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20"/>
        <w:jc w:val="left"/>
        <w:rPr>
          <w:sz w:val="20"/>
        </w:rPr>
      </w:pPr>
      <w:r>
        <w:rPr>
          <w:sz w:val="20"/>
        </w:rPr>
        <w:drawing>
          <wp:inline distT="0" distB="0" distL="0" distR="0">
            <wp:extent cx="707020" cy="886967"/>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07020" cy="886967"/>
                    </a:xfrm>
                    <a:prstGeom prst="rect">
                      <a:avLst/>
                    </a:prstGeom>
                  </pic:spPr>
                </pic:pic>
              </a:graphicData>
            </a:graphic>
          </wp:inline>
        </w:drawing>
      </w:r>
      <w:r>
        <w:rPr>
          <w:sz w:val="20"/>
        </w:rPr>
      </w:r>
    </w:p>
    <w:p>
      <w:pPr>
        <w:pStyle w:val="BodyText"/>
        <w:spacing w:before="1"/>
        <w:ind w:left="0"/>
        <w:jc w:val="left"/>
        <w:rPr>
          <w:sz w:val="10"/>
        </w:rPr>
      </w:pPr>
    </w:p>
    <w:p>
      <w:pPr>
        <w:pStyle w:val="BodyText"/>
        <w:spacing w:after="0"/>
        <w:jc w:val="left"/>
        <w:rPr>
          <w:sz w:val="10"/>
        </w:rPr>
        <w:sectPr>
          <w:type w:val="continuous"/>
          <w:pgSz w:w="15840" w:h="24480"/>
          <w:pgMar w:top="740" w:bottom="280" w:left="360" w:right="360"/>
        </w:sectPr>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50"/>
        <w:ind w:left="0"/>
        <w:jc w:val="left"/>
      </w:pPr>
    </w:p>
    <w:p>
      <w:pPr>
        <w:pStyle w:val="Heading1"/>
        <w:ind w:left="326"/>
      </w:pPr>
      <w:r>
        <w:rPr/>
        <w:t>Edital</w:t>
      </w:r>
      <w:r>
        <w:rPr>
          <w:spacing w:val="4"/>
        </w:rPr>
        <w:t> </w:t>
      </w:r>
      <w:r>
        <w:rPr/>
        <w:t>de</w:t>
      </w:r>
      <w:r>
        <w:rPr>
          <w:spacing w:val="4"/>
        </w:rPr>
        <w:t> </w:t>
      </w:r>
      <w:r>
        <w:rPr>
          <w:spacing w:val="-2"/>
        </w:rPr>
        <w:t>Licitação</w:t>
      </w:r>
    </w:p>
    <w:p>
      <w:pPr>
        <w:spacing w:before="232"/>
        <w:ind w:left="326" w:right="0" w:firstLine="0"/>
        <w:jc w:val="left"/>
        <w:rPr>
          <w:b/>
          <w:sz w:val="23"/>
        </w:rPr>
      </w:pPr>
      <w:r>
        <w:rPr>
          <w:b/>
          <w:sz w:val="23"/>
        </w:rPr>
        <w:t>Processo</w:t>
      </w:r>
      <w:r>
        <w:rPr>
          <w:b/>
          <w:spacing w:val="5"/>
          <w:sz w:val="23"/>
        </w:rPr>
        <w:t> </w:t>
      </w:r>
      <w:r>
        <w:rPr>
          <w:b/>
          <w:sz w:val="23"/>
        </w:rPr>
        <w:t>nº</w:t>
      </w:r>
      <w:r>
        <w:rPr>
          <w:b/>
          <w:spacing w:val="5"/>
          <w:sz w:val="23"/>
        </w:rPr>
        <w:t> </w:t>
      </w:r>
      <w:r>
        <w:rPr>
          <w:b/>
          <w:sz w:val="23"/>
        </w:rPr>
        <w:t>SEI-</w:t>
      </w:r>
      <w:r>
        <w:rPr>
          <w:b/>
          <w:spacing w:val="-2"/>
          <w:sz w:val="23"/>
        </w:rPr>
        <w:t>260006/003239/2026</w:t>
      </w:r>
    </w:p>
    <w:p>
      <w:pPr>
        <w:spacing w:line="412" w:lineRule="auto" w:before="98"/>
        <w:ind w:left="722" w:right="5843" w:firstLine="0"/>
        <w:jc w:val="center"/>
        <w:rPr>
          <w:sz w:val="17"/>
        </w:rPr>
      </w:pPr>
      <w:r>
        <w:rPr/>
        <w:br w:type="column"/>
      </w:r>
      <w:r>
        <w:rPr>
          <w:sz w:val="17"/>
        </w:rPr>
        <w:t>Governo do Estado do Rio de Janeiro Universidade do Estado do Rio de </w:t>
      </w:r>
      <w:r>
        <w:rPr>
          <w:sz w:val="17"/>
        </w:rPr>
        <w:t>Janeiro Diretoria de Administração Financeira</w:t>
      </w:r>
    </w:p>
    <w:p>
      <w:pPr>
        <w:pStyle w:val="BodyText"/>
        <w:spacing w:before="0"/>
        <w:ind w:left="0"/>
        <w:jc w:val="left"/>
        <w:rPr>
          <w:sz w:val="17"/>
        </w:rPr>
      </w:pPr>
    </w:p>
    <w:p>
      <w:pPr>
        <w:pStyle w:val="BodyText"/>
        <w:spacing w:before="0"/>
        <w:ind w:left="0"/>
        <w:jc w:val="left"/>
        <w:rPr>
          <w:sz w:val="17"/>
        </w:rPr>
      </w:pPr>
    </w:p>
    <w:p>
      <w:pPr>
        <w:pStyle w:val="BodyText"/>
        <w:spacing w:before="0"/>
        <w:ind w:left="0"/>
        <w:jc w:val="left"/>
        <w:rPr>
          <w:sz w:val="17"/>
        </w:rPr>
      </w:pPr>
    </w:p>
    <w:p>
      <w:pPr>
        <w:pStyle w:val="BodyText"/>
        <w:spacing w:before="0"/>
        <w:ind w:left="0"/>
        <w:jc w:val="left"/>
        <w:rPr>
          <w:sz w:val="17"/>
        </w:rPr>
      </w:pPr>
    </w:p>
    <w:p>
      <w:pPr>
        <w:pStyle w:val="BodyText"/>
        <w:spacing w:before="126"/>
        <w:ind w:left="0"/>
        <w:jc w:val="left"/>
        <w:rPr>
          <w:sz w:val="17"/>
        </w:rPr>
      </w:pPr>
    </w:p>
    <w:p>
      <w:pPr>
        <w:spacing w:before="0"/>
        <w:ind w:left="0" w:right="5121" w:firstLine="0"/>
        <w:jc w:val="center"/>
        <w:rPr>
          <w:b/>
          <w:sz w:val="25"/>
        </w:rPr>
      </w:pPr>
      <w:r>
        <w:rPr>
          <w:b/>
          <w:sz w:val="25"/>
        </w:rPr>
        <w:t>PREGÃO</w:t>
      </w:r>
      <w:r>
        <w:rPr>
          <w:b/>
          <w:spacing w:val="10"/>
          <w:sz w:val="25"/>
        </w:rPr>
        <w:t> </w:t>
      </w:r>
      <w:r>
        <w:rPr>
          <w:b/>
          <w:sz w:val="25"/>
        </w:rPr>
        <w:t>ELETRÔNICO</w:t>
      </w:r>
      <w:r>
        <w:rPr>
          <w:b/>
          <w:spacing w:val="10"/>
          <w:sz w:val="25"/>
        </w:rPr>
        <w:t> </w:t>
      </w:r>
      <w:r>
        <w:rPr>
          <w:b/>
          <w:sz w:val="25"/>
        </w:rPr>
        <w:t>Nº</w:t>
      </w:r>
      <w:r>
        <w:rPr>
          <w:b/>
          <w:spacing w:val="10"/>
          <w:sz w:val="25"/>
        </w:rPr>
        <w:t> </w:t>
      </w:r>
      <w:r>
        <w:rPr>
          <w:b/>
          <w:spacing w:val="-2"/>
          <w:sz w:val="25"/>
        </w:rPr>
        <w:t>148/2026</w:t>
      </w:r>
    </w:p>
    <w:p>
      <w:pPr>
        <w:spacing w:after="0"/>
        <w:jc w:val="center"/>
        <w:rPr>
          <w:b/>
          <w:sz w:val="25"/>
        </w:rPr>
        <w:sectPr>
          <w:type w:val="continuous"/>
          <w:pgSz w:w="15840" w:h="24480"/>
          <w:pgMar w:top="740" w:bottom="280" w:left="360" w:right="360"/>
          <w:cols w:num="2" w:equalWidth="0">
            <w:col w:w="4005" w:space="1133"/>
            <w:col w:w="9982"/>
          </w:cols>
        </w:sectPr>
      </w:pPr>
    </w:p>
    <w:p>
      <w:pPr>
        <w:pStyle w:val="BodyText"/>
        <w:spacing w:before="0"/>
        <w:ind w:left="0"/>
        <w:jc w:val="left"/>
        <w:rPr>
          <w:b/>
        </w:rPr>
      </w:pPr>
    </w:p>
    <w:p>
      <w:pPr>
        <w:pStyle w:val="BodyText"/>
        <w:spacing w:before="121"/>
        <w:ind w:left="0"/>
        <w:jc w:val="left"/>
        <w:rPr>
          <w:b/>
        </w:rPr>
      </w:pPr>
    </w:p>
    <w:p>
      <w:pPr>
        <w:pStyle w:val="Heading1"/>
      </w:pPr>
      <w:r>
        <w:rPr/>
        <w:t>CONTRATANTE:</w:t>
      </w:r>
      <w:r>
        <w:rPr>
          <w:spacing w:val="3"/>
        </w:rPr>
        <w:t> </w:t>
      </w:r>
      <w:r>
        <w:rPr/>
        <w:t>UNIVERSIDADE</w:t>
      </w:r>
      <w:r>
        <w:rPr>
          <w:spacing w:val="3"/>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r>
        <w:rPr>
          <w:spacing w:val="3"/>
        </w:rPr>
        <w:t> </w:t>
      </w:r>
      <w:r>
        <w:rPr/>
        <w:t>(Unidade</w:t>
      </w:r>
      <w:r>
        <w:rPr>
          <w:spacing w:val="4"/>
        </w:rPr>
        <w:t> </w:t>
      </w:r>
      <w:r>
        <w:rPr/>
        <w:t>Gestora</w:t>
      </w:r>
      <w:r>
        <w:rPr>
          <w:spacing w:val="3"/>
        </w:rPr>
        <w:t> </w:t>
      </w:r>
      <w:r>
        <w:rPr/>
        <w:t>–</w:t>
      </w:r>
      <w:r>
        <w:rPr>
          <w:spacing w:val="3"/>
        </w:rPr>
        <w:t> </w:t>
      </w:r>
      <w:r>
        <w:rPr/>
        <w:t>UG:</w:t>
      </w:r>
      <w:r>
        <w:rPr>
          <w:spacing w:val="3"/>
        </w:rPr>
        <w:t> </w:t>
      </w:r>
      <w:r>
        <w:rPr>
          <w:spacing w:val="-2"/>
        </w:rPr>
        <w:t>404340)</w:t>
      </w:r>
    </w:p>
    <w:p>
      <w:pPr>
        <w:pStyle w:val="BodyText"/>
        <w:spacing w:before="230"/>
        <w:ind w:left="0"/>
        <w:jc w:val="left"/>
        <w:rPr>
          <w:b/>
        </w:rPr>
      </w:pPr>
    </w:p>
    <w:p>
      <w:pPr>
        <w:spacing w:line="263" w:lineRule="exact" w:before="0"/>
        <w:ind w:left="443" w:right="0" w:firstLine="0"/>
        <w:jc w:val="left"/>
        <w:rPr>
          <w:b/>
          <w:sz w:val="23"/>
        </w:rPr>
      </w:pPr>
      <w:r>
        <w:rPr>
          <w:b/>
          <w:sz w:val="23"/>
        </w:rPr>
        <w:t>OBJETO:</w:t>
      </w:r>
      <w:r>
        <w:rPr>
          <w:b/>
          <w:spacing w:val="30"/>
          <w:sz w:val="23"/>
        </w:rPr>
        <w:t>  </w:t>
      </w:r>
      <w:r>
        <w:rPr>
          <w:b/>
          <w:sz w:val="23"/>
        </w:rPr>
        <w:t>AQUISIÇÃO</w:t>
      </w:r>
      <w:r>
        <w:rPr>
          <w:b/>
          <w:spacing w:val="30"/>
          <w:sz w:val="23"/>
        </w:rPr>
        <w:t>  </w:t>
      </w:r>
      <w:r>
        <w:rPr>
          <w:b/>
          <w:sz w:val="23"/>
        </w:rPr>
        <w:t>DE</w:t>
      </w:r>
      <w:r>
        <w:rPr>
          <w:b/>
          <w:spacing w:val="31"/>
          <w:sz w:val="23"/>
        </w:rPr>
        <w:t>  </w:t>
      </w:r>
      <w:r>
        <w:rPr>
          <w:b/>
          <w:sz w:val="23"/>
        </w:rPr>
        <w:t>INSUMOS</w:t>
      </w:r>
      <w:r>
        <w:rPr>
          <w:b/>
          <w:spacing w:val="30"/>
          <w:sz w:val="23"/>
        </w:rPr>
        <w:t>  </w:t>
      </w:r>
      <w:r>
        <w:rPr>
          <w:b/>
          <w:sz w:val="23"/>
        </w:rPr>
        <w:t>DE</w:t>
      </w:r>
      <w:r>
        <w:rPr>
          <w:b/>
          <w:spacing w:val="30"/>
          <w:sz w:val="23"/>
        </w:rPr>
        <w:t>  </w:t>
      </w:r>
      <w:r>
        <w:rPr>
          <w:b/>
          <w:sz w:val="23"/>
        </w:rPr>
        <w:t>NUTRIÇÃO</w:t>
      </w:r>
      <w:r>
        <w:rPr>
          <w:b/>
          <w:spacing w:val="31"/>
          <w:sz w:val="23"/>
        </w:rPr>
        <w:t>  </w:t>
      </w:r>
      <w:r>
        <w:rPr>
          <w:b/>
          <w:sz w:val="23"/>
        </w:rPr>
        <w:t>PARA</w:t>
      </w:r>
      <w:r>
        <w:rPr>
          <w:b/>
          <w:spacing w:val="76"/>
          <w:w w:val="150"/>
          <w:sz w:val="23"/>
        </w:rPr>
        <w:t> </w:t>
      </w:r>
      <w:r>
        <w:rPr>
          <w:b/>
          <w:sz w:val="23"/>
        </w:rPr>
        <w:t>O</w:t>
      </w:r>
      <w:r>
        <w:rPr>
          <w:b/>
          <w:spacing w:val="30"/>
          <w:sz w:val="23"/>
        </w:rPr>
        <w:t>  </w:t>
      </w:r>
      <w:r>
        <w:rPr>
          <w:b/>
          <w:sz w:val="23"/>
        </w:rPr>
        <w:t>HOSPITAL</w:t>
      </w:r>
      <w:r>
        <w:rPr>
          <w:b/>
          <w:spacing w:val="77"/>
          <w:w w:val="150"/>
          <w:sz w:val="23"/>
        </w:rPr>
        <w:t> </w:t>
      </w:r>
      <w:r>
        <w:rPr>
          <w:b/>
          <w:sz w:val="23"/>
        </w:rPr>
        <w:t>UNIVERSITÁRIO</w:t>
      </w:r>
      <w:r>
        <w:rPr>
          <w:b/>
          <w:spacing w:val="30"/>
          <w:sz w:val="23"/>
        </w:rPr>
        <w:t>  </w:t>
      </w:r>
      <w:r>
        <w:rPr>
          <w:b/>
          <w:sz w:val="23"/>
        </w:rPr>
        <w:t>REITOR</w:t>
      </w:r>
      <w:r>
        <w:rPr>
          <w:b/>
          <w:spacing w:val="31"/>
          <w:sz w:val="23"/>
        </w:rPr>
        <w:t>  </w:t>
      </w:r>
      <w:r>
        <w:rPr>
          <w:b/>
          <w:sz w:val="23"/>
        </w:rPr>
        <w:t>HÉSIO</w:t>
      </w:r>
      <w:r>
        <w:rPr>
          <w:b/>
          <w:spacing w:val="30"/>
          <w:sz w:val="23"/>
        </w:rPr>
        <w:t>  </w:t>
      </w:r>
      <w:r>
        <w:rPr>
          <w:b/>
          <w:spacing w:val="-2"/>
          <w:sz w:val="23"/>
        </w:rPr>
        <w:t>CORDEIRO</w:t>
      </w:r>
    </w:p>
    <w:p>
      <w:pPr>
        <w:pStyle w:val="BodyText"/>
        <w:spacing w:line="263" w:lineRule="exact" w:before="0"/>
        <w:jc w:val="left"/>
      </w:pPr>
      <w:r>
        <w:rPr>
          <w:b/>
        </w:rPr>
        <w:t>(HURHC)</w:t>
      </w:r>
      <w:r>
        <w:rPr>
          <w:i/>
        </w:rPr>
        <w:t>,</w:t>
      </w:r>
      <w:r>
        <w:rPr>
          <w:i/>
          <w:spacing w:val="5"/>
        </w:rPr>
        <w:t> </w:t>
      </w:r>
      <w:r>
        <w:rPr/>
        <w:t>na</w:t>
      </w:r>
      <w:r>
        <w:rPr>
          <w:spacing w:val="6"/>
        </w:rPr>
        <w:t> </w:t>
      </w:r>
      <w:r>
        <w:rPr/>
        <w:t>forma</w:t>
      </w:r>
      <w:r>
        <w:rPr>
          <w:spacing w:val="5"/>
        </w:rPr>
        <w:t> </w:t>
      </w:r>
      <w:r>
        <w:rPr/>
        <w:t>estabelecida</w:t>
      </w:r>
      <w:r>
        <w:rPr>
          <w:spacing w:val="6"/>
        </w:rPr>
        <w:t> </w:t>
      </w:r>
      <w:r>
        <w:rPr/>
        <w:t>neste</w:t>
      </w:r>
      <w:r>
        <w:rPr>
          <w:spacing w:val="5"/>
        </w:rPr>
        <w:t> </w:t>
      </w:r>
      <w:r>
        <w:rPr/>
        <w:t>Edital</w:t>
      </w:r>
      <w:r>
        <w:rPr>
          <w:spacing w:val="6"/>
        </w:rPr>
        <w:t> </w:t>
      </w:r>
      <w:r>
        <w:rPr/>
        <w:t>e</w:t>
      </w:r>
      <w:r>
        <w:rPr>
          <w:spacing w:val="6"/>
        </w:rPr>
        <w:t> </w:t>
      </w:r>
      <w:r>
        <w:rPr/>
        <w:t>seus</w:t>
      </w:r>
      <w:r>
        <w:rPr>
          <w:spacing w:val="5"/>
        </w:rPr>
        <w:t> </w:t>
      </w:r>
      <w:r>
        <w:rPr>
          <w:spacing w:val="-2"/>
        </w:rPr>
        <w:t>anexos.</w:t>
      </w:r>
    </w:p>
    <w:p>
      <w:pPr>
        <w:pStyle w:val="BodyText"/>
        <w:spacing w:before="229"/>
        <w:ind w:left="0"/>
        <w:jc w:val="left"/>
      </w:pPr>
    </w:p>
    <w:p>
      <w:pPr>
        <w:spacing w:before="0"/>
        <w:ind w:left="443" w:right="0" w:firstLine="0"/>
        <w:jc w:val="left"/>
        <w:rPr>
          <w:sz w:val="23"/>
        </w:rPr>
      </w:pPr>
      <w:r>
        <w:rPr>
          <w:b/>
          <w:sz w:val="23"/>
        </w:rPr>
        <w:t>VALOR</w:t>
      </w:r>
      <w:r>
        <w:rPr>
          <w:b/>
          <w:spacing w:val="-4"/>
          <w:sz w:val="23"/>
        </w:rPr>
        <w:t> </w:t>
      </w:r>
      <w:r>
        <w:rPr>
          <w:b/>
          <w:sz w:val="23"/>
        </w:rPr>
        <w:t>TOTAL</w:t>
      </w:r>
      <w:r>
        <w:rPr>
          <w:b/>
          <w:spacing w:val="-12"/>
          <w:sz w:val="23"/>
        </w:rPr>
        <w:t> </w:t>
      </w:r>
      <w:r>
        <w:rPr>
          <w:b/>
          <w:sz w:val="23"/>
        </w:rPr>
        <w:t>DA</w:t>
      </w:r>
      <w:r>
        <w:rPr>
          <w:b/>
          <w:spacing w:val="-13"/>
          <w:sz w:val="23"/>
        </w:rPr>
        <w:t> </w:t>
      </w:r>
      <w:r>
        <w:rPr>
          <w:b/>
          <w:sz w:val="23"/>
        </w:rPr>
        <w:t>CONTRATAÇÃO:</w:t>
      </w:r>
      <w:r>
        <w:rPr>
          <w:b/>
          <w:spacing w:val="1"/>
          <w:sz w:val="23"/>
        </w:rPr>
        <w:t> </w:t>
      </w:r>
      <w:r>
        <w:rPr>
          <w:b/>
          <w:sz w:val="23"/>
        </w:rPr>
        <w:t>R$</w:t>
      </w:r>
      <w:r>
        <w:rPr>
          <w:b/>
          <w:spacing w:val="1"/>
          <w:sz w:val="23"/>
        </w:rPr>
        <w:t> </w:t>
      </w:r>
      <w:r>
        <w:rPr>
          <w:sz w:val="23"/>
        </w:rPr>
        <w:t>475.675,11</w:t>
      </w:r>
      <w:r>
        <w:rPr>
          <w:spacing w:val="1"/>
          <w:sz w:val="23"/>
        </w:rPr>
        <w:t> </w:t>
      </w:r>
      <w:r>
        <w:rPr>
          <w:sz w:val="23"/>
        </w:rPr>
        <w:t>(quatrocentos e</w:t>
      </w:r>
      <w:r>
        <w:rPr>
          <w:spacing w:val="1"/>
          <w:sz w:val="23"/>
        </w:rPr>
        <w:t> </w:t>
      </w:r>
      <w:r>
        <w:rPr>
          <w:sz w:val="23"/>
        </w:rPr>
        <w:t>setenta</w:t>
      </w:r>
      <w:r>
        <w:rPr>
          <w:spacing w:val="1"/>
          <w:sz w:val="23"/>
        </w:rPr>
        <w:t> </w:t>
      </w:r>
      <w:r>
        <w:rPr>
          <w:sz w:val="23"/>
        </w:rPr>
        <w:t>e cinco</w:t>
      </w:r>
      <w:r>
        <w:rPr>
          <w:spacing w:val="1"/>
          <w:sz w:val="23"/>
        </w:rPr>
        <w:t> </w:t>
      </w:r>
      <w:r>
        <w:rPr>
          <w:sz w:val="23"/>
        </w:rPr>
        <w:t>mil</w:t>
      </w:r>
      <w:r>
        <w:rPr>
          <w:spacing w:val="1"/>
          <w:sz w:val="23"/>
        </w:rPr>
        <w:t> </w:t>
      </w:r>
      <w:r>
        <w:rPr>
          <w:sz w:val="23"/>
        </w:rPr>
        <w:t>seiscentos</w:t>
      </w:r>
      <w:r>
        <w:rPr>
          <w:spacing w:val="1"/>
          <w:sz w:val="23"/>
        </w:rPr>
        <w:t> </w:t>
      </w:r>
      <w:r>
        <w:rPr>
          <w:sz w:val="23"/>
        </w:rPr>
        <w:t>e setenta</w:t>
      </w:r>
      <w:r>
        <w:rPr>
          <w:spacing w:val="1"/>
          <w:sz w:val="23"/>
        </w:rPr>
        <w:t> </w:t>
      </w:r>
      <w:r>
        <w:rPr>
          <w:sz w:val="23"/>
        </w:rPr>
        <w:t>e</w:t>
      </w:r>
      <w:r>
        <w:rPr>
          <w:spacing w:val="1"/>
          <w:sz w:val="23"/>
        </w:rPr>
        <w:t> </w:t>
      </w:r>
      <w:r>
        <w:rPr>
          <w:sz w:val="23"/>
        </w:rPr>
        <w:t>cinco</w:t>
      </w:r>
      <w:r>
        <w:rPr>
          <w:spacing w:val="1"/>
          <w:sz w:val="23"/>
        </w:rPr>
        <w:t> </w:t>
      </w:r>
      <w:r>
        <w:rPr>
          <w:sz w:val="23"/>
        </w:rPr>
        <w:t>reais e</w:t>
      </w:r>
      <w:r>
        <w:rPr>
          <w:spacing w:val="1"/>
          <w:sz w:val="23"/>
        </w:rPr>
        <w:t> </w:t>
      </w:r>
      <w:r>
        <w:rPr>
          <w:sz w:val="23"/>
        </w:rPr>
        <w:t>onze</w:t>
      </w:r>
      <w:r>
        <w:rPr>
          <w:spacing w:val="1"/>
          <w:sz w:val="23"/>
        </w:rPr>
        <w:t> </w:t>
      </w:r>
      <w:r>
        <w:rPr>
          <w:spacing w:val="-2"/>
          <w:sz w:val="23"/>
        </w:rPr>
        <w:t>centavos)</w:t>
      </w:r>
    </w:p>
    <w:p>
      <w:pPr>
        <w:pStyle w:val="BodyText"/>
        <w:spacing w:before="229"/>
        <w:ind w:left="0"/>
        <w:jc w:val="left"/>
      </w:pPr>
    </w:p>
    <w:p>
      <w:pPr>
        <w:spacing w:before="1"/>
        <w:ind w:left="443" w:right="0" w:firstLine="0"/>
        <w:jc w:val="left"/>
        <w:rPr>
          <w:sz w:val="23"/>
        </w:rPr>
      </w:pPr>
      <w:r>
        <w:rPr>
          <w:b/>
          <w:sz w:val="23"/>
        </w:rPr>
        <w:t>DATA</w:t>
      </w:r>
      <w:r>
        <w:rPr>
          <w:b/>
          <w:spacing w:val="-12"/>
          <w:sz w:val="23"/>
        </w:rPr>
        <w:t> </w:t>
      </w:r>
      <w:r>
        <w:rPr>
          <w:b/>
          <w:sz w:val="23"/>
        </w:rPr>
        <w:t>DA</w:t>
      </w:r>
      <w:r>
        <w:rPr>
          <w:b/>
          <w:spacing w:val="-11"/>
          <w:sz w:val="23"/>
        </w:rPr>
        <w:t> </w:t>
      </w:r>
      <w:r>
        <w:rPr>
          <w:b/>
          <w:sz w:val="23"/>
        </w:rPr>
        <w:t>SESSÃO</w:t>
      </w:r>
      <w:r>
        <w:rPr>
          <w:b/>
          <w:spacing w:val="3"/>
          <w:sz w:val="23"/>
        </w:rPr>
        <w:t> </w:t>
      </w:r>
      <w:r>
        <w:rPr>
          <w:b/>
          <w:sz w:val="23"/>
        </w:rPr>
        <w:t>PÚBLICA:</w:t>
      </w:r>
      <w:r>
        <w:rPr>
          <w:b/>
          <w:spacing w:val="2"/>
          <w:sz w:val="23"/>
        </w:rPr>
        <w:t> </w:t>
      </w:r>
      <w:r>
        <w:rPr>
          <w:sz w:val="23"/>
        </w:rPr>
        <w:t>Dia</w:t>
      </w:r>
      <w:r>
        <w:rPr>
          <w:spacing w:val="2"/>
          <w:sz w:val="23"/>
        </w:rPr>
        <w:t> </w:t>
      </w:r>
      <w:r>
        <w:rPr>
          <w:sz w:val="23"/>
        </w:rPr>
        <w:t>13/04/2026</w:t>
      </w:r>
      <w:r>
        <w:rPr>
          <w:spacing w:val="3"/>
          <w:sz w:val="23"/>
        </w:rPr>
        <w:t> </w:t>
      </w:r>
      <w:r>
        <w:rPr>
          <w:sz w:val="23"/>
        </w:rPr>
        <w:t>às</w:t>
      </w:r>
      <w:r>
        <w:rPr>
          <w:spacing w:val="2"/>
          <w:sz w:val="23"/>
        </w:rPr>
        <w:t> </w:t>
      </w:r>
      <w:r>
        <w:rPr>
          <w:sz w:val="23"/>
        </w:rPr>
        <w:t>10h</w:t>
      </w:r>
      <w:r>
        <w:rPr>
          <w:spacing w:val="2"/>
          <w:sz w:val="23"/>
        </w:rPr>
        <w:t> </w:t>
      </w:r>
      <w:r>
        <w:rPr>
          <w:sz w:val="23"/>
        </w:rPr>
        <w:t>(horário</w:t>
      </w:r>
      <w:r>
        <w:rPr>
          <w:spacing w:val="3"/>
          <w:sz w:val="23"/>
        </w:rPr>
        <w:t> </w:t>
      </w:r>
      <w:r>
        <w:rPr>
          <w:sz w:val="23"/>
        </w:rPr>
        <w:t>de</w:t>
      </w:r>
      <w:r>
        <w:rPr>
          <w:spacing w:val="2"/>
          <w:sz w:val="23"/>
        </w:rPr>
        <w:t> </w:t>
      </w:r>
      <w:r>
        <w:rPr>
          <w:spacing w:val="-2"/>
          <w:sz w:val="23"/>
        </w:rPr>
        <w:t>Brasília)</w:t>
      </w:r>
    </w:p>
    <w:p>
      <w:pPr>
        <w:pStyle w:val="BodyText"/>
        <w:spacing w:before="229"/>
        <w:ind w:left="0"/>
        <w:jc w:val="left"/>
      </w:pPr>
    </w:p>
    <w:p>
      <w:pPr>
        <w:spacing w:before="0"/>
        <w:ind w:left="443" w:right="0" w:firstLine="0"/>
        <w:jc w:val="left"/>
        <w:rPr>
          <w:sz w:val="23"/>
        </w:rPr>
      </w:pPr>
      <w:r>
        <w:rPr>
          <w:b/>
          <w:sz w:val="23"/>
        </w:rPr>
        <w:t>CRITÉRIO</w:t>
      </w:r>
      <w:r>
        <w:rPr>
          <w:b/>
          <w:spacing w:val="6"/>
          <w:sz w:val="23"/>
        </w:rPr>
        <w:t> </w:t>
      </w:r>
      <w:r>
        <w:rPr>
          <w:b/>
          <w:sz w:val="23"/>
        </w:rPr>
        <w:t>DE</w:t>
      </w:r>
      <w:r>
        <w:rPr>
          <w:b/>
          <w:spacing w:val="7"/>
          <w:sz w:val="23"/>
        </w:rPr>
        <w:t> </w:t>
      </w:r>
      <w:r>
        <w:rPr>
          <w:b/>
          <w:sz w:val="23"/>
        </w:rPr>
        <w:t>JULGAMENTO:</w:t>
      </w:r>
      <w:r>
        <w:rPr>
          <w:b/>
          <w:spacing w:val="7"/>
          <w:sz w:val="23"/>
        </w:rPr>
        <w:t> </w:t>
      </w:r>
      <w:r>
        <w:rPr>
          <w:sz w:val="23"/>
        </w:rPr>
        <w:t>Menor</w:t>
      </w:r>
      <w:r>
        <w:rPr>
          <w:spacing w:val="7"/>
          <w:sz w:val="23"/>
        </w:rPr>
        <w:t> </w:t>
      </w:r>
      <w:r>
        <w:rPr>
          <w:sz w:val="23"/>
        </w:rPr>
        <w:t>preço</w:t>
      </w:r>
      <w:r>
        <w:rPr>
          <w:spacing w:val="7"/>
          <w:sz w:val="23"/>
        </w:rPr>
        <w:t> </w:t>
      </w:r>
      <w:r>
        <w:rPr>
          <w:sz w:val="23"/>
        </w:rPr>
        <w:t>por</w:t>
      </w:r>
      <w:r>
        <w:rPr>
          <w:spacing w:val="7"/>
          <w:sz w:val="23"/>
        </w:rPr>
        <w:t> </w:t>
      </w:r>
      <w:r>
        <w:rPr>
          <w:spacing w:val="-2"/>
          <w:sz w:val="23"/>
        </w:rPr>
        <w:t>item.</w:t>
      </w:r>
    </w:p>
    <w:p>
      <w:pPr>
        <w:pStyle w:val="BodyText"/>
        <w:spacing w:before="229"/>
        <w:ind w:left="0"/>
        <w:jc w:val="left"/>
      </w:pPr>
    </w:p>
    <w:p>
      <w:pPr>
        <w:spacing w:before="0"/>
        <w:ind w:left="443" w:right="0" w:firstLine="0"/>
        <w:jc w:val="left"/>
        <w:rPr>
          <w:sz w:val="23"/>
        </w:rPr>
      </w:pPr>
      <w:r>
        <w:rPr>
          <w:b/>
          <w:sz w:val="23"/>
        </w:rPr>
        <w:t>MODO</w:t>
      </w:r>
      <w:r>
        <w:rPr>
          <w:b/>
          <w:spacing w:val="1"/>
          <w:sz w:val="23"/>
        </w:rPr>
        <w:t> </w:t>
      </w:r>
      <w:r>
        <w:rPr>
          <w:b/>
          <w:sz w:val="23"/>
        </w:rPr>
        <w:t>DE</w:t>
      </w:r>
      <w:r>
        <w:rPr>
          <w:b/>
          <w:spacing w:val="1"/>
          <w:sz w:val="23"/>
        </w:rPr>
        <w:t> </w:t>
      </w:r>
      <w:r>
        <w:rPr>
          <w:b/>
          <w:sz w:val="23"/>
        </w:rPr>
        <w:t>DISPUTA:</w:t>
      </w:r>
      <w:r>
        <w:rPr>
          <w:b/>
          <w:spacing w:val="1"/>
          <w:sz w:val="23"/>
        </w:rPr>
        <w:t> </w:t>
      </w:r>
      <w:r>
        <w:rPr>
          <w:spacing w:val="-2"/>
          <w:sz w:val="23"/>
        </w:rPr>
        <w:t>Aberto.</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65"/>
        <w:ind w:left="0"/>
        <w:jc w:val="left"/>
      </w:pPr>
    </w:p>
    <w:p>
      <w:pPr>
        <w:pStyle w:val="Heading1"/>
        <w:spacing w:line="343" w:lineRule="auto" w:before="1"/>
        <w:ind w:left="5626" w:right="5261" w:firstLine="623"/>
      </w:pPr>
      <w:r>
        <w:rPr/>
        <w:t>EDITAL DE LICITAÇÃO PREGÃO ELETRÔNICO Nº </w:t>
      </w:r>
      <w:r>
        <w:rPr/>
        <w:t>148/2026</w:t>
      </w:r>
    </w:p>
    <w:p>
      <w:pPr>
        <w:pStyle w:val="BodyText"/>
        <w:spacing w:before="116"/>
        <w:ind w:left="0"/>
        <w:jc w:val="left"/>
        <w:rPr>
          <w:b/>
        </w:rPr>
      </w:pPr>
    </w:p>
    <w:p>
      <w:pPr>
        <w:spacing w:before="0"/>
        <w:ind w:left="443" w:right="426" w:firstLine="0"/>
        <w:jc w:val="both"/>
        <w:rPr>
          <w:sz w:val="23"/>
        </w:rPr>
      </w:pPr>
      <w:r>
        <w:rPr>
          <w:sz w:val="23"/>
        </w:rPr>
        <mc:AlternateContent>
          <mc:Choice Requires="wps">
            <w:drawing>
              <wp:anchor distT="0" distB="0" distL="0" distR="0" allowOverlap="1" layoutInCell="1" locked="0" behindDoc="1" simplePos="0" relativeHeight="485325824">
                <wp:simplePos x="0" y="0"/>
                <wp:positionH relativeFrom="page">
                  <wp:posOffset>7947044</wp:posOffset>
                </wp:positionH>
                <wp:positionV relativeFrom="paragraph">
                  <wp:posOffset>812710</wp:posOffset>
                </wp:positionV>
                <wp:extent cx="330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3020" cy="9525"/>
                        </a:xfrm>
                        <a:custGeom>
                          <a:avLst/>
                          <a:gdLst/>
                          <a:ahLst/>
                          <a:cxnLst/>
                          <a:rect l="l" t="t" r="r" b="b"/>
                          <a:pathLst>
                            <a:path w="33020" h="9525">
                              <a:moveTo>
                                <a:pt x="32407" y="9260"/>
                              </a:moveTo>
                              <a:lnTo>
                                <a:pt x="0" y="9260"/>
                              </a:lnTo>
                              <a:lnTo>
                                <a:pt x="0" y="0"/>
                              </a:lnTo>
                              <a:lnTo>
                                <a:pt x="32407" y="0"/>
                              </a:lnTo>
                              <a:lnTo>
                                <a:pt x="32407" y="926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25.751526pt;margin-top:63.992924pt;width:2.551752pt;height:.729187pt;mso-position-horizontal-relative:page;mso-position-vertical-relative:paragraph;z-index:-17990656" id="docshape1" filled="true" fillcolor="#0000ed" stroked="false">
                <v:fill type="solid"/>
                <w10:wrap type="none"/>
              </v:rect>
            </w:pict>
          </mc:Fallback>
        </mc:AlternateContent>
      </w:r>
      <w:r>
        <w:rPr>
          <w:b/>
          <w:sz w:val="23"/>
        </w:rPr>
        <w:t>Torna-se público que a UNIVERSIDADE DO ESTADO DO RIO DE JANEIRO - UERJ, </w:t>
      </w:r>
      <w:r>
        <w:rPr>
          <w:sz w:val="23"/>
        </w:rPr>
        <w:t>com sede na Rua São Francisco Xavier nº. 524, Maracanã/RJ, nesta cidade, inscrita no CNPJ sob o nº. 33.540.014/0001-57, devidamente autorizada pela </w:t>
      </w:r>
      <w:r>
        <w:rPr>
          <w:b/>
          <w:sz w:val="23"/>
        </w:rPr>
        <w:t>Ordenadora de Despesas </w:t>
      </w:r>
      <w:r>
        <w:rPr>
          <w:b/>
          <w:sz w:val="23"/>
        </w:rPr>
        <w:t>MARCIA CARVALHO DA CUNHA, </w:t>
      </w:r>
      <w:r>
        <w:rPr>
          <w:sz w:val="23"/>
        </w:rPr>
        <w:t>cuja delegação consta da Portaria nº 176 de 18 de janeiro de 2024, será realizada licitação na modalidade PREGÃO, na forma ELETRÔNICA, nos termos do processo SEI-260006/041508/2025, da </w:t>
      </w:r>
      <w:hyperlink r:id="rId6">
        <w:r>
          <w:rPr>
            <w:color w:val="0000ED"/>
            <w:sz w:val="23"/>
            <w:u w:val="single" w:color="0000ED"/>
          </w:rPr>
          <w:t>Lei nº 14.133, de 1º de abril de 2021</w:t>
        </w:r>
      </w:hyperlink>
      <w:r>
        <w:rPr>
          <w:sz w:val="23"/>
        </w:rPr>
        <w:t>, do Decreto nº 48.778, de 30 de</w:t>
      </w:r>
      <w:r>
        <w:rPr>
          <w:spacing w:val="80"/>
          <w:sz w:val="23"/>
        </w:rPr>
        <w:t> </w:t>
      </w:r>
      <w:r>
        <w:rPr>
          <w:sz w:val="23"/>
        </w:rPr>
        <w:t>outubro</w:t>
      </w:r>
      <w:r>
        <w:rPr>
          <w:spacing w:val="40"/>
          <w:sz w:val="23"/>
        </w:rPr>
        <w:t> </w:t>
      </w:r>
      <w:r>
        <w:rPr>
          <w:sz w:val="23"/>
        </w:rPr>
        <w:t>de</w:t>
      </w:r>
      <w:r>
        <w:rPr>
          <w:spacing w:val="40"/>
          <w:sz w:val="23"/>
        </w:rPr>
        <w:t> </w:t>
      </w:r>
      <w:r>
        <w:rPr>
          <w:sz w:val="23"/>
        </w:rPr>
        <w:t>2023,</w:t>
      </w:r>
      <w:r>
        <w:rPr>
          <w:spacing w:val="40"/>
          <w:sz w:val="23"/>
        </w:rPr>
        <w:t> </w:t>
      </w:r>
      <w:r>
        <w:rPr>
          <w:sz w:val="23"/>
        </w:rPr>
        <w:t>e</w:t>
      </w:r>
      <w:r>
        <w:rPr>
          <w:spacing w:val="40"/>
          <w:sz w:val="23"/>
        </w:rPr>
        <w:t> </w:t>
      </w:r>
      <w:r>
        <w:rPr>
          <w:sz w:val="23"/>
        </w:rPr>
        <w:t>dos</w:t>
      </w:r>
      <w:r>
        <w:rPr>
          <w:spacing w:val="40"/>
          <w:sz w:val="23"/>
        </w:rPr>
        <w:t> </w:t>
      </w:r>
      <w:r>
        <w:rPr>
          <w:sz w:val="23"/>
        </w:rPr>
        <w:t>demais</w:t>
      </w:r>
      <w:r>
        <w:rPr>
          <w:spacing w:val="40"/>
          <w:sz w:val="23"/>
        </w:rPr>
        <w:t> </w:t>
      </w:r>
      <w:r>
        <w:rPr>
          <w:sz w:val="23"/>
        </w:rPr>
        <w:t>normativos</w:t>
      </w:r>
      <w:r>
        <w:rPr>
          <w:spacing w:val="40"/>
          <w:sz w:val="23"/>
        </w:rPr>
        <w:t> </w:t>
      </w:r>
      <w:r>
        <w:rPr>
          <w:sz w:val="23"/>
        </w:rPr>
        <w:t>estaduais</w:t>
      </w:r>
      <w:r>
        <w:rPr>
          <w:spacing w:val="40"/>
          <w:sz w:val="23"/>
        </w:rPr>
        <w:t> </w:t>
      </w:r>
      <w:r>
        <w:rPr>
          <w:sz w:val="23"/>
        </w:rPr>
        <w:t>aplicáveis,</w:t>
      </w:r>
      <w:r>
        <w:rPr>
          <w:spacing w:val="40"/>
          <w:sz w:val="23"/>
        </w:rPr>
        <w:t> </w:t>
      </w:r>
      <w:r>
        <w:rPr>
          <w:sz w:val="23"/>
        </w:rPr>
        <w:t>todos</w:t>
      </w:r>
      <w:r>
        <w:rPr>
          <w:spacing w:val="40"/>
          <w:sz w:val="23"/>
        </w:rPr>
        <w:t> </w:t>
      </w:r>
      <w:r>
        <w:rPr>
          <w:sz w:val="23"/>
        </w:rPr>
        <w:t>disponíveis</w:t>
      </w:r>
      <w:r>
        <w:rPr>
          <w:spacing w:val="40"/>
          <w:sz w:val="23"/>
        </w:rPr>
        <w:t> </w:t>
      </w:r>
      <w:r>
        <w:rPr>
          <w:sz w:val="23"/>
        </w:rPr>
        <w:t>no</w:t>
      </w:r>
      <w:r>
        <w:rPr>
          <w:spacing w:val="40"/>
          <w:sz w:val="23"/>
        </w:rPr>
        <w:t> </w:t>
      </w:r>
      <w:r>
        <w:rPr>
          <w:sz w:val="23"/>
        </w:rPr>
        <w:t>endereço</w:t>
      </w:r>
      <w:r>
        <w:rPr>
          <w:spacing w:val="40"/>
          <w:sz w:val="23"/>
        </w:rPr>
        <w:t> </w:t>
      </w:r>
      <w:r>
        <w:rPr>
          <w:sz w:val="23"/>
        </w:rPr>
        <w:t>eletrônico</w:t>
      </w:r>
      <w:r>
        <w:rPr>
          <w:spacing w:val="40"/>
          <w:sz w:val="23"/>
        </w:rPr>
        <w:t> </w:t>
      </w:r>
      <w:hyperlink r:id="rId7">
        <w:r>
          <w:rPr>
            <w:i/>
            <w:color w:val="0000ED"/>
            <w:sz w:val="23"/>
            <w:u w:val="single" w:color="0000ED"/>
          </w:rPr>
          <w:t>redelog.r</w:t>
        </w:r>
        <w:r>
          <w:rPr>
            <w:i/>
            <w:color w:val="0000ED"/>
            <w:sz w:val="23"/>
          </w:rPr>
          <w:t>j.g</w:t>
        </w:r>
        <w:r>
          <w:rPr>
            <w:i/>
            <w:color w:val="0000ED"/>
            <w:sz w:val="23"/>
            <w:u w:val="single" w:color="0000ED"/>
          </w:rPr>
          <w:t>ov.br/redelog/legislacao-</w:t>
        </w:r>
      </w:hyperlink>
      <w:r>
        <w:rPr>
          <w:i/>
          <w:color w:val="0000ED"/>
          <w:sz w:val="23"/>
        </w:rPr>
        <w:t> </w:t>
      </w:r>
      <w:hyperlink r:id="rId7">
        <w:r>
          <w:rPr>
            <w:i/>
            <w:color w:val="0000ED"/>
            <w:sz w:val="23"/>
            <w:u w:val="single" w:color="0000ED"/>
          </w:rPr>
          <w:t>licitacoes/</w:t>
        </w:r>
      </w:hyperlink>
      <w:r>
        <w:rPr>
          <w:sz w:val="23"/>
        </w:rPr>
        <w:t>, e, ainda, de acordo com as condições estabelecidas neste Edital.</w:t>
      </w:r>
    </w:p>
    <w:p>
      <w:pPr>
        <w:pStyle w:val="BodyText"/>
        <w:spacing w:before="220"/>
        <w:ind w:left="0"/>
        <w:jc w:val="left"/>
      </w:pPr>
    </w:p>
    <w:p>
      <w:pPr>
        <w:pStyle w:val="Heading1"/>
        <w:numPr>
          <w:ilvl w:val="0"/>
          <w:numId w:val="1"/>
        </w:numPr>
        <w:tabs>
          <w:tab w:pos="675" w:val="left" w:leader="none"/>
        </w:tabs>
        <w:spacing w:line="240" w:lineRule="auto" w:before="0" w:after="0"/>
        <w:ind w:left="675" w:right="0" w:hanging="232"/>
        <w:jc w:val="left"/>
      </w:pPr>
      <w:r>
        <w:rPr/>
        <w:t>DO</w:t>
      </w:r>
      <w:r>
        <w:rPr>
          <w:spacing w:val="3"/>
        </w:rPr>
        <w:t> </w:t>
      </w:r>
      <w:r>
        <w:rPr>
          <w:spacing w:val="-2"/>
        </w:rPr>
        <w:t>OBJETO</w:t>
      </w:r>
    </w:p>
    <w:p>
      <w:pPr>
        <w:pStyle w:val="ListParagraph"/>
        <w:numPr>
          <w:ilvl w:val="1"/>
          <w:numId w:val="1"/>
        </w:numPr>
        <w:tabs>
          <w:tab w:pos="862" w:val="left" w:leader="none"/>
        </w:tabs>
        <w:spacing w:line="263" w:lineRule="exact" w:before="114" w:after="0"/>
        <w:ind w:left="862" w:right="0" w:hanging="419"/>
        <w:jc w:val="left"/>
        <w:rPr>
          <w:sz w:val="23"/>
        </w:rPr>
      </w:pPr>
      <w:r>
        <w:rPr>
          <w:sz w:val="23"/>
        </w:rPr>
        <w:t>O</w:t>
      </w:r>
      <w:r>
        <w:rPr>
          <w:spacing w:val="16"/>
          <w:sz w:val="23"/>
        </w:rPr>
        <w:t> </w:t>
      </w:r>
      <w:r>
        <w:rPr>
          <w:sz w:val="23"/>
        </w:rPr>
        <w:t>objeto</w:t>
      </w:r>
      <w:r>
        <w:rPr>
          <w:spacing w:val="17"/>
          <w:sz w:val="23"/>
        </w:rPr>
        <w:t> </w:t>
      </w:r>
      <w:r>
        <w:rPr>
          <w:sz w:val="23"/>
        </w:rPr>
        <w:t>da</w:t>
      </w:r>
      <w:r>
        <w:rPr>
          <w:spacing w:val="16"/>
          <w:sz w:val="23"/>
        </w:rPr>
        <w:t> </w:t>
      </w:r>
      <w:r>
        <w:rPr>
          <w:sz w:val="23"/>
        </w:rPr>
        <w:t>presente</w:t>
      </w:r>
      <w:r>
        <w:rPr>
          <w:spacing w:val="17"/>
          <w:sz w:val="23"/>
        </w:rPr>
        <w:t> </w:t>
      </w:r>
      <w:r>
        <w:rPr>
          <w:sz w:val="23"/>
        </w:rPr>
        <w:t>licitação</w:t>
      </w:r>
      <w:r>
        <w:rPr>
          <w:spacing w:val="17"/>
          <w:sz w:val="23"/>
        </w:rPr>
        <w:t> </w:t>
      </w:r>
      <w:r>
        <w:rPr>
          <w:sz w:val="23"/>
        </w:rPr>
        <w:t>é</w:t>
      </w:r>
      <w:r>
        <w:rPr>
          <w:spacing w:val="16"/>
          <w:sz w:val="23"/>
        </w:rPr>
        <w:t> </w:t>
      </w:r>
      <w:r>
        <w:rPr>
          <w:sz w:val="23"/>
        </w:rPr>
        <w:t>a</w:t>
      </w:r>
      <w:r>
        <w:rPr>
          <w:spacing w:val="17"/>
          <w:sz w:val="23"/>
        </w:rPr>
        <w:t> </w:t>
      </w:r>
      <w:r>
        <w:rPr>
          <w:b/>
          <w:sz w:val="23"/>
        </w:rPr>
        <w:t>AQUISIÇÃO</w:t>
      </w:r>
      <w:r>
        <w:rPr>
          <w:b/>
          <w:spacing w:val="17"/>
          <w:sz w:val="23"/>
        </w:rPr>
        <w:t> </w:t>
      </w:r>
      <w:r>
        <w:rPr>
          <w:b/>
          <w:sz w:val="23"/>
        </w:rPr>
        <w:t>DE</w:t>
      </w:r>
      <w:r>
        <w:rPr>
          <w:b/>
          <w:spacing w:val="16"/>
          <w:sz w:val="23"/>
        </w:rPr>
        <w:t> </w:t>
      </w:r>
      <w:r>
        <w:rPr>
          <w:b/>
          <w:sz w:val="23"/>
        </w:rPr>
        <w:t>INSUMOS</w:t>
      </w:r>
      <w:r>
        <w:rPr>
          <w:b/>
          <w:spacing w:val="17"/>
          <w:sz w:val="23"/>
        </w:rPr>
        <w:t> </w:t>
      </w:r>
      <w:r>
        <w:rPr>
          <w:b/>
          <w:sz w:val="23"/>
        </w:rPr>
        <w:t>DE</w:t>
      </w:r>
      <w:r>
        <w:rPr>
          <w:b/>
          <w:spacing w:val="16"/>
          <w:sz w:val="23"/>
        </w:rPr>
        <w:t> </w:t>
      </w:r>
      <w:r>
        <w:rPr>
          <w:b/>
          <w:sz w:val="23"/>
        </w:rPr>
        <w:t>NUTRIÇÃO</w:t>
      </w:r>
      <w:r>
        <w:rPr>
          <w:b/>
          <w:spacing w:val="17"/>
          <w:sz w:val="23"/>
        </w:rPr>
        <w:t> </w:t>
      </w:r>
      <w:r>
        <w:rPr>
          <w:b/>
          <w:sz w:val="23"/>
        </w:rPr>
        <w:t>PARA</w:t>
      </w:r>
      <w:r>
        <w:rPr>
          <w:b/>
          <w:spacing w:val="3"/>
          <w:sz w:val="23"/>
        </w:rPr>
        <w:t> </w:t>
      </w:r>
      <w:r>
        <w:rPr>
          <w:b/>
          <w:sz w:val="23"/>
        </w:rPr>
        <w:t>O</w:t>
      </w:r>
      <w:r>
        <w:rPr>
          <w:b/>
          <w:spacing w:val="16"/>
          <w:sz w:val="23"/>
        </w:rPr>
        <w:t> </w:t>
      </w:r>
      <w:r>
        <w:rPr>
          <w:b/>
          <w:sz w:val="23"/>
        </w:rPr>
        <w:t>HOSPITAL</w:t>
      </w:r>
      <w:r>
        <w:rPr>
          <w:b/>
          <w:spacing w:val="3"/>
          <w:sz w:val="23"/>
        </w:rPr>
        <w:t> </w:t>
      </w:r>
      <w:r>
        <w:rPr>
          <w:b/>
          <w:sz w:val="23"/>
        </w:rPr>
        <w:t>UNIVERSITÁRIO</w:t>
      </w:r>
      <w:r>
        <w:rPr>
          <w:b/>
          <w:spacing w:val="17"/>
          <w:sz w:val="23"/>
        </w:rPr>
        <w:t> </w:t>
      </w:r>
      <w:r>
        <w:rPr>
          <w:b/>
          <w:sz w:val="23"/>
        </w:rPr>
        <w:t>REITOR</w:t>
      </w:r>
      <w:r>
        <w:rPr>
          <w:b/>
          <w:spacing w:val="16"/>
          <w:sz w:val="23"/>
        </w:rPr>
        <w:t> </w:t>
      </w:r>
      <w:r>
        <w:rPr>
          <w:b/>
          <w:spacing w:val="-2"/>
          <w:sz w:val="23"/>
        </w:rPr>
        <w:t>HÉSIO</w:t>
      </w:r>
    </w:p>
    <w:p>
      <w:pPr>
        <w:pStyle w:val="BodyText"/>
        <w:spacing w:line="263" w:lineRule="exact" w:before="0"/>
      </w:pPr>
      <w:r>
        <w:rPr>
          <w:b/>
        </w:rPr>
        <w:t>CORDEIRO</w:t>
      </w:r>
      <w:r>
        <w:rPr>
          <w:b/>
          <w:spacing w:val="7"/>
        </w:rPr>
        <w:t> </w:t>
      </w:r>
      <w:r>
        <w:rPr>
          <w:b/>
        </w:rPr>
        <w:t>(HURHC),</w:t>
      </w:r>
      <w:r>
        <w:rPr>
          <w:b/>
          <w:spacing w:val="8"/>
        </w:rPr>
        <w:t> </w:t>
      </w:r>
      <w:r>
        <w:rPr/>
        <w:t>conforme</w:t>
      </w:r>
      <w:r>
        <w:rPr>
          <w:spacing w:val="7"/>
        </w:rPr>
        <w:t> </w:t>
      </w:r>
      <w:r>
        <w:rPr/>
        <w:t>condições,</w:t>
      </w:r>
      <w:r>
        <w:rPr>
          <w:spacing w:val="8"/>
        </w:rPr>
        <w:t> </w:t>
      </w:r>
      <w:r>
        <w:rPr/>
        <w:t>quantidades</w:t>
      </w:r>
      <w:r>
        <w:rPr>
          <w:spacing w:val="7"/>
        </w:rPr>
        <w:t> </w:t>
      </w:r>
      <w:r>
        <w:rPr/>
        <w:t>e</w:t>
      </w:r>
      <w:r>
        <w:rPr>
          <w:spacing w:val="8"/>
        </w:rPr>
        <w:t> </w:t>
      </w:r>
      <w:r>
        <w:rPr/>
        <w:t>exigências</w:t>
      </w:r>
      <w:r>
        <w:rPr>
          <w:spacing w:val="8"/>
        </w:rPr>
        <w:t> </w:t>
      </w:r>
      <w:r>
        <w:rPr/>
        <w:t>estabelecidas</w:t>
      </w:r>
      <w:r>
        <w:rPr>
          <w:spacing w:val="7"/>
        </w:rPr>
        <w:t> </w:t>
      </w:r>
      <w:r>
        <w:rPr/>
        <w:t>neste</w:t>
      </w:r>
      <w:r>
        <w:rPr>
          <w:spacing w:val="8"/>
        </w:rPr>
        <w:t> </w:t>
      </w:r>
      <w:r>
        <w:rPr/>
        <w:t>Edital</w:t>
      </w:r>
      <w:r>
        <w:rPr>
          <w:spacing w:val="7"/>
        </w:rPr>
        <w:t> </w:t>
      </w:r>
      <w:r>
        <w:rPr/>
        <w:t>e</w:t>
      </w:r>
      <w:r>
        <w:rPr>
          <w:spacing w:val="8"/>
        </w:rPr>
        <w:t> </w:t>
      </w:r>
      <w:r>
        <w:rPr/>
        <w:t>seus</w:t>
      </w:r>
      <w:r>
        <w:rPr>
          <w:spacing w:val="7"/>
        </w:rPr>
        <w:t> </w:t>
      </w:r>
      <w:r>
        <w:rPr>
          <w:spacing w:val="-2"/>
        </w:rPr>
        <w:t>anexos.</w:t>
      </w:r>
    </w:p>
    <w:p>
      <w:pPr>
        <w:pStyle w:val="ListParagraph"/>
        <w:numPr>
          <w:ilvl w:val="1"/>
          <w:numId w:val="1"/>
        </w:numPr>
        <w:tabs>
          <w:tab w:pos="837" w:val="left" w:leader="none"/>
        </w:tabs>
        <w:spacing w:line="240" w:lineRule="auto" w:before="115" w:after="0"/>
        <w:ind w:left="837" w:right="0" w:hanging="394"/>
        <w:jc w:val="left"/>
        <w:rPr>
          <w:sz w:val="23"/>
        </w:rPr>
      </w:pPr>
      <w:r>
        <w:rPr>
          <w:sz w:val="23"/>
        </w:rPr>
        <w:t>A</w:t>
      </w:r>
      <w:r>
        <w:rPr>
          <w:spacing w:val="-9"/>
          <w:sz w:val="23"/>
        </w:rPr>
        <w:t> </w:t>
      </w:r>
      <w:r>
        <w:rPr>
          <w:sz w:val="23"/>
        </w:rPr>
        <w:t>licitação</w:t>
      </w:r>
      <w:r>
        <w:rPr>
          <w:spacing w:val="5"/>
          <w:sz w:val="23"/>
        </w:rPr>
        <w:t> </w:t>
      </w:r>
      <w:r>
        <w:rPr>
          <w:sz w:val="23"/>
        </w:rPr>
        <w:t>será</w:t>
      </w:r>
      <w:r>
        <w:rPr>
          <w:spacing w:val="6"/>
          <w:sz w:val="23"/>
        </w:rPr>
        <w:t> </w:t>
      </w:r>
      <w:r>
        <w:rPr>
          <w:sz w:val="23"/>
        </w:rPr>
        <w:t>dividida</w:t>
      </w:r>
      <w:r>
        <w:rPr>
          <w:spacing w:val="5"/>
          <w:sz w:val="23"/>
        </w:rPr>
        <w:t> </w:t>
      </w:r>
      <w:r>
        <w:rPr>
          <w:sz w:val="23"/>
        </w:rPr>
        <w:t>em</w:t>
      </w:r>
      <w:r>
        <w:rPr>
          <w:spacing w:val="6"/>
          <w:sz w:val="23"/>
        </w:rPr>
        <w:t> </w:t>
      </w:r>
      <w:r>
        <w:rPr>
          <w:sz w:val="23"/>
        </w:rPr>
        <w:t>itens,</w:t>
      </w:r>
      <w:r>
        <w:rPr>
          <w:spacing w:val="5"/>
          <w:sz w:val="23"/>
        </w:rPr>
        <w:t> </w:t>
      </w:r>
      <w:r>
        <w:rPr>
          <w:sz w:val="23"/>
        </w:rPr>
        <w:t>conforme</w:t>
      </w:r>
      <w:r>
        <w:rPr>
          <w:spacing w:val="6"/>
          <w:sz w:val="23"/>
        </w:rPr>
        <w:t> </w:t>
      </w:r>
      <w:r>
        <w:rPr>
          <w:sz w:val="23"/>
        </w:rPr>
        <w:t>tabela</w:t>
      </w:r>
      <w:r>
        <w:rPr>
          <w:spacing w:val="5"/>
          <w:sz w:val="23"/>
        </w:rPr>
        <w:t> </w:t>
      </w:r>
      <w:r>
        <w:rPr>
          <w:sz w:val="23"/>
        </w:rPr>
        <w:t>abaixo,</w:t>
      </w:r>
      <w:r>
        <w:rPr>
          <w:spacing w:val="6"/>
          <w:sz w:val="23"/>
        </w:rPr>
        <w:t> </w:t>
      </w:r>
      <w:r>
        <w:rPr>
          <w:sz w:val="23"/>
        </w:rPr>
        <w:t>facultando-se</w:t>
      </w:r>
      <w:r>
        <w:rPr>
          <w:spacing w:val="5"/>
          <w:sz w:val="23"/>
        </w:rPr>
        <w:t> </w:t>
      </w:r>
      <w:r>
        <w:rPr>
          <w:sz w:val="23"/>
        </w:rPr>
        <w:t>ao</w:t>
      </w:r>
      <w:r>
        <w:rPr>
          <w:spacing w:val="6"/>
          <w:sz w:val="23"/>
        </w:rPr>
        <w:t> </w:t>
      </w:r>
      <w:r>
        <w:rPr>
          <w:sz w:val="23"/>
        </w:rPr>
        <w:t>licitante</w:t>
      </w:r>
      <w:r>
        <w:rPr>
          <w:spacing w:val="5"/>
          <w:sz w:val="23"/>
        </w:rPr>
        <w:t> </w:t>
      </w:r>
      <w:r>
        <w:rPr>
          <w:sz w:val="23"/>
        </w:rPr>
        <w:t>a</w:t>
      </w:r>
      <w:r>
        <w:rPr>
          <w:spacing w:val="6"/>
          <w:sz w:val="23"/>
        </w:rPr>
        <w:t> </w:t>
      </w:r>
      <w:r>
        <w:rPr>
          <w:sz w:val="23"/>
        </w:rPr>
        <w:t>participação</w:t>
      </w:r>
      <w:r>
        <w:rPr>
          <w:spacing w:val="5"/>
          <w:sz w:val="23"/>
        </w:rPr>
        <w:t> </w:t>
      </w:r>
      <w:r>
        <w:rPr>
          <w:sz w:val="23"/>
        </w:rPr>
        <w:t>em</w:t>
      </w:r>
      <w:r>
        <w:rPr>
          <w:spacing w:val="6"/>
          <w:sz w:val="23"/>
        </w:rPr>
        <w:t> </w:t>
      </w:r>
      <w:r>
        <w:rPr>
          <w:sz w:val="23"/>
        </w:rPr>
        <w:t>quantos</w:t>
      </w:r>
      <w:r>
        <w:rPr>
          <w:spacing w:val="5"/>
          <w:sz w:val="23"/>
        </w:rPr>
        <w:t> </w:t>
      </w:r>
      <w:r>
        <w:rPr>
          <w:sz w:val="23"/>
        </w:rPr>
        <w:t>itens</w:t>
      </w:r>
      <w:r>
        <w:rPr>
          <w:spacing w:val="6"/>
          <w:sz w:val="23"/>
        </w:rPr>
        <w:t> </w:t>
      </w:r>
      <w:r>
        <w:rPr>
          <w:sz w:val="23"/>
        </w:rPr>
        <w:t>forem</w:t>
      </w:r>
      <w:r>
        <w:rPr>
          <w:spacing w:val="5"/>
          <w:sz w:val="23"/>
        </w:rPr>
        <w:t> </w:t>
      </w:r>
      <w:r>
        <w:rPr>
          <w:sz w:val="23"/>
        </w:rPr>
        <w:t>de</w:t>
      </w:r>
      <w:r>
        <w:rPr>
          <w:spacing w:val="6"/>
          <w:sz w:val="23"/>
        </w:rPr>
        <w:t> </w:t>
      </w:r>
      <w:r>
        <w:rPr>
          <w:sz w:val="23"/>
        </w:rPr>
        <w:t>seu</w:t>
      </w:r>
      <w:r>
        <w:rPr>
          <w:spacing w:val="5"/>
          <w:sz w:val="23"/>
        </w:rPr>
        <w:t> </w:t>
      </w:r>
      <w:r>
        <w:rPr>
          <w:spacing w:val="-2"/>
          <w:sz w:val="23"/>
        </w:rPr>
        <w:t>interesse.</w:t>
      </w:r>
    </w:p>
    <w:p>
      <w:pPr>
        <w:pStyle w:val="BodyText"/>
        <w:spacing w:before="0"/>
        <w:ind w:left="0"/>
        <w:jc w:val="left"/>
        <w:rPr>
          <w:sz w:val="20"/>
        </w:rPr>
      </w:pPr>
    </w:p>
    <w:p>
      <w:pPr>
        <w:pStyle w:val="BodyText"/>
        <w:spacing w:before="132"/>
        <w:ind w:left="0"/>
        <w:jc w:val="left"/>
        <w:rPr>
          <w:sz w:val="20"/>
        </w:rPr>
      </w:pPr>
    </w:p>
    <w:tbl>
      <w:tblPr>
        <w:tblW w:w="0" w:type="auto"/>
        <w:jc w:val="left"/>
        <w:tblInd w:w="2106"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CellMar>
          <w:top w:w="0" w:type="dxa"/>
          <w:left w:w="0" w:type="dxa"/>
          <w:bottom w:w="0" w:type="dxa"/>
          <w:right w:w="0" w:type="dxa"/>
        </w:tblCellMar>
        <w:tblLook w:val="01E0"/>
      </w:tblPr>
      <w:tblGrid>
        <w:gridCol w:w="788"/>
        <w:gridCol w:w="905"/>
        <w:gridCol w:w="10414"/>
        <w:gridCol w:w="712"/>
      </w:tblGrid>
      <w:tr>
        <w:trPr>
          <w:trHeight w:val="830" w:hRule="atLeast"/>
        </w:trPr>
        <w:tc>
          <w:tcPr>
            <w:tcW w:w="788" w:type="dxa"/>
          </w:tcPr>
          <w:p>
            <w:pPr>
              <w:pStyle w:val="TableParagraph"/>
              <w:spacing w:before="43"/>
              <w:rPr>
                <w:sz w:val="21"/>
              </w:rPr>
            </w:pPr>
          </w:p>
          <w:p>
            <w:pPr>
              <w:pStyle w:val="TableParagraph"/>
              <w:ind w:left="21"/>
              <w:jc w:val="center"/>
              <w:rPr>
                <w:b/>
                <w:sz w:val="21"/>
              </w:rPr>
            </w:pPr>
            <w:r>
              <w:rPr>
                <w:b/>
                <w:color w:val="ABABAB"/>
                <w:spacing w:val="-4"/>
                <w:sz w:val="21"/>
              </w:rPr>
              <w:t>ITEM</w:t>
            </w:r>
          </w:p>
        </w:tc>
        <w:tc>
          <w:tcPr>
            <w:tcW w:w="905" w:type="dxa"/>
          </w:tcPr>
          <w:p>
            <w:pPr>
              <w:pStyle w:val="TableParagraph"/>
              <w:spacing w:line="247" w:lineRule="auto" w:before="168"/>
              <w:ind w:left="190" w:firstLine="142"/>
              <w:rPr>
                <w:b/>
                <w:sz w:val="21"/>
              </w:rPr>
            </w:pPr>
            <w:r>
              <w:rPr>
                <w:b/>
                <w:color w:val="ABABAB"/>
                <w:spacing w:val="-6"/>
                <w:sz w:val="21"/>
              </w:rPr>
              <w:t>ID </w:t>
            </w:r>
            <w:r>
              <w:rPr>
                <w:b/>
                <w:color w:val="ABABAB"/>
                <w:spacing w:val="-4"/>
                <w:sz w:val="21"/>
              </w:rPr>
              <w:t>SIGA</w:t>
            </w:r>
          </w:p>
        </w:tc>
        <w:tc>
          <w:tcPr>
            <w:tcW w:w="10414" w:type="dxa"/>
          </w:tcPr>
          <w:p>
            <w:pPr>
              <w:pStyle w:val="TableParagraph"/>
              <w:spacing w:before="43"/>
              <w:rPr>
                <w:sz w:val="21"/>
              </w:rPr>
            </w:pPr>
          </w:p>
          <w:p>
            <w:pPr>
              <w:pStyle w:val="TableParagraph"/>
              <w:ind w:left="228" w:right="219"/>
              <w:jc w:val="center"/>
              <w:rPr>
                <w:b/>
                <w:sz w:val="21"/>
              </w:rPr>
            </w:pPr>
            <w:r>
              <w:rPr>
                <w:b/>
                <w:color w:val="ABABAB"/>
                <w:spacing w:val="-2"/>
                <w:sz w:val="21"/>
              </w:rPr>
              <w:t>Descrição</w:t>
            </w:r>
          </w:p>
        </w:tc>
        <w:tc>
          <w:tcPr>
            <w:tcW w:w="712" w:type="dxa"/>
            <w:tcBorders>
              <w:right w:val="single" w:sz="4" w:space="0" w:color="999999"/>
            </w:tcBorders>
          </w:tcPr>
          <w:p>
            <w:pPr>
              <w:pStyle w:val="TableParagraph"/>
              <w:spacing w:before="43"/>
              <w:rPr>
                <w:sz w:val="21"/>
              </w:rPr>
            </w:pPr>
          </w:p>
          <w:p>
            <w:pPr>
              <w:pStyle w:val="TableParagraph"/>
              <w:ind w:left="14"/>
              <w:jc w:val="center"/>
              <w:rPr>
                <w:b/>
                <w:sz w:val="21"/>
              </w:rPr>
            </w:pPr>
            <w:r>
              <w:rPr>
                <w:b/>
                <w:color w:val="ABABAB"/>
                <w:spacing w:val="-2"/>
                <w:sz w:val="21"/>
              </w:rPr>
              <w:t>Total</w:t>
            </w:r>
          </w:p>
        </w:tc>
      </w:tr>
      <w:tr>
        <w:trPr>
          <w:trHeight w:val="1341" w:hRule="atLeast"/>
        </w:trPr>
        <w:tc>
          <w:tcPr>
            <w:tcW w:w="788" w:type="dxa"/>
          </w:tcPr>
          <w:p>
            <w:pPr>
              <w:pStyle w:val="TableParagraph"/>
              <w:rPr>
                <w:sz w:val="21"/>
              </w:rPr>
            </w:pPr>
          </w:p>
          <w:p>
            <w:pPr>
              <w:pStyle w:val="TableParagraph"/>
              <w:spacing w:before="64"/>
              <w:rPr>
                <w:sz w:val="21"/>
              </w:rPr>
            </w:pPr>
          </w:p>
          <w:p>
            <w:pPr>
              <w:pStyle w:val="TableParagraph"/>
              <w:ind w:left="21" w:right="1"/>
              <w:jc w:val="center"/>
              <w:rPr>
                <w:b/>
                <w:sz w:val="21"/>
              </w:rPr>
            </w:pPr>
            <w:r>
              <w:rPr>
                <w:b/>
                <w:color w:val="ABABAB"/>
                <w:spacing w:val="-10"/>
                <w:sz w:val="21"/>
              </w:rPr>
              <w:t>1</w:t>
            </w:r>
          </w:p>
        </w:tc>
        <w:tc>
          <w:tcPr>
            <w:tcW w:w="905" w:type="dxa"/>
          </w:tcPr>
          <w:p>
            <w:pPr>
              <w:pStyle w:val="TableParagraph"/>
              <w:rPr>
                <w:sz w:val="21"/>
              </w:rPr>
            </w:pPr>
          </w:p>
          <w:p>
            <w:pPr>
              <w:pStyle w:val="TableParagraph"/>
              <w:spacing w:before="64"/>
              <w:rPr>
                <w:sz w:val="21"/>
              </w:rPr>
            </w:pPr>
          </w:p>
          <w:p>
            <w:pPr>
              <w:pStyle w:val="TableParagraph"/>
              <w:ind w:left="13"/>
              <w:jc w:val="center"/>
              <w:rPr>
                <w:sz w:val="21"/>
              </w:rPr>
            </w:pPr>
            <w:r>
              <w:rPr>
                <w:spacing w:val="-2"/>
                <w:sz w:val="21"/>
              </w:rPr>
              <w:t>94624</w:t>
            </w:r>
          </w:p>
        </w:tc>
        <w:tc>
          <w:tcPr>
            <w:tcW w:w="10414" w:type="dxa"/>
          </w:tcPr>
          <w:p>
            <w:pPr>
              <w:pStyle w:val="TableParagraph"/>
              <w:spacing w:line="247" w:lineRule="auto" w:before="51"/>
              <w:ind w:left="228" w:right="217"/>
              <w:jc w:val="center"/>
              <w:rPr>
                <w:sz w:val="21"/>
              </w:rPr>
            </w:pPr>
            <w:r>
              <w:rPr>
                <w:sz w:val="21"/>
              </w:rPr>
              <w:t>Dieta nutricional completa, descrição: alimento para dieta enteral, líquido, nutricionalmente completo, polimérico,</w:t>
            </w:r>
            <w:r>
              <w:rPr>
                <w:spacing w:val="40"/>
                <w:sz w:val="21"/>
              </w:rPr>
              <w:t> </w:t>
            </w:r>
            <w:r>
              <w:rPr>
                <w:sz w:val="21"/>
              </w:rPr>
              <w:t>com densidade calórica de 1,0 a 1,2 kcal/ml, com teor proteico ≥ 21% do valor energético total (vet), sem sacarose, lactose e glúten, sem fibras com adição de vitaminas e minerais, com ou sem sabor.</w:t>
            </w:r>
            <w:r>
              <w:rPr>
                <w:spacing w:val="-5"/>
                <w:sz w:val="21"/>
              </w:rPr>
              <w:t> </w:t>
            </w:r>
            <w:r>
              <w:rPr>
                <w:sz w:val="21"/>
              </w:rPr>
              <w:t>Apresentação: acondicionada em embalagem sistema fechado com 1000ml. Complemento do item: dieta com osmolaridade de até 360mosm/L,sem fibras, com 1.2kcal/ml e proteinas ≥ 21% - Complemento do item: com adaptador universal.</w:t>
            </w:r>
          </w:p>
        </w:tc>
        <w:tc>
          <w:tcPr>
            <w:tcW w:w="712" w:type="dxa"/>
            <w:tcBorders>
              <w:right w:val="single" w:sz="4" w:space="0" w:color="999999"/>
            </w:tcBorders>
          </w:tcPr>
          <w:p>
            <w:pPr>
              <w:pStyle w:val="TableParagraph"/>
              <w:rPr>
                <w:sz w:val="21"/>
              </w:rPr>
            </w:pPr>
          </w:p>
          <w:p>
            <w:pPr>
              <w:pStyle w:val="TableParagraph"/>
              <w:spacing w:before="64"/>
              <w:rPr>
                <w:sz w:val="21"/>
              </w:rPr>
            </w:pPr>
          </w:p>
          <w:p>
            <w:pPr>
              <w:pStyle w:val="TableParagraph"/>
              <w:ind w:left="14"/>
              <w:jc w:val="center"/>
              <w:rPr>
                <w:sz w:val="21"/>
              </w:rPr>
            </w:pPr>
            <w:r>
              <w:rPr>
                <w:spacing w:val="-5"/>
                <w:sz w:val="21"/>
              </w:rPr>
              <w:t>312</w:t>
            </w:r>
          </w:p>
        </w:tc>
      </w:tr>
      <w:tr>
        <w:trPr>
          <w:trHeight w:val="1326" w:hRule="atLeast"/>
        </w:trPr>
        <w:tc>
          <w:tcPr>
            <w:tcW w:w="788" w:type="dxa"/>
          </w:tcPr>
          <w:p>
            <w:pPr>
              <w:pStyle w:val="TableParagraph"/>
              <w:rPr>
                <w:sz w:val="21"/>
              </w:rPr>
            </w:pPr>
          </w:p>
          <w:p>
            <w:pPr>
              <w:pStyle w:val="TableParagraph"/>
              <w:spacing w:before="49"/>
              <w:rPr>
                <w:sz w:val="21"/>
              </w:rPr>
            </w:pPr>
          </w:p>
          <w:p>
            <w:pPr>
              <w:pStyle w:val="TableParagraph"/>
              <w:spacing w:before="1"/>
              <w:ind w:left="21" w:right="1"/>
              <w:jc w:val="center"/>
              <w:rPr>
                <w:b/>
                <w:sz w:val="21"/>
              </w:rPr>
            </w:pPr>
            <w:r>
              <w:rPr>
                <w:b/>
                <w:color w:val="ABABAB"/>
                <w:spacing w:val="-10"/>
                <w:sz w:val="21"/>
              </w:rPr>
              <w:t>2</w:t>
            </w:r>
          </w:p>
        </w:tc>
        <w:tc>
          <w:tcPr>
            <w:tcW w:w="905" w:type="dxa"/>
          </w:tcPr>
          <w:p>
            <w:pPr>
              <w:pStyle w:val="TableParagraph"/>
              <w:rPr>
                <w:sz w:val="21"/>
              </w:rPr>
            </w:pPr>
          </w:p>
          <w:p>
            <w:pPr>
              <w:pStyle w:val="TableParagraph"/>
              <w:spacing w:before="49"/>
              <w:rPr>
                <w:sz w:val="21"/>
              </w:rPr>
            </w:pPr>
          </w:p>
          <w:p>
            <w:pPr>
              <w:pStyle w:val="TableParagraph"/>
              <w:spacing w:before="1"/>
              <w:ind w:left="13"/>
              <w:jc w:val="center"/>
              <w:rPr>
                <w:sz w:val="21"/>
              </w:rPr>
            </w:pPr>
            <w:r>
              <w:rPr>
                <w:spacing w:val="-2"/>
                <w:sz w:val="21"/>
              </w:rPr>
              <w:t>148128</w:t>
            </w:r>
          </w:p>
        </w:tc>
        <w:tc>
          <w:tcPr>
            <w:tcW w:w="10414" w:type="dxa"/>
          </w:tcPr>
          <w:p>
            <w:pPr>
              <w:pStyle w:val="TableParagraph"/>
              <w:spacing w:line="247" w:lineRule="auto" w:before="37"/>
              <w:ind w:left="179" w:right="167" w:hanging="1"/>
              <w:jc w:val="center"/>
              <w:rPr>
                <w:sz w:val="21"/>
              </w:rPr>
            </w:pPr>
            <w:r>
              <w:rPr>
                <w:sz w:val="21"/>
              </w:rPr>
              <w:t>Dieta nutricional enteral líquida completa, polimérica, hipercalorica (2,0kcal/ml), hiperproteica (≥ 20%,100 g/litro), 35% de carboidratos,e 45% de lipídios, , com até 395mOsm/L,isenta de sacarose, glutén e lactose, sem fibras, com presença de óleo de peixe (DHA</w:t>
            </w:r>
            <w:r>
              <w:rPr>
                <w:spacing w:val="-7"/>
                <w:sz w:val="21"/>
              </w:rPr>
              <w:t> </w:t>
            </w:r>
            <w:r>
              <w:rPr>
                <w:sz w:val="21"/>
              </w:rPr>
              <w:t>E EPA), que atinja 100% da IDR em vitaminas e minerais em 1 Litro. Complemento do item: Dieta em sistema fechado com </w:t>
            </w:r>
            <w:r>
              <w:rPr>
                <w:b/>
                <w:sz w:val="21"/>
              </w:rPr>
              <w:t>APRESENTAÇÃO de 500ml</w:t>
            </w:r>
            <w:r>
              <w:rPr>
                <w:sz w:val="21"/>
              </w:rPr>
              <w:t>. - Complemento do item: com adaptador </w:t>
            </w:r>
            <w:r>
              <w:rPr>
                <w:spacing w:val="-2"/>
                <w:sz w:val="21"/>
              </w:rPr>
              <w:t>universal.</w:t>
            </w:r>
          </w:p>
        </w:tc>
        <w:tc>
          <w:tcPr>
            <w:tcW w:w="712" w:type="dxa"/>
            <w:tcBorders>
              <w:right w:val="single" w:sz="4" w:space="0" w:color="999999"/>
            </w:tcBorders>
          </w:tcPr>
          <w:p>
            <w:pPr>
              <w:pStyle w:val="TableParagraph"/>
              <w:rPr>
                <w:sz w:val="21"/>
              </w:rPr>
            </w:pPr>
          </w:p>
          <w:p>
            <w:pPr>
              <w:pStyle w:val="TableParagraph"/>
              <w:spacing w:before="49"/>
              <w:rPr>
                <w:sz w:val="21"/>
              </w:rPr>
            </w:pPr>
          </w:p>
          <w:p>
            <w:pPr>
              <w:pStyle w:val="TableParagraph"/>
              <w:spacing w:before="1"/>
              <w:ind w:left="14"/>
              <w:jc w:val="center"/>
              <w:rPr>
                <w:sz w:val="21"/>
              </w:rPr>
            </w:pPr>
            <w:r>
              <w:rPr>
                <w:spacing w:val="-5"/>
                <w:sz w:val="21"/>
              </w:rPr>
              <w:t>264</w:t>
            </w:r>
          </w:p>
        </w:tc>
      </w:tr>
      <w:tr>
        <w:trPr>
          <w:trHeight w:val="1093" w:hRule="atLeast"/>
        </w:trPr>
        <w:tc>
          <w:tcPr>
            <w:tcW w:w="788" w:type="dxa"/>
          </w:tcPr>
          <w:p>
            <w:pPr>
              <w:pStyle w:val="TableParagraph"/>
              <w:spacing w:before="174"/>
              <w:rPr>
                <w:sz w:val="21"/>
              </w:rPr>
            </w:pPr>
          </w:p>
          <w:p>
            <w:pPr>
              <w:pStyle w:val="TableParagraph"/>
              <w:ind w:left="21" w:right="1"/>
              <w:jc w:val="center"/>
              <w:rPr>
                <w:b/>
                <w:sz w:val="21"/>
              </w:rPr>
            </w:pPr>
            <w:r>
              <w:rPr>
                <w:b/>
                <w:color w:val="ABABAB"/>
                <w:spacing w:val="-10"/>
                <w:sz w:val="21"/>
              </w:rPr>
              <w:t>3</w:t>
            </w:r>
          </w:p>
        </w:tc>
        <w:tc>
          <w:tcPr>
            <w:tcW w:w="905" w:type="dxa"/>
          </w:tcPr>
          <w:p>
            <w:pPr>
              <w:pStyle w:val="TableParagraph"/>
              <w:spacing w:before="174"/>
              <w:rPr>
                <w:sz w:val="21"/>
              </w:rPr>
            </w:pPr>
          </w:p>
          <w:p>
            <w:pPr>
              <w:pStyle w:val="TableParagraph"/>
              <w:ind w:left="13"/>
              <w:jc w:val="center"/>
              <w:rPr>
                <w:sz w:val="21"/>
              </w:rPr>
            </w:pPr>
            <w:r>
              <w:rPr>
                <w:spacing w:val="-2"/>
                <w:sz w:val="21"/>
              </w:rPr>
              <w:t>122558</w:t>
            </w:r>
          </w:p>
        </w:tc>
        <w:tc>
          <w:tcPr>
            <w:tcW w:w="10414" w:type="dxa"/>
          </w:tcPr>
          <w:p>
            <w:pPr>
              <w:pStyle w:val="TableParagraph"/>
              <w:spacing w:line="247" w:lineRule="auto" w:before="37"/>
              <w:ind w:left="228" w:right="217"/>
              <w:jc w:val="center"/>
              <w:rPr>
                <w:sz w:val="21"/>
              </w:rPr>
            </w:pPr>
            <w:r>
              <w:rPr>
                <w:sz w:val="21"/>
              </w:rPr>
              <w:t>dieta nutricional completa - descricao: dieta enteral liquida nutricionalmente completa, polimerica, hipercalorica (1,5kcal/ml), hiperproteica (maior ou igual a 20% do vet), que atinja 100% da i.d.r. em 1 litro de dieta (exceto para sodio, potassio, cloreto e ferro), isenta de sacarose, lactose, fibras e gluten , </w:t>
            </w:r>
            <w:r>
              <w:rPr>
                <w:b/>
                <w:sz w:val="21"/>
              </w:rPr>
              <w:t>APRESENTAÇÃO de 1000ml</w:t>
            </w:r>
            <w:r>
              <w:rPr>
                <w:sz w:val="21"/>
              </w:rPr>
              <w:t>. - Complemento do item: com adaptador universal.</w:t>
            </w:r>
          </w:p>
        </w:tc>
        <w:tc>
          <w:tcPr>
            <w:tcW w:w="712" w:type="dxa"/>
            <w:tcBorders>
              <w:right w:val="single" w:sz="4" w:space="0" w:color="999999"/>
            </w:tcBorders>
          </w:tcPr>
          <w:p>
            <w:pPr>
              <w:pStyle w:val="TableParagraph"/>
              <w:spacing w:before="174"/>
              <w:rPr>
                <w:sz w:val="21"/>
              </w:rPr>
            </w:pPr>
          </w:p>
          <w:p>
            <w:pPr>
              <w:pStyle w:val="TableParagraph"/>
              <w:ind w:left="14"/>
              <w:jc w:val="center"/>
              <w:rPr>
                <w:sz w:val="21"/>
              </w:rPr>
            </w:pPr>
            <w:r>
              <w:rPr>
                <w:spacing w:val="-5"/>
                <w:sz w:val="21"/>
              </w:rPr>
              <w:t>468</w:t>
            </w:r>
          </w:p>
        </w:tc>
      </w:tr>
      <w:tr>
        <w:trPr>
          <w:trHeight w:val="1078" w:hRule="atLeast"/>
        </w:trPr>
        <w:tc>
          <w:tcPr>
            <w:tcW w:w="788" w:type="dxa"/>
          </w:tcPr>
          <w:p>
            <w:pPr>
              <w:pStyle w:val="TableParagraph"/>
              <w:spacing w:before="160"/>
              <w:rPr>
                <w:sz w:val="21"/>
              </w:rPr>
            </w:pPr>
          </w:p>
          <w:p>
            <w:pPr>
              <w:pStyle w:val="TableParagraph"/>
              <w:ind w:left="21" w:right="1"/>
              <w:jc w:val="center"/>
              <w:rPr>
                <w:b/>
                <w:sz w:val="21"/>
              </w:rPr>
            </w:pPr>
            <w:r>
              <w:rPr>
                <w:b/>
                <w:color w:val="ABABAB"/>
                <w:spacing w:val="-10"/>
                <w:sz w:val="21"/>
              </w:rPr>
              <w:t>4</w:t>
            </w:r>
          </w:p>
        </w:tc>
        <w:tc>
          <w:tcPr>
            <w:tcW w:w="905" w:type="dxa"/>
          </w:tcPr>
          <w:p>
            <w:pPr>
              <w:pStyle w:val="TableParagraph"/>
              <w:spacing w:before="160"/>
              <w:rPr>
                <w:sz w:val="21"/>
              </w:rPr>
            </w:pPr>
          </w:p>
          <w:p>
            <w:pPr>
              <w:pStyle w:val="TableParagraph"/>
              <w:ind w:left="13"/>
              <w:jc w:val="center"/>
              <w:rPr>
                <w:sz w:val="21"/>
              </w:rPr>
            </w:pPr>
            <w:r>
              <w:rPr>
                <w:spacing w:val="-2"/>
                <w:sz w:val="21"/>
              </w:rPr>
              <w:t>110063</w:t>
            </w:r>
          </w:p>
        </w:tc>
        <w:tc>
          <w:tcPr>
            <w:tcW w:w="10414" w:type="dxa"/>
          </w:tcPr>
          <w:p>
            <w:pPr>
              <w:pStyle w:val="TableParagraph"/>
              <w:spacing w:line="247" w:lineRule="auto" w:before="37"/>
              <w:ind w:left="228" w:right="216"/>
              <w:jc w:val="center"/>
              <w:rPr>
                <w:b/>
                <w:sz w:val="21"/>
              </w:rPr>
            </w:pPr>
            <w:r>
              <w:rPr>
                <w:sz w:val="21"/>
              </w:rPr>
              <w:t>Dieta interal líquida, nutricionalmente completa, oligomérica, densidade calórica 1.5 kcal/ml, hiperproteica maior que 20%, com proteínas &gt; ou=18% , isenta de fibras, sacarose e glúten, acrescida de imononutrientes. Apresentação:</w:t>
            </w:r>
            <w:r>
              <w:rPr>
                <w:spacing w:val="40"/>
                <w:sz w:val="21"/>
              </w:rPr>
              <w:t> </w:t>
            </w:r>
            <w:r>
              <w:rPr>
                <w:sz w:val="21"/>
              </w:rPr>
              <w:t>sistema fechado,1000ml. Complemento do item: com adaptador universal. </w:t>
            </w:r>
            <w:r>
              <w:rPr>
                <w:b/>
                <w:sz w:val="21"/>
              </w:rPr>
              <w:t>COMPLEMENTO: A dieta deve ser hipercalórica (1,5 kcal/mL).</w:t>
            </w:r>
          </w:p>
        </w:tc>
        <w:tc>
          <w:tcPr>
            <w:tcW w:w="712" w:type="dxa"/>
            <w:tcBorders>
              <w:right w:val="single" w:sz="4" w:space="0" w:color="999999"/>
            </w:tcBorders>
          </w:tcPr>
          <w:p>
            <w:pPr>
              <w:pStyle w:val="TableParagraph"/>
              <w:spacing w:before="160"/>
              <w:rPr>
                <w:sz w:val="21"/>
              </w:rPr>
            </w:pPr>
          </w:p>
          <w:p>
            <w:pPr>
              <w:pStyle w:val="TableParagraph"/>
              <w:ind w:left="14"/>
              <w:jc w:val="center"/>
              <w:rPr>
                <w:sz w:val="21"/>
              </w:rPr>
            </w:pPr>
            <w:r>
              <w:rPr>
                <w:spacing w:val="-5"/>
                <w:sz w:val="21"/>
              </w:rPr>
              <w:t>168</w:t>
            </w:r>
          </w:p>
        </w:tc>
      </w:tr>
      <w:tr>
        <w:trPr>
          <w:trHeight w:val="1326" w:hRule="atLeast"/>
        </w:trPr>
        <w:tc>
          <w:tcPr>
            <w:tcW w:w="788" w:type="dxa"/>
          </w:tcPr>
          <w:p>
            <w:pPr>
              <w:pStyle w:val="TableParagraph"/>
              <w:rPr>
                <w:sz w:val="21"/>
              </w:rPr>
            </w:pPr>
          </w:p>
          <w:p>
            <w:pPr>
              <w:pStyle w:val="TableParagraph"/>
              <w:spacing w:before="49"/>
              <w:rPr>
                <w:sz w:val="21"/>
              </w:rPr>
            </w:pPr>
          </w:p>
          <w:p>
            <w:pPr>
              <w:pStyle w:val="TableParagraph"/>
              <w:spacing w:before="1"/>
              <w:ind w:left="21" w:right="1"/>
              <w:jc w:val="center"/>
              <w:rPr>
                <w:b/>
                <w:sz w:val="21"/>
              </w:rPr>
            </w:pPr>
            <w:r>
              <w:rPr>
                <w:b/>
                <w:color w:val="ABABAB"/>
                <w:spacing w:val="-10"/>
                <w:sz w:val="21"/>
              </w:rPr>
              <w:t>5</w:t>
            </w:r>
          </w:p>
        </w:tc>
        <w:tc>
          <w:tcPr>
            <w:tcW w:w="905" w:type="dxa"/>
          </w:tcPr>
          <w:p>
            <w:pPr>
              <w:pStyle w:val="TableParagraph"/>
              <w:rPr>
                <w:sz w:val="21"/>
              </w:rPr>
            </w:pPr>
          </w:p>
          <w:p>
            <w:pPr>
              <w:pStyle w:val="TableParagraph"/>
              <w:spacing w:before="49"/>
              <w:rPr>
                <w:sz w:val="21"/>
              </w:rPr>
            </w:pPr>
          </w:p>
          <w:p>
            <w:pPr>
              <w:pStyle w:val="TableParagraph"/>
              <w:spacing w:before="1"/>
              <w:ind w:left="13"/>
              <w:jc w:val="center"/>
              <w:rPr>
                <w:sz w:val="21"/>
              </w:rPr>
            </w:pPr>
            <w:r>
              <w:rPr>
                <w:spacing w:val="-2"/>
                <w:sz w:val="21"/>
              </w:rPr>
              <w:t>139876</w:t>
            </w:r>
          </w:p>
        </w:tc>
        <w:tc>
          <w:tcPr>
            <w:tcW w:w="10414" w:type="dxa"/>
          </w:tcPr>
          <w:p>
            <w:pPr>
              <w:pStyle w:val="TableParagraph"/>
              <w:spacing w:line="247" w:lineRule="auto" w:before="37"/>
              <w:ind w:left="167" w:right="155" w:hanging="1"/>
              <w:jc w:val="center"/>
              <w:rPr>
                <w:sz w:val="21"/>
              </w:rPr>
            </w:pPr>
            <w:r>
              <w:rPr>
                <w:sz w:val="21"/>
              </w:rPr>
              <w:t>dieta nutricional completa - descricao: dieta enteral liquida nutricionalmente completa oligomerica, com densidade calorica a partir de 1,0kcal/ml, percentual de proteina a partir de 18%, atingindo 100% da idr de vitaminas e minerais, isenta de sacarose, lactose e gluten., apresentacao: acondicionado em embalagem sistema fechado de 500 ml, forma fornecimento: embalagem de 500ml - complemento do item: a dieta deve possuir 1,3kcal/ml. lipídios ≥ 30% ( tcm ≥ 60%). Complemento do item: com adaptador universal.</w:t>
            </w:r>
          </w:p>
        </w:tc>
        <w:tc>
          <w:tcPr>
            <w:tcW w:w="712" w:type="dxa"/>
            <w:tcBorders>
              <w:right w:val="single" w:sz="4" w:space="0" w:color="999999"/>
            </w:tcBorders>
          </w:tcPr>
          <w:p>
            <w:pPr>
              <w:pStyle w:val="TableParagraph"/>
              <w:rPr>
                <w:sz w:val="21"/>
              </w:rPr>
            </w:pPr>
          </w:p>
          <w:p>
            <w:pPr>
              <w:pStyle w:val="TableParagraph"/>
              <w:spacing w:before="49"/>
              <w:rPr>
                <w:sz w:val="21"/>
              </w:rPr>
            </w:pPr>
          </w:p>
          <w:p>
            <w:pPr>
              <w:pStyle w:val="TableParagraph"/>
              <w:spacing w:before="1"/>
              <w:ind w:left="14"/>
              <w:jc w:val="center"/>
              <w:rPr>
                <w:sz w:val="21"/>
              </w:rPr>
            </w:pPr>
            <w:r>
              <w:rPr>
                <w:spacing w:val="-5"/>
                <w:sz w:val="21"/>
              </w:rPr>
              <w:t>384</w:t>
            </w:r>
          </w:p>
        </w:tc>
      </w:tr>
      <w:tr>
        <w:trPr>
          <w:trHeight w:val="787" w:hRule="atLeast"/>
        </w:trPr>
        <w:tc>
          <w:tcPr>
            <w:tcW w:w="788" w:type="dxa"/>
            <w:tcBorders>
              <w:bottom w:val="nil"/>
            </w:tcBorders>
          </w:tcPr>
          <w:p>
            <w:pPr>
              <w:pStyle w:val="TableParagraph"/>
              <w:spacing w:before="37"/>
              <w:ind w:left="21" w:right="1"/>
              <w:jc w:val="center"/>
              <w:rPr>
                <w:b/>
                <w:sz w:val="21"/>
              </w:rPr>
            </w:pPr>
            <w:r>
              <w:rPr>
                <w:b/>
                <w:color w:val="ABABAB"/>
                <w:spacing w:val="-10"/>
                <w:sz w:val="21"/>
              </w:rPr>
              <w:t>6</w:t>
            </w:r>
          </w:p>
        </w:tc>
        <w:tc>
          <w:tcPr>
            <w:tcW w:w="905" w:type="dxa"/>
            <w:tcBorders>
              <w:bottom w:val="nil"/>
            </w:tcBorders>
          </w:tcPr>
          <w:p>
            <w:pPr>
              <w:pStyle w:val="TableParagraph"/>
              <w:spacing w:before="37"/>
              <w:ind w:left="13"/>
              <w:jc w:val="center"/>
              <w:rPr>
                <w:sz w:val="21"/>
              </w:rPr>
            </w:pPr>
            <w:r>
              <w:rPr>
                <w:spacing w:val="-2"/>
                <w:sz w:val="21"/>
              </w:rPr>
              <w:t>85233</w:t>
            </w:r>
          </w:p>
        </w:tc>
        <w:tc>
          <w:tcPr>
            <w:tcW w:w="10414" w:type="dxa"/>
            <w:tcBorders>
              <w:bottom w:val="nil"/>
            </w:tcBorders>
          </w:tcPr>
          <w:p>
            <w:pPr>
              <w:pStyle w:val="TableParagraph"/>
              <w:spacing w:line="247" w:lineRule="auto" w:before="37"/>
              <w:ind w:left="324" w:firstLine="12"/>
              <w:rPr>
                <w:sz w:val="21"/>
              </w:rPr>
            </w:pPr>
            <w:r>
              <w:rPr>
                <w:sz w:val="21"/>
              </w:rPr>
              <w:t>dieta enteral líquida, nutricionalmente completa, polimérica, normocalórica (1,0 kcal/ml), normoproteica (15% de proteína,</w:t>
            </w:r>
            <w:r>
              <w:rPr>
                <w:spacing w:val="4"/>
                <w:sz w:val="21"/>
              </w:rPr>
              <w:t> </w:t>
            </w:r>
            <w:r>
              <w:rPr>
                <w:sz w:val="21"/>
              </w:rPr>
              <w:t>sendo</w:t>
            </w:r>
            <w:r>
              <w:rPr>
                <w:spacing w:val="4"/>
                <w:sz w:val="21"/>
              </w:rPr>
              <w:t> </w:t>
            </w:r>
            <w:r>
              <w:rPr>
                <w:sz w:val="21"/>
              </w:rPr>
              <w:t>60%</w:t>
            </w:r>
            <w:r>
              <w:rPr>
                <w:spacing w:val="5"/>
                <w:sz w:val="21"/>
              </w:rPr>
              <w:t> </w:t>
            </w:r>
            <w:r>
              <w:rPr>
                <w:sz w:val="21"/>
              </w:rPr>
              <w:t>caseinato</w:t>
            </w:r>
            <w:r>
              <w:rPr>
                <w:spacing w:val="4"/>
                <w:sz w:val="21"/>
              </w:rPr>
              <w:t> </w:t>
            </w:r>
            <w:r>
              <w:rPr>
                <w:sz w:val="21"/>
              </w:rPr>
              <w:t>de</w:t>
            </w:r>
            <w:r>
              <w:rPr>
                <w:spacing w:val="5"/>
                <w:sz w:val="21"/>
              </w:rPr>
              <w:t> </w:t>
            </w:r>
            <w:r>
              <w:rPr>
                <w:sz w:val="21"/>
              </w:rPr>
              <w:t>cálcio</w:t>
            </w:r>
            <w:r>
              <w:rPr>
                <w:spacing w:val="4"/>
                <w:sz w:val="21"/>
              </w:rPr>
              <w:t> </w:t>
            </w:r>
            <w:r>
              <w:rPr>
                <w:sz w:val="21"/>
              </w:rPr>
              <w:t>e</w:t>
            </w:r>
            <w:r>
              <w:rPr>
                <w:spacing w:val="4"/>
                <w:sz w:val="21"/>
              </w:rPr>
              <w:t> </w:t>
            </w:r>
            <w:r>
              <w:rPr>
                <w:sz w:val="21"/>
              </w:rPr>
              <w:t>40%</w:t>
            </w:r>
            <w:r>
              <w:rPr>
                <w:spacing w:val="5"/>
                <w:sz w:val="21"/>
              </w:rPr>
              <w:t> </w:t>
            </w:r>
            <w:r>
              <w:rPr>
                <w:sz w:val="21"/>
              </w:rPr>
              <w:t>proteína</w:t>
            </w:r>
            <w:r>
              <w:rPr>
                <w:spacing w:val="4"/>
                <w:sz w:val="21"/>
              </w:rPr>
              <w:t> </w:t>
            </w:r>
            <w:r>
              <w:rPr>
                <w:sz w:val="21"/>
              </w:rPr>
              <w:t>de</w:t>
            </w:r>
            <w:r>
              <w:rPr>
                <w:spacing w:val="5"/>
                <w:sz w:val="21"/>
              </w:rPr>
              <w:t> </w:t>
            </w:r>
            <w:r>
              <w:rPr>
                <w:sz w:val="21"/>
              </w:rPr>
              <w:t>soja),</w:t>
            </w:r>
            <w:r>
              <w:rPr>
                <w:spacing w:val="4"/>
                <w:sz w:val="21"/>
              </w:rPr>
              <w:t> </w:t>
            </w:r>
            <w:r>
              <w:rPr>
                <w:sz w:val="21"/>
              </w:rPr>
              <w:t>30%</w:t>
            </w:r>
            <w:r>
              <w:rPr>
                <w:spacing w:val="5"/>
                <w:sz w:val="21"/>
              </w:rPr>
              <w:t> </w:t>
            </w:r>
            <w:r>
              <w:rPr>
                <w:sz w:val="21"/>
              </w:rPr>
              <w:t>de</w:t>
            </w:r>
            <w:r>
              <w:rPr>
                <w:spacing w:val="4"/>
                <w:sz w:val="21"/>
              </w:rPr>
              <w:t> </w:t>
            </w:r>
            <w:r>
              <w:rPr>
                <w:sz w:val="21"/>
              </w:rPr>
              <w:t>lipídios</w:t>
            </w:r>
            <w:r>
              <w:rPr>
                <w:spacing w:val="4"/>
                <w:sz w:val="21"/>
              </w:rPr>
              <w:t> </w:t>
            </w:r>
            <w:r>
              <w:rPr>
                <w:sz w:val="21"/>
              </w:rPr>
              <w:t>e</w:t>
            </w:r>
            <w:r>
              <w:rPr>
                <w:spacing w:val="5"/>
                <w:sz w:val="21"/>
              </w:rPr>
              <w:t> </w:t>
            </w:r>
            <w:r>
              <w:rPr>
                <w:sz w:val="21"/>
              </w:rPr>
              <w:t>55%</w:t>
            </w:r>
            <w:r>
              <w:rPr>
                <w:spacing w:val="4"/>
                <w:sz w:val="21"/>
              </w:rPr>
              <w:t> </w:t>
            </w:r>
            <w:r>
              <w:rPr>
                <w:sz w:val="21"/>
              </w:rPr>
              <w:t>de</w:t>
            </w:r>
            <w:r>
              <w:rPr>
                <w:spacing w:val="5"/>
                <w:sz w:val="21"/>
              </w:rPr>
              <w:t> </w:t>
            </w:r>
            <w:r>
              <w:rPr>
                <w:sz w:val="21"/>
              </w:rPr>
              <w:t>carboidratos.</w:t>
            </w:r>
            <w:r>
              <w:rPr>
                <w:spacing w:val="4"/>
                <w:sz w:val="21"/>
              </w:rPr>
              <w:t> </w:t>
            </w:r>
            <w:r>
              <w:rPr>
                <w:sz w:val="21"/>
              </w:rPr>
              <w:t>isenta</w:t>
            </w:r>
            <w:r>
              <w:rPr>
                <w:spacing w:val="4"/>
                <w:sz w:val="21"/>
              </w:rPr>
              <w:t> </w:t>
            </w:r>
            <w:r>
              <w:rPr>
                <w:spacing w:val="-5"/>
                <w:sz w:val="21"/>
              </w:rPr>
              <w:t>de</w:t>
            </w:r>
          </w:p>
        </w:tc>
        <w:tc>
          <w:tcPr>
            <w:tcW w:w="712" w:type="dxa"/>
            <w:tcBorders>
              <w:bottom w:val="nil"/>
              <w:right w:val="single" w:sz="4" w:space="0" w:color="999999"/>
            </w:tcBorders>
          </w:tcPr>
          <w:p>
            <w:pPr>
              <w:pStyle w:val="TableParagraph"/>
              <w:spacing w:before="37"/>
              <w:ind w:left="14"/>
              <w:jc w:val="center"/>
              <w:rPr>
                <w:sz w:val="21"/>
              </w:rPr>
            </w:pPr>
            <w:r>
              <w:rPr>
                <w:spacing w:val="-5"/>
                <w:sz w:val="21"/>
              </w:rPr>
              <w:t>288</w:t>
            </w:r>
          </w:p>
        </w:tc>
      </w:tr>
    </w:tbl>
    <w:p>
      <w:pPr>
        <w:pStyle w:val="TableParagraph"/>
        <w:spacing w:after="0"/>
        <w:jc w:val="center"/>
        <w:rPr>
          <w:sz w:val="21"/>
        </w:rPr>
        <w:sectPr>
          <w:type w:val="continuous"/>
          <w:pgSz w:w="15840" w:h="24480"/>
          <w:pgMar w:top="740" w:bottom="280" w:left="360" w:right="360"/>
        </w:sectPr>
      </w:pPr>
    </w:p>
    <w:tbl>
      <w:tblPr>
        <w:tblW w:w="0" w:type="auto"/>
        <w:jc w:val="left"/>
        <w:tblInd w:w="2106"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CellMar>
          <w:top w:w="0" w:type="dxa"/>
          <w:left w:w="0" w:type="dxa"/>
          <w:bottom w:w="0" w:type="dxa"/>
          <w:right w:w="0" w:type="dxa"/>
        </w:tblCellMar>
        <w:tblLook w:val="01E0"/>
      </w:tblPr>
      <w:tblGrid>
        <w:gridCol w:w="788"/>
        <w:gridCol w:w="905"/>
        <w:gridCol w:w="10414"/>
        <w:gridCol w:w="712"/>
      </w:tblGrid>
      <w:tr>
        <w:trPr>
          <w:trHeight w:val="830" w:hRule="atLeast"/>
        </w:trPr>
        <w:tc>
          <w:tcPr>
            <w:tcW w:w="788" w:type="dxa"/>
          </w:tcPr>
          <w:p>
            <w:pPr>
              <w:pStyle w:val="TableParagraph"/>
              <w:spacing w:before="43"/>
              <w:rPr>
                <w:sz w:val="21"/>
              </w:rPr>
            </w:pPr>
          </w:p>
          <w:p>
            <w:pPr>
              <w:pStyle w:val="TableParagraph"/>
              <w:ind w:left="21"/>
              <w:jc w:val="center"/>
              <w:rPr>
                <w:b/>
                <w:sz w:val="21"/>
              </w:rPr>
            </w:pPr>
            <w:r>
              <w:rPr>
                <w:b/>
                <w:color w:val="ABABAB"/>
                <w:spacing w:val="-4"/>
                <w:sz w:val="21"/>
              </w:rPr>
              <w:t>ITEM</w:t>
            </w:r>
          </w:p>
        </w:tc>
        <w:tc>
          <w:tcPr>
            <w:tcW w:w="905" w:type="dxa"/>
          </w:tcPr>
          <w:p>
            <w:pPr>
              <w:pStyle w:val="TableParagraph"/>
              <w:spacing w:line="247" w:lineRule="auto" w:before="168"/>
              <w:ind w:left="190" w:firstLine="142"/>
              <w:rPr>
                <w:b/>
                <w:sz w:val="21"/>
              </w:rPr>
            </w:pPr>
            <w:r>
              <w:rPr>
                <w:b/>
                <w:color w:val="ABABAB"/>
                <w:spacing w:val="-6"/>
                <w:sz w:val="21"/>
              </w:rPr>
              <w:t>ID </w:t>
            </w:r>
            <w:r>
              <w:rPr>
                <w:b/>
                <w:color w:val="ABABAB"/>
                <w:spacing w:val="-4"/>
                <w:sz w:val="21"/>
              </w:rPr>
              <w:t>SIGA</w:t>
            </w:r>
          </w:p>
        </w:tc>
        <w:tc>
          <w:tcPr>
            <w:tcW w:w="10414" w:type="dxa"/>
          </w:tcPr>
          <w:p>
            <w:pPr>
              <w:pStyle w:val="TableParagraph"/>
              <w:spacing w:before="43"/>
              <w:rPr>
                <w:sz w:val="21"/>
              </w:rPr>
            </w:pPr>
          </w:p>
          <w:p>
            <w:pPr>
              <w:pStyle w:val="TableParagraph"/>
              <w:ind w:left="228" w:right="219"/>
              <w:jc w:val="center"/>
              <w:rPr>
                <w:b/>
                <w:sz w:val="21"/>
              </w:rPr>
            </w:pPr>
            <w:r>
              <w:rPr>
                <w:b/>
                <w:color w:val="ABABAB"/>
                <w:spacing w:val="-2"/>
                <w:sz w:val="21"/>
              </w:rPr>
              <w:t>Descrição</w:t>
            </w:r>
          </w:p>
        </w:tc>
        <w:tc>
          <w:tcPr>
            <w:tcW w:w="712" w:type="dxa"/>
            <w:tcBorders>
              <w:right w:val="single" w:sz="4" w:space="0" w:color="999999"/>
            </w:tcBorders>
          </w:tcPr>
          <w:p>
            <w:pPr>
              <w:pStyle w:val="TableParagraph"/>
              <w:spacing w:before="43"/>
              <w:rPr>
                <w:sz w:val="21"/>
              </w:rPr>
            </w:pPr>
          </w:p>
          <w:p>
            <w:pPr>
              <w:pStyle w:val="TableParagraph"/>
              <w:ind w:left="14"/>
              <w:jc w:val="center"/>
              <w:rPr>
                <w:b/>
                <w:sz w:val="21"/>
              </w:rPr>
            </w:pPr>
            <w:r>
              <w:rPr>
                <w:b/>
                <w:color w:val="ABABAB"/>
                <w:spacing w:val="-2"/>
                <w:sz w:val="21"/>
              </w:rPr>
              <w:t>Total</w:t>
            </w:r>
          </w:p>
        </w:tc>
      </w:tr>
      <w:tr>
        <w:trPr>
          <w:trHeight w:val="787" w:hRule="atLeast"/>
        </w:trPr>
        <w:tc>
          <w:tcPr>
            <w:tcW w:w="788" w:type="dxa"/>
          </w:tcPr>
          <w:p>
            <w:pPr>
              <w:pStyle w:val="TableParagraph"/>
              <w:rPr>
                <w:sz w:val="20"/>
              </w:rPr>
            </w:pPr>
          </w:p>
        </w:tc>
        <w:tc>
          <w:tcPr>
            <w:tcW w:w="905" w:type="dxa"/>
          </w:tcPr>
          <w:p>
            <w:pPr>
              <w:pStyle w:val="TableParagraph"/>
              <w:rPr>
                <w:sz w:val="20"/>
              </w:rPr>
            </w:pPr>
          </w:p>
        </w:tc>
        <w:tc>
          <w:tcPr>
            <w:tcW w:w="10414" w:type="dxa"/>
          </w:tcPr>
          <w:p>
            <w:pPr>
              <w:pStyle w:val="TableParagraph"/>
              <w:spacing w:line="247" w:lineRule="auto"/>
              <w:ind w:left="160" w:right="149" w:hanging="1"/>
              <w:jc w:val="center"/>
              <w:rPr>
                <w:sz w:val="21"/>
              </w:rPr>
            </w:pPr>
            <w:r>
              <w:rPr>
                <w:sz w:val="21"/>
              </w:rPr>
              <w:t>sacarose, lactose e glúten, osmolalidade de 300mosm/kg. volume de 500ml. acondicionado em embalagem. sistema fechado com equipo próprio para bomba., apresentacao: embalagem de 500ml. Complemento do item: com adaptador </w:t>
            </w:r>
            <w:r>
              <w:rPr>
                <w:spacing w:val="-2"/>
                <w:sz w:val="21"/>
              </w:rPr>
              <w:t>universal.</w:t>
            </w:r>
          </w:p>
        </w:tc>
        <w:tc>
          <w:tcPr>
            <w:tcW w:w="712" w:type="dxa"/>
            <w:tcBorders>
              <w:right w:val="single" w:sz="4" w:space="0" w:color="999999"/>
            </w:tcBorders>
          </w:tcPr>
          <w:p>
            <w:pPr>
              <w:pStyle w:val="TableParagraph"/>
              <w:rPr>
                <w:sz w:val="20"/>
              </w:rPr>
            </w:pPr>
          </w:p>
        </w:tc>
      </w:tr>
      <w:tr>
        <w:trPr>
          <w:trHeight w:val="830" w:hRule="atLeast"/>
        </w:trPr>
        <w:tc>
          <w:tcPr>
            <w:tcW w:w="788" w:type="dxa"/>
          </w:tcPr>
          <w:p>
            <w:pPr>
              <w:pStyle w:val="TableParagraph"/>
              <w:spacing w:before="43"/>
              <w:rPr>
                <w:sz w:val="21"/>
              </w:rPr>
            </w:pPr>
          </w:p>
          <w:p>
            <w:pPr>
              <w:pStyle w:val="TableParagraph"/>
              <w:ind w:left="21" w:right="1"/>
              <w:jc w:val="center"/>
              <w:rPr>
                <w:b/>
                <w:sz w:val="21"/>
              </w:rPr>
            </w:pPr>
            <w:r>
              <w:rPr>
                <w:b/>
                <w:color w:val="ABABAB"/>
                <w:spacing w:val="-10"/>
                <w:sz w:val="21"/>
              </w:rPr>
              <w:t>7</w:t>
            </w:r>
          </w:p>
        </w:tc>
        <w:tc>
          <w:tcPr>
            <w:tcW w:w="905" w:type="dxa"/>
          </w:tcPr>
          <w:p>
            <w:pPr>
              <w:pStyle w:val="TableParagraph"/>
              <w:spacing w:before="43"/>
              <w:rPr>
                <w:sz w:val="21"/>
              </w:rPr>
            </w:pPr>
          </w:p>
          <w:p>
            <w:pPr>
              <w:pStyle w:val="TableParagraph"/>
              <w:ind w:left="13"/>
              <w:jc w:val="center"/>
              <w:rPr>
                <w:sz w:val="21"/>
              </w:rPr>
            </w:pPr>
            <w:r>
              <w:rPr>
                <w:spacing w:val="-2"/>
                <w:sz w:val="21"/>
              </w:rPr>
              <w:t>108091</w:t>
            </w:r>
          </w:p>
        </w:tc>
        <w:tc>
          <w:tcPr>
            <w:tcW w:w="10414" w:type="dxa"/>
          </w:tcPr>
          <w:p>
            <w:pPr>
              <w:pStyle w:val="TableParagraph"/>
              <w:spacing w:line="247" w:lineRule="auto" w:before="37"/>
              <w:ind w:left="362" w:right="351" w:hanging="1"/>
              <w:jc w:val="center"/>
              <w:rPr>
                <w:sz w:val="21"/>
              </w:rPr>
            </w:pPr>
            <w:r>
              <w:rPr>
                <w:sz w:val="21"/>
              </w:rPr>
              <w:t>dieta enteral liquida oligomerica, normocalorica (1,0kcal/ml) , com no minimo 18% do valor energetico total de proteinas, sendo 100% de proteina hidrolisada, com adicao de tcm e omega 3, isenta de sacarose, fibras, lactose e gluten, apresentacao: SISTEMA FECHADO DE 500 ML. Complemento do item: com adaptador universal.</w:t>
            </w:r>
          </w:p>
        </w:tc>
        <w:tc>
          <w:tcPr>
            <w:tcW w:w="712" w:type="dxa"/>
            <w:tcBorders>
              <w:right w:val="single" w:sz="4" w:space="0" w:color="999999"/>
            </w:tcBorders>
          </w:tcPr>
          <w:p>
            <w:pPr>
              <w:pStyle w:val="TableParagraph"/>
              <w:spacing w:before="43"/>
              <w:rPr>
                <w:sz w:val="21"/>
              </w:rPr>
            </w:pPr>
          </w:p>
          <w:p>
            <w:pPr>
              <w:pStyle w:val="TableParagraph"/>
              <w:ind w:left="14"/>
              <w:jc w:val="center"/>
              <w:rPr>
                <w:sz w:val="21"/>
              </w:rPr>
            </w:pPr>
            <w:r>
              <w:rPr>
                <w:spacing w:val="-5"/>
                <w:sz w:val="21"/>
              </w:rPr>
              <w:t>408</w:t>
            </w:r>
          </w:p>
        </w:tc>
      </w:tr>
      <w:tr>
        <w:trPr>
          <w:trHeight w:val="845" w:hRule="atLeast"/>
        </w:trPr>
        <w:tc>
          <w:tcPr>
            <w:tcW w:w="788" w:type="dxa"/>
          </w:tcPr>
          <w:p>
            <w:pPr>
              <w:pStyle w:val="TableParagraph"/>
              <w:spacing w:before="58"/>
              <w:rPr>
                <w:sz w:val="21"/>
              </w:rPr>
            </w:pPr>
          </w:p>
          <w:p>
            <w:pPr>
              <w:pStyle w:val="TableParagraph"/>
              <w:ind w:left="21" w:right="1"/>
              <w:jc w:val="center"/>
              <w:rPr>
                <w:b/>
                <w:sz w:val="21"/>
              </w:rPr>
            </w:pPr>
            <w:r>
              <w:rPr>
                <w:b/>
                <w:color w:val="ABABAB"/>
                <w:spacing w:val="-10"/>
                <w:sz w:val="21"/>
              </w:rPr>
              <w:t>8</w:t>
            </w:r>
          </w:p>
        </w:tc>
        <w:tc>
          <w:tcPr>
            <w:tcW w:w="905" w:type="dxa"/>
          </w:tcPr>
          <w:p>
            <w:pPr>
              <w:pStyle w:val="TableParagraph"/>
              <w:spacing w:before="58"/>
              <w:rPr>
                <w:sz w:val="21"/>
              </w:rPr>
            </w:pPr>
          </w:p>
          <w:p>
            <w:pPr>
              <w:pStyle w:val="TableParagraph"/>
              <w:ind w:left="13"/>
              <w:jc w:val="center"/>
              <w:rPr>
                <w:sz w:val="21"/>
              </w:rPr>
            </w:pPr>
            <w:r>
              <w:rPr>
                <w:spacing w:val="-2"/>
                <w:sz w:val="21"/>
              </w:rPr>
              <w:t>191019</w:t>
            </w:r>
          </w:p>
        </w:tc>
        <w:tc>
          <w:tcPr>
            <w:tcW w:w="10414" w:type="dxa"/>
          </w:tcPr>
          <w:p>
            <w:pPr>
              <w:pStyle w:val="TableParagraph"/>
              <w:spacing w:line="247" w:lineRule="auto" w:before="51"/>
              <w:ind w:left="163" w:right="151" w:firstLine="35"/>
              <w:jc w:val="both"/>
              <w:rPr>
                <w:sz w:val="21"/>
              </w:rPr>
            </w:pPr>
            <w:r>
              <w:rPr>
                <w:sz w:val="21"/>
              </w:rPr>
              <w:t>dieta nutricional completa - descricao: polimerica, hipercalorica (1,3 kcal/ml) e hiperproteica (&gt;20% vct), adicionada</w:t>
            </w:r>
            <w:r>
              <w:rPr>
                <w:spacing w:val="40"/>
                <w:sz w:val="21"/>
              </w:rPr>
              <w:t> </w:t>
            </w:r>
            <w:r>
              <w:rPr>
                <w:sz w:val="21"/>
              </w:rPr>
              <w:t>de arginina, prolina e inulina, especifica para lesoes por pressao, sem lactose, sacarose e gluten, apresentacao: sistema fechado de 1000ml, forma fornecimento: embalagem de 1000 ml. Complemento do item: com adaptador universal.</w:t>
            </w:r>
          </w:p>
        </w:tc>
        <w:tc>
          <w:tcPr>
            <w:tcW w:w="712" w:type="dxa"/>
            <w:tcBorders>
              <w:right w:val="single" w:sz="4" w:space="0" w:color="999999"/>
            </w:tcBorders>
          </w:tcPr>
          <w:p>
            <w:pPr>
              <w:pStyle w:val="TableParagraph"/>
              <w:spacing w:before="58"/>
              <w:rPr>
                <w:sz w:val="21"/>
              </w:rPr>
            </w:pPr>
          </w:p>
          <w:p>
            <w:pPr>
              <w:pStyle w:val="TableParagraph"/>
              <w:ind w:left="14"/>
              <w:jc w:val="center"/>
              <w:rPr>
                <w:sz w:val="21"/>
              </w:rPr>
            </w:pPr>
            <w:r>
              <w:rPr>
                <w:spacing w:val="-5"/>
                <w:sz w:val="21"/>
              </w:rPr>
              <w:t>120</w:t>
            </w:r>
          </w:p>
        </w:tc>
      </w:tr>
      <w:tr>
        <w:trPr>
          <w:trHeight w:val="1078" w:hRule="atLeast"/>
        </w:trPr>
        <w:tc>
          <w:tcPr>
            <w:tcW w:w="788" w:type="dxa"/>
          </w:tcPr>
          <w:p>
            <w:pPr>
              <w:pStyle w:val="TableParagraph"/>
              <w:spacing w:before="174"/>
              <w:rPr>
                <w:sz w:val="21"/>
              </w:rPr>
            </w:pPr>
          </w:p>
          <w:p>
            <w:pPr>
              <w:pStyle w:val="TableParagraph"/>
              <w:ind w:left="21" w:right="1"/>
              <w:jc w:val="center"/>
              <w:rPr>
                <w:b/>
                <w:sz w:val="21"/>
              </w:rPr>
            </w:pPr>
            <w:r>
              <w:rPr>
                <w:b/>
                <w:color w:val="ABABAB"/>
                <w:spacing w:val="-10"/>
                <w:sz w:val="21"/>
              </w:rPr>
              <w:t>9</w:t>
            </w:r>
          </w:p>
        </w:tc>
        <w:tc>
          <w:tcPr>
            <w:tcW w:w="905" w:type="dxa"/>
          </w:tcPr>
          <w:p>
            <w:pPr>
              <w:pStyle w:val="TableParagraph"/>
              <w:spacing w:before="174"/>
              <w:rPr>
                <w:sz w:val="21"/>
              </w:rPr>
            </w:pPr>
          </w:p>
          <w:p>
            <w:pPr>
              <w:pStyle w:val="TableParagraph"/>
              <w:ind w:left="13"/>
              <w:jc w:val="center"/>
              <w:rPr>
                <w:sz w:val="21"/>
              </w:rPr>
            </w:pPr>
            <w:r>
              <w:rPr>
                <w:spacing w:val="-2"/>
                <w:sz w:val="21"/>
              </w:rPr>
              <w:t>160967</w:t>
            </w:r>
          </w:p>
        </w:tc>
        <w:tc>
          <w:tcPr>
            <w:tcW w:w="10414" w:type="dxa"/>
          </w:tcPr>
          <w:p>
            <w:pPr>
              <w:pStyle w:val="TableParagraph"/>
              <w:spacing w:line="247" w:lineRule="auto" w:before="37"/>
              <w:ind w:left="228" w:right="217"/>
              <w:jc w:val="center"/>
              <w:rPr>
                <w:sz w:val="21"/>
              </w:rPr>
            </w:pPr>
            <w:r>
              <w:rPr>
                <w:sz w:val="21"/>
              </w:rPr>
              <w:t>dieta nutricional completa - descricao: formula padrao para nutricao enteral, nutricionalmente completa, polimerica, hipercalorica (1,5kcal/ml) teor proteico &gt;/=17%, isenta de sacarose e gluten, e com lactose inferior a 25mg/100kcal , apresentacao: embalagem sistema fechado de 1000 ml, forma fornecimento: unidade . Complemento do item: com adaptador universal.</w:t>
            </w:r>
          </w:p>
        </w:tc>
        <w:tc>
          <w:tcPr>
            <w:tcW w:w="712" w:type="dxa"/>
            <w:tcBorders>
              <w:right w:val="single" w:sz="4" w:space="0" w:color="999999"/>
            </w:tcBorders>
          </w:tcPr>
          <w:p>
            <w:pPr>
              <w:pStyle w:val="TableParagraph"/>
              <w:spacing w:before="174"/>
              <w:rPr>
                <w:sz w:val="21"/>
              </w:rPr>
            </w:pPr>
          </w:p>
          <w:p>
            <w:pPr>
              <w:pStyle w:val="TableParagraph"/>
              <w:ind w:left="14"/>
              <w:jc w:val="center"/>
              <w:rPr>
                <w:sz w:val="21"/>
              </w:rPr>
            </w:pPr>
            <w:r>
              <w:rPr>
                <w:spacing w:val="-5"/>
                <w:sz w:val="21"/>
              </w:rPr>
              <w:t>108</w:t>
            </w:r>
          </w:p>
        </w:tc>
      </w:tr>
      <w:tr>
        <w:trPr>
          <w:trHeight w:val="1093" w:hRule="atLeast"/>
        </w:trPr>
        <w:tc>
          <w:tcPr>
            <w:tcW w:w="788" w:type="dxa"/>
          </w:tcPr>
          <w:p>
            <w:pPr>
              <w:pStyle w:val="TableParagraph"/>
              <w:spacing w:before="174"/>
              <w:rPr>
                <w:sz w:val="21"/>
              </w:rPr>
            </w:pPr>
          </w:p>
          <w:p>
            <w:pPr>
              <w:pStyle w:val="TableParagraph"/>
              <w:ind w:left="21" w:right="1"/>
              <w:jc w:val="center"/>
              <w:rPr>
                <w:b/>
                <w:sz w:val="21"/>
              </w:rPr>
            </w:pPr>
            <w:r>
              <w:rPr>
                <w:b/>
                <w:color w:val="ABABAB"/>
                <w:spacing w:val="-5"/>
                <w:sz w:val="21"/>
              </w:rPr>
              <w:t>10</w:t>
            </w:r>
          </w:p>
        </w:tc>
        <w:tc>
          <w:tcPr>
            <w:tcW w:w="905" w:type="dxa"/>
          </w:tcPr>
          <w:p>
            <w:pPr>
              <w:pStyle w:val="TableParagraph"/>
              <w:spacing w:before="174"/>
              <w:rPr>
                <w:sz w:val="21"/>
              </w:rPr>
            </w:pPr>
          </w:p>
          <w:p>
            <w:pPr>
              <w:pStyle w:val="TableParagraph"/>
              <w:ind w:left="13"/>
              <w:jc w:val="center"/>
              <w:rPr>
                <w:sz w:val="21"/>
              </w:rPr>
            </w:pPr>
            <w:r>
              <w:rPr>
                <w:spacing w:val="-2"/>
                <w:sz w:val="21"/>
              </w:rPr>
              <w:t>64496</w:t>
            </w:r>
          </w:p>
        </w:tc>
        <w:tc>
          <w:tcPr>
            <w:tcW w:w="10414" w:type="dxa"/>
          </w:tcPr>
          <w:p>
            <w:pPr>
              <w:pStyle w:val="TableParagraph"/>
              <w:spacing w:line="247" w:lineRule="auto" w:before="37"/>
              <w:ind w:left="152" w:right="141"/>
              <w:jc w:val="center"/>
              <w:rPr>
                <w:sz w:val="21"/>
              </w:rPr>
            </w:pPr>
            <w:r>
              <w:rPr>
                <w:sz w:val="21"/>
              </w:rPr>
              <w:t>dieta nutricional completa - descricao: dieta liquida polimerica, nutricionalmente completa, hiperproteica (17% a 20%</w:t>
            </w:r>
            <w:r>
              <w:rPr>
                <w:spacing w:val="80"/>
                <w:sz w:val="21"/>
              </w:rPr>
              <w:t> </w:t>
            </w:r>
            <w:r>
              <w:rPr>
                <w:sz w:val="21"/>
              </w:rPr>
              <w:t>do</w:t>
            </w:r>
            <w:r>
              <w:rPr>
                <w:spacing w:val="22"/>
                <w:sz w:val="21"/>
              </w:rPr>
              <w:t> </w:t>
            </w:r>
            <w:r>
              <w:rPr>
                <w:sz w:val="21"/>
              </w:rPr>
              <w:t>vet),</w:t>
            </w:r>
            <w:r>
              <w:rPr>
                <w:spacing w:val="22"/>
                <w:sz w:val="21"/>
              </w:rPr>
              <w:t> </w:t>
            </w:r>
            <w:r>
              <w:rPr>
                <w:sz w:val="21"/>
              </w:rPr>
              <w:t>hipercalorica</w:t>
            </w:r>
            <w:r>
              <w:rPr>
                <w:spacing w:val="22"/>
                <w:sz w:val="21"/>
              </w:rPr>
              <w:t> </w:t>
            </w:r>
            <w:r>
              <w:rPr>
                <w:sz w:val="21"/>
              </w:rPr>
              <w:t>(densidade</w:t>
            </w:r>
            <w:r>
              <w:rPr>
                <w:spacing w:val="22"/>
                <w:sz w:val="21"/>
              </w:rPr>
              <w:t> </w:t>
            </w:r>
            <w:r>
              <w:rPr>
                <w:sz w:val="21"/>
              </w:rPr>
              <w:t>calorica</w:t>
            </w:r>
            <w:r>
              <w:rPr>
                <w:spacing w:val="22"/>
                <w:sz w:val="21"/>
              </w:rPr>
              <w:t> </w:t>
            </w:r>
            <w:r>
              <w:rPr>
                <w:sz w:val="21"/>
              </w:rPr>
              <w:t>maior</w:t>
            </w:r>
            <w:r>
              <w:rPr>
                <w:spacing w:val="22"/>
                <w:sz w:val="21"/>
              </w:rPr>
              <w:t> </w:t>
            </w:r>
            <w:r>
              <w:rPr>
                <w:sz w:val="21"/>
              </w:rPr>
              <w:t>ou</w:t>
            </w:r>
            <w:r>
              <w:rPr>
                <w:spacing w:val="22"/>
                <w:sz w:val="21"/>
              </w:rPr>
              <w:t> </w:t>
            </w:r>
            <w:r>
              <w:rPr>
                <w:sz w:val="21"/>
              </w:rPr>
              <w:t>igual</w:t>
            </w:r>
            <w:r>
              <w:rPr>
                <w:spacing w:val="22"/>
                <w:sz w:val="21"/>
              </w:rPr>
              <w:t> </w:t>
            </w:r>
            <w:r>
              <w:rPr>
                <w:sz w:val="21"/>
              </w:rPr>
              <w:t>a</w:t>
            </w:r>
            <w:r>
              <w:rPr>
                <w:spacing w:val="22"/>
                <w:sz w:val="21"/>
              </w:rPr>
              <w:t> </w:t>
            </w:r>
            <w:r>
              <w:rPr>
                <w:sz w:val="21"/>
              </w:rPr>
              <w:t>1,2</w:t>
            </w:r>
            <w:r>
              <w:rPr>
                <w:spacing w:val="22"/>
                <w:sz w:val="21"/>
              </w:rPr>
              <w:t> </w:t>
            </w:r>
            <w:r>
              <w:rPr>
                <w:sz w:val="21"/>
              </w:rPr>
              <w:t>kcal/ml),</w:t>
            </w:r>
            <w:r>
              <w:rPr>
                <w:spacing w:val="22"/>
                <w:sz w:val="21"/>
              </w:rPr>
              <w:t> </w:t>
            </w:r>
            <w:r>
              <w:rPr>
                <w:sz w:val="21"/>
              </w:rPr>
              <w:t>normoglicidica,</w:t>
            </w:r>
            <w:r>
              <w:rPr>
                <w:spacing w:val="22"/>
                <w:sz w:val="21"/>
              </w:rPr>
              <w:t> </w:t>
            </w:r>
            <w:r>
              <w:rPr>
                <w:sz w:val="21"/>
              </w:rPr>
              <w:t>normolipidica,</w:t>
            </w:r>
            <w:r>
              <w:rPr>
                <w:spacing w:val="22"/>
                <w:sz w:val="21"/>
              </w:rPr>
              <w:t> </w:t>
            </w:r>
            <w:r>
              <w:rPr>
                <w:sz w:val="21"/>
              </w:rPr>
              <w:t>que</w:t>
            </w:r>
            <w:r>
              <w:rPr>
                <w:spacing w:val="22"/>
                <w:sz w:val="21"/>
              </w:rPr>
              <w:t> </w:t>
            </w:r>
            <w:r>
              <w:rPr>
                <w:sz w:val="21"/>
              </w:rPr>
              <w:t>atinja 100% da idr em 1 litro de dieta (exceto para sodio, potassio, cloreto e ferro), isenta de lactose, sacarose, fibras e gluten, para uso enteral, apresentacao: embalagem 1000ml. Complemento do item: com adaptador universal.</w:t>
            </w:r>
          </w:p>
        </w:tc>
        <w:tc>
          <w:tcPr>
            <w:tcW w:w="712" w:type="dxa"/>
            <w:tcBorders>
              <w:right w:val="single" w:sz="4" w:space="0" w:color="999999"/>
            </w:tcBorders>
          </w:tcPr>
          <w:p>
            <w:pPr>
              <w:pStyle w:val="TableParagraph"/>
              <w:spacing w:before="174"/>
              <w:rPr>
                <w:sz w:val="21"/>
              </w:rPr>
            </w:pPr>
          </w:p>
          <w:p>
            <w:pPr>
              <w:pStyle w:val="TableParagraph"/>
              <w:ind w:left="14"/>
              <w:jc w:val="center"/>
              <w:rPr>
                <w:sz w:val="21"/>
              </w:rPr>
            </w:pPr>
            <w:r>
              <w:rPr>
                <w:spacing w:val="-5"/>
                <w:sz w:val="21"/>
              </w:rPr>
              <w:t>108</w:t>
            </w:r>
          </w:p>
        </w:tc>
      </w:tr>
      <w:tr>
        <w:trPr>
          <w:trHeight w:val="830" w:hRule="atLeast"/>
        </w:trPr>
        <w:tc>
          <w:tcPr>
            <w:tcW w:w="788" w:type="dxa"/>
          </w:tcPr>
          <w:p>
            <w:pPr>
              <w:pStyle w:val="TableParagraph"/>
              <w:spacing w:before="43"/>
              <w:rPr>
                <w:sz w:val="21"/>
              </w:rPr>
            </w:pPr>
          </w:p>
          <w:p>
            <w:pPr>
              <w:pStyle w:val="TableParagraph"/>
              <w:ind w:left="21"/>
              <w:jc w:val="center"/>
              <w:rPr>
                <w:b/>
                <w:sz w:val="21"/>
              </w:rPr>
            </w:pPr>
            <w:r>
              <w:rPr>
                <w:b/>
                <w:color w:val="ABABAB"/>
                <w:spacing w:val="-5"/>
                <w:sz w:val="21"/>
              </w:rPr>
              <w:t>11</w:t>
            </w:r>
          </w:p>
        </w:tc>
        <w:tc>
          <w:tcPr>
            <w:tcW w:w="905" w:type="dxa"/>
          </w:tcPr>
          <w:p>
            <w:pPr>
              <w:pStyle w:val="TableParagraph"/>
              <w:spacing w:before="43"/>
              <w:rPr>
                <w:sz w:val="21"/>
              </w:rPr>
            </w:pPr>
          </w:p>
          <w:p>
            <w:pPr>
              <w:pStyle w:val="TableParagraph"/>
              <w:ind w:left="13"/>
              <w:jc w:val="center"/>
              <w:rPr>
                <w:sz w:val="21"/>
              </w:rPr>
            </w:pPr>
            <w:r>
              <w:rPr>
                <w:spacing w:val="-2"/>
                <w:sz w:val="21"/>
              </w:rPr>
              <w:t>177286</w:t>
            </w:r>
          </w:p>
        </w:tc>
        <w:tc>
          <w:tcPr>
            <w:tcW w:w="10414" w:type="dxa"/>
          </w:tcPr>
          <w:p>
            <w:pPr>
              <w:pStyle w:val="TableParagraph"/>
              <w:spacing w:line="247" w:lineRule="auto" w:before="37"/>
              <w:ind w:left="228" w:right="217"/>
              <w:jc w:val="center"/>
              <w:rPr>
                <w:sz w:val="21"/>
              </w:rPr>
            </w:pPr>
            <w:r>
              <w:rPr>
                <w:sz w:val="21"/>
              </w:rPr>
              <w:t>dieta nutricional completa - descricao: enteral liquida polimerica, uso geral, hipercalorica (1,5kcal/ml). hiperproteica (20 a 25% de proteinas). 25 a 35% de lipidios. isenta de lactose, gluten e fibra, apresentacao: embalagem de 1000ml sistema fechado, forma fornecimento: embalagem 1000 ml. Complemento do item: com adaptador universal.</w:t>
            </w:r>
          </w:p>
        </w:tc>
        <w:tc>
          <w:tcPr>
            <w:tcW w:w="712" w:type="dxa"/>
            <w:tcBorders>
              <w:right w:val="single" w:sz="4" w:space="0" w:color="999999"/>
            </w:tcBorders>
          </w:tcPr>
          <w:p>
            <w:pPr>
              <w:pStyle w:val="TableParagraph"/>
              <w:spacing w:before="43"/>
              <w:rPr>
                <w:sz w:val="21"/>
              </w:rPr>
            </w:pPr>
          </w:p>
          <w:p>
            <w:pPr>
              <w:pStyle w:val="TableParagraph"/>
              <w:ind w:left="14"/>
              <w:jc w:val="center"/>
              <w:rPr>
                <w:sz w:val="21"/>
              </w:rPr>
            </w:pPr>
            <w:r>
              <w:rPr>
                <w:spacing w:val="-5"/>
                <w:sz w:val="21"/>
              </w:rPr>
              <w:t>288</w:t>
            </w:r>
          </w:p>
        </w:tc>
      </w:tr>
      <w:tr>
        <w:trPr>
          <w:trHeight w:val="830" w:hRule="atLeast"/>
        </w:trPr>
        <w:tc>
          <w:tcPr>
            <w:tcW w:w="788" w:type="dxa"/>
          </w:tcPr>
          <w:p>
            <w:pPr>
              <w:pStyle w:val="TableParagraph"/>
              <w:spacing w:before="43"/>
              <w:rPr>
                <w:sz w:val="21"/>
              </w:rPr>
            </w:pPr>
          </w:p>
          <w:p>
            <w:pPr>
              <w:pStyle w:val="TableParagraph"/>
              <w:ind w:left="21" w:right="1"/>
              <w:jc w:val="center"/>
              <w:rPr>
                <w:b/>
                <w:sz w:val="21"/>
              </w:rPr>
            </w:pPr>
            <w:r>
              <w:rPr>
                <w:b/>
                <w:color w:val="ABABAB"/>
                <w:spacing w:val="-5"/>
                <w:sz w:val="21"/>
              </w:rPr>
              <w:t>12</w:t>
            </w:r>
          </w:p>
        </w:tc>
        <w:tc>
          <w:tcPr>
            <w:tcW w:w="905" w:type="dxa"/>
          </w:tcPr>
          <w:p>
            <w:pPr>
              <w:pStyle w:val="TableParagraph"/>
              <w:spacing w:before="43"/>
              <w:rPr>
                <w:sz w:val="21"/>
              </w:rPr>
            </w:pPr>
          </w:p>
          <w:p>
            <w:pPr>
              <w:pStyle w:val="TableParagraph"/>
              <w:ind w:left="13"/>
              <w:jc w:val="center"/>
              <w:rPr>
                <w:sz w:val="21"/>
              </w:rPr>
            </w:pPr>
            <w:r>
              <w:rPr>
                <w:spacing w:val="-2"/>
                <w:sz w:val="21"/>
              </w:rPr>
              <w:t>73621</w:t>
            </w:r>
          </w:p>
        </w:tc>
        <w:tc>
          <w:tcPr>
            <w:tcW w:w="10414" w:type="dxa"/>
          </w:tcPr>
          <w:p>
            <w:pPr>
              <w:pStyle w:val="TableParagraph"/>
              <w:spacing w:line="247" w:lineRule="auto" w:before="37"/>
              <w:ind w:left="134" w:right="123" w:hanging="1"/>
              <w:jc w:val="center"/>
              <w:rPr>
                <w:sz w:val="21"/>
              </w:rPr>
            </w:pPr>
            <w:r>
              <w:rPr>
                <w:sz w:val="21"/>
              </w:rPr>
              <w:t>dieta nutricional completa - descricao: enteral liquida polimerica normocalorica (1,0 a 1,25kcal/ml) normoproteica</w:t>
            </w:r>
            <w:r>
              <w:rPr>
                <w:spacing w:val="40"/>
                <w:sz w:val="21"/>
              </w:rPr>
              <w:t> </w:t>
            </w:r>
            <w:r>
              <w:rPr>
                <w:sz w:val="21"/>
              </w:rPr>
              <w:t>isenta de sacarose, lactose e gluten 100% maltodextrina acrescida de fibras, apresentacao: embalagem sistema fechado com 1000 ml. Complemento do item: com adaptador universal.</w:t>
            </w:r>
          </w:p>
        </w:tc>
        <w:tc>
          <w:tcPr>
            <w:tcW w:w="712" w:type="dxa"/>
            <w:tcBorders>
              <w:right w:val="single" w:sz="4" w:space="0" w:color="999999"/>
            </w:tcBorders>
          </w:tcPr>
          <w:p>
            <w:pPr>
              <w:pStyle w:val="TableParagraph"/>
              <w:spacing w:before="43"/>
              <w:rPr>
                <w:sz w:val="21"/>
              </w:rPr>
            </w:pPr>
          </w:p>
          <w:p>
            <w:pPr>
              <w:pStyle w:val="TableParagraph"/>
              <w:ind w:left="14"/>
              <w:jc w:val="center"/>
              <w:rPr>
                <w:sz w:val="21"/>
              </w:rPr>
            </w:pPr>
            <w:r>
              <w:rPr>
                <w:spacing w:val="-5"/>
                <w:sz w:val="21"/>
              </w:rPr>
              <w:t>72</w:t>
            </w:r>
          </w:p>
        </w:tc>
      </w:tr>
      <w:tr>
        <w:trPr>
          <w:trHeight w:val="1341" w:hRule="atLeast"/>
        </w:trPr>
        <w:tc>
          <w:tcPr>
            <w:tcW w:w="788" w:type="dxa"/>
          </w:tcPr>
          <w:p>
            <w:pPr>
              <w:pStyle w:val="TableParagraph"/>
              <w:rPr>
                <w:sz w:val="21"/>
              </w:rPr>
            </w:pPr>
          </w:p>
          <w:p>
            <w:pPr>
              <w:pStyle w:val="TableParagraph"/>
              <w:spacing w:before="64"/>
              <w:rPr>
                <w:sz w:val="21"/>
              </w:rPr>
            </w:pPr>
          </w:p>
          <w:p>
            <w:pPr>
              <w:pStyle w:val="TableParagraph"/>
              <w:ind w:left="21" w:right="1"/>
              <w:jc w:val="center"/>
              <w:rPr>
                <w:b/>
                <w:sz w:val="21"/>
              </w:rPr>
            </w:pPr>
            <w:r>
              <w:rPr>
                <w:b/>
                <w:color w:val="ABABAB"/>
                <w:spacing w:val="-5"/>
                <w:sz w:val="21"/>
              </w:rPr>
              <w:t>13</w:t>
            </w:r>
          </w:p>
        </w:tc>
        <w:tc>
          <w:tcPr>
            <w:tcW w:w="905" w:type="dxa"/>
          </w:tcPr>
          <w:p>
            <w:pPr>
              <w:pStyle w:val="TableParagraph"/>
              <w:rPr>
                <w:sz w:val="21"/>
              </w:rPr>
            </w:pPr>
          </w:p>
          <w:p>
            <w:pPr>
              <w:pStyle w:val="TableParagraph"/>
              <w:spacing w:before="64"/>
              <w:rPr>
                <w:sz w:val="21"/>
              </w:rPr>
            </w:pPr>
          </w:p>
          <w:p>
            <w:pPr>
              <w:pStyle w:val="TableParagraph"/>
              <w:ind w:left="13"/>
              <w:jc w:val="center"/>
              <w:rPr>
                <w:sz w:val="21"/>
              </w:rPr>
            </w:pPr>
            <w:r>
              <w:rPr>
                <w:spacing w:val="-2"/>
                <w:sz w:val="21"/>
              </w:rPr>
              <w:t>131211</w:t>
            </w:r>
          </w:p>
        </w:tc>
        <w:tc>
          <w:tcPr>
            <w:tcW w:w="10414" w:type="dxa"/>
          </w:tcPr>
          <w:p>
            <w:pPr>
              <w:pStyle w:val="TableParagraph"/>
              <w:spacing w:line="247" w:lineRule="auto" w:before="51"/>
              <w:ind w:left="152" w:right="141"/>
              <w:jc w:val="center"/>
              <w:rPr>
                <w:sz w:val="21"/>
              </w:rPr>
            </w:pPr>
            <w:r>
              <w:rPr>
                <w:sz w:val="21"/>
              </w:rPr>
              <w:t>suplemento alimentar - descricao: hipercalorico (1,8 kcal/g),hiperproteico com adicao de fibras prebioticas. com distribuicao calorica de 22% de proteina (caseinato e proteina do soro de leite), 42% de carboidrato (maltodextrina, sacarose e amido modificado) e 36% de lipidio (oleo de canola e oleo de girassol de alto teor oleico). com adicao de 2g/100g de fibra prebiotica (inulina). isento de lactose e gluten, apresentacao: acondicionado em pote plastico de 125g. complemento do item: sabores baunilha e frutas da floresta.</w:t>
            </w:r>
          </w:p>
        </w:tc>
        <w:tc>
          <w:tcPr>
            <w:tcW w:w="712" w:type="dxa"/>
            <w:tcBorders>
              <w:right w:val="single" w:sz="4" w:space="0" w:color="999999"/>
            </w:tcBorders>
          </w:tcPr>
          <w:p>
            <w:pPr>
              <w:pStyle w:val="TableParagraph"/>
              <w:rPr>
                <w:sz w:val="21"/>
              </w:rPr>
            </w:pPr>
          </w:p>
          <w:p>
            <w:pPr>
              <w:pStyle w:val="TableParagraph"/>
              <w:spacing w:before="64"/>
              <w:rPr>
                <w:sz w:val="21"/>
              </w:rPr>
            </w:pPr>
          </w:p>
          <w:p>
            <w:pPr>
              <w:pStyle w:val="TableParagraph"/>
              <w:ind w:left="14"/>
              <w:jc w:val="center"/>
              <w:rPr>
                <w:sz w:val="21"/>
              </w:rPr>
            </w:pPr>
            <w:r>
              <w:rPr>
                <w:spacing w:val="-5"/>
                <w:sz w:val="21"/>
              </w:rPr>
              <w:t>156</w:t>
            </w:r>
          </w:p>
        </w:tc>
      </w:tr>
      <w:tr>
        <w:trPr>
          <w:trHeight w:val="830" w:hRule="atLeast"/>
        </w:trPr>
        <w:tc>
          <w:tcPr>
            <w:tcW w:w="788" w:type="dxa"/>
          </w:tcPr>
          <w:p>
            <w:pPr>
              <w:pStyle w:val="TableParagraph"/>
              <w:spacing w:before="43"/>
              <w:rPr>
                <w:sz w:val="21"/>
              </w:rPr>
            </w:pPr>
          </w:p>
          <w:p>
            <w:pPr>
              <w:pStyle w:val="TableParagraph"/>
              <w:ind w:left="21" w:right="1"/>
              <w:jc w:val="center"/>
              <w:rPr>
                <w:b/>
                <w:sz w:val="21"/>
              </w:rPr>
            </w:pPr>
            <w:r>
              <w:rPr>
                <w:b/>
                <w:color w:val="ABABAB"/>
                <w:spacing w:val="-5"/>
                <w:sz w:val="21"/>
              </w:rPr>
              <w:t>14</w:t>
            </w:r>
          </w:p>
        </w:tc>
        <w:tc>
          <w:tcPr>
            <w:tcW w:w="905" w:type="dxa"/>
          </w:tcPr>
          <w:p>
            <w:pPr>
              <w:pStyle w:val="TableParagraph"/>
              <w:spacing w:before="43"/>
              <w:rPr>
                <w:sz w:val="21"/>
              </w:rPr>
            </w:pPr>
          </w:p>
          <w:p>
            <w:pPr>
              <w:pStyle w:val="TableParagraph"/>
              <w:ind w:left="13"/>
              <w:jc w:val="center"/>
              <w:rPr>
                <w:sz w:val="21"/>
              </w:rPr>
            </w:pPr>
            <w:r>
              <w:rPr>
                <w:spacing w:val="-2"/>
                <w:sz w:val="21"/>
              </w:rPr>
              <w:t>122017</w:t>
            </w:r>
          </w:p>
        </w:tc>
        <w:tc>
          <w:tcPr>
            <w:tcW w:w="10414" w:type="dxa"/>
          </w:tcPr>
          <w:p>
            <w:pPr>
              <w:pStyle w:val="TableParagraph"/>
              <w:spacing w:line="247" w:lineRule="auto" w:before="37"/>
              <w:ind w:left="228" w:right="217"/>
              <w:jc w:val="center"/>
              <w:rPr>
                <w:sz w:val="21"/>
              </w:rPr>
            </w:pPr>
            <w:r>
              <w:rPr>
                <w:sz w:val="21"/>
              </w:rPr>
              <w:t>suplemento alimentar - descricao: formula nutricionalmente completa, polimerica, hipercalorica (1,5 kcal/ml) , hiperproteica (26 a 27% do vet), sabor baunilha, apresentacao: acondicionado em embalagem individual com 200ml. complemento do item: densidade de 1.5 a 2.0 kcal/ml</w:t>
            </w:r>
          </w:p>
        </w:tc>
        <w:tc>
          <w:tcPr>
            <w:tcW w:w="712" w:type="dxa"/>
            <w:tcBorders>
              <w:right w:val="single" w:sz="4" w:space="0" w:color="999999"/>
            </w:tcBorders>
          </w:tcPr>
          <w:p>
            <w:pPr>
              <w:pStyle w:val="TableParagraph"/>
              <w:spacing w:before="43"/>
              <w:rPr>
                <w:sz w:val="21"/>
              </w:rPr>
            </w:pPr>
          </w:p>
          <w:p>
            <w:pPr>
              <w:pStyle w:val="TableParagraph"/>
              <w:ind w:left="14"/>
              <w:jc w:val="center"/>
              <w:rPr>
                <w:sz w:val="21"/>
              </w:rPr>
            </w:pPr>
            <w:r>
              <w:rPr>
                <w:spacing w:val="-5"/>
                <w:sz w:val="21"/>
              </w:rPr>
              <w:t>45</w:t>
            </w:r>
          </w:p>
        </w:tc>
      </w:tr>
      <w:tr>
        <w:trPr>
          <w:trHeight w:val="1078" w:hRule="atLeast"/>
        </w:trPr>
        <w:tc>
          <w:tcPr>
            <w:tcW w:w="788" w:type="dxa"/>
          </w:tcPr>
          <w:p>
            <w:pPr>
              <w:pStyle w:val="TableParagraph"/>
              <w:spacing w:before="174"/>
              <w:rPr>
                <w:sz w:val="21"/>
              </w:rPr>
            </w:pPr>
          </w:p>
          <w:p>
            <w:pPr>
              <w:pStyle w:val="TableParagraph"/>
              <w:ind w:left="21" w:right="1"/>
              <w:jc w:val="center"/>
              <w:rPr>
                <w:b/>
                <w:sz w:val="21"/>
              </w:rPr>
            </w:pPr>
            <w:r>
              <w:rPr>
                <w:b/>
                <w:color w:val="ABABAB"/>
                <w:spacing w:val="-5"/>
                <w:sz w:val="21"/>
              </w:rPr>
              <w:t>15</w:t>
            </w:r>
          </w:p>
        </w:tc>
        <w:tc>
          <w:tcPr>
            <w:tcW w:w="905" w:type="dxa"/>
          </w:tcPr>
          <w:p>
            <w:pPr>
              <w:pStyle w:val="TableParagraph"/>
              <w:spacing w:before="174"/>
              <w:rPr>
                <w:sz w:val="21"/>
              </w:rPr>
            </w:pPr>
          </w:p>
          <w:p>
            <w:pPr>
              <w:pStyle w:val="TableParagraph"/>
              <w:ind w:left="13"/>
              <w:jc w:val="center"/>
              <w:rPr>
                <w:sz w:val="21"/>
              </w:rPr>
            </w:pPr>
            <w:r>
              <w:rPr>
                <w:spacing w:val="-2"/>
                <w:sz w:val="21"/>
              </w:rPr>
              <w:t>73308</w:t>
            </w:r>
          </w:p>
        </w:tc>
        <w:tc>
          <w:tcPr>
            <w:tcW w:w="10414" w:type="dxa"/>
          </w:tcPr>
          <w:p>
            <w:pPr>
              <w:pStyle w:val="TableParagraph"/>
              <w:spacing w:line="247" w:lineRule="auto" w:before="37"/>
              <w:ind w:left="152" w:right="140"/>
              <w:jc w:val="center"/>
              <w:rPr>
                <w:sz w:val="21"/>
              </w:rPr>
            </w:pPr>
            <w:r>
              <w:rPr>
                <w:sz w:val="21"/>
              </w:rPr>
              <w:t>Suplemento alimentar - descricao: nutricionalmente completo,liquido,hipercalorico(&gt;1,2kcal/ml), </w:t>
            </w:r>
            <w:r>
              <w:rPr>
                <w:sz w:val="21"/>
              </w:rPr>
              <w:t>hiperproteico(&gt;20% valor energetico total),maltodextrina &gt;50% do total de carboidratos e lactose,acrescido de l-arginina, zinco,selenio,vitamina c,isento de gluten, apresentacao: tetra pack 200ml - complemento do item: acrescido de</w:t>
            </w:r>
            <w:r>
              <w:rPr>
                <w:spacing w:val="40"/>
                <w:sz w:val="21"/>
              </w:rPr>
              <w:t> </w:t>
            </w:r>
            <w:r>
              <w:rPr>
                <w:sz w:val="21"/>
              </w:rPr>
              <w:t>vitaminas a e e, sabores baunilha e morango. sem sacarose</w:t>
            </w:r>
          </w:p>
        </w:tc>
        <w:tc>
          <w:tcPr>
            <w:tcW w:w="712" w:type="dxa"/>
            <w:tcBorders>
              <w:right w:val="single" w:sz="4" w:space="0" w:color="999999"/>
            </w:tcBorders>
          </w:tcPr>
          <w:p>
            <w:pPr>
              <w:pStyle w:val="TableParagraph"/>
              <w:spacing w:before="174"/>
              <w:rPr>
                <w:sz w:val="21"/>
              </w:rPr>
            </w:pPr>
          </w:p>
          <w:p>
            <w:pPr>
              <w:pStyle w:val="TableParagraph"/>
              <w:ind w:left="14"/>
              <w:jc w:val="center"/>
              <w:rPr>
                <w:sz w:val="21"/>
              </w:rPr>
            </w:pPr>
            <w:r>
              <w:rPr>
                <w:spacing w:val="-5"/>
                <w:sz w:val="21"/>
              </w:rPr>
              <w:t>624</w:t>
            </w:r>
          </w:p>
        </w:tc>
      </w:tr>
      <w:tr>
        <w:trPr>
          <w:trHeight w:val="597" w:hRule="atLeast"/>
        </w:trPr>
        <w:tc>
          <w:tcPr>
            <w:tcW w:w="788" w:type="dxa"/>
          </w:tcPr>
          <w:p>
            <w:pPr>
              <w:pStyle w:val="TableParagraph"/>
              <w:spacing w:before="168"/>
              <w:ind w:left="21" w:right="1"/>
              <w:jc w:val="center"/>
              <w:rPr>
                <w:b/>
                <w:sz w:val="21"/>
              </w:rPr>
            </w:pPr>
            <w:r>
              <w:rPr>
                <w:b/>
                <w:color w:val="ABABAB"/>
                <w:spacing w:val="-5"/>
                <w:sz w:val="21"/>
              </w:rPr>
              <w:t>16</w:t>
            </w:r>
          </w:p>
        </w:tc>
        <w:tc>
          <w:tcPr>
            <w:tcW w:w="905" w:type="dxa"/>
          </w:tcPr>
          <w:p>
            <w:pPr>
              <w:pStyle w:val="TableParagraph"/>
              <w:spacing w:before="168"/>
              <w:ind w:left="13"/>
              <w:jc w:val="center"/>
              <w:rPr>
                <w:sz w:val="21"/>
              </w:rPr>
            </w:pPr>
            <w:r>
              <w:rPr>
                <w:spacing w:val="-2"/>
                <w:sz w:val="21"/>
              </w:rPr>
              <w:t>138364</w:t>
            </w:r>
          </w:p>
        </w:tc>
        <w:tc>
          <w:tcPr>
            <w:tcW w:w="10414" w:type="dxa"/>
          </w:tcPr>
          <w:p>
            <w:pPr>
              <w:pStyle w:val="TableParagraph"/>
              <w:spacing w:line="247" w:lineRule="auto" w:before="51"/>
              <w:ind w:left="1609" w:hanging="1449"/>
              <w:rPr>
                <w:sz w:val="21"/>
              </w:rPr>
            </w:pPr>
            <w:r>
              <w:rPr>
                <w:sz w:val="21"/>
              </w:rPr>
              <w:t>Suplemento alimentar - descricao: suplemento alimentar liquido clarificado, isento de lipidios, lactose e gluten. sabor: maca, apresentacao: embalagem individual de 200 ml, forma fornecimento: unidade</w:t>
            </w:r>
          </w:p>
        </w:tc>
        <w:tc>
          <w:tcPr>
            <w:tcW w:w="712" w:type="dxa"/>
            <w:tcBorders>
              <w:right w:val="single" w:sz="4" w:space="0" w:color="999999"/>
            </w:tcBorders>
          </w:tcPr>
          <w:p>
            <w:pPr>
              <w:pStyle w:val="TableParagraph"/>
              <w:spacing w:before="168"/>
              <w:ind w:left="14"/>
              <w:jc w:val="center"/>
              <w:rPr>
                <w:sz w:val="21"/>
              </w:rPr>
            </w:pPr>
            <w:r>
              <w:rPr>
                <w:spacing w:val="-5"/>
                <w:sz w:val="21"/>
              </w:rPr>
              <w:t>108</w:t>
            </w:r>
          </w:p>
        </w:tc>
      </w:tr>
      <w:tr>
        <w:trPr>
          <w:trHeight w:val="830" w:hRule="atLeast"/>
        </w:trPr>
        <w:tc>
          <w:tcPr>
            <w:tcW w:w="788" w:type="dxa"/>
          </w:tcPr>
          <w:p>
            <w:pPr>
              <w:pStyle w:val="TableParagraph"/>
              <w:spacing w:before="43"/>
              <w:rPr>
                <w:sz w:val="21"/>
              </w:rPr>
            </w:pPr>
          </w:p>
          <w:p>
            <w:pPr>
              <w:pStyle w:val="TableParagraph"/>
              <w:ind w:left="21" w:right="1"/>
              <w:jc w:val="center"/>
              <w:rPr>
                <w:b/>
                <w:sz w:val="21"/>
              </w:rPr>
            </w:pPr>
            <w:r>
              <w:rPr>
                <w:b/>
                <w:color w:val="ABABAB"/>
                <w:spacing w:val="-5"/>
                <w:sz w:val="21"/>
              </w:rPr>
              <w:t>17</w:t>
            </w:r>
          </w:p>
        </w:tc>
        <w:tc>
          <w:tcPr>
            <w:tcW w:w="905" w:type="dxa"/>
          </w:tcPr>
          <w:p>
            <w:pPr>
              <w:pStyle w:val="TableParagraph"/>
              <w:spacing w:before="43"/>
              <w:rPr>
                <w:sz w:val="21"/>
              </w:rPr>
            </w:pPr>
          </w:p>
          <w:p>
            <w:pPr>
              <w:pStyle w:val="TableParagraph"/>
              <w:ind w:left="13"/>
              <w:jc w:val="center"/>
              <w:rPr>
                <w:sz w:val="21"/>
              </w:rPr>
            </w:pPr>
            <w:r>
              <w:rPr>
                <w:spacing w:val="-2"/>
                <w:sz w:val="21"/>
              </w:rPr>
              <w:t>95242</w:t>
            </w:r>
          </w:p>
        </w:tc>
        <w:tc>
          <w:tcPr>
            <w:tcW w:w="10414" w:type="dxa"/>
          </w:tcPr>
          <w:p>
            <w:pPr>
              <w:pStyle w:val="TableParagraph"/>
              <w:spacing w:line="247" w:lineRule="auto" w:before="37"/>
              <w:ind w:left="228" w:right="216"/>
              <w:jc w:val="center"/>
              <w:rPr>
                <w:sz w:val="21"/>
              </w:rPr>
            </w:pPr>
            <w:r>
              <w:rPr>
                <w:sz w:val="21"/>
              </w:rPr>
              <w:t>Suplemento alimentar - descrição suplemento alimentar liquido, nutricionalmente completo para pacientes nefropata em tratamento em tratamento conservador. Apresentando proteína em até 7%, sabor baunilha. Apresentação: acondicionado em embalagem de 200 ml.</w:t>
            </w:r>
          </w:p>
        </w:tc>
        <w:tc>
          <w:tcPr>
            <w:tcW w:w="712" w:type="dxa"/>
            <w:tcBorders>
              <w:right w:val="single" w:sz="4" w:space="0" w:color="999999"/>
            </w:tcBorders>
          </w:tcPr>
          <w:p>
            <w:pPr>
              <w:pStyle w:val="TableParagraph"/>
              <w:spacing w:before="43"/>
              <w:rPr>
                <w:sz w:val="21"/>
              </w:rPr>
            </w:pPr>
          </w:p>
          <w:p>
            <w:pPr>
              <w:pStyle w:val="TableParagraph"/>
              <w:ind w:left="14"/>
              <w:jc w:val="center"/>
              <w:rPr>
                <w:sz w:val="21"/>
              </w:rPr>
            </w:pPr>
            <w:r>
              <w:rPr>
                <w:spacing w:val="-5"/>
                <w:sz w:val="21"/>
              </w:rPr>
              <w:t>312</w:t>
            </w:r>
          </w:p>
        </w:tc>
      </w:tr>
      <w:tr>
        <w:trPr>
          <w:trHeight w:val="597" w:hRule="atLeast"/>
        </w:trPr>
        <w:tc>
          <w:tcPr>
            <w:tcW w:w="788" w:type="dxa"/>
          </w:tcPr>
          <w:p>
            <w:pPr>
              <w:pStyle w:val="TableParagraph"/>
              <w:spacing w:before="168"/>
              <w:ind w:left="21" w:right="1"/>
              <w:jc w:val="center"/>
              <w:rPr>
                <w:b/>
                <w:sz w:val="21"/>
              </w:rPr>
            </w:pPr>
            <w:r>
              <w:rPr>
                <w:b/>
                <w:color w:val="ABABAB"/>
                <w:spacing w:val="-5"/>
                <w:sz w:val="21"/>
              </w:rPr>
              <w:t>18</w:t>
            </w:r>
          </w:p>
        </w:tc>
        <w:tc>
          <w:tcPr>
            <w:tcW w:w="905" w:type="dxa"/>
          </w:tcPr>
          <w:p>
            <w:pPr>
              <w:pStyle w:val="TableParagraph"/>
              <w:spacing w:before="168"/>
              <w:ind w:left="13"/>
              <w:jc w:val="center"/>
              <w:rPr>
                <w:sz w:val="21"/>
              </w:rPr>
            </w:pPr>
            <w:r>
              <w:rPr>
                <w:spacing w:val="-2"/>
                <w:sz w:val="21"/>
              </w:rPr>
              <w:t>64558</w:t>
            </w:r>
          </w:p>
        </w:tc>
        <w:tc>
          <w:tcPr>
            <w:tcW w:w="10414" w:type="dxa"/>
          </w:tcPr>
          <w:p>
            <w:pPr>
              <w:pStyle w:val="TableParagraph"/>
              <w:spacing w:line="247" w:lineRule="auto" w:before="37"/>
              <w:ind w:left="1145" w:right="181" w:hanging="953"/>
              <w:rPr>
                <w:sz w:val="21"/>
              </w:rPr>
            </w:pPr>
            <w:r>
              <w:rPr>
                <w:sz w:val="21"/>
              </w:rPr>
              <w:t>Complemento alimentar - descrição: módulo de fibras 100% solúveis, composto por 60% de goma guar parcialmente hidrolisada e 40% de inulina, isento de gluten e sacarose. APRESENTACAO: SACHE DE 5 G</w:t>
            </w:r>
          </w:p>
        </w:tc>
        <w:tc>
          <w:tcPr>
            <w:tcW w:w="712" w:type="dxa"/>
            <w:tcBorders>
              <w:right w:val="single" w:sz="4" w:space="0" w:color="999999"/>
            </w:tcBorders>
          </w:tcPr>
          <w:p>
            <w:pPr>
              <w:pStyle w:val="TableParagraph"/>
              <w:spacing w:before="168"/>
              <w:ind w:left="14"/>
              <w:jc w:val="center"/>
              <w:rPr>
                <w:sz w:val="21"/>
              </w:rPr>
            </w:pPr>
            <w:r>
              <w:rPr>
                <w:spacing w:val="-5"/>
                <w:sz w:val="21"/>
              </w:rPr>
              <w:t>180</w:t>
            </w:r>
          </w:p>
        </w:tc>
      </w:tr>
      <w:tr>
        <w:trPr>
          <w:trHeight w:val="582" w:hRule="atLeast"/>
        </w:trPr>
        <w:tc>
          <w:tcPr>
            <w:tcW w:w="788" w:type="dxa"/>
          </w:tcPr>
          <w:p>
            <w:pPr>
              <w:pStyle w:val="TableParagraph"/>
              <w:spacing w:before="153"/>
              <w:ind w:left="21" w:right="1"/>
              <w:jc w:val="center"/>
              <w:rPr>
                <w:b/>
                <w:sz w:val="21"/>
              </w:rPr>
            </w:pPr>
            <w:r>
              <w:rPr>
                <w:b/>
                <w:color w:val="ABABAB"/>
                <w:spacing w:val="-5"/>
                <w:sz w:val="21"/>
              </w:rPr>
              <w:t>19</w:t>
            </w:r>
          </w:p>
        </w:tc>
        <w:tc>
          <w:tcPr>
            <w:tcW w:w="905" w:type="dxa"/>
          </w:tcPr>
          <w:p>
            <w:pPr>
              <w:pStyle w:val="TableParagraph"/>
              <w:spacing w:before="153"/>
              <w:ind w:left="13"/>
              <w:jc w:val="center"/>
              <w:rPr>
                <w:sz w:val="21"/>
              </w:rPr>
            </w:pPr>
            <w:r>
              <w:rPr>
                <w:spacing w:val="-2"/>
                <w:sz w:val="21"/>
              </w:rPr>
              <w:t>92767</w:t>
            </w:r>
          </w:p>
        </w:tc>
        <w:tc>
          <w:tcPr>
            <w:tcW w:w="10414" w:type="dxa"/>
          </w:tcPr>
          <w:p>
            <w:pPr>
              <w:pStyle w:val="TableParagraph"/>
              <w:spacing w:line="247" w:lineRule="auto" w:before="37"/>
              <w:ind w:left="354" w:firstLine="470"/>
              <w:rPr>
                <w:sz w:val="21"/>
              </w:rPr>
            </w:pPr>
            <w:r>
              <w:rPr>
                <w:sz w:val="21"/>
              </w:rPr>
              <w:t>Suplemento alimentar - descrição mix de probióticos contendo pelo menos duas cepas, sendo cepas de LACTOBACILLUS E BIFIDOBACTÉRIAS em concentração de pelo menos 10x9 UFC.</w:t>
            </w:r>
            <w:r>
              <w:rPr>
                <w:spacing w:val="-2"/>
                <w:sz w:val="21"/>
              </w:rPr>
              <w:t> </w:t>
            </w:r>
            <w:r>
              <w:rPr>
                <w:sz w:val="21"/>
              </w:rPr>
              <w:t>Apresentação: SACHE</w:t>
            </w:r>
          </w:p>
        </w:tc>
        <w:tc>
          <w:tcPr>
            <w:tcW w:w="712" w:type="dxa"/>
            <w:tcBorders>
              <w:right w:val="single" w:sz="4" w:space="0" w:color="999999"/>
            </w:tcBorders>
          </w:tcPr>
          <w:p>
            <w:pPr>
              <w:pStyle w:val="TableParagraph"/>
              <w:spacing w:before="153"/>
              <w:ind w:left="14"/>
              <w:jc w:val="center"/>
              <w:rPr>
                <w:sz w:val="21"/>
              </w:rPr>
            </w:pPr>
            <w:r>
              <w:rPr>
                <w:spacing w:val="-5"/>
                <w:sz w:val="21"/>
              </w:rPr>
              <w:t>372</w:t>
            </w:r>
          </w:p>
        </w:tc>
      </w:tr>
      <w:tr>
        <w:trPr>
          <w:trHeight w:val="830" w:hRule="atLeast"/>
        </w:trPr>
        <w:tc>
          <w:tcPr>
            <w:tcW w:w="788" w:type="dxa"/>
          </w:tcPr>
          <w:p>
            <w:pPr>
              <w:pStyle w:val="TableParagraph"/>
              <w:spacing w:before="43"/>
              <w:rPr>
                <w:sz w:val="21"/>
              </w:rPr>
            </w:pPr>
          </w:p>
          <w:p>
            <w:pPr>
              <w:pStyle w:val="TableParagraph"/>
              <w:ind w:left="21" w:right="1"/>
              <w:jc w:val="center"/>
              <w:rPr>
                <w:b/>
                <w:sz w:val="21"/>
              </w:rPr>
            </w:pPr>
            <w:r>
              <w:rPr>
                <w:b/>
                <w:color w:val="ABABAB"/>
                <w:spacing w:val="-5"/>
                <w:sz w:val="21"/>
              </w:rPr>
              <w:t>20</w:t>
            </w:r>
          </w:p>
        </w:tc>
        <w:tc>
          <w:tcPr>
            <w:tcW w:w="905" w:type="dxa"/>
          </w:tcPr>
          <w:p>
            <w:pPr>
              <w:pStyle w:val="TableParagraph"/>
              <w:spacing w:before="43"/>
              <w:rPr>
                <w:sz w:val="21"/>
              </w:rPr>
            </w:pPr>
          </w:p>
          <w:p>
            <w:pPr>
              <w:pStyle w:val="TableParagraph"/>
              <w:ind w:left="13"/>
              <w:jc w:val="center"/>
              <w:rPr>
                <w:sz w:val="21"/>
              </w:rPr>
            </w:pPr>
            <w:r>
              <w:rPr>
                <w:spacing w:val="-2"/>
                <w:sz w:val="21"/>
              </w:rPr>
              <w:t>122376</w:t>
            </w:r>
          </w:p>
        </w:tc>
        <w:tc>
          <w:tcPr>
            <w:tcW w:w="10414" w:type="dxa"/>
          </w:tcPr>
          <w:p>
            <w:pPr>
              <w:pStyle w:val="TableParagraph"/>
              <w:spacing w:line="247" w:lineRule="auto" w:before="37"/>
              <w:ind w:left="228" w:right="216"/>
              <w:jc w:val="center"/>
              <w:rPr>
                <w:sz w:val="21"/>
              </w:rPr>
            </w:pPr>
            <w:r>
              <w:rPr>
                <w:sz w:val="21"/>
              </w:rPr>
              <w:t>Complemento alimentar - descrição módulo de proteínas de alto valor biológico, composto por proteina do soro do leite (100%), para suplementação de dietas enterais ou orais, isento de lactose, sacarose e gluten. Complemento do item sachê de 15 g.</w:t>
            </w:r>
          </w:p>
        </w:tc>
        <w:tc>
          <w:tcPr>
            <w:tcW w:w="712" w:type="dxa"/>
            <w:tcBorders>
              <w:right w:val="single" w:sz="4" w:space="0" w:color="999999"/>
            </w:tcBorders>
          </w:tcPr>
          <w:p>
            <w:pPr>
              <w:pStyle w:val="TableParagraph"/>
              <w:spacing w:before="43"/>
              <w:rPr>
                <w:sz w:val="21"/>
              </w:rPr>
            </w:pPr>
          </w:p>
          <w:p>
            <w:pPr>
              <w:pStyle w:val="TableParagraph"/>
              <w:ind w:left="14"/>
              <w:jc w:val="center"/>
              <w:rPr>
                <w:sz w:val="21"/>
              </w:rPr>
            </w:pPr>
            <w:r>
              <w:rPr>
                <w:spacing w:val="-4"/>
                <w:sz w:val="21"/>
              </w:rPr>
              <w:t>1000</w:t>
            </w:r>
          </w:p>
        </w:tc>
      </w:tr>
      <w:tr>
        <w:trPr>
          <w:trHeight w:val="845" w:hRule="atLeast"/>
        </w:trPr>
        <w:tc>
          <w:tcPr>
            <w:tcW w:w="788" w:type="dxa"/>
          </w:tcPr>
          <w:p>
            <w:pPr>
              <w:pStyle w:val="TableParagraph"/>
              <w:spacing w:before="58"/>
              <w:rPr>
                <w:sz w:val="21"/>
              </w:rPr>
            </w:pPr>
          </w:p>
          <w:p>
            <w:pPr>
              <w:pStyle w:val="TableParagraph"/>
              <w:ind w:left="21" w:right="1"/>
              <w:jc w:val="center"/>
              <w:rPr>
                <w:b/>
                <w:sz w:val="21"/>
              </w:rPr>
            </w:pPr>
            <w:r>
              <w:rPr>
                <w:b/>
                <w:color w:val="ABABAB"/>
                <w:spacing w:val="-5"/>
                <w:sz w:val="21"/>
              </w:rPr>
              <w:t>21</w:t>
            </w:r>
          </w:p>
        </w:tc>
        <w:tc>
          <w:tcPr>
            <w:tcW w:w="905" w:type="dxa"/>
          </w:tcPr>
          <w:p>
            <w:pPr>
              <w:pStyle w:val="TableParagraph"/>
              <w:spacing w:before="58"/>
              <w:rPr>
                <w:sz w:val="21"/>
              </w:rPr>
            </w:pPr>
          </w:p>
          <w:p>
            <w:pPr>
              <w:pStyle w:val="TableParagraph"/>
              <w:ind w:left="13"/>
              <w:jc w:val="center"/>
              <w:rPr>
                <w:sz w:val="21"/>
              </w:rPr>
            </w:pPr>
            <w:r>
              <w:rPr>
                <w:spacing w:val="-2"/>
                <w:sz w:val="21"/>
              </w:rPr>
              <w:t>97233</w:t>
            </w:r>
          </w:p>
        </w:tc>
        <w:tc>
          <w:tcPr>
            <w:tcW w:w="10414" w:type="dxa"/>
          </w:tcPr>
          <w:p>
            <w:pPr>
              <w:pStyle w:val="TableParagraph"/>
              <w:spacing w:line="247" w:lineRule="auto" w:before="51"/>
              <w:ind w:left="228" w:right="217"/>
              <w:jc w:val="center"/>
              <w:rPr>
                <w:sz w:val="21"/>
              </w:rPr>
            </w:pPr>
            <w:r>
              <w:rPr>
                <w:sz w:val="21"/>
              </w:rPr>
              <w:t>Espessante alimentar - apresentação: pó, composição: espessante e gelificante para alimentos. não altera cor, sabor e cheiro dos alimentos, frios ou quente, não contém gluten, contém traços de leite, carboidrato 100% (maltodextrina, espessante goma xantana e gelificante cloreto de potassio)</w:t>
            </w:r>
          </w:p>
        </w:tc>
        <w:tc>
          <w:tcPr>
            <w:tcW w:w="712" w:type="dxa"/>
            <w:tcBorders>
              <w:right w:val="single" w:sz="4" w:space="0" w:color="999999"/>
            </w:tcBorders>
          </w:tcPr>
          <w:p>
            <w:pPr>
              <w:pStyle w:val="TableParagraph"/>
              <w:spacing w:before="58"/>
              <w:rPr>
                <w:sz w:val="21"/>
              </w:rPr>
            </w:pPr>
          </w:p>
          <w:p>
            <w:pPr>
              <w:pStyle w:val="TableParagraph"/>
              <w:ind w:left="14"/>
              <w:jc w:val="center"/>
              <w:rPr>
                <w:sz w:val="21"/>
              </w:rPr>
            </w:pPr>
            <w:r>
              <w:rPr>
                <w:spacing w:val="-4"/>
                <w:sz w:val="21"/>
              </w:rPr>
              <w:t>1200</w:t>
            </w:r>
          </w:p>
        </w:tc>
      </w:tr>
      <w:tr>
        <w:trPr>
          <w:trHeight w:val="830" w:hRule="atLeast"/>
        </w:trPr>
        <w:tc>
          <w:tcPr>
            <w:tcW w:w="788" w:type="dxa"/>
          </w:tcPr>
          <w:p>
            <w:pPr>
              <w:pStyle w:val="TableParagraph"/>
              <w:spacing w:before="43"/>
              <w:rPr>
                <w:sz w:val="21"/>
              </w:rPr>
            </w:pPr>
          </w:p>
          <w:p>
            <w:pPr>
              <w:pStyle w:val="TableParagraph"/>
              <w:ind w:left="21" w:right="1"/>
              <w:jc w:val="center"/>
              <w:rPr>
                <w:b/>
                <w:sz w:val="21"/>
              </w:rPr>
            </w:pPr>
            <w:r>
              <w:rPr>
                <w:b/>
                <w:color w:val="ABABAB"/>
                <w:spacing w:val="-5"/>
                <w:sz w:val="21"/>
              </w:rPr>
              <w:t>22</w:t>
            </w:r>
          </w:p>
        </w:tc>
        <w:tc>
          <w:tcPr>
            <w:tcW w:w="905" w:type="dxa"/>
          </w:tcPr>
          <w:p>
            <w:pPr>
              <w:pStyle w:val="TableParagraph"/>
              <w:spacing w:before="43"/>
              <w:rPr>
                <w:sz w:val="21"/>
              </w:rPr>
            </w:pPr>
          </w:p>
          <w:p>
            <w:pPr>
              <w:pStyle w:val="TableParagraph"/>
              <w:ind w:left="13"/>
              <w:jc w:val="center"/>
              <w:rPr>
                <w:sz w:val="21"/>
              </w:rPr>
            </w:pPr>
            <w:r>
              <w:rPr>
                <w:spacing w:val="-2"/>
                <w:sz w:val="21"/>
              </w:rPr>
              <w:t>131973</w:t>
            </w:r>
          </w:p>
        </w:tc>
        <w:tc>
          <w:tcPr>
            <w:tcW w:w="10414" w:type="dxa"/>
          </w:tcPr>
          <w:p>
            <w:pPr>
              <w:pStyle w:val="TableParagraph"/>
              <w:spacing w:line="247" w:lineRule="auto" w:before="37"/>
              <w:ind w:left="228" w:right="217"/>
              <w:jc w:val="center"/>
              <w:rPr>
                <w:sz w:val="21"/>
              </w:rPr>
            </w:pPr>
            <w:r>
              <w:rPr>
                <w:sz w:val="21"/>
              </w:rPr>
              <w:t>suplemento alimentar - descrição: nutricionalmente completo, liquido, especifico para diabéticos, isento de sacarose e gluten, normocalorico ( a partir de 1,0 cal/ml), proteinas a aprtir de 17% do valor energetico total, rico em fibras, apresentação: embalagem de 200 ml</w:t>
            </w:r>
          </w:p>
        </w:tc>
        <w:tc>
          <w:tcPr>
            <w:tcW w:w="712" w:type="dxa"/>
            <w:tcBorders>
              <w:right w:val="single" w:sz="4" w:space="0" w:color="999999"/>
            </w:tcBorders>
          </w:tcPr>
          <w:p>
            <w:pPr>
              <w:pStyle w:val="TableParagraph"/>
              <w:spacing w:before="153"/>
              <w:ind w:left="14"/>
              <w:jc w:val="center"/>
              <w:rPr>
                <w:sz w:val="21"/>
              </w:rPr>
            </w:pPr>
            <w:r>
              <w:rPr>
                <w:spacing w:val="-5"/>
                <w:sz w:val="21"/>
              </w:rPr>
              <w:t>240</w:t>
            </w:r>
          </w:p>
          <w:p>
            <w:pPr>
              <w:pStyle w:val="TableParagraph"/>
              <w:spacing w:before="7"/>
              <w:ind w:left="14"/>
              <w:jc w:val="center"/>
              <w:rPr>
                <w:sz w:val="21"/>
              </w:rPr>
            </w:pPr>
            <w:r>
              <w:rPr>
                <w:spacing w:val="-5"/>
                <w:sz w:val="21"/>
              </w:rPr>
              <w:t>un</w:t>
            </w:r>
          </w:p>
        </w:tc>
      </w:tr>
      <w:tr>
        <w:trPr>
          <w:trHeight w:val="1078" w:hRule="atLeast"/>
        </w:trPr>
        <w:tc>
          <w:tcPr>
            <w:tcW w:w="788" w:type="dxa"/>
          </w:tcPr>
          <w:p>
            <w:pPr>
              <w:pStyle w:val="TableParagraph"/>
              <w:spacing w:before="174"/>
              <w:rPr>
                <w:sz w:val="21"/>
              </w:rPr>
            </w:pPr>
          </w:p>
          <w:p>
            <w:pPr>
              <w:pStyle w:val="TableParagraph"/>
              <w:ind w:left="21" w:right="1"/>
              <w:jc w:val="center"/>
              <w:rPr>
                <w:b/>
                <w:sz w:val="21"/>
              </w:rPr>
            </w:pPr>
            <w:r>
              <w:rPr>
                <w:b/>
                <w:color w:val="ABABAB"/>
                <w:spacing w:val="-5"/>
                <w:sz w:val="21"/>
              </w:rPr>
              <w:t>23</w:t>
            </w:r>
          </w:p>
        </w:tc>
        <w:tc>
          <w:tcPr>
            <w:tcW w:w="905" w:type="dxa"/>
          </w:tcPr>
          <w:p>
            <w:pPr>
              <w:pStyle w:val="TableParagraph"/>
              <w:spacing w:before="174"/>
              <w:rPr>
                <w:sz w:val="21"/>
              </w:rPr>
            </w:pPr>
          </w:p>
          <w:p>
            <w:pPr>
              <w:pStyle w:val="TableParagraph"/>
              <w:ind w:left="13"/>
              <w:jc w:val="center"/>
              <w:rPr>
                <w:sz w:val="21"/>
              </w:rPr>
            </w:pPr>
            <w:r>
              <w:rPr>
                <w:spacing w:val="-2"/>
                <w:sz w:val="21"/>
              </w:rPr>
              <w:t>194814</w:t>
            </w:r>
          </w:p>
        </w:tc>
        <w:tc>
          <w:tcPr>
            <w:tcW w:w="10414" w:type="dxa"/>
          </w:tcPr>
          <w:p>
            <w:pPr>
              <w:pStyle w:val="TableParagraph"/>
              <w:spacing w:line="247" w:lineRule="auto" w:before="37"/>
              <w:ind w:left="228" w:right="217"/>
              <w:jc w:val="center"/>
              <w:rPr>
                <w:sz w:val="21"/>
              </w:rPr>
            </w:pPr>
            <w:r>
              <w:rPr>
                <w:sz w:val="21"/>
              </w:rPr>
              <w:t>Suplemento alimentar - desecrição: suplemento hipercalórico (2,4 kcal/ml), hiperproteico (&gt;20% DO VET) para pacientes idosos, sarcopenicos, cirurgicos em reabilitação e desnutridos, com baixo teor de sacarose (&lt; 4%), lactose e lipidios, hipossodico, enriquecido com vitamina D, calcio, isento de gluten. Sabores: baunilha, pessego e damasco.</w:t>
            </w:r>
          </w:p>
          <w:p>
            <w:pPr>
              <w:pStyle w:val="TableParagraph"/>
              <w:spacing w:line="239" w:lineRule="exact"/>
              <w:ind w:left="228" w:right="219"/>
              <w:jc w:val="center"/>
              <w:rPr>
                <w:sz w:val="21"/>
              </w:rPr>
            </w:pPr>
            <w:r>
              <w:rPr>
                <w:sz w:val="21"/>
              </w:rPr>
              <w:t>Apresentação:</w:t>
            </w:r>
            <w:r>
              <w:rPr>
                <w:spacing w:val="7"/>
                <w:sz w:val="21"/>
              </w:rPr>
              <w:t> </w:t>
            </w:r>
            <w:r>
              <w:rPr>
                <w:sz w:val="21"/>
              </w:rPr>
              <w:t>liquido.</w:t>
            </w:r>
            <w:r>
              <w:rPr>
                <w:spacing w:val="8"/>
                <w:sz w:val="21"/>
              </w:rPr>
              <w:t> </w:t>
            </w:r>
            <w:r>
              <w:rPr>
                <w:sz w:val="21"/>
              </w:rPr>
              <w:t>Fornecimento:</w:t>
            </w:r>
            <w:r>
              <w:rPr>
                <w:spacing w:val="7"/>
                <w:sz w:val="21"/>
              </w:rPr>
              <w:t> </w:t>
            </w:r>
            <w:r>
              <w:rPr>
                <w:sz w:val="21"/>
              </w:rPr>
              <w:t>embalagem</w:t>
            </w:r>
            <w:r>
              <w:rPr>
                <w:spacing w:val="8"/>
                <w:sz w:val="21"/>
              </w:rPr>
              <w:t> </w:t>
            </w:r>
            <w:r>
              <w:rPr>
                <w:sz w:val="21"/>
              </w:rPr>
              <w:t>de</w:t>
            </w:r>
            <w:r>
              <w:rPr>
                <w:spacing w:val="7"/>
                <w:sz w:val="21"/>
              </w:rPr>
              <w:t> </w:t>
            </w:r>
            <w:r>
              <w:rPr>
                <w:sz w:val="21"/>
              </w:rPr>
              <w:t>200</w:t>
            </w:r>
            <w:r>
              <w:rPr>
                <w:spacing w:val="8"/>
                <w:sz w:val="21"/>
              </w:rPr>
              <w:t> </w:t>
            </w:r>
            <w:r>
              <w:rPr>
                <w:spacing w:val="-5"/>
                <w:sz w:val="21"/>
              </w:rPr>
              <w:t>ml</w:t>
            </w:r>
          </w:p>
        </w:tc>
        <w:tc>
          <w:tcPr>
            <w:tcW w:w="712" w:type="dxa"/>
            <w:tcBorders>
              <w:right w:val="single" w:sz="4" w:space="0" w:color="999999"/>
            </w:tcBorders>
          </w:tcPr>
          <w:p>
            <w:pPr>
              <w:pStyle w:val="TableParagraph"/>
              <w:spacing w:before="43"/>
              <w:rPr>
                <w:sz w:val="21"/>
              </w:rPr>
            </w:pPr>
          </w:p>
          <w:p>
            <w:pPr>
              <w:pStyle w:val="TableParagraph"/>
              <w:ind w:left="14"/>
              <w:jc w:val="center"/>
              <w:rPr>
                <w:sz w:val="21"/>
              </w:rPr>
            </w:pPr>
            <w:r>
              <w:rPr>
                <w:spacing w:val="-5"/>
                <w:sz w:val="21"/>
              </w:rPr>
              <w:t>500</w:t>
            </w:r>
          </w:p>
          <w:p>
            <w:pPr>
              <w:pStyle w:val="TableParagraph"/>
              <w:spacing w:before="7"/>
              <w:ind w:left="14"/>
              <w:jc w:val="center"/>
              <w:rPr>
                <w:sz w:val="21"/>
              </w:rPr>
            </w:pPr>
            <w:r>
              <w:rPr>
                <w:spacing w:val="-5"/>
                <w:sz w:val="21"/>
              </w:rPr>
              <w:t>un</w:t>
            </w:r>
          </w:p>
        </w:tc>
      </w:tr>
    </w:tbl>
    <w:p>
      <w:pPr>
        <w:pStyle w:val="BodyText"/>
        <w:spacing w:before="0"/>
        <w:ind w:left="0"/>
        <w:jc w:val="left"/>
      </w:pPr>
    </w:p>
    <w:p>
      <w:pPr>
        <w:pStyle w:val="BodyText"/>
        <w:spacing w:before="0"/>
        <w:ind w:left="0"/>
        <w:jc w:val="left"/>
      </w:pPr>
    </w:p>
    <w:p>
      <w:pPr>
        <w:pStyle w:val="BodyText"/>
        <w:spacing w:before="195"/>
        <w:ind w:left="0"/>
        <w:jc w:val="left"/>
      </w:pPr>
    </w:p>
    <w:p>
      <w:pPr>
        <w:pStyle w:val="Heading1"/>
        <w:numPr>
          <w:ilvl w:val="0"/>
          <w:numId w:val="1"/>
        </w:numPr>
        <w:tabs>
          <w:tab w:pos="675" w:val="left" w:leader="none"/>
        </w:tabs>
        <w:spacing w:line="240" w:lineRule="auto" w:before="0" w:after="0"/>
        <w:ind w:left="675" w:right="0" w:hanging="232"/>
        <w:jc w:val="both"/>
      </w:pPr>
      <w:r>
        <w:rPr>
          <w:spacing w:val="-2"/>
        </w:rPr>
        <w:t>DA</w:t>
      </w:r>
      <w:r>
        <w:rPr>
          <w:spacing w:val="-10"/>
        </w:rPr>
        <w:t> </w:t>
      </w:r>
      <w:r>
        <w:rPr>
          <w:spacing w:val="-2"/>
        </w:rPr>
        <w:t>PARTICIPAÇÃO</w:t>
      </w:r>
      <w:r>
        <w:rPr>
          <w:spacing w:val="5"/>
        </w:rPr>
        <w:t> </w:t>
      </w:r>
      <w:r>
        <w:rPr>
          <w:spacing w:val="-2"/>
        </w:rPr>
        <w:t>NA</w:t>
      </w:r>
      <w:r>
        <w:rPr>
          <w:spacing w:val="-10"/>
        </w:rPr>
        <w:t> </w:t>
      </w:r>
      <w:r>
        <w:rPr>
          <w:spacing w:val="-2"/>
        </w:rPr>
        <w:t>LICITAÇÃO</w:t>
      </w:r>
    </w:p>
    <w:p>
      <w:pPr>
        <w:pStyle w:val="ListParagraph"/>
        <w:numPr>
          <w:ilvl w:val="1"/>
          <w:numId w:val="1"/>
        </w:numPr>
        <w:tabs>
          <w:tab w:pos="851" w:val="left" w:leader="none"/>
        </w:tabs>
        <w:spacing w:line="240" w:lineRule="auto" w:before="115" w:after="0"/>
        <w:ind w:left="443" w:right="426" w:firstLine="0"/>
        <w:jc w:val="both"/>
        <w:rPr>
          <w:sz w:val="23"/>
        </w:rPr>
      </w:pPr>
      <w:r>
        <w:rPr>
          <w:sz w:val="23"/>
        </w:rPr>
        <mc:AlternateContent>
          <mc:Choice Requires="wps">
            <w:drawing>
              <wp:anchor distT="0" distB="0" distL="0" distR="0" allowOverlap="1" layoutInCell="1" locked="0" behindDoc="0" simplePos="0" relativeHeight="15729152">
                <wp:simplePos x="0" y="0"/>
                <wp:positionH relativeFrom="page">
                  <wp:posOffset>5345410</wp:posOffset>
                </wp:positionH>
                <wp:positionV relativeFrom="paragraph">
                  <wp:posOffset>385469</wp:posOffset>
                </wp:positionV>
                <wp:extent cx="2540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0" cy="9525"/>
                        </a:xfrm>
                        <a:custGeom>
                          <a:avLst/>
                          <a:gdLst/>
                          <a:ahLst/>
                          <a:cxnLst/>
                          <a:rect l="l" t="t" r="r" b="b"/>
                          <a:pathLst>
                            <a:path w="25400" h="9525">
                              <a:moveTo>
                                <a:pt x="25350" y="9260"/>
                              </a:moveTo>
                              <a:lnTo>
                                <a:pt x="0" y="9260"/>
                              </a:lnTo>
                              <a:lnTo>
                                <a:pt x="0" y="0"/>
                              </a:lnTo>
                              <a:lnTo>
                                <a:pt x="25350" y="0"/>
                              </a:lnTo>
                              <a:lnTo>
                                <a:pt x="25350" y="926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0.898499pt;margin-top:30.351917pt;width:1.996128pt;height:.729187pt;mso-position-horizontal-relative:page;mso-position-vertical-relative:paragraph;z-index:15729152" id="docshape2" filled="true" fillcolor="#0000ed" stroked="false">
                <v:fill type="solid"/>
                <w10:wrap type="none"/>
              </v:rect>
            </w:pict>
          </mc:Fallback>
        </mc:AlternateContent>
      </w:r>
      <w:r>
        <w:rPr>
          <w:sz w:val="23"/>
        </w:rPr>
        <w:t>Poderão participar deste Pregão os interessados que estiverem previamente credenciados no Sistema de Cadastramento Unificado de Fornecedores - SICAF e no Sistema Integrado de Gestão de Aquisições - SIGA (</w:t>
      </w:r>
      <w:hyperlink r:id="rId8">
        <w:r>
          <w:rPr>
            <w:color w:val="0000ED"/>
            <w:sz w:val="23"/>
            <w:u w:val="single" w:color="0000ED"/>
          </w:rPr>
          <w:t>www.compras.r</w:t>
        </w:r>
        <w:r>
          <w:rPr>
            <w:color w:val="0000ED"/>
            <w:sz w:val="23"/>
          </w:rPr>
          <w:t>j.g</w:t>
        </w:r>
        <w:r>
          <w:rPr>
            <w:color w:val="0000ED"/>
            <w:sz w:val="23"/>
            <w:u w:val="single" w:color="0000ED"/>
          </w:rPr>
          <w:t>ov.br</w:t>
        </w:r>
      </w:hyperlink>
      <w:r>
        <w:rPr>
          <w:sz w:val="23"/>
        </w:rPr>
        <w:t>).</w:t>
      </w:r>
    </w:p>
    <w:p>
      <w:pPr>
        <w:pStyle w:val="ListParagraph"/>
        <w:numPr>
          <w:ilvl w:val="2"/>
          <w:numId w:val="1"/>
        </w:numPr>
        <w:tabs>
          <w:tab w:pos="1032" w:val="left" w:leader="none"/>
        </w:tabs>
        <w:spacing w:line="240" w:lineRule="auto" w:before="113" w:after="0"/>
        <w:ind w:left="443" w:right="426" w:firstLine="0"/>
        <w:jc w:val="both"/>
        <w:rPr>
          <w:sz w:val="23"/>
        </w:rPr>
      </w:pPr>
      <w:r>
        <w:rPr>
          <w:sz w:val="23"/>
        </w:rPr>
        <w:t>Os interessados deverão atender às condições exigidas no cadastramento no SIGA até o terceiro dia útil anterior à data prevista para recebimento</w:t>
      </w:r>
      <w:r>
        <w:rPr>
          <w:spacing w:val="40"/>
          <w:sz w:val="23"/>
        </w:rPr>
        <w:t> </w:t>
      </w:r>
      <w:r>
        <w:rPr>
          <w:sz w:val="23"/>
        </w:rPr>
        <w:t>das propostas.</w:t>
      </w:r>
    </w:p>
    <w:p>
      <w:pPr>
        <w:pStyle w:val="ListParagraph"/>
        <w:numPr>
          <w:ilvl w:val="2"/>
          <w:numId w:val="1"/>
        </w:numPr>
        <w:tabs>
          <w:tab w:pos="1025" w:val="left" w:leader="none"/>
        </w:tabs>
        <w:spacing w:line="240" w:lineRule="auto" w:before="112" w:after="0"/>
        <w:ind w:left="1025" w:right="0" w:hanging="582"/>
        <w:jc w:val="both"/>
        <w:rPr>
          <w:sz w:val="23"/>
        </w:rPr>
      </w:pPr>
      <w:r>
        <w:rPr>
          <w:sz w:val="23"/>
        </w:rPr>
        <w:t>O</w:t>
      </w:r>
      <w:r>
        <w:rPr>
          <w:spacing w:val="5"/>
          <w:sz w:val="23"/>
        </w:rPr>
        <w:t> </w:t>
      </w:r>
      <w:r>
        <w:rPr>
          <w:sz w:val="23"/>
        </w:rPr>
        <w:t>procedimento</w:t>
      </w:r>
      <w:r>
        <w:rPr>
          <w:spacing w:val="5"/>
          <w:sz w:val="23"/>
        </w:rPr>
        <w:t> </w:t>
      </w:r>
      <w:r>
        <w:rPr>
          <w:sz w:val="23"/>
        </w:rPr>
        <w:t>será</w:t>
      </w:r>
      <w:r>
        <w:rPr>
          <w:spacing w:val="6"/>
          <w:sz w:val="23"/>
        </w:rPr>
        <w:t> </w:t>
      </w:r>
      <w:r>
        <w:rPr>
          <w:sz w:val="23"/>
        </w:rPr>
        <w:t>divulgado</w:t>
      </w:r>
      <w:r>
        <w:rPr>
          <w:spacing w:val="5"/>
          <w:sz w:val="23"/>
        </w:rPr>
        <w:t> </w:t>
      </w:r>
      <w:r>
        <w:rPr>
          <w:sz w:val="23"/>
        </w:rPr>
        <w:t>no</w:t>
      </w:r>
      <w:r>
        <w:rPr>
          <w:spacing w:val="6"/>
          <w:sz w:val="23"/>
        </w:rPr>
        <w:t> </w:t>
      </w:r>
      <w:r>
        <w:rPr>
          <w:sz w:val="23"/>
        </w:rPr>
        <w:t>sítio</w:t>
      </w:r>
      <w:r>
        <w:rPr>
          <w:spacing w:val="5"/>
          <w:sz w:val="23"/>
        </w:rPr>
        <w:t> </w:t>
      </w:r>
      <w:r>
        <w:rPr>
          <w:sz w:val="23"/>
        </w:rPr>
        <w:t>eletrônico</w:t>
      </w:r>
      <w:r>
        <w:rPr>
          <w:spacing w:val="6"/>
          <w:sz w:val="23"/>
        </w:rPr>
        <w:t> </w:t>
      </w:r>
      <w:r>
        <w:rPr>
          <w:sz w:val="23"/>
        </w:rPr>
        <w:t>mencionado</w:t>
      </w:r>
      <w:r>
        <w:rPr>
          <w:spacing w:val="5"/>
          <w:sz w:val="23"/>
        </w:rPr>
        <w:t> </w:t>
      </w:r>
      <w:r>
        <w:rPr>
          <w:sz w:val="23"/>
        </w:rPr>
        <w:t>no</w:t>
      </w:r>
      <w:r>
        <w:rPr>
          <w:spacing w:val="5"/>
          <w:sz w:val="23"/>
        </w:rPr>
        <w:t> </w:t>
      </w:r>
      <w:r>
        <w:rPr>
          <w:sz w:val="23"/>
        </w:rPr>
        <w:t>item</w:t>
      </w:r>
      <w:r>
        <w:rPr>
          <w:spacing w:val="6"/>
          <w:sz w:val="23"/>
        </w:rPr>
        <w:t> </w:t>
      </w:r>
      <w:r>
        <w:rPr>
          <w:sz w:val="23"/>
        </w:rPr>
        <w:t>2.1</w:t>
      </w:r>
      <w:r>
        <w:rPr>
          <w:spacing w:val="5"/>
          <w:sz w:val="23"/>
        </w:rPr>
        <w:t> </w:t>
      </w:r>
      <w:r>
        <w:rPr>
          <w:sz w:val="23"/>
        </w:rPr>
        <w:t>e</w:t>
      </w:r>
      <w:r>
        <w:rPr>
          <w:spacing w:val="6"/>
          <w:sz w:val="23"/>
        </w:rPr>
        <w:t> </w:t>
      </w:r>
      <w:r>
        <w:rPr>
          <w:sz w:val="23"/>
        </w:rPr>
        <w:t>no</w:t>
      </w:r>
      <w:r>
        <w:rPr>
          <w:spacing w:val="5"/>
          <w:sz w:val="23"/>
        </w:rPr>
        <w:t> </w:t>
      </w:r>
      <w:r>
        <w:rPr>
          <w:sz w:val="23"/>
        </w:rPr>
        <w:t>Portal</w:t>
      </w:r>
      <w:r>
        <w:rPr>
          <w:spacing w:val="6"/>
          <w:sz w:val="23"/>
        </w:rPr>
        <w:t> </w:t>
      </w:r>
      <w:r>
        <w:rPr>
          <w:sz w:val="23"/>
        </w:rPr>
        <w:t>Nacional</w:t>
      </w:r>
      <w:r>
        <w:rPr>
          <w:spacing w:val="5"/>
          <w:sz w:val="23"/>
        </w:rPr>
        <w:t> </w:t>
      </w:r>
      <w:r>
        <w:rPr>
          <w:sz w:val="23"/>
        </w:rPr>
        <w:t>de</w:t>
      </w:r>
      <w:r>
        <w:rPr>
          <w:spacing w:val="6"/>
          <w:sz w:val="23"/>
        </w:rPr>
        <w:t> </w:t>
      </w:r>
      <w:r>
        <w:rPr>
          <w:sz w:val="23"/>
        </w:rPr>
        <w:t>Contratações</w:t>
      </w:r>
      <w:r>
        <w:rPr>
          <w:spacing w:val="5"/>
          <w:sz w:val="23"/>
        </w:rPr>
        <w:t> </w:t>
      </w:r>
      <w:r>
        <w:rPr>
          <w:sz w:val="23"/>
        </w:rPr>
        <w:t>Públicas</w:t>
      </w:r>
      <w:r>
        <w:rPr>
          <w:spacing w:val="5"/>
          <w:sz w:val="23"/>
        </w:rPr>
        <w:t> </w:t>
      </w:r>
      <w:r>
        <w:rPr>
          <w:sz w:val="23"/>
        </w:rPr>
        <w:t>–</w:t>
      </w:r>
      <w:r>
        <w:rPr>
          <w:spacing w:val="6"/>
          <w:sz w:val="23"/>
        </w:rPr>
        <w:t> </w:t>
      </w:r>
      <w:r>
        <w:rPr>
          <w:spacing w:val="-2"/>
          <w:sz w:val="23"/>
        </w:rPr>
        <w:t>PNCP.</w:t>
      </w:r>
    </w:p>
    <w:p>
      <w:pPr>
        <w:pStyle w:val="ListParagraph"/>
        <w:numPr>
          <w:ilvl w:val="1"/>
          <w:numId w:val="1"/>
        </w:numPr>
        <w:tabs>
          <w:tab w:pos="857" w:val="left" w:leader="none"/>
        </w:tabs>
        <w:spacing w:line="240" w:lineRule="auto" w:before="115" w:after="0"/>
        <w:ind w:left="443" w:right="426" w:firstLine="0"/>
        <w:jc w:val="both"/>
        <w:rPr>
          <w:sz w:val="23"/>
        </w:rPr>
      </w:pPr>
      <w:r>
        <w:rPr>
          <w:sz w:val="23"/>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w:t>
      </w:r>
      <w:r>
        <w:rPr>
          <w:spacing w:val="40"/>
          <w:sz w:val="23"/>
        </w:rPr>
        <w:t> </w:t>
      </w:r>
      <w:r>
        <w:rPr>
          <w:sz w:val="23"/>
        </w:rPr>
        <w:t>entidade promotora da licitação por eventuais danos decorrentes de uso indevido das credenciais de acesso, ainda que por terceiros.</w:t>
      </w:r>
    </w:p>
    <w:p>
      <w:pPr>
        <w:pStyle w:val="ListParagraph"/>
        <w:numPr>
          <w:ilvl w:val="1"/>
          <w:numId w:val="1"/>
        </w:numPr>
        <w:tabs>
          <w:tab w:pos="863" w:val="left" w:leader="none"/>
        </w:tabs>
        <w:spacing w:line="240" w:lineRule="auto" w:before="111" w:after="0"/>
        <w:ind w:left="443" w:right="426" w:firstLine="0"/>
        <w:jc w:val="both"/>
        <w:rPr>
          <w:sz w:val="23"/>
        </w:rPr>
      </w:pPr>
      <w:r>
        <w:rPr>
          <w:sz w:val="23"/>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837" w:val="left" w:leader="none"/>
        </w:tabs>
        <w:spacing w:line="240" w:lineRule="auto" w:before="111" w:after="0"/>
        <w:ind w:left="837" w:right="0" w:hanging="394"/>
        <w:jc w:val="both"/>
        <w:rPr>
          <w:sz w:val="23"/>
        </w:rPr>
      </w:pPr>
      <w:r>
        <w:rPr>
          <w:sz w:val="23"/>
        </w:rPr>
        <w:t>A</w:t>
      </w:r>
      <w:r>
        <w:rPr>
          <w:spacing w:val="-9"/>
          <w:sz w:val="23"/>
        </w:rPr>
        <w:t> </w:t>
      </w:r>
      <w:r>
        <w:rPr>
          <w:sz w:val="23"/>
        </w:rPr>
        <w:t>não</w:t>
      </w:r>
      <w:r>
        <w:rPr>
          <w:spacing w:val="6"/>
          <w:sz w:val="23"/>
        </w:rPr>
        <w:t> </w:t>
      </w:r>
      <w:r>
        <w:rPr>
          <w:sz w:val="23"/>
        </w:rPr>
        <w:t>observância</w:t>
      </w:r>
      <w:r>
        <w:rPr>
          <w:spacing w:val="6"/>
          <w:sz w:val="23"/>
        </w:rPr>
        <w:t> </w:t>
      </w:r>
      <w:r>
        <w:rPr>
          <w:sz w:val="23"/>
        </w:rPr>
        <w:t>do</w:t>
      </w:r>
      <w:r>
        <w:rPr>
          <w:spacing w:val="5"/>
          <w:sz w:val="23"/>
        </w:rPr>
        <w:t> </w:t>
      </w:r>
      <w:r>
        <w:rPr>
          <w:sz w:val="23"/>
        </w:rPr>
        <w:t>disposto</w:t>
      </w:r>
      <w:r>
        <w:rPr>
          <w:spacing w:val="6"/>
          <w:sz w:val="23"/>
        </w:rPr>
        <w:t> </w:t>
      </w:r>
      <w:r>
        <w:rPr>
          <w:sz w:val="23"/>
        </w:rPr>
        <w:t>no</w:t>
      </w:r>
      <w:r>
        <w:rPr>
          <w:spacing w:val="6"/>
          <w:sz w:val="23"/>
        </w:rPr>
        <w:t> </w:t>
      </w:r>
      <w:r>
        <w:rPr>
          <w:sz w:val="23"/>
        </w:rPr>
        <w:t>item</w:t>
      </w:r>
      <w:r>
        <w:rPr>
          <w:spacing w:val="6"/>
          <w:sz w:val="23"/>
        </w:rPr>
        <w:t> </w:t>
      </w:r>
      <w:r>
        <w:rPr>
          <w:sz w:val="23"/>
        </w:rPr>
        <w:t>anterior</w:t>
      </w:r>
      <w:r>
        <w:rPr>
          <w:spacing w:val="6"/>
          <w:sz w:val="23"/>
        </w:rPr>
        <w:t> </w:t>
      </w:r>
      <w:r>
        <w:rPr>
          <w:sz w:val="23"/>
        </w:rPr>
        <w:t>poderá</w:t>
      </w:r>
      <w:r>
        <w:rPr>
          <w:spacing w:val="6"/>
          <w:sz w:val="23"/>
        </w:rPr>
        <w:t> </w:t>
      </w:r>
      <w:r>
        <w:rPr>
          <w:sz w:val="23"/>
        </w:rPr>
        <w:t>ensejar</w:t>
      </w:r>
      <w:r>
        <w:rPr>
          <w:spacing w:val="5"/>
          <w:sz w:val="23"/>
        </w:rPr>
        <w:t> </w:t>
      </w:r>
      <w:r>
        <w:rPr>
          <w:sz w:val="23"/>
        </w:rPr>
        <w:t>desclassificação</w:t>
      </w:r>
      <w:r>
        <w:rPr>
          <w:spacing w:val="6"/>
          <w:sz w:val="23"/>
        </w:rPr>
        <w:t> </w:t>
      </w:r>
      <w:r>
        <w:rPr>
          <w:sz w:val="23"/>
        </w:rPr>
        <w:t>no</w:t>
      </w:r>
      <w:r>
        <w:rPr>
          <w:spacing w:val="6"/>
          <w:sz w:val="23"/>
        </w:rPr>
        <w:t> </w:t>
      </w:r>
      <w:r>
        <w:rPr>
          <w:sz w:val="23"/>
        </w:rPr>
        <w:t>momento</w:t>
      </w:r>
      <w:r>
        <w:rPr>
          <w:spacing w:val="6"/>
          <w:sz w:val="23"/>
        </w:rPr>
        <w:t> </w:t>
      </w:r>
      <w:r>
        <w:rPr>
          <w:sz w:val="23"/>
        </w:rPr>
        <w:t>da</w:t>
      </w:r>
      <w:r>
        <w:rPr>
          <w:spacing w:val="6"/>
          <w:sz w:val="23"/>
        </w:rPr>
        <w:t> </w:t>
      </w:r>
      <w:r>
        <w:rPr>
          <w:spacing w:val="-2"/>
          <w:sz w:val="23"/>
        </w:rPr>
        <w:t>habilitação</w:t>
      </w:r>
    </w:p>
    <w:p>
      <w:pPr>
        <w:pStyle w:val="ListParagraph"/>
        <w:numPr>
          <w:ilvl w:val="1"/>
          <w:numId w:val="2"/>
        </w:numPr>
        <w:tabs>
          <w:tab w:pos="832" w:val="left" w:leader="none"/>
        </w:tabs>
        <w:spacing w:line="240" w:lineRule="auto" w:before="114" w:after="0"/>
        <w:ind w:left="443" w:right="426" w:firstLine="0"/>
        <w:jc w:val="both"/>
        <w:rPr>
          <w:sz w:val="23"/>
        </w:rPr>
      </w:pPr>
      <w:r>
        <w:rPr>
          <w:sz w:val="23"/>
        </w:rPr>
        <w:t>No presente processo licitatório não há participação exclusiva de microempresas e empresas de pequeno porte, nos termos do </w:t>
      </w:r>
      <w:hyperlink r:id="rId9">
        <w:r>
          <w:rPr>
            <w:color w:val="0000ED"/>
            <w:sz w:val="23"/>
            <w:u w:val="single" w:color="0000ED"/>
          </w:rPr>
          <w:t>art. 48 da Lei</w:t>
        </w:r>
      </w:hyperlink>
      <w:r>
        <w:rPr>
          <w:color w:val="0000ED"/>
          <w:sz w:val="23"/>
        </w:rPr>
        <w:t> </w:t>
      </w:r>
      <w:hyperlink r:id="rId9">
        <w:r>
          <w:rPr>
            <w:color w:val="0000ED"/>
            <w:sz w:val="23"/>
            <w:u w:val="single" w:color="0000ED"/>
          </w:rPr>
          <w:t>Complementar nº 123</w:t>
        </w:r>
        <w:r>
          <w:rPr>
            <w:color w:val="0000ED"/>
            <w:sz w:val="23"/>
          </w:rPr>
          <w:t>,</w:t>
        </w:r>
        <w:r>
          <w:rPr>
            <w:color w:val="0000ED"/>
            <w:sz w:val="23"/>
            <w:u w:val="single" w:color="0000ED"/>
          </w:rPr>
          <w:t> de 14 de dezembro de 2006</w:t>
        </w:r>
      </w:hyperlink>
      <w:r>
        <w:rPr>
          <w:sz w:val="23"/>
        </w:rPr>
        <w:t>.</w:t>
      </w:r>
    </w:p>
    <w:p>
      <w:pPr>
        <w:pStyle w:val="ListParagraph"/>
        <w:numPr>
          <w:ilvl w:val="1"/>
          <w:numId w:val="2"/>
        </w:numPr>
        <w:tabs>
          <w:tab w:pos="829" w:val="left" w:leader="none"/>
        </w:tabs>
        <w:spacing w:line="240" w:lineRule="auto" w:before="113" w:after="0"/>
        <w:ind w:left="443" w:right="426" w:firstLine="0"/>
        <w:jc w:val="both"/>
        <w:rPr>
          <w:sz w:val="23"/>
        </w:rPr>
      </w:pPr>
      <w:r>
        <w:rPr>
          <w:sz w:val="23"/>
        </w:rPr>
        <w:t>No presente processo licitatório não há reserva de cotas para microempresas e empresas de pequeno porte, nos termos do art. 48, III, da Lei Complementar nº 123/2006.</w:t>
      </w:r>
    </w:p>
    <w:p>
      <w:pPr>
        <w:pStyle w:val="ListParagraph"/>
        <w:spacing w:after="0" w:line="240" w:lineRule="auto"/>
        <w:jc w:val="both"/>
        <w:rPr>
          <w:sz w:val="23"/>
        </w:rPr>
        <w:sectPr>
          <w:type w:val="continuous"/>
          <w:pgSz w:w="15840" w:h="24480"/>
          <w:pgMar w:top="560" w:bottom="280" w:left="360" w:right="360"/>
        </w:sectPr>
      </w:pPr>
    </w:p>
    <w:p>
      <w:pPr>
        <w:pStyle w:val="ListParagraph"/>
        <w:numPr>
          <w:ilvl w:val="1"/>
          <w:numId w:val="2"/>
        </w:numPr>
        <w:tabs>
          <w:tab w:pos="803" w:val="left" w:leader="none"/>
        </w:tabs>
        <w:spacing w:line="240" w:lineRule="auto" w:before="79" w:after="0"/>
        <w:ind w:left="443" w:right="426" w:firstLine="0"/>
        <w:jc w:val="both"/>
        <w:rPr>
          <w:sz w:val="23"/>
        </w:rPr>
      </w:pPr>
      <w:r>
        <w:rPr>
          <w:sz w:val="23"/>
        </w:rPr>
        <w:t>Será concedido o tratamento favorecido previsto nos arts. 42 a 49 da </w:t>
      </w:r>
      <w:hyperlink r:id="rId9">
        <w:r>
          <w:rPr>
            <w:color w:val="0000ED"/>
            <w:sz w:val="23"/>
            <w:u w:val="single" w:color="0000ED"/>
          </w:rPr>
          <w:t>Lei Complementar nº 123/2006</w:t>
        </w:r>
      </w:hyperlink>
      <w:r>
        <w:rPr>
          <w:color w:val="0000ED"/>
          <w:sz w:val="23"/>
        </w:rPr>
        <w:t> </w:t>
      </w:r>
      <w:r>
        <w:rPr>
          <w:sz w:val="23"/>
        </w:rPr>
        <w:t>e no Decreto n.º 42.063, de 06 de outubro de 2009, para as microempresas e empresas de pequeno porte, para o agricultor familiar, o produtor rural pessoa física e para o microempreendedor</w:t>
      </w:r>
      <w:r>
        <w:rPr>
          <w:spacing w:val="40"/>
          <w:sz w:val="23"/>
        </w:rPr>
        <w:t> </w:t>
      </w:r>
      <w:r>
        <w:rPr>
          <w:sz w:val="23"/>
        </w:rPr>
        <w:t>individual - MEI.</w:t>
      </w:r>
    </w:p>
    <w:p>
      <w:pPr>
        <w:pStyle w:val="ListParagraph"/>
        <w:numPr>
          <w:ilvl w:val="2"/>
          <w:numId w:val="2"/>
        </w:numPr>
        <w:tabs>
          <w:tab w:pos="966" w:val="left" w:leader="none"/>
        </w:tabs>
        <w:spacing w:line="240" w:lineRule="auto" w:before="111" w:after="0"/>
        <w:ind w:left="443" w:right="426" w:firstLine="0"/>
        <w:jc w:val="both"/>
        <w:rPr>
          <w:sz w:val="23"/>
        </w:rPr>
      </w:pPr>
      <w:r>
        <w:rPr>
          <w:sz w:val="23"/>
        </w:rPr>
        <w:t>A 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967" w:val="left" w:leader="none"/>
        </w:tabs>
        <w:spacing w:line="240" w:lineRule="auto" w:before="111" w:after="0"/>
        <w:ind w:left="967" w:right="0" w:hanging="524"/>
        <w:jc w:val="both"/>
        <w:rPr>
          <w:sz w:val="23"/>
        </w:rPr>
      </w:pPr>
      <w:r>
        <w:rPr>
          <w:sz w:val="23"/>
        </w:rPr>
        <w:t>Nas</w:t>
      </w:r>
      <w:r>
        <w:rPr>
          <w:spacing w:val="4"/>
          <w:sz w:val="23"/>
        </w:rPr>
        <w:t> </w:t>
      </w:r>
      <w:r>
        <w:rPr>
          <w:sz w:val="23"/>
        </w:rPr>
        <w:t>contratações</w:t>
      </w:r>
      <w:r>
        <w:rPr>
          <w:spacing w:val="5"/>
          <w:sz w:val="23"/>
        </w:rPr>
        <w:t> </w:t>
      </w:r>
      <w:r>
        <w:rPr>
          <w:sz w:val="23"/>
        </w:rPr>
        <w:t>com</w:t>
      </w:r>
      <w:r>
        <w:rPr>
          <w:spacing w:val="5"/>
          <w:sz w:val="23"/>
        </w:rPr>
        <w:t> </w:t>
      </w:r>
      <w:r>
        <w:rPr>
          <w:sz w:val="23"/>
        </w:rPr>
        <w:t>prazo</w:t>
      </w:r>
      <w:r>
        <w:rPr>
          <w:spacing w:val="4"/>
          <w:sz w:val="23"/>
        </w:rPr>
        <w:t> </w:t>
      </w:r>
      <w:r>
        <w:rPr>
          <w:sz w:val="23"/>
        </w:rPr>
        <w:t>de</w:t>
      </w:r>
      <w:r>
        <w:rPr>
          <w:spacing w:val="5"/>
          <w:sz w:val="23"/>
        </w:rPr>
        <w:t> </w:t>
      </w:r>
      <w:r>
        <w:rPr>
          <w:sz w:val="23"/>
        </w:rPr>
        <w:t>vigência</w:t>
      </w:r>
      <w:r>
        <w:rPr>
          <w:spacing w:val="5"/>
          <w:sz w:val="23"/>
        </w:rPr>
        <w:t> </w:t>
      </w:r>
      <w:r>
        <w:rPr>
          <w:sz w:val="23"/>
        </w:rPr>
        <w:t>superior</w:t>
      </w:r>
      <w:r>
        <w:rPr>
          <w:spacing w:val="5"/>
          <w:sz w:val="23"/>
        </w:rPr>
        <w:t> </w:t>
      </w:r>
      <w:r>
        <w:rPr>
          <w:sz w:val="23"/>
        </w:rPr>
        <w:t>a</w:t>
      </w:r>
      <w:r>
        <w:rPr>
          <w:spacing w:val="4"/>
          <w:sz w:val="23"/>
        </w:rPr>
        <w:t> </w:t>
      </w:r>
      <w:r>
        <w:rPr>
          <w:sz w:val="23"/>
        </w:rPr>
        <w:t>1</w:t>
      </w:r>
      <w:r>
        <w:rPr>
          <w:spacing w:val="5"/>
          <w:sz w:val="23"/>
        </w:rPr>
        <w:t> </w:t>
      </w:r>
      <w:r>
        <w:rPr>
          <w:sz w:val="23"/>
        </w:rPr>
        <w:t>(um)</w:t>
      </w:r>
      <w:r>
        <w:rPr>
          <w:spacing w:val="5"/>
          <w:sz w:val="23"/>
        </w:rPr>
        <w:t> </w:t>
      </w:r>
      <w:r>
        <w:rPr>
          <w:sz w:val="23"/>
        </w:rPr>
        <w:t>ano,</w:t>
      </w:r>
      <w:r>
        <w:rPr>
          <w:spacing w:val="4"/>
          <w:sz w:val="23"/>
        </w:rPr>
        <w:t> </w:t>
      </w:r>
      <w:r>
        <w:rPr>
          <w:sz w:val="23"/>
        </w:rPr>
        <w:t>será</w:t>
      </w:r>
      <w:r>
        <w:rPr>
          <w:spacing w:val="5"/>
          <w:sz w:val="23"/>
        </w:rPr>
        <w:t> </w:t>
      </w:r>
      <w:r>
        <w:rPr>
          <w:sz w:val="23"/>
        </w:rPr>
        <w:t>considerado</w:t>
      </w:r>
      <w:r>
        <w:rPr>
          <w:spacing w:val="5"/>
          <w:sz w:val="23"/>
        </w:rPr>
        <w:t> </w:t>
      </w:r>
      <w:r>
        <w:rPr>
          <w:sz w:val="23"/>
        </w:rPr>
        <w:t>o</w:t>
      </w:r>
      <w:r>
        <w:rPr>
          <w:spacing w:val="5"/>
          <w:sz w:val="23"/>
        </w:rPr>
        <w:t> </w:t>
      </w:r>
      <w:r>
        <w:rPr>
          <w:sz w:val="23"/>
        </w:rPr>
        <w:t>valor</w:t>
      </w:r>
      <w:r>
        <w:rPr>
          <w:spacing w:val="4"/>
          <w:sz w:val="23"/>
        </w:rPr>
        <w:t> </w:t>
      </w:r>
      <w:r>
        <w:rPr>
          <w:sz w:val="23"/>
        </w:rPr>
        <w:t>anual</w:t>
      </w:r>
      <w:r>
        <w:rPr>
          <w:spacing w:val="5"/>
          <w:sz w:val="23"/>
        </w:rPr>
        <w:t> </w:t>
      </w:r>
      <w:r>
        <w:rPr>
          <w:sz w:val="23"/>
        </w:rPr>
        <w:t>do</w:t>
      </w:r>
      <w:r>
        <w:rPr>
          <w:spacing w:val="5"/>
          <w:sz w:val="23"/>
        </w:rPr>
        <w:t> </w:t>
      </w:r>
      <w:r>
        <w:rPr>
          <w:spacing w:val="-2"/>
          <w:sz w:val="23"/>
        </w:rPr>
        <w:t>contrato.</w:t>
      </w:r>
    </w:p>
    <w:p>
      <w:pPr>
        <w:pStyle w:val="ListParagraph"/>
        <w:numPr>
          <w:ilvl w:val="1"/>
          <w:numId w:val="2"/>
        </w:numPr>
        <w:tabs>
          <w:tab w:pos="792" w:val="left" w:leader="none"/>
        </w:tabs>
        <w:spacing w:line="240" w:lineRule="auto" w:before="114" w:after="0"/>
        <w:ind w:left="792" w:right="0" w:hanging="349"/>
        <w:jc w:val="both"/>
        <w:rPr>
          <w:sz w:val="23"/>
        </w:rPr>
      </w:pPr>
      <w:r>
        <w:rPr>
          <w:sz w:val="23"/>
        </w:rPr>
        <w:t>Não</w:t>
      </w:r>
      <w:r>
        <w:rPr>
          <w:spacing w:val="5"/>
          <w:sz w:val="23"/>
        </w:rPr>
        <w:t> </w:t>
      </w:r>
      <w:r>
        <w:rPr>
          <w:sz w:val="23"/>
        </w:rPr>
        <w:t>poderão</w:t>
      </w:r>
      <w:r>
        <w:rPr>
          <w:spacing w:val="6"/>
          <w:sz w:val="23"/>
        </w:rPr>
        <w:t> </w:t>
      </w:r>
      <w:r>
        <w:rPr>
          <w:sz w:val="23"/>
        </w:rPr>
        <w:t>disputar</w:t>
      </w:r>
      <w:r>
        <w:rPr>
          <w:spacing w:val="5"/>
          <w:sz w:val="23"/>
        </w:rPr>
        <w:t> </w:t>
      </w:r>
      <w:r>
        <w:rPr>
          <w:sz w:val="23"/>
        </w:rPr>
        <w:t>esta</w:t>
      </w:r>
      <w:r>
        <w:rPr>
          <w:spacing w:val="6"/>
          <w:sz w:val="23"/>
        </w:rPr>
        <w:t> </w:t>
      </w:r>
      <w:r>
        <w:rPr>
          <w:spacing w:val="-2"/>
          <w:sz w:val="23"/>
        </w:rPr>
        <w:t>licitação:</w:t>
      </w:r>
    </w:p>
    <w:p>
      <w:pPr>
        <w:pStyle w:val="ListParagraph"/>
        <w:numPr>
          <w:ilvl w:val="2"/>
          <w:numId w:val="2"/>
        </w:numPr>
        <w:tabs>
          <w:tab w:pos="967" w:val="left" w:leader="none"/>
        </w:tabs>
        <w:spacing w:line="240" w:lineRule="auto" w:before="115" w:after="0"/>
        <w:ind w:left="967" w:right="0" w:hanging="524"/>
        <w:jc w:val="both"/>
        <w:rPr>
          <w:sz w:val="23"/>
        </w:rPr>
      </w:pPr>
      <w:r>
        <w:rPr>
          <w:sz w:val="23"/>
        </w:rPr>
        <w:t>aquele</w:t>
      </w:r>
      <w:r>
        <w:rPr>
          <w:spacing w:val="4"/>
          <w:sz w:val="23"/>
        </w:rPr>
        <w:t> </w:t>
      </w:r>
      <w:r>
        <w:rPr>
          <w:sz w:val="23"/>
        </w:rPr>
        <w:t>que</w:t>
      </w:r>
      <w:r>
        <w:rPr>
          <w:spacing w:val="5"/>
          <w:sz w:val="23"/>
        </w:rPr>
        <w:t> </w:t>
      </w:r>
      <w:r>
        <w:rPr>
          <w:sz w:val="23"/>
        </w:rPr>
        <w:t>não</w:t>
      </w:r>
      <w:r>
        <w:rPr>
          <w:spacing w:val="4"/>
          <w:sz w:val="23"/>
        </w:rPr>
        <w:t> </w:t>
      </w:r>
      <w:r>
        <w:rPr>
          <w:sz w:val="23"/>
        </w:rPr>
        <w:t>atenda</w:t>
      </w:r>
      <w:r>
        <w:rPr>
          <w:spacing w:val="5"/>
          <w:sz w:val="23"/>
        </w:rPr>
        <w:t> </w:t>
      </w:r>
      <w:r>
        <w:rPr>
          <w:sz w:val="23"/>
        </w:rPr>
        <w:t>às</w:t>
      </w:r>
      <w:r>
        <w:rPr>
          <w:spacing w:val="5"/>
          <w:sz w:val="23"/>
        </w:rPr>
        <w:t> </w:t>
      </w:r>
      <w:r>
        <w:rPr>
          <w:sz w:val="23"/>
        </w:rPr>
        <w:t>condições</w:t>
      </w:r>
      <w:r>
        <w:rPr>
          <w:spacing w:val="4"/>
          <w:sz w:val="23"/>
        </w:rPr>
        <w:t> </w:t>
      </w:r>
      <w:r>
        <w:rPr>
          <w:sz w:val="23"/>
        </w:rPr>
        <w:t>deste</w:t>
      </w:r>
      <w:r>
        <w:rPr>
          <w:spacing w:val="5"/>
          <w:sz w:val="23"/>
        </w:rPr>
        <w:t> </w:t>
      </w:r>
      <w:r>
        <w:rPr>
          <w:sz w:val="23"/>
        </w:rPr>
        <w:t>Edital</w:t>
      </w:r>
      <w:r>
        <w:rPr>
          <w:spacing w:val="5"/>
          <w:sz w:val="23"/>
        </w:rPr>
        <w:t> </w:t>
      </w:r>
      <w:r>
        <w:rPr>
          <w:sz w:val="23"/>
        </w:rPr>
        <w:t>e</w:t>
      </w:r>
      <w:r>
        <w:rPr>
          <w:spacing w:val="4"/>
          <w:sz w:val="23"/>
        </w:rPr>
        <w:t> </w:t>
      </w:r>
      <w:r>
        <w:rPr>
          <w:sz w:val="23"/>
        </w:rPr>
        <w:t>seu(s)</w:t>
      </w:r>
      <w:r>
        <w:rPr>
          <w:spacing w:val="5"/>
          <w:sz w:val="23"/>
        </w:rPr>
        <w:t> </w:t>
      </w:r>
      <w:r>
        <w:rPr>
          <w:spacing w:val="-2"/>
          <w:sz w:val="23"/>
        </w:rPr>
        <w:t>anexo(s);</w:t>
      </w:r>
    </w:p>
    <w:p>
      <w:pPr>
        <w:pStyle w:val="ListParagraph"/>
        <w:numPr>
          <w:ilvl w:val="2"/>
          <w:numId w:val="2"/>
        </w:numPr>
        <w:tabs>
          <w:tab w:pos="987" w:val="left" w:leader="none"/>
        </w:tabs>
        <w:spacing w:line="240" w:lineRule="auto" w:before="115" w:after="0"/>
        <w:ind w:left="443" w:right="426" w:firstLine="0"/>
        <w:jc w:val="both"/>
        <w:rPr>
          <w:sz w:val="23"/>
        </w:rPr>
      </w:pPr>
      <w:r>
        <w:rPr>
          <w:sz w:val="23"/>
        </w:rPr>
        <w:t>pessoa física ou jurídica que se encontre, ao tempo da licitação, impossibilitada de participar da licitação em decorrência de sanção que lhe </w:t>
      </w:r>
      <w:r>
        <w:rPr>
          <w:sz w:val="23"/>
        </w:rPr>
        <w:t>foi </w:t>
      </w:r>
      <w:r>
        <w:rPr>
          <w:spacing w:val="-2"/>
          <w:sz w:val="23"/>
        </w:rPr>
        <w:t>imposta;</w:t>
      </w:r>
    </w:p>
    <w:p>
      <w:pPr>
        <w:pStyle w:val="ListParagraph"/>
        <w:numPr>
          <w:ilvl w:val="2"/>
          <w:numId w:val="2"/>
        </w:numPr>
        <w:tabs>
          <w:tab w:pos="970" w:val="left" w:leader="none"/>
        </w:tabs>
        <w:spacing w:line="240" w:lineRule="auto" w:before="112" w:after="0"/>
        <w:ind w:left="443" w:right="426" w:firstLine="0"/>
        <w:jc w:val="both"/>
        <w:rPr>
          <w:sz w:val="23"/>
        </w:rPr>
      </w:pPr>
      <w:r>
        <w:rPr>
          <w:sz w:val="23"/>
        </w:rPr>
        <w:t>autor do anteprojeto, do projeto básico ou do projeto executivo, pessoa física ou jurídica, quando a licitação versar sobre serviços ou fornecimento</w:t>
      </w:r>
      <w:r>
        <w:rPr>
          <w:spacing w:val="40"/>
          <w:sz w:val="23"/>
        </w:rPr>
        <w:t> </w:t>
      </w:r>
      <w:r>
        <w:rPr>
          <w:sz w:val="23"/>
        </w:rPr>
        <w:t>de bens a ele relacionados;</w:t>
      </w:r>
    </w:p>
    <w:p>
      <w:pPr>
        <w:pStyle w:val="ListParagraph"/>
        <w:numPr>
          <w:ilvl w:val="2"/>
          <w:numId w:val="2"/>
        </w:numPr>
        <w:tabs>
          <w:tab w:pos="986" w:val="left" w:leader="none"/>
        </w:tabs>
        <w:spacing w:line="240" w:lineRule="auto" w:before="113" w:after="0"/>
        <w:ind w:left="443" w:right="426" w:firstLine="0"/>
        <w:jc w:val="both"/>
        <w:rPr>
          <w:sz w:val="23"/>
        </w:rPr>
      </w:pPr>
      <w:r>
        <w:rPr>
          <w:sz w:val="23"/>
        </w:rPr>
        <w:t>empresa, isoladamente ou em consórcio, responsável pela elaboração do projeto básico ou do projeto executivo, ou empresa da qual o autor </w:t>
      </w:r>
      <w:r>
        <w:rPr>
          <w:sz w:val="23"/>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1005" w:val="left" w:leader="none"/>
        </w:tabs>
        <w:spacing w:line="240" w:lineRule="auto" w:before="111" w:after="0"/>
        <w:ind w:left="443" w:right="426" w:firstLine="0"/>
        <w:jc w:val="both"/>
        <w:rPr>
          <w:sz w:val="23"/>
        </w:rPr>
      </w:pPr>
      <w:r>
        <w:rPr>
          <w:sz w:val="23"/>
        </w:rPr>
        <w:t>aquele que mantenha vínculo de natureza técnica, comercial, econômica, financeira, trabalhista ou civil com dirigente do órgão ou </w:t>
      </w:r>
      <w:r>
        <w:rPr>
          <w:sz w:val="23"/>
        </w:rPr>
        <w:t>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967" w:val="left" w:leader="none"/>
        </w:tabs>
        <w:spacing w:line="240" w:lineRule="auto" w:before="111" w:after="0"/>
        <w:ind w:left="967" w:right="0" w:hanging="524"/>
        <w:jc w:val="both"/>
        <w:rPr>
          <w:sz w:val="23"/>
        </w:rPr>
      </w:pPr>
      <w:r>
        <w:rPr>
          <w:sz w:val="23"/>
        </w:rPr>
        <w:t>empresas</w:t>
      </w:r>
      <w:r>
        <w:rPr>
          <w:spacing w:val="5"/>
          <w:sz w:val="23"/>
        </w:rPr>
        <w:t> </w:t>
      </w:r>
      <w:r>
        <w:rPr>
          <w:sz w:val="23"/>
        </w:rPr>
        <w:t>controladoras,</w:t>
      </w:r>
      <w:r>
        <w:rPr>
          <w:spacing w:val="6"/>
          <w:sz w:val="23"/>
        </w:rPr>
        <w:t> </w:t>
      </w:r>
      <w:r>
        <w:rPr>
          <w:sz w:val="23"/>
        </w:rPr>
        <w:t>controladas</w:t>
      </w:r>
      <w:r>
        <w:rPr>
          <w:spacing w:val="5"/>
          <w:sz w:val="23"/>
        </w:rPr>
        <w:t> </w:t>
      </w:r>
      <w:r>
        <w:rPr>
          <w:sz w:val="23"/>
        </w:rPr>
        <w:t>ou</w:t>
      </w:r>
      <w:r>
        <w:rPr>
          <w:spacing w:val="6"/>
          <w:sz w:val="23"/>
        </w:rPr>
        <w:t> </w:t>
      </w:r>
      <w:r>
        <w:rPr>
          <w:sz w:val="23"/>
        </w:rPr>
        <w:t>coligadas,</w:t>
      </w:r>
      <w:r>
        <w:rPr>
          <w:spacing w:val="5"/>
          <w:sz w:val="23"/>
        </w:rPr>
        <w:t> </w:t>
      </w:r>
      <w:r>
        <w:rPr>
          <w:sz w:val="23"/>
        </w:rPr>
        <w:t>nos</w:t>
      </w:r>
      <w:r>
        <w:rPr>
          <w:spacing w:val="6"/>
          <w:sz w:val="23"/>
        </w:rPr>
        <w:t> </w:t>
      </w:r>
      <w:r>
        <w:rPr>
          <w:sz w:val="23"/>
        </w:rPr>
        <w:t>termos</w:t>
      </w:r>
      <w:r>
        <w:rPr>
          <w:spacing w:val="5"/>
          <w:sz w:val="23"/>
        </w:rPr>
        <w:t> </w:t>
      </w:r>
      <w:r>
        <w:rPr>
          <w:sz w:val="23"/>
        </w:rPr>
        <w:t>da</w:t>
      </w:r>
      <w:r>
        <w:rPr>
          <w:spacing w:val="6"/>
          <w:sz w:val="23"/>
        </w:rPr>
        <w:t> </w:t>
      </w:r>
      <w:r>
        <w:rPr>
          <w:sz w:val="23"/>
        </w:rPr>
        <w:t>Lei</w:t>
      </w:r>
      <w:r>
        <w:rPr>
          <w:spacing w:val="5"/>
          <w:sz w:val="23"/>
        </w:rPr>
        <w:t> </w:t>
      </w:r>
      <w:r>
        <w:rPr>
          <w:sz w:val="23"/>
        </w:rPr>
        <w:t>nº</w:t>
      </w:r>
      <w:r>
        <w:rPr>
          <w:spacing w:val="6"/>
          <w:sz w:val="23"/>
        </w:rPr>
        <w:t> </w:t>
      </w:r>
      <w:r>
        <w:rPr>
          <w:sz w:val="23"/>
        </w:rPr>
        <w:t>6.404,</w:t>
      </w:r>
      <w:r>
        <w:rPr>
          <w:spacing w:val="5"/>
          <w:sz w:val="23"/>
        </w:rPr>
        <w:t> </w:t>
      </w:r>
      <w:r>
        <w:rPr>
          <w:sz w:val="23"/>
        </w:rPr>
        <w:t>de</w:t>
      </w:r>
      <w:r>
        <w:rPr>
          <w:spacing w:val="6"/>
          <w:sz w:val="23"/>
        </w:rPr>
        <w:t> </w:t>
      </w:r>
      <w:r>
        <w:rPr>
          <w:sz w:val="23"/>
        </w:rPr>
        <w:t>15</w:t>
      </w:r>
      <w:r>
        <w:rPr>
          <w:spacing w:val="6"/>
          <w:sz w:val="23"/>
        </w:rPr>
        <w:t> </w:t>
      </w:r>
      <w:r>
        <w:rPr>
          <w:sz w:val="23"/>
        </w:rPr>
        <w:t>de</w:t>
      </w:r>
      <w:r>
        <w:rPr>
          <w:spacing w:val="5"/>
          <w:sz w:val="23"/>
        </w:rPr>
        <w:t> </w:t>
      </w:r>
      <w:r>
        <w:rPr>
          <w:sz w:val="23"/>
        </w:rPr>
        <w:t>dezembro</w:t>
      </w:r>
      <w:r>
        <w:rPr>
          <w:spacing w:val="6"/>
          <w:sz w:val="23"/>
        </w:rPr>
        <w:t> </w:t>
      </w:r>
      <w:r>
        <w:rPr>
          <w:sz w:val="23"/>
        </w:rPr>
        <w:t>de</w:t>
      </w:r>
      <w:r>
        <w:rPr>
          <w:spacing w:val="5"/>
          <w:sz w:val="23"/>
        </w:rPr>
        <w:t> </w:t>
      </w:r>
      <w:r>
        <w:rPr>
          <w:sz w:val="23"/>
        </w:rPr>
        <w:t>1976,</w:t>
      </w:r>
      <w:r>
        <w:rPr>
          <w:spacing w:val="6"/>
          <w:sz w:val="23"/>
        </w:rPr>
        <w:t> </w:t>
      </w:r>
      <w:r>
        <w:rPr>
          <w:sz w:val="23"/>
        </w:rPr>
        <w:t>concorrendo</w:t>
      </w:r>
      <w:r>
        <w:rPr>
          <w:spacing w:val="5"/>
          <w:sz w:val="23"/>
        </w:rPr>
        <w:t> </w:t>
      </w:r>
      <w:r>
        <w:rPr>
          <w:sz w:val="23"/>
        </w:rPr>
        <w:t>entre</w:t>
      </w:r>
      <w:r>
        <w:rPr>
          <w:spacing w:val="6"/>
          <w:sz w:val="23"/>
        </w:rPr>
        <w:t> </w:t>
      </w:r>
      <w:r>
        <w:rPr>
          <w:spacing w:val="-5"/>
          <w:sz w:val="23"/>
        </w:rPr>
        <w:t>si;</w:t>
      </w:r>
    </w:p>
    <w:p>
      <w:pPr>
        <w:pStyle w:val="ListParagraph"/>
        <w:numPr>
          <w:ilvl w:val="2"/>
          <w:numId w:val="2"/>
        </w:numPr>
        <w:tabs>
          <w:tab w:pos="980" w:val="left" w:leader="none"/>
        </w:tabs>
        <w:spacing w:line="240" w:lineRule="auto" w:before="114" w:after="0"/>
        <w:ind w:left="443" w:right="426" w:firstLine="0"/>
        <w:jc w:val="both"/>
        <w:rPr>
          <w:sz w:val="23"/>
        </w:rPr>
      </w:pPr>
      <w:r>
        <w:rPr>
          <w:sz w:val="23"/>
        </w:rPr>
        <w:t>pessoa</w:t>
      </w:r>
      <w:r>
        <w:rPr>
          <w:spacing w:val="20"/>
          <w:sz w:val="23"/>
        </w:rPr>
        <w:t> </w:t>
      </w:r>
      <w:r>
        <w:rPr>
          <w:sz w:val="23"/>
        </w:rPr>
        <w:t>física</w:t>
      </w:r>
      <w:r>
        <w:rPr>
          <w:spacing w:val="20"/>
          <w:sz w:val="23"/>
        </w:rPr>
        <w:t> </w:t>
      </w:r>
      <w:r>
        <w:rPr>
          <w:sz w:val="23"/>
        </w:rPr>
        <w:t>ou</w:t>
      </w:r>
      <w:r>
        <w:rPr>
          <w:spacing w:val="20"/>
          <w:sz w:val="23"/>
        </w:rPr>
        <w:t> </w:t>
      </w:r>
      <w:r>
        <w:rPr>
          <w:sz w:val="23"/>
        </w:rPr>
        <w:t>jurídica</w:t>
      </w:r>
      <w:r>
        <w:rPr>
          <w:spacing w:val="20"/>
          <w:sz w:val="23"/>
        </w:rPr>
        <w:t> </w:t>
      </w:r>
      <w:r>
        <w:rPr>
          <w:sz w:val="23"/>
        </w:rPr>
        <w:t>que,</w:t>
      </w:r>
      <w:r>
        <w:rPr>
          <w:spacing w:val="20"/>
          <w:sz w:val="23"/>
        </w:rPr>
        <w:t> </w:t>
      </w:r>
      <w:r>
        <w:rPr>
          <w:sz w:val="23"/>
        </w:rPr>
        <w:t>nos</w:t>
      </w:r>
      <w:r>
        <w:rPr>
          <w:spacing w:val="20"/>
          <w:sz w:val="23"/>
        </w:rPr>
        <w:t> </w:t>
      </w:r>
      <w:r>
        <w:rPr>
          <w:sz w:val="23"/>
        </w:rPr>
        <w:t>5</w:t>
      </w:r>
      <w:r>
        <w:rPr>
          <w:spacing w:val="20"/>
          <w:sz w:val="23"/>
        </w:rPr>
        <w:t> </w:t>
      </w:r>
      <w:r>
        <w:rPr>
          <w:sz w:val="23"/>
        </w:rPr>
        <w:t>(cinco)</w:t>
      </w:r>
      <w:r>
        <w:rPr>
          <w:spacing w:val="20"/>
          <w:sz w:val="23"/>
        </w:rPr>
        <w:t> </w:t>
      </w:r>
      <w:r>
        <w:rPr>
          <w:sz w:val="23"/>
        </w:rPr>
        <w:t>anos</w:t>
      </w:r>
      <w:r>
        <w:rPr>
          <w:spacing w:val="20"/>
          <w:sz w:val="23"/>
        </w:rPr>
        <w:t> </w:t>
      </w:r>
      <w:r>
        <w:rPr>
          <w:sz w:val="23"/>
        </w:rPr>
        <w:t>anteriores</w:t>
      </w:r>
      <w:r>
        <w:rPr>
          <w:spacing w:val="20"/>
          <w:sz w:val="23"/>
        </w:rPr>
        <w:t> </w:t>
      </w:r>
      <w:r>
        <w:rPr>
          <w:sz w:val="23"/>
        </w:rPr>
        <w:t>à</w:t>
      </w:r>
      <w:r>
        <w:rPr>
          <w:spacing w:val="20"/>
          <w:sz w:val="23"/>
        </w:rPr>
        <w:t> </w:t>
      </w:r>
      <w:r>
        <w:rPr>
          <w:sz w:val="23"/>
        </w:rPr>
        <w:t>divulgação</w:t>
      </w:r>
      <w:r>
        <w:rPr>
          <w:spacing w:val="20"/>
          <w:sz w:val="23"/>
        </w:rPr>
        <w:t> </w:t>
      </w:r>
      <w:r>
        <w:rPr>
          <w:sz w:val="23"/>
        </w:rPr>
        <w:t>do</w:t>
      </w:r>
      <w:r>
        <w:rPr>
          <w:spacing w:val="20"/>
          <w:sz w:val="23"/>
        </w:rPr>
        <w:t> </w:t>
      </w:r>
      <w:r>
        <w:rPr>
          <w:sz w:val="23"/>
        </w:rPr>
        <w:t>edital,</w:t>
      </w:r>
      <w:r>
        <w:rPr>
          <w:spacing w:val="20"/>
          <w:sz w:val="23"/>
        </w:rPr>
        <w:t> </w:t>
      </w:r>
      <w:r>
        <w:rPr>
          <w:sz w:val="23"/>
        </w:rPr>
        <w:t>tenha</w:t>
      </w:r>
      <w:r>
        <w:rPr>
          <w:spacing w:val="20"/>
          <w:sz w:val="23"/>
        </w:rPr>
        <w:t> </w:t>
      </w:r>
      <w:r>
        <w:rPr>
          <w:sz w:val="23"/>
        </w:rPr>
        <w:t>sido</w:t>
      </w:r>
      <w:r>
        <w:rPr>
          <w:spacing w:val="20"/>
          <w:sz w:val="23"/>
        </w:rPr>
        <w:t> </w:t>
      </w:r>
      <w:r>
        <w:rPr>
          <w:sz w:val="23"/>
        </w:rPr>
        <w:t>condenada</w:t>
      </w:r>
      <w:r>
        <w:rPr>
          <w:spacing w:val="20"/>
          <w:sz w:val="23"/>
        </w:rPr>
        <w:t> </w:t>
      </w:r>
      <w:r>
        <w:rPr>
          <w:sz w:val="23"/>
        </w:rPr>
        <w:t>judicialmente,</w:t>
      </w:r>
      <w:r>
        <w:rPr>
          <w:spacing w:val="20"/>
          <w:sz w:val="23"/>
        </w:rPr>
        <w:t> </w:t>
      </w:r>
      <w:r>
        <w:rPr>
          <w:sz w:val="23"/>
        </w:rPr>
        <w:t>com</w:t>
      </w:r>
      <w:r>
        <w:rPr>
          <w:spacing w:val="20"/>
          <w:sz w:val="23"/>
        </w:rPr>
        <w:t> </w:t>
      </w:r>
      <w:r>
        <w:rPr>
          <w:sz w:val="23"/>
        </w:rPr>
        <w:t>trânsito</w:t>
      </w:r>
      <w:r>
        <w:rPr>
          <w:spacing w:val="20"/>
          <w:sz w:val="23"/>
        </w:rPr>
        <w:t> </w:t>
      </w:r>
      <w:r>
        <w:rPr>
          <w:sz w:val="23"/>
        </w:rPr>
        <w:t>em</w:t>
      </w:r>
      <w:r>
        <w:rPr>
          <w:spacing w:val="20"/>
          <w:sz w:val="23"/>
        </w:rPr>
        <w:t> </w:t>
      </w:r>
      <w:r>
        <w:rPr>
          <w:sz w:val="23"/>
        </w:rPr>
        <w:t>julgado, por exploração de trabalho infantil, por submissão de trabalhadores a condições análogas às de escravo ou por contratação de adolescentes nos </w:t>
      </w:r>
      <w:r>
        <w:rPr>
          <w:sz w:val="23"/>
        </w:rPr>
        <w:t>casos vedados pela legislação trabalhista;</w:t>
      </w:r>
    </w:p>
    <w:p>
      <w:pPr>
        <w:pStyle w:val="ListParagraph"/>
        <w:numPr>
          <w:ilvl w:val="2"/>
          <w:numId w:val="2"/>
        </w:numPr>
        <w:tabs>
          <w:tab w:pos="967" w:val="left" w:leader="none"/>
        </w:tabs>
        <w:spacing w:line="240" w:lineRule="auto" w:before="111" w:after="0"/>
        <w:ind w:left="967" w:right="0" w:hanging="524"/>
        <w:jc w:val="both"/>
        <w:rPr>
          <w:sz w:val="23"/>
        </w:rPr>
      </w:pPr>
      <w:r>
        <w:rPr>
          <w:sz w:val="23"/>
        </w:rPr>
        <w:t>agente</w:t>
      </w:r>
      <w:r>
        <w:rPr>
          <w:spacing w:val="4"/>
          <w:sz w:val="23"/>
        </w:rPr>
        <w:t> </w:t>
      </w:r>
      <w:r>
        <w:rPr>
          <w:sz w:val="23"/>
        </w:rPr>
        <w:t>público</w:t>
      </w:r>
      <w:r>
        <w:rPr>
          <w:spacing w:val="5"/>
          <w:sz w:val="23"/>
        </w:rPr>
        <w:t> </w:t>
      </w:r>
      <w:r>
        <w:rPr>
          <w:sz w:val="23"/>
        </w:rPr>
        <w:t>do</w:t>
      </w:r>
      <w:r>
        <w:rPr>
          <w:spacing w:val="5"/>
          <w:sz w:val="23"/>
        </w:rPr>
        <w:t> </w:t>
      </w:r>
      <w:r>
        <w:rPr>
          <w:sz w:val="23"/>
        </w:rPr>
        <w:t>órgão</w:t>
      </w:r>
      <w:r>
        <w:rPr>
          <w:spacing w:val="5"/>
          <w:sz w:val="23"/>
        </w:rPr>
        <w:t> </w:t>
      </w:r>
      <w:r>
        <w:rPr>
          <w:sz w:val="23"/>
        </w:rPr>
        <w:t>ou</w:t>
      </w:r>
      <w:r>
        <w:rPr>
          <w:spacing w:val="5"/>
          <w:sz w:val="23"/>
        </w:rPr>
        <w:t> </w:t>
      </w:r>
      <w:r>
        <w:rPr>
          <w:sz w:val="23"/>
        </w:rPr>
        <w:t>entidade</w:t>
      </w:r>
      <w:r>
        <w:rPr>
          <w:spacing w:val="5"/>
          <w:sz w:val="23"/>
        </w:rPr>
        <w:t> </w:t>
      </w:r>
      <w:r>
        <w:rPr>
          <w:sz w:val="23"/>
        </w:rPr>
        <w:t>licitante,</w:t>
      </w:r>
      <w:r>
        <w:rPr>
          <w:spacing w:val="5"/>
          <w:sz w:val="23"/>
        </w:rPr>
        <w:t> </w:t>
      </w:r>
      <w:r>
        <w:rPr>
          <w:sz w:val="23"/>
        </w:rPr>
        <w:t>na</w:t>
      </w:r>
      <w:r>
        <w:rPr>
          <w:spacing w:val="5"/>
          <w:sz w:val="23"/>
        </w:rPr>
        <w:t> </w:t>
      </w:r>
      <w:r>
        <w:rPr>
          <w:sz w:val="23"/>
        </w:rPr>
        <w:t>qualidade</w:t>
      </w:r>
      <w:r>
        <w:rPr>
          <w:spacing w:val="4"/>
          <w:sz w:val="23"/>
        </w:rPr>
        <w:t> </w:t>
      </w:r>
      <w:r>
        <w:rPr>
          <w:sz w:val="23"/>
        </w:rPr>
        <w:t>de</w:t>
      </w:r>
      <w:r>
        <w:rPr>
          <w:spacing w:val="5"/>
          <w:sz w:val="23"/>
        </w:rPr>
        <w:t> </w:t>
      </w:r>
      <w:r>
        <w:rPr>
          <w:sz w:val="23"/>
        </w:rPr>
        <w:t>pessoa</w:t>
      </w:r>
      <w:r>
        <w:rPr>
          <w:spacing w:val="5"/>
          <w:sz w:val="23"/>
        </w:rPr>
        <w:t> </w:t>
      </w:r>
      <w:r>
        <w:rPr>
          <w:sz w:val="23"/>
        </w:rPr>
        <w:t>física</w:t>
      </w:r>
      <w:r>
        <w:rPr>
          <w:spacing w:val="5"/>
          <w:sz w:val="23"/>
        </w:rPr>
        <w:t> </w:t>
      </w:r>
      <w:r>
        <w:rPr>
          <w:sz w:val="23"/>
        </w:rPr>
        <w:t>ou</w:t>
      </w:r>
      <w:r>
        <w:rPr>
          <w:spacing w:val="5"/>
          <w:sz w:val="23"/>
        </w:rPr>
        <w:t> </w:t>
      </w:r>
      <w:r>
        <w:rPr>
          <w:sz w:val="23"/>
        </w:rPr>
        <w:t>de</w:t>
      </w:r>
      <w:r>
        <w:rPr>
          <w:spacing w:val="5"/>
          <w:sz w:val="23"/>
        </w:rPr>
        <w:t> </w:t>
      </w:r>
      <w:r>
        <w:rPr>
          <w:sz w:val="23"/>
        </w:rPr>
        <w:t>representante</w:t>
      </w:r>
      <w:r>
        <w:rPr>
          <w:spacing w:val="5"/>
          <w:sz w:val="23"/>
        </w:rPr>
        <w:t> </w:t>
      </w:r>
      <w:r>
        <w:rPr>
          <w:sz w:val="23"/>
        </w:rPr>
        <w:t>de</w:t>
      </w:r>
      <w:r>
        <w:rPr>
          <w:spacing w:val="5"/>
          <w:sz w:val="23"/>
        </w:rPr>
        <w:t> </w:t>
      </w:r>
      <w:r>
        <w:rPr>
          <w:sz w:val="23"/>
        </w:rPr>
        <w:t>pessoa</w:t>
      </w:r>
      <w:r>
        <w:rPr>
          <w:spacing w:val="4"/>
          <w:sz w:val="23"/>
        </w:rPr>
        <w:t> </w:t>
      </w:r>
      <w:r>
        <w:rPr>
          <w:spacing w:val="-2"/>
          <w:sz w:val="23"/>
        </w:rPr>
        <w:t>jurídica;</w:t>
      </w:r>
    </w:p>
    <w:p>
      <w:pPr>
        <w:pStyle w:val="ListParagraph"/>
        <w:numPr>
          <w:ilvl w:val="2"/>
          <w:numId w:val="2"/>
        </w:numPr>
        <w:tabs>
          <w:tab w:pos="978" w:val="left" w:leader="none"/>
        </w:tabs>
        <w:spacing w:line="240" w:lineRule="auto" w:before="115" w:after="0"/>
        <w:ind w:left="443" w:right="426" w:firstLine="0"/>
        <w:jc w:val="both"/>
        <w:rPr>
          <w:sz w:val="23"/>
        </w:rPr>
      </w:pPr>
      <w:r>
        <w:rPr>
          <w:sz w:val="23"/>
        </w:rPr>
        <w:t>não</w:t>
      </w:r>
      <w:r>
        <w:rPr>
          <w:spacing w:val="18"/>
          <w:sz w:val="23"/>
        </w:rPr>
        <w:t> </w:t>
      </w:r>
      <w:r>
        <w:rPr>
          <w:sz w:val="23"/>
        </w:rPr>
        <w:t>poderá</w:t>
      </w:r>
      <w:r>
        <w:rPr>
          <w:spacing w:val="18"/>
          <w:sz w:val="23"/>
        </w:rPr>
        <w:t> </w:t>
      </w:r>
      <w:r>
        <w:rPr>
          <w:sz w:val="23"/>
        </w:rPr>
        <w:t>participar,</w:t>
      </w:r>
      <w:r>
        <w:rPr>
          <w:spacing w:val="18"/>
          <w:sz w:val="23"/>
        </w:rPr>
        <w:t> </w:t>
      </w:r>
      <w:r>
        <w:rPr>
          <w:sz w:val="23"/>
        </w:rPr>
        <w:t>direta</w:t>
      </w:r>
      <w:r>
        <w:rPr>
          <w:spacing w:val="18"/>
          <w:sz w:val="23"/>
        </w:rPr>
        <w:t> </w:t>
      </w:r>
      <w:r>
        <w:rPr>
          <w:sz w:val="23"/>
        </w:rPr>
        <w:t>ou</w:t>
      </w:r>
      <w:r>
        <w:rPr>
          <w:spacing w:val="18"/>
          <w:sz w:val="23"/>
        </w:rPr>
        <w:t> </w:t>
      </w:r>
      <w:r>
        <w:rPr>
          <w:sz w:val="23"/>
        </w:rPr>
        <w:t>indiretamente,</w:t>
      </w:r>
      <w:r>
        <w:rPr>
          <w:spacing w:val="18"/>
          <w:sz w:val="23"/>
        </w:rPr>
        <w:t> </w:t>
      </w:r>
      <w:r>
        <w:rPr>
          <w:sz w:val="23"/>
        </w:rPr>
        <w:t>da</w:t>
      </w:r>
      <w:r>
        <w:rPr>
          <w:spacing w:val="18"/>
          <w:sz w:val="23"/>
        </w:rPr>
        <w:t> </w:t>
      </w:r>
      <w:r>
        <w:rPr>
          <w:sz w:val="23"/>
        </w:rPr>
        <w:t>licitação</w:t>
      </w:r>
      <w:r>
        <w:rPr>
          <w:spacing w:val="18"/>
          <w:sz w:val="23"/>
        </w:rPr>
        <w:t> </w:t>
      </w:r>
      <w:r>
        <w:rPr>
          <w:sz w:val="23"/>
        </w:rPr>
        <w:t>ou</w:t>
      </w:r>
      <w:r>
        <w:rPr>
          <w:spacing w:val="18"/>
          <w:sz w:val="23"/>
        </w:rPr>
        <w:t> </w:t>
      </w:r>
      <w:r>
        <w:rPr>
          <w:sz w:val="23"/>
        </w:rPr>
        <w:t>da</w:t>
      </w:r>
      <w:r>
        <w:rPr>
          <w:spacing w:val="18"/>
          <w:sz w:val="23"/>
        </w:rPr>
        <w:t> </w:t>
      </w:r>
      <w:r>
        <w:rPr>
          <w:sz w:val="23"/>
        </w:rPr>
        <w:t>execução</w:t>
      </w:r>
      <w:r>
        <w:rPr>
          <w:spacing w:val="18"/>
          <w:sz w:val="23"/>
        </w:rPr>
        <w:t> </w:t>
      </w:r>
      <w:r>
        <w:rPr>
          <w:sz w:val="23"/>
        </w:rPr>
        <w:t>do</w:t>
      </w:r>
      <w:r>
        <w:rPr>
          <w:spacing w:val="18"/>
          <w:sz w:val="23"/>
        </w:rPr>
        <w:t> </w:t>
      </w:r>
      <w:r>
        <w:rPr>
          <w:sz w:val="23"/>
        </w:rPr>
        <w:t>contrato</w:t>
      </w:r>
      <w:r>
        <w:rPr>
          <w:spacing w:val="18"/>
          <w:sz w:val="23"/>
        </w:rPr>
        <w:t> </w:t>
      </w:r>
      <w:r>
        <w:rPr>
          <w:sz w:val="23"/>
        </w:rPr>
        <w:t>agente</w:t>
      </w:r>
      <w:r>
        <w:rPr>
          <w:spacing w:val="18"/>
          <w:sz w:val="23"/>
        </w:rPr>
        <w:t> </w:t>
      </w:r>
      <w:r>
        <w:rPr>
          <w:sz w:val="23"/>
        </w:rPr>
        <w:t>público</w:t>
      </w:r>
      <w:r>
        <w:rPr>
          <w:spacing w:val="18"/>
          <w:sz w:val="23"/>
        </w:rPr>
        <w:t> </w:t>
      </w:r>
      <w:r>
        <w:rPr>
          <w:sz w:val="23"/>
        </w:rPr>
        <w:t>do</w:t>
      </w:r>
      <w:r>
        <w:rPr>
          <w:spacing w:val="18"/>
          <w:sz w:val="23"/>
        </w:rPr>
        <w:t> </w:t>
      </w:r>
      <w:r>
        <w:rPr>
          <w:sz w:val="23"/>
        </w:rPr>
        <w:t>órgão</w:t>
      </w:r>
      <w:r>
        <w:rPr>
          <w:spacing w:val="18"/>
          <w:sz w:val="23"/>
        </w:rPr>
        <w:t> </w:t>
      </w:r>
      <w:r>
        <w:rPr>
          <w:sz w:val="23"/>
        </w:rPr>
        <w:t>ou</w:t>
      </w:r>
      <w:r>
        <w:rPr>
          <w:spacing w:val="18"/>
          <w:sz w:val="23"/>
        </w:rPr>
        <w:t> </w:t>
      </w:r>
      <w:r>
        <w:rPr>
          <w:sz w:val="23"/>
        </w:rPr>
        <w:t>entidade</w:t>
      </w:r>
      <w:r>
        <w:rPr>
          <w:spacing w:val="18"/>
          <w:sz w:val="23"/>
        </w:rPr>
        <w:t> </w:t>
      </w:r>
      <w:r>
        <w:rPr>
          <w:sz w:val="23"/>
        </w:rPr>
        <w:t>contratante,</w:t>
      </w:r>
      <w:r>
        <w:rPr>
          <w:spacing w:val="18"/>
          <w:sz w:val="23"/>
        </w:rPr>
        <w:t> </w:t>
      </w:r>
      <w:r>
        <w:rPr>
          <w:sz w:val="23"/>
        </w:rPr>
        <w:t>devendo ser</w:t>
      </w:r>
      <w:r>
        <w:rPr>
          <w:spacing w:val="40"/>
          <w:sz w:val="23"/>
        </w:rPr>
        <w:t> </w:t>
      </w:r>
      <w:r>
        <w:rPr>
          <w:sz w:val="23"/>
        </w:rPr>
        <w:t>observadas</w:t>
      </w:r>
      <w:r>
        <w:rPr>
          <w:spacing w:val="40"/>
          <w:sz w:val="23"/>
        </w:rPr>
        <w:t> </w:t>
      </w:r>
      <w:r>
        <w:rPr>
          <w:sz w:val="23"/>
        </w:rPr>
        <w:t>as</w:t>
      </w:r>
      <w:r>
        <w:rPr>
          <w:spacing w:val="40"/>
          <w:sz w:val="23"/>
        </w:rPr>
        <w:t> </w:t>
      </w:r>
      <w:r>
        <w:rPr>
          <w:sz w:val="23"/>
        </w:rPr>
        <w:t>situações</w:t>
      </w:r>
      <w:r>
        <w:rPr>
          <w:spacing w:val="40"/>
          <w:sz w:val="23"/>
        </w:rPr>
        <w:t> </w:t>
      </w:r>
      <w:r>
        <w:rPr>
          <w:sz w:val="23"/>
        </w:rPr>
        <w:t>que</w:t>
      </w:r>
      <w:r>
        <w:rPr>
          <w:spacing w:val="40"/>
          <w:sz w:val="23"/>
        </w:rPr>
        <w:t> </w:t>
      </w:r>
      <w:r>
        <w:rPr>
          <w:sz w:val="23"/>
        </w:rPr>
        <w:t>possam</w:t>
      </w:r>
      <w:r>
        <w:rPr>
          <w:spacing w:val="40"/>
          <w:sz w:val="23"/>
        </w:rPr>
        <w:t> </w:t>
      </w:r>
      <w:r>
        <w:rPr>
          <w:sz w:val="23"/>
        </w:rPr>
        <w:t>configurar</w:t>
      </w:r>
      <w:r>
        <w:rPr>
          <w:spacing w:val="40"/>
          <w:sz w:val="23"/>
        </w:rPr>
        <w:t> </w:t>
      </w:r>
      <w:r>
        <w:rPr>
          <w:sz w:val="23"/>
        </w:rPr>
        <w:t>conflito</w:t>
      </w:r>
      <w:r>
        <w:rPr>
          <w:spacing w:val="40"/>
          <w:sz w:val="23"/>
        </w:rPr>
        <w:t> </w:t>
      </w:r>
      <w:r>
        <w:rPr>
          <w:sz w:val="23"/>
        </w:rPr>
        <w:t>de</w:t>
      </w:r>
      <w:r>
        <w:rPr>
          <w:spacing w:val="40"/>
          <w:sz w:val="23"/>
        </w:rPr>
        <w:t> </w:t>
      </w:r>
      <w:r>
        <w:rPr>
          <w:sz w:val="23"/>
        </w:rPr>
        <w:t>interesses</w:t>
      </w:r>
      <w:r>
        <w:rPr>
          <w:spacing w:val="40"/>
          <w:sz w:val="23"/>
        </w:rPr>
        <w:t> </w:t>
      </w:r>
      <w:r>
        <w:rPr>
          <w:sz w:val="23"/>
        </w:rPr>
        <w:t>no</w:t>
      </w:r>
      <w:r>
        <w:rPr>
          <w:spacing w:val="40"/>
          <w:sz w:val="23"/>
        </w:rPr>
        <w:t> </w:t>
      </w:r>
      <w:r>
        <w:rPr>
          <w:sz w:val="23"/>
        </w:rPr>
        <w:t>exercício</w:t>
      </w:r>
      <w:r>
        <w:rPr>
          <w:spacing w:val="40"/>
          <w:sz w:val="23"/>
        </w:rPr>
        <w:t> </w:t>
      </w:r>
      <w:r>
        <w:rPr>
          <w:sz w:val="23"/>
        </w:rPr>
        <w:t>ou</w:t>
      </w:r>
      <w:r>
        <w:rPr>
          <w:spacing w:val="40"/>
          <w:sz w:val="23"/>
        </w:rPr>
        <w:t> </w:t>
      </w:r>
      <w:r>
        <w:rPr>
          <w:sz w:val="23"/>
        </w:rPr>
        <w:t>após</w:t>
      </w:r>
      <w:r>
        <w:rPr>
          <w:spacing w:val="40"/>
          <w:sz w:val="23"/>
        </w:rPr>
        <w:t> </w:t>
      </w:r>
      <w:r>
        <w:rPr>
          <w:sz w:val="23"/>
        </w:rPr>
        <w:t>o</w:t>
      </w:r>
      <w:r>
        <w:rPr>
          <w:spacing w:val="40"/>
          <w:sz w:val="23"/>
        </w:rPr>
        <w:t> </w:t>
      </w:r>
      <w:r>
        <w:rPr>
          <w:sz w:val="23"/>
        </w:rPr>
        <w:t>exercício</w:t>
      </w:r>
      <w:r>
        <w:rPr>
          <w:spacing w:val="40"/>
          <w:sz w:val="23"/>
        </w:rPr>
        <w:t> </w:t>
      </w:r>
      <w:r>
        <w:rPr>
          <w:sz w:val="23"/>
        </w:rPr>
        <w:t>do</w:t>
      </w:r>
      <w:r>
        <w:rPr>
          <w:spacing w:val="40"/>
          <w:sz w:val="23"/>
        </w:rPr>
        <w:t> </w:t>
      </w:r>
      <w:r>
        <w:rPr>
          <w:sz w:val="23"/>
        </w:rPr>
        <w:t>cargo</w:t>
      </w:r>
      <w:r>
        <w:rPr>
          <w:spacing w:val="40"/>
          <w:sz w:val="23"/>
        </w:rPr>
        <w:t> </w:t>
      </w:r>
      <w:r>
        <w:rPr>
          <w:sz w:val="23"/>
        </w:rPr>
        <w:t>ou</w:t>
      </w:r>
      <w:r>
        <w:rPr>
          <w:spacing w:val="40"/>
          <w:sz w:val="23"/>
        </w:rPr>
        <w:t> </w:t>
      </w:r>
      <w:r>
        <w:rPr>
          <w:sz w:val="23"/>
        </w:rPr>
        <w:t>emprego,</w:t>
      </w:r>
      <w:r>
        <w:rPr>
          <w:spacing w:val="40"/>
          <w:sz w:val="23"/>
        </w:rPr>
        <w:t> </w:t>
      </w:r>
      <w:r>
        <w:rPr>
          <w:sz w:val="23"/>
        </w:rPr>
        <w:t>nos</w:t>
      </w:r>
      <w:r>
        <w:rPr>
          <w:spacing w:val="40"/>
          <w:sz w:val="23"/>
        </w:rPr>
        <w:t> </w:t>
      </w:r>
      <w:r>
        <w:rPr>
          <w:sz w:val="23"/>
        </w:rPr>
        <w:t>termos</w:t>
      </w:r>
      <w:r>
        <w:rPr>
          <w:spacing w:val="40"/>
          <w:sz w:val="23"/>
        </w:rPr>
        <w:t> </w:t>
      </w:r>
      <w:r>
        <w:rPr>
          <w:sz w:val="23"/>
        </w:rPr>
        <w:t>da legislação que disciplina a matéria, conforme </w:t>
      </w:r>
      <w:hyperlink r:id="rId10">
        <w:r>
          <w:rPr>
            <w:color w:val="0000ED"/>
            <w:sz w:val="23"/>
          </w:rPr>
          <w:t>§</w:t>
        </w:r>
        <w:r>
          <w:rPr>
            <w:color w:val="0000ED"/>
            <w:sz w:val="23"/>
            <w:u w:val="single" w:color="0000ED"/>
          </w:rPr>
          <w:t> 1º do art. 9º da Lei nº 14.133/2021</w:t>
        </w:r>
      </w:hyperlink>
      <w:r>
        <w:rPr>
          <w:sz w:val="23"/>
        </w:rPr>
        <w:t>.</w:t>
      </w:r>
    </w:p>
    <w:p>
      <w:pPr>
        <w:pStyle w:val="ListParagraph"/>
        <w:numPr>
          <w:ilvl w:val="2"/>
          <w:numId w:val="2"/>
        </w:numPr>
        <w:tabs>
          <w:tab w:pos="1083" w:val="left" w:leader="none"/>
        </w:tabs>
        <w:spacing w:line="240" w:lineRule="auto" w:before="111" w:after="0"/>
        <w:ind w:left="1083" w:right="0" w:hanging="640"/>
        <w:jc w:val="both"/>
        <w:rPr>
          <w:sz w:val="23"/>
        </w:rPr>
      </w:pPr>
      <w:r>
        <w:rPr>
          <w:sz w:val="23"/>
        </w:rPr>
        <w:t>sociedades</w:t>
      </w:r>
      <w:r>
        <w:rPr>
          <w:spacing w:val="5"/>
          <w:sz w:val="23"/>
        </w:rPr>
        <w:t> </w:t>
      </w:r>
      <w:r>
        <w:rPr>
          <w:sz w:val="23"/>
        </w:rPr>
        <w:t>cooperativas</w:t>
      </w:r>
      <w:r>
        <w:rPr>
          <w:spacing w:val="5"/>
          <w:sz w:val="23"/>
        </w:rPr>
        <w:t> </w:t>
      </w:r>
      <w:r>
        <w:rPr>
          <w:sz w:val="23"/>
        </w:rPr>
        <w:t>mencionadas</w:t>
      </w:r>
      <w:r>
        <w:rPr>
          <w:spacing w:val="6"/>
          <w:sz w:val="23"/>
        </w:rPr>
        <w:t> </w:t>
      </w:r>
      <w:r>
        <w:rPr>
          <w:sz w:val="23"/>
        </w:rPr>
        <w:t>no</w:t>
      </w:r>
      <w:r>
        <w:rPr>
          <w:spacing w:val="5"/>
          <w:sz w:val="23"/>
        </w:rPr>
        <w:t> </w:t>
      </w:r>
      <w:r>
        <w:rPr>
          <w:sz w:val="23"/>
        </w:rPr>
        <w:t>art.</w:t>
      </w:r>
      <w:r>
        <w:rPr>
          <w:spacing w:val="5"/>
          <w:sz w:val="23"/>
        </w:rPr>
        <w:t> </w:t>
      </w:r>
      <w:r>
        <w:rPr>
          <w:sz w:val="23"/>
        </w:rPr>
        <w:t>16</w:t>
      </w:r>
      <w:r>
        <w:rPr>
          <w:spacing w:val="6"/>
          <w:sz w:val="23"/>
        </w:rPr>
        <w:t> </w:t>
      </w:r>
      <w:r>
        <w:rPr>
          <w:sz w:val="23"/>
        </w:rPr>
        <w:t>da</w:t>
      </w:r>
      <w:r>
        <w:rPr>
          <w:spacing w:val="5"/>
          <w:sz w:val="23"/>
        </w:rPr>
        <w:t> </w:t>
      </w:r>
      <w:r>
        <w:rPr>
          <w:sz w:val="23"/>
        </w:rPr>
        <w:t>Lei</w:t>
      </w:r>
      <w:r>
        <w:rPr>
          <w:spacing w:val="5"/>
          <w:sz w:val="23"/>
        </w:rPr>
        <w:t> </w:t>
      </w:r>
      <w:r>
        <w:rPr>
          <w:sz w:val="23"/>
        </w:rPr>
        <w:t>nº</w:t>
      </w:r>
      <w:r>
        <w:rPr>
          <w:spacing w:val="6"/>
          <w:sz w:val="23"/>
        </w:rPr>
        <w:t> </w:t>
      </w:r>
      <w:r>
        <w:rPr>
          <w:spacing w:val="-2"/>
          <w:sz w:val="23"/>
        </w:rPr>
        <w:t>14.133/2021.</w:t>
      </w:r>
    </w:p>
    <w:p>
      <w:pPr>
        <w:pStyle w:val="ListParagraph"/>
        <w:numPr>
          <w:ilvl w:val="1"/>
          <w:numId w:val="2"/>
        </w:numPr>
        <w:tabs>
          <w:tab w:pos="798" w:val="left" w:leader="none"/>
        </w:tabs>
        <w:spacing w:line="240" w:lineRule="auto" w:before="114" w:after="0"/>
        <w:ind w:left="443" w:right="426" w:firstLine="0"/>
        <w:jc w:val="both"/>
        <w:rPr>
          <w:sz w:val="23"/>
        </w:rPr>
      </w:pPr>
      <w:r>
        <w:rPr>
          <w:sz w:val="23"/>
        </w:rPr>
        <w:t>O</w:t>
      </w:r>
      <w:r>
        <w:rPr>
          <w:spacing w:val="12"/>
          <w:sz w:val="23"/>
        </w:rPr>
        <w:t> </w:t>
      </w:r>
      <w:r>
        <w:rPr>
          <w:sz w:val="23"/>
        </w:rPr>
        <w:t>impedimento</w:t>
      </w:r>
      <w:r>
        <w:rPr>
          <w:spacing w:val="12"/>
          <w:sz w:val="23"/>
        </w:rPr>
        <w:t> </w:t>
      </w:r>
      <w:r>
        <w:rPr>
          <w:sz w:val="23"/>
        </w:rPr>
        <w:t>de</w:t>
      </w:r>
      <w:r>
        <w:rPr>
          <w:spacing w:val="12"/>
          <w:sz w:val="23"/>
        </w:rPr>
        <w:t> </w:t>
      </w:r>
      <w:r>
        <w:rPr>
          <w:sz w:val="23"/>
        </w:rPr>
        <w:t>que</w:t>
      </w:r>
      <w:r>
        <w:rPr>
          <w:spacing w:val="12"/>
          <w:sz w:val="23"/>
        </w:rPr>
        <w:t> </w:t>
      </w:r>
      <w:r>
        <w:rPr>
          <w:sz w:val="23"/>
        </w:rPr>
        <w:t>trata</w:t>
      </w:r>
      <w:r>
        <w:rPr>
          <w:spacing w:val="12"/>
          <w:sz w:val="23"/>
        </w:rPr>
        <w:t> </w:t>
      </w:r>
      <w:r>
        <w:rPr>
          <w:sz w:val="23"/>
        </w:rPr>
        <w:t>o</w:t>
      </w:r>
      <w:r>
        <w:rPr>
          <w:spacing w:val="12"/>
          <w:sz w:val="23"/>
        </w:rPr>
        <w:t> </w:t>
      </w:r>
      <w:r>
        <w:rPr>
          <w:sz w:val="23"/>
        </w:rPr>
        <w:t>item</w:t>
      </w:r>
      <w:r>
        <w:rPr>
          <w:spacing w:val="12"/>
          <w:sz w:val="23"/>
        </w:rPr>
        <w:t> </w:t>
      </w:r>
      <w:r>
        <w:rPr>
          <w:sz w:val="23"/>
        </w:rPr>
        <w:t>2.8.2</w:t>
      </w:r>
      <w:r>
        <w:rPr>
          <w:spacing w:val="12"/>
          <w:sz w:val="23"/>
        </w:rPr>
        <w:t> </w:t>
      </w:r>
      <w:r>
        <w:rPr>
          <w:sz w:val="23"/>
        </w:rPr>
        <w:t>será</w:t>
      </w:r>
      <w:r>
        <w:rPr>
          <w:spacing w:val="12"/>
          <w:sz w:val="23"/>
        </w:rPr>
        <w:t> </w:t>
      </w:r>
      <w:r>
        <w:rPr>
          <w:sz w:val="23"/>
        </w:rPr>
        <w:t>também</w:t>
      </w:r>
      <w:r>
        <w:rPr>
          <w:spacing w:val="12"/>
          <w:sz w:val="23"/>
        </w:rPr>
        <w:t> </w:t>
      </w:r>
      <w:r>
        <w:rPr>
          <w:sz w:val="23"/>
        </w:rPr>
        <w:t>aplicado</w:t>
      </w:r>
      <w:r>
        <w:rPr>
          <w:spacing w:val="12"/>
          <w:sz w:val="23"/>
        </w:rPr>
        <w:t> </w:t>
      </w:r>
      <w:r>
        <w:rPr>
          <w:sz w:val="23"/>
        </w:rPr>
        <w:t>ao</w:t>
      </w:r>
      <w:r>
        <w:rPr>
          <w:spacing w:val="12"/>
          <w:sz w:val="23"/>
        </w:rPr>
        <w:t> </w:t>
      </w:r>
      <w:r>
        <w:rPr>
          <w:sz w:val="23"/>
        </w:rPr>
        <w:t>licitante</w:t>
      </w:r>
      <w:r>
        <w:rPr>
          <w:spacing w:val="12"/>
          <w:sz w:val="23"/>
        </w:rPr>
        <w:t> </w:t>
      </w:r>
      <w:r>
        <w:rPr>
          <w:sz w:val="23"/>
        </w:rPr>
        <w:t>que</w:t>
      </w:r>
      <w:r>
        <w:rPr>
          <w:spacing w:val="12"/>
          <w:sz w:val="23"/>
        </w:rPr>
        <w:t> </w:t>
      </w:r>
      <w:r>
        <w:rPr>
          <w:sz w:val="23"/>
        </w:rPr>
        <w:t>atue</w:t>
      </w:r>
      <w:r>
        <w:rPr>
          <w:spacing w:val="12"/>
          <w:sz w:val="23"/>
        </w:rPr>
        <w:t> </w:t>
      </w:r>
      <w:r>
        <w:rPr>
          <w:sz w:val="23"/>
        </w:rPr>
        <w:t>em</w:t>
      </w:r>
      <w:r>
        <w:rPr>
          <w:spacing w:val="12"/>
          <w:sz w:val="23"/>
        </w:rPr>
        <w:t> </w:t>
      </w:r>
      <w:r>
        <w:rPr>
          <w:sz w:val="23"/>
        </w:rPr>
        <w:t>substituição</w:t>
      </w:r>
      <w:r>
        <w:rPr>
          <w:spacing w:val="12"/>
          <w:sz w:val="23"/>
        </w:rPr>
        <w:t> </w:t>
      </w:r>
      <w:r>
        <w:rPr>
          <w:sz w:val="23"/>
        </w:rPr>
        <w:t>a</w:t>
      </w:r>
      <w:r>
        <w:rPr>
          <w:spacing w:val="12"/>
          <w:sz w:val="23"/>
        </w:rPr>
        <w:t> </w:t>
      </w:r>
      <w:r>
        <w:rPr>
          <w:sz w:val="23"/>
        </w:rPr>
        <w:t>outra</w:t>
      </w:r>
      <w:r>
        <w:rPr>
          <w:spacing w:val="12"/>
          <w:sz w:val="23"/>
        </w:rPr>
        <w:t> </w:t>
      </w:r>
      <w:r>
        <w:rPr>
          <w:sz w:val="23"/>
        </w:rPr>
        <w:t>pessoa,</w:t>
      </w:r>
      <w:r>
        <w:rPr>
          <w:spacing w:val="12"/>
          <w:sz w:val="23"/>
        </w:rPr>
        <w:t> </w:t>
      </w:r>
      <w:r>
        <w:rPr>
          <w:sz w:val="23"/>
        </w:rPr>
        <w:t>física</w:t>
      </w:r>
      <w:r>
        <w:rPr>
          <w:spacing w:val="12"/>
          <w:sz w:val="23"/>
        </w:rPr>
        <w:t> </w:t>
      </w:r>
      <w:r>
        <w:rPr>
          <w:sz w:val="23"/>
        </w:rPr>
        <w:t>ou</w:t>
      </w:r>
      <w:r>
        <w:rPr>
          <w:spacing w:val="12"/>
          <w:sz w:val="23"/>
        </w:rPr>
        <w:t> </w:t>
      </w:r>
      <w:r>
        <w:rPr>
          <w:sz w:val="23"/>
        </w:rPr>
        <w:t>jurídica,</w:t>
      </w:r>
      <w:r>
        <w:rPr>
          <w:spacing w:val="12"/>
          <w:sz w:val="23"/>
        </w:rPr>
        <w:t> </w:t>
      </w:r>
      <w:r>
        <w:rPr>
          <w:sz w:val="23"/>
        </w:rPr>
        <w:t>com</w:t>
      </w:r>
      <w:r>
        <w:rPr>
          <w:spacing w:val="12"/>
          <w:sz w:val="23"/>
        </w:rPr>
        <w:t> </w:t>
      </w:r>
      <w:r>
        <w:rPr>
          <w:sz w:val="23"/>
        </w:rPr>
        <w:t>o</w:t>
      </w:r>
      <w:r>
        <w:rPr>
          <w:spacing w:val="12"/>
          <w:sz w:val="23"/>
        </w:rPr>
        <w:t> </w:t>
      </w:r>
      <w:r>
        <w:rPr>
          <w:sz w:val="23"/>
        </w:rPr>
        <w:t>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925" w:val="left" w:leader="none"/>
        </w:tabs>
        <w:spacing w:line="240" w:lineRule="auto" w:before="111" w:after="0"/>
        <w:ind w:left="443" w:right="426" w:firstLine="0"/>
        <w:jc w:val="both"/>
        <w:rPr>
          <w:sz w:val="23"/>
        </w:rPr>
      </w:pPr>
      <w:r>
        <w:rPr>
          <w:sz w:val="23"/>
        </w:rPr>
        <w:t>A critério da Administração e exclusivamente a seu serviço, o autor dos projetos e a empresa a que se referem os itens 2.8.3 e 2.8.4 poderão</w:t>
      </w:r>
      <w:r>
        <w:rPr>
          <w:spacing w:val="40"/>
          <w:sz w:val="23"/>
        </w:rPr>
        <w:t> </w:t>
      </w:r>
      <w:r>
        <w:rPr>
          <w:sz w:val="23"/>
        </w:rPr>
        <w:t>participar</w:t>
      </w:r>
      <w:r>
        <w:rPr>
          <w:spacing w:val="40"/>
          <w:sz w:val="23"/>
        </w:rPr>
        <w:t> </w:t>
      </w:r>
      <w:r>
        <w:rPr>
          <w:sz w:val="23"/>
        </w:rPr>
        <w:t>no</w:t>
      </w:r>
      <w:r>
        <w:rPr>
          <w:spacing w:val="40"/>
          <w:sz w:val="23"/>
        </w:rPr>
        <w:t> </w:t>
      </w:r>
      <w:r>
        <w:rPr>
          <w:sz w:val="23"/>
        </w:rPr>
        <w:t>apoio</w:t>
      </w:r>
      <w:r>
        <w:rPr>
          <w:spacing w:val="40"/>
          <w:sz w:val="23"/>
        </w:rPr>
        <w:t> </w:t>
      </w:r>
      <w:r>
        <w:rPr>
          <w:sz w:val="23"/>
        </w:rPr>
        <w:t>das</w:t>
      </w:r>
      <w:r>
        <w:rPr>
          <w:spacing w:val="40"/>
          <w:sz w:val="23"/>
        </w:rPr>
        <w:t> </w:t>
      </w:r>
      <w:r>
        <w:rPr>
          <w:sz w:val="23"/>
        </w:rPr>
        <w:t>atividades</w:t>
      </w:r>
      <w:r>
        <w:rPr>
          <w:spacing w:val="40"/>
          <w:sz w:val="23"/>
        </w:rPr>
        <w:t> </w:t>
      </w:r>
      <w:r>
        <w:rPr>
          <w:sz w:val="23"/>
        </w:rPr>
        <w:t>de</w:t>
      </w:r>
      <w:r>
        <w:rPr>
          <w:spacing w:val="40"/>
          <w:sz w:val="23"/>
        </w:rPr>
        <w:t> </w:t>
      </w:r>
      <w:r>
        <w:rPr>
          <w:sz w:val="23"/>
        </w:rPr>
        <w:t>planejamento</w:t>
      </w:r>
      <w:r>
        <w:rPr>
          <w:spacing w:val="40"/>
          <w:sz w:val="23"/>
        </w:rPr>
        <w:t> </w:t>
      </w:r>
      <w:r>
        <w:rPr>
          <w:sz w:val="23"/>
        </w:rPr>
        <w:t>da</w:t>
      </w:r>
      <w:r>
        <w:rPr>
          <w:spacing w:val="40"/>
          <w:sz w:val="23"/>
        </w:rPr>
        <w:t> </w:t>
      </w:r>
      <w:r>
        <w:rPr>
          <w:sz w:val="23"/>
        </w:rPr>
        <w:t>contratação,</w:t>
      </w:r>
      <w:r>
        <w:rPr>
          <w:spacing w:val="40"/>
          <w:sz w:val="23"/>
        </w:rPr>
        <w:t> </w:t>
      </w:r>
      <w:r>
        <w:rPr>
          <w:sz w:val="23"/>
        </w:rPr>
        <w:t>de</w:t>
      </w:r>
      <w:r>
        <w:rPr>
          <w:spacing w:val="40"/>
          <w:sz w:val="23"/>
        </w:rPr>
        <w:t> </w:t>
      </w:r>
      <w:r>
        <w:rPr>
          <w:sz w:val="23"/>
        </w:rPr>
        <w:t>execução</w:t>
      </w:r>
      <w:r>
        <w:rPr>
          <w:spacing w:val="40"/>
          <w:sz w:val="23"/>
        </w:rPr>
        <w:t> </w:t>
      </w:r>
      <w:r>
        <w:rPr>
          <w:sz w:val="23"/>
        </w:rPr>
        <w:t>da</w:t>
      </w:r>
      <w:r>
        <w:rPr>
          <w:spacing w:val="40"/>
          <w:sz w:val="23"/>
        </w:rPr>
        <w:t> </w:t>
      </w:r>
      <w:r>
        <w:rPr>
          <w:sz w:val="23"/>
        </w:rPr>
        <w:t>licitação</w:t>
      </w:r>
      <w:r>
        <w:rPr>
          <w:spacing w:val="40"/>
          <w:sz w:val="23"/>
        </w:rPr>
        <w:t> </w:t>
      </w:r>
      <w:r>
        <w:rPr>
          <w:sz w:val="23"/>
        </w:rPr>
        <w:t>ou</w:t>
      </w:r>
      <w:r>
        <w:rPr>
          <w:spacing w:val="40"/>
          <w:sz w:val="23"/>
        </w:rPr>
        <w:t> </w:t>
      </w:r>
      <w:r>
        <w:rPr>
          <w:sz w:val="23"/>
        </w:rPr>
        <w:t>de</w:t>
      </w:r>
      <w:r>
        <w:rPr>
          <w:spacing w:val="40"/>
          <w:sz w:val="23"/>
        </w:rPr>
        <w:t> </w:t>
      </w:r>
      <w:r>
        <w:rPr>
          <w:sz w:val="23"/>
        </w:rPr>
        <w:t>gestão</w:t>
      </w:r>
      <w:r>
        <w:rPr>
          <w:spacing w:val="40"/>
          <w:sz w:val="23"/>
        </w:rPr>
        <w:t> </w:t>
      </w:r>
      <w:r>
        <w:rPr>
          <w:sz w:val="23"/>
        </w:rPr>
        <w:t>do</w:t>
      </w:r>
      <w:r>
        <w:rPr>
          <w:spacing w:val="40"/>
          <w:sz w:val="23"/>
        </w:rPr>
        <w:t> </w:t>
      </w:r>
      <w:r>
        <w:rPr>
          <w:sz w:val="23"/>
        </w:rPr>
        <w:t>contrato,</w:t>
      </w:r>
      <w:r>
        <w:rPr>
          <w:spacing w:val="40"/>
          <w:sz w:val="23"/>
        </w:rPr>
        <w:t> </w:t>
      </w:r>
      <w:r>
        <w:rPr>
          <w:sz w:val="23"/>
        </w:rPr>
        <w:t>desde</w:t>
      </w:r>
      <w:r>
        <w:rPr>
          <w:spacing w:val="40"/>
          <w:sz w:val="23"/>
        </w:rPr>
        <w:t> </w:t>
      </w:r>
      <w:r>
        <w:rPr>
          <w:sz w:val="23"/>
        </w:rPr>
        <w:t>que</w:t>
      </w:r>
      <w:r>
        <w:rPr>
          <w:spacing w:val="40"/>
          <w:sz w:val="23"/>
        </w:rPr>
        <w:t> </w:t>
      </w:r>
      <w:r>
        <w:rPr>
          <w:sz w:val="23"/>
        </w:rPr>
        <w:t>sob</w:t>
      </w:r>
      <w:r>
        <w:rPr>
          <w:spacing w:val="40"/>
          <w:sz w:val="23"/>
        </w:rPr>
        <w:t> </w:t>
      </w:r>
      <w:r>
        <w:rPr>
          <w:sz w:val="23"/>
        </w:rPr>
        <w:t>supervisão exclusiva de agentes públicos do órgão ou entidade.</w:t>
      </w:r>
    </w:p>
    <w:p>
      <w:pPr>
        <w:pStyle w:val="ListParagraph"/>
        <w:numPr>
          <w:ilvl w:val="2"/>
          <w:numId w:val="2"/>
        </w:numPr>
        <w:tabs>
          <w:tab w:pos="1083" w:val="left" w:leader="none"/>
        </w:tabs>
        <w:spacing w:line="240" w:lineRule="auto" w:before="111" w:after="0"/>
        <w:ind w:left="1083" w:right="0" w:hanging="640"/>
        <w:jc w:val="both"/>
        <w:rPr>
          <w:sz w:val="23"/>
        </w:rPr>
      </w:pPr>
      <w:r>
        <w:rPr>
          <w:sz w:val="23"/>
        </w:rPr>
        <w:t>Equiparam-se</w:t>
      </w:r>
      <w:r>
        <w:rPr>
          <w:spacing w:val="6"/>
          <w:sz w:val="23"/>
        </w:rPr>
        <w:t> </w:t>
      </w:r>
      <w:r>
        <w:rPr>
          <w:sz w:val="23"/>
        </w:rPr>
        <w:t>aos</w:t>
      </w:r>
      <w:r>
        <w:rPr>
          <w:spacing w:val="6"/>
          <w:sz w:val="23"/>
        </w:rPr>
        <w:t> </w:t>
      </w:r>
      <w:r>
        <w:rPr>
          <w:sz w:val="23"/>
        </w:rPr>
        <w:t>autores</w:t>
      </w:r>
      <w:r>
        <w:rPr>
          <w:spacing w:val="6"/>
          <w:sz w:val="23"/>
        </w:rPr>
        <w:t> </w:t>
      </w:r>
      <w:r>
        <w:rPr>
          <w:sz w:val="23"/>
        </w:rPr>
        <w:t>do</w:t>
      </w:r>
      <w:r>
        <w:rPr>
          <w:spacing w:val="6"/>
          <w:sz w:val="23"/>
        </w:rPr>
        <w:t> </w:t>
      </w:r>
      <w:r>
        <w:rPr>
          <w:sz w:val="23"/>
        </w:rPr>
        <w:t>projeto</w:t>
      </w:r>
      <w:r>
        <w:rPr>
          <w:spacing w:val="6"/>
          <w:sz w:val="23"/>
        </w:rPr>
        <w:t> </w:t>
      </w:r>
      <w:r>
        <w:rPr>
          <w:sz w:val="23"/>
        </w:rPr>
        <w:t>as</w:t>
      </w:r>
      <w:r>
        <w:rPr>
          <w:spacing w:val="6"/>
          <w:sz w:val="23"/>
        </w:rPr>
        <w:t> </w:t>
      </w:r>
      <w:r>
        <w:rPr>
          <w:sz w:val="23"/>
        </w:rPr>
        <w:t>empresas</w:t>
      </w:r>
      <w:r>
        <w:rPr>
          <w:spacing w:val="6"/>
          <w:sz w:val="23"/>
        </w:rPr>
        <w:t> </w:t>
      </w:r>
      <w:r>
        <w:rPr>
          <w:sz w:val="23"/>
        </w:rPr>
        <w:t>integrantes</w:t>
      </w:r>
      <w:r>
        <w:rPr>
          <w:spacing w:val="6"/>
          <w:sz w:val="23"/>
        </w:rPr>
        <w:t> </w:t>
      </w:r>
      <w:r>
        <w:rPr>
          <w:sz w:val="23"/>
        </w:rPr>
        <w:t>do</w:t>
      </w:r>
      <w:r>
        <w:rPr>
          <w:spacing w:val="6"/>
          <w:sz w:val="23"/>
        </w:rPr>
        <w:t> </w:t>
      </w:r>
      <w:r>
        <w:rPr>
          <w:sz w:val="23"/>
        </w:rPr>
        <w:t>mesmo</w:t>
      </w:r>
      <w:r>
        <w:rPr>
          <w:spacing w:val="6"/>
          <w:sz w:val="23"/>
        </w:rPr>
        <w:t> </w:t>
      </w:r>
      <w:r>
        <w:rPr>
          <w:sz w:val="23"/>
        </w:rPr>
        <w:t>grupo</w:t>
      </w:r>
      <w:r>
        <w:rPr>
          <w:spacing w:val="6"/>
          <w:sz w:val="23"/>
        </w:rPr>
        <w:t> </w:t>
      </w:r>
      <w:r>
        <w:rPr>
          <w:spacing w:val="-2"/>
          <w:sz w:val="23"/>
        </w:rPr>
        <w:t>econômico.</w:t>
      </w:r>
    </w:p>
    <w:p>
      <w:pPr>
        <w:pStyle w:val="ListParagraph"/>
        <w:numPr>
          <w:ilvl w:val="2"/>
          <w:numId w:val="2"/>
        </w:numPr>
        <w:tabs>
          <w:tab w:pos="1104" w:val="left" w:leader="none"/>
        </w:tabs>
        <w:spacing w:line="240" w:lineRule="auto" w:before="115" w:after="0"/>
        <w:ind w:left="443" w:right="426" w:firstLine="0"/>
        <w:jc w:val="both"/>
        <w:rPr>
          <w:sz w:val="23"/>
        </w:rPr>
      </w:pPr>
      <w:r>
        <w:rPr>
          <w:sz w:val="23"/>
        </w:rPr>
        <w:t>O disposto nos itens 2.8.3 e 2.8.4 não impede a licitação ou a contratação de serviço que inclua como encargo do contratado a elaboração </w:t>
      </w:r>
      <w:r>
        <w:rPr>
          <w:sz w:val="23"/>
        </w:rPr>
        <w:t>do</w:t>
      </w:r>
      <w:r>
        <w:rPr>
          <w:spacing w:val="40"/>
          <w:sz w:val="23"/>
        </w:rPr>
        <w:t> </w:t>
      </w:r>
      <w:r>
        <w:rPr>
          <w:sz w:val="23"/>
        </w:rPr>
        <w:t>projeto básico e do projeto executivo, nas contratações integradas, e do projeto executivo, nos demais regimes de execução.</w:t>
      </w:r>
    </w:p>
    <w:p>
      <w:pPr>
        <w:pStyle w:val="ListParagraph"/>
        <w:numPr>
          <w:ilvl w:val="1"/>
          <w:numId w:val="2"/>
        </w:numPr>
        <w:tabs>
          <w:tab w:pos="909" w:val="left" w:leader="none"/>
        </w:tabs>
        <w:spacing w:line="240" w:lineRule="auto" w:before="112" w:after="0"/>
        <w:ind w:left="443" w:right="426" w:firstLine="0"/>
        <w:jc w:val="both"/>
        <w:rPr>
          <w:sz w:val="23"/>
        </w:rPr>
      </w:pPr>
      <w:r>
        <w:rPr>
          <w:sz w:val="23"/>
        </w:rPr>
        <w:t>Em</w:t>
      </w:r>
      <w:r>
        <w:rPr>
          <w:spacing w:val="18"/>
          <w:sz w:val="23"/>
        </w:rPr>
        <w:t> </w:t>
      </w:r>
      <w:r>
        <w:rPr>
          <w:sz w:val="23"/>
        </w:rPr>
        <w:t>licitações</w:t>
      </w:r>
      <w:r>
        <w:rPr>
          <w:spacing w:val="18"/>
          <w:sz w:val="23"/>
        </w:rPr>
        <w:t> </w:t>
      </w:r>
      <w:r>
        <w:rPr>
          <w:sz w:val="23"/>
        </w:rPr>
        <w:t>e</w:t>
      </w:r>
      <w:r>
        <w:rPr>
          <w:spacing w:val="18"/>
          <w:sz w:val="23"/>
        </w:rPr>
        <w:t> </w:t>
      </w:r>
      <w:r>
        <w:rPr>
          <w:sz w:val="23"/>
        </w:rPr>
        <w:t>contratações</w:t>
      </w:r>
      <w:r>
        <w:rPr>
          <w:spacing w:val="18"/>
          <w:sz w:val="23"/>
        </w:rPr>
        <w:t> </w:t>
      </w:r>
      <w:r>
        <w:rPr>
          <w:sz w:val="23"/>
        </w:rPr>
        <w:t>realizadas</w:t>
      </w:r>
      <w:r>
        <w:rPr>
          <w:spacing w:val="18"/>
          <w:sz w:val="23"/>
        </w:rPr>
        <w:t> </w:t>
      </w:r>
      <w:r>
        <w:rPr>
          <w:sz w:val="23"/>
        </w:rPr>
        <w:t>no</w:t>
      </w:r>
      <w:r>
        <w:rPr>
          <w:spacing w:val="18"/>
          <w:sz w:val="23"/>
        </w:rPr>
        <w:t> </w:t>
      </w:r>
      <w:r>
        <w:rPr>
          <w:sz w:val="23"/>
        </w:rPr>
        <w:t>âmbito</w:t>
      </w:r>
      <w:r>
        <w:rPr>
          <w:spacing w:val="18"/>
          <w:sz w:val="23"/>
        </w:rPr>
        <w:t> </w:t>
      </w:r>
      <w:r>
        <w:rPr>
          <w:sz w:val="23"/>
        </w:rPr>
        <w:t>de</w:t>
      </w:r>
      <w:r>
        <w:rPr>
          <w:spacing w:val="18"/>
          <w:sz w:val="23"/>
        </w:rPr>
        <w:t> </w:t>
      </w:r>
      <w:r>
        <w:rPr>
          <w:sz w:val="23"/>
        </w:rPr>
        <w:t>projetos</w:t>
      </w:r>
      <w:r>
        <w:rPr>
          <w:spacing w:val="18"/>
          <w:sz w:val="23"/>
        </w:rPr>
        <w:t> </w:t>
      </w:r>
      <w:r>
        <w:rPr>
          <w:sz w:val="23"/>
        </w:rPr>
        <w:t>e</w:t>
      </w:r>
      <w:r>
        <w:rPr>
          <w:spacing w:val="18"/>
          <w:sz w:val="23"/>
        </w:rPr>
        <w:t> </w:t>
      </w:r>
      <w:r>
        <w:rPr>
          <w:sz w:val="23"/>
        </w:rPr>
        <w:t>programas</w:t>
      </w:r>
      <w:r>
        <w:rPr>
          <w:spacing w:val="18"/>
          <w:sz w:val="23"/>
        </w:rPr>
        <w:t> </w:t>
      </w:r>
      <w:r>
        <w:rPr>
          <w:sz w:val="23"/>
        </w:rPr>
        <w:t>parcialmente</w:t>
      </w:r>
      <w:r>
        <w:rPr>
          <w:spacing w:val="18"/>
          <w:sz w:val="23"/>
        </w:rPr>
        <w:t> </w:t>
      </w:r>
      <w:r>
        <w:rPr>
          <w:sz w:val="23"/>
        </w:rPr>
        <w:t>financiados</w:t>
      </w:r>
      <w:r>
        <w:rPr>
          <w:spacing w:val="18"/>
          <w:sz w:val="23"/>
        </w:rPr>
        <w:t> </w:t>
      </w:r>
      <w:r>
        <w:rPr>
          <w:sz w:val="23"/>
        </w:rPr>
        <w:t>por</w:t>
      </w:r>
      <w:r>
        <w:rPr>
          <w:spacing w:val="18"/>
          <w:sz w:val="23"/>
        </w:rPr>
        <w:t> </w:t>
      </w:r>
      <w:r>
        <w:rPr>
          <w:sz w:val="23"/>
        </w:rPr>
        <w:t>agência</w:t>
      </w:r>
      <w:r>
        <w:rPr>
          <w:spacing w:val="18"/>
          <w:sz w:val="23"/>
        </w:rPr>
        <w:t> </w:t>
      </w:r>
      <w:r>
        <w:rPr>
          <w:sz w:val="23"/>
        </w:rPr>
        <w:t>oficial</w:t>
      </w:r>
      <w:r>
        <w:rPr>
          <w:spacing w:val="18"/>
          <w:sz w:val="23"/>
        </w:rPr>
        <w:t> </w:t>
      </w:r>
      <w:r>
        <w:rPr>
          <w:sz w:val="23"/>
        </w:rPr>
        <w:t>de</w:t>
      </w:r>
      <w:r>
        <w:rPr>
          <w:spacing w:val="18"/>
          <w:sz w:val="23"/>
        </w:rPr>
        <w:t> </w:t>
      </w:r>
      <w:r>
        <w:rPr>
          <w:sz w:val="23"/>
        </w:rPr>
        <w:t>cooperação</w:t>
      </w:r>
      <w:r>
        <w:rPr>
          <w:spacing w:val="18"/>
          <w:sz w:val="23"/>
        </w:rPr>
        <w:t> </w:t>
      </w:r>
      <w:r>
        <w:rPr>
          <w:sz w:val="23"/>
        </w:rPr>
        <w:t>estrangeira ou por organismo financeiro internacional com recursos do financiamento ou da contrapartida nacional, não poderá participar pessoa física ou </w:t>
      </w:r>
      <w:r>
        <w:rPr>
          <w:sz w:val="23"/>
        </w:rPr>
        <w:t>jurídica</w:t>
      </w:r>
      <w:r>
        <w:rPr>
          <w:spacing w:val="80"/>
          <w:w w:val="150"/>
          <w:sz w:val="23"/>
        </w:rPr>
        <w:t> </w:t>
      </w:r>
      <w:r>
        <w:rPr>
          <w:sz w:val="23"/>
        </w:rPr>
        <w:t>que integre o rol de pessoas sancionadas por essas entidades ou que seja declarada inidônea nos termos da </w:t>
      </w:r>
      <w:hyperlink r:id="rId6">
        <w:r>
          <w:rPr>
            <w:color w:val="0000ED"/>
            <w:sz w:val="23"/>
            <w:u w:val="single" w:color="0000ED"/>
          </w:rPr>
          <w:t>Lei nº 14.133/2021</w:t>
        </w:r>
      </w:hyperlink>
      <w:r>
        <w:rPr>
          <w:sz w:val="23"/>
        </w:rPr>
        <w:t>.</w:t>
      </w:r>
    </w:p>
    <w:p>
      <w:pPr>
        <w:pStyle w:val="ListParagraph"/>
        <w:numPr>
          <w:ilvl w:val="1"/>
          <w:numId w:val="2"/>
        </w:numPr>
        <w:tabs>
          <w:tab w:pos="917" w:val="left" w:leader="none"/>
        </w:tabs>
        <w:spacing w:line="240" w:lineRule="auto" w:before="111" w:after="0"/>
        <w:ind w:left="443" w:right="426" w:firstLine="0"/>
        <w:jc w:val="both"/>
        <w:rPr>
          <w:sz w:val="23"/>
        </w:rPr>
      </w:pPr>
      <w:r>
        <w:rPr>
          <w:sz w:val="23"/>
        </w:rPr>
        <w:t>A vedação de que trata o item 2.8.8 estende-se a terceiro que auxilie a condução da contratação na qualidade de integrante de equipe de </w:t>
      </w:r>
      <w:r>
        <w:rPr>
          <w:sz w:val="23"/>
        </w:rPr>
        <w:t>apoio, profissional especializado ou funcionário ou representante de empresa que preste assessoria técnica.</w:t>
      </w:r>
    </w:p>
    <w:p>
      <w:pPr>
        <w:pStyle w:val="ListParagraph"/>
        <w:numPr>
          <w:ilvl w:val="1"/>
          <w:numId w:val="2"/>
        </w:numPr>
        <w:tabs>
          <w:tab w:pos="908" w:val="left" w:leader="none"/>
        </w:tabs>
        <w:spacing w:line="240" w:lineRule="auto" w:before="113" w:after="0"/>
        <w:ind w:left="908" w:right="0" w:hanging="465"/>
        <w:jc w:val="both"/>
        <w:rPr>
          <w:b/>
          <w:sz w:val="23"/>
        </w:rPr>
      </w:pPr>
      <w:r>
        <w:rPr>
          <w:sz w:val="23"/>
        </w:rPr>
        <w:t>É</w:t>
      </w:r>
      <w:r>
        <w:rPr>
          <w:spacing w:val="4"/>
          <w:sz w:val="23"/>
        </w:rPr>
        <w:t> </w:t>
      </w:r>
      <w:r>
        <w:rPr>
          <w:sz w:val="23"/>
        </w:rPr>
        <w:t>vedada</w:t>
      </w:r>
      <w:r>
        <w:rPr>
          <w:spacing w:val="4"/>
          <w:sz w:val="23"/>
        </w:rPr>
        <w:t> </w:t>
      </w:r>
      <w:r>
        <w:rPr>
          <w:sz w:val="23"/>
        </w:rPr>
        <w:t>a</w:t>
      </w:r>
      <w:r>
        <w:rPr>
          <w:spacing w:val="4"/>
          <w:sz w:val="23"/>
        </w:rPr>
        <w:t> </w:t>
      </w:r>
      <w:r>
        <w:rPr>
          <w:sz w:val="23"/>
        </w:rPr>
        <w:t>participação</w:t>
      </w:r>
      <w:r>
        <w:rPr>
          <w:spacing w:val="4"/>
          <w:sz w:val="23"/>
        </w:rPr>
        <w:t> </w:t>
      </w:r>
      <w:r>
        <w:rPr>
          <w:sz w:val="23"/>
        </w:rPr>
        <w:t>de</w:t>
      </w:r>
      <w:r>
        <w:rPr>
          <w:spacing w:val="5"/>
          <w:sz w:val="23"/>
        </w:rPr>
        <w:t> </w:t>
      </w:r>
      <w:r>
        <w:rPr>
          <w:sz w:val="23"/>
        </w:rPr>
        <w:t>pessoas</w:t>
      </w:r>
      <w:r>
        <w:rPr>
          <w:spacing w:val="4"/>
          <w:sz w:val="23"/>
        </w:rPr>
        <w:t> </w:t>
      </w:r>
      <w:r>
        <w:rPr>
          <w:sz w:val="23"/>
        </w:rPr>
        <w:t>jurídicas</w:t>
      </w:r>
      <w:r>
        <w:rPr>
          <w:spacing w:val="4"/>
          <w:sz w:val="23"/>
        </w:rPr>
        <w:t> </w:t>
      </w:r>
      <w:r>
        <w:rPr>
          <w:sz w:val="23"/>
        </w:rPr>
        <w:t>reunidas</w:t>
      </w:r>
      <w:r>
        <w:rPr>
          <w:spacing w:val="4"/>
          <w:sz w:val="23"/>
        </w:rPr>
        <w:t> </w:t>
      </w:r>
      <w:r>
        <w:rPr>
          <w:sz w:val="23"/>
        </w:rPr>
        <w:t>em</w:t>
      </w:r>
      <w:r>
        <w:rPr>
          <w:spacing w:val="4"/>
          <w:sz w:val="23"/>
        </w:rPr>
        <w:t> </w:t>
      </w:r>
      <w:r>
        <w:rPr>
          <w:sz w:val="23"/>
        </w:rPr>
        <w:t>consórcio,</w:t>
      </w:r>
      <w:r>
        <w:rPr>
          <w:spacing w:val="5"/>
          <w:sz w:val="23"/>
        </w:rPr>
        <w:t> </w:t>
      </w:r>
      <w:r>
        <w:rPr>
          <w:b/>
          <w:sz w:val="23"/>
        </w:rPr>
        <w:t>conforme</w:t>
      </w:r>
      <w:r>
        <w:rPr>
          <w:b/>
          <w:spacing w:val="4"/>
          <w:sz w:val="23"/>
        </w:rPr>
        <w:t> </w:t>
      </w:r>
      <w:r>
        <w:rPr>
          <w:b/>
          <w:sz w:val="23"/>
        </w:rPr>
        <w:t>item</w:t>
      </w:r>
      <w:r>
        <w:rPr>
          <w:b/>
          <w:spacing w:val="4"/>
          <w:sz w:val="23"/>
        </w:rPr>
        <w:t> </w:t>
      </w:r>
      <w:r>
        <w:rPr>
          <w:b/>
          <w:sz w:val="23"/>
        </w:rPr>
        <w:t>5.21</w:t>
      </w:r>
      <w:r>
        <w:rPr>
          <w:b/>
          <w:spacing w:val="4"/>
          <w:sz w:val="23"/>
        </w:rPr>
        <w:t> </w:t>
      </w:r>
      <w:r>
        <w:rPr>
          <w:b/>
          <w:sz w:val="23"/>
        </w:rPr>
        <w:t>do Termo</w:t>
      </w:r>
      <w:r>
        <w:rPr>
          <w:b/>
          <w:spacing w:val="4"/>
          <w:sz w:val="23"/>
        </w:rPr>
        <w:t> </w:t>
      </w:r>
      <w:r>
        <w:rPr>
          <w:b/>
          <w:sz w:val="23"/>
        </w:rPr>
        <w:t>de</w:t>
      </w:r>
      <w:r>
        <w:rPr>
          <w:b/>
          <w:spacing w:val="5"/>
          <w:sz w:val="23"/>
        </w:rPr>
        <w:t> </w:t>
      </w:r>
      <w:r>
        <w:rPr>
          <w:b/>
          <w:sz w:val="23"/>
        </w:rPr>
        <w:t>Referência</w:t>
      </w:r>
      <w:r>
        <w:rPr>
          <w:b/>
          <w:spacing w:val="-10"/>
          <w:sz w:val="23"/>
        </w:rPr>
        <w:t> </w:t>
      </w:r>
      <w:r>
        <w:rPr>
          <w:b/>
          <w:sz w:val="23"/>
        </w:rPr>
        <w:t>Anexo</w:t>
      </w:r>
      <w:r>
        <w:rPr>
          <w:b/>
          <w:spacing w:val="4"/>
          <w:sz w:val="23"/>
        </w:rPr>
        <w:t> </w:t>
      </w:r>
      <w:r>
        <w:rPr>
          <w:b/>
          <w:sz w:val="23"/>
        </w:rPr>
        <w:t>1</w:t>
      </w:r>
      <w:r>
        <w:rPr>
          <w:b/>
          <w:spacing w:val="4"/>
          <w:sz w:val="23"/>
        </w:rPr>
        <w:t> </w:t>
      </w:r>
      <w:r>
        <w:rPr>
          <w:b/>
          <w:sz w:val="23"/>
        </w:rPr>
        <w:t>a</w:t>
      </w:r>
      <w:r>
        <w:rPr>
          <w:b/>
          <w:spacing w:val="5"/>
          <w:sz w:val="23"/>
        </w:rPr>
        <w:t> </w:t>
      </w:r>
      <w:r>
        <w:rPr>
          <w:b/>
          <w:sz w:val="23"/>
        </w:rPr>
        <w:t>este</w:t>
      </w:r>
      <w:r>
        <w:rPr>
          <w:b/>
          <w:spacing w:val="4"/>
          <w:sz w:val="23"/>
        </w:rPr>
        <w:t> </w:t>
      </w:r>
      <w:r>
        <w:rPr>
          <w:b/>
          <w:spacing w:val="-2"/>
          <w:sz w:val="23"/>
        </w:rPr>
        <w:t>Edital.</w:t>
      </w:r>
    </w:p>
    <w:p>
      <w:pPr>
        <w:pStyle w:val="BodyText"/>
        <w:spacing w:before="229"/>
        <w:ind w:left="0"/>
        <w:jc w:val="left"/>
        <w:rPr>
          <w:b/>
        </w:rPr>
      </w:pPr>
    </w:p>
    <w:p>
      <w:pPr>
        <w:pStyle w:val="Heading1"/>
        <w:numPr>
          <w:ilvl w:val="0"/>
          <w:numId w:val="1"/>
        </w:numPr>
        <w:tabs>
          <w:tab w:pos="675" w:val="left" w:leader="none"/>
        </w:tabs>
        <w:spacing w:line="240" w:lineRule="auto" w:before="0" w:after="0"/>
        <w:ind w:left="675" w:right="0" w:hanging="232"/>
        <w:jc w:val="both"/>
      </w:pPr>
      <w:r>
        <w:rPr/>
        <w:t>DAS</w:t>
      </w:r>
      <w:r>
        <w:rPr>
          <w:spacing w:val="5"/>
        </w:rPr>
        <w:t> </w:t>
      </w:r>
      <w:r>
        <w:rPr/>
        <w:t>DECLARAÇÕES</w:t>
      </w:r>
      <w:r>
        <w:rPr>
          <w:spacing w:val="6"/>
        </w:rPr>
        <w:t> </w:t>
      </w:r>
      <w:r>
        <w:rPr/>
        <w:t>E</w:t>
      </w:r>
      <w:r>
        <w:rPr>
          <w:spacing w:val="6"/>
        </w:rPr>
        <w:t> </w:t>
      </w:r>
      <w:r>
        <w:rPr/>
        <w:t>DA</w:t>
      </w:r>
      <w:r>
        <w:rPr>
          <w:spacing w:val="-21"/>
        </w:rPr>
        <w:t> </w:t>
      </w:r>
      <w:r>
        <w:rPr/>
        <w:t>APRESENTAÇÃO</w:t>
      </w:r>
      <w:r>
        <w:rPr>
          <w:spacing w:val="5"/>
        </w:rPr>
        <w:t> </w:t>
      </w:r>
      <w:r>
        <w:rPr/>
        <w:t>DA</w:t>
      </w:r>
      <w:r>
        <w:rPr>
          <w:spacing w:val="-8"/>
        </w:rPr>
        <w:t> </w:t>
      </w:r>
      <w:r>
        <w:rPr>
          <w:spacing w:val="-2"/>
        </w:rPr>
        <w:t>PROPOSTA</w:t>
      </w:r>
    </w:p>
    <w:p>
      <w:pPr>
        <w:pStyle w:val="ListParagraph"/>
        <w:numPr>
          <w:ilvl w:val="1"/>
          <w:numId w:val="1"/>
        </w:numPr>
        <w:tabs>
          <w:tab w:pos="850" w:val="left" w:leader="none"/>
        </w:tabs>
        <w:spacing w:line="240" w:lineRule="auto" w:before="115" w:after="0"/>
        <w:ind w:left="850" w:right="0" w:hanging="407"/>
        <w:jc w:val="both"/>
        <w:rPr>
          <w:sz w:val="23"/>
        </w:rPr>
      </w:pPr>
      <w:r>
        <w:rPr>
          <w:sz w:val="23"/>
        </w:rPr>
        <w:t>Na</w:t>
      </w:r>
      <w:r>
        <w:rPr>
          <w:spacing w:val="4"/>
          <w:sz w:val="23"/>
        </w:rPr>
        <w:t> </w:t>
      </w:r>
      <w:r>
        <w:rPr>
          <w:sz w:val="23"/>
        </w:rPr>
        <w:t>presente</w:t>
      </w:r>
      <w:r>
        <w:rPr>
          <w:spacing w:val="5"/>
          <w:sz w:val="23"/>
        </w:rPr>
        <w:t> </w:t>
      </w:r>
      <w:r>
        <w:rPr>
          <w:sz w:val="23"/>
        </w:rPr>
        <w:t>licitação,</w:t>
      </w:r>
      <w:r>
        <w:rPr>
          <w:spacing w:val="5"/>
          <w:sz w:val="23"/>
        </w:rPr>
        <w:t> </w:t>
      </w:r>
      <w:r>
        <w:rPr>
          <w:sz w:val="23"/>
        </w:rPr>
        <w:t>a</w:t>
      </w:r>
      <w:r>
        <w:rPr>
          <w:spacing w:val="4"/>
          <w:sz w:val="23"/>
        </w:rPr>
        <w:t> </w:t>
      </w:r>
      <w:r>
        <w:rPr>
          <w:sz w:val="23"/>
        </w:rPr>
        <w:t>fase</w:t>
      </w:r>
      <w:r>
        <w:rPr>
          <w:spacing w:val="5"/>
          <w:sz w:val="23"/>
        </w:rPr>
        <w:t> </w:t>
      </w:r>
      <w:r>
        <w:rPr>
          <w:sz w:val="23"/>
        </w:rPr>
        <w:t>de</w:t>
      </w:r>
      <w:r>
        <w:rPr>
          <w:spacing w:val="5"/>
          <w:sz w:val="23"/>
        </w:rPr>
        <w:t> </w:t>
      </w:r>
      <w:r>
        <w:rPr>
          <w:sz w:val="23"/>
        </w:rPr>
        <w:t>habilitação</w:t>
      </w:r>
      <w:r>
        <w:rPr>
          <w:spacing w:val="4"/>
          <w:sz w:val="23"/>
        </w:rPr>
        <w:t> </w:t>
      </w:r>
      <w:r>
        <w:rPr>
          <w:sz w:val="23"/>
        </w:rPr>
        <w:t>será</w:t>
      </w:r>
      <w:r>
        <w:rPr>
          <w:spacing w:val="5"/>
          <w:sz w:val="23"/>
        </w:rPr>
        <w:t> </w:t>
      </w:r>
      <w:r>
        <w:rPr>
          <w:sz w:val="23"/>
        </w:rPr>
        <w:t>realizada</w:t>
      </w:r>
      <w:r>
        <w:rPr>
          <w:spacing w:val="5"/>
          <w:sz w:val="23"/>
        </w:rPr>
        <w:t> </w:t>
      </w:r>
      <w:r>
        <w:rPr>
          <w:sz w:val="23"/>
        </w:rPr>
        <w:t>após</w:t>
      </w:r>
      <w:r>
        <w:rPr>
          <w:spacing w:val="4"/>
          <w:sz w:val="23"/>
        </w:rPr>
        <w:t> </w:t>
      </w:r>
      <w:r>
        <w:rPr>
          <w:sz w:val="23"/>
        </w:rPr>
        <w:t>as</w:t>
      </w:r>
      <w:r>
        <w:rPr>
          <w:spacing w:val="5"/>
          <w:sz w:val="23"/>
        </w:rPr>
        <w:t> </w:t>
      </w:r>
      <w:r>
        <w:rPr>
          <w:sz w:val="23"/>
        </w:rPr>
        <w:t>fases</w:t>
      </w:r>
      <w:r>
        <w:rPr>
          <w:spacing w:val="5"/>
          <w:sz w:val="23"/>
        </w:rPr>
        <w:t> </w:t>
      </w:r>
      <w:r>
        <w:rPr>
          <w:sz w:val="23"/>
        </w:rPr>
        <w:t>de</w:t>
      </w:r>
      <w:r>
        <w:rPr>
          <w:spacing w:val="4"/>
          <w:sz w:val="23"/>
        </w:rPr>
        <w:t> </w:t>
      </w:r>
      <w:r>
        <w:rPr>
          <w:sz w:val="23"/>
        </w:rPr>
        <w:t>apresentação</w:t>
      </w:r>
      <w:r>
        <w:rPr>
          <w:spacing w:val="5"/>
          <w:sz w:val="23"/>
        </w:rPr>
        <w:t> </w:t>
      </w:r>
      <w:r>
        <w:rPr>
          <w:sz w:val="23"/>
        </w:rPr>
        <w:t>de</w:t>
      </w:r>
      <w:r>
        <w:rPr>
          <w:spacing w:val="5"/>
          <w:sz w:val="23"/>
        </w:rPr>
        <w:t> </w:t>
      </w:r>
      <w:r>
        <w:rPr>
          <w:sz w:val="23"/>
        </w:rPr>
        <w:t>propostas</w:t>
      </w:r>
      <w:r>
        <w:rPr>
          <w:spacing w:val="4"/>
          <w:sz w:val="23"/>
        </w:rPr>
        <w:t> </w:t>
      </w:r>
      <w:r>
        <w:rPr>
          <w:sz w:val="23"/>
        </w:rPr>
        <w:t>e</w:t>
      </w:r>
      <w:r>
        <w:rPr>
          <w:spacing w:val="5"/>
          <w:sz w:val="23"/>
        </w:rPr>
        <w:t> </w:t>
      </w:r>
      <w:r>
        <w:rPr>
          <w:sz w:val="23"/>
        </w:rPr>
        <w:t>lances</w:t>
      </w:r>
      <w:r>
        <w:rPr>
          <w:spacing w:val="5"/>
          <w:sz w:val="23"/>
        </w:rPr>
        <w:t> </w:t>
      </w:r>
      <w:r>
        <w:rPr>
          <w:sz w:val="23"/>
        </w:rPr>
        <w:t>e</w:t>
      </w:r>
      <w:r>
        <w:rPr>
          <w:spacing w:val="4"/>
          <w:sz w:val="23"/>
        </w:rPr>
        <w:t> </w:t>
      </w:r>
      <w:r>
        <w:rPr>
          <w:sz w:val="23"/>
        </w:rPr>
        <w:t>de</w:t>
      </w:r>
      <w:r>
        <w:rPr>
          <w:spacing w:val="5"/>
          <w:sz w:val="23"/>
        </w:rPr>
        <w:t> </w:t>
      </w:r>
      <w:r>
        <w:rPr>
          <w:spacing w:val="-2"/>
          <w:sz w:val="23"/>
        </w:rPr>
        <w:t>julgamento.</w:t>
      </w:r>
    </w:p>
    <w:p>
      <w:pPr>
        <w:pStyle w:val="ListParagraph"/>
        <w:numPr>
          <w:ilvl w:val="1"/>
          <w:numId w:val="3"/>
        </w:numPr>
        <w:tabs>
          <w:tab w:pos="826" w:val="left" w:leader="none"/>
        </w:tabs>
        <w:spacing w:line="240" w:lineRule="auto" w:before="115" w:after="0"/>
        <w:ind w:left="443" w:right="426" w:firstLine="0"/>
        <w:jc w:val="both"/>
        <w:rPr>
          <w:sz w:val="23"/>
        </w:rPr>
      </w:pPr>
      <w:r>
        <w:rPr>
          <w:sz w:val="23"/>
        </w:rPr>
        <w:t>Os</w:t>
      </w:r>
      <w:r>
        <w:rPr>
          <w:spacing w:val="40"/>
          <w:sz w:val="23"/>
        </w:rPr>
        <w:t> </w:t>
      </w:r>
      <w:r>
        <w:rPr>
          <w:sz w:val="23"/>
        </w:rPr>
        <w:t>licitantes</w:t>
      </w:r>
      <w:r>
        <w:rPr>
          <w:spacing w:val="40"/>
          <w:sz w:val="23"/>
        </w:rPr>
        <w:t> </w:t>
      </w:r>
      <w:r>
        <w:rPr>
          <w:sz w:val="23"/>
        </w:rPr>
        <w:t>encaminharão,</w:t>
      </w:r>
      <w:r>
        <w:rPr>
          <w:spacing w:val="40"/>
          <w:sz w:val="23"/>
        </w:rPr>
        <w:t> </w:t>
      </w:r>
      <w:r>
        <w:rPr>
          <w:sz w:val="23"/>
        </w:rPr>
        <w:t>exclusivamente</w:t>
      </w:r>
      <w:r>
        <w:rPr>
          <w:spacing w:val="40"/>
          <w:sz w:val="23"/>
        </w:rPr>
        <w:t> </w:t>
      </w:r>
      <w:r>
        <w:rPr>
          <w:sz w:val="23"/>
        </w:rPr>
        <w:t>por</w:t>
      </w:r>
      <w:r>
        <w:rPr>
          <w:spacing w:val="40"/>
          <w:sz w:val="23"/>
        </w:rPr>
        <w:t> </w:t>
      </w:r>
      <w:r>
        <w:rPr>
          <w:sz w:val="23"/>
        </w:rPr>
        <w:t>meio</w:t>
      </w:r>
      <w:r>
        <w:rPr>
          <w:spacing w:val="40"/>
          <w:sz w:val="23"/>
        </w:rPr>
        <w:t> </w:t>
      </w:r>
      <w:r>
        <w:rPr>
          <w:sz w:val="23"/>
        </w:rPr>
        <w:t>do</w:t>
      </w:r>
      <w:r>
        <w:rPr>
          <w:spacing w:val="40"/>
          <w:sz w:val="23"/>
        </w:rPr>
        <w:t> </w:t>
      </w:r>
      <w:r>
        <w:rPr>
          <w:sz w:val="23"/>
        </w:rPr>
        <w:t>sistema</w:t>
      </w:r>
      <w:r>
        <w:rPr>
          <w:spacing w:val="40"/>
          <w:sz w:val="23"/>
        </w:rPr>
        <w:t> </w:t>
      </w:r>
      <w:r>
        <w:rPr>
          <w:sz w:val="23"/>
        </w:rPr>
        <w:t>eletrônico,</w:t>
      </w:r>
      <w:r>
        <w:rPr>
          <w:spacing w:val="40"/>
          <w:sz w:val="23"/>
        </w:rPr>
        <w:t> </w:t>
      </w:r>
      <w:r>
        <w:rPr>
          <w:sz w:val="23"/>
        </w:rPr>
        <w:t>a</w:t>
      </w:r>
      <w:r>
        <w:rPr>
          <w:spacing w:val="40"/>
          <w:sz w:val="23"/>
        </w:rPr>
        <w:t> </w:t>
      </w:r>
      <w:r>
        <w:rPr>
          <w:sz w:val="23"/>
        </w:rPr>
        <w:t>proposta</w:t>
      </w:r>
      <w:r>
        <w:rPr>
          <w:spacing w:val="40"/>
          <w:sz w:val="23"/>
        </w:rPr>
        <w:t> </w:t>
      </w:r>
      <w:r>
        <w:rPr>
          <w:sz w:val="23"/>
        </w:rPr>
        <w:t>com</w:t>
      </w:r>
      <w:r>
        <w:rPr>
          <w:spacing w:val="40"/>
          <w:sz w:val="23"/>
        </w:rPr>
        <w:t> </w:t>
      </w:r>
      <w:r>
        <w:rPr>
          <w:sz w:val="23"/>
        </w:rPr>
        <w:t>o</w:t>
      </w:r>
      <w:r>
        <w:rPr>
          <w:spacing w:val="40"/>
          <w:sz w:val="23"/>
        </w:rPr>
        <w:t> </w:t>
      </w:r>
      <w:r>
        <w:rPr>
          <w:sz w:val="23"/>
        </w:rPr>
        <w:t>preço</w:t>
      </w:r>
      <w:r>
        <w:rPr>
          <w:spacing w:val="40"/>
          <w:sz w:val="23"/>
        </w:rPr>
        <w:t> </w:t>
      </w:r>
      <w:r>
        <w:rPr>
          <w:sz w:val="23"/>
        </w:rPr>
        <w:t>ou</w:t>
      </w:r>
      <w:r>
        <w:rPr>
          <w:spacing w:val="40"/>
          <w:sz w:val="23"/>
        </w:rPr>
        <w:t> </w:t>
      </w:r>
      <w:r>
        <w:rPr>
          <w:sz w:val="23"/>
        </w:rPr>
        <w:t>o</w:t>
      </w:r>
      <w:r>
        <w:rPr>
          <w:spacing w:val="40"/>
          <w:sz w:val="23"/>
        </w:rPr>
        <w:t> </w:t>
      </w:r>
      <w:r>
        <w:rPr>
          <w:sz w:val="23"/>
        </w:rPr>
        <w:t>percentual</w:t>
      </w:r>
      <w:r>
        <w:rPr>
          <w:spacing w:val="40"/>
          <w:sz w:val="23"/>
        </w:rPr>
        <w:t> </w:t>
      </w:r>
      <w:r>
        <w:rPr>
          <w:sz w:val="23"/>
        </w:rPr>
        <w:t>de</w:t>
      </w:r>
      <w:r>
        <w:rPr>
          <w:spacing w:val="40"/>
          <w:sz w:val="23"/>
        </w:rPr>
        <w:t> </w:t>
      </w:r>
      <w:r>
        <w:rPr>
          <w:sz w:val="23"/>
        </w:rPr>
        <w:t>desconto,</w:t>
      </w:r>
      <w:r>
        <w:rPr>
          <w:spacing w:val="40"/>
          <w:sz w:val="23"/>
        </w:rPr>
        <w:t> </w:t>
      </w:r>
      <w:r>
        <w:rPr>
          <w:sz w:val="23"/>
        </w:rPr>
        <w:t>conforme</w:t>
      </w:r>
      <w:r>
        <w:rPr>
          <w:spacing w:val="40"/>
          <w:sz w:val="23"/>
        </w:rPr>
        <w:t> </w:t>
      </w:r>
      <w:r>
        <w:rPr>
          <w:sz w:val="23"/>
        </w:rPr>
        <w:t>o critério de julgamento adotado neste Edital, até a data e o horário estabelecidos para abertura da sessão pública.</w:t>
      </w:r>
    </w:p>
    <w:p>
      <w:pPr>
        <w:pStyle w:val="ListParagraph"/>
        <w:numPr>
          <w:ilvl w:val="1"/>
          <w:numId w:val="3"/>
        </w:numPr>
        <w:tabs>
          <w:tab w:pos="792" w:val="left" w:leader="none"/>
        </w:tabs>
        <w:spacing w:line="240" w:lineRule="auto" w:before="112" w:after="0"/>
        <w:ind w:left="792" w:right="0" w:hanging="349"/>
        <w:jc w:val="both"/>
        <w:rPr>
          <w:sz w:val="23"/>
        </w:rPr>
      </w:pPr>
      <w:r>
        <w:rPr>
          <w:sz w:val="23"/>
        </w:rPr>
        <w:t>No</w:t>
      </w:r>
      <w:r>
        <w:rPr>
          <w:spacing w:val="5"/>
          <w:sz w:val="23"/>
        </w:rPr>
        <w:t> </w:t>
      </w:r>
      <w:r>
        <w:rPr>
          <w:sz w:val="23"/>
        </w:rPr>
        <w:t>cadastramento</w:t>
      </w:r>
      <w:r>
        <w:rPr>
          <w:spacing w:val="6"/>
          <w:sz w:val="23"/>
        </w:rPr>
        <w:t> </w:t>
      </w:r>
      <w:r>
        <w:rPr>
          <w:sz w:val="23"/>
        </w:rPr>
        <w:t>da</w:t>
      </w:r>
      <w:r>
        <w:rPr>
          <w:spacing w:val="6"/>
          <w:sz w:val="23"/>
        </w:rPr>
        <w:t> </w:t>
      </w:r>
      <w:r>
        <w:rPr>
          <w:sz w:val="23"/>
        </w:rPr>
        <w:t>proposta</w:t>
      </w:r>
      <w:r>
        <w:rPr>
          <w:spacing w:val="6"/>
          <w:sz w:val="23"/>
        </w:rPr>
        <w:t> </w:t>
      </w:r>
      <w:r>
        <w:rPr>
          <w:sz w:val="23"/>
        </w:rPr>
        <w:t>inicial,</w:t>
      </w:r>
      <w:r>
        <w:rPr>
          <w:spacing w:val="6"/>
          <w:sz w:val="23"/>
        </w:rPr>
        <w:t> </w:t>
      </w:r>
      <w:r>
        <w:rPr>
          <w:sz w:val="23"/>
        </w:rPr>
        <w:t>o</w:t>
      </w:r>
      <w:r>
        <w:rPr>
          <w:spacing w:val="5"/>
          <w:sz w:val="23"/>
        </w:rPr>
        <w:t> </w:t>
      </w:r>
      <w:r>
        <w:rPr>
          <w:sz w:val="23"/>
        </w:rPr>
        <w:t>licitante</w:t>
      </w:r>
      <w:r>
        <w:rPr>
          <w:spacing w:val="6"/>
          <w:sz w:val="23"/>
        </w:rPr>
        <w:t> </w:t>
      </w:r>
      <w:r>
        <w:rPr>
          <w:sz w:val="23"/>
        </w:rPr>
        <w:t>declarará,</w:t>
      </w:r>
      <w:r>
        <w:rPr>
          <w:spacing w:val="6"/>
          <w:sz w:val="23"/>
        </w:rPr>
        <w:t> </w:t>
      </w:r>
      <w:r>
        <w:rPr>
          <w:sz w:val="23"/>
        </w:rPr>
        <w:t>em</w:t>
      </w:r>
      <w:r>
        <w:rPr>
          <w:spacing w:val="6"/>
          <w:sz w:val="23"/>
        </w:rPr>
        <w:t> </w:t>
      </w:r>
      <w:r>
        <w:rPr>
          <w:sz w:val="23"/>
        </w:rPr>
        <w:t>campo</w:t>
      </w:r>
      <w:r>
        <w:rPr>
          <w:spacing w:val="6"/>
          <w:sz w:val="23"/>
        </w:rPr>
        <w:t> </w:t>
      </w:r>
      <w:r>
        <w:rPr>
          <w:sz w:val="23"/>
        </w:rPr>
        <w:t>próprio</w:t>
      </w:r>
      <w:r>
        <w:rPr>
          <w:spacing w:val="5"/>
          <w:sz w:val="23"/>
        </w:rPr>
        <w:t> </w:t>
      </w:r>
      <w:r>
        <w:rPr>
          <w:sz w:val="23"/>
        </w:rPr>
        <w:t>do</w:t>
      </w:r>
      <w:r>
        <w:rPr>
          <w:spacing w:val="6"/>
          <w:sz w:val="23"/>
        </w:rPr>
        <w:t> </w:t>
      </w:r>
      <w:r>
        <w:rPr>
          <w:sz w:val="23"/>
        </w:rPr>
        <w:t>sistema,</w:t>
      </w:r>
      <w:r>
        <w:rPr>
          <w:spacing w:val="6"/>
          <w:sz w:val="23"/>
        </w:rPr>
        <w:t> </w:t>
      </w:r>
      <w:r>
        <w:rPr>
          <w:spacing w:val="-4"/>
          <w:sz w:val="23"/>
        </w:rPr>
        <w:t>que:</w:t>
      </w:r>
    </w:p>
    <w:p>
      <w:pPr>
        <w:pStyle w:val="ListParagraph"/>
        <w:numPr>
          <w:ilvl w:val="2"/>
          <w:numId w:val="3"/>
        </w:numPr>
        <w:tabs>
          <w:tab w:pos="981" w:val="left" w:leader="none"/>
        </w:tabs>
        <w:spacing w:line="240" w:lineRule="auto" w:before="115" w:after="0"/>
        <w:ind w:left="443" w:right="426" w:firstLine="0"/>
        <w:jc w:val="both"/>
        <w:rPr>
          <w:sz w:val="23"/>
        </w:rPr>
      </w:pPr>
      <w:r>
        <w:rPr>
          <w:sz w:val="23"/>
        </w:rPr>
        <w:t>está</w:t>
      </w:r>
      <w:r>
        <w:rPr>
          <w:spacing w:val="20"/>
          <w:sz w:val="23"/>
        </w:rPr>
        <w:t> </w:t>
      </w:r>
      <w:r>
        <w:rPr>
          <w:sz w:val="23"/>
        </w:rPr>
        <w:t>ciente</w:t>
      </w:r>
      <w:r>
        <w:rPr>
          <w:spacing w:val="20"/>
          <w:sz w:val="23"/>
        </w:rPr>
        <w:t> </w:t>
      </w:r>
      <w:r>
        <w:rPr>
          <w:sz w:val="23"/>
        </w:rPr>
        <w:t>e</w:t>
      </w:r>
      <w:r>
        <w:rPr>
          <w:spacing w:val="20"/>
          <w:sz w:val="23"/>
        </w:rPr>
        <w:t> </w:t>
      </w:r>
      <w:r>
        <w:rPr>
          <w:sz w:val="23"/>
        </w:rPr>
        <w:t>concorda</w:t>
      </w:r>
      <w:r>
        <w:rPr>
          <w:spacing w:val="20"/>
          <w:sz w:val="23"/>
        </w:rPr>
        <w:t> </w:t>
      </w:r>
      <w:r>
        <w:rPr>
          <w:sz w:val="23"/>
        </w:rPr>
        <w:t>com</w:t>
      </w:r>
      <w:r>
        <w:rPr>
          <w:spacing w:val="20"/>
          <w:sz w:val="23"/>
        </w:rPr>
        <w:t> </w:t>
      </w:r>
      <w:r>
        <w:rPr>
          <w:sz w:val="23"/>
        </w:rPr>
        <w:t>as</w:t>
      </w:r>
      <w:r>
        <w:rPr>
          <w:spacing w:val="20"/>
          <w:sz w:val="23"/>
        </w:rPr>
        <w:t> </w:t>
      </w:r>
      <w:r>
        <w:rPr>
          <w:sz w:val="23"/>
        </w:rPr>
        <w:t>condições</w:t>
      </w:r>
      <w:r>
        <w:rPr>
          <w:spacing w:val="20"/>
          <w:sz w:val="23"/>
        </w:rPr>
        <w:t> </w:t>
      </w:r>
      <w:r>
        <w:rPr>
          <w:sz w:val="23"/>
        </w:rPr>
        <w:t>contidas</w:t>
      </w:r>
      <w:r>
        <w:rPr>
          <w:spacing w:val="20"/>
          <w:sz w:val="23"/>
        </w:rPr>
        <w:t> </w:t>
      </w:r>
      <w:r>
        <w:rPr>
          <w:sz w:val="23"/>
        </w:rPr>
        <w:t>no</w:t>
      </w:r>
      <w:r>
        <w:rPr>
          <w:spacing w:val="20"/>
          <w:sz w:val="23"/>
        </w:rPr>
        <w:t> </w:t>
      </w:r>
      <w:r>
        <w:rPr>
          <w:sz w:val="23"/>
        </w:rPr>
        <w:t>Edital</w:t>
      </w:r>
      <w:r>
        <w:rPr>
          <w:spacing w:val="20"/>
          <w:sz w:val="23"/>
        </w:rPr>
        <w:t> </w:t>
      </w:r>
      <w:r>
        <w:rPr>
          <w:sz w:val="23"/>
        </w:rPr>
        <w:t>e</w:t>
      </w:r>
      <w:r>
        <w:rPr>
          <w:spacing w:val="20"/>
          <w:sz w:val="23"/>
        </w:rPr>
        <w:t> </w:t>
      </w:r>
      <w:r>
        <w:rPr>
          <w:sz w:val="23"/>
        </w:rPr>
        <w:t>seus</w:t>
      </w:r>
      <w:r>
        <w:rPr>
          <w:spacing w:val="20"/>
          <w:sz w:val="23"/>
        </w:rPr>
        <w:t> </w:t>
      </w:r>
      <w:r>
        <w:rPr>
          <w:sz w:val="23"/>
        </w:rPr>
        <w:t>anexos,</w:t>
      </w:r>
      <w:r>
        <w:rPr>
          <w:spacing w:val="20"/>
          <w:sz w:val="23"/>
        </w:rPr>
        <w:t> </w:t>
      </w:r>
      <w:r>
        <w:rPr>
          <w:sz w:val="23"/>
        </w:rPr>
        <w:t>bem</w:t>
      </w:r>
      <w:r>
        <w:rPr>
          <w:spacing w:val="20"/>
          <w:sz w:val="23"/>
        </w:rPr>
        <w:t> </w:t>
      </w:r>
      <w:r>
        <w:rPr>
          <w:sz w:val="23"/>
        </w:rPr>
        <w:t>como</w:t>
      </w:r>
      <w:r>
        <w:rPr>
          <w:spacing w:val="20"/>
          <w:sz w:val="23"/>
        </w:rPr>
        <w:t> </w:t>
      </w:r>
      <w:r>
        <w:rPr>
          <w:sz w:val="23"/>
        </w:rPr>
        <w:t>de</w:t>
      </w:r>
      <w:r>
        <w:rPr>
          <w:spacing w:val="20"/>
          <w:sz w:val="23"/>
        </w:rPr>
        <w:t> </w:t>
      </w:r>
      <w:r>
        <w:rPr>
          <w:sz w:val="23"/>
        </w:rPr>
        <w:t>que</w:t>
      </w:r>
      <w:r>
        <w:rPr>
          <w:spacing w:val="20"/>
          <w:sz w:val="23"/>
        </w:rPr>
        <w:t> </w:t>
      </w:r>
      <w:r>
        <w:rPr>
          <w:sz w:val="23"/>
        </w:rPr>
        <w:t>a</w:t>
      </w:r>
      <w:r>
        <w:rPr>
          <w:spacing w:val="20"/>
          <w:sz w:val="23"/>
        </w:rPr>
        <w:t> </w:t>
      </w:r>
      <w:r>
        <w:rPr>
          <w:sz w:val="23"/>
        </w:rPr>
        <w:t>proposta</w:t>
      </w:r>
      <w:r>
        <w:rPr>
          <w:spacing w:val="20"/>
          <w:sz w:val="23"/>
        </w:rPr>
        <w:t> </w:t>
      </w:r>
      <w:r>
        <w:rPr>
          <w:sz w:val="23"/>
        </w:rPr>
        <w:t>apresentada</w:t>
      </w:r>
      <w:r>
        <w:rPr>
          <w:spacing w:val="20"/>
          <w:sz w:val="23"/>
        </w:rPr>
        <w:t> </w:t>
      </w:r>
      <w:r>
        <w:rPr>
          <w:sz w:val="23"/>
        </w:rPr>
        <w:t>compreende</w:t>
      </w:r>
      <w:r>
        <w:rPr>
          <w:spacing w:val="20"/>
          <w:sz w:val="23"/>
        </w:rPr>
        <w:t> </w:t>
      </w:r>
      <w:r>
        <w:rPr>
          <w:sz w:val="23"/>
        </w:rPr>
        <w:t>a</w:t>
      </w:r>
      <w:r>
        <w:rPr>
          <w:spacing w:val="20"/>
          <w:sz w:val="23"/>
        </w:rPr>
        <w:t> </w:t>
      </w:r>
      <w:r>
        <w:rPr>
          <w:sz w:val="23"/>
        </w:rPr>
        <w:t>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3"/>
        </w:numPr>
        <w:tabs>
          <w:tab w:pos="974" w:val="left" w:leader="none"/>
        </w:tabs>
        <w:spacing w:line="240" w:lineRule="auto" w:before="109" w:after="0"/>
        <w:ind w:left="443" w:right="426" w:firstLine="0"/>
        <w:jc w:val="both"/>
        <w:rPr>
          <w:sz w:val="23"/>
        </w:rPr>
      </w:pPr>
      <w:r>
        <w:rPr>
          <w:sz w:val="23"/>
        </w:rPr>
        <w:t>não emprega menor de 18 anos em trabalho noturno, perigoso ou insalubre e não emprega menor de 16 anos, salvo menor, a partir de 14 anos, na condição de aprendiz, nos termos do </w:t>
      </w:r>
      <w:hyperlink r:id="rId11">
        <w:r>
          <w:rPr>
            <w:color w:val="0000ED"/>
            <w:sz w:val="23"/>
            <w:u w:val="single" w:color="0000ED"/>
          </w:rPr>
          <w:t>art. 7°</w:t>
        </w:r>
        <w:r>
          <w:rPr>
            <w:color w:val="0000ED"/>
            <w:sz w:val="23"/>
          </w:rPr>
          <w:t>,</w:t>
        </w:r>
        <w:r>
          <w:rPr>
            <w:color w:val="0000ED"/>
            <w:sz w:val="23"/>
            <w:u w:val="single" w:color="0000ED"/>
          </w:rPr>
          <w:t> XXXIII</w:t>
        </w:r>
        <w:r>
          <w:rPr>
            <w:color w:val="0000ED"/>
            <w:sz w:val="23"/>
          </w:rPr>
          <w:t>,</w:t>
        </w:r>
        <w:r>
          <w:rPr>
            <w:color w:val="0000ED"/>
            <w:sz w:val="23"/>
            <w:u w:val="single" w:color="0000ED"/>
          </w:rPr>
          <w:t> da Constitui</w:t>
        </w:r>
        <w:r>
          <w:rPr>
            <w:color w:val="0000ED"/>
            <w:sz w:val="23"/>
          </w:rPr>
          <w:t>ç</w:t>
        </w:r>
        <w:r>
          <w:rPr>
            <w:color w:val="0000ED"/>
            <w:sz w:val="23"/>
            <w:u w:val="single" w:color="0000ED"/>
          </w:rPr>
          <w:t>ão</w:t>
        </w:r>
      </w:hyperlink>
      <w:r>
        <w:rPr>
          <w:sz w:val="23"/>
        </w:rPr>
        <w:t>;</w:t>
      </w:r>
    </w:p>
    <w:p>
      <w:pPr>
        <w:pStyle w:val="ListParagraph"/>
        <w:numPr>
          <w:ilvl w:val="2"/>
          <w:numId w:val="3"/>
        </w:numPr>
        <w:tabs>
          <w:tab w:pos="977" w:val="left" w:leader="none"/>
        </w:tabs>
        <w:spacing w:line="240" w:lineRule="auto" w:before="113" w:after="0"/>
        <w:ind w:left="443" w:right="426" w:firstLine="0"/>
        <w:jc w:val="both"/>
        <w:rPr>
          <w:sz w:val="23"/>
        </w:rPr>
      </w:pPr>
      <w:r>
        <w:rPr>
          <w:sz w:val="23"/>
        </w:rPr>
        <w:t>não</w:t>
      </w:r>
      <w:r>
        <w:rPr>
          <w:spacing w:val="15"/>
          <w:sz w:val="23"/>
        </w:rPr>
        <w:t> </w:t>
      </w:r>
      <w:r>
        <w:rPr>
          <w:sz w:val="23"/>
        </w:rPr>
        <w:t>possui</w:t>
      </w:r>
      <w:r>
        <w:rPr>
          <w:spacing w:val="15"/>
          <w:sz w:val="23"/>
        </w:rPr>
        <w:t> </w:t>
      </w:r>
      <w:r>
        <w:rPr>
          <w:sz w:val="23"/>
        </w:rPr>
        <w:t>empregados</w:t>
      </w:r>
      <w:r>
        <w:rPr>
          <w:spacing w:val="15"/>
          <w:sz w:val="23"/>
        </w:rPr>
        <w:t> </w:t>
      </w:r>
      <w:r>
        <w:rPr>
          <w:sz w:val="23"/>
        </w:rPr>
        <w:t>executando</w:t>
      </w:r>
      <w:r>
        <w:rPr>
          <w:spacing w:val="15"/>
          <w:sz w:val="23"/>
        </w:rPr>
        <w:t> </w:t>
      </w:r>
      <w:r>
        <w:rPr>
          <w:sz w:val="23"/>
        </w:rPr>
        <w:t>trabalho</w:t>
      </w:r>
      <w:r>
        <w:rPr>
          <w:spacing w:val="15"/>
          <w:sz w:val="23"/>
        </w:rPr>
        <w:t> </w:t>
      </w:r>
      <w:r>
        <w:rPr>
          <w:sz w:val="23"/>
        </w:rPr>
        <w:t>degradante</w:t>
      </w:r>
      <w:r>
        <w:rPr>
          <w:spacing w:val="15"/>
          <w:sz w:val="23"/>
        </w:rPr>
        <w:t> </w:t>
      </w:r>
      <w:r>
        <w:rPr>
          <w:sz w:val="23"/>
        </w:rPr>
        <w:t>ou</w:t>
      </w:r>
      <w:r>
        <w:rPr>
          <w:spacing w:val="15"/>
          <w:sz w:val="23"/>
        </w:rPr>
        <w:t> </w:t>
      </w:r>
      <w:r>
        <w:rPr>
          <w:sz w:val="23"/>
        </w:rPr>
        <w:t>forçado,</w:t>
      </w:r>
      <w:r>
        <w:rPr>
          <w:spacing w:val="15"/>
          <w:sz w:val="23"/>
        </w:rPr>
        <w:t> </w:t>
      </w:r>
      <w:r>
        <w:rPr>
          <w:sz w:val="23"/>
        </w:rPr>
        <w:t>observando</w:t>
      </w:r>
      <w:r>
        <w:rPr>
          <w:spacing w:val="15"/>
          <w:sz w:val="23"/>
        </w:rPr>
        <w:t> </w:t>
      </w:r>
      <w:r>
        <w:rPr>
          <w:sz w:val="23"/>
        </w:rPr>
        <w:t>o</w:t>
      </w:r>
      <w:r>
        <w:rPr>
          <w:spacing w:val="15"/>
          <w:sz w:val="23"/>
        </w:rPr>
        <w:t> </w:t>
      </w:r>
      <w:r>
        <w:rPr>
          <w:sz w:val="23"/>
        </w:rPr>
        <w:t>disposto</w:t>
      </w:r>
      <w:r>
        <w:rPr>
          <w:spacing w:val="15"/>
          <w:sz w:val="23"/>
        </w:rPr>
        <w:t> </w:t>
      </w:r>
      <w:r>
        <w:rPr>
          <w:sz w:val="23"/>
        </w:rPr>
        <w:t>nos</w:t>
      </w:r>
      <w:r>
        <w:rPr>
          <w:spacing w:val="15"/>
          <w:sz w:val="23"/>
        </w:rPr>
        <w:t> </w:t>
      </w:r>
      <w:hyperlink r:id="rId12">
        <w:r>
          <w:rPr>
            <w:color w:val="0000ED"/>
            <w:sz w:val="23"/>
            <w:u w:val="single" w:color="0000ED"/>
          </w:rPr>
          <w:t>incisos</w:t>
        </w:r>
        <w:r>
          <w:rPr>
            <w:color w:val="0000ED"/>
            <w:spacing w:val="15"/>
            <w:sz w:val="23"/>
            <w:u w:val="single" w:color="0000ED"/>
          </w:rPr>
          <w:t> </w:t>
        </w:r>
        <w:r>
          <w:rPr>
            <w:color w:val="0000ED"/>
            <w:sz w:val="23"/>
            <w:u w:val="single" w:color="0000ED"/>
          </w:rPr>
          <w:t>III</w:t>
        </w:r>
        <w:r>
          <w:rPr>
            <w:color w:val="0000ED"/>
            <w:spacing w:val="15"/>
            <w:sz w:val="23"/>
            <w:u w:val="single" w:color="0000ED"/>
          </w:rPr>
          <w:t> </w:t>
        </w:r>
        <w:r>
          <w:rPr>
            <w:color w:val="0000ED"/>
            <w:sz w:val="23"/>
            <w:u w:val="single" w:color="0000ED"/>
          </w:rPr>
          <w:t>e</w:t>
        </w:r>
        <w:r>
          <w:rPr>
            <w:color w:val="0000ED"/>
            <w:spacing w:val="15"/>
            <w:sz w:val="23"/>
            <w:u w:val="single" w:color="0000ED"/>
          </w:rPr>
          <w:t> </w:t>
        </w:r>
        <w:r>
          <w:rPr>
            <w:color w:val="0000ED"/>
            <w:sz w:val="23"/>
            <w:u w:val="single" w:color="0000ED"/>
          </w:rPr>
          <w:t>IV</w:t>
        </w:r>
        <w:r>
          <w:rPr>
            <w:color w:val="0000ED"/>
            <w:spacing w:val="11"/>
            <w:sz w:val="23"/>
            <w:u w:val="single" w:color="0000ED"/>
          </w:rPr>
          <w:t> </w:t>
        </w:r>
        <w:r>
          <w:rPr>
            <w:color w:val="0000ED"/>
            <w:sz w:val="23"/>
            <w:u w:val="single" w:color="0000ED"/>
          </w:rPr>
          <w:t>do</w:t>
        </w:r>
        <w:r>
          <w:rPr>
            <w:color w:val="0000ED"/>
            <w:spacing w:val="15"/>
            <w:sz w:val="23"/>
            <w:u w:val="single" w:color="0000ED"/>
          </w:rPr>
          <w:t> </w:t>
        </w:r>
        <w:r>
          <w:rPr>
            <w:color w:val="0000ED"/>
            <w:sz w:val="23"/>
            <w:u w:val="single" w:color="0000ED"/>
          </w:rPr>
          <w:t>art.</w:t>
        </w:r>
        <w:r>
          <w:rPr>
            <w:color w:val="0000ED"/>
            <w:spacing w:val="15"/>
            <w:sz w:val="23"/>
            <w:u w:val="single" w:color="0000ED"/>
          </w:rPr>
          <w:t> </w:t>
        </w:r>
        <w:r>
          <w:rPr>
            <w:color w:val="0000ED"/>
            <w:sz w:val="23"/>
            <w:u w:val="single" w:color="0000ED"/>
          </w:rPr>
          <w:t>1º</w:t>
        </w:r>
        <w:r>
          <w:rPr>
            <w:color w:val="0000ED"/>
            <w:spacing w:val="15"/>
            <w:sz w:val="23"/>
            <w:u w:val="single" w:color="0000ED"/>
          </w:rPr>
          <w:t> </w:t>
        </w:r>
        <w:r>
          <w:rPr>
            <w:color w:val="0000ED"/>
            <w:sz w:val="23"/>
            <w:u w:val="single" w:color="0000ED"/>
          </w:rPr>
          <w:t>e</w:t>
        </w:r>
        <w:r>
          <w:rPr>
            <w:color w:val="0000ED"/>
            <w:spacing w:val="15"/>
            <w:sz w:val="23"/>
            <w:u w:val="single" w:color="0000ED"/>
          </w:rPr>
          <w:t> </w:t>
        </w:r>
        <w:r>
          <w:rPr>
            <w:color w:val="0000ED"/>
            <w:sz w:val="23"/>
            <w:u w:val="single" w:color="0000ED"/>
          </w:rPr>
          <w:t>no</w:t>
        </w:r>
        <w:r>
          <w:rPr>
            <w:color w:val="0000ED"/>
            <w:spacing w:val="15"/>
            <w:sz w:val="23"/>
            <w:u w:val="single" w:color="0000ED"/>
          </w:rPr>
          <w:t> </w:t>
        </w:r>
        <w:r>
          <w:rPr>
            <w:color w:val="0000ED"/>
            <w:sz w:val="23"/>
            <w:u w:val="single" w:color="0000ED"/>
          </w:rPr>
          <w:t>inciso</w:t>
        </w:r>
        <w:r>
          <w:rPr>
            <w:color w:val="0000ED"/>
            <w:spacing w:val="15"/>
            <w:sz w:val="23"/>
            <w:u w:val="single" w:color="0000ED"/>
          </w:rPr>
          <w:t> </w:t>
        </w:r>
        <w:r>
          <w:rPr>
            <w:color w:val="0000ED"/>
            <w:sz w:val="23"/>
            <w:u w:val="single" w:color="0000ED"/>
          </w:rPr>
          <w:t>III</w:t>
        </w:r>
        <w:r>
          <w:rPr>
            <w:color w:val="0000ED"/>
            <w:spacing w:val="15"/>
            <w:sz w:val="23"/>
            <w:u w:val="single" w:color="0000ED"/>
          </w:rPr>
          <w:t> </w:t>
        </w:r>
        <w:r>
          <w:rPr>
            <w:color w:val="0000ED"/>
            <w:sz w:val="23"/>
            <w:u w:val="single" w:color="0000ED"/>
          </w:rPr>
          <w:t>do</w:t>
        </w:r>
        <w:r>
          <w:rPr>
            <w:color w:val="0000ED"/>
            <w:spacing w:val="15"/>
            <w:sz w:val="23"/>
            <w:u w:val="single" w:color="0000ED"/>
          </w:rPr>
          <w:t> </w:t>
        </w:r>
        <w:r>
          <w:rPr>
            <w:color w:val="0000ED"/>
            <w:sz w:val="23"/>
            <w:u w:val="single" w:color="0000ED"/>
          </w:rPr>
          <w:t>art.</w:t>
        </w:r>
        <w:r>
          <w:rPr>
            <w:color w:val="0000ED"/>
            <w:spacing w:val="15"/>
            <w:sz w:val="23"/>
            <w:u w:val="single" w:color="0000ED"/>
          </w:rPr>
          <w:t> </w:t>
        </w:r>
        <w:r>
          <w:rPr>
            <w:color w:val="0000ED"/>
            <w:sz w:val="23"/>
            <w:u w:val="single" w:color="0000ED"/>
          </w:rPr>
          <w:t>5º</w:t>
        </w:r>
      </w:hyperlink>
      <w:r>
        <w:rPr>
          <w:color w:val="0000ED"/>
          <w:sz w:val="23"/>
        </w:rPr>
        <w:t> </w:t>
      </w:r>
      <w:hyperlink r:id="rId12">
        <w:r>
          <w:rPr>
            <w:color w:val="0000ED"/>
            <w:sz w:val="23"/>
            <w:u w:val="single" w:color="0000ED"/>
          </w:rPr>
          <w:t>da Constitui</w:t>
        </w:r>
        <w:r>
          <w:rPr>
            <w:color w:val="0000ED"/>
            <w:sz w:val="23"/>
          </w:rPr>
          <w:t>ç</w:t>
        </w:r>
        <w:r>
          <w:rPr>
            <w:color w:val="0000ED"/>
            <w:sz w:val="23"/>
            <w:u w:val="single" w:color="0000ED"/>
          </w:rPr>
          <w:t>ão Federal</w:t>
        </w:r>
      </w:hyperlink>
      <w:r>
        <w:rPr>
          <w:sz w:val="23"/>
        </w:rPr>
        <w:t>;</w:t>
      </w:r>
    </w:p>
    <w:p>
      <w:pPr>
        <w:pStyle w:val="ListParagraph"/>
        <w:numPr>
          <w:ilvl w:val="2"/>
          <w:numId w:val="3"/>
        </w:numPr>
        <w:tabs>
          <w:tab w:pos="994" w:val="left" w:leader="none"/>
        </w:tabs>
        <w:spacing w:line="240" w:lineRule="auto" w:before="112" w:after="0"/>
        <w:ind w:left="443" w:right="426" w:firstLine="0"/>
        <w:jc w:val="both"/>
        <w:rPr>
          <w:sz w:val="23"/>
        </w:rPr>
      </w:pPr>
      <w:r>
        <w:rPr>
          <w:sz w:val="23"/>
        </w:rPr>
        <w:t>cumpre as exigências de reserva de cargos para pessoa com deficiência e para reabilitado da Previdência Social, previstas em lei e em outras</w:t>
      </w:r>
      <w:r>
        <w:rPr>
          <w:spacing w:val="80"/>
          <w:w w:val="150"/>
          <w:sz w:val="23"/>
        </w:rPr>
        <w:t> </w:t>
      </w:r>
      <w:r>
        <w:rPr>
          <w:sz w:val="23"/>
        </w:rPr>
        <w:t>normas específicas;(</w:t>
      </w:r>
      <w:hyperlink r:id="rId13">
        <w:r>
          <w:rPr>
            <w:i/>
            <w:color w:val="0000ED"/>
            <w:sz w:val="23"/>
            <w:u w:val="single" w:color="0000ED"/>
          </w:rPr>
          <w:t>ht</w:t>
        </w:r>
        <w:r>
          <w:rPr>
            <w:i/>
            <w:color w:val="0000ED"/>
            <w:sz w:val="23"/>
          </w:rPr>
          <w:t>t</w:t>
        </w:r>
        <w:r>
          <w:rPr>
            <w:i/>
            <w:color w:val="0000ED"/>
            <w:sz w:val="23"/>
            <w:u w:val="single" w:color="0000ED"/>
          </w:rPr>
          <w:t>ps://certidoes.sit.trabalho</w:t>
        </w:r>
        <w:r>
          <w:rPr>
            <w:i/>
            <w:color w:val="0000ED"/>
            <w:sz w:val="23"/>
          </w:rPr>
          <w:t>.g</w:t>
        </w:r>
        <w:r>
          <w:rPr>
            <w:i/>
            <w:color w:val="0000ED"/>
            <w:sz w:val="23"/>
            <w:u w:val="single" w:color="0000ED"/>
          </w:rPr>
          <w:t>ov.br</w:t>
        </w:r>
        <w:r>
          <w:rPr>
            <w:i/>
            <w:color w:val="0000ED"/>
            <w:sz w:val="23"/>
          </w:rPr>
          <w:t>/p</w:t>
        </w:r>
        <w:r>
          <w:rPr>
            <w:i/>
            <w:color w:val="0000ED"/>
            <w:sz w:val="23"/>
            <w:u w:val="single" w:color="0000ED"/>
          </w:rPr>
          <w:t>cdreab</w:t>
        </w:r>
      </w:hyperlink>
      <w:r>
        <w:rPr>
          <w:sz w:val="23"/>
        </w:rPr>
        <w:t>)</w:t>
      </w:r>
    </w:p>
    <w:p>
      <w:pPr>
        <w:pStyle w:val="ListParagraph"/>
        <w:numPr>
          <w:ilvl w:val="2"/>
          <w:numId w:val="3"/>
        </w:numPr>
        <w:tabs>
          <w:tab w:pos="967" w:val="left" w:leader="none"/>
        </w:tabs>
        <w:spacing w:line="240" w:lineRule="auto" w:before="113" w:after="0"/>
        <w:ind w:left="967" w:right="0" w:hanging="524"/>
        <w:jc w:val="both"/>
        <w:rPr>
          <w:sz w:val="23"/>
        </w:rPr>
      </w:pPr>
      <w:r>
        <w:rPr>
          <w:sz w:val="23"/>
        </w:rPr>
        <w:t>cumpre</w:t>
      </w:r>
      <w:r>
        <w:rPr>
          <w:spacing w:val="5"/>
          <w:sz w:val="23"/>
        </w:rPr>
        <w:t> </w:t>
      </w:r>
      <w:r>
        <w:rPr>
          <w:sz w:val="23"/>
        </w:rPr>
        <w:t>as</w:t>
      </w:r>
      <w:r>
        <w:rPr>
          <w:spacing w:val="5"/>
          <w:sz w:val="23"/>
        </w:rPr>
        <w:t> </w:t>
      </w:r>
      <w:r>
        <w:rPr>
          <w:sz w:val="23"/>
        </w:rPr>
        <w:t>exigências</w:t>
      </w:r>
      <w:r>
        <w:rPr>
          <w:spacing w:val="5"/>
          <w:sz w:val="23"/>
        </w:rPr>
        <w:t> </w:t>
      </w:r>
      <w:r>
        <w:rPr>
          <w:sz w:val="23"/>
        </w:rPr>
        <w:t>de</w:t>
      </w:r>
      <w:r>
        <w:rPr>
          <w:spacing w:val="5"/>
          <w:sz w:val="23"/>
        </w:rPr>
        <w:t> </w:t>
      </w:r>
      <w:r>
        <w:rPr>
          <w:sz w:val="23"/>
        </w:rPr>
        <w:t>elaboração</w:t>
      </w:r>
      <w:r>
        <w:rPr>
          <w:spacing w:val="6"/>
          <w:sz w:val="23"/>
        </w:rPr>
        <w:t> </w:t>
      </w:r>
      <w:r>
        <w:rPr>
          <w:sz w:val="23"/>
        </w:rPr>
        <w:t>independente</w:t>
      </w:r>
      <w:r>
        <w:rPr>
          <w:spacing w:val="5"/>
          <w:sz w:val="23"/>
        </w:rPr>
        <w:t> </w:t>
      </w:r>
      <w:r>
        <w:rPr>
          <w:sz w:val="23"/>
        </w:rPr>
        <w:t>de</w:t>
      </w:r>
      <w:r>
        <w:rPr>
          <w:spacing w:val="5"/>
          <w:sz w:val="23"/>
        </w:rPr>
        <w:t> </w:t>
      </w:r>
      <w:r>
        <w:rPr>
          <w:sz w:val="23"/>
        </w:rPr>
        <w:t>proposta</w:t>
      </w:r>
      <w:r>
        <w:rPr>
          <w:spacing w:val="5"/>
          <w:sz w:val="23"/>
        </w:rPr>
        <w:t> </w:t>
      </w:r>
      <w:r>
        <w:rPr>
          <w:sz w:val="23"/>
        </w:rPr>
        <w:t>previstas</w:t>
      </w:r>
      <w:r>
        <w:rPr>
          <w:spacing w:val="6"/>
          <w:sz w:val="23"/>
        </w:rPr>
        <w:t> </w:t>
      </w:r>
      <w:r>
        <w:rPr>
          <w:sz w:val="23"/>
        </w:rPr>
        <w:t>no</w:t>
      </w:r>
      <w:r>
        <w:rPr>
          <w:spacing w:val="5"/>
          <w:sz w:val="23"/>
        </w:rPr>
        <w:t> </w:t>
      </w:r>
      <w:r>
        <w:rPr>
          <w:sz w:val="23"/>
        </w:rPr>
        <w:t>Decreto</w:t>
      </w:r>
      <w:r>
        <w:rPr>
          <w:spacing w:val="5"/>
          <w:sz w:val="23"/>
        </w:rPr>
        <w:t> </w:t>
      </w:r>
      <w:r>
        <w:rPr>
          <w:sz w:val="23"/>
        </w:rPr>
        <w:t>nº</w:t>
      </w:r>
      <w:r>
        <w:rPr>
          <w:spacing w:val="5"/>
          <w:sz w:val="23"/>
        </w:rPr>
        <w:t> </w:t>
      </w:r>
      <w:r>
        <w:rPr>
          <w:sz w:val="23"/>
        </w:rPr>
        <w:t>43.150,</w:t>
      </w:r>
      <w:r>
        <w:rPr>
          <w:spacing w:val="6"/>
          <w:sz w:val="23"/>
        </w:rPr>
        <w:t> </w:t>
      </w:r>
      <w:r>
        <w:rPr>
          <w:sz w:val="23"/>
        </w:rPr>
        <w:t>de</w:t>
      </w:r>
      <w:r>
        <w:rPr>
          <w:spacing w:val="5"/>
          <w:sz w:val="23"/>
        </w:rPr>
        <w:t> </w:t>
      </w:r>
      <w:r>
        <w:rPr>
          <w:sz w:val="23"/>
        </w:rPr>
        <w:t>24</w:t>
      </w:r>
      <w:r>
        <w:rPr>
          <w:spacing w:val="5"/>
          <w:sz w:val="23"/>
        </w:rPr>
        <w:t> </w:t>
      </w:r>
      <w:r>
        <w:rPr>
          <w:sz w:val="23"/>
        </w:rPr>
        <w:t>de</w:t>
      </w:r>
      <w:r>
        <w:rPr>
          <w:spacing w:val="5"/>
          <w:sz w:val="23"/>
        </w:rPr>
        <w:t> </w:t>
      </w:r>
      <w:r>
        <w:rPr>
          <w:sz w:val="23"/>
        </w:rPr>
        <w:t>agosto</w:t>
      </w:r>
      <w:r>
        <w:rPr>
          <w:spacing w:val="6"/>
          <w:sz w:val="23"/>
        </w:rPr>
        <w:t> </w:t>
      </w:r>
      <w:r>
        <w:rPr>
          <w:sz w:val="23"/>
        </w:rPr>
        <w:t>de</w:t>
      </w:r>
      <w:r>
        <w:rPr>
          <w:spacing w:val="5"/>
          <w:sz w:val="23"/>
        </w:rPr>
        <w:t> </w:t>
      </w:r>
      <w:r>
        <w:rPr>
          <w:spacing w:val="-2"/>
          <w:sz w:val="23"/>
        </w:rPr>
        <w:t>2011;</w:t>
      </w:r>
    </w:p>
    <w:p>
      <w:pPr>
        <w:pStyle w:val="ListParagraph"/>
        <w:numPr>
          <w:ilvl w:val="2"/>
          <w:numId w:val="3"/>
        </w:numPr>
        <w:tabs>
          <w:tab w:pos="983" w:val="left" w:leader="none"/>
        </w:tabs>
        <w:spacing w:line="240" w:lineRule="auto" w:before="115" w:after="0"/>
        <w:ind w:left="443" w:right="426" w:firstLine="0"/>
        <w:jc w:val="both"/>
        <w:rPr>
          <w:sz w:val="23"/>
        </w:rPr>
      </w:pPr>
      <w:r>
        <w:rPr>
          <w:sz w:val="23"/>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3"/>
        </w:numPr>
        <w:tabs>
          <w:tab w:pos="982" w:val="left" w:leader="none"/>
        </w:tabs>
        <w:spacing w:line="240" w:lineRule="auto" w:before="112" w:after="0"/>
        <w:ind w:left="443" w:right="426" w:firstLine="0"/>
        <w:jc w:val="both"/>
        <w:rPr>
          <w:sz w:val="23"/>
        </w:rPr>
      </w:pPr>
      <w:r>
        <w:rPr>
          <w:sz w:val="23"/>
        </w:rPr>
        <w:t>não foram aplicadas penalidades de suspensão temporária da participação em licitação, impedimento de contratar ou declaração de </w:t>
      </w:r>
      <w:r>
        <w:rPr>
          <w:sz w:val="23"/>
        </w:rPr>
        <w:t>inidoneidade</w:t>
      </w:r>
      <w:r>
        <w:rPr>
          <w:spacing w:val="40"/>
          <w:sz w:val="23"/>
        </w:rPr>
        <w:t> </w:t>
      </w:r>
      <w:r>
        <w:rPr>
          <w:sz w:val="23"/>
        </w:rPr>
        <w:t>para licitar e contratar cujos efeitos ainda vigorem e sejam aplicáveis no âmbito do Estado do Rio de Janeiro.</w:t>
      </w:r>
    </w:p>
    <w:p>
      <w:pPr>
        <w:pStyle w:val="ListParagraph"/>
        <w:numPr>
          <w:ilvl w:val="1"/>
          <w:numId w:val="3"/>
        </w:numPr>
        <w:tabs>
          <w:tab w:pos="825" w:val="left" w:leader="none"/>
        </w:tabs>
        <w:spacing w:line="240" w:lineRule="auto" w:before="113" w:after="0"/>
        <w:ind w:left="443" w:right="426" w:firstLine="0"/>
        <w:jc w:val="both"/>
        <w:rPr>
          <w:sz w:val="23"/>
        </w:rPr>
      </w:pPr>
      <w:r>
        <w:rPr>
          <w:sz w:val="23"/>
        </w:rPr>
        <w:t>O</w:t>
      </w:r>
      <w:r>
        <w:rPr>
          <w:spacing w:val="40"/>
          <w:sz w:val="23"/>
        </w:rPr>
        <w:t> </w:t>
      </w:r>
      <w:r>
        <w:rPr>
          <w:sz w:val="23"/>
        </w:rPr>
        <w:t>licitante</w:t>
      </w:r>
      <w:r>
        <w:rPr>
          <w:spacing w:val="40"/>
          <w:sz w:val="23"/>
        </w:rPr>
        <w:t> </w:t>
      </w:r>
      <w:r>
        <w:rPr>
          <w:sz w:val="23"/>
        </w:rPr>
        <w:t>organizado</w:t>
      </w:r>
      <w:r>
        <w:rPr>
          <w:spacing w:val="40"/>
          <w:sz w:val="23"/>
        </w:rPr>
        <w:t> </w:t>
      </w:r>
      <w:r>
        <w:rPr>
          <w:sz w:val="23"/>
        </w:rPr>
        <w:t>em</w:t>
      </w:r>
      <w:r>
        <w:rPr>
          <w:spacing w:val="40"/>
          <w:sz w:val="23"/>
        </w:rPr>
        <w:t> </w:t>
      </w:r>
      <w:r>
        <w:rPr>
          <w:sz w:val="23"/>
        </w:rPr>
        <w:t>cooperativa</w:t>
      </w:r>
      <w:r>
        <w:rPr>
          <w:spacing w:val="40"/>
          <w:sz w:val="23"/>
        </w:rPr>
        <w:t> </w:t>
      </w:r>
      <w:r>
        <w:rPr>
          <w:sz w:val="23"/>
        </w:rPr>
        <w:t>deverá</w:t>
      </w:r>
      <w:r>
        <w:rPr>
          <w:spacing w:val="40"/>
          <w:sz w:val="23"/>
        </w:rPr>
        <w:t> </w:t>
      </w:r>
      <w:r>
        <w:rPr>
          <w:sz w:val="23"/>
        </w:rPr>
        <w:t>declarar,</w:t>
      </w:r>
      <w:r>
        <w:rPr>
          <w:spacing w:val="40"/>
          <w:sz w:val="23"/>
        </w:rPr>
        <w:t> </w:t>
      </w:r>
      <w:r>
        <w:rPr>
          <w:sz w:val="23"/>
        </w:rPr>
        <w:t>ainda,</w:t>
      </w:r>
      <w:r>
        <w:rPr>
          <w:spacing w:val="40"/>
          <w:sz w:val="23"/>
        </w:rPr>
        <w:t> </w:t>
      </w:r>
      <w:r>
        <w:rPr>
          <w:sz w:val="23"/>
        </w:rPr>
        <w:t>em</w:t>
      </w:r>
      <w:r>
        <w:rPr>
          <w:spacing w:val="40"/>
          <w:sz w:val="23"/>
        </w:rPr>
        <w:t> </w:t>
      </w:r>
      <w:r>
        <w:rPr>
          <w:sz w:val="23"/>
        </w:rPr>
        <w:t>campo</w:t>
      </w:r>
      <w:r>
        <w:rPr>
          <w:spacing w:val="40"/>
          <w:sz w:val="23"/>
        </w:rPr>
        <w:t> </w:t>
      </w:r>
      <w:r>
        <w:rPr>
          <w:sz w:val="23"/>
        </w:rPr>
        <w:t>próprio</w:t>
      </w:r>
      <w:r>
        <w:rPr>
          <w:spacing w:val="40"/>
          <w:sz w:val="23"/>
        </w:rPr>
        <w:t> </w:t>
      </w:r>
      <w:r>
        <w:rPr>
          <w:sz w:val="23"/>
        </w:rPr>
        <w:t>do</w:t>
      </w:r>
      <w:r>
        <w:rPr>
          <w:spacing w:val="40"/>
          <w:sz w:val="23"/>
        </w:rPr>
        <w:t> </w:t>
      </w:r>
      <w:r>
        <w:rPr>
          <w:sz w:val="23"/>
        </w:rPr>
        <w:t>sistema</w:t>
      </w:r>
      <w:r>
        <w:rPr>
          <w:spacing w:val="40"/>
          <w:sz w:val="23"/>
        </w:rPr>
        <w:t> </w:t>
      </w:r>
      <w:r>
        <w:rPr>
          <w:sz w:val="23"/>
        </w:rPr>
        <w:t>eletrônico,</w:t>
      </w:r>
      <w:r>
        <w:rPr>
          <w:spacing w:val="40"/>
          <w:sz w:val="23"/>
        </w:rPr>
        <w:t> </w:t>
      </w:r>
      <w:r>
        <w:rPr>
          <w:sz w:val="23"/>
        </w:rPr>
        <w:t>que</w:t>
      </w:r>
      <w:r>
        <w:rPr>
          <w:spacing w:val="40"/>
          <w:sz w:val="23"/>
        </w:rPr>
        <w:t> </w:t>
      </w:r>
      <w:r>
        <w:rPr>
          <w:sz w:val="23"/>
        </w:rPr>
        <w:t>cumpre</w:t>
      </w:r>
      <w:r>
        <w:rPr>
          <w:spacing w:val="40"/>
          <w:sz w:val="23"/>
        </w:rPr>
        <w:t> </w:t>
      </w:r>
      <w:r>
        <w:rPr>
          <w:sz w:val="23"/>
        </w:rPr>
        <w:t>os</w:t>
      </w:r>
      <w:r>
        <w:rPr>
          <w:spacing w:val="40"/>
          <w:sz w:val="23"/>
        </w:rPr>
        <w:t> </w:t>
      </w:r>
      <w:r>
        <w:rPr>
          <w:sz w:val="23"/>
        </w:rPr>
        <w:t>requisitos</w:t>
      </w:r>
      <w:r>
        <w:rPr>
          <w:spacing w:val="40"/>
          <w:sz w:val="23"/>
        </w:rPr>
        <w:t> </w:t>
      </w:r>
      <w:r>
        <w:rPr>
          <w:sz w:val="23"/>
        </w:rPr>
        <w:t>estabelecidos no </w:t>
      </w:r>
      <w:hyperlink r:id="rId14">
        <w:r>
          <w:rPr>
            <w:color w:val="0000ED"/>
            <w:sz w:val="23"/>
            <w:u w:val="single" w:color="0000ED"/>
          </w:rPr>
          <w:t>art. 16 da Lei nº 14.133/2021</w:t>
        </w:r>
      </w:hyperlink>
      <w:r>
        <w:rPr>
          <w:sz w:val="23"/>
        </w:rPr>
        <w:t>.</w:t>
      </w:r>
    </w:p>
    <w:p>
      <w:pPr>
        <w:pStyle w:val="ListParagraph"/>
        <w:numPr>
          <w:ilvl w:val="1"/>
          <w:numId w:val="3"/>
        </w:numPr>
        <w:tabs>
          <w:tab w:pos="811" w:val="left" w:leader="none"/>
        </w:tabs>
        <w:spacing w:line="240" w:lineRule="auto" w:before="113" w:after="0"/>
        <w:ind w:left="443" w:right="426" w:firstLine="0"/>
        <w:jc w:val="both"/>
        <w:rPr>
          <w:sz w:val="23"/>
        </w:rPr>
      </w:pPr>
      <w:r>
        <w:rPr>
          <w:sz w:val="23"/>
        </w:rPr>
        <w:t>O fornecedor enquadrado como microempresa, empresa de pequeno porte ou sociedade cooperativa deverá declarar, ainda, em campo próprio do sistema</w:t>
      </w:r>
      <w:r>
        <w:rPr>
          <w:spacing w:val="40"/>
          <w:sz w:val="23"/>
        </w:rPr>
        <w:t> </w:t>
      </w:r>
      <w:r>
        <w:rPr>
          <w:sz w:val="23"/>
        </w:rPr>
        <w:t>eletrônico,</w:t>
      </w:r>
      <w:r>
        <w:rPr>
          <w:spacing w:val="40"/>
          <w:sz w:val="23"/>
        </w:rPr>
        <w:t> </w:t>
      </w:r>
      <w:r>
        <w:rPr>
          <w:sz w:val="23"/>
        </w:rPr>
        <w:t>que</w:t>
      </w:r>
      <w:r>
        <w:rPr>
          <w:spacing w:val="40"/>
          <w:sz w:val="23"/>
        </w:rPr>
        <w:t> </w:t>
      </w:r>
      <w:r>
        <w:rPr>
          <w:sz w:val="23"/>
        </w:rPr>
        <w:t>cumpre</w:t>
      </w:r>
      <w:r>
        <w:rPr>
          <w:spacing w:val="40"/>
          <w:sz w:val="23"/>
        </w:rPr>
        <w:t> </w:t>
      </w:r>
      <w:r>
        <w:rPr>
          <w:sz w:val="23"/>
        </w:rPr>
        <w:t>os</w:t>
      </w:r>
      <w:r>
        <w:rPr>
          <w:spacing w:val="40"/>
          <w:sz w:val="23"/>
        </w:rPr>
        <w:t> </w:t>
      </w:r>
      <w:r>
        <w:rPr>
          <w:sz w:val="23"/>
        </w:rPr>
        <w:t>requisitos</w:t>
      </w:r>
      <w:r>
        <w:rPr>
          <w:spacing w:val="40"/>
          <w:sz w:val="23"/>
        </w:rPr>
        <w:t> </w:t>
      </w:r>
      <w:r>
        <w:rPr>
          <w:sz w:val="23"/>
        </w:rPr>
        <w:t>estabelecidos</w:t>
      </w:r>
      <w:r>
        <w:rPr>
          <w:spacing w:val="40"/>
          <w:sz w:val="23"/>
        </w:rPr>
        <w:t> </w:t>
      </w:r>
      <w:r>
        <w:rPr>
          <w:sz w:val="23"/>
        </w:rPr>
        <w:t>no</w:t>
      </w:r>
      <w:r>
        <w:rPr>
          <w:spacing w:val="40"/>
          <w:sz w:val="23"/>
        </w:rPr>
        <w:t> </w:t>
      </w:r>
      <w:hyperlink r:id="rId15">
        <w:r>
          <w:rPr>
            <w:color w:val="0000ED"/>
            <w:sz w:val="23"/>
            <w:u w:val="single" w:color="0000ED"/>
          </w:rPr>
          <w:t>art.</w:t>
        </w:r>
        <w:r>
          <w:rPr>
            <w:color w:val="0000ED"/>
            <w:spacing w:val="40"/>
            <w:sz w:val="23"/>
            <w:u w:val="single" w:color="0000ED"/>
          </w:rPr>
          <w:t> </w:t>
        </w:r>
        <w:r>
          <w:rPr>
            <w:color w:val="0000ED"/>
            <w:sz w:val="23"/>
            <w:u w:val="single" w:color="0000ED"/>
          </w:rPr>
          <w:t>3°</w:t>
        </w:r>
        <w:r>
          <w:rPr>
            <w:color w:val="0000ED"/>
            <w:spacing w:val="40"/>
            <w:sz w:val="23"/>
            <w:u w:val="single" w:color="0000ED"/>
          </w:rPr>
          <w:t> </w:t>
        </w:r>
        <w:r>
          <w:rPr>
            <w:color w:val="0000ED"/>
            <w:sz w:val="23"/>
            <w:u w:val="single" w:color="0000ED"/>
          </w:rPr>
          <w:t>da</w:t>
        </w:r>
        <w:r>
          <w:rPr>
            <w:color w:val="0000ED"/>
            <w:spacing w:val="40"/>
            <w:sz w:val="23"/>
            <w:u w:val="single" w:color="0000ED"/>
          </w:rPr>
          <w:t> </w:t>
        </w:r>
        <w:r>
          <w:rPr>
            <w:color w:val="0000ED"/>
            <w:sz w:val="23"/>
            <w:u w:val="single" w:color="0000ED"/>
          </w:rPr>
          <w:t>Lei</w:t>
        </w:r>
        <w:r>
          <w:rPr>
            <w:color w:val="0000ED"/>
            <w:spacing w:val="40"/>
            <w:sz w:val="23"/>
            <w:u w:val="single" w:color="0000ED"/>
          </w:rPr>
          <w:t> </w:t>
        </w:r>
        <w:r>
          <w:rPr>
            <w:color w:val="0000ED"/>
            <w:sz w:val="23"/>
            <w:u w:val="single" w:color="0000ED"/>
          </w:rPr>
          <w:t>Complementar</w:t>
        </w:r>
        <w:r>
          <w:rPr>
            <w:color w:val="0000ED"/>
            <w:spacing w:val="40"/>
            <w:sz w:val="23"/>
            <w:u w:val="single" w:color="0000ED"/>
          </w:rPr>
          <w:t> </w:t>
        </w:r>
        <w:r>
          <w:rPr>
            <w:color w:val="0000ED"/>
            <w:sz w:val="23"/>
            <w:u w:val="single" w:color="0000ED"/>
          </w:rPr>
          <w:t>nº</w:t>
        </w:r>
        <w:r>
          <w:rPr>
            <w:color w:val="0000ED"/>
            <w:spacing w:val="40"/>
            <w:sz w:val="23"/>
            <w:u w:val="single" w:color="0000ED"/>
          </w:rPr>
          <w:t> </w:t>
        </w:r>
        <w:r>
          <w:rPr>
            <w:color w:val="0000ED"/>
            <w:sz w:val="23"/>
            <w:u w:val="single" w:color="0000ED"/>
          </w:rPr>
          <w:t>123/2006</w:t>
        </w:r>
      </w:hyperlink>
      <w:r>
        <w:rPr>
          <w:sz w:val="23"/>
        </w:rPr>
        <w:t>,</w:t>
      </w:r>
      <w:r>
        <w:rPr>
          <w:spacing w:val="40"/>
          <w:sz w:val="23"/>
        </w:rPr>
        <w:t> </w:t>
      </w:r>
      <w:r>
        <w:rPr>
          <w:sz w:val="23"/>
        </w:rPr>
        <w:t>estando</w:t>
      </w:r>
      <w:r>
        <w:rPr>
          <w:spacing w:val="40"/>
          <w:sz w:val="23"/>
        </w:rPr>
        <w:t> </w:t>
      </w:r>
      <w:r>
        <w:rPr>
          <w:sz w:val="23"/>
        </w:rPr>
        <w:t>apto</w:t>
      </w:r>
      <w:r>
        <w:rPr>
          <w:spacing w:val="40"/>
          <w:sz w:val="23"/>
        </w:rPr>
        <w:t> </w:t>
      </w:r>
      <w:r>
        <w:rPr>
          <w:sz w:val="23"/>
        </w:rPr>
        <w:t>a</w:t>
      </w:r>
      <w:r>
        <w:rPr>
          <w:spacing w:val="40"/>
          <w:sz w:val="23"/>
        </w:rPr>
        <w:t> </w:t>
      </w:r>
      <w:r>
        <w:rPr>
          <w:sz w:val="23"/>
        </w:rPr>
        <w:t>usufruir</w:t>
      </w:r>
      <w:r>
        <w:rPr>
          <w:spacing w:val="40"/>
          <w:sz w:val="23"/>
        </w:rPr>
        <w:t> </w:t>
      </w:r>
      <w:r>
        <w:rPr>
          <w:sz w:val="23"/>
        </w:rPr>
        <w:t>do</w:t>
      </w:r>
      <w:r>
        <w:rPr>
          <w:spacing w:val="40"/>
          <w:sz w:val="23"/>
        </w:rPr>
        <w:t> </w:t>
      </w:r>
      <w:r>
        <w:rPr>
          <w:sz w:val="23"/>
        </w:rPr>
        <w:t>tratamento favorecido estabelecido em seus </w:t>
      </w:r>
      <w:hyperlink r:id="rId16">
        <w:r>
          <w:rPr>
            <w:color w:val="0000ED"/>
            <w:sz w:val="23"/>
            <w:u w:val="single" w:color="0000ED"/>
          </w:rPr>
          <w:t>arts. 42 a 49</w:t>
        </w:r>
      </w:hyperlink>
      <w:r>
        <w:rPr>
          <w:sz w:val="23"/>
        </w:rPr>
        <w:t>, observado o disposto nos </w:t>
      </w:r>
      <w:hyperlink r:id="rId17">
        <w:r>
          <w:rPr>
            <w:color w:val="0000ED"/>
            <w:sz w:val="23"/>
          </w:rPr>
          <w:t>§§</w:t>
        </w:r>
        <w:r>
          <w:rPr>
            <w:color w:val="0000ED"/>
            <w:spacing w:val="20"/>
            <w:sz w:val="23"/>
            <w:u w:val="single" w:color="0000ED"/>
          </w:rPr>
          <w:t> </w:t>
        </w:r>
        <w:r>
          <w:rPr>
            <w:color w:val="0000ED"/>
            <w:sz w:val="23"/>
            <w:u w:val="single" w:color="0000ED"/>
          </w:rPr>
          <w:t>1º ao 3º do art. 4º da Lei n.º 14.133/2021.</w:t>
        </w:r>
      </w:hyperlink>
    </w:p>
    <w:p>
      <w:pPr>
        <w:pStyle w:val="ListParagraph"/>
        <w:numPr>
          <w:ilvl w:val="2"/>
          <w:numId w:val="3"/>
        </w:numPr>
        <w:tabs>
          <w:tab w:pos="974" w:val="left" w:leader="none"/>
        </w:tabs>
        <w:spacing w:line="240" w:lineRule="auto" w:before="111" w:after="0"/>
        <w:ind w:left="443" w:right="426" w:firstLine="0"/>
        <w:jc w:val="both"/>
        <w:rPr>
          <w:sz w:val="23"/>
        </w:rPr>
      </w:pPr>
      <w:r>
        <w:rPr>
          <w:sz w:val="23"/>
        </w:rPr>
        <w:t>no</w:t>
      </w:r>
      <w:r>
        <w:rPr>
          <w:spacing w:val="14"/>
          <w:sz w:val="23"/>
        </w:rPr>
        <w:t> </w:t>
      </w:r>
      <w:r>
        <w:rPr>
          <w:sz w:val="23"/>
        </w:rPr>
        <w:t>item</w:t>
      </w:r>
      <w:r>
        <w:rPr>
          <w:spacing w:val="14"/>
          <w:sz w:val="23"/>
        </w:rPr>
        <w:t> </w:t>
      </w:r>
      <w:r>
        <w:rPr>
          <w:sz w:val="23"/>
        </w:rPr>
        <w:t>exclusivo</w:t>
      </w:r>
      <w:r>
        <w:rPr>
          <w:spacing w:val="14"/>
          <w:sz w:val="23"/>
        </w:rPr>
        <w:t> </w:t>
      </w:r>
      <w:r>
        <w:rPr>
          <w:sz w:val="23"/>
        </w:rPr>
        <w:t>para</w:t>
      </w:r>
      <w:r>
        <w:rPr>
          <w:spacing w:val="14"/>
          <w:sz w:val="23"/>
        </w:rPr>
        <w:t> </w:t>
      </w:r>
      <w:r>
        <w:rPr>
          <w:sz w:val="23"/>
        </w:rPr>
        <w:t>participação</w:t>
      </w:r>
      <w:r>
        <w:rPr>
          <w:spacing w:val="14"/>
          <w:sz w:val="23"/>
        </w:rPr>
        <w:t> </w:t>
      </w:r>
      <w:r>
        <w:rPr>
          <w:sz w:val="23"/>
        </w:rPr>
        <w:t>de</w:t>
      </w:r>
      <w:r>
        <w:rPr>
          <w:spacing w:val="14"/>
          <w:sz w:val="23"/>
        </w:rPr>
        <w:t> </w:t>
      </w:r>
      <w:r>
        <w:rPr>
          <w:sz w:val="23"/>
        </w:rPr>
        <w:t>microempresas</w:t>
      </w:r>
      <w:r>
        <w:rPr>
          <w:spacing w:val="14"/>
          <w:sz w:val="23"/>
        </w:rPr>
        <w:t> </w:t>
      </w:r>
      <w:r>
        <w:rPr>
          <w:sz w:val="23"/>
        </w:rPr>
        <w:t>e</w:t>
      </w:r>
      <w:r>
        <w:rPr>
          <w:spacing w:val="14"/>
          <w:sz w:val="23"/>
        </w:rPr>
        <w:t> </w:t>
      </w:r>
      <w:r>
        <w:rPr>
          <w:sz w:val="23"/>
        </w:rPr>
        <w:t>empresas</w:t>
      </w:r>
      <w:r>
        <w:rPr>
          <w:spacing w:val="14"/>
          <w:sz w:val="23"/>
        </w:rPr>
        <w:t> </w:t>
      </w:r>
      <w:r>
        <w:rPr>
          <w:sz w:val="23"/>
        </w:rPr>
        <w:t>de</w:t>
      </w:r>
      <w:r>
        <w:rPr>
          <w:spacing w:val="14"/>
          <w:sz w:val="23"/>
        </w:rPr>
        <w:t> </w:t>
      </w:r>
      <w:r>
        <w:rPr>
          <w:sz w:val="23"/>
        </w:rPr>
        <w:t>pequeno</w:t>
      </w:r>
      <w:r>
        <w:rPr>
          <w:spacing w:val="14"/>
          <w:sz w:val="23"/>
        </w:rPr>
        <w:t> </w:t>
      </w:r>
      <w:r>
        <w:rPr>
          <w:sz w:val="23"/>
        </w:rPr>
        <w:t>porte,</w:t>
      </w:r>
      <w:r>
        <w:rPr>
          <w:spacing w:val="14"/>
          <w:sz w:val="23"/>
        </w:rPr>
        <w:t> </w:t>
      </w:r>
      <w:r>
        <w:rPr>
          <w:sz w:val="23"/>
        </w:rPr>
        <w:t>a</w:t>
      </w:r>
      <w:r>
        <w:rPr>
          <w:spacing w:val="14"/>
          <w:sz w:val="23"/>
        </w:rPr>
        <w:t> </w:t>
      </w:r>
      <w:r>
        <w:rPr>
          <w:sz w:val="23"/>
        </w:rPr>
        <w:t>ausência</w:t>
      </w:r>
      <w:r>
        <w:rPr>
          <w:spacing w:val="14"/>
          <w:sz w:val="23"/>
        </w:rPr>
        <w:t> </w:t>
      </w:r>
      <w:r>
        <w:rPr>
          <w:sz w:val="23"/>
        </w:rPr>
        <w:t>de</w:t>
      </w:r>
      <w:r>
        <w:rPr>
          <w:spacing w:val="14"/>
          <w:sz w:val="23"/>
        </w:rPr>
        <w:t> </w:t>
      </w:r>
      <w:r>
        <w:rPr>
          <w:sz w:val="23"/>
        </w:rPr>
        <w:t>declaração</w:t>
      </w:r>
      <w:r>
        <w:rPr>
          <w:spacing w:val="14"/>
          <w:sz w:val="23"/>
        </w:rPr>
        <w:t> </w:t>
      </w:r>
      <w:r>
        <w:rPr>
          <w:sz w:val="23"/>
        </w:rPr>
        <w:t>na</w:t>
      </w:r>
      <w:r>
        <w:rPr>
          <w:spacing w:val="14"/>
          <w:sz w:val="23"/>
        </w:rPr>
        <w:t> </w:t>
      </w:r>
      <w:r>
        <w:rPr>
          <w:sz w:val="23"/>
        </w:rPr>
        <w:t>forma</w:t>
      </w:r>
      <w:r>
        <w:rPr>
          <w:spacing w:val="14"/>
          <w:sz w:val="23"/>
        </w:rPr>
        <w:t> </w:t>
      </w:r>
      <w:r>
        <w:rPr>
          <w:sz w:val="23"/>
        </w:rPr>
        <w:t>do</w:t>
      </w:r>
      <w:r>
        <w:rPr>
          <w:spacing w:val="14"/>
          <w:sz w:val="23"/>
        </w:rPr>
        <w:t> </w:t>
      </w:r>
      <w:r>
        <w:rPr>
          <w:sz w:val="23"/>
        </w:rPr>
        <w:t>item</w:t>
      </w:r>
      <w:r>
        <w:rPr>
          <w:spacing w:val="14"/>
          <w:sz w:val="23"/>
        </w:rPr>
        <w:t> </w:t>
      </w:r>
      <w:r>
        <w:rPr>
          <w:sz w:val="23"/>
        </w:rPr>
        <w:t>anterior</w:t>
      </w:r>
      <w:r>
        <w:rPr>
          <w:spacing w:val="14"/>
          <w:sz w:val="23"/>
        </w:rPr>
        <w:t> </w:t>
      </w:r>
      <w:r>
        <w:rPr>
          <w:sz w:val="23"/>
        </w:rPr>
        <w:t>impedirá o prosseguimento no certame, para aquele item;</w:t>
      </w:r>
    </w:p>
    <w:p>
      <w:pPr>
        <w:pStyle w:val="ListParagraph"/>
        <w:spacing w:after="0" w:line="240" w:lineRule="auto"/>
        <w:jc w:val="both"/>
        <w:rPr>
          <w:sz w:val="23"/>
        </w:rPr>
        <w:sectPr>
          <w:pgSz w:w="15840" w:h="24480"/>
          <w:pgMar w:top="480" w:bottom="280" w:left="360" w:right="360"/>
        </w:sectPr>
      </w:pPr>
    </w:p>
    <w:p>
      <w:pPr>
        <w:pStyle w:val="ListParagraph"/>
        <w:numPr>
          <w:ilvl w:val="2"/>
          <w:numId w:val="3"/>
        </w:numPr>
        <w:tabs>
          <w:tab w:pos="968" w:val="left" w:leader="none"/>
        </w:tabs>
        <w:spacing w:line="240" w:lineRule="auto" w:before="79" w:after="0"/>
        <w:ind w:left="443" w:right="426" w:firstLine="0"/>
        <w:jc w:val="both"/>
        <w:rPr>
          <w:sz w:val="23"/>
        </w:rPr>
      </w:pPr>
      <w:r>
        <w:rPr>
          <w:sz w:val="23"/>
        </w:rPr>
        <w:t>nos itens em que a participação não for exclusiva para microempresas e empresas de pequeno porte, a ausência de declaração na forma do item 3.5 apenas produzirá o efeito de o licitante não ter direito ao tratamento favorecido previsto na </w:t>
      </w:r>
      <w:hyperlink r:id="rId9">
        <w:r>
          <w:rPr>
            <w:color w:val="0000ED"/>
            <w:sz w:val="23"/>
            <w:u w:val="single" w:color="0000ED"/>
          </w:rPr>
          <w:t>Lei Complementar nº 123/2006</w:t>
        </w:r>
      </w:hyperlink>
      <w:r>
        <w:rPr>
          <w:sz w:val="23"/>
        </w:rPr>
        <w:t>, mesmo que microempresa, empresa de pequeno porte ou sociedade cooperativa.</w:t>
      </w:r>
    </w:p>
    <w:p>
      <w:pPr>
        <w:pStyle w:val="ListParagraph"/>
        <w:numPr>
          <w:ilvl w:val="1"/>
          <w:numId w:val="3"/>
        </w:numPr>
        <w:tabs>
          <w:tab w:pos="779" w:val="left" w:leader="none"/>
        </w:tabs>
        <w:spacing w:line="240" w:lineRule="auto" w:before="111" w:after="0"/>
        <w:ind w:left="779" w:right="0" w:hanging="336"/>
        <w:jc w:val="both"/>
        <w:rPr>
          <w:sz w:val="23"/>
        </w:rPr>
      </w:pPr>
      <w:r>
        <w:rPr>
          <w:sz w:val="23"/>
        </w:rPr>
        <w:t>A</w:t>
      </w:r>
      <w:r>
        <w:rPr>
          <w:spacing w:val="-10"/>
          <w:sz w:val="23"/>
        </w:rPr>
        <w:t> </w:t>
      </w:r>
      <w:r>
        <w:rPr>
          <w:sz w:val="23"/>
        </w:rPr>
        <w:t>falsidade</w:t>
      </w:r>
      <w:r>
        <w:rPr>
          <w:spacing w:val="4"/>
          <w:sz w:val="23"/>
        </w:rPr>
        <w:t> </w:t>
      </w:r>
      <w:r>
        <w:rPr>
          <w:sz w:val="23"/>
        </w:rPr>
        <w:t>das</w:t>
      </w:r>
      <w:r>
        <w:rPr>
          <w:spacing w:val="5"/>
          <w:sz w:val="23"/>
        </w:rPr>
        <w:t> </w:t>
      </w:r>
      <w:r>
        <w:rPr>
          <w:sz w:val="23"/>
        </w:rPr>
        <w:t>declarações</w:t>
      </w:r>
      <w:r>
        <w:rPr>
          <w:spacing w:val="4"/>
          <w:sz w:val="23"/>
        </w:rPr>
        <w:t> </w:t>
      </w:r>
      <w:r>
        <w:rPr>
          <w:sz w:val="23"/>
        </w:rPr>
        <w:t>de</w:t>
      </w:r>
      <w:r>
        <w:rPr>
          <w:spacing w:val="5"/>
          <w:sz w:val="23"/>
        </w:rPr>
        <w:t> </w:t>
      </w:r>
      <w:r>
        <w:rPr>
          <w:sz w:val="23"/>
        </w:rPr>
        <w:t>que</w:t>
      </w:r>
      <w:r>
        <w:rPr>
          <w:spacing w:val="4"/>
          <w:sz w:val="23"/>
        </w:rPr>
        <w:t> </w:t>
      </w:r>
      <w:r>
        <w:rPr>
          <w:sz w:val="23"/>
        </w:rPr>
        <w:t>tratam</w:t>
      </w:r>
      <w:r>
        <w:rPr>
          <w:spacing w:val="5"/>
          <w:sz w:val="23"/>
        </w:rPr>
        <w:t> </w:t>
      </w:r>
      <w:r>
        <w:rPr>
          <w:sz w:val="23"/>
        </w:rPr>
        <w:t>os</w:t>
      </w:r>
      <w:r>
        <w:rPr>
          <w:spacing w:val="4"/>
          <w:sz w:val="23"/>
        </w:rPr>
        <w:t> </w:t>
      </w:r>
      <w:r>
        <w:rPr>
          <w:sz w:val="23"/>
        </w:rPr>
        <w:t>itens</w:t>
      </w:r>
      <w:r>
        <w:rPr>
          <w:spacing w:val="5"/>
          <w:sz w:val="23"/>
        </w:rPr>
        <w:t> </w:t>
      </w:r>
      <w:r>
        <w:rPr>
          <w:sz w:val="23"/>
        </w:rPr>
        <w:t>3.3</w:t>
      </w:r>
      <w:r>
        <w:rPr>
          <w:spacing w:val="4"/>
          <w:sz w:val="23"/>
        </w:rPr>
        <w:t> </w:t>
      </w:r>
      <w:r>
        <w:rPr>
          <w:sz w:val="23"/>
        </w:rPr>
        <w:t>a</w:t>
      </w:r>
      <w:r>
        <w:rPr>
          <w:spacing w:val="5"/>
          <w:sz w:val="23"/>
        </w:rPr>
        <w:t> </w:t>
      </w:r>
      <w:r>
        <w:rPr>
          <w:sz w:val="23"/>
        </w:rPr>
        <w:t>3.5</w:t>
      </w:r>
      <w:r>
        <w:rPr>
          <w:spacing w:val="4"/>
          <w:sz w:val="23"/>
        </w:rPr>
        <w:t> </w:t>
      </w:r>
      <w:r>
        <w:rPr>
          <w:sz w:val="23"/>
        </w:rPr>
        <w:t>sujeitará</w:t>
      </w:r>
      <w:r>
        <w:rPr>
          <w:spacing w:val="5"/>
          <w:sz w:val="23"/>
        </w:rPr>
        <w:t> </w:t>
      </w:r>
      <w:r>
        <w:rPr>
          <w:sz w:val="23"/>
        </w:rPr>
        <w:t>o</w:t>
      </w:r>
      <w:r>
        <w:rPr>
          <w:spacing w:val="4"/>
          <w:sz w:val="23"/>
        </w:rPr>
        <w:t> </w:t>
      </w:r>
      <w:r>
        <w:rPr>
          <w:sz w:val="23"/>
        </w:rPr>
        <w:t>licitante</w:t>
      </w:r>
      <w:r>
        <w:rPr>
          <w:spacing w:val="5"/>
          <w:sz w:val="23"/>
        </w:rPr>
        <w:t> </w:t>
      </w:r>
      <w:r>
        <w:rPr>
          <w:sz w:val="23"/>
        </w:rPr>
        <w:t>às</w:t>
      </w:r>
      <w:r>
        <w:rPr>
          <w:spacing w:val="4"/>
          <w:sz w:val="23"/>
        </w:rPr>
        <w:t> </w:t>
      </w:r>
      <w:r>
        <w:rPr>
          <w:sz w:val="23"/>
        </w:rPr>
        <w:t>sanções</w:t>
      </w:r>
      <w:r>
        <w:rPr>
          <w:spacing w:val="4"/>
          <w:sz w:val="23"/>
        </w:rPr>
        <w:t> </w:t>
      </w:r>
      <w:r>
        <w:rPr>
          <w:sz w:val="23"/>
        </w:rPr>
        <w:t>previstas</w:t>
      </w:r>
      <w:r>
        <w:rPr>
          <w:spacing w:val="5"/>
          <w:sz w:val="23"/>
        </w:rPr>
        <w:t> </w:t>
      </w:r>
      <w:r>
        <w:rPr>
          <w:sz w:val="23"/>
        </w:rPr>
        <w:t>na</w:t>
      </w:r>
      <w:r>
        <w:rPr>
          <w:spacing w:val="4"/>
          <w:sz w:val="23"/>
        </w:rPr>
        <w:t> </w:t>
      </w:r>
      <w:hyperlink r:id="rId6">
        <w:r>
          <w:rPr>
            <w:color w:val="0000ED"/>
            <w:sz w:val="23"/>
            <w:u w:val="single" w:color="0000ED"/>
          </w:rPr>
          <w:t>Lei</w:t>
        </w:r>
        <w:r>
          <w:rPr>
            <w:color w:val="0000ED"/>
            <w:spacing w:val="5"/>
            <w:sz w:val="23"/>
            <w:u w:val="single" w:color="0000ED"/>
          </w:rPr>
          <w:t> </w:t>
        </w:r>
        <w:r>
          <w:rPr>
            <w:color w:val="0000ED"/>
            <w:sz w:val="23"/>
            <w:u w:val="single" w:color="0000ED"/>
          </w:rPr>
          <w:t>nº</w:t>
        </w:r>
        <w:r>
          <w:rPr>
            <w:color w:val="0000ED"/>
            <w:spacing w:val="4"/>
            <w:sz w:val="23"/>
            <w:u w:val="single" w:color="0000ED"/>
          </w:rPr>
          <w:t> </w:t>
        </w:r>
        <w:r>
          <w:rPr>
            <w:color w:val="0000ED"/>
            <w:sz w:val="23"/>
            <w:u w:val="single" w:color="0000ED"/>
          </w:rPr>
          <w:t>14.133/2021</w:t>
        </w:r>
      </w:hyperlink>
      <w:r>
        <w:rPr>
          <w:color w:val="0000ED"/>
          <w:spacing w:val="5"/>
          <w:sz w:val="23"/>
        </w:rPr>
        <w:t> </w:t>
      </w:r>
      <w:r>
        <w:rPr>
          <w:sz w:val="23"/>
        </w:rPr>
        <w:t>e</w:t>
      </w:r>
      <w:r>
        <w:rPr>
          <w:spacing w:val="4"/>
          <w:sz w:val="23"/>
        </w:rPr>
        <w:t> </w:t>
      </w:r>
      <w:r>
        <w:rPr>
          <w:sz w:val="23"/>
        </w:rPr>
        <w:t>neste</w:t>
      </w:r>
      <w:r>
        <w:rPr>
          <w:spacing w:val="5"/>
          <w:sz w:val="23"/>
        </w:rPr>
        <w:t> </w:t>
      </w:r>
      <w:r>
        <w:rPr>
          <w:spacing w:val="-2"/>
          <w:sz w:val="23"/>
        </w:rPr>
        <w:t>Edital.</w:t>
      </w:r>
    </w:p>
    <w:p>
      <w:pPr>
        <w:pStyle w:val="ListParagraph"/>
        <w:numPr>
          <w:ilvl w:val="1"/>
          <w:numId w:val="3"/>
        </w:numPr>
        <w:tabs>
          <w:tab w:pos="794" w:val="left" w:leader="none"/>
        </w:tabs>
        <w:spacing w:line="240" w:lineRule="auto" w:before="115" w:after="0"/>
        <w:ind w:left="443" w:right="426" w:firstLine="0"/>
        <w:jc w:val="both"/>
        <w:rPr>
          <w:sz w:val="23"/>
        </w:rPr>
      </w:pPr>
      <w:r>
        <w:rPr>
          <w:sz w:val="23"/>
        </w:rPr>
        <w:t>Os</w:t>
      </w:r>
      <w:r>
        <w:rPr>
          <w:spacing w:val="8"/>
          <w:sz w:val="23"/>
        </w:rPr>
        <w:t> </w:t>
      </w:r>
      <w:r>
        <w:rPr>
          <w:sz w:val="23"/>
        </w:rPr>
        <w:t>licitantes</w:t>
      </w:r>
      <w:r>
        <w:rPr>
          <w:spacing w:val="8"/>
          <w:sz w:val="23"/>
        </w:rPr>
        <w:t> </w:t>
      </w:r>
      <w:r>
        <w:rPr>
          <w:sz w:val="23"/>
        </w:rPr>
        <w:t>poderão</w:t>
      </w:r>
      <w:r>
        <w:rPr>
          <w:spacing w:val="8"/>
          <w:sz w:val="23"/>
        </w:rPr>
        <w:t> </w:t>
      </w:r>
      <w:r>
        <w:rPr>
          <w:sz w:val="23"/>
        </w:rPr>
        <w:t>retirar</w:t>
      </w:r>
      <w:r>
        <w:rPr>
          <w:spacing w:val="8"/>
          <w:sz w:val="23"/>
        </w:rPr>
        <w:t> </w:t>
      </w:r>
      <w:r>
        <w:rPr>
          <w:sz w:val="23"/>
        </w:rPr>
        <w:t>ou</w:t>
      </w:r>
      <w:r>
        <w:rPr>
          <w:spacing w:val="8"/>
          <w:sz w:val="23"/>
        </w:rPr>
        <w:t> </w:t>
      </w:r>
      <w:r>
        <w:rPr>
          <w:sz w:val="23"/>
        </w:rPr>
        <w:t>substituir</w:t>
      </w:r>
      <w:r>
        <w:rPr>
          <w:spacing w:val="8"/>
          <w:sz w:val="23"/>
        </w:rPr>
        <w:t> </w:t>
      </w:r>
      <w:r>
        <w:rPr>
          <w:sz w:val="23"/>
        </w:rPr>
        <w:t>a</w:t>
      </w:r>
      <w:r>
        <w:rPr>
          <w:spacing w:val="8"/>
          <w:sz w:val="23"/>
        </w:rPr>
        <w:t> </w:t>
      </w:r>
      <w:r>
        <w:rPr>
          <w:sz w:val="23"/>
        </w:rPr>
        <w:t>proposta</w:t>
      </w:r>
      <w:r>
        <w:rPr>
          <w:spacing w:val="8"/>
          <w:sz w:val="23"/>
        </w:rPr>
        <w:t> </w:t>
      </w:r>
      <w:r>
        <w:rPr>
          <w:sz w:val="23"/>
        </w:rPr>
        <w:t>ou,</w:t>
      </w:r>
      <w:r>
        <w:rPr>
          <w:spacing w:val="8"/>
          <w:sz w:val="23"/>
        </w:rPr>
        <w:t> </w:t>
      </w:r>
      <w:r>
        <w:rPr>
          <w:sz w:val="23"/>
        </w:rPr>
        <w:t>na</w:t>
      </w:r>
      <w:r>
        <w:rPr>
          <w:spacing w:val="8"/>
          <w:sz w:val="23"/>
        </w:rPr>
        <w:t> </w:t>
      </w:r>
      <w:r>
        <w:rPr>
          <w:sz w:val="23"/>
        </w:rPr>
        <w:t>hipótese</w:t>
      </w:r>
      <w:r>
        <w:rPr>
          <w:spacing w:val="8"/>
          <w:sz w:val="23"/>
        </w:rPr>
        <w:t> </w:t>
      </w:r>
      <w:r>
        <w:rPr>
          <w:sz w:val="23"/>
        </w:rPr>
        <w:t>de</w:t>
      </w:r>
      <w:r>
        <w:rPr>
          <w:spacing w:val="8"/>
          <w:sz w:val="23"/>
        </w:rPr>
        <w:t> </w:t>
      </w:r>
      <w:r>
        <w:rPr>
          <w:sz w:val="23"/>
        </w:rPr>
        <w:t>a</w:t>
      </w:r>
      <w:r>
        <w:rPr>
          <w:spacing w:val="8"/>
          <w:sz w:val="23"/>
        </w:rPr>
        <w:t> </w:t>
      </w:r>
      <w:r>
        <w:rPr>
          <w:sz w:val="23"/>
        </w:rPr>
        <w:t>fase</w:t>
      </w:r>
      <w:r>
        <w:rPr>
          <w:spacing w:val="8"/>
          <w:sz w:val="23"/>
        </w:rPr>
        <w:t> </w:t>
      </w:r>
      <w:r>
        <w:rPr>
          <w:sz w:val="23"/>
        </w:rPr>
        <w:t>de</w:t>
      </w:r>
      <w:r>
        <w:rPr>
          <w:spacing w:val="8"/>
          <w:sz w:val="23"/>
        </w:rPr>
        <w:t> </w:t>
      </w:r>
      <w:r>
        <w:rPr>
          <w:sz w:val="23"/>
        </w:rPr>
        <w:t>habilitação</w:t>
      </w:r>
      <w:r>
        <w:rPr>
          <w:spacing w:val="8"/>
          <w:sz w:val="23"/>
        </w:rPr>
        <w:t> </w:t>
      </w:r>
      <w:r>
        <w:rPr>
          <w:sz w:val="23"/>
        </w:rPr>
        <w:t>anteceder</w:t>
      </w:r>
      <w:r>
        <w:rPr>
          <w:spacing w:val="8"/>
          <w:sz w:val="23"/>
        </w:rPr>
        <w:t> </w:t>
      </w:r>
      <w:r>
        <w:rPr>
          <w:sz w:val="23"/>
        </w:rPr>
        <w:t>as</w:t>
      </w:r>
      <w:r>
        <w:rPr>
          <w:spacing w:val="8"/>
          <w:sz w:val="23"/>
        </w:rPr>
        <w:t> </w:t>
      </w:r>
      <w:r>
        <w:rPr>
          <w:sz w:val="23"/>
        </w:rPr>
        <w:t>fases</w:t>
      </w:r>
      <w:r>
        <w:rPr>
          <w:spacing w:val="8"/>
          <w:sz w:val="23"/>
        </w:rPr>
        <w:t> </w:t>
      </w:r>
      <w:r>
        <w:rPr>
          <w:sz w:val="23"/>
        </w:rPr>
        <w:t>de</w:t>
      </w:r>
      <w:r>
        <w:rPr>
          <w:spacing w:val="8"/>
          <w:sz w:val="23"/>
        </w:rPr>
        <w:t> </w:t>
      </w:r>
      <w:r>
        <w:rPr>
          <w:sz w:val="23"/>
        </w:rPr>
        <w:t>apresentação</w:t>
      </w:r>
      <w:r>
        <w:rPr>
          <w:spacing w:val="8"/>
          <w:sz w:val="23"/>
        </w:rPr>
        <w:t> </w:t>
      </w:r>
      <w:r>
        <w:rPr>
          <w:sz w:val="23"/>
        </w:rPr>
        <w:t>de</w:t>
      </w:r>
      <w:r>
        <w:rPr>
          <w:spacing w:val="8"/>
          <w:sz w:val="23"/>
        </w:rPr>
        <w:t> </w:t>
      </w:r>
      <w:r>
        <w:rPr>
          <w:sz w:val="23"/>
        </w:rPr>
        <w:t>propostas</w:t>
      </w:r>
      <w:r>
        <w:rPr>
          <w:spacing w:val="8"/>
          <w:sz w:val="23"/>
        </w:rPr>
        <w:t> </w:t>
      </w:r>
      <w:r>
        <w:rPr>
          <w:sz w:val="23"/>
        </w:rPr>
        <w:t>e</w:t>
      </w:r>
      <w:r>
        <w:rPr>
          <w:spacing w:val="8"/>
          <w:sz w:val="23"/>
        </w:rPr>
        <w:t> </w:t>
      </w:r>
      <w:r>
        <w:rPr>
          <w:sz w:val="23"/>
        </w:rPr>
        <w:t>lances e de julgamento, os documentos de habilitação anteriormente inseridos no sistema, até a abertura da sessão pública.</w:t>
      </w:r>
    </w:p>
    <w:p>
      <w:pPr>
        <w:pStyle w:val="ListParagraph"/>
        <w:numPr>
          <w:ilvl w:val="1"/>
          <w:numId w:val="3"/>
        </w:numPr>
        <w:tabs>
          <w:tab w:pos="843" w:val="left" w:leader="none"/>
        </w:tabs>
        <w:spacing w:line="240" w:lineRule="auto" w:before="112" w:after="0"/>
        <w:ind w:left="443" w:right="426" w:firstLine="0"/>
        <w:jc w:val="both"/>
        <w:rPr>
          <w:sz w:val="23"/>
        </w:rPr>
      </w:pPr>
      <w:r>
        <w:rPr>
          <w:sz w:val="23"/>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789" w:val="left" w:leader="none"/>
        </w:tabs>
        <w:spacing w:line="240" w:lineRule="auto" w:before="113" w:after="0"/>
        <w:ind w:left="443" w:right="426" w:firstLine="0"/>
        <w:jc w:val="both"/>
        <w:rPr>
          <w:sz w:val="23"/>
        </w:rPr>
      </w:pPr>
      <w:r>
        <w:rPr>
          <w:sz w:val="23"/>
        </w:rPr>
        <w:t>Após a fase de envio de lances, serão disponibilizados para acesso público os documentos que compõem a proposta dos licitantes convocados para apresentação de propostas.</w:t>
      </w:r>
    </w:p>
    <w:p>
      <w:pPr>
        <w:pStyle w:val="ListParagraph"/>
        <w:numPr>
          <w:ilvl w:val="1"/>
          <w:numId w:val="3"/>
        </w:numPr>
        <w:tabs>
          <w:tab w:pos="950" w:val="left" w:leader="none"/>
        </w:tabs>
        <w:spacing w:line="240" w:lineRule="auto" w:before="113" w:after="0"/>
        <w:ind w:left="443" w:right="426" w:firstLine="0"/>
        <w:jc w:val="both"/>
        <w:rPr>
          <w:sz w:val="23"/>
        </w:rPr>
      </w:pPr>
      <w:r>
        <w:rPr>
          <w:sz w:val="23"/>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3"/>
        </w:numPr>
        <w:tabs>
          <w:tab w:pos="907" w:val="left" w:leader="none"/>
        </w:tabs>
        <w:spacing w:line="240" w:lineRule="auto" w:before="113" w:after="0"/>
        <w:ind w:left="443" w:right="426" w:firstLine="0"/>
        <w:jc w:val="both"/>
        <w:rPr>
          <w:sz w:val="23"/>
        </w:rPr>
      </w:pPr>
      <w:r>
        <w:rPr>
          <w:sz w:val="23"/>
        </w:rPr>
        <w:t>O licitante deverá comunicar imediatamente ao provedor do sistema qualquer acontecimento que possa comprometer o sigilo ou a segurança, </w:t>
      </w:r>
      <w:r>
        <w:rPr>
          <w:sz w:val="23"/>
        </w:rPr>
        <w:t>para imediato bloqueio de acesso.</w:t>
      </w:r>
    </w:p>
    <w:p>
      <w:pPr>
        <w:pStyle w:val="BodyText"/>
        <w:spacing w:before="0"/>
        <w:ind w:left="0"/>
        <w:jc w:val="left"/>
      </w:pPr>
    </w:p>
    <w:p>
      <w:pPr>
        <w:pStyle w:val="BodyText"/>
        <w:spacing w:before="0"/>
        <w:ind w:left="0"/>
        <w:jc w:val="left"/>
      </w:pPr>
    </w:p>
    <w:p>
      <w:pPr>
        <w:pStyle w:val="BodyText"/>
        <w:spacing w:before="77"/>
        <w:ind w:left="0"/>
        <w:jc w:val="left"/>
      </w:pPr>
    </w:p>
    <w:p>
      <w:pPr>
        <w:pStyle w:val="Heading1"/>
        <w:numPr>
          <w:ilvl w:val="0"/>
          <w:numId w:val="1"/>
        </w:numPr>
        <w:tabs>
          <w:tab w:pos="675" w:val="left" w:leader="none"/>
        </w:tabs>
        <w:spacing w:line="240" w:lineRule="auto" w:before="0" w:after="0"/>
        <w:ind w:left="675" w:right="0" w:hanging="232"/>
        <w:jc w:val="both"/>
      </w:pPr>
      <w:r>
        <w:rPr/>
        <w:t>DO</w:t>
      </w:r>
      <w:r>
        <w:rPr>
          <w:spacing w:val="8"/>
        </w:rPr>
        <w:t> </w:t>
      </w:r>
      <w:r>
        <w:rPr/>
        <w:t>PREENCHIMENTO</w:t>
      </w:r>
      <w:r>
        <w:rPr>
          <w:spacing w:val="8"/>
        </w:rPr>
        <w:t> </w:t>
      </w:r>
      <w:r>
        <w:rPr/>
        <w:t>DA</w:t>
      </w:r>
      <w:r>
        <w:rPr>
          <w:spacing w:val="-7"/>
        </w:rPr>
        <w:t> </w:t>
      </w:r>
      <w:r>
        <w:rPr>
          <w:spacing w:val="-2"/>
        </w:rPr>
        <w:t>PROPOSTA</w:t>
      </w:r>
    </w:p>
    <w:p>
      <w:pPr>
        <w:pStyle w:val="ListParagraph"/>
        <w:numPr>
          <w:ilvl w:val="1"/>
          <w:numId w:val="1"/>
        </w:numPr>
        <w:tabs>
          <w:tab w:pos="850" w:val="left" w:leader="none"/>
        </w:tabs>
        <w:spacing w:line="240" w:lineRule="auto" w:before="115" w:after="0"/>
        <w:ind w:left="850" w:right="0" w:hanging="407"/>
        <w:jc w:val="left"/>
        <w:rPr>
          <w:sz w:val="23"/>
        </w:rPr>
      </w:pPr>
      <w:r>
        <w:rPr>
          <w:sz w:val="23"/>
        </w:rPr>
        <w:t>O</w:t>
      </w:r>
      <w:r>
        <w:rPr>
          <w:spacing w:val="6"/>
          <w:sz w:val="23"/>
        </w:rPr>
        <w:t> </w:t>
      </w:r>
      <w:r>
        <w:rPr>
          <w:sz w:val="23"/>
        </w:rPr>
        <w:t>licitante</w:t>
      </w:r>
      <w:r>
        <w:rPr>
          <w:spacing w:val="6"/>
          <w:sz w:val="23"/>
        </w:rPr>
        <w:t> </w:t>
      </w:r>
      <w:r>
        <w:rPr>
          <w:sz w:val="23"/>
        </w:rPr>
        <w:t>deverá</w:t>
      </w:r>
      <w:r>
        <w:rPr>
          <w:spacing w:val="6"/>
          <w:sz w:val="23"/>
        </w:rPr>
        <w:t> </w:t>
      </w:r>
      <w:r>
        <w:rPr>
          <w:sz w:val="23"/>
        </w:rPr>
        <w:t>enviar</w:t>
      </w:r>
      <w:r>
        <w:rPr>
          <w:spacing w:val="6"/>
          <w:sz w:val="23"/>
        </w:rPr>
        <w:t> </w:t>
      </w:r>
      <w:r>
        <w:rPr>
          <w:sz w:val="23"/>
        </w:rPr>
        <w:t>sua</w:t>
      </w:r>
      <w:r>
        <w:rPr>
          <w:spacing w:val="6"/>
          <w:sz w:val="23"/>
        </w:rPr>
        <w:t> </w:t>
      </w:r>
      <w:r>
        <w:rPr>
          <w:sz w:val="23"/>
        </w:rPr>
        <w:t>proposta</w:t>
      </w:r>
      <w:r>
        <w:rPr>
          <w:spacing w:val="7"/>
          <w:sz w:val="23"/>
        </w:rPr>
        <w:t> </w:t>
      </w:r>
      <w:r>
        <w:rPr>
          <w:sz w:val="23"/>
        </w:rPr>
        <w:t>mediante</w:t>
      </w:r>
      <w:r>
        <w:rPr>
          <w:spacing w:val="6"/>
          <w:sz w:val="23"/>
        </w:rPr>
        <w:t> </w:t>
      </w:r>
      <w:r>
        <w:rPr>
          <w:sz w:val="23"/>
        </w:rPr>
        <w:t>o</w:t>
      </w:r>
      <w:r>
        <w:rPr>
          <w:spacing w:val="6"/>
          <w:sz w:val="23"/>
        </w:rPr>
        <w:t> </w:t>
      </w:r>
      <w:r>
        <w:rPr>
          <w:sz w:val="23"/>
        </w:rPr>
        <w:t>preenchimento,</w:t>
      </w:r>
      <w:r>
        <w:rPr>
          <w:spacing w:val="6"/>
          <w:sz w:val="23"/>
        </w:rPr>
        <w:t> </w:t>
      </w:r>
      <w:r>
        <w:rPr>
          <w:sz w:val="23"/>
        </w:rPr>
        <w:t>no</w:t>
      </w:r>
      <w:r>
        <w:rPr>
          <w:spacing w:val="6"/>
          <w:sz w:val="23"/>
        </w:rPr>
        <w:t> </w:t>
      </w:r>
      <w:r>
        <w:rPr>
          <w:sz w:val="23"/>
        </w:rPr>
        <w:t>sistema</w:t>
      </w:r>
      <w:r>
        <w:rPr>
          <w:spacing w:val="6"/>
          <w:sz w:val="23"/>
        </w:rPr>
        <w:t> </w:t>
      </w:r>
      <w:r>
        <w:rPr>
          <w:sz w:val="23"/>
        </w:rPr>
        <w:t>eletrônico,</w:t>
      </w:r>
      <w:r>
        <w:rPr>
          <w:spacing w:val="7"/>
          <w:sz w:val="23"/>
        </w:rPr>
        <w:t> </w:t>
      </w:r>
      <w:r>
        <w:rPr>
          <w:sz w:val="23"/>
        </w:rPr>
        <w:t>dos</w:t>
      </w:r>
      <w:r>
        <w:rPr>
          <w:spacing w:val="6"/>
          <w:sz w:val="23"/>
        </w:rPr>
        <w:t> </w:t>
      </w:r>
      <w:r>
        <w:rPr>
          <w:sz w:val="23"/>
        </w:rPr>
        <w:t>seguintes</w:t>
      </w:r>
      <w:r>
        <w:rPr>
          <w:spacing w:val="6"/>
          <w:sz w:val="23"/>
        </w:rPr>
        <w:t> </w:t>
      </w:r>
      <w:r>
        <w:rPr>
          <w:spacing w:val="-2"/>
          <w:sz w:val="23"/>
        </w:rPr>
        <w:t>campos:</w:t>
      </w:r>
    </w:p>
    <w:p>
      <w:pPr>
        <w:pStyle w:val="ListParagraph"/>
        <w:numPr>
          <w:ilvl w:val="2"/>
          <w:numId w:val="1"/>
        </w:numPr>
        <w:tabs>
          <w:tab w:pos="1025" w:val="left" w:leader="none"/>
        </w:tabs>
        <w:spacing w:line="240" w:lineRule="auto" w:before="115" w:after="0"/>
        <w:ind w:left="1025" w:right="0" w:hanging="582"/>
        <w:jc w:val="left"/>
        <w:rPr>
          <w:sz w:val="23"/>
        </w:rPr>
      </w:pPr>
      <w:r>
        <w:rPr>
          <w:sz w:val="23"/>
        </w:rPr>
        <w:t>valor</w:t>
      </w:r>
      <w:r>
        <w:rPr>
          <w:spacing w:val="4"/>
          <w:sz w:val="23"/>
        </w:rPr>
        <w:t> </w:t>
      </w:r>
      <w:r>
        <w:rPr>
          <w:sz w:val="23"/>
        </w:rPr>
        <w:t>unitário</w:t>
      </w:r>
      <w:r>
        <w:rPr>
          <w:spacing w:val="5"/>
          <w:sz w:val="23"/>
        </w:rPr>
        <w:t> </w:t>
      </w:r>
      <w:r>
        <w:rPr>
          <w:sz w:val="23"/>
        </w:rPr>
        <w:t>do</w:t>
      </w:r>
      <w:r>
        <w:rPr>
          <w:spacing w:val="5"/>
          <w:sz w:val="23"/>
        </w:rPr>
        <w:t> </w:t>
      </w:r>
      <w:r>
        <w:rPr>
          <w:spacing w:val="-2"/>
          <w:sz w:val="23"/>
        </w:rPr>
        <w:t>item;</w:t>
      </w:r>
    </w:p>
    <w:p>
      <w:pPr>
        <w:pStyle w:val="ListParagraph"/>
        <w:numPr>
          <w:ilvl w:val="2"/>
          <w:numId w:val="1"/>
        </w:numPr>
        <w:tabs>
          <w:tab w:pos="1025" w:val="left" w:leader="none"/>
        </w:tabs>
        <w:spacing w:line="240" w:lineRule="auto" w:before="114" w:after="0"/>
        <w:ind w:left="1025" w:right="0" w:hanging="582"/>
        <w:jc w:val="left"/>
        <w:rPr>
          <w:sz w:val="23"/>
        </w:rPr>
      </w:pPr>
      <w:r>
        <w:rPr>
          <w:spacing w:val="-2"/>
          <w:sz w:val="23"/>
        </w:rPr>
        <w:t>Marca/Fabricante;</w:t>
      </w:r>
    </w:p>
    <w:p>
      <w:pPr>
        <w:pStyle w:val="BodyText"/>
        <w:jc w:val="left"/>
      </w:pPr>
      <w:r>
        <w:rPr/>
        <w:t>4.1.3</w:t>
      </w:r>
      <w:r>
        <w:rPr>
          <w:spacing w:val="4"/>
        </w:rPr>
        <w:t> </w:t>
      </w:r>
      <w:r>
        <w:rPr/>
        <w:t>Descrição</w:t>
      </w:r>
      <w:r>
        <w:rPr>
          <w:spacing w:val="5"/>
        </w:rPr>
        <w:t> </w:t>
      </w:r>
      <w:r>
        <w:rPr/>
        <w:t>do</w:t>
      </w:r>
      <w:r>
        <w:rPr>
          <w:spacing w:val="4"/>
        </w:rPr>
        <w:t> </w:t>
      </w:r>
      <w:r>
        <w:rPr/>
        <w:t>objeto,</w:t>
      </w:r>
      <w:r>
        <w:rPr>
          <w:spacing w:val="5"/>
        </w:rPr>
        <w:t> </w:t>
      </w:r>
      <w:r>
        <w:rPr/>
        <w:t>contendo</w:t>
      </w:r>
      <w:r>
        <w:rPr>
          <w:spacing w:val="4"/>
        </w:rPr>
        <w:t> </w:t>
      </w:r>
      <w:r>
        <w:rPr/>
        <w:t>as</w:t>
      </w:r>
      <w:r>
        <w:rPr>
          <w:spacing w:val="5"/>
        </w:rPr>
        <w:t> </w:t>
      </w:r>
      <w:r>
        <w:rPr/>
        <w:t>informações</w:t>
      </w:r>
      <w:r>
        <w:rPr>
          <w:spacing w:val="5"/>
        </w:rPr>
        <w:t> </w:t>
      </w:r>
      <w:r>
        <w:rPr/>
        <w:t>similares</w:t>
      </w:r>
      <w:r>
        <w:rPr>
          <w:spacing w:val="4"/>
        </w:rPr>
        <w:t> </w:t>
      </w:r>
      <w:r>
        <w:rPr/>
        <w:t>à</w:t>
      </w:r>
      <w:r>
        <w:rPr>
          <w:spacing w:val="5"/>
        </w:rPr>
        <w:t> </w:t>
      </w:r>
      <w:r>
        <w:rPr/>
        <w:t>especificação</w:t>
      </w:r>
      <w:r>
        <w:rPr>
          <w:spacing w:val="4"/>
        </w:rPr>
        <w:t> </w:t>
      </w:r>
      <w:r>
        <w:rPr/>
        <w:t>do</w:t>
      </w:r>
      <w:r>
        <w:rPr>
          <w:spacing w:val="1"/>
        </w:rPr>
        <w:t> </w:t>
      </w:r>
      <w:r>
        <w:rPr/>
        <w:t>Termo</w:t>
      </w:r>
      <w:r>
        <w:rPr>
          <w:spacing w:val="4"/>
        </w:rPr>
        <w:t> </w:t>
      </w:r>
      <w:r>
        <w:rPr/>
        <w:t>de</w:t>
      </w:r>
      <w:r>
        <w:rPr>
          <w:spacing w:val="5"/>
        </w:rPr>
        <w:t> </w:t>
      </w:r>
      <w:r>
        <w:rPr>
          <w:spacing w:val="-2"/>
        </w:rPr>
        <w:t>Referência;</w:t>
      </w:r>
    </w:p>
    <w:p>
      <w:pPr>
        <w:pStyle w:val="ListParagraph"/>
        <w:numPr>
          <w:ilvl w:val="1"/>
          <w:numId w:val="1"/>
        </w:numPr>
        <w:tabs>
          <w:tab w:pos="846" w:val="left" w:leader="none"/>
        </w:tabs>
        <w:spacing w:line="240" w:lineRule="auto" w:before="115" w:after="0"/>
        <w:ind w:left="846" w:right="0" w:hanging="403"/>
        <w:jc w:val="left"/>
        <w:rPr>
          <w:sz w:val="23"/>
        </w:rPr>
      </w:pPr>
      <w:r>
        <w:rPr>
          <w:sz w:val="23"/>
        </w:rPr>
        <w:t>Todas</w:t>
      </w:r>
      <w:r>
        <w:rPr>
          <w:spacing w:val="3"/>
          <w:sz w:val="23"/>
        </w:rPr>
        <w:t> </w:t>
      </w:r>
      <w:r>
        <w:rPr>
          <w:sz w:val="23"/>
        </w:rPr>
        <w:t>as</w:t>
      </w:r>
      <w:r>
        <w:rPr>
          <w:spacing w:val="4"/>
          <w:sz w:val="23"/>
        </w:rPr>
        <w:t> </w:t>
      </w:r>
      <w:r>
        <w:rPr>
          <w:sz w:val="23"/>
        </w:rPr>
        <w:t>especificações</w:t>
      </w:r>
      <w:r>
        <w:rPr>
          <w:spacing w:val="4"/>
          <w:sz w:val="23"/>
        </w:rPr>
        <w:t> </w:t>
      </w:r>
      <w:r>
        <w:rPr>
          <w:sz w:val="23"/>
        </w:rPr>
        <w:t>do</w:t>
      </w:r>
      <w:r>
        <w:rPr>
          <w:spacing w:val="4"/>
          <w:sz w:val="23"/>
        </w:rPr>
        <w:t> </w:t>
      </w:r>
      <w:r>
        <w:rPr>
          <w:sz w:val="23"/>
        </w:rPr>
        <w:t>objeto</w:t>
      </w:r>
      <w:r>
        <w:rPr>
          <w:spacing w:val="4"/>
          <w:sz w:val="23"/>
        </w:rPr>
        <w:t> </w:t>
      </w:r>
      <w:r>
        <w:rPr>
          <w:sz w:val="23"/>
        </w:rPr>
        <w:t>contidas</w:t>
      </w:r>
      <w:r>
        <w:rPr>
          <w:spacing w:val="4"/>
          <w:sz w:val="23"/>
        </w:rPr>
        <w:t> </w:t>
      </w:r>
      <w:r>
        <w:rPr>
          <w:sz w:val="23"/>
        </w:rPr>
        <w:t>na</w:t>
      </w:r>
      <w:r>
        <w:rPr>
          <w:spacing w:val="4"/>
          <w:sz w:val="23"/>
        </w:rPr>
        <w:t> </w:t>
      </w:r>
      <w:r>
        <w:rPr>
          <w:sz w:val="23"/>
        </w:rPr>
        <w:t>proposta</w:t>
      </w:r>
      <w:r>
        <w:rPr>
          <w:spacing w:val="4"/>
          <w:sz w:val="23"/>
        </w:rPr>
        <w:t> </w:t>
      </w:r>
      <w:r>
        <w:rPr>
          <w:sz w:val="23"/>
        </w:rPr>
        <w:t>vinculam</w:t>
      </w:r>
      <w:r>
        <w:rPr>
          <w:spacing w:val="4"/>
          <w:sz w:val="23"/>
        </w:rPr>
        <w:t> </w:t>
      </w:r>
      <w:r>
        <w:rPr>
          <w:sz w:val="23"/>
        </w:rPr>
        <w:t>o</w:t>
      </w:r>
      <w:r>
        <w:rPr>
          <w:spacing w:val="4"/>
          <w:sz w:val="23"/>
        </w:rPr>
        <w:t> </w:t>
      </w:r>
      <w:r>
        <w:rPr>
          <w:spacing w:val="-2"/>
          <w:sz w:val="23"/>
        </w:rPr>
        <w:t>licitante.</w:t>
      </w:r>
    </w:p>
    <w:p>
      <w:pPr>
        <w:pStyle w:val="ListParagraph"/>
        <w:numPr>
          <w:ilvl w:val="1"/>
          <w:numId w:val="4"/>
        </w:numPr>
        <w:tabs>
          <w:tab w:pos="831" w:val="left" w:leader="none"/>
        </w:tabs>
        <w:spacing w:line="240" w:lineRule="auto" w:before="114" w:after="0"/>
        <w:ind w:left="443" w:right="426" w:firstLine="0"/>
        <w:jc w:val="left"/>
        <w:rPr>
          <w:sz w:val="23"/>
        </w:rPr>
      </w:pPr>
      <w:r>
        <w:rPr>
          <w:sz w:val="23"/>
        </w:rPr>
        <w:t>Nos</w:t>
      </w:r>
      <w:r>
        <w:rPr>
          <w:spacing w:val="40"/>
          <w:sz w:val="23"/>
        </w:rPr>
        <w:t> </w:t>
      </w:r>
      <w:r>
        <w:rPr>
          <w:sz w:val="23"/>
        </w:rPr>
        <w:t>valores</w:t>
      </w:r>
      <w:r>
        <w:rPr>
          <w:spacing w:val="40"/>
          <w:sz w:val="23"/>
        </w:rPr>
        <w:t> </w:t>
      </w:r>
      <w:r>
        <w:rPr>
          <w:sz w:val="23"/>
        </w:rPr>
        <w:t>propostos</w:t>
      </w:r>
      <w:r>
        <w:rPr>
          <w:spacing w:val="40"/>
          <w:sz w:val="23"/>
        </w:rPr>
        <w:t> </w:t>
      </w:r>
      <w:r>
        <w:rPr>
          <w:sz w:val="23"/>
        </w:rPr>
        <w:t>estarão</w:t>
      </w:r>
      <w:r>
        <w:rPr>
          <w:spacing w:val="40"/>
          <w:sz w:val="23"/>
        </w:rPr>
        <w:t> </w:t>
      </w:r>
      <w:r>
        <w:rPr>
          <w:sz w:val="23"/>
        </w:rPr>
        <w:t>inclusos</w:t>
      </w:r>
      <w:r>
        <w:rPr>
          <w:spacing w:val="40"/>
          <w:sz w:val="23"/>
        </w:rPr>
        <w:t> </w:t>
      </w:r>
      <w:r>
        <w:rPr>
          <w:sz w:val="23"/>
        </w:rPr>
        <w:t>todos</w:t>
      </w:r>
      <w:r>
        <w:rPr>
          <w:spacing w:val="40"/>
          <w:sz w:val="23"/>
        </w:rPr>
        <w:t> </w:t>
      </w:r>
      <w:r>
        <w:rPr>
          <w:sz w:val="23"/>
        </w:rPr>
        <w:t>os</w:t>
      </w:r>
      <w:r>
        <w:rPr>
          <w:spacing w:val="40"/>
          <w:sz w:val="23"/>
        </w:rPr>
        <w:t> </w:t>
      </w:r>
      <w:r>
        <w:rPr>
          <w:sz w:val="23"/>
        </w:rPr>
        <w:t>custos</w:t>
      </w:r>
      <w:r>
        <w:rPr>
          <w:spacing w:val="40"/>
          <w:sz w:val="23"/>
        </w:rPr>
        <w:t> </w:t>
      </w:r>
      <w:r>
        <w:rPr>
          <w:sz w:val="23"/>
        </w:rPr>
        <w:t>operacionais,</w:t>
      </w:r>
      <w:r>
        <w:rPr>
          <w:spacing w:val="40"/>
          <w:sz w:val="23"/>
        </w:rPr>
        <w:t> </w:t>
      </w:r>
      <w:r>
        <w:rPr>
          <w:sz w:val="23"/>
        </w:rPr>
        <w:t>encargos</w:t>
      </w:r>
      <w:r>
        <w:rPr>
          <w:spacing w:val="40"/>
          <w:sz w:val="23"/>
        </w:rPr>
        <w:t> </w:t>
      </w:r>
      <w:r>
        <w:rPr>
          <w:sz w:val="23"/>
        </w:rPr>
        <w:t>previdenciários,</w:t>
      </w:r>
      <w:r>
        <w:rPr>
          <w:spacing w:val="40"/>
          <w:sz w:val="23"/>
        </w:rPr>
        <w:t> </w:t>
      </w:r>
      <w:r>
        <w:rPr>
          <w:sz w:val="23"/>
        </w:rPr>
        <w:t>trabalhistas,</w:t>
      </w:r>
      <w:r>
        <w:rPr>
          <w:spacing w:val="40"/>
          <w:sz w:val="23"/>
        </w:rPr>
        <w:t> </w:t>
      </w:r>
      <w:r>
        <w:rPr>
          <w:sz w:val="23"/>
        </w:rPr>
        <w:t>tributários,</w:t>
      </w:r>
      <w:r>
        <w:rPr>
          <w:spacing w:val="40"/>
          <w:sz w:val="23"/>
        </w:rPr>
        <w:t> </w:t>
      </w:r>
      <w:r>
        <w:rPr>
          <w:sz w:val="23"/>
        </w:rPr>
        <w:t>comerciais</w:t>
      </w:r>
      <w:r>
        <w:rPr>
          <w:spacing w:val="40"/>
          <w:sz w:val="23"/>
        </w:rPr>
        <w:t> </w:t>
      </w:r>
      <w:r>
        <w:rPr>
          <w:sz w:val="23"/>
        </w:rPr>
        <w:t>e</w:t>
      </w:r>
      <w:r>
        <w:rPr>
          <w:spacing w:val="40"/>
          <w:sz w:val="23"/>
        </w:rPr>
        <w:t> </w:t>
      </w:r>
      <w:r>
        <w:rPr>
          <w:sz w:val="23"/>
        </w:rPr>
        <w:t>quaisquer outros que incidam direta ou indiretamente na execução do objeto.</w:t>
      </w:r>
    </w:p>
    <w:p>
      <w:pPr>
        <w:pStyle w:val="ListParagraph"/>
        <w:numPr>
          <w:ilvl w:val="1"/>
          <w:numId w:val="4"/>
        </w:numPr>
        <w:tabs>
          <w:tab w:pos="793" w:val="left" w:leader="none"/>
        </w:tabs>
        <w:spacing w:line="240" w:lineRule="auto" w:before="113" w:after="0"/>
        <w:ind w:left="443" w:right="426" w:firstLine="0"/>
        <w:jc w:val="left"/>
        <w:rPr>
          <w:sz w:val="23"/>
        </w:rPr>
      </w:pPr>
      <w:r>
        <w:rPr>
          <w:sz w:val="23"/>
        </w:rPr>
        <w:t>Os preços ofertados, tanto na proposta inicial, quanto na etapa de lances, serão de exclusiva responsabilidade do licitante, não lhe assistindo o </w:t>
      </w:r>
      <w:r>
        <w:rPr>
          <w:sz w:val="23"/>
        </w:rPr>
        <w:t>direito de pleitear qualquer alteração, sob alegação de erro, omissão ou qualquer outro pretexto.</w:t>
      </w:r>
    </w:p>
    <w:p>
      <w:pPr>
        <w:pStyle w:val="ListParagraph"/>
        <w:numPr>
          <w:ilvl w:val="1"/>
          <w:numId w:val="4"/>
        </w:numPr>
        <w:tabs>
          <w:tab w:pos="797" w:val="left" w:leader="none"/>
        </w:tabs>
        <w:spacing w:line="240" w:lineRule="auto" w:before="113" w:after="0"/>
        <w:ind w:left="443" w:right="426" w:firstLine="0"/>
        <w:jc w:val="left"/>
        <w:rPr>
          <w:sz w:val="23"/>
        </w:rPr>
      </w:pPr>
      <w:r>
        <w:rPr>
          <w:sz w:val="23"/>
        </w:rPr>
        <w:t>Se o regime tributário da empresa implicar o recolhimento de tributos em percentuais variáveis, a cotação adequada será a que corresponde à média</w:t>
      </w:r>
      <w:r>
        <w:rPr>
          <w:spacing w:val="80"/>
          <w:sz w:val="23"/>
        </w:rPr>
        <w:t> </w:t>
      </w:r>
      <w:r>
        <w:rPr>
          <w:sz w:val="23"/>
        </w:rPr>
        <w:t>dos efetivos recolhimentos da empresa nos últimos doze meses.</w:t>
      </w:r>
    </w:p>
    <w:p>
      <w:pPr>
        <w:pStyle w:val="ListParagraph"/>
        <w:numPr>
          <w:ilvl w:val="1"/>
          <w:numId w:val="4"/>
        </w:numPr>
        <w:tabs>
          <w:tab w:pos="816" w:val="left" w:leader="none"/>
        </w:tabs>
        <w:spacing w:line="240" w:lineRule="auto" w:before="113" w:after="0"/>
        <w:ind w:left="443" w:right="426" w:firstLine="0"/>
        <w:jc w:val="left"/>
        <w:rPr>
          <w:sz w:val="23"/>
        </w:rPr>
      </w:pPr>
      <w:r>
        <w:rPr>
          <w:sz w:val="23"/>
        </w:rPr>
        <w:t>Independentemente</w:t>
      </w:r>
      <w:r>
        <w:rPr>
          <w:spacing w:val="31"/>
          <w:sz w:val="23"/>
        </w:rPr>
        <w:t> </w:t>
      </w:r>
      <w:r>
        <w:rPr>
          <w:sz w:val="23"/>
        </w:rPr>
        <w:t>do</w:t>
      </w:r>
      <w:r>
        <w:rPr>
          <w:spacing w:val="31"/>
          <w:sz w:val="23"/>
        </w:rPr>
        <w:t> </w:t>
      </w:r>
      <w:r>
        <w:rPr>
          <w:sz w:val="23"/>
        </w:rPr>
        <w:t>percentual</w:t>
      </w:r>
      <w:r>
        <w:rPr>
          <w:spacing w:val="31"/>
          <w:sz w:val="23"/>
        </w:rPr>
        <w:t> </w:t>
      </w:r>
      <w:r>
        <w:rPr>
          <w:sz w:val="23"/>
        </w:rPr>
        <w:t>de</w:t>
      </w:r>
      <w:r>
        <w:rPr>
          <w:spacing w:val="31"/>
          <w:sz w:val="23"/>
        </w:rPr>
        <w:t> </w:t>
      </w:r>
      <w:r>
        <w:rPr>
          <w:sz w:val="23"/>
        </w:rPr>
        <w:t>tributo</w:t>
      </w:r>
      <w:r>
        <w:rPr>
          <w:spacing w:val="31"/>
          <w:sz w:val="23"/>
        </w:rPr>
        <w:t> </w:t>
      </w:r>
      <w:r>
        <w:rPr>
          <w:sz w:val="23"/>
        </w:rPr>
        <w:t>inserido</w:t>
      </w:r>
      <w:r>
        <w:rPr>
          <w:spacing w:val="31"/>
          <w:sz w:val="23"/>
        </w:rPr>
        <w:t> </w:t>
      </w:r>
      <w:r>
        <w:rPr>
          <w:sz w:val="23"/>
        </w:rPr>
        <w:t>na</w:t>
      </w:r>
      <w:r>
        <w:rPr>
          <w:spacing w:val="31"/>
          <w:sz w:val="23"/>
        </w:rPr>
        <w:t> </w:t>
      </w:r>
      <w:r>
        <w:rPr>
          <w:sz w:val="23"/>
        </w:rPr>
        <w:t>planilha,</w:t>
      </w:r>
      <w:r>
        <w:rPr>
          <w:spacing w:val="31"/>
          <w:sz w:val="23"/>
        </w:rPr>
        <w:t> </w:t>
      </w:r>
      <w:r>
        <w:rPr>
          <w:sz w:val="23"/>
        </w:rPr>
        <w:t>no</w:t>
      </w:r>
      <w:r>
        <w:rPr>
          <w:spacing w:val="31"/>
          <w:sz w:val="23"/>
        </w:rPr>
        <w:t> </w:t>
      </w:r>
      <w:r>
        <w:rPr>
          <w:sz w:val="23"/>
        </w:rPr>
        <w:t>pagamento</w:t>
      </w:r>
      <w:r>
        <w:rPr>
          <w:spacing w:val="31"/>
          <w:sz w:val="23"/>
        </w:rPr>
        <w:t> </w:t>
      </w:r>
      <w:r>
        <w:rPr>
          <w:sz w:val="23"/>
        </w:rPr>
        <w:t>serão</w:t>
      </w:r>
      <w:r>
        <w:rPr>
          <w:spacing w:val="31"/>
          <w:sz w:val="23"/>
        </w:rPr>
        <w:t> </w:t>
      </w:r>
      <w:r>
        <w:rPr>
          <w:sz w:val="23"/>
        </w:rPr>
        <w:t>retidos</w:t>
      </w:r>
      <w:r>
        <w:rPr>
          <w:spacing w:val="31"/>
          <w:sz w:val="23"/>
        </w:rPr>
        <w:t> </w:t>
      </w:r>
      <w:r>
        <w:rPr>
          <w:sz w:val="23"/>
        </w:rPr>
        <w:t>na</w:t>
      </w:r>
      <w:r>
        <w:rPr>
          <w:spacing w:val="31"/>
          <w:sz w:val="23"/>
        </w:rPr>
        <w:t> </w:t>
      </w:r>
      <w:r>
        <w:rPr>
          <w:sz w:val="23"/>
        </w:rPr>
        <w:t>fonte</w:t>
      </w:r>
      <w:r>
        <w:rPr>
          <w:spacing w:val="31"/>
          <w:sz w:val="23"/>
        </w:rPr>
        <w:t> </w:t>
      </w:r>
      <w:r>
        <w:rPr>
          <w:sz w:val="23"/>
        </w:rPr>
        <w:t>os</w:t>
      </w:r>
      <w:r>
        <w:rPr>
          <w:spacing w:val="31"/>
          <w:sz w:val="23"/>
        </w:rPr>
        <w:t> </w:t>
      </w:r>
      <w:r>
        <w:rPr>
          <w:sz w:val="23"/>
        </w:rPr>
        <w:t>percentuais</w:t>
      </w:r>
      <w:r>
        <w:rPr>
          <w:spacing w:val="31"/>
          <w:sz w:val="23"/>
        </w:rPr>
        <w:t> </w:t>
      </w:r>
      <w:r>
        <w:rPr>
          <w:sz w:val="23"/>
        </w:rPr>
        <w:t>estabelecidos</w:t>
      </w:r>
      <w:r>
        <w:rPr>
          <w:spacing w:val="31"/>
          <w:sz w:val="23"/>
        </w:rPr>
        <w:t> </w:t>
      </w:r>
      <w:r>
        <w:rPr>
          <w:sz w:val="23"/>
        </w:rPr>
        <w:t>na</w:t>
      </w:r>
      <w:r>
        <w:rPr>
          <w:spacing w:val="31"/>
          <w:sz w:val="23"/>
        </w:rPr>
        <w:t> </w:t>
      </w:r>
      <w:r>
        <w:rPr>
          <w:sz w:val="23"/>
        </w:rPr>
        <w:t>legislação </w:t>
      </w:r>
      <w:r>
        <w:rPr>
          <w:spacing w:val="-2"/>
          <w:sz w:val="23"/>
        </w:rPr>
        <w:t>vigente.</w:t>
      </w:r>
    </w:p>
    <w:p>
      <w:pPr>
        <w:pStyle w:val="ListParagraph"/>
        <w:numPr>
          <w:ilvl w:val="1"/>
          <w:numId w:val="4"/>
        </w:numPr>
        <w:tabs>
          <w:tab w:pos="792" w:val="left" w:leader="none"/>
        </w:tabs>
        <w:spacing w:line="240" w:lineRule="auto" w:before="112" w:after="0"/>
        <w:ind w:left="792" w:right="0" w:hanging="349"/>
        <w:jc w:val="left"/>
        <w:rPr>
          <w:sz w:val="23"/>
        </w:rPr>
      </w:pPr>
      <w:r>
        <w:rPr>
          <w:sz w:val="23"/>
        </w:rPr>
        <w:t>Na</w:t>
      </w:r>
      <w:r>
        <w:rPr>
          <w:spacing w:val="5"/>
          <w:sz w:val="23"/>
        </w:rPr>
        <w:t> </w:t>
      </w:r>
      <w:r>
        <w:rPr>
          <w:sz w:val="23"/>
        </w:rPr>
        <w:t>presente</w:t>
      </w:r>
      <w:r>
        <w:rPr>
          <w:spacing w:val="5"/>
          <w:sz w:val="23"/>
        </w:rPr>
        <w:t> </w:t>
      </w:r>
      <w:r>
        <w:rPr>
          <w:sz w:val="23"/>
        </w:rPr>
        <w:t>licitação,</w:t>
      </w:r>
      <w:r>
        <w:rPr>
          <w:spacing w:val="6"/>
          <w:sz w:val="23"/>
        </w:rPr>
        <w:t> </w:t>
      </w:r>
      <w:r>
        <w:rPr>
          <w:sz w:val="23"/>
        </w:rPr>
        <w:t>a</w:t>
      </w:r>
      <w:r>
        <w:rPr>
          <w:spacing w:val="5"/>
          <w:sz w:val="23"/>
        </w:rPr>
        <w:t> </w:t>
      </w:r>
      <w:r>
        <w:rPr>
          <w:sz w:val="23"/>
        </w:rPr>
        <w:t>Microempresa</w:t>
      </w:r>
      <w:r>
        <w:rPr>
          <w:spacing w:val="6"/>
          <w:sz w:val="23"/>
        </w:rPr>
        <w:t> </w:t>
      </w:r>
      <w:r>
        <w:rPr>
          <w:sz w:val="23"/>
        </w:rPr>
        <w:t>e</w:t>
      </w:r>
      <w:r>
        <w:rPr>
          <w:spacing w:val="5"/>
          <w:sz w:val="23"/>
        </w:rPr>
        <w:t> </w:t>
      </w:r>
      <w:r>
        <w:rPr>
          <w:sz w:val="23"/>
        </w:rPr>
        <w:t>a</w:t>
      </w:r>
      <w:r>
        <w:rPr>
          <w:spacing w:val="5"/>
          <w:sz w:val="23"/>
        </w:rPr>
        <w:t> </w:t>
      </w:r>
      <w:r>
        <w:rPr>
          <w:sz w:val="23"/>
        </w:rPr>
        <w:t>Empresa</w:t>
      </w:r>
      <w:r>
        <w:rPr>
          <w:spacing w:val="6"/>
          <w:sz w:val="23"/>
        </w:rPr>
        <w:t> </w:t>
      </w:r>
      <w:r>
        <w:rPr>
          <w:sz w:val="23"/>
        </w:rPr>
        <w:t>de</w:t>
      </w:r>
      <w:r>
        <w:rPr>
          <w:spacing w:val="5"/>
          <w:sz w:val="23"/>
        </w:rPr>
        <w:t> </w:t>
      </w:r>
      <w:r>
        <w:rPr>
          <w:sz w:val="23"/>
        </w:rPr>
        <w:t>Pequeno</w:t>
      </w:r>
      <w:r>
        <w:rPr>
          <w:spacing w:val="6"/>
          <w:sz w:val="23"/>
        </w:rPr>
        <w:t> </w:t>
      </w:r>
      <w:r>
        <w:rPr>
          <w:sz w:val="23"/>
        </w:rPr>
        <w:t>Porte</w:t>
      </w:r>
      <w:r>
        <w:rPr>
          <w:spacing w:val="5"/>
          <w:sz w:val="23"/>
        </w:rPr>
        <w:t> </w:t>
      </w:r>
      <w:r>
        <w:rPr>
          <w:sz w:val="23"/>
        </w:rPr>
        <w:t>poderão</w:t>
      </w:r>
      <w:r>
        <w:rPr>
          <w:spacing w:val="5"/>
          <w:sz w:val="23"/>
        </w:rPr>
        <w:t> </w:t>
      </w:r>
      <w:r>
        <w:rPr>
          <w:sz w:val="23"/>
        </w:rPr>
        <w:t>se</w:t>
      </w:r>
      <w:r>
        <w:rPr>
          <w:spacing w:val="6"/>
          <w:sz w:val="23"/>
        </w:rPr>
        <w:t> </w:t>
      </w:r>
      <w:r>
        <w:rPr>
          <w:sz w:val="23"/>
        </w:rPr>
        <w:t>beneficiar</w:t>
      </w:r>
      <w:r>
        <w:rPr>
          <w:spacing w:val="5"/>
          <w:sz w:val="23"/>
        </w:rPr>
        <w:t> </w:t>
      </w:r>
      <w:r>
        <w:rPr>
          <w:sz w:val="23"/>
        </w:rPr>
        <w:t>do</w:t>
      </w:r>
      <w:r>
        <w:rPr>
          <w:spacing w:val="6"/>
          <w:sz w:val="23"/>
        </w:rPr>
        <w:t> </w:t>
      </w:r>
      <w:r>
        <w:rPr>
          <w:sz w:val="23"/>
        </w:rPr>
        <w:t>regime</w:t>
      </w:r>
      <w:r>
        <w:rPr>
          <w:spacing w:val="5"/>
          <w:sz w:val="23"/>
        </w:rPr>
        <w:t> </w:t>
      </w:r>
      <w:r>
        <w:rPr>
          <w:sz w:val="23"/>
        </w:rPr>
        <w:t>de</w:t>
      </w:r>
      <w:r>
        <w:rPr>
          <w:spacing w:val="5"/>
          <w:sz w:val="23"/>
        </w:rPr>
        <w:t> </w:t>
      </w:r>
      <w:r>
        <w:rPr>
          <w:sz w:val="23"/>
        </w:rPr>
        <w:t>tributação</w:t>
      </w:r>
      <w:r>
        <w:rPr>
          <w:spacing w:val="6"/>
          <w:sz w:val="23"/>
        </w:rPr>
        <w:t> </w:t>
      </w:r>
      <w:r>
        <w:rPr>
          <w:sz w:val="23"/>
        </w:rPr>
        <w:t>pelo</w:t>
      </w:r>
      <w:r>
        <w:rPr>
          <w:spacing w:val="5"/>
          <w:sz w:val="23"/>
        </w:rPr>
        <w:t> </w:t>
      </w:r>
      <w:r>
        <w:rPr>
          <w:sz w:val="23"/>
        </w:rPr>
        <w:t>Simples</w:t>
      </w:r>
      <w:r>
        <w:rPr>
          <w:spacing w:val="5"/>
          <w:sz w:val="23"/>
        </w:rPr>
        <w:t> </w:t>
      </w:r>
      <w:r>
        <w:rPr>
          <w:spacing w:val="-2"/>
          <w:sz w:val="23"/>
        </w:rPr>
        <w:t>Nacional.</w:t>
      </w:r>
    </w:p>
    <w:p>
      <w:pPr>
        <w:pStyle w:val="ListParagraph"/>
        <w:numPr>
          <w:ilvl w:val="1"/>
          <w:numId w:val="4"/>
        </w:numPr>
        <w:tabs>
          <w:tab w:pos="824" w:val="left" w:leader="none"/>
        </w:tabs>
        <w:spacing w:line="240" w:lineRule="auto" w:before="115" w:after="0"/>
        <w:ind w:left="443" w:right="426" w:firstLine="0"/>
        <w:jc w:val="left"/>
        <w:rPr>
          <w:sz w:val="23"/>
        </w:rPr>
      </w:pPr>
      <w:r>
        <w:rPr>
          <w:sz w:val="23"/>
        </w:rPr>
        <w:t>O</w:t>
      </w:r>
      <w:r>
        <w:rPr>
          <w:spacing w:val="39"/>
          <w:sz w:val="23"/>
        </w:rPr>
        <w:t> </w:t>
      </w:r>
      <w:r>
        <w:rPr>
          <w:sz w:val="23"/>
        </w:rPr>
        <w:t>licitante</w:t>
      </w:r>
      <w:r>
        <w:rPr>
          <w:spacing w:val="39"/>
          <w:sz w:val="23"/>
        </w:rPr>
        <w:t> </w:t>
      </w:r>
      <w:r>
        <w:rPr>
          <w:sz w:val="23"/>
        </w:rPr>
        <w:t>cujo</w:t>
      </w:r>
      <w:r>
        <w:rPr>
          <w:spacing w:val="39"/>
          <w:sz w:val="23"/>
        </w:rPr>
        <w:t> </w:t>
      </w:r>
      <w:r>
        <w:rPr>
          <w:sz w:val="23"/>
        </w:rPr>
        <w:t>estabelecimento</w:t>
      </w:r>
      <w:r>
        <w:rPr>
          <w:spacing w:val="39"/>
          <w:sz w:val="23"/>
        </w:rPr>
        <w:t> </w:t>
      </w:r>
      <w:r>
        <w:rPr>
          <w:sz w:val="23"/>
        </w:rPr>
        <w:t>esteja</w:t>
      </w:r>
      <w:r>
        <w:rPr>
          <w:spacing w:val="39"/>
          <w:sz w:val="23"/>
        </w:rPr>
        <w:t> </w:t>
      </w:r>
      <w:r>
        <w:rPr>
          <w:sz w:val="23"/>
        </w:rPr>
        <w:t>localizado</w:t>
      </w:r>
      <w:r>
        <w:rPr>
          <w:spacing w:val="39"/>
          <w:sz w:val="23"/>
        </w:rPr>
        <w:t> </w:t>
      </w:r>
      <w:r>
        <w:rPr>
          <w:sz w:val="23"/>
        </w:rPr>
        <w:t>no</w:t>
      </w:r>
      <w:r>
        <w:rPr>
          <w:spacing w:val="39"/>
          <w:sz w:val="23"/>
        </w:rPr>
        <w:t> </w:t>
      </w:r>
      <w:r>
        <w:rPr>
          <w:sz w:val="23"/>
        </w:rPr>
        <w:t>Estado</w:t>
      </w:r>
      <w:r>
        <w:rPr>
          <w:spacing w:val="39"/>
          <w:sz w:val="23"/>
        </w:rPr>
        <w:t> </w:t>
      </w:r>
      <w:r>
        <w:rPr>
          <w:sz w:val="23"/>
        </w:rPr>
        <w:t>do</w:t>
      </w:r>
      <w:r>
        <w:rPr>
          <w:spacing w:val="39"/>
          <w:sz w:val="23"/>
        </w:rPr>
        <w:t> </w:t>
      </w:r>
      <w:r>
        <w:rPr>
          <w:sz w:val="23"/>
        </w:rPr>
        <w:t>Rio</w:t>
      </w:r>
      <w:r>
        <w:rPr>
          <w:spacing w:val="39"/>
          <w:sz w:val="23"/>
        </w:rPr>
        <w:t> </w:t>
      </w:r>
      <w:r>
        <w:rPr>
          <w:sz w:val="23"/>
        </w:rPr>
        <w:t>de</w:t>
      </w:r>
      <w:r>
        <w:rPr>
          <w:spacing w:val="39"/>
          <w:sz w:val="23"/>
        </w:rPr>
        <w:t> </w:t>
      </w:r>
      <w:r>
        <w:rPr>
          <w:sz w:val="23"/>
        </w:rPr>
        <w:t>Janeiro</w:t>
      </w:r>
      <w:r>
        <w:rPr>
          <w:spacing w:val="39"/>
          <w:sz w:val="23"/>
        </w:rPr>
        <w:t> </w:t>
      </w:r>
      <w:r>
        <w:rPr>
          <w:sz w:val="23"/>
        </w:rPr>
        <w:t>deverá</w:t>
      </w:r>
      <w:r>
        <w:rPr>
          <w:spacing w:val="39"/>
          <w:sz w:val="23"/>
        </w:rPr>
        <w:t> </w:t>
      </w:r>
      <w:r>
        <w:rPr>
          <w:sz w:val="23"/>
        </w:rPr>
        <w:t>apresentar</w:t>
      </w:r>
      <w:r>
        <w:rPr>
          <w:spacing w:val="39"/>
          <w:sz w:val="23"/>
        </w:rPr>
        <w:t> </w:t>
      </w:r>
      <w:r>
        <w:rPr>
          <w:sz w:val="23"/>
        </w:rPr>
        <w:t>proposta</w:t>
      </w:r>
      <w:r>
        <w:rPr>
          <w:spacing w:val="39"/>
          <w:sz w:val="23"/>
        </w:rPr>
        <w:t> </w:t>
      </w:r>
      <w:r>
        <w:rPr>
          <w:sz w:val="23"/>
        </w:rPr>
        <w:t>isenta</w:t>
      </w:r>
      <w:r>
        <w:rPr>
          <w:spacing w:val="39"/>
          <w:sz w:val="23"/>
        </w:rPr>
        <w:t> </w:t>
      </w:r>
      <w:r>
        <w:rPr>
          <w:sz w:val="23"/>
        </w:rPr>
        <w:t>de</w:t>
      </w:r>
      <w:r>
        <w:rPr>
          <w:spacing w:val="39"/>
          <w:sz w:val="23"/>
        </w:rPr>
        <w:t> </w:t>
      </w:r>
      <w:r>
        <w:rPr>
          <w:sz w:val="23"/>
        </w:rPr>
        <w:t>ICMS,</w:t>
      </w:r>
      <w:r>
        <w:rPr>
          <w:spacing w:val="39"/>
          <w:sz w:val="23"/>
        </w:rPr>
        <w:t> </w:t>
      </w:r>
      <w:r>
        <w:rPr>
          <w:sz w:val="23"/>
        </w:rPr>
        <w:t>quando</w:t>
      </w:r>
      <w:r>
        <w:rPr>
          <w:spacing w:val="39"/>
          <w:sz w:val="23"/>
        </w:rPr>
        <w:t> </w:t>
      </w:r>
      <w:r>
        <w:rPr>
          <w:sz w:val="23"/>
        </w:rPr>
        <w:t>cabível,</w:t>
      </w:r>
      <w:r>
        <w:rPr>
          <w:spacing w:val="39"/>
          <w:sz w:val="23"/>
        </w:rPr>
        <w:t> </w:t>
      </w:r>
      <w:r>
        <w:rPr>
          <w:sz w:val="23"/>
        </w:rPr>
        <w:t>de acordo com o Convênio CONFAZ nº 26/2003 e a Resolução SEFAZ nº 971/2016, sendo este valor considerado para efeito de competição na licitação.</w:t>
      </w:r>
    </w:p>
    <w:p>
      <w:pPr>
        <w:pStyle w:val="ListParagraph"/>
        <w:numPr>
          <w:ilvl w:val="1"/>
          <w:numId w:val="4"/>
        </w:numPr>
        <w:tabs>
          <w:tab w:pos="786" w:val="left" w:leader="none"/>
        </w:tabs>
        <w:spacing w:line="240" w:lineRule="auto" w:before="113" w:after="0"/>
        <w:ind w:left="443" w:right="426" w:firstLine="0"/>
        <w:jc w:val="both"/>
        <w:rPr>
          <w:sz w:val="23"/>
        </w:rPr>
      </w:pPr>
      <w:r>
        <w:rPr>
          <w:sz w:val="23"/>
        </w:rPr>
        <w:t>A</w:t>
      </w:r>
      <w:r>
        <w:rPr>
          <w:spacing w:val="-1"/>
          <w:sz w:val="23"/>
        </w:rPr>
        <w:t> </w:t>
      </w:r>
      <w:r>
        <w:rPr>
          <w:sz w:val="23"/>
        </w:rPr>
        <w:t>apresentação das propostas implica obrigatoriedade do cumprimento das disposições nelas contidas, em conformidade com o que dispõe o </w:t>
      </w:r>
      <w:r>
        <w:rPr>
          <w:sz w:val="23"/>
        </w:rPr>
        <w:t>Termo</w:t>
      </w:r>
      <w:r>
        <w:rPr>
          <w:spacing w:val="80"/>
          <w:sz w:val="23"/>
        </w:rPr>
        <w:t> </w:t>
      </w:r>
      <w:r>
        <w:rPr>
          <w:sz w:val="23"/>
        </w:rPr>
        <w:t>de</w:t>
      </w:r>
      <w:r>
        <w:rPr>
          <w:spacing w:val="40"/>
          <w:sz w:val="23"/>
        </w:rPr>
        <w:t> </w:t>
      </w:r>
      <w:r>
        <w:rPr>
          <w:sz w:val="23"/>
        </w:rPr>
        <w:t>Referência,</w:t>
      </w:r>
      <w:r>
        <w:rPr>
          <w:spacing w:val="40"/>
          <w:sz w:val="23"/>
        </w:rPr>
        <w:t> </w:t>
      </w:r>
      <w:r>
        <w:rPr>
          <w:sz w:val="23"/>
        </w:rPr>
        <w:t>assumindo</w:t>
      </w:r>
      <w:r>
        <w:rPr>
          <w:spacing w:val="40"/>
          <w:sz w:val="23"/>
        </w:rPr>
        <w:t> </w:t>
      </w:r>
      <w:r>
        <w:rPr>
          <w:sz w:val="23"/>
        </w:rPr>
        <w:t>o</w:t>
      </w:r>
      <w:r>
        <w:rPr>
          <w:spacing w:val="40"/>
          <w:sz w:val="23"/>
        </w:rPr>
        <w:t> </w:t>
      </w:r>
      <w:r>
        <w:rPr>
          <w:sz w:val="23"/>
        </w:rPr>
        <w:t>proponente</w:t>
      </w:r>
      <w:r>
        <w:rPr>
          <w:spacing w:val="40"/>
          <w:sz w:val="23"/>
        </w:rPr>
        <w:t> </w:t>
      </w:r>
      <w:r>
        <w:rPr>
          <w:sz w:val="23"/>
        </w:rPr>
        <w:t>o</w:t>
      </w:r>
      <w:r>
        <w:rPr>
          <w:spacing w:val="40"/>
          <w:sz w:val="23"/>
        </w:rPr>
        <w:t> </w:t>
      </w:r>
      <w:r>
        <w:rPr>
          <w:sz w:val="23"/>
        </w:rPr>
        <w:t>compromisso</w:t>
      </w:r>
      <w:r>
        <w:rPr>
          <w:spacing w:val="40"/>
          <w:sz w:val="23"/>
        </w:rPr>
        <w:t> </w:t>
      </w:r>
      <w:r>
        <w:rPr>
          <w:sz w:val="23"/>
        </w:rPr>
        <w:t>de</w:t>
      </w:r>
      <w:r>
        <w:rPr>
          <w:spacing w:val="40"/>
          <w:sz w:val="23"/>
        </w:rPr>
        <w:t> </w:t>
      </w:r>
      <w:r>
        <w:rPr>
          <w:sz w:val="23"/>
        </w:rPr>
        <w:t>executar</w:t>
      </w:r>
      <w:r>
        <w:rPr>
          <w:spacing w:val="40"/>
          <w:sz w:val="23"/>
        </w:rPr>
        <w:t> </w:t>
      </w:r>
      <w:r>
        <w:rPr>
          <w:sz w:val="23"/>
        </w:rPr>
        <w:t>o</w:t>
      </w:r>
      <w:r>
        <w:rPr>
          <w:spacing w:val="40"/>
          <w:sz w:val="23"/>
        </w:rPr>
        <w:t> </w:t>
      </w:r>
      <w:r>
        <w:rPr>
          <w:sz w:val="23"/>
        </w:rPr>
        <w:t>objeto</w:t>
      </w:r>
      <w:r>
        <w:rPr>
          <w:spacing w:val="40"/>
          <w:sz w:val="23"/>
        </w:rPr>
        <w:t> </w:t>
      </w:r>
      <w:r>
        <w:rPr>
          <w:sz w:val="23"/>
        </w:rPr>
        <w:t>licitado</w:t>
      </w:r>
      <w:r>
        <w:rPr>
          <w:spacing w:val="40"/>
          <w:sz w:val="23"/>
        </w:rPr>
        <w:t> </w:t>
      </w:r>
      <w:r>
        <w:rPr>
          <w:sz w:val="23"/>
        </w:rPr>
        <w:t>nos</w:t>
      </w:r>
      <w:r>
        <w:rPr>
          <w:spacing w:val="40"/>
          <w:sz w:val="23"/>
        </w:rPr>
        <w:t> </w:t>
      </w:r>
      <w:r>
        <w:rPr>
          <w:sz w:val="23"/>
        </w:rPr>
        <w:t>seus</w:t>
      </w:r>
      <w:r>
        <w:rPr>
          <w:spacing w:val="40"/>
          <w:sz w:val="23"/>
        </w:rPr>
        <w:t> </w:t>
      </w:r>
      <w:r>
        <w:rPr>
          <w:sz w:val="23"/>
        </w:rPr>
        <w:t>termos,</w:t>
      </w:r>
      <w:r>
        <w:rPr>
          <w:spacing w:val="40"/>
          <w:sz w:val="23"/>
        </w:rPr>
        <w:t> </w:t>
      </w:r>
      <w:r>
        <w:rPr>
          <w:sz w:val="23"/>
        </w:rPr>
        <w:t>bem</w:t>
      </w:r>
      <w:r>
        <w:rPr>
          <w:spacing w:val="40"/>
          <w:sz w:val="23"/>
        </w:rPr>
        <w:t> </w:t>
      </w:r>
      <w:r>
        <w:rPr>
          <w:sz w:val="23"/>
        </w:rPr>
        <w:t>como</w:t>
      </w:r>
      <w:r>
        <w:rPr>
          <w:spacing w:val="40"/>
          <w:sz w:val="23"/>
        </w:rPr>
        <w:t> </w:t>
      </w:r>
      <w:r>
        <w:rPr>
          <w:sz w:val="23"/>
        </w:rPr>
        <w:t>de</w:t>
      </w:r>
      <w:r>
        <w:rPr>
          <w:spacing w:val="40"/>
          <w:sz w:val="23"/>
        </w:rPr>
        <w:t> </w:t>
      </w:r>
      <w:r>
        <w:rPr>
          <w:sz w:val="23"/>
        </w:rPr>
        <w:t>fornecer</w:t>
      </w:r>
      <w:r>
        <w:rPr>
          <w:spacing w:val="40"/>
          <w:sz w:val="23"/>
        </w:rPr>
        <w:t> </w:t>
      </w:r>
      <w:r>
        <w:rPr>
          <w:sz w:val="23"/>
        </w:rPr>
        <w:t>os</w:t>
      </w:r>
      <w:r>
        <w:rPr>
          <w:spacing w:val="40"/>
          <w:sz w:val="23"/>
        </w:rPr>
        <w:t> </w:t>
      </w:r>
      <w:r>
        <w:rPr>
          <w:sz w:val="23"/>
        </w:rPr>
        <w:t>materiais, equipamentos, ferramentas e utensílios necessários, em quantidades e qualidades adequadas à perfeita execução contratual, promovendo, quando requerido, sua substituição.</w:t>
      </w:r>
    </w:p>
    <w:p>
      <w:pPr>
        <w:pStyle w:val="ListParagraph"/>
        <w:numPr>
          <w:ilvl w:val="1"/>
          <w:numId w:val="4"/>
        </w:numPr>
        <w:tabs>
          <w:tab w:pos="917" w:val="left" w:leader="none"/>
        </w:tabs>
        <w:spacing w:line="240" w:lineRule="auto" w:before="109" w:after="0"/>
        <w:ind w:left="443" w:right="426" w:firstLine="0"/>
        <w:jc w:val="both"/>
        <w:rPr>
          <w:sz w:val="23"/>
        </w:rPr>
      </w:pPr>
      <w:r>
        <w:rPr>
          <w:sz w:val="23"/>
        </w:rPr>
        <w:t>O prazo de validade da proposta não será inferior a 60 (sessenta) dias corridos</w:t>
      </w:r>
      <w:r>
        <w:rPr>
          <w:b/>
          <w:sz w:val="23"/>
        </w:rPr>
        <w:t>, </w:t>
      </w:r>
      <w:r>
        <w:rPr>
          <w:sz w:val="23"/>
        </w:rPr>
        <w:t>a contar da data de sua apresentação, podendo ser prorrogado, por igual período, salvo se houver justificativa para prazo diverso aceita pela Administração.</w:t>
      </w:r>
    </w:p>
    <w:p>
      <w:pPr>
        <w:pStyle w:val="ListParagraph"/>
        <w:numPr>
          <w:ilvl w:val="1"/>
          <w:numId w:val="4"/>
        </w:numPr>
        <w:tabs>
          <w:tab w:pos="931" w:val="left" w:leader="none"/>
        </w:tabs>
        <w:spacing w:line="240" w:lineRule="auto" w:before="112" w:after="0"/>
        <w:ind w:left="443" w:right="426" w:firstLine="0"/>
        <w:jc w:val="both"/>
        <w:rPr>
          <w:sz w:val="23"/>
        </w:rPr>
      </w:pPr>
      <w:r>
        <w:rPr>
          <w:sz w:val="23"/>
        </w:rPr>
        <w:t>Os licitantes devem respeitar os preços máximos estabelecidos no Anexo deste Edital referente ao orçamento estimado (art. 59, III, da Lei nº </w:t>
      </w:r>
      <w:r>
        <w:rPr>
          <w:spacing w:val="-2"/>
          <w:sz w:val="23"/>
        </w:rPr>
        <w:t>14.133/2021).</w:t>
      </w:r>
    </w:p>
    <w:p>
      <w:pPr>
        <w:pStyle w:val="ListParagraph"/>
        <w:numPr>
          <w:ilvl w:val="2"/>
          <w:numId w:val="4"/>
        </w:numPr>
        <w:tabs>
          <w:tab w:pos="1074" w:val="left" w:leader="none"/>
        </w:tabs>
        <w:spacing w:line="240" w:lineRule="auto" w:before="113" w:after="0"/>
        <w:ind w:left="1074" w:right="0" w:hanging="631"/>
        <w:jc w:val="both"/>
        <w:rPr>
          <w:sz w:val="23"/>
        </w:rPr>
      </w:pPr>
      <w:r>
        <w:rPr>
          <w:sz w:val="23"/>
        </w:rPr>
        <w:t>Os</w:t>
      </w:r>
      <w:r>
        <w:rPr>
          <w:spacing w:val="5"/>
          <w:sz w:val="23"/>
        </w:rPr>
        <w:t> </w:t>
      </w:r>
      <w:r>
        <w:rPr>
          <w:sz w:val="23"/>
        </w:rPr>
        <w:t>licitantes</w:t>
      </w:r>
      <w:r>
        <w:rPr>
          <w:spacing w:val="5"/>
          <w:sz w:val="23"/>
        </w:rPr>
        <w:t> </w:t>
      </w:r>
      <w:r>
        <w:rPr>
          <w:sz w:val="23"/>
        </w:rPr>
        <w:t>devem</w:t>
      </w:r>
      <w:r>
        <w:rPr>
          <w:spacing w:val="5"/>
          <w:sz w:val="23"/>
        </w:rPr>
        <w:t> </w:t>
      </w:r>
      <w:r>
        <w:rPr>
          <w:sz w:val="23"/>
        </w:rPr>
        <w:t>respeitar</w:t>
      </w:r>
      <w:r>
        <w:rPr>
          <w:spacing w:val="5"/>
          <w:sz w:val="23"/>
        </w:rPr>
        <w:t> </w:t>
      </w:r>
      <w:r>
        <w:rPr>
          <w:sz w:val="23"/>
        </w:rPr>
        <w:t>os</w:t>
      </w:r>
      <w:r>
        <w:rPr>
          <w:spacing w:val="5"/>
          <w:sz w:val="23"/>
        </w:rPr>
        <w:t> </w:t>
      </w:r>
      <w:r>
        <w:rPr>
          <w:sz w:val="23"/>
        </w:rPr>
        <w:t>preços</w:t>
      </w:r>
      <w:r>
        <w:rPr>
          <w:spacing w:val="5"/>
          <w:sz w:val="23"/>
        </w:rPr>
        <w:t> </w:t>
      </w:r>
      <w:r>
        <w:rPr>
          <w:sz w:val="23"/>
        </w:rPr>
        <w:t>unitários</w:t>
      </w:r>
      <w:r>
        <w:rPr>
          <w:spacing w:val="5"/>
          <w:sz w:val="23"/>
        </w:rPr>
        <w:t> </w:t>
      </w:r>
      <w:r>
        <w:rPr>
          <w:sz w:val="23"/>
        </w:rPr>
        <w:t>máximos</w:t>
      </w:r>
      <w:r>
        <w:rPr>
          <w:spacing w:val="5"/>
          <w:sz w:val="23"/>
        </w:rPr>
        <w:t> </w:t>
      </w:r>
      <w:r>
        <w:rPr>
          <w:sz w:val="23"/>
        </w:rPr>
        <w:t>estabelecidos</w:t>
      </w:r>
      <w:r>
        <w:rPr>
          <w:spacing w:val="5"/>
          <w:sz w:val="23"/>
        </w:rPr>
        <w:t> </w:t>
      </w:r>
      <w:r>
        <w:rPr>
          <w:sz w:val="23"/>
        </w:rPr>
        <w:t>no</w:t>
      </w:r>
      <w:r>
        <w:rPr>
          <w:spacing w:val="-10"/>
          <w:sz w:val="23"/>
        </w:rPr>
        <w:t> </w:t>
      </w:r>
      <w:r>
        <w:rPr>
          <w:sz w:val="23"/>
        </w:rPr>
        <w:t>Anexo</w:t>
      </w:r>
      <w:r>
        <w:rPr>
          <w:spacing w:val="5"/>
          <w:sz w:val="23"/>
        </w:rPr>
        <w:t> </w:t>
      </w:r>
      <w:r>
        <w:rPr>
          <w:sz w:val="23"/>
        </w:rPr>
        <w:t>deste</w:t>
      </w:r>
      <w:r>
        <w:rPr>
          <w:spacing w:val="5"/>
          <w:sz w:val="23"/>
        </w:rPr>
        <w:t> </w:t>
      </w:r>
      <w:r>
        <w:rPr>
          <w:sz w:val="23"/>
        </w:rPr>
        <w:t>Edital</w:t>
      </w:r>
      <w:r>
        <w:rPr>
          <w:spacing w:val="5"/>
          <w:sz w:val="23"/>
        </w:rPr>
        <w:t> </w:t>
      </w:r>
      <w:r>
        <w:rPr>
          <w:sz w:val="23"/>
        </w:rPr>
        <w:t>para</w:t>
      </w:r>
      <w:r>
        <w:rPr>
          <w:spacing w:val="5"/>
          <w:sz w:val="23"/>
        </w:rPr>
        <w:t> </w:t>
      </w:r>
      <w:r>
        <w:rPr>
          <w:sz w:val="23"/>
        </w:rPr>
        <w:t>os</w:t>
      </w:r>
      <w:r>
        <w:rPr>
          <w:spacing w:val="5"/>
          <w:sz w:val="23"/>
        </w:rPr>
        <w:t> </w:t>
      </w:r>
      <w:r>
        <w:rPr>
          <w:sz w:val="23"/>
        </w:rPr>
        <w:t>itens</w:t>
      </w:r>
      <w:r>
        <w:rPr>
          <w:spacing w:val="5"/>
          <w:sz w:val="23"/>
        </w:rPr>
        <w:t> </w:t>
      </w:r>
      <w:r>
        <w:rPr>
          <w:sz w:val="23"/>
        </w:rPr>
        <w:t>que</w:t>
      </w:r>
      <w:r>
        <w:rPr>
          <w:spacing w:val="5"/>
          <w:sz w:val="23"/>
        </w:rPr>
        <w:t> </w:t>
      </w:r>
      <w:r>
        <w:rPr>
          <w:sz w:val="23"/>
        </w:rPr>
        <w:t>compõem</w:t>
      </w:r>
      <w:r>
        <w:rPr>
          <w:spacing w:val="5"/>
          <w:sz w:val="23"/>
        </w:rPr>
        <w:t> </w:t>
      </w:r>
      <w:r>
        <w:rPr>
          <w:sz w:val="23"/>
        </w:rPr>
        <w:t>o</w:t>
      </w:r>
      <w:r>
        <w:rPr>
          <w:spacing w:val="5"/>
          <w:sz w:val="23"/>
        </w:rPr>
        <w:t> </w:t>
      </w:r>
      <w:r>
        <w:rPr>
          <w:sz w:val="23"/>
        </w:rPr>
        <w:t>lote,</w:t>
      </w:r>
      <w:r>
        <w:rPr>
          <w:spacing w:val="5"/>
          <w:sz w:val="23"/>
        </w:rPr>
        <w:t> </w:t>
      </w:r>
      <w:r>
        <w:rPr>
          <w:sz w:val="23"/>
        </w:rPr>
        <w:t>se</w:t>
      </w:r>
      <w:r>
        <w:rPr>
          <w:spacing w:val="6"/>
          <w:sz w:val="23"/>
        </w:rPr>
        <w:t> </w:t>
      </w:r>
      <w:r>
        <w:rPr>
          <w:sz w:val="23"/>
        </w:rPr>
        <w:t>for</w:t>
      </w:r>
      <w:r>
        <w:rPr>
          <w:spacing w:val="5"/>
          <w:sz w:val="23"/>
        </w:rPr>
        <w:t> </w:t>
      </w:r>
      <w:r>
        <w:rPr>
          <w:sz w:val="23"/>
        </w:rPr>
        <w:t>o</w:t>
      </w:r>
      <w:r>
        <w:rPr>
          <w:spacing w:val="5"/>
          <w:sz w:val="23"/>
        </w:rPr>
        <w:t> </w:t>
      </w:r>
      <w:r>
        <w:rPr>
          <w:spacing w:val="-2"/>
          <w:sz w:val="23"/>
        </w:rPr>
        <w:t>caso.</w:t>
      </w:r>
    </w:p>
    <w:p>
      <w:pPr>
        <w:pStyle w:val="ListParagraph"/>
        <w:numPr>
          <w:ilvl w:val="1"/>
          <w:numId w:val="4"/>
        </w:numPr>
        <w:tabs>
          <w:tab w:pos="922" w:val="left" w:leader="none"/>
        </w:tabs>
        <w:spacing w:line="240" w:lineRule="auto" w:before="115" w:after="0"/>
        <w:ind w:left="443" w:right="426" w:firstLine="0"/>
        <w:jc w:val="both"/>
        <w:rPr>
          <w:sz w:val="23"/>
        </w:rPr>
      </w:pPr>
      <w:r>
        <w:rPr>
          <w:sz w:val="23"/>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2">
        <w:r>
          <w:rPr>
            <w:color w:val="0000ED"/>
            <w:sz w:val="23"/>
            <w:u w:val="single" w:color="0000ED"/>
          </w:rPr>
          <w:t>art. 71</w:t>
        </w:r>
        <w:r>
          <w:rPr>
            <w:color w:val="0000ED"/>
            <w:sz w:val="23"/>
          </w:rPr>
          <w:t>,</w:t>
        </w:r>
        <w:r>
          <w:rPr>
            <w:color w:val="0000ED"/>
            <w:sz w:val="23"/>
            <w:u w:val="single" w:color="0000ED"/>
          </w:rPr>
          <w:t> inciso IX</w:t>
        </w:r>
        <w:r>
          <w:rPr>
            <w:color w:val="0000ED"/>
            <w:sz w:val="23"/>
          </w:rPr>
          <w:t>,</w:t>
        </w:r>
        <w:r>
          <w:rPr>
            <w:color w:val="0000ED"/>
            <w:sz w:val="23"/>
            <w:u w:val="single" w:color="0000ED"/>
          </w:rPr>
          <w:t> da Constitui</w:t>
        </w:r>
        <w:r>
          <w:rPr>
            <w:color w:val="0000ED"/>
            <w:sz w:val="23"/>
          </w:rPr>
          <w:t>ç</w:t>
        </w:r>
        <w:r>
          <w:rPr>
            <w:color w:val="0000ED"/>
            <w:sz w:val="23"/>
            <w:u w:val="single" w:color="0000ED"/>
          </w:rPr>
          <w:t>ão</w:t>
        </w:r>
      </w:hyperlink>
      <w:r>
        <w:rPr>
          <w:sz w:val="23"/>
        </w:rPr>
        <w:t>; ou condenação dos agentes públicos responsáveis e da empresa contratada ao pagamento dos prejuízos ao erário, caso verificada a ocorrência de superfaturamento por sobrepreço na execução do contrato.</w:t>
      </w:r>
    </w:p>
    <w:p>
      <w:pPr>
        <w:pStyle w:val="BodyText"/>
        <w:spacing w:before="223"/>
        <w:ind w:left="0"/>
        <w:jc w:val="left"/>
      </w:pPr>
    </w:p>
    <w:p>
      <w:pPr>
        <w:pStyle w:val="Heading1"/>
        <w:numPr>
          <w:ilvl w:val="0"/>
          <w:numId w:val="1"/>
        </w:numPr>
        <w:tabs>
          <w:tab w:pos="675" w:val="left" w:leader="none"/>
        </w:tabs>
        <w:spacing w:line="240" w:lineRule="auto" w:before="0" w:after="0"/>
        <w:ind w:left="675" w:right="0" w:hanging="232"/>
        <w:jc w:val="left"/>
      </w:pPr>
      <w:r>
        <w:rPr/>
        <w:t>DA</w:t>
      </w:r>
      <w:r>
        <w:rPr>
          <w:spacing w:val="-22"/>
        </w:rPr>
        <w:t> </w:t>
      </w:r>
      <w:r>
        <w:rPr/>
        <w:t>ABERTURA</w:t>
      </w:r>
      <w:r>
        <w:rPr>
          <w:spacing w:val="-8"/>
        </w:rPr>
        <w:t> </w:t>
      </w:r>
      <w:r>
        <w:rPr/>
        <w:t>DA</w:t>
      </w:r>
      <w:r>
        <w:rPr>
          <w:spacing w:val="-7"/>
        </w:rPr>
        <w:t> </w:t>
      </w:r>
      <w:r>
        <w:rPr/>
        <w:t>SESSÃO,</w:t>
      </w:r>
      <w:r>
        <w:rPr>
          <w:spacing w:val="6"/>
        </w:rPr>
        <w:t> </w:t>
      </w:r>
      <w:r>
        <w:rPr/>
        <w:t>CLASSIFICAÇÃO</w:t>
      </w:r>
      <w:r>
        <w:rPr>
          <w:spacing w:val="7"/>
        </w:rPr>
        <w:t> </w:t>
      </w:r>
      <w:r>
        <w:rPr/>
        <w:t>DAS</w:t>
      </w:r>
      <w:r>
        <w:rPr>
          <w:spacing w:val="7"/>
        </w:rPr>
        <w:t> </w:t>
      </w:r>
      <w:r>
        <w:rPr/>
        <w:t>PROPOSTAS</w:t>
      </w:r>
      <w:r>
        <w:rPr>
          <w:spacing w:val="7"/>
        </w:rPr>
        <w:t> </w:t>
      </w:r>
      <w:r>
        <w:rPr/>
        <w:t>E</w:t>
      </w:r>
      <w:r>
        <w:rPr>
          <w:spacing w:val="6"/>
        </w:rPr>
        <w:t> </w:t>
      </w:r>
      <w:r>
        <w:rPr/>
        <w:t>FORMULAÇÃO</w:t>
      </w:r>
      <w:r>
        <w:rPr>
          <w:spacing w:val="7"/>
        </w:rPr>
        <w:t> </w:t>
      </w:r>
      <w:r>
        <w:rPr/>
        <w:t>DE</w:t>
      </w:r>
      <w:r>
        <w:rPr>
          <w:spacing w:val="7"/>
        </w:rPr>
        <w:t> </w:t>
      </w:r>
      <w:r>
        <w:rPr>
          <w:spacing w:val="-2"/>
        </w:rPr>
        <w:t>LANCES</w:t>
      </w:r>
    </w:p>
    <w:p>
      <w:pPr>
        <w:pStyle w:val="ListParagraph"/>
        <w:numPr>
          <w:ilvl w:val="1"/>
          <w:numId w:val="5"/>
        </w:numPr>
        <w:tabs>
          <w:tab w:pos="779" w:val="left" w:leader="none"/>
        </w:tabs>
        <w:spacing w:line="240" w:lineRule="auto" w:before="115" w:after="0"/>
        <w:ind w:left="779" w:right="0" w:hanging="336"/>
        <w:jc w:val="left"/>
        <w:rPr>
          <w:sz w:val="23"/>
        </w:rPr>
      </w:pPr>
      <w:r>
        <w:rPr>
          <w:sz w:val="23"/>
        </w:rPr>
        <w:t>A</w:t>
      </w:r>
      <w:r>
        <w:rPr>
          <w:spacing w:val="-10"/>
          <w:sz w:val="23"/>
        </w:rPr>
        <w:t> </w:t>
      </w:r>
      <w:r>
        <w:rPr>
          <w:sz w:val="23"/>
        </w:rPr>
        <w:t>abertura</w:t>
      </w:r>
      <w:r>
        <w:rPr>
          <w:spacing w:val="5"/>
          <w:sz w:val="23"/>
        </w:rPr>
        <w:t> </w:t>
      </w:r>
      <w:r>
        <w:rPr>
          <w:sz w:val="23"/>
        </w:rPr>
        <w:t>da</w:t>
      </w:r>
      <w:r>
        <w:rPr>
          <w:spacing w:val="5"/>
          <w:sz w:val="23"/>
        </w:rPr>
        <w:t> </w:t>
      </w:r>
      <w:r>
        <w:rPr>
          <w:sz w:val="23"/>
        </w:rPr>
        <w:t>presente</w:t>
      </w:r>
      <w:r>
        <w:rPr>
          <w:spacing w:val="5"/>
          <w:sz w:val="23"/>
        </w:rPr>
        <w:t> </w:t>
      </w:r>
      <w:r>
        <w:rPr>
          <w:sz w:val="23"/>
        </w:rPr>
        <w:t>licitação</w:t>
      </w:r>
      <w:r>
        <w:rPr>
          <w:spacing w:val="5"/>
          <w:sz w:val="23"/>
        </w:rPr>
        <w:t> </w:t>
      </w:r>
      <w:r>
        <w:rPr>
          <w:sz w:val="23"/>
        </w:rPr>
        <w:t>dar-se-á</w:t>
      </w:r>
      <w:r>
        <w:rPr>
          <w:spacing w:val="5"/>
          <w:sz w:val="23"/>
        </w:rPr>
        <w:t> </w:t>
      </w:r>
      <w:r>
        <w:rPr>
          <w:sz w:val="23"/>
        </w:rPr>
        <w:t>em</w:t>
      </w:r>
      <w:r>
        <w:rPr>
          <w:spacing w:val="5"/>
          <w:sz w:val="23"/>
        </w:rPr>
        <w:t> </w:t>
      </w:r>
      <w:r>
        <w:rPr>
          <w:sz w:val="23"/>
        </w:rPr>
        <w:t>sessão</w:t>
      </w:r>
      <w:r>
        <w:rPr>
          <w:spacing w:val="5"/>
          <w:sz w:val="23"/>
        </w:rPr>
        <w:t> </w:t>
      </w:r>
      <w:r>
        <w:rPr>
          <w:sz w:val="23"/>
        </w:rPr>
        <w:t>pública,</w:t>
      </w:r>
      <w:r>
        <w:rPr>
          <w:spacing w:val="5"/>
          <w:sz w:val="23"/>
        </w:rPr>
        <w:t> </w:t>
      </w:r>
      <w:r>
        <w:rPr>
          <w:sz w:val="23"/>
        </w:rPr>
        <w:t>por</w:t>
      </w:r>
      <w:r>
        <w:rPr>
          <w:spacing w:val="5"/>
          <w:sz w:val="23"/>
        </w:rPr>
        <w:t> </w:t>
      </w:r>
      <w:r>
        <w:rPr>
          <w:sz w:val="23"/>
        </w:rPr>
        <w:t>meio</w:t>
      </w:r>
      <w:r>
        <w:rPr>
          <w:spacing w:val="5"/>
          <w:sz w:val="23"/>
        </w:rPr>
        <w:t> </w:t>
      </w:r>
      <w:r>
        <w:rPr>
          <w:sz w:val="23"/>
        </w:rPr>
        <w:t>de</w:t>
      </w:r>
      <w:r>
        <w:rPr>
          <w:spacing w:val="5"/>
          <w:sz w:val="23"/>
        </w:rPr>
        <w:t> </w:t>
      </w:r>
      <w:r>
        <w:rPr>
          <w:sz w:val="23"/>
        </w:rPr>
        <w:t>sistema</w:t>
      </w:r>
      <w:r>
        <w:rPr>
          <w:spacing w:val="5"/>
          <w:sz w:val="23"/>
        </w:rPr>
        <w:t> </w:t>
      </w:r>
      <w:r>
        <w:rPr>
          <w:sz w:val="23"/>
        </w:rPr>
        <w:t>eletrônico,</w:t>
      </w:r>
      <w:r>
        <w:rPr>
          <w:spacing w:val="5"/>
          <w:sz w:val="23"/>
        </w:rPr>
        <w:t> </w:t>
      </w:r>
      <w:r>
        <w:rPr>
          <w:sz w:val="23"/>
        </w:rPr>
        <w:t>na</w:t>
      </w:r>
      <w:r>
        <w:rPr>
          <w:spacing w:val="5"/>
          <w:sz w:val="23"/>
        </w:rPr>
        <w:t> </w:t>
      </w:r>
      <w:r>
        <w:rPr>
          <w:sz w:val="23"/>
        </w:rPr>
        <w:t>data,</w:t>
      </w:r>
      <w:r>
        <w:rPr>
          <w:spacing w:val="5"/>
          <w:sz w:val="23"/>
        </w:rPr>
        <w:t> </w:t>
      </w:r>
      <w:r>
        <w:rPr>
          <w:sz w:val="23"/>
        </w:rPr>
        <w:t>horário</w:t>
      </w:r>
      <w:r>
        <w:rPr>
          <w:spacing w:val="5"/>
          <w:sz w:val="23"/>
        </w:rPr>
        <w:t> </w:t>
      </w:r>
      <w:r>
        <w:rPr>
          <w:sz w:val="23"/>
        </w:rPr>
        <w:t>e</w:t>
      </w:r>
      <w:r>
        <w:rPr>
          <w:spacing w:val="5"/>
          <w:sz w:val="23"/>
        </w:rPr>
        <w:t> </w:t>
      </w:r>
      <w:r>
        <w:rPr>
          <w:sz w:val="23"/>
        </w:rPr>
        <w:t>local</w:t>
      </w:r>
      <w:r>
        <w:rPr>
          <w:spacing w:val="6"/>
          <w:sz w:val="23"/>
        </w:rPr>
        <w:t> </w:t>
      </w:r>
      <w:r>
        <w:rPr>
          <w:sz w:val="23"/>
        </w:rPr>
        <w:t>indicados</w:t>
      </w:r>
      <w:r>
        <w:rPr>
          <w:spacing w:val="5"/>
          <w:sz w:val="23"/>
        </w:rPr>
        <w:t> </w:t>
      </w:r>
      <w:r>
        <w:rPr>
          <w:sz w:val="23"/>
        </w:rPr>
        <w:t>neste</w:t>
      </w:r>
      <w:r>
        <w:rPr>
          <w:spacing w:val="5"/>
          <w:sz w:val="23"/>
        </w:rPr>
        <w:t> </w:t>
      </w:r>
      <w:r>
        <w:rPr>
          <w:spacing w:val="-2"/>
          <w:sz w:val="23"/>
        </w:rPr>
        <w:t>Edital.</w:t>
      </w:r>
    </w:p>
    <w:p>
      <w:pPr>
        <w:pStyle w:val="ListParagraph"/>
        <w:numPr>
          <w:ilvl w:val="1"/>
          <w:numId w:val="5"/>
        </w:numPr>
        <w:tabs>
          <w:tab w:pos="804" w:val="left" w:leader="none"/>
        </w:tabs>
        <w:spacing w:line="240" w:lineRule="auto" w:before="115" w:after="0"/>
        <w:ind w:left="443" w:right="426" w:firstLine="0"/>
        <w:jc w:val="left"/>
        <w:rPr>
          <w:sz w:val="23"/>
        </w:rPr>
      </w:pPr>
      <w:r>
        <w:rPr>
          <w:sz w:val="23"/>
        </w:rPr>
        <w:t>Os</w:t>
      </w:r>
      <w:r>
        <w:rPr>
          <w:spacing w:val="18"/>
          <w:sz w:val="23"/>
        </w:rPr>
        <w:t> </w:t>
      </w:r>
      <w:r>
        <w:rPr>
          <w:sz w:val="23"/>
        </w:rPr>
        <w:t>licitantes</w:t>
      </w:r>
      <w:r>
        <w:rPr>
          <w:spacing w:val="18"/>
          <w:sz w:val="23"/>
        </w:rPr>
        <w:t> </w:t>
      </w:r>
      <w:r>
        <w:rPr>
          <w:sz w:val="23"/>
        </w:rPr>
        <w:t>poderão</w:t>
      </w:r>
      <w:r>
        <w:rPr>
          <w:spacing w:val="18"/>
          <w:sz w:val="23"/>
        </w:rPr>
        <w:t> </w:t>
      </w:r>
      <w:r>
        <w:rPr>
          <w:sz w:val="23"/>
        </w:rPr>
        <w:t>retirar</w:t>
      </w:r>
      <w:r>
        <w:rPr>
          <w:spacing w:val="18"/>
          <w:sz w:val="23"/>
        </w:rPr>
        <w:t> </w:t>
      </w:r>
      <w:r>
        <w:rPr>
          <w:sz w:val="23"/>
        </w:rPr>
        <w:t>ou</w:t>
      </w:r>
      <w:r>
        <w:rPr>
          <w:spacing w:val="18"/>
          <w:sz w:val="23"/>
        </w:rPr>
        <w:t> </w:t>
      </w:r>
      <w:r>
        <w:rPr>
          <w:sz w:val="23"/>
        </w:rPr>
        <w:t>substituir</w:t>
      </w:r>
      <w:r>
        <w:rPr>
          <w:spacing w:val="18"/>
          <w:sz w:val="23"/>
        </w:rPr>
        <w:t> </w:t>
      </w:r>
      <w:r>
        <w:rPr>
          <w:sz w:val="23"/>
        </w:rPr>
        <w:t>a</w:t>
      </w:r>
      <w:r>
        <w:rPr>
          <w:spacing w:val="18"/>
          <w:sz w:val="23"/>
        </w:rPr>
        <w:t> </w:t>
      </w:r>
      <w:r>
        <w:rPr>
          <w:sz w:val="23"/>
        </w:rPr>
        <w:t>proposta</w:t>
      </w:r>
      <w:r>
        <w:rPr>
          <w:spacing w:val="18"/>
          <w:sz w:val="23"/>
        </w:rPr>
        <w:t> </w:t>
      </w:r>
      <w:r>
        <w:rPr>
          <w:sz w:val="23"/>
        </w:rPr>
        <w:t>ou</w:t>
      </w:r>
      <w:r>
        <w:rPr>
          <w:spacing w:val="18"/>
          <w:sz w:val="23"/>
        </w:rPr>
        <w:t> </w:t>
      </w:r>
      <w:r>
        <w:rPr>
          <w:sz w:val="23"/>
        </w:rPr>
        <w:t>os</w:t>
      </w:r>
      <w:r>
        <w:rPr>
          <w:spacing w:val="18"/>
          <w:sz w:val="23"/>
        </w:rPr>
        <w:t> </w:t>
      </w:r>
      <w:r>
        <w:rPr>
          <w:sz w:val="23"/>
        </w:rPr>
        <w:t>documentos</w:t>
      </w:r>
      <w:r>
        <w:rPr>
          <w:spacing w:val="18"/>
          <w:sz w:val="23"/>
        </w:rPr>
        <w:t> </w:t>
      </w:r>
      <w:r>
        <w:rPr>
          <w:sz w:val="23"/>
        </w:rPr>
        <w:t>de</w:t>
      </w:r>
      <w:r>
        <w:rPr>
          <w:spacing w:val="18"/>
          <w:sz w:val="23"/>
        </w:rPr>
        <w:t> </w:t>
      </w:r>
      <w:r>
        <w:rPr>
          <w:sz w:val="23"/>
        </w:rPr>
        <w:t>habilitação,</w:t>
      </w:r>
      <w:r>
        <w:rPr>
          <w:spacing w:val="18"/>
          <w:sz w:val="23"/>
        </w:rPr>
        <w:t> </w:t>
      </w:r>
      <w:r>
        <w:rPr>
          <w:sz w:val="23"/>
        </w:rPr>
        <w:t>quando</w:t>
      </w:r>
      <w:r>
        <w:rPr>
          <w:spacing w:val="18"/>
          <w:sz w:val="23"/>
        </w:rPr>
        <w:t> </w:t>
      </w:r>
      <w:r>
        <w:rPr>
          <w:sz w:val="23"/>
        </w:rPr>
        <w:t>for</w:t>
      </w:r>
      <w:r>
        <w:rPr>
          <w:spacing w:val="18"/>
          <w:sz w:val="23"/>
        </w:rPr>
        <w:t> </w:t>
      </w:r>
      <w:r>
        <w:rPr>
          <w:sz w:val="23"/>
        </w:rPr>
        <w:t>o</w:t>
      </w:r>
      <w:r>
        <w:rPr>
          <w:spacing w:val="18"/>
          <w:sz w:val="23"/>
        </w:rPr>
        <w:t> </w:t>
      </w:r>
      <w:r>
        <w:rPr>
          <w:sz w:val="23"/>
        </w:rPr>
        <w:t>caso,</w:t>
      </w:r>
      <w:r>
        <w:rPr>
          <w:spacing w:val="18"/>
          <w:sz w:val="23"/>
        </w:rPr>
        <w:t> </w:t>
      </w:r>
      <w:r>
        <w:rPr>
          <w:sz w:val="23"/>
        </w:rPr>
        <w:t>anteriormente</w:t>
      </w:r>
      <w:r>
        <w:rPr>
          <w:spacing w:val="18"/>
          <w:sz w:val="23"/>
        </w:rPr>
        <w:t> </w:t>
      </w:r>
      <w:r>
        <w:rPr>
          <w:sz w:val="23"/>
        </w:rPr>
        <w:t>inseridos</w:t>
      </w:r>
      <w:r>
        <w:rPr>
          <w:spacing w:val="18"/>
          <w:sz w:val="23"/>
        </w:rPr>
        <w:t> </w:t>
      </w:r>
      <w:r>
        <w:rPr>
          <w:sz w:val="23"/>
        </w:rPr>
        <w:t>no</w:t>
      </w:r>
      <w:r>
        <w:rPr>
          <w:spacing w:val="18"/>
          <w:sz w:val="23"/>
        </w:rPr>
        <w:t> </w:t>
      </w:r>
      <w:r>
        <w:rPr>
          <w:sz w:val="23"/>
        </w:rPr>
        <w:t>sistema,</w:t>
      </w:r>
      <w:r>
        <w:rPr>
          <w:spacing w:val="18"/>
          <w:sz w:val="23"/>
        </w:rPr>
        <w:t> </w:t>
      </w:r>
      <w:r>
        <w:rPr>
          <w:sz w:val="23"/>
        </w:rPr>
        <w:t>até</w:t>
      </w:r>
      <w:r>
        <w:rPr>
          <w:spacing w:val="18"/>
          <w:sz w:val="23"/>
        </w:rPr>
        <w:t> </w:t>
      </w:r>
      <w:r>
        <w:rPr>
          <w:sz w:val="23"/>
        </w:rPr>
        <w:t>a abertura da sessão pública.</w:t>
      </w:r>
    </w:p>
    <w:p>
      <w:pPr>
        <w:pStyle w:val="ListParagraph"/>
        <w:numPr>
          <w:ilvl w:val="1"/>
          <w:numId w:val="5"/>
        </w:numPr>
        <w:tabs>
          <w:tab w:pos="792" w:val="left" w:leader="none"/>
        </w:tabs>
        <w:spacing w:line="240" w:lineRule="auto" w:before="112" w:after="0"/>
        <w:ind w:left="792" w:right="0" w:hanging="349"/>
        <w:jc w:val="left"/>
        <w:rPr>
          <w:sz w:val="23"/>
        </w:rPr>
      </w:pPr>
      <w:r>
        <w:rPr>
          <w:sz w:val="23"/>
        </w:rPr>
        <w:t>O</w:t>
      </w:r>
      <w:r>
        <w:rPr>
          <w:spacing w:val="5"/>
          <w:sz w:val="23"/>
        </w:rPr>
        <w:t> </w:t>
      </w:r>
      <w:r>
        <w:rPr>
          <w:sz w:val="23"/>
        </w:rPr>
        <w:t>sistema</w:t>
      </w:r>
      <w:r>
        <w:rPr>
          <w:spacing w:val="5"/>
          <w:sz w:val="23"/>
        </w:rPr>
        <w:t> </w:t>
      </w:r>
      <w:r>
        <w:rPr>
          <w:sz w:val="23"/>
        </w:rPr>
        <w:t>disponibilizará</w:t>
      </w:r>
      <w:r>
        <w:rPr>
          <w:spacing w:val="5"/>
          <w:sz w:val="23"/>
        </w:rPr>
        <w:t> </w:t>
      </w:r>
      <w:r>
        <w:rPr>
          <w:sz w:val="23"/>
        </w:rPr>
        <w:t>campo</w:t>
      </w:r>
      <w:r>
        <w:rPr>
          <w:spacing w:val="6"/>
          <w:sz w:val="23"/>
        </w:rPr>
        <w:t> </w:t>
      </w:r>
      <w:r>
        <w:rPr>
          <w:sz w:val="23"/>
        </w:rPr>
        <w:t>próprio</w:t>
      </w:r>
      <w:r>
        <w:rPr>
          <w:spacing w:val="5"/>
          <w:sz w:val="23"/>
        </w:rPr>
        <w:t> </w:t>
      </w:r>
      <w:r>
        <w:rPr>
          <w:sz w:val="23"/>
        </w:rPr>
        <w:t>para</w:t>
      </w:r>
      <w:r>
        <w:rPr>
          <w:spacing w:val="5"/>
          <w:sz w:val="23"/>
        </w:rPr>
        <w:t> </w:t>
      </w:r>
      <w:r>
        <w:rPr>
          <w:sz w:val="23"/>
        </w:rPr>
        <w:t>troca</w:t>
      </w:r>
      <w:r>
        <w:rPr>
          <w:spacing w:val="5"/>
          <w:sz w:val="23"/>
        </w:rPr>
        <w:t> </w:t>
      </w:r>
      <w:r>
        <w:rPr>
          <w:sz w:val="23"/>
        </w:rPr>
        <w:t>de</w:t>
      </w:r>
      <w:r>
        <w:rPr>
          <w:spacing w:val="6"/>
          <w:sz w:val="23"/>
        </w:rPr>
        <w:t> </w:t>
      </w:r>
      <w:r>
        <w:rPr>
          <w:sz w:val="23"/>
        </w:rPr>
        <w:t>mensagens</w:t>
      </w:r>
      <w:r>
        <w:rPr>
          <w:spacing w:val="5"/>
          <w:sz w:val="23"/>
        </w:rPr>
        <w:t> </w:t>
      </w:r>
      <w:r>
        <w:rPr>
          <w:sz w:val="23"/>
        </w:rPr>
        <w:t>entre</w:t>
      </w:r>
      <w:r>
        <w:rPr>
          <w:spacing w:val="5"/>
          <w:sz w:val="23"/>
        </w:rPr>
        <w:t> </w:t>
      </w:r>
      <w:r>
        <w:rPr>
          <w:sz w:val="23"/>
        </w:rPr>
        <w:t>o</w:t>
      </w:r>
      <w:r>
        <w:rPr>
          <w:spacing w:val="5"/>
          <w:sz w:val="23"/>
        </w:rPr>
        <w:t> </w:t>
      </w:r>
      <w:r>
        <w:rPr>
          <w:sz w:val="23"/>
        </w:rPr>
        <w:t>Pregoeiro</w:t>
      </w:r>
      <w:r>
        <w:rPr>
          <w:spacing w:val="6"/>
          <w:sz w:val="23"/>
        </w:rPr>
        <w:t> </w:t>
      </w:r>
      <w:r>
        <w:rPr>
          <w:sz w:val="23"/>
        </w:rPr>
        <w:t>e</w:t>
      </w:r>
      <w:r>
        <w:rPr>
          <w:spacing w:val="5"/>
          <w:sz w:val="23"/>
        </w:rPr>
        <w:t> </w:t>
      </w:r>
      <w:r>
        <w:rPr>
          <w:sz w:val="23"/>
        </w:rPr>
        <w:t>os</w:t>
      </w:r>
      <w:r>
        <w:rPr>
          <w:spacing w:val="5"/>
          <w:sz w:val="23"/>
        </w:rPr>
        <w:t> </w:t>
      </w:r>
      <w:r>
        <w:rPr>
          <w:spacing w:val="-2"/>
          <w:sz w:val="23"/>
        </w:rPr>
        <w:t>licitantes.</w:t>
      </w:r>
    </w:p>
    <w:p>
      <w:pPr>
        <w:pStyle w:val="ListParagraph"/>
        <w:numPr>
          <w:ilvl w:val="1"/>
          <w:numId w:val="5"/>
        </w:numPr>
        <w:tabs>
          <w:tab w:pos="847" w:val="left" w:leader="none"/>
        </w:tabs>
        <w:spacing w:line="240" w:lineRule="auto" w:before="115" w:after="0"/>
        <w:ind w:left="443" w:right="426" w:firstLine="0"/>
        <w:jc w:val="left"/>
        <w:rPr>
          <w:sz w:val="23"/>
        </w:rPr>
      </w:pPr>
      <w:r>
        <w:rPr>
          <w:sz w:val="23"/>
        </w:rPr>
        <w:t>Iniciada</w:t>
      </w:r>
      <w:r>
        <w:rPr>
          <w:spacing w:val="64"/>
          <w:sz w:val="23"/>
        </w:rPr>
        <w:t> </w:t>
      </w:r>
      <w:r>
        <w:rPr>
          <w:sz w:val="23"/>
        </w:rPr>
        <w:t>a</w:t>
      </w:r>
      <w:r>
        <w:rPr>
          <w:spacing w:val="64"/>
          <w:sz w:val="23"/>
        </w:rPr>
        <w:t> </w:t>
      </w:r>
      <w:r>
        <w:rPr>
          <w:sz w:val="23"/>
        </w:rPr>
        <w:t>etapa</w:t>
      </w:r>
      <w:r>
        <w:rPr>
          <w:spacing w:val="64"/>
          <w:sz w:val="23"/>
        </w:rPr>
        <w:t> </w:t>
      </w:r>
      <w:r>
        <w:rPr>
          <w:sz w:val="23"/>
        </w:rPr>
        <w:t>competitiva,</w:t>
      </w:r>
      <w:r>
        <w:rPr>
          <w:spacing w:val="64"/>
          <w:sz w:val="23"/>
        </w:rPr>
        <w:t> </w:t>
      </w:r>
      <w:r>
        <w:rPr>
          <w:sz w:val="23"/>
        </w:rPr>
        <w:t>os</w:t>
      </w:r>
      <w:r>
        <w:rPr>
          <w:spacing w:val="64"/>
          <w:sz w:val="23"/>
        </w:rPr>
        <w:t> </w:t>
      </w:r>
      <w:r>
        <w:rPr>
          <w:sz w:val="23"/>
        </w:rPr>
        <w:t>licitantes</w:t>
      </w:r>
      <w:r>
        <w:rPr>
          <w:spacing w:val="64"/>
          <w:sz w:val="23"/>
        </w:rPr>
        <w:t> </w:t>
      </w:r>
      <w:r>
        <w:rPr>
          <w:sz w:val="23"/>
        </w:rPr>
        <w:t>deverão</w:t>
      </w:r>
      <w:r>
        <w:rPr>
          <w:spacing w:val="64"/>
          <w:sz w:val="23"/>
        </w:rPr>
        <w:t> </w:t>
      </w:r>
      <w:r>
        <w:rPr>
          <w:sz w:val="23"/>
        </w:rPr>
        <w:t>encaminhar</w:t>
      </w:r>
      <w:r>
        <w:rPr>
          <w:spacing w:val="64"/>
          <w:sz w:val="23"/>
        </w:rPr>
        <w:t> </w:t>
      </w:r>
      <w:r>
        <w:rPr>
          <w:sz w:val="23"/>
        </w:rPr>
        <w:t>lances</w:t>
      </w:r>
      <w:r>
        <w:rPr>
          <w:spacing w:val="64"/>
          <w:sz w:val="23"/>
        </w:rPr>
        <w:t> </w:t>
      </w:r>
      <w:r>
        <w:rPr>
          <w:sz w:val="23"/>
        </w:rPr>
        <w:t>exclusivamente</w:t>
      </w:r>
      <w:r>
        <w:rPr>
          <w:spacing w:val="64"/>
          <w:sz w:val="23"/>
        </w:rPr>
        <w:t> </w:t>
      </w:r>
      <w:r>
        <w:rPr>
          <w:sz w:val="23"/>
        </w:rPr>
        <w:t>por</w:t>
      </w:r>
      <w:r>
        <w:rPr>
          <w:spacing w:val="64"/>
          <w:sz w:val="23"/>
        </w:rPr>
        <w:t> </w:t>
      </w:r>
      <w:r>
        <w:rPr>
          <w:sz w:val="23"/>
        </w:rPr>
        <w:t>meio</w:t>
      </w:r>
      <w:r>
        <w:rPr>
          <w:spacing w:val="64"/>
          <w:sz w:val="23"/>
        </w:rPr>
        <w:t> </w:t>
      </w:r>
      <w:r>
        <w:rPr>
          <w:sz w:val="23"/>
        </w:rPr>
        <w:t>de</w:t>
      </w:r>
      <w:r>
        <w:rPr>
          <w:spacing w:val="64"/>
          <w:sz w:val="23"/>
        </w:rPr>
        <w:t> </w:t>
      </w:r>
      <w:r>
        <w:rPr>
          <w:sz w:val="23"/>
        </w:rPr>
        <w:t>sistema</w:t>
      </w:r>
      <w:r>
        <w:rPr>
          <w:spacing w:val="64"/>
          <w:sz w:val="23"/>
        </w:rPr>
        <w:t> </w:t>
      </w:r>
      <w:r>
        <w:rPr>
          <w:sz w:val="23"/>
        </w:rPr>
        <w:t>eletrônico,</w:t>
      </w:r>
      <w:r>
        <w:rPr>
          <w:spacing w:val="64"/>
          <w:sz w:val="23"/>
        </w:rPr>
        <w:t> </w:t>
      </w:r>
      <w:r>
        <w:rPr>
          <w:sz w:val="23"/>
        </w:rPr>
        <w:t>sendo</w:t>
      </w:r>
      <w:r>
        <w:rPr>
          <w:spacing w:val="64"/>
          <w:sz w:val="23"/>
        </w:rPr>
        <w:t> </w:t>
      </w:r>
      <w:r>
        <w:rPr>
          <w:sz w:val="23"/>
        </w:rPr>
        <w:t>imediatamente informados do seu recebimento e do valor consignado no registro.</w:t>
      </w:r>
    </w:p>
    <w:p>
      <w:pPr>
        <w:pStyle w:val="ListParagraph"/>
        <w:numPr>
          <w:ilvl w:val="1"/>
          <w:numId w:val="5"/>
        </w:numPr>
        <w:tabs>
          <w:tab w:pos="792" w:val="left" w:leader="none"/>
        </w:tabs>
        <w:spacing w:line="240" w:lineRule="auto" w:before="113" w:after="0"/>
        <w:ind w:left="792" w:right="0" w:hanging="349"/>
        <w:jc w:val="left"/>
        <w:rPr>
          <w:b/>
          <w:sz w:val="23"/>
        </w:rPr>
      </w:pPr>
      <w:r>
        <w:rPr>
          <w:sz w:val="23"/>
        </w:rPr>
        <w:t>O</w:t>
      </w:r>
      <w:r>
        <w:rPr>
          <w:spacing w:val="4"/>
          <w:sz w:val="23"/>
        </w:rPr>
        <w:t> </w:t>
      </w:r>
      <w:r>
        <w:rPr>
          <w:sz w:val="23"/>
        </w:rPr>
        <w:t>lance</w:t>
      </w:r>
      <w:r>
        <w:rPr>
          <w:spacing w:val="4"/>
          <w:sz w:val="23"/>
        </w:rPr>
        <w:t> </w:t>
      </w:r>
      <w:r>
        <w:rPr>
          <w:sz w:val="23"/>
        </w:rPr>
        <w:t>deverá</w:t>
      </w:r>
      <w:r>
        <w:rPr>
          <w:spacing w:val="4"/>
          <w:sz w:val="23"/>
        </w:rPr>
        <w:t> </w:t>
      </w:r>
      <w:r>
        <w:rPr>
          <w:sz w:val="23"/>
        </w:rPr>
        <w:t>ser</w:t>
      </w:r>
      <w:r>
        <w:rPr>
          <w:spacing w:val="5"/>
          <w:sz w:val="23"/>
        </w:rPr>
        <w:t> </w:t>
      </w:r>
      <w:r>
        <w:rPr>
          <w:sz w:val="23"/>
        </w:rPr>
        <w:t>ofertado</w:t>
      </w:r>
      <w:r>
        <w:rPr>
          <w:spacing w:val="4"/>
          <w:sz w:val="23"/>
        </w:rPr>
        <w:t> </w:t>
      </w:r>
      <w:r>
        <w:rPr>
          <w:sz w:val="23"/>
        </w:rPr>
        <w:t>pelo</w:t>
      </w:r>
      <w:r>
        <w:rPr>
          <w:spacing w:val="4"/>
          <w:sz w:val="23"/>
        </w:rPr>
        <w:t> </w:t>
      </w:r>
      <w:r>
        <w:rPr>
          <w:sz w:val="23"/>
        </w:rPr>
        <w:t>valor</w:t>
      </w:r>
      <w:r>
        <w:rPr>
          <w:spacing w:val="5"/>
          <w:sz w:val="23"/>
        </w:rPr>
        <w:t> </w:t>
      </w:r>
      <w:r>
        <w:rPr>
          <w:b/>
          <w:sz w:val="23"/>
        </w:rPr>
        <w:t>total</w:t>
      </w:r>
      <w:r>
        <w:rPr>
          <w:b/>
          <w:spacing w:val="4"/>
          <w:sz w:val="23"/>
        </w:rPr>
        <w:t> </w:t>
      </w:r>
      <w:r>
        <w:rPr>
          <w:b/>
          <w:sz w:val="23"/>
        </w:rPr>
        <w:t>do</w:t>
      </w:r>
      <w:r>
        <w:rPr>
          <w:b/>
          <w:spacing w:val="4"/>
          <w:sz w:val="23"/>
        </w:rPr>
        <w:t> </w:t>
      </w:r>
      <w:r>
        <w:rPr>
          <w:b/>
          <w:spacing w:val="-2"/>
          <w:sz w:val="23"/>
        </w:rPr>
        <w:t>item.</w:t>
      </w:r>
    </w:p>
    <w:p>
      <w:pPr>
        <w:pStyle w:val="ListParagraph"/>
        <w:numPr>
          <w:ilvl w:val="1"/>
          <w:numId w:val="5"/>
        </w:numPr>
        <w:tabs>
          <w:tab w:pos="792" w:val="left" w:leader="none"/>
        </w:tabs>
        <w:spacing w:line="240" w:lineRule="auto" w:before="114" w:after="0"/>
        <w:ind w:left="792" w:right="0" w:hanging="349"/>
        <w:jc w:val="left"/>
        <w:rPr>
          <w:sz w:val="23"/>
        </w:rPr>
      </w:pPr>
      <w:r>
        <w:rPr>
          <w:sz w:val="23"/>
        </w:rPr>
        <w:t>Os</w:t>
      </w:r>
      <w:r>
        <w:rPr>
          <w:spacing w:val="5"/>
          <w:sz w:val="23"/>
        </w:rPr>
        <w:t> </w:t>
      </w:r>
      <w:r>
        <w:rPr>
          <w:sz w:val="23"/>
        </w:rPr>
        <w:t>licitantes</w:t>
      </w:r>
      <w:r>
        <w:rPr>
          <w:spacing w:val="6"/>
          <w:sz w:val="23"/>
        </w:rPr>
        <w:t> </w:t>
      </w:r>
      <w:r>
        <w:rPr>
          <w:sz w:val="23"/>
        </w:rPr>
        <w:t>poderão</w:t>
      </w:r>
      <w:r>
        <w:rPr>
          <w:spacing w:val="6"/>
          <w:sz w:val="23"/>
        </w:rPr>
        <w:t> </w:t>
      </w:r>
      <w:r>
        <w:rPr>
          <w:sz w:val="23"/>
        </w:rPr>
        <w:t>oferecer</w:t>
      </w:r>
      <w:r>
        <w:rPr>
          <w:spacing w:val="5"/>
          <w:sz w:val="23"/>
        </w:rPr>
        <w:t> </w:t>
      </w:r>
      <w:r>
        <w:rPr>
          <w:sz w:val="23"/>
        </w:rPr>
        <w:t>lances</w:t>
      </w:r>
      <w:r>
        <w:rPr>
          <w:spacing w:val="6"/>
          <w:sz w:val="23"/>
        </w:rPr>
        <w:t> </w:t>
      </w:r>
      <w:r>
        <w:rPr>
          <w:sz w:val="23"/>
        </w:rPr>
        <w:t>sucessivos,</w:t>
      </w:r>
      <w:r>
        <w:rPr>
          <w:spacing w:val="6"/>
          <w:sz w:val="23"/>
        </w:rPr>
        <w:t> </w:t>
      </w:r>
      <w:r>
        <w:rPr>
          <w:sz w:val="23"/>
        </w:rPr>
        <w:t>observando</w:t>
      </w:r>
      <w:r>
        <w:rPr>
          <w:spacing w:val="6"/>
          <w:sz w:val="23"/>
        </w:rPr>
        <w:t> </w:t>
      </w:r>
      <w:r>
        <w:rPr>
          <w:sz w:val="23"/>
        </w:rPr>
        <w:t>o</w:t>
      </w:r>
      <w:r>
        <w:rPr>
          <w:spacing w:val="5"/>
          <w:sz w:val="23"/>
        </w:rPr>
        <w:t> </w:t>
      </w:r>
      <w:r>
        <w:rPr>
          <w:sz w:val="23"/>
        </w:rPr>
        <w:t>horário</w:t>
      </w:r>
      <w:r>
        <w:rPr>
          <w:spacing w:val="6"/>
          <w:sz w:val="23"/>
        </w:rPr>
        <w:t> </w:t>
      </w:r>
      <w:r>
        <w:rPr>
          <w:sz w:val="23"/>
        </w:rPr>
        <w:t>fixado</w:t>
      </w:r>
      <w:r>
        <w:rPr>
          <w:spacing w:val="6"/>
          <w:sz w:val="23"/>
        </w:rPr>
        <w:t> </w:t>
      </w:r>
      <w:r>
        <w:rPr>
          <w:sz w:val="23"/>
        </w:rPr>
        <w:t>para</w:t>
      </w:r>
      <w:r>
        <w:rPr>
          <w:spacing w:val="5"/>
          <w:sz w:val="23"/>
        </w:rPr>
        <w:t> </w:t>
      </w:r>
      <w:r>
        <w:rPr>
          <w:sz w:val="23"/>
        </w:rPr>
        <w:t>abertura</w:t>
      </w:r>
      <w:r>
        <w:rPr>
          <w:spacing w:val="6"/>
          <w:sz w:val="23"/>
        </w:rPr>
        <w:t> </w:t>
      </w:r>
      <w:r>
        <w:rPr>
          <w:sz w:val="23"/>
        </w:rPr>
        <w:t>da</w:t>
      </w:r>
      <w:r>
        <w:rPr>
          <w:spacing w:val="6"/>
          <w:sz w:val="23"/>
        </w:rPr>
        <w:t> </w:t>
      </w:r>
      <w:r>
        <w:rPr>
          <w:sz w:val="23"/>
        </w:rPr>
        <w:t>sessão</w:t>
      </w:r>
      <w:r>
        <w:rPr>
          <w:spacing w:val="6"/>
          <w:sz w:val="23"/>
        </w:rPr>
        <w:t> </w:t>
      </w:r>
      <w:r>
        <w:rPr>
          <w:sz w:val="23"/>
        </w:rPr>
        <w:t>e</w:t>
      </w:r>
      <w:r>
        <w:rPr>
          <w:spacing w:val="5"/>
          <w:sz w:val="23"/>
        </w:rPr>
        <w:t> </w:t>
      </w:r>
      <w:r>
        <w:rPr>
          <w:sz w:val="23"/>
        </w:rPr>
        <w:t>as</w:t>
      </w:r>
      <w:r>
        <w:rPr>
          <w:spacing w:val="6"/>
          <w:sz w:val="23"/>
        </w:rPr>
        <w:t> </w:t>
      </w:r>
      <w:r>
        <w:rPr>
          <w:sz w:val="23"/>
        </w:rPr>
        <w:t>regras</w:t>
      </w:r>
      <w:r>
        <w:rPr>
          <w:spacing w:val="6"/>
          <w:sz w:val="23"/>
        </w:rPr>
        <w:t> </w:t>
      </w:r>
      <w:r>
        <w:rPr>
          <w:sz w:val="23"/>
        </w:rPr>
        <w:t>estabelecidas</w:t>
      </w:r>
      <w:r>
        <w:rPr>
          <w:spacing w:val="5"/>
          <w:sz w:val="23"/>
        </w:rPr>
        <w:t> </w:t>
      </w:r>
      <w:r>
        <w:rPr>
          <w:sz w:val="23"/>
        </w:rPr>
        <w:t>no</w:t>
      </w:r>
      <w:r>
        <w:rPr>
          <w:spacing w:val="6"/>
          <w:sz w:val="23"/>
        </w:rPr>
        <w:t> </w:t>
      </w:r>
      <w:r>
        <w:rPr>
          <w:spacing w:val="-2"/>
          <w:sz w:val="23"/>
        </w:rPr>
        <w:t>Edital.</w:t>
      </w:r>
    </w:p>
    <w:p>
      <w:pPr>
        <w:pStyle w:val="ListParagraph"/>
        <w:numPr>
          <w:ilvl w:val="1"/>
          <w:numId w:val="5"/>
        </w:numPr>
        <w:tabs>
          <w:tab w:pos="792" w:val="left" w:leader="none"/>
        </w:tabs>
        <w:spacing w:line="240" w:lineRule="auto" w:before="115" w:after="0"/>
        <w:ind w:left="792" w:right="0" w:hanging="349"/>
        <w:jc w:val="left"/>
        <w:rPr>
          <w:sz w:val="23"/>
        </w:rPr>
      </w:pPr>
      <w:r>
        <w:rPr>
          <w:sz w:val="23"/>
        </w:rPr>
        <w:t>O</w:t>
      </w:r>
      <w:r>
        <w:rPr>
          <w:spacing w:val="5"/>
          <w:sz w:val="23"/>
        </w:rPr>
        <w:t> </w:t>
      </w:r>
      <w:r>
        <w:rPr>
          <w:sz w:val="23"/>
        </w:rPr>
        <w:t>licitante</w:t>
      </w:r>
      <w:r>
        <w:rPr>
          <w:spacing w:val="5"/>
          <w:sz w:val="23"/>
        </w:rPr>
        <w:t> </w:t>
      </w:r>
      <w:r>
        <w:rPr>
          <w:sz w:val="23"/>
        </w:rPr>
        <w:t>somente</w:t>
      </w:r>
      <w:r>
        <w:rPr>
          <w:spacing w:val="5"/>
          <w:sz w:val="23"/>
        </w:rPr>
        <w:t> </w:t>
      </w:r>
      <w:r>
        <w:rPr>
          <w:sz w:val="23"/>
        </w:rPr>
        <w:t>poderá</w:t>
      </w:r>
      <w:r>
        <w:rPr>
          <w:spacing w:val="5"/>
          <w:sz w:val="23"/>
        </w:rPr>
        <w:t> </w:t>
      </w:r>
      <w:r>
        <w:rPr>
          <w:sz w:val="23"/>
        </w:rPr>
        <w:t>oferecer</w:t>
      </w:r>
      <w:r>
        <w:rPr>
          <w:spacing w:val="6"/>
          <w:sz w:val="23"/>
        </w:rPr>
        <w:t> </w:t>
      </w:r>
      <w:r>
        <w:rPr>
          <w:sz w:val="23"/>
        </w:rPr>
        <w:t>lance</w:t>
      </w:r>
      <w:r>
        <w:rPr>
          <w:spacing w:val="5"/>
          <w:sz w:val="23"/>
        </w:rPr>
        <w:t> </w:t>
      </w:r>
      <w:r>
        <w:rPr>
          <w:sz w:val="23"/>
        </w:rPr>
        <w:t>de</w:t>
      </w:r>
      <w:r>
        <w:rPr>
          <w:spacing w:val="5"/>
          <w:sz w:val="23"/>
        </w:rPr>
        <w:t> </w:t>
      </w:r>
      <w:r>
        <w:rPr>
          <w:sz w:val="23"/>
        </w:rPr>
        <w:t>valor</w:t>
      </w:r>
      <w:r>
        <w:rPr>
          <w:spacing w:val="5"/>
          <w:sz w:val="23"/>
        </w:rPr>
        <w:t> </w:t>
      </w:r>
      <w:r>
        <w:rPr>
          <w:sz w:val="23"/>
        </w:rPr>
        <w:t>inferior</w:t>
      </w:r>
      <w:r>
        <w:rPr>
          <w:spacing w:val="5"/>
          <w:sz w:val="23"/>
        </w:rPr>
        <w:t> </w:t>
      </w:r>
      <w:r>
        <w:rPr>
          <w:sz w:val="23"/>
        </w:rPr>
        <w:t>ou</w:t>
      </w:r>
      <w:r>
        <w:rPr>
          <w:spacing w:val="6"/>
          <w:sz w:val="23"/>
        </w:rPr>
        <w:t> </w:t>
      </w:r>
      <w:r>
        <w:rPr>
          <w:sz w:val="23"/>
        </w:rPr>
        <w:t>percentual</w:t>
      </w:r>
      <w:r>
        <w:rPr>
          <w:spacing w:val="5"/>
          <w:sz w:val="23"/>
        </w:rPr>
        <w:t> </w:t>
      </w:r>
      <w:r>
        <w:rPr>
          <w:sz w:val="23"/>
        </w:rPr>
        <w:t>de</w:t>
      </w:r>
      <w:r>
        <w:rPr>
          <w:spacing w:val="5"/>
          <w:sz w:val="23"/>
        </w:rPr>
        <w:t> </w:t>
      </w:r>
      <w:r>
        <w:rPr>
          <w:sz w:val="23"/>
        </w:rPr>
        <w:t>desconto</w:t>
      </w:r>
      <w:r>
        <w:rPr>
          <w:spacing w:val="5"/>
          <w:sz w:val="23"/>
        </w:rPr>
        <w:t> </w:t>
      </w:r>
      <w:r>
        <w:rPr>
          <w:sz w:val="23"/>
        </w:rPr>
        <w:t>superior</w:t>
      </w:r>
      <w:r>
        <w:rPr>
          <w:spacing w:val="5"/>
          <w:sz w:val="23"/>
        </w:rPr>
        <w:t> </w:t>
      </w:r>
      <w:r>
        <w:rPr>
          <w:sz w:val="23"/>
        </w:rPr>
        <w:t>ao</w:t>
      </w:r>
      <w:r>
        <w:rPr>
          <w:spacing w:val="6"/>
          <w:sz w:val="23"/>
        </w:rPr>
        <w:t> </w:t>
      </w:r>
      <w:r>
        <w:rPr>
          <w:sz w:val="23"/>
        </w:rPr>
        <w:t>último</w:t>
      </w:r>
      <w:r>
        <w:rPr>
          <w:spacing w:val="5"/>
          <w:sz w:val="23"/>
        </w:rPr>
        <w:t> </w:t>
      </w:r>
      <w:r>
        <w:rPr>
          <w:sz w:val="23"/>
        </w:rPr>
        <w:t>por</w:t>
      </w:r>
      <w:r>
        <w:rPr>
          <w:spacing w:val="5"/>
          <w:sz w:val="23"/>
        </w:rPr>
        <w:t> </w:t>
      </w:r>
      <w:r>
        <w:rPr>
          <w:sz w:val="23"/>
        </w:rPr>
        <w:t>ele</w:t>
      </w:r>
      <w:r>
        <w:rPr>
          <w:spacing w:val="5"/>
          <w:sz w:val="23"/>
        </w:rPr>
        <w:t> </w:t>
      </w:r>
      <w:r>
        <w:rPr>
          <w:sz w:val="23"/>
        </w:rPr>
        <w:t>ofertado</w:t>
      </w:r>
      <w:r>
        <w:rPr>
          <w:spacing w:val="6"/>
          <w:sz w:val="23"/>
        </w:rPr>
        <w:t> </w:t>
      </w:r>
      <w:r>
        <w:rPr>
          <w:sz w:val="23"/>
        </w:rPr>
        <w:t>e</w:t>
      </w:r>
      <w:r>
        <w:rPr>
          <w:spacing w:val="5"/>
          <w:sz w:val="23"/>
        </w:rPr>
        <w:t> </w:t>
      </w:r>
      <w:r>
        <w:rPr>
          <w:sz w:val="23"/>
        </w:rPr>
        <w:t>registrado</w:t>
      </w:r>
      <w:r>
        <w:rPr>
          <w:spacing w:val="5"/>
          <w:sz w:val="23"/>
        </w:rPr>
        <w:t> </w:t>
      </w:r>
      <w:r>
        <w:rPr>
          <w:sz w:val="23"/>
        </w:rPr>
        <w:t>pelo</w:t>
      </w:r>
      <w:r>
        <w:rPr>
          <w:spacing w:val="5"/>
          <w:sz w:val="23"/>
        </w:rPr>
        <w:t> </w:t>
      </w:r>
      <w:r>
        <w:rPr>
          <w:spacing w:val="-2"/>
          <w:sz w:val="23"/>
        </w:rPr>
        <w:t>sistema.</w:t>
      </w:r>
    </w:p>
    <w:p>
      <w:pPr>
        <w:pStyle w:val="ListParagraph"/>
        <w:numPr>
          <w:ilvl w:val="1"/>
          <w:numId w:val="5"/>
        </w:numPr>
        <w:tabs>
          <w:tab w:pos="825" w:val="left" w:leader="none"/>
        </w:tabs>
        <w:spacing w:line="240" w:lineRule="auto" w:before="115" w:after="0"/>
        <w:ind w:left="443" w:right="426" w:firstLine="0"/>
        <w:jc w:val="left"/>
        <w:rPr>
          <w:i/>
          <w:sz w:val="23"/>
        </w:rPr>
      </w:pPr>
      <w:r>
        <w:rPr>
          <w:sz w:val="23"/>
        </w:rPr>
        <w:t>O</w:t>
      </w:r>
      <w:r>
        <w:rPr>
          <w:spacing w:val="39"/>
          <w:sz w:val="23"/>
        </w:rPr>
        <w:t> </w:t>
      </w:r>
      <w:r>
        <w:rPr>
          <w:sz w:val="23"/>
        </w:rPr>
        <w:t>intervalo</w:t>
      </w:r>
      <w:r>
        <w:rPr>
          <w:spacing w:val="39"/>
          <w:sz w:val="23"/>
        </w:rPr>
        <w:t> </w:t>
      </w:r>
      <w:r>
        <w:rPr>
          <w:sz w:val="23"/>
        </w:rPr>
        <w:t>mínimo</w:t>
      </w:r>
      <w:r>
        <w:rPr>
          <w:spacing w:val="39"/>
          <w:sz w:val="23"/>
        </w:rPr>
        <w:t> </w:t>
      </w:r>
      <w:r>
        <w:rPr>
          <w:sz w:val="23"/>
        </w:rPr>
        <w:t>de</w:t>
      </w:r>
      <w:r>
        <w:rPr>
          <w:spacing w:val="39"/>
          <w:sz w:val="23"/>
        </w:rPr>
        <w:t> </w:t>
      </w:r>
      <w:r>
        <w:rPr>
          <w:sz w:val="23"/>
        </w:rPr>
        <w:t>diferença</w:t>
      </w:r>
      <w:r>
        <w:rPr>
          <w:spacing w:val="39"/>
          <w:sz w:val="23"/>
        </w:rPr>
        <w:t> </w:t>
      </w:r>
      <w:r>
        <w:rPr>
          <w:sz w:val="23"/>
        </w:rPr>
        <w:t>de</w:t>
      </w:r>
      <w:r>
        <w:rPr>
          <w:spacing w:val="39"/>
          <w:sz w:val="23"/>
        </w:rPr>
        <w:t> </w:t>
      </w:r>
      <w:r>
        <w:rPr>
          <w:sz w:val="23"/>
        </w:rPr>
        <w:t>valores</w:t>
      </w:r>
      <w:r>
        <w:rPr>
          <w:spacing w:val="39"/>
          <w:sz w:val="23"/>
        </w:rPr>
        <w:t> </w:t>
      </w:r>
      <w:r>
        <w:rPr>
          <w:sz w:val="23"/>
        </w:rPr>
        <w:t>ou</w:t>
      </w:r>
      <w:r>
        <w:rPr>
          <w:spacing w:val="39"/>
          <w:sz w:val="23"/>
        </w:rPr>
        <w:t> </w:t>
      </w:r>
      <w:r>
        <w:rPr>
          <w:sz w:val="23"/>
        </w:rPr>
        <w:t>percentuais</w:t>
      </w:r>
      <w:r>
        <w:rPr>
          <w:spacing w:val="39"/>
          <w:sz w:val="23"/>
        </w:rPr>
        <w:t> </w:t>
      </w:r>
      <w:r>
        <w:rPr>
          <w:sz w:val="23"/>
        </w:rPr>
        <w:t>entre</w:t>
      </w:r>
      <w:r>
        <w:rPr>
          <w:spacing w:val="39"/>
          <w:sz w:val="23"/>
        </w:rPr>
        <w:t> </w:t>
      </w:r>
      <w:r>
        <w:rPr>
          <w:sz w:val="23"/>
        </w:rPr>
        <w:t>os</w:t>
      </w:r>
      <w:r>
        <w:rPr>
          <w:spacing w:val="39"/>
          <w:sz w:val="23"/>
        </w:rPr>
        <w:t> </w:t>
      </w:r>
      <w:r>
        <w:rPr>
          <w:sz w:val="23"/>
        </w:rPr>
        <w:t>lances,</w:t>
      </w:r>
      <w:r>
        <w:rPr>
          <w:spacing w:val="39"/>
          <w:sz w:val="23"/>
        </w:rPr>
        <w:t> </w:t>
      </w:r>
      <w:r>
        <w:rPr>
          <w:sz w:val="23"/>
        </w:rPr>
        <w:t>que</w:t>
      </w:r>
      <w:r>
        <w:rPr>
          <w:spacing w:val="39"/>
          <w:sz w:val="23"/>
        </w:rPr>
        <w:t> </w:t>
      </w:r>
      <w:r>
        <w:rPr>
          <w:sz w:val="23"/>
        </w:rPr>
        <w:t>incidirá</w:t>
      </w:r>
      <w:r>
        <w:rPr>
          <w:spacing w:val="39"/>
          <w:sz w:val="23"/>
        </w:rPr>
        <w:t> </w:t>
      </w:r>
      <w:r>
        <w:rPr>
          <w:sz w:val="23"/>
        </w:rPr>
        <w:t>tanto</w:t>
      </w:r>
      <w:r>
        <w:rPr>
          <w:spacing w:val="39"/>
          <w:sz w:val="23"/>
        </w:rPr>
        <w:t> </w:t>
      </w:r>
      <w:r>
        <w:rPr>
          <w:sz w:val="23"/>
        </w:rPr>
        <w:t>em</w:t>
      </w:r>
      <w:r>
        <w:rPr>
          <w:spacing w:val="39"/>
          <w:sz w:val="23"/>
        </w:rPr>
        <w:t> </w:t>
      </w:r>
      <w:r>
        <w:rPr>
          <w:sz w:val="23"/>
        </w:rPr>
        <w:t>relação</w:t>
      </w:r>
      <w:r>
        <w:rPr>
          <w:spacing w:val="39"/>
          <w:sz w:val="23"/>
        </w:rPr>
        <w:t> </w:t>
      </w:r>
      <w:r>
        <w:rPr>
          <w:sz w:val="23"/>
        </w:rPr>
        <w:t>aos</w:t>
      </w:r>
      <w:r>
        <w:rPr>
          <w:spacing w:val="39"/>
          <w:sz w:val="23"/>
        </w:rPr>
        <w:t> </w:t>
      </w:r>
      <w:r>
        <w:rPr>
          <w:sz w:val="23"/>
        </w:rPr>
        <w:t>lances</w:t>
      </w:r>
      <w:r>
        <w:rPr>
          <w:spacing w:val="39"/>
          <w:sz w:val="23"/>
        </w:rPr>
        <w:t> </w:t>
      </w:r>
      <w:r>
        <w:rPr>
          <w:sz w:val="23"/>
        </w:rPr>
        <w:t>intermediários</w:t>
      </w:r>
      <w:r>
        <w:rPr>
          <w:spacing w:val="39"/>
          <w:sz w:val="23"/>
        </w:rPr>
        <w:t> </w:t>
      </w:r>
      <w:r>
        <w:rPr>
          <w:sz w:val="23"/>
        </w:rPr>
        <w:t>quanto</w:t>
      </w:r>
      <w:r>
        <w:rPr>
          <w:spacing w:val="39"/>
          <w:sz w:val="23"/>
        </w:rPr>
        <w:t> </w:t>
      </w:r>
      <w:r>
        <w:rPr>
          <w:sz w:val="23"/>
        </w:rPr>
        <w:t>em relação à proposta que cobrir a melhor oferta, deverá ser de R$ 0,01 (um centavo de Real)</w:t>
      </w:r>
      <w:r>
        <w:rPr>
          <w:i/>
          <w:sz w:val="23"/>
        </w:rPr>
        <w:t>.</w:t>
      </w:r>
    </w:p>
    <w:p>
      <w:pPr>
        <w:pStyle w:val="ListParagraph"/>
        <w:numPr>
          <w:ilvl w:val="1"/>
          <w:numId w:val="5"/>
        </w:numPr>
        <w:tabs>
          <w:tab w:pos="815" w:val="left" w:leader="none"/>
        </w:tabs>
        <w:spacing w:line="240" w:lineRule="auto" w:before="113" w:after="0"/>
        <w:ind w:left="443" w:right="426" w:firstLine="0"/>
        <w:jc w:val="left"/>
        <w:rPr>
          <w:sz w:val="23"/>
        </w:rPr>
      </w:pPr>
      <w:r>
        <w:rPr>
          <w:sz w:val="23"/>
        </w:rPr>
        <w:t>Em</w:t>
      </w:r>
      <w:r>
        <w:rPr>
          <w:spacing w:val="29"/>
          <w:sz w:val="23"/>
        </w:rPr>
        <w:t> </w:t>
      </w:r>
      <w:r>
        <w:rPr>
          <w:sz w:val="23"/>
        </w:rPr>
        <w:t>caso</w:t>
      </w:r>
      <w:r>
        <w:rPr>
          <w:spacing w:val="29"/>
          <w:sz w:val="23"/>
        </w:rPr>
        <w:t> </w:t>
      </w:r>
      <w:r>
        <w:rPr>
          <w:sz w:val="23"/>
        </w:rPr>
        <w:t>de</w:t>
      </w:r>
      <w:r>
        <w:rPr>
          <w:spacing w:val="29"/>
          <w:sz w:val="23"/>
        </w:rPr>
        <w:t> </w:t>
      </w:r>
      <w:r>
        <w:rPr>
          <w:sz w:val="23"/>
        </w:rPr>
        <w:t>erro</w:t>
      </w:r>
      <w:r>
        <w:rPr>
          <w:spacing w:val="29"/>
          <w:sz w:val="23"/>
        </w:rPr>
        <w:t> </w:t>
      </w:r>
      <w:r>
        <w:rPr>
          <w:sz w:val="23"/>
        </w:rPr>
        <w:t>material,</w:t>
      </w:r>
      <w:r>
        <w:rPr>
          <w:spacing w:val="29"/>
          <w:sz w:val="23"/>
        </w:rPr>
        <w:t> </w:t>
      </w:r>
      <w:r>
        <w:rPr>
          <w:sz w:val="23"/>
        </w:rPr>
        <w:t>ao</w:t>
      </w:r>
      <w:r>
        <w:rPr>
          <w:spacing w:val="29"/>
          <w:sz w:val="23"/>
        </w:rPr>
        <w:t> </w:t>
      </w:r>
      <w:r>
        <w:rPr>
          <w:sz w:val="23"/>
        </w:rPr>
        <w:t>licitante</w:t>
      </w:r>
      <w:r>
        <w:rPr>
          <w:spacing w:val="29"/>
          <w:sz w:val="23"/>
        </w:rPr>
        <w:t> </w:t>
      </w:r>
      <w:r>
        <w:rPr>
          <w:sz w:val="23"/>
        </w:rPr>
        <w:t>será</w:t>
      </w:r>
      <w:r>
        <w:rPr>
          <w:spacing w:val="29"/>
          <w:sz w:val="23"/>
        </w:rPr>
        <w:t> </w:t>
      </w:r>
      <w:r>
        <w:rPr>
          <w:sz w:val="23"/>
        </w:rPr>
        <w:t>concedida</w:t>
      </w:r>
      <w:r>
        <w:rPr>
          <w:spacing w:val="29"/>
          <w:sz w:val="23"/>
        </w:rPr>
        <w:t> </w:t>
      </w:r>
      <w:r>
        <w:rPr>
          <w:sz w:val="23"/>
        </w:rPr>
        <w:t>a</w:t>
      </w:r>
      <w:r>
        <w:rPr>
          <w:spacing w:val="29"/>
          <w:sz w:val="23"/>
        </w:rPr>
        <w:t> </w:t>
      </w:r>
      <w:r>
        <w:rPr>
          <w:sz w:val="23"/>
        </w:rPr>
        <w:t>possibilidade</w:t>
      </w:r>
      <w:r>
        <w:rPr>
          <w:spacing w:val="29"/>
          <w:sz w:val="23"/>
        </w:rPr>
        <w:t> </w:t>
      </w:r>
      <w:r>
        <w:rPr>
          <w:sz w:val="23"/>
        </w:rPr>
        <w:t>de</w:t>
      </w:r>
      <w:r>
        <w:rPr>
          <w:spacing w:val="29"/>
          <w:sz w:val="23"/>
        </w:rPr>
        <w:t> </w:t>
      </w:r>
      <w:r>
        <w:rPr>
          <w:sz w:val="23"/>
        </w:rPr>
        <w:t>enviar</w:t>
      </w:r>
      <w:r>
        <w:rPr>
          <w:spacing w:val="29"/>
          <w:sz w:val="23"/>
        </w:rPr>
        <w:t> </w:t>
      </w:r>
      <w:r>
        <w:rPr>
          <w:sz w:val="23"/>
        </w:rPr>
        <w:t>solicitação</w:t>
      </w:r>
      <w:r>
        <w:rPr>
          <w:spacing w:val="29"/>
          <w:sz w:val="23"/>
        </w:rPr>
        <w:t> </w:t>
      </w:r>
      <w:r>
        <w:rPr>
          <w:sz w:val="23"/>
        </w:rPr>
        <w:t>de</w:t>
      </w:r>
      <w:r>
        <w:rPr>
          <w:spacing w:val="29"/>
          <w:sz w:val="23"/>
        </w:rPr>
        <w:t> </w:t>
      </w:r>
      <w:r>
        <w:rPr>
          <w:sz w:val="23"/>
        </w:rPr>
        <w:t>cancelamento</w:t>
      </w:r>
      <w:r>
        <w:rPr>
          <w:spacing w:val="29"/>
          <w:sz w:val="23"/>
        </w:rPr>
        <w:t> </w:t>
      </w:r>
      <w:r>
        <w:rPr>
          <w:sz w:val="23"/>
        </w:rPr>
        <w:t>do</w:t>
      </w:r>
      <w:r>
        <w:rPr>
          <w:spacing w:val="29"/>
          <w:sz w:val="23"/>
        </w:rPr>
        <w:t> </w:t>
      </w:r>
      <w:r>
        <w:rPr>
          <w:sz w:val="23"/>
        </w:rPr>
        <w:t>seu</w:t>
      </w:r>
      <w:r>
        <w:rPr>
          <w:spacing w:val="29"/>
          <w:sz w:val="23"/>
        </w:rPr>
        <w:t> </w:t>
      </w:r>
      <w:r>
        <w:rPr>
          <w:sz w:val="23"/>
        </w:rPr>
        <w:t>lance</w:t>
      </w:r>
      <w:r>
        <w:rPr>
          <w:spacing w:val="29"/>
          <w:sz w:val="23"/>
        </w:rPr>
        <w:t> </w:t>
      </w:r>
      <w:r>
        <w:rPr>
          <w:sz w:val="23"/>
        </w:rPr>
        <w:t>durante</w:t>
      </w:r>
      <w:r>
        <w:rPr>
          <w:spacing w:val="29"/>
          <w:sz w:val="23"/>
        </w:rPr>
        <w:t> </w:t>
      </w:r>
      <w:r>
        <w:rPr>
          <w:sz w:val="23"/>
        </w:rPr>
        <w:t>a</w:t>
      </w:r>
      <w:r>
        <w:rPr>
          <w:spacing w:val="29"/>
          <w:sz w:val="23"/>
        </w:rPr>
        <w:t> </w:t>
      </w:r>
      <w:r>
        <w:rPr>
          <w:sz w:val="23"/>
        </w:rPr>
        <w:t>realização</w:t>
      </w:r>
      <w:r>
        <w:rPr>
          <w:spacing w:val="29"/>
          <w:sz w:val="23"/>
        </w:rPr>
        <w:t> </w:t>
      </w:r>
      <w:r>
        <w:rPr>
          <w:sz w:val="23"/>
        </w:rPr>
        <w:t>da etapa de lances da sessão pública, que poderá ser aceita ou não pelo Pregoeiro.</w:t>
      </w:r>
    </w:p>
    <w:p>
      <w:pPr>
        <w:pStyle w:val="ListParagraph"/>
        <w:numPr>
          <w:ilvl w:val="1"/>
          <w:numId w:val="5"/>
        </w:numPr>
        <w:tabs>
          <w:tab w:pos="908" w:val="left" w:leader="none"/>
        </w:tabs>
        <w:spacing w:line="240" w:lineRule="auto" w:before="112" w:after="0"/>
        <w:ind w:left="908" w:right="0" w:hanging="465"/>
        <w:jc w:val="left"/>
        <w:rPr>
          <w:sz w:val="23"/>
        </w:rPr>
      </w:pPr>
      <w:r>
        <w:rPr>
          <w:sz w:val="23"/>
        </w:rPr>
        <w:t>O</w:t>
      </w:r>
      <w:r>
        <w:rPr>
          <w:spacing w:val="4"/>
          <w:sz w:val="23"/>
        </w:rPr>
        <w:t> </w:t>
      </w:r>
      <w:r>
        <w:rPr>
          <w:sz w:val="23"/>
        </w:rPr>
        <w:t>procedimento</w:t>
      </w:r>
      <w:r>
        <w:rPr>
          <w:spacing w:val="5"/>
          <w:sz w:val="23"/>
        </w:rPr>
        <w:t> </w:t>
      </w:r>
      <w:r>
        <w:rPr>
          <w:sz w:val="23"/>
        </w:rPr>
        <w:t>seguirá</w:t>
      </w:r>
      <w:r>
        <w:rPr>
          <w:spacing w:val="5"/>
          <w:sz w:val="23"/>
        </w:rPr>
        <w:t> </w:t>
      </w:r>
      <w:r>
        <w:rPr>
          <w:sz w:val="23"/>
        </w:rPr>
        <w:t>de</w:t>
      </w:r>
      <w:r>
        <w:rPr>
          <w:spacing w:val="5"/>
          <w:sz w:val="23"/>
        </w:rPr>
        <w:t> </w:t>
      </w:r>
      <w:r>
        <w:rPr>
          <w:sz w:val="23"/>
        </w:rPr>
        <w:t>acordo</w:t>
      </w:r>
      <w:r>
        <w:rPr>
          <w:spacing w:val="5"/>
          <w:sz w:val="23"/>
        </w:rPr>
        <w:t> </w:t>
      </w:r>
      <w:r>
        <w:rPr>
          <w:sz w:val="23"/>
        </w:rPr>
        <w:t>com</w:t>
      </w:r>
      <w:r>
        <w:rPr>
          <w:spacing w:val="5"/>
          <w:sz w:val="23"/>
        </w:rPr>
        <w:t> </w:t>
      </w:r>
      <w:r>
        <w:rPr>
          <w:sz w:val="23"/>
        </w:rPr>
        <w:t>o</w:t>
      </w:r>
      <w:r>
        <w:rPr>
          <w:spacing w:val="4"/>
          <w:sz w:val="23"/>
        </w:rPr>
        <w:t> </w:t>
      </w:r>
      <w:r>
        <w:rPr>
          <w:sz w:val="23"/>
        </w:rPr>
        <w:t>modo</w:t>
      </w:r>
      <w:r>
        <w:rPr>
          <w:spacing w:val="5"/>
          <w:sz w:val="23"/>
        </w:rPr>
        <w:t> </w:t>
      </w:r>
      <w:r>
        <w:rPr>
          <w:sz w:val="23"/>
        </w:rPr>
        <w:t>de</w:t>
      </w:r>
      <w:r>
        <w:rPr>
          <w:spacing w:val="5"/>
          <w:sz w:val="23"/>
        </w:rPr>
        <w:t> </w:t>
      </w:r>
      <w:r>
        <w:rPr>
          <w:sz w:val="23"/>
        </w:rPr>
        <w:t>disputa</w:t>
      </w:r>
      <w:r>
        <w:rPr>
          <w:spacing w:val="5"/>
          <w:sz w:val="23"/>
        </w:rPr>
        <w:t> </w:t>
      </w:r>
      <w:r>
        <w:rPr>
          <w:spacing w:val="-2"/>
          <w:sz w:val="23"/>
        </w:rPr>
        <w:t>adotado.</w:t>
      </w:r>
    </w:p>
    <w:p>
      <w:pPr>
        <w:pStyle w:val="ListParagraph"/>
        <w:numPr>
          <w:ilvl w:val="1"/>
          <w:numId w:val="5"/>
        </w:numPr>
        <w:tabs>
          <w:tab w:pos="909" w:val="left" w:leader="none"/>
        </w:tabs>
        <w:spacing w:line="240" w:lineRule="auto" w:before="115" w:after="0"/>
        <w:ind w:left="443" w:right="426" w:firstLine="0"/>
        <w:jc w:val="left"/>
        <w:rPr>
          <w:sz w:val="23"/>
        </w:rPr>
      </w:pPr>
      <w:r>
        <w:rPr>
          <w:sz w:val="23"/>
        </w:rPr>
        <w:t>O</w:t>
      </w:r>
      <w:r>
        <w:rPr>
          <w:spacing w:val="16"/>
          <w:sz w:val="23"/>
        </w:rPr>
        <w:t> </w:t>
      </w:r>
      <w:r>
        <w:rPr>
          <w:sz w:val="23"/>
        </w:rPr>
        <w:t>envio</w:t>
      </w:r>
      <w:r>
        <w:rPr>
          <w:spacing w:val="16"/>
          <w:sz w:val="23"/>
        </w:rPr>
        <w:t> </w:t>
      </w:r>
      <w:r>
        <w:rPr>
          <w:sz w:val="23"/>
        </w:rPr>
        <w:t>de</w:t>
      </w:r>
      <w:r>
        <w:rPr>
          <w:spacing w:val="16"/>
          <w:sz w:val="23"/>
        </w:rPr>
        <w:t> </w:t>
      </w:r>
      <w:r>
        <w:rPr>
          <w:sz w:val="23"/>
        </w:rPr>
        <w:t>lances</w:t>
      </w:r>
      <w:r>
        <w:rPr>
          <w:spacing w:val="16"/>
          <w:sz w:val="23"/>
        </w:rPr>
        <w:t> </w:t>
      </w:r>
      <w:r>
        <w:rPr>
          <w:sz w:val="23"/>
        </w:rPr>
        <w:t>no</w:t>
      </w:r>
      <w:r>
        <w:rPr>
          <w:spacing w:val="16"/>
          <w:sz w:val="23"/>
        </w:rPr>
        <w:t> </w:t>
      </w:r>
      <w:r>
        <w:rPr>
          <w:sz w:val="23"/>
        </w:rPr>
        <w:t>pregão</w:t>
      </w:r>
      <w:r>
        <w:rPr>
          <w:spacing w:val="16"/>
          <w:sz w:val="23"/>
        </w:rPr>
        <w:t> </w:t>
      </w:r>
      <w:r>
        <w:rPr>
          <w:sz w:val="23"/>
        </w:rPr>
        <w:t>eletrônico</w:t>
      </w:r>
      <w:r>
        <w:rPr>
          <w:spacing w:val="16"/>
          <w:sz w:val="23"/>
        </w:rPr>
        <w:t> </w:t>
      </w:r>
      <w:r>
        <w:rPr>
          <w:sz w:val="23"/>
        </w:rPr>
        <w:t>se</w:t>
      </w:r>
      <w:r>
        <w:rPr>
          <w:spacing w:val="16"/>
          <w:sz w:val="23"/>
        </w:rPr>
        <w:t> </w:t>
      </w:r>
      <w:r>
        <w:rPr>
          <w:sz w:val="23"/>
        </w:rPr>
        <w:t>dará</w:t>
      </w:r>
      <w:r>
        <w:rPr>
          <w:spacing w:val="16"/>
          <w:sz w:val="23"/>
        </w:rPr>
        <w:t> </w:t>
      </w:r>
      <w:r>
        <w:rPr>
          <w:sz w:val="23"/>
        </w:rPr>
        <w:t>pelo</w:t>
      </w:r>
      <w:r>
        <w:rPr>
          <w:spacing w:val="16"/>
          <w:sz w:val="23"/>
        </w:rPr>
        <w:t> </w:t>
      </w:r>
      <w:r>
        <w:rPr>
          <w:sz w:val="23"/>
        </w:rPr>
        <w:t>modo</w:t>
      </w:r>
      <w:r>
        <w:rPr>
          <w:spacing w:val="16"/>
          <w:sz w:val="23"/>
        </w:rPr>
        <w:t> </w:t>
      </w:r>
      <w:r>
        <w:rPr>
          <w:sz w:val="23"/>
        </w:rPr>
        <w:t>de</w:t>
      </w:r>
      <w:r>
        <w:rPr>
          <w:spacing w:val="16"/>
          <w:sz w:val="23"/>
        </w:rPr>
        <w:t> </w:t>
      </w:r>
      <w:r>
        <w:rPr>
          <w:sz w:val="23"/>
        </w:rPr>
        <w:t>disputa</w:t>
      </w:r>
      <w:r>
        <w:rPr>
          <w:spacing w:val="16"/>
          <w:sz w:val="23"/>
        </w:rPr>
        <w:t> </w:t>
      </w:r>
      <w:r>
        <w:rPr>
          <w:sz w:val="23"/>
        </w:rPr>
        <w:t>“aberto”,</w:t>
      </w:r>
      <w:r>
        <w:rPr>
          <w:spacing w:val="16"/>
          <w:sz w:val="23"/>
        </w:rPr>
        <w:t> </w:t>
      </w:r>
      <w:r>
        <w:rPr>
          <w:sz w:val="23"/>
        </w:rPr>
        <w:t>devendo</w:t>
      </w:r>
      <w:r>
        <w:rPr>
          <w:spacing w:val="16"/>
          <w:sz w:val="23"/>
        </w:rPr>
        <w:t> </w:t>
      </w:r>
      <w:r>
        <w:rPr>
          <w:sz w:val="23"/>
        </w:rPr>
        <w:t>os</w:t>
      </w:r>
      <w:r>
        <w:rPr>
          <w:spacing w:val="16"/>
          <w:sz w:val="23"/>
        </w:rPr>
        <w:t> </w:t>
      </w:r>
      <w:r>
        <w:rPr>
          <w:sz w:val="23"/>
        </w:rPr>
        <w:t>licitantes</w:t>
      </w:r>
      <w:r>
        <w:rPr>
          <w:spacing w:val="16"/>
          <w:sz w:val="23"/>
        </w:rPr>
        <w:t> </w:t>
      </w:r>
      <w:r>
        <w:rPr>
          <w:sz w:val="23"/>
        </w:rPr>
        <w:t>apresentar</w:t>
      </w:r>
      <w:r>
        <w:rPr>
          <w:spacing w:val="16"/>
          <w:sz w:val="23"/>
        </w:rPr>
        <w:t> </w:t>
      </w:r>
      <w:r>
        <w:rPr>
          <w:sz w:val="23"/>
        </w:rPr>
        <w:t>lances</w:t>
      </w:r>
      <w:r>
        <w:rPr>
          <w:spacing w:val="16"/>
          <w:sz w:val="23"/>
        </w:rPr>
        <w:t> </w:t>
      </w:r>
      <w:r>
        <w:rPr>
          <w:sz w:val="23"/>
        </w:rPr>
        <w:t>públicos</w:t>
      </w:r>
      <w:r>
        <w:rPr>
          <w:spacing w:val="16"/>
          <w:sz w:val="23"/>
        </w:rPr>
        <w:t> </w:t>
      </w:r>
      <w:r>
        <w:rPr>
          <w:sz w:val="23"/>
        </w:rPr>
        <w:t>e</w:t>
      </w:r>
      <w:r>
        <w:rPr>
          <w:spacing w:val="16"/>
          <w:sz w:val="23"/>
        </w:rPr>
        <w:t> </w:t>
      </w:r>
      <w:r>
        <w:rPr>
          <w:sz w:val="23"/>
        </w:rPr>
        <w:t>sucessivos,</w:t>
      </w:r>
      <w:r>
        <w:rPr>
          <w:spacing w:val="16"/>
          <w:sz w:val="23"/>
        </w:rPr>
        <w:t> </w:t>
      </w:r>
      <w:r>
        <w:rPr>
          <w:sz w:val="23"/>
        </w:rPr>
        <w:t>com </w:t>
      </w:r>
      <w:r>
        <w:rPr>
          <w:spacing w:val="-2"/>
          <w:sz w:val="23"/>
        </w:rPr>
        <w:t>prorrogações.</w:t>
      </w:r>
    </w:p>
    <w:p>
      <w:pPr>
        <w:pStyle w:val="ListParagraph"/>
        <w:numPr>
          <w:ilvl w:val="2"/>
          <w:numId w:val="5"/>
        </w:numPr>
        <w:tabs>
          <w:tab w:pos="1065" w:val="left" w:leader="none"/>
        </w:tabs>
        <w:spacing w:line="240" w:lineRule="auto" w:before="113" w:after="0"/>
        <w:ind w:left="443" w:right="426" w:firstLine="0"/>
        <w:jc w:val="left"/>
        <w:rPr>
          <w:sz w:val="23"/>
        </w:rPr>
      </w:pPr>
      <w:r>
        <w:rPr>
          <w:sz w:val="23"/>
        </w:rPr>
        <w:t>A</w:t>
      </w:r>
      <w:r>
        <w:rPr>
          <w:spacing w:val="-4"/>
          <w:sz w:val="23"/>
        </w:rPr>
        <w:t> </w:t>
      </w:r>
      <w:r>
        <w:rPr>
          <w:sz w:val="23"/>
        </w:rPr>
        <w:t>etapa de lances da sessão pública terá duração de dez minutos e, após isso, será prorrogada automaticamente pelo sistema quando houver </w:t>
      </w:r>
      <w:r>
        <w:rPr>
          <w:sz w:val="23"/>
        </w:rPr>
        <w:t>lance</w:t>
      </w:r>
      <w:r>
        <w:rPr>
          <w:spacing w:val="40"/>
          <w:sz w:val="23"/>
        </w:rPr>
        <w:t> </w:t>
      </w:r>
      <w:r>
        <w:rPr>
          <w:sz w:val="23"/>
        </w:rPr>
        <w:t>ofertado nos últimos dois minutos do período de duração da sessão pública.</w:t>
      </w:r>
    </w:p>
    <w:p>
      <w:pPr>
        <w:pStyle w:val="ListParagraph"/>
        <w:numPr>
          <w:ilvl w:val="2"/>
          <w:numId w:val="5"/>
        </w:numPr>
        <w:tabs>
          <w:tab w:pos="1067" w:val="left" w:leader="none"/>
        </w:tabs>
        <w:spacing w:line="240" w:lineRule="auto" w:before="112" w:after="0"/>
        <w:ind w:left="443" w:right="426" w:firstLine="0"/>
        <w:jc w:val="left"/>
        <w:rPr>
          <w:sz w:val="23"/>
        </w:rPr>
      </w:pPr>
      <w:r>
        <w:rPr>
          <w:sz w:val="23"/>
        </w:rPr>
        <w:t>A</w:t>
      </w:r>
      <w:r>
        <w:rPr>
          <w:spacing w:val="-2"/>
          <w:sz w:val="23"/>
        </w:rPr>
        <w:t> </w:t>
      </w:r>
      <w:r>
        <w:rPr>
          <w:sz w:val="23"/>
        </w:rPr>
        <w:t>prorrogação automática da etapa de lances, de que trata o subitem anterior, será de dois minutos e ocorrerá sucessivamente sempre que houver</w:t>
      </w:r>
      <w:r>
        <w:rPr>
          <w:spacing w:val="80"/>
          <w:sz w:val="23"/>
        </w:rPr>
        <w:t> </w:t>
      </w:r>
      <w:r>
        <w:rPr>
          <w:sz w:val="23"/>
        </w:rPr>
        <w:t>lances enviados nesse período de prorrogação, inclusive no caso de lances intermediários.</w:t>
      </w:r>
    </w:p>
    <w:p>
      <w:pPr>
        <w:pStyle w:val="ListParagraph"/>
        <w:numPr>
          <w:ilvl w:val="2"/>
          <w:numId w:val="5"/>
        </w:numPr>
        <w:tabs>
          <w:tab w:pos="1096" w:val="left" w:leader="none"/>
        </w:tabs>
        <w:spacing w:line="240" w:lineRule="auto" w:before="113" w:after="0"/>
        <w:ind w:left="443" w:right="426" w:firstLine="0"/>
        <w:jc w:val="left"/>
        <w:rPr>
          <w:sz w:val="23"/>
        </w:rPr>
      </w:pPr>
      <w:r>
        <w:rPr>
          <w:sz w:val="23"/>
        </w:rPr>
        <w:t>Não</w:t>
      </w:r>
      <w:r>
        <w:rPr>
          <w:spacing w:val="29"/>
          <w:sz w:val="23"/>
        </w:rPr>
        <w:t> </w:t>
      </w:r>
      <w:r>
        <w:rPr>
          <w:sz w:val="23"/>
        </w:rPr>
        <w:t>havendo</w:t>
      </w:r>
      <w:r>
        <w:rPr>
          <w:spacing w:val="29"/>
          <w:sz w:val="23"/>
        </w:rPr>
        <w:t> </w:t>
      </w:r>
      <w:r>
        <w:rPr>
          <w:sz w:val="23"/>
        </w:rPr>
        <w:t>novos</w:t>
      </w:r>
      <w:r>
        <w:rPr>
          <w:spacing w:val="29"/>
          <w:sz w:val="23"/>
        </w:rPr>
        <w:t> </w:t>
      </w:r>
      <w:r>
        <w:rPr>
          <w:sz w:val="23"/>
        </w:rPr>
        <w:t>lances</w:t>
      </w:r>
      <w:r>
        <w:rPr>
          <w:spacing w:val="29"/>
          <w:sz w:val="23"/>
        </w:rPr>
        <w:t> </w:t>
      </w:r>
      <w:r>
        <w:rPr>
          <w:sz w:val="23"/>
        </w:rPr>
        <w:t>na</w:t>
      </w:r>
      <w:r>
        <w:rPr>
          <w:spacing w:val="29"/>
          <w:sz w:val="23"/>
        </w:rPr>
        <w:t> </w:t>
      </w:r>
      <w:r>
        <w:rPr>
          <w:sz w:val="23"/>
        </w:rPr>
        <w:t>forma</w:t>
      </w:r>
      <w:r>
        <w:rPr>
          <w:spacing w:val="29"/>
          <w:sz w:val="23"/>
        </w:rPr>
        <w:t> </w:t>
      </w:r>
      <w:r>
        <w:rPr>
          <w:sz w:val="23"/>
        </w:rPr>
        <w:t>estabelecida</w:t>
      </w:r>
      <w:r>
        <w:rPr>
          <w:spacing w:val="29"/>
          <w:sz w:val="23"/>
        </w:rPr>
        <w:t> </w:t>
      </w:r>
      <w:r>
        <w:rPr>
          <w:sz w:val="23"/>
        </w:rPr>
        <w:t>nos</w:t>
      </w:r>
      <w:r>
        <w:rPr>
          <w:spacing w:val="29"/>
          <w:sz w:val="23"/>
        </w:rPr>
        <w:t> </w:t>
      </w:r>
      <w:r>
        <w:rPr>
          <w:sz w:val="23"/>
        </w:rPr>
        <w:t>itens</w:t>
      </w:r>
      <w:r>
        <w:rPr>
          <w:spacing w:val="29"/>
          <w:sz w:val="23"/>
        </w:rPr>
        <w:t> </w:t>
      </w:r>
      <w:r>
        <w:rPr>
          <w:sz w:val="23"/>
        </w:rPr>
        <w:t>anteriores,</w:t>
      </w:r>
      <w:r>
        <w:rPr>
          <w:spacing w:val="29"/>
          <w:sz w:val="23"/>
        </w:rPr>
        <w:t> </w:t>
      </w:r>
      <w:r>
        <w:rPr>
          <w:sz w:val="23"/>
        </w:rPr>
        <w:t>a</w:t>
      </w:r>
      <w:r>
        <w:rPr>
          <w:spacing w:val="29"/>
          <w:sz w:val="23"/>
        </w:rPr>
        <w:t> </w:t>
      </w:r>
      <w:r>
        <w:rPr>
          <w:sz w:val="23"/>
        </w:rPr>
        <w:t>sessão</w:t>
      </w:r>
      <w:r>
        <w:rPr>
          <w:spacing w:val="29"/>
          <w:sz w:val="23"/>
        </w:rPr>
        <w:t> </w:t>
      </w:r>
      <w:r>
        <w:rPr>
          <w:sz w:val="23"/>
        </w:rPr>
        <w:t>pública</w:t>
      </w:r>
      <w:r>
        <w:rPr>
          <w:spacing w:val="29"/>
          <w:sz w:val="23"/>
        </w:rPr>
        <w:t> </w:t>
      </w:r>
      <w:r>
        <w:rPr>
          <w:sz w:val="23"/>
        </w:rPr>
        <w:t>encerrar-se-á</w:t>
      </w:r>
      <w:r>
        <w:rPr>
          <w:spacing w:val="29"/>
          <w:sz w:val="23"/>
        </w:rPr>
        <w:t> </w:t>
      </w:r>
      <w:r>
        <w:rPr>
          <w:sz w:val="23"/>
        </w:rPr>
        <w:t>automaticamente,</w:t>
      </w:r>
      <w:r>
        <w:rPr>
          <w:spacing w:val="29"/>
          <w:sz w:val="23"/>
        </w:rPr>
        <w:t> </w:t>
      </w:r>
      <w:r>
        <w:rPr>
          <w:sz w:val="23"/>
        </w:rPr>
        <w:t>e</w:t>
      </w:r>
      <w:r>
        <w:rPr>
          <w:spacing w:val="29"/>
          <w:sz w:val="23"/>
        </w:rPr>
        <w:t> </w:t>
      </w:r>
      <w:r>
        <w:rPr>
          <w:sz w:val="23"/>
        </w:rPr>
        <w:t>o</w:t>
      </w:r>
      <w:r>
        <w:rPr>
          <w:spacing w:val="29"/>
          <w:sz w:val="23"/>
        </w:rPr>
        <w:t> </w:t>
      </w:r>
      <w:r>
        <w:rPr>
          <w:sz w:val="23"/>
        </w:rPr>
        <w:t>sistema</w:t>
      </w:r>
      <w:r>
        <w:rPr>
          <w:spacing w:val="29"/>
          <w:sz w:val="23"/>
        </w:rPr>
        <w:t> </w:t>
      </w:r>
      <w:r>
        <w:rPr>
          <w:sz w:val="23"/>
        </w:rPr>
        <w:t>ordenará</w:t>
      </w:r>
      <w:r>
        <w:rPr>
          <w:spacing w:val="29"/>
          <w:sz w:val="23"/>
        </w:rPr>
        <w:t> </w:t>
      </w:r>
      <w:r>
        <w:rPr>
          <w:sz w:val="23"/>
        </w:rPr>
        <w:t>e divulgará os lances conforme a ordem final de classificação.</w:t>
      </w:r>
    </w:p>
    <w:p>
      <w:pPr>
        <w:pStyle w:val="ListParagraph"/>
        <w:spacing w:after="0" w:line="240" w:lineRule="auto"/>
        <w:jc w:val="left"/>
        <w:rPr>
          <w:sz w:val="23"/>
        </w:rPr>
        <w:sectPr>
          <w:pgSz w:w="15840" w:h="24480"/>
          <w:pgMar w:top="480" w:bottom="280" w:left="360" w:right="360"/>
        </w:sectPr>
      </w:pPr>
    </w:p>
    <w:p>
      <w:pPr>
        <w:pStyle w:val="ListParagraph"/>
        <w:numPr>
          <w:ilvl w:val="2"/>
          <w:numId w:val="5"/>
        </w:numPr>
        <w:tabs>
          <w:tab w:pos="1104" w:val="left" w:leader="none"/>
        </w:tabs>
        <w:spacing w:line="240" w:lineRule="auto" w:before="79" w:after="0"/>
        <w:ind w:left="443" w:right="426" w:firstLine="0"/>
        <w:jc w:val="both"/>
        <w:rPr>
          <w:sz w:val="23"/>
        </w:rPr>
      </w:pPr>
      <w:r>
        <w:rPr>
          <w:sz w:val="23"/>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5"/>
        </w:numPr>
        <w:tabs>
          <w:tab w:pos="1236" w:val="left" w:leader="none"/>
        </w:tabs>
        <w:spacing w:line="240" w:lineRule="auto" w:before="111" w:after="0"/>
        <w:ind w:left="1236" w:right="0" w:hanging="793"/>
        <w:jc w:val="both"/>
        <w:rPr>
          <w:sz w:val="23"/>
        </w:rPr>
      </w:pPr>
      <w:r>
        <w:rPr>
          <w:sz w:val="23"/>
        </w:rPr>
        <w:t>Após</w:t>
      </w:r>
      <w:r>
        <w:rPr>
          <w:spacing w:val="5"/>
          <w:sz w:val="23"/>
        </w:rPr>
        <w:t> </w:t>
      </w:r>
      <w:r>
        <w:rPr>
          <w:sz w:val="23"/>
        </w:rPr>
        <w:t>o</w:t>
      </w:r>
      <w:r>
        <w:rPr>
          <w:spacing w:val="6"/>
          <w:sz w:val="23"/>
        </w:rPr>
        <w:t> </w:t>
      </w:r>
      <w:r>
        <w:rPr>
          <w:sz w:val="23"/>
        </w:rPr>
        <w:t>reinício</w:t>
      </w:r>
      <w:r>
        <w:rPr>
          <w:spacing w:val="5"/>
          <w:sz w:val="23"/>
        </w:rPr>
        <w:t> </w:t>
      </w:r>
      <w:r>
        <w:rPr>
          <w:sz w:val="23"/>
        </w:rPr>
        <w:t>previsto</w:t>
      </w:r>
      <w:r>
        <w:rPr>
          <w:spacing w:val="6"/>
          <w:sz w:val="23"/>
        </w:rPr>
        <w:t> </w:t>
      </w:r>
      <w:r>
        <w:rPr>
          <w:sz w:val="23"/>
        </w:rPr>
        <w:t>no</w:t>
      </w:r>
      <w:r>
        <w:rPr>
          <w:spacing w:val="5"/>
          <w:sz w:val="23"/>
        </w:rPr>
        <w:t> </w:t>
      </w:r>
      <w:r>
        <w:rPr>
          <w:sz w:val="23"/>
        </w:rPr>
        <w:t>item</w:t>
      </w:r>
      <w:r>
        <w:rPr>
          <w:spacing w:val="6"/>
          <w:sz w:val="23"/>
        </w:rPr>
        <w:t> </w:t>
      </w:r>
      <w:r>
        <w:rPr>
          <w:sz w:val="23"/>
        </w:rPr>
        <w:t>supra,</w:t>
      </w:r>
      <w:r>
        <w:rPr>
          <w:spacing w:val="5"/>
          <w:sz w:val="23"/>
        </w:rPr>
        <w:t> </w:t>
      </w:r>
      <w:r>
        <w:rPr>
          <w:sz w:val="23"/>
        </w:rPr>
        <w:t>os</w:t>
      </w:r>
      <w:r>
        <w:rPr>
          <w:spacing w:val="6"/>
          <w:sz w:val="23"/>
        </w:rPr>
        <w:t> </w:t>
      </w:r>
      <w:r>
        <w:rPr>
          <w:sz w:val="23"/>
        </w:rPr>
        <w:t>licitantes</w:t>
      </w:r>
      <w:r>
        <w:rPr>
          <w:spacing w:val="5"/>
          <w:sz w:val="23"/>
        </w:rPr>
        <w:t> </w:t>
      </w:r>
      <w:r>
        <w:rPr>
          <w:sz w:val="23"/>
        </w:rPr>
        <w:t>serão</w:t>
      </w:r>
      <w:r>
        <w:rPr>
          <w:spacing w:val="6"/>
          <w:sz w:val="23"/>
        </w:rPr>
        <w:t> </w:t>
      </w:r>
      <w:r>
        <w:rPr>
          <w:sz w:val="23"/>
        </w:rPr>
        <w:t>convocados</w:t>
      </w:r>
      <w:r>
        <w:rPr>
          <w:spacing w:val="5"/>
          <w:sz w:val="23"/>
        </w:rPr>
        <w:t> </w:t>
      </w:r>
      <w:r>
        <w:rPr>
          <w:sz w:val="23"/>
        </w:rPr>
        <w:t>para</w:t>
      </w:r>
      <w:r>
        <w:rPr>
          <w:spacing w:val="6"/>
          <w:sz w:val="23"/>
        </w:rPr>
        <w:t> </w:t>
      </w:r>
      <w:r>
        <w:rPr>
          <w:sz w:val="23"/>
        </w:rPr>
        <w:t>apresentar</w:t>
      </w:r>
      <w:r>
        <w:rPr>
          <w:spacing w:val="6"/>
          <w:sz w:val="23"/>
        </w:rPr>
        <w:t> </w:t>
      </w:r>
      <w:r>
        <w:rPr>
          <w:sz w:val="23"/>
        </w:rPr>
        <w:t>lances</w:t>
      </w:r>
      <w:r>
        <w:rPr>
          <w:spacing w:val="5"/>
          <w:sz w:val="23"/>
        </w:rPr>
        <w:t> </w:t>
      </w:r>
      <w:r>
        <w:rPr>
          <w:spacing w:val="-2"/>
          <w:sz w:val="23"/>
        </w:rPr>
        <w:t>intermediários.</w:t>
      </w:r>
    </w:p>
    <w:p>
      <w:pPr>
        <w:pStyle w:val="ListParagraph"/>
        <w:numPr>
          <w:ilvl w:val="1"/>
          <w:numId w:val="5"/>
        </w:numPr>
        <w:tabs>
          <w:tab w:pos="895" w:val="left" w:leader="none"/>
        </w:tabs>
        <w:spacing w:line="240" w:lineRule="auto" w:before="115" w:after="0"/>
        <w:ind w:left="895" w:right="0" w:hanging="452"/>
        <w:jc w:val="both"/>
        <w:rPr>
          <w:i/>
          <w:sz w:val="23"/>
        </w:rPr>
      </w:pPr>
      <w:r>
        <w:rPr>
          <w:sz w:val="23"/>
        </w:rPr>
        <w:t>Após</w:t>
      </w:r>
      <w:r>
        <w:rPr>
          <w:spacing w:val="5"/>
          <w:sz w:val="23"/>
        </w:rPr>
        <w:t> </w:t>
      </w:r>
      <w:r>
        <w:rPr>
          <w:sz w:val="23"/>
        </w:rPr>
        <w:t>o</w:t>
      </w:r>
      <w:r>
        <w:rPr>
          <w:spacing w:val="5"/>
          <w:sz w:val="23"/>
        </w:rPr>
        <w:t> </w:t>
      </w:r>
      <w:r>
        <w:rPr>
          <w:sz w:val="23"/>
        </w:rPr>
        <w:t>término</w:t>
      </w:r>
      <w:r>
        <w:rPr>
          <w:spacing w:val="6"/>
          <w:sz w:val="23"/>
        </w:rPr>
        <w:t> </w:t>
      </w:r>
      <w:r>
        <w:rPr>
          <w:sz w:val="23"/>
        </w:rPr>
        <w:t>dos</w:t>
      </w:r>
      <w:r>
        <w:rPr>
          <w:spacing w:val="5"/>
          <w:sz w:val="23"/>
        </w:rPr>
        <w:t> </w:t>
      </w:r>
      <w:r>
        <w:rPr>
          <w:sz w:val="23"/>
        </w:rPr>
        <w:t>prazos</w:t>
      </w:r>
      <w:r>
        <w:rPr>
          <w:spacing w:val="6"/>
          <w:sz w:val="23"/>
        </w:rPr>
        <w:t> </w:t>
      </w:r>
      <w:r>
        <w:rPr>
          <w:sz w:val="23"/>
        </w:rPr>
        <w:t>estabelecidos</w:t>
      </w:r>
      <w:r>
        <w:rPr>
          <w:spacing w:val="5"/>
          <w:sz w:val="23"/>
        </w:rPr>
        <w:t> </w:t>
      </w:r>
      <w:r>
        <w:rPr>
          <w:sz w:val="23"/>
        </w:rPr>
        <w:t>nos</w:t>
      </w:r>
      <w:r>
        <w:rPr>
          <w:spacing w:val="5"/>
          <w:sz w:val="23"/>
        </w:rPr>
        <w:t> </w:t>
      </w:r>
      <w:r>
        <w:rPr>
          <w:sz w:val="23"/>
        </w:rPr>
        <w:t>subitens</w:t>
      </w:r>
      <w:r>
        <w:rPr>
          <w:spacing w:val="6"/>
          <w:sz w:val="23"/>
        </w:rPr>
        <w:t> </w:t>
      </w:r>
      <w:r>
        <w:rPr>
          <w:sz w:val="23"/>
        </w:rPr>
        <w:t>anteriores,</w:t>
      </w:r>
      <w:r>
        <w:rPr>
          <w:spacing w:val="5"/>
          <w:sz w:val="23"/>
        </w:rPr>
        <w:t> </w:t>
      </w:r>
      <w:r>
        <w:rPr>
          <w:sz w:val="23"/>
        </w:rPr>
        <w:t>o</w:t>
      </w:r>
      <w:r>
        <w:rPr>
          <w:spacing w:val="6"/>
          <w:sz w:val="23"/>
        </w:rPr>
        <w:t> </w:t>
      </w:r>
      <w:r>
        <w:rPr>
          <w:sz w:val="23"/>
        </w:rPr>
        <w:t>sistema</w:t>
      </w:r>
      <w:r>
        <w:rPr>
          <w:spacing w:val="5"/>
          <w:sz w:val="23"/>
        </w:rPr>
        <w:t> </w:t>
      </w:r>
      <w:r>
        <w:rPr>
          <w:sz w:val="23"/>
        </w:rPr>
        <w:t>ordenará</w:t>
      </w:r>
      <w:r>
        <w:rPr>
          <w:spacing w:val="6"/>
          <w:sz w:val="23"/>
        </w:rPr>
        <w:t> </w:t>
      </w:r>
      <w:r>
        <w:rPr>
          <w:sz w:val="23"/>
        </w:rPr>
        <w:t>e</w:t>
      </w:r>
      <w:r>
        <w:rPr>
          <w:spacing w:val="5"/>
          <w:sz w:val="23"/>
        </w:rPr>
        <w:t> </w:t>
      </w:r>
      <w:r>
        <w:rPr>
          <w:sz w:val="23"/>
        </w:rPr>
        <w:t>divulgará</w:t>
      </w:r>
      <w:r>
        <w:rPr>
          <w:spacing w:val="5"/>
          <w:sz w:val="23"/>
        </w:rPr>
        <w:t> </w:t>
      </w:r>
      <w:r>
        <w:rPr>
          <w:sz w:val="23"/>
        </w:rPr>
        <w:t>os</w:t>
      </w:r>
      <w:r>
        <w:rPr>
          <w:spacing w:val="6"/>
          <w:sz w:val="23"/>
        </w:rPr>
        <w:t> </w:t>
      </w:r>
      <w:r>
        <w:rPr>
          <w:sz w:val="23"/>
        </w:rPr>
        <w:t>lances</w:t>
      </w:r>
      <w:r>
        <w:rPr>
          <w:spacing w:val="5"/>
          <w:sz w:val="23"/>
        </w:rPr>
        <w:t> </w:t>
      </w:r>
      <w:r>
        <w:rPr>
          <w:sz w:val="23"/>
        </w:rPr>
        <w:t>segundo</w:t>
      </w:r>
      <w:r>
        <w:rPr>
          <w:spacing w:val="6"/>
          <w:sz w:val="23"/>
        </w:rPr>
        <w:t> </w:t>
      </w:r>
      <w:r>
        <w:rPr>
          <w:sz w:val="23"/>
        </w:rPr>
        <w:t>a</w:t>
      </w:r>
      <w:r>
        <w:rPr>
          <w:spacing w:val="5"/>
          <w:sz w:val="23"/>
        </w:rPr>
        <w:t> </w:t>
      </w:r>
      <w:r>
        <w:rPr>
          <w:sz w:val="23"/>
        </w:rPr>
        <w:t>ordem</w:t>
      </w:r>
      <w:r>
        <w:rPr>
          <w:spacing w:val="6"/>
          <w:sz w:val="23"/>
        </w:rPr>
        <w:t> </w:t>
      </w:r>
      <w:r>
        <w:rPr>
          <w:sz w:val="23"/>
        </w:rPr>
        <w:t>crescente</w:t>
      </w:r>
      <w:r>
        <w:rPr>
          <w:spacing w:val="5"/>
          <w:sz w:val="23"/>
        </w:rPr>
        <w:t> </w:t>
      </w:r>
      <w:r>
        <w:rPr>
          <w:sz w:val="23"/>
        </w:rPr>
        <w:t>de</w:t>
      </w:r>
      <w:r>
        <w:rPr>
          <w:spacing w:val="5"/>
          <w:sz w:val="23"/>
        </w:rPr>
        <w:t> </w:t>
      </w:r>
      <w:r>
        <w:rPr>
          <w:spacing w:val="-2"/>
          <w:sz w:val="23"/>
        </w:rPr>
        <w:t>valores</w:t>
      </w:r>
      <w:r>
        <w:rPr>
          <w:i/>
          <w:spacing w:val="-2"/>
          <w:sz w:val="23"/>
        </w:rPr>
        <w:t>.</w:t>
      </w:r>
    </w:p>
    <w:p>
      <w:pPr>
        <w:pStyle w:val="ListParagraph"/>
        <w:numPr>
          <w:ilvl w:val="1"/>
          <w:numId w:val="5"/>
        </w:numPr>
        <w:tabs>
          <w:tab w:pos="908" w:val="left" w:leader="none"/>
        </w:tabs>
        <w:spacing w:line="240" w:lineRule="auto" w:before="114" w:after="0"/>
        <w:ind w:left="908" w:right="0" w:hanging="465"/>
        <w:jc w:val="both"/>
        <w:rPr>
          <w:sz w:val="23"/>
        </w:rPr>
      </w:pPr>
      <w:r>
        <w:rPr>
          <w:sz w:val="23"/>
        </w:rPr>
        <w:t>Não</w:t>
      </w:r>
      <w:r>
        <w:rPr>
          <w:spacing w:val="4"/>
          <w:sz w:val="23"/>
        </w:rPr>
        <w:t> </w:t>
      </w:r>
      <w:r>
        <w:rPr>
          <w:sz w:val="23"/>
        </w:rPr>
        <w:t>serão</w:t>
      </w:r>
      <w:r>
        <w:rPr>
          <w:spacing w:val="5"/>
          <w:sz w:val="23"/>
        </w:rPr>
        <w:t> </w:t>
      </w:r>
      <w:r>
        <w:rPr>
          <w:sz w:val="23"/>
        </w:rPr>
        <w:t>aceitos</w:t>
      </w:r>
      <w:r>
        <w:rPr>
          <w:spacing w:val="4"/>
          <w:sz w:val="23"/>
        </w:rPr>
        <w:t> </w:t>
      </w:r>
      <w:r>
        <w:rPr>
          <w:sz w:val="23"/>
        </w:rPr>
        <w:t>dois</w:t>
      </w:r>
      <w:r>
        <w:rPr>
          <w:spacing w:val="5"/>
          <w:sz w:val="23"/>
        </w:rPr>
        <w:t> </w:t>
      </w:r>
      <w:r>
        <w:rPr>
          <w:sz w:val="23"/>
        </w:rPr>
        <w:t>ou</w:t>
      </w:r>
      <w:r>
        <w:rPr>
          <w:spacing w:val="5"/>
          <w:sz w:val="23"/>
        </w:rPr>
        <w:t> </w:t>
      </w:r>
      <w:r>
        <w:rPr>
          <w:sz w:val="23"/>
        </w:rPr>
        <w:t>mais</w:t>
      </w:r>
      <w:r>
        <w:rPr>
          <w:spacing w:val="4"/>
          <w:sz w:val="23"/>
        </w:rPr>
        <w:t> </w:t>
      </w:r>
      <w:r>
        <w:rPr>
          <w:sz w:val="23"/>
        </w:rPr>
        <w:t>lances</w:t>
      </w:r>
      <w:r>
        <w:rPr>
          <w:spacing w:val="5"/>
          <w:sz w:val="23"/>
        </w:rPr>
        <w:t> </w:t>
      </w:r>
      <w:r>
        <w:rPr>
          <w:sz w:val="23"/>
        </w:rPr>
        <w:t>de</w:t>
      </w:r>
      <w:r>
        <w:rPr>
          <w:spacing w:val="5"/>
          <w:sz w:val="23"/>
        </w:rPr>
        <w:t> </w:t>
      </w:r>
      <w:r>
        <w:rPr>
          <w:sz w:val="23"/>
        </w:rPr>
        <w:t>mesmo</w:t>
      </w:r>
      <w:r>
        <w:rPr>
          <w:spacing w:val="4"/>
          <w:sz w:val="23"/>
        </w:rPr>
        <w:t> </w:t>
      </w:r>
      <w:r>
        <w:rPr>
          <w:sz w:val="23"/>
        </w:rPr>
        <w:t>valor,</w:t>
      </w:r>
      <w:r>
        <w:rPr>
          <w:spacing w:val="5"/>
          <w:sz w:val="23"/>
        </w:rPr>
        <w:t> </w:t>
      </w:r>
      <w:r>
        <w:rPr>
          <w:sz w:val="23"/>
        </w:rPr>
        <w:t>prevalecendo</w:t>
      </w:r>
      <w:r>
        <w:rPr>
          <w:spacing w:val="5"/>
          <w:sz w:val="23"/>
        </w:rPr>
        <w:t> </w:t>
      </w:r>
      <w:r>
        <w:rPr>
          <w:sz w:val="23"/>
        </w:rPr>
        <w:t>aquele</w:t>
      </w:r>
      <w:r>
        <w:rPr>
          <w:spacing w:val="4"/>
          <w:sz w:val="23"/>
        </w:rPr>
        <w:t> </w:t>
      </w:r>
      <w:r>
        <w:rPr>
          <w:sz w:val="23"/>
        </w:rPr>
        <w:t>que</w:t>
      </w:r>
      <w:r>
        <w:rPr>
          <w:spacing w:val="5"/>
          <w:sz w:val="23"/>
        </w:rPr>
        <w:t> </w:t>
      </w:r>
      <w:r>
        <w:rPr>
          <w:sz w:val="23"/>
        </w:rPr>
        <w:t>for</w:t>
      </w:r>
      <w:r>
        <w:rPr>
          <w:spacing w:val="5"/>
          <w:sz w:val="23"/>
        </w:rPr>
        <w:t> </w:t>
      </w:r>
      <w:r>
        <w:rPr>
          <w:sz w:val="23"/>
        </w:rPr>
        <w:t>recebido</w:t>
      </w:r>
      <w:r>
        <w:rPr>
          <w:spacing w:val="4"/>
          <w:sz w:val="23"/>
        </w:rPr>
        <w:t> </w:t>
      </w:r>
      <w:r>
        <w:rPr>
          <w:sz w:val="23"/>
        </w:rPr>
        <w:t>e</w:t>
      </w:r>
      <w:r>
        <w:rPr>
          <w:spacing w:val="5"/>
          <w:sz w:val="23"/>
        </w:rPr>
        <w:t> </w:t>
      </w:r>
      <w:r>
        <w:rPr>
          <w:sz w:val="23"/>
        </w:rPr>
        <w:t>registrado</w:t>
      </w:r>
      <w:r>
        <w:rPr>
          <w:spacing w:val="5"/>
          <w:sz w:val="23"/>
        </w:rPr>
        <w:t> </w:t>
      </w:r>
      <w:r>
        <w:rPr>
          <w:sz w:val="23"/>
        </w:rPr>
        <w:t>em</w:t>
      </w:r>
      <w:r>
        <w:rPr>
          <w:spacing w:val="4"/>
          <w:sz w:val="23"/>
        </w:rPr>
        <w:t> </w:t>
      </w:r>
      <w:r>
        <w:rPr>
          <w:sz w:val="23"/>
        </w:rPr>
        <w:t>primeiro</w:t>
      </w:r>
      <w:r>
        <w:rPr>
          <w:spacing w:val="5"/>
          <w:sz w:val="23"/>
        </w:rPr>
        <w:t> </w:t>
      </w:r>
      <w:r>
        <w:rPr>
          <w:spacing w:val="-2"/>
          <w:sz w:val="23"/>
        </w:rPr>
        <w:t>lugar.</w:t>
      </w:r>
    </w:p>
    <w:p>
      <w:pPr>
        <w:pStyle w:val="ListParagraph"/>
        <w:numPr>
          <w:ilvl w:val="1"/>
          <w:numId w:val="5"/>
        </w:numPr>
        <w:tabs>
          <w:tab w:pos="919" w:val="left" w:leader="none"/>
        </w:tabs>
        <w:spacing w:line="240" w:lineRule="auto" w:before="115" w:after="0"/>
        <w:ind w:left="443" w:right="426" w:firstLine="0"/>
        <w:jc w:val="both"/>
        <w:rPr>
          <w:sz w:val="23"/>
        </w:rPr>
      </w:pPr>
      <w:r>
        <w:rPr>
          <w:sz w:val="23"/>
        </w:rPr>
        <w:t>Durante</w:t>
      </w:r>
      <w:r>
        <w:rPr>
          <w:spacing w:val="18"/>
          <w:sz w:val="23"/>
        </w:rPr>
        <w:t> </w:t>
      </w:r>
      <w:r>
        <w:rPr>
          <w:sz w:val="23"/>
        </w:rPr>
        <w:t>o</w:t>
      </w:r>
      <w:r>
        <w:rPr>
          <w:spacing w:val="18"/>
          <w:sz w:val="23"/>
        </w:rPr>
        <w:t> </w:t>
      </w:r>
      <w:r>
        <w:rPr>
          <w:sz w:val="23"/>
        </w:rPr>
        <w:t>transcurso</w:t>
      </w:r>
      <w:r>
        <w:rPr>
          <w:spacing w:val="18"/>
          <w:sz w:val="23"/>
        </w:rPr>
        <w:t> </w:t>
      </w:r>
      <w:r>
        <w:rPr>
          <w:sz w:val="23"/>
        </w:rPr>
        <w:t>da</w:t>
      </w:r>
      <w:r>
        <w:rPr>
          <w:spacing w:val="18"/>
          <w:sz w:val="23"/>
        </w:rPr>
        <w:t> </w:t>
      </w:r>
      <w:r>
        <w:rPr>
          <w:sz w:val="23"/>
        </w:rPr>
        <w:t>sessão</w:t>
      </w:r>
      <w:r>
        <w:rPr>
          <w:spacing w:val="18"/>
          <w:sz w:val="23"/>
        </w:rPr>
        <w:t> </w:t>
      </w:r>
      <w:r>
        <w:rPr>
          <w:sz w:val="23"/>
        </w:rPr>
        <w:t>pública,</w:t>
      </w:r>
      <w:r>
        <w:rPr>
          <w:spacing w:val="18"/>
          <w:sz w:val="23"/>
        </w:rPr>
        <w:t> </w:t>
      </w:r>
      <w:r>
        <w:rPr>
          <w:sz w:val="23"/>
        </w:rPr>
        <w:t>os</w:t>
      </w:r>
      <w:r>
        <w:rPr>
          <w:spacing w:val="18"/>
          <w:sz w:val="23"/>
        </w:rPr>
        <w:t> </w:t>
      </w:r>
      <w:r>
        <w:rPr>
          <w:sz w:val="23"/>
        </w:rPr>
        <w:t>licitantes</w:t>
      </w:r>
      <w:r>
        <w:rPr>
          <w:spacing w:val="18"/>
          <w:sz w:val="23"/>
        </w:rPr>
        <w:t> </w:t>
      </w:r>
      <w:r>
        <w:rPr>
          <w:sz w:val="23"/>
        </w:rPr>
        <w:t>serão</w:t>
      </w:r>
      <w:r>
        <w:rPr>
          <w:spacing w:val="18"/>
          <w:sz w:val="23"/>
        </w:rPr>
        <w:t> </w:t>
      </w:r>
      <w:r>
        <w:rPr>
          <w:sz w:val="23"/>
        </w:rPr>
        <w:t>informados,</w:t>
      </w:r>
      <w:r>
        <w:rPr>
          <w:spacing w:val="18"/>
          <w:sz w:val="23"/>
        </w:rPr>
        <w:t> </w:t>
      </w:r>
      <w:r>
        <w:rPr>
          <w:sz w:val="23"/>
        </w:rPr>
        <w:t>em</w:t>
      </w:r>
      <w:r>
        <w:rPr>
          <w:spacing w:val="18"/>
          <w:sz w:val="23"/>
        </w:rPr>
        <w:t> </w:t>
      </w:r>
      <w:r>
        <w:rPr>
          <w:sz w:val="23"/>
        </w:rPr>
        <w:t>tempo</w:t>
      </w:r>
      <w:r>
        <w:rPr>
          <w:spacing w:val="18"/>
          <w:sz w:val="23"/>
        </w:rPr>
        <w:t> </w:t>
      </w:r>
      <w:r>
        <w:rPr>
          <w:sz w:val="23"/>
        </w:rPr>
        <w:t>real,</w:t>
      </w:r>
      <w:r>
        <w:rPr>
          <w:spacing w:val="18"/>
          <w:sz w:val="23"/>
        </w:rPr>
        <w:t> </w:t>
      </w:r>
      <w:r>
        <w:rPr>
          <w:sz w:val="23"/>
        </w:rPr>
        <w:t>do</w:t>
      </w:r>
      <w:r>
        <w:rPr>
          <w:spacing w:val="18"/>
          <w:sz w:val="23"/>
        </w:rPr>
        <w:t> </w:t>
      </w:r>
      <w:r>
        <w:rPr>
          <w:sz w:val="23"/>
        </w:rPr>
        <w:t>valor</w:t>
      </w:r>
      <w:r>
        <w:rPr>
          <w:spacing w:val="18"/>
          <w:sz w:val="23"/>
        </w:rPr>
        <w:t> </w:t>
      </w:r>
      <w:r>
        <w:rPr>
          <w:sz w:val="23"/>
        </w:rPr>
        <w:t>do</w:t>
      </w:r>
      <w:r>
        <w:rPr>
          <w:spacing w:val="18"/>
          <w:sz w:val="23"/>
        </w:rPr>
        <w:t> </w:t>
      </w:r>
      <w:r>
        <w:rPr>
          <w:sz w:val="23"/>
        </w:rPr>
        <w:t>menor</w:t>
      </w:r>
      <w:r>
        <w:rPr>
          <w:spacing w:val="18"/>
          <w:sz w:val="23"/>
        </w:rPr>
        <w:t> </w:t>
      </w:r>
      <w:r>
        <w:rPr>
          <w:sz w:val="23"/>
        </w:rPr>
        <w:t>lance</w:t>
      </w:r>
      <w:r>
        <w:rPr>
          <w:spacing w:val="18"/>
          <w:sz w:val="23"/>
        </w:rPr>
        <w:t> </w:t>
      </w:r>
      <w:r>
        <w:rPr>
          <w:sz w:val="23"/>
        </w:rPr>
        <w:t>registrado,</w:t>
      </w:r>
      <w:r>
        <w:rPr>
          <w:spacing w:val="18"/>
          <w:sz w:val="23"/>
        </w:rPr>
        <w:t> </w:t>
      </w:r>
      <w:r>
        <w:rPr>
          <w:sz w:val="23"/>
        </w:rPr>
        <w:t>vedada</w:t>
      </w:r>
      <w:r>
        <w:rPr>
          <w:spacing w:val="18"/>
          <w:sz w:val="23"/>
        </w:rPr>
        <w:t> </w:t>
      </w:r>
      <w:r>
        <w:rPr>
          <w:sz w:val="23"/>
        </w:rPr>
        <w:t>a</w:t>
      </w:r>
      <w:r>
        <w:rPr>
          <w:spacing w:val="18"/>
          <w:sz w:val="23"/>
        </w:rPr>
        <w:t> </w:t>
      </w:r>
      <w:r>
        <w:rPr>
          <w:sz w:val="23"/>
        </w:rPr>
        <w:t>identificação do licitante.</w:t>
      </w:r>
    </w:p>
    <w:p>
      <w:pPr>
        <w:pStyle w:val="ListParagraph"/>
        <w:numPr>
          <w:ilvl w:val="1"/>
          <w:numId w:val="5"/>
        </w:numPr>
        <w:tabs>
          <w:tab w:pos="944" w:val="left" w:leader="none"/>
        </w:tabs>
        <w:spacing w:line="240" w:lineRule="auto" w:before="113" w:after="0"/>
        <w:ind w:left="443" w:right="426" w:firstLine="0"/>
        <w:jc w:val="both"/>
        <w:rPr>
          <w:sz w:val="23"/>
        </w:rPr>
      </w:pPr>
      <w:r>
        <w:rPr>
          <w:sz w:val="23"/>
        </w:rPr>
        <w:t>No caso de desconexão com o Pregoeiro, no decorrer da etapa competitiva do Pregão, o sistema eletrônico poderá permanecer acessível </w:t>
      </w:r>
      <w:r>
        <w:rPr>
          <w:sz w:val="23"/>
        </w:rPr>
        <w:t>aos</w:t>
      </w:r>
      <w:r>
        <w:rPr>
          <w:spacing w:val="80"/>
          <w:sz w:val="23"/>
        </w:rPr>
        <w:t> </w:t>
      </w:r>
      <w:r>
        <w:rPr>
          <w:sz w:val="23"/>
        </w:rPr>
        <w:t>licitantes para a recepção dos lances.</w:t>
      </w:r>
    </w:p>
    <w:p>
      <w:pPr>
        <w:pStyle w:val="ListParagraph"/>
        <w:numPr>
          <w:ilvl w:val="1"/>
          <w:numId w:val="5"/>
        </w:numPr>
        <w:tabs>
          <w:tab w:pos="909" w:val="left" w:leader="none"/>
        </w:tabs>
        <w:spacing w:line="240" w:lineRule="auto" w:before="112" w:after="0"/>
        <w:ind w:left="443" w:right="426" w:firstLine="0"/>
        <w:jc w:val="both"/>
        <w:rPr>
          <w:sz w:val="23"/>
        </w:rPr>
      </w:pPr>
      <w:r>
        <w:rPr>
          <w:sz w:val="23"/>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w:t>
      </w:r>
      <w:r>
        <w:rPr>
          <w:spacing w:val="-2"/>
          <w:sz w:val="23"/>
        </w:rPr>
        <w:t>divulgação.</w:t>
      </w:r>
    </w:p>
    <w:p>
      <w:pPr>
        <w:pStyle w:val="ListParagraph"/>
        <w:numPr>
          <w:ilvl w:val="1"/>
          <w:numId w:val="5"/>
        </w:numPr>
        <w:tabs>
          <w:tab w:pos="908" w:val="left" w:leader="none"/>
        </w:tabs>
        <w:spacing w:line="240" w:lineRule="auto" w:before="111" w:after="0"/>
        <w:ind w:left="908" w:right="0" w:hanging="465"/>
        <w:jc w:val="both"/>
        <w:rPr>
          <w:sz w:val="23"/>
        </w:rPr>
      </w:pPr>
      <w:r>
        <w:rPr>
          <w:sz w:val="23"/>
        </w:rPr>
        <w:t>Caso</w:t>
      </w:r>
      <w:r>
        <w:rPr>
          <w:spacing w:val="4"/>
          <w:sz w:val="23"/>
        </w:rPr>
        <w:t> </w:t>
      </w:r>
      <w:r>
        <w:rPr>
          <w:sz w:val="23"/>
        </w:rPr>
        <w:t>o</w:t>
      </w:r>
      <w:r>
        <w:rPr>
          <w:spacing w:val="5"/>
          <w:sz w:val="23"/>
        </w:rPr>
        <w:t> </w:t>
      </w:r>
      <w:r>
        <w:rPr>
          <w:sz w:val="23"/>
        </w:rPr>
        <w:t>licitante</w:t>
      </w:r>
      <w:r>
        <w:rPr>
          <w:spacing w:val="5"/>
          <w:sz w:val="23"/>
        </w:rPr>
        <w:t> </w:t>
      </w:r>
      <w:r>
        <w:rPr>
          <w:sz w:val="23"/>
        </w:rPr>
        <w:t>não</w:t>
      </w:r>
      <w:r>
        <w:rPr>
          <w:spacing w:val="4"/>
          <w:sz w:val="23"/>
        </w:rPr>
        <w:t> </w:t>
      </w:r>
      <w:r>
        <w:rPr>
          <w:sz w:val="23"/>
        </w:rPr>
        <w:t>apresente</w:t>
      </w:r>
      <w:r>
        <w:rPr>
          <w:spacing w:val="5"/>
          <w:sz w:val="23"/>
        </w:rPr>
        <w:t> </w:t>
      </w:r>
      <w:r>
        <w:rPr>
          <w:sz w:val="23"/>
        </w:rPr>
        <w:t>lances,</w:t>
      </w:r>
      <w:r>
        <w:rPr>
          <w:spacing w:val="5"/>
          <w:sz w:val="23"/>
        </w:rPr>
        <w:t> </w:t>
      </w:r>
      <w:r>
        <w:rPr>
          <w:sz w:val="23"/>
        </w:rPr>
        <w:t>concorrerá</w:t>
      </w:r>
      <w:r>
        <w:rPr>
          <w:spacing w:val="4"/>
          <w:sz w:val="23"/>
        </w:rPr>
        <w:t> </w:t>
      </w:r>
      <w:r>
        <w:rPr>
          <w:sz w:val="23"/>
        </w:rPr>
        <w:t>com</w:t>
      </w:r>
      <w:r>
        <w:rPr>
          <w:spacing w:val="5"/>
          <w:sz w:val="23"/>
        </w:rPr>
        <w:t> </w:t>
      </w:r>
      <w:r>
        <w:rPr>
          <w:sz w:val="23"/>
        </w:rPr>
        <w:t>o</w:t>
      </w:r>
      <w:r>
        <w:rPr>
          <w:spacing w:val="5"/>
          <w:sz w:val="23"/>
        </w:rPr>
        <w:t> </w:t>
      </w:r>
      <w:r>
        <w:rPr>
          <w:sz w:val="23"/>
        </w:rPr>
        <w:t>valor</w:t>
      </w:r>
      <w:r>
        <w:rPr>
          <w:spacing w:val="4"/>
          <w:sz w:val="23"/>
        </w:rPr>
        <w:t> </w:t>
      </w:r>
      <w:r>
        <w:rPr>
          <w:sz w:val="23"/>
        </w:rPr>
        <w:t>de</w:t>
      </w:r>
      <w:r>
        <w:rPr>
          <w:spacing w:val="5"/>
          <w:sz w:val="23"/>
        </w:rPr>
        <w:t> </w:t>
      </w:r>
      <w:r>
        <w:rPr>
          <w:sz w:val="23"/>
        </w:rPr>
        <w:t>sua</w:t>
      </w:r>
      <w:r>
        <w:rPr>
          <w:spacing w:val="5"/>
          <w:sz w:val="23"/>
        </w:rPr>
        <w:t> </w:t>
      </w:r>
      <w:r>
        <w:rPr>
          <w:spacing w:val="-2"/>
          <w:sz w:val="23"/>
        </w:rPr>
        <w:t>proposta.</w:t>
      </w:r>
    </w:p>
    <w:p>
      <w:pPr>
        <w:pStyle w:val="ListParagraph"/>
        <w:numPr>
          <w:ilvl w:val="1"/>
          <w:numId w:val="5"/>
        </w:numPr>
        <w:tabs>
          <w:tab w:pos="929" w:val="left" w:leader="none"/>
        </w:tabs>
        <w:spacing w:line="240" w:lineRule="auto" w:before="115" w:after="0"/>
        <w:ind w:left="443" w:right="426" w:firstLine="0"/>
        <w:jc w:val="both"/>
        <w:rPr>
          <w:sz w:val="23"/>
        </w:rPr>
      </w:pPr>
      <w:r>
        <w:rPr>
          <w:sz w:val="23"/>
        </w:rPr>
        <w:t>Em relação a itens não exclusivos para participação de microempresas e empresas de pequeno porte, uma vez encerrada a etapa de lances, será efetivada</w:t>
      </w:r>
      <w:r>
        <w:rPr>
          <w:spacing w:val="19"/>
          <w:sz w:val="23"/>
        </w:rPr>
        <w:t> </w:t>
      </w:r>
      <w:r>
        <w:rPr>
          <w:sz w:val="23"/>
        </w:rPr>
        <w:t>a</w:t>
      </w:r>
      <w:r>
        <w:rPr>
          <w:spacing w:val="19"/>
          <w:sz w:val="23"/>
        </w:rPr>
        <w:t> </w:t>
      </w:r>
      <w:r>
        <w:rPr>
          <w:sz w:val="23"/>
        </w:rPr>
        <w:t>verificação</w:t>
      </w:r>
      <w:r>
        <w:rPr>
          <w:spacing w:val="19"/>
          <w:sz w:val="23"/>
        </w:rPr>
        <w:t> </w:t>
      </w:r>
      <w:r>
        <w:rPr>
          <w:sz w:val="23"/>
        </w:rPr>
        <w:t>das</w:t>
      </w:r>
      <w:r>
        <w:rPr>
          <w:spacing w:val="19"/>
          <w:sz w:val="23"/>
        </w:rPr>
        <w:t> </w:t>
      </w:r>
      <w:r>
        <w:rPr>
          <w:sz w:val="23"/>
        </w:rPr>
        <w:t>microempresas</w:t>
      </w:r>
      <w:r>
        <w:rPr>
          <w:spacing w:val="19"/>
          <w:sz w:val="23"/>
        </w:rPr>
        <w:t> </w:t>
      </w:r>
      <w:r>
        <w:rPr>
          <w:sz w:val="23"/>
        </w:rPr>
        <w:t>e</w:t>
      </w:r>
      <w:r>
        <w:rPr>
          <w:spacing w:val="19"/>
          <w:sz w:val="23"/>
        </w:rPr>
        <w:t> </w:t>
      </w:r>
      <w:r>
        <w:rPr>
          <w:sz w:val="23"/>
        </w:rPr>
        <w:t>empresas</w:t>
      </w:r>
      <w:r>
        <w:rPr>
          <w:spacing w:val="19"/>
          <w:sz w:val="23"/>
        </w:rPr>
        <w:t> </w:t>
      </w:r>
      <w:r>
        <w:rPr>
          <w:sz w:val="23"/>
        </w:rPr>
        <w:t>de</w:t>
      </w:r>
      <w:r>
        <w:rPr>
          <w:spacing w:val="19"/>
          <w:sz w:val="23"/>
        </w:rPr>
        <w:t> </w:t>
      </w:r>
      <w:r>
        <w:rPr>
          <w:sz w:val="23"/>
        </w:rPr>
        <w:t>pequeno</w:t>
      </w:r>
      <w:r>
        <w:rPr>
          <w:spacing w:val="19"/>
          <w:sz w:val="23"/>
        </w:rPr>
        <w:t> </w:t>
      </w:r>
      <w:r>
        <w:rPr>
          <w:sz w:val="23"/>
        </w:rPr>
        <w:t>porte</w:t>
      </w:r>
      <w:r>
        <w:rPr>
          <w:spacing w:val="19"/>
          <w:sz w:val="23"/>
        </w:rPr>
        <w:t> </w:t>
      </w:r>
      <w:r>
        <w:rPr>
          <w:sz w:val="23"/>
        </w:rPr>
        <w:t>participantes,</w:t>
      </w:r>
      <w:r>
        <w:rPr>
          <w:spacing w:val="19"/>
          <w:sz w:val="23"/>
        </w:rPr>
        <w:t> </w:t>
      </w:r>
      <w:r>
        <w:rPr>
          <w:sz w:val="23"/>
        </w:rPr>
        <w:t>procedendo</w:t>
      </w:r>
      <w:r>
        <w:rPr>
          <w:spacing w:val="19"/>
          <w:sz w:val="23"/>
        </w:rPr>
        <w:t> </w:t>
      </w:r>
      <w:r>
        <w:rPr>
          <w:sz w:val="23"/>
        </w:rPr>
        <w:t>à</w:t>
      </w:r>
      <w:r>
        <w:rPr>
          <w:spacing w:val="19"/>
          <w:sz w:val="23"/>
        </w:rPr>
        <w:t> </w:t>
      </w:r>
      <w:r>
        <w:rPr>
          <w:sz w:val="23"/>
        </w:rPr>
        <w:t>comparação</w:t>
      </w:r>
      <w:r>
        <w:rPr>
          <w:spacing w:val="19"/>
          <w:sz w:val="23"/>
        </w:rPr>
        <w:t> </w:t>
      </w:r>
      <w:r>
        <w:rPr>
          <w:sz w:val="23"/>
        </w:rPr>
        <w:t>com</w:t>
      </w:r>
      <w:r>
        <w:rPr>
          <w:spacing w:val="19"/>
          <w:sz w:val="23"/>
        </w:rPr>
        <w:t> </w:t>
      </w:r>
      <w:r>
        <w:rPr>
          <w:sz w:val="23"/>
        </w:rPr>
        <w:t>os</w:t>
      </w:r>
      <w:r>
        <w:rPr>
          <w:spacing w:val="19"/>
          <w:sz w:val="23"/>
        </w:rPr>
        <w:t> </w:t>
      </w:r>
      <w:r>
        <w:rPr>
          <w:sz w:val="23"/>
        </w:rPr>
        <w:t>valores</w:t>
      </w:r>
      <w:r>
        <w:rPr>
          <w:spacing w:val="19"/>
          <w:sz w:val="23"/>
        </w:rPr>
        <w:t> </w:t>
      </w:r>
      <w:r>
        <w:rPr>
          <w:sz w:val="23"/>
        </w:rPr>
        <w:t>da</w:t>
      </w:r>
      <w:r>
        <w:rPr>
          <w:spacing w:val="19"/>
          <w:sz w:val="23"/>
        </w:rPr>
        <w:t> </w:t>
      </w:r>
      <w:r>
        <w:rPr>
          <w:sz w:val="23"/>
        </w:rPr>
        <w:t>primeira</w:t>
      </w:r>
      <w:r>
        <w:rPr>
          <w:spacing w:val="19"/>
          <w:sz w:val="23"/>
        </w:rPr>
        <w:t> </w:t>
      </w:r>
      <w:r>
        <w:rPr>
          <w:sz w:val="23"/>
        </w:rPr>
        <w:t>colocada, se esta for empresa de maior porte, assim como das demais classificadas, para o fim de aplicar-se o disposto nos </w:t>
      </w:r>
      <w:hyperlink r:id="rId18">
        <w:r>
          <w:rPr>
            <w:color w:val="0000ED"/>
            <w:sz w:val="23"/>
            <w:u w:val="single" w:color="0000ED"/>
          </w:rPr>
          <w:t>arts. 44 e 45 da Lei Complementar </w:t>
        </w:r>
        <w:r>
          <w:rPr>
            <w:color w:val="0000ED"/>
            <w:sz w:val="23"/>
            <w:u w:val="single" w:color="0000ED"/>
          </w:rPr>
          <w:t>nº</w:t>
        </w:r>
      </w:hyperlink>
      <w:r>
        <w:rPr>
          <w:color w:val="0000ED"/>
          <w:sz w:val="23"/>
        </w:rPr>
        <w:t> </w:t>
      </w:r>
      <w:hyperlink r:id="rId18">
        <w:r>
          <w:rPr>
            <w:color w:val="0000ED"/>
            <w:sz w:val="23"/>
            <w:u w:val="single" w:color="0000ED"/>
          </w:rPr>
          <w:t>123/2006</w:t>
        </w:r>
      </w:hyperlink>
      <w:r>
        <w:rPr>
          <w:sz w:val="23"/>
        </w:rPr>
        <w:t>, regulamentada pelo </w:t>
      </w:r>
      <w:hyperlink r:id="rId19">
        <w:r>
          <w:rPr>
            <w:color w:val="0000ED"/>
            <w:sz w:val="23"/>
            <w:u w:val="single" w:color="0000ED"/>
          </w:rPr>
          <w:t>Decreto nº 42.063</w:t>
        </w:r>
      </w:hyperlink>
      <w:r>
        <w:rPr>
          <w:sz w:val="23"/>
        </w:rPr>
        <w:t>/2009.</w:t>
      </w:r>
    </w:p>
    <w:p>
      <w:pPr>
        <w:pStyle w:val="ListParagraph"/>
        <w:numPr>
          <w:ilvl w:val="2"/>
          <w:numId w:val="5"/>
        </w:numPr>
        <w:tabs>
          <w:tab w:pos="1083" w:val="left" w:leader="none"/>
        </w:tabs>
        <w:spacing w:line="240" w:lineRule="auto" w:before="109" w:after="0"/>
        <w:ind w:left="443" w:right="426" w:firstLine="0"/>
        <w:jc w:val="both"/>
        <w:rPr>
          <w:sz w:val="23"/>
        </w:rPr>
      </w:pPr>
      <w:r>
        <w:rPr>
          <w:sz w:val="23"/>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5"/>
        </w:numPr>
        <w:tabs>
          <w:tab w:pos="1078" w:val="left" w:leader="none"/>
        </w:tabs>
        <w:spacing w:line="240" w:lineRule="auto" w:before="112" w:after="0"/>
        <w:ind w:left="443" w:right="426" w:firstLine="0"/>
        <w:jc w:val="both"/>
        <w:rPr>
          <w:sz w:val="23"/>
        </w:rPr>
      </w:pPr>
      <w:r>
        <w:rPr>
          <w:sz w:val="23"/>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5"/>
        </w:numPr>
        <w:tabs>
          <w:tab w:pos="1087" w:val="left" w:leader="none"/>
        </w:tabs>
        <w:spacing w:line="240" w:lineRule="auto" w:before="113" w:after="0"/>
        <w:ind w:left="443" w:right="426" w:firstLine="0"/>
        <w:jc w:val="both"/>
        <w:rPr>
          <w:sz w:val="23"/>
        </w:rPr>
      </w:pPr>
      <w:r>
        <w:rPr>
          <w:sz w:val="23"/>
        </w:rPr>
        <w:t>Caso a microempresa ou a empresa de pequeno porte melhor classificada desista ou não se manifeste no prazo estabelecido, serão convocadas as demais</w:t>
      </w:r>
      <w:r>
        <w:rPr>
          <w:spacing w:val="26"/>
          <w:sz w:val="23"/>
        </w:rPr>
        <w:t> </w:t>
      </w:r>
      <w:r>
        <w:rPr>
          <w:sz w:val="23"/>
        </w:rPr>
        <w:t>licitantes</w:t>
      </w:r>
      <w:r>
        <w:rPr>
          <w:spacing w:val="26"/>
          <w:sz w:val="23"/>
        </w:rPr>
        <w:t> </w:t>
      </w:r>
      <w:r>
        <w:rPr>
          <w:sz w:val="23"/>
        </w:rPr>
        <w:t>microempresa</w:t>
      </w:r>
      <w:r>
        <w:rPr>
          <w:spacing w:val="26"/>
          <w:sz w:val="23"/>
        </w:rPr>
        <w:t> </w:t>
      </w:r>
      <w:r>
        <w:rPr>
          <w:sz w:val="23"/>
        </w:rPr>
        <w:t>e</w:t>
      </w:r>
      <w:r>
        <w:rPr>
          <w:spacing w:val="26"/>
          <w:sz w:val="23"/>
        </w:rPr>
        <w:t> </w:t>
      </w:r>
      <w:r>
        <w:rPr>
          <w:sz w:val="23"/>
        </w:rPr>
        <w:t>empresa</w:t>
      </w:r>
      <w:r>
        <w:rPr>
          <w:spacing w:val="26"/>
          <w:sz w:val="23"/>
        </w:rPr>
        <w:t> </w:t>
      </w:r>
      <w:r>
        <w:rPr>
          <w:sz w:val="23"/>
        </w:rPr>
        <w:t>de</w:t>
      </w:r>
      <w:r>
        <w:rPr>
          <w:spacing w:val="26"/>
          <w:sz w:val="23"/>
        </w:rPr>
        <w:t> </w:t>
      </w:r>
      <w:r>
        <w:rPr>
          <w:sz w:val="23"/>
        </w:rPr>
        <w:t>pequeno</w:t>
      </w:r>
      <w:r>
        <w:rPr>
          <w:spacing w:val="26"/>
          <w:sz w:val="23"/>
        </w:rPr>
        <w:t> </w:t>
      </w:r>
      <w:r>
        <w:rPr>
          <w:sz w:val="23"/>
        </w:rPr>
        <w:t>porte</w:t>
      </w:r>
      <w:r>
        <w:rPr>
          <w:spacing w:val="26"/>
          <w:sz w:val="23"/>
        </w:rPr>
        <w:t> </w:t>
      </w:r>
      <w:r>
        <w:rPr>
          <w:sz w:val="23"/>
        </w:rPr>
        <w:t>que</w:t>
      </w:r>
      <w:r>
        <w:rPr>
          <w:spacing w:val="26"/>
          <w:sz w:val="23"/>
        </w:rPr>
        <w:t> </w:t>
      </w:r>
      <w:r>
        <w:rPr>
          <w:sz w:val="23"/>
        </w:rPr>
        <w:t>se</w:t>
      </w:r>
      <w:r>
        <w:rPr>
          <w:spacing w:val="26"/>
          <w:sz w:val="23"/>
        </w:rPr>
        <w:t> </w:t>
      </w:r>
      <w:r>
        <w:rPr>
          <w:sz w:val="23"/>
        </w:rPr>
        <w:t>encontrem</w:t>
      </w:r>
      <w:r>
        <w:rPr>
          <w:spacing w:val="26"/>
          <w:sz w:val="23"/>
        </w:rPr>
        <w:t> </w:t>
      </w:r>
      <w:r>
        <w:rPr>
          <w:sz w:val="23"/>
        </w:rPr>
        <w:t>naquele</w:t>
      </w:r>
      <w:r>
        <w:rPr>
          <w:spacing w:val="26"/>
          <w:sz w:val="23"/>
        </w:rPr>
        <w:t> </w:t>
      </w:r>
      <w:r>
        <w:rPr>
          <w:sz w:val="23"/>
        </w:rPr>
        <w:t>intervalo</w:t>
      </w:r>
      <w:r>
        <w:rPr>
          <w:spacing w:val="26"/>
          <w:sz w:val="23"/>
        </w:rPr>
        <w:t> </w:t>
      </w:r>
      <w:r>
        <w:rPr>
          <w:sz w:val="23"/>
        </w:rPr>
        <w:t>de</w:t>
      </w:r>
      <w:r>
        <w:rPr>
          <w:spacing w:val="26"/>
          <w:sz w:val="23"/>
        </w:rPr>
        <w:t> </w:t>
      </w:r>
      <w:r>
        <w:rPr>
          <w:sz w:val="23"/>
        </w:rPr>
        <w:t>5%</w:t>
      </w:r>
      <w:r>
        <w:rPr>
          <w:spacing w:val="26"/>
          <w:sz w:val="23"/>
        </w:rPr>
        <w:t> </w:t>
      </w:r>
      <w:r>
        <w:rPr>
          <w:sz w:val="23"/>
        </w:rPr>
        <w:t>(cinco</w:t>
      </w:r>
      <w:r>
        <w:rPr>
          <w:spacing w:val="26"/>
          <w:sz w:val="23"/>
        </w:rPr>
        <w:t> </w:t>
      </w:r>
      <w:r>
        <w:rPr>
          <w:sz w:val="23"/>
        </w:rPr>
        <w:t>por</w:t>
      </w:r>
      <w:r>
        <w:rPr>
          <w:spacing w:val="26"/>
          <w:sz w:val="23"/>
        </w:rPr>
        <w:t> </w:t>
      </w:r>
      <w:r>
        <w:rPr>
          <w:sz w:val="23"/>
        </w:rPr>
        <w:t>cento),</w:t>
      </w:r>
      <w:r>
        <w:rPr>
          <w:spacing w:val="26"/>
          <w:sz w:val="23"/>
        </w:rPr>
        <w:t> </w:t>
      </w:r>
      <w:r>
        <w:rPr>
          <w:sz w:val="23"/>
        </w:rPr>
        <w:t>na</w:t>
      </w:r>
      <w:r>
        <w:rPr>
          <w:spacing w:val="26"/>
          <w:sz w:val="23"/>
        </w:rPr>
        <w:t> </w:t>
      </w:r>
      <w:r>
        <w:rPr>
          <w:sz w:val="23"/>
        </w:rPr>
        <w:t>ordem</w:t>
      </w:r>
      <w:r>
        <w:rPr>
          <w:spacing w:val="26"/>
          <w:sz w:val="23"/>
        </w:rPr>
        <w:t> </w:t>
      </w:r>
      <w:r>
        <w:rPr>
          <w:sz w:val="23"/>
        </w:rPr>
        <w:t>de</w:t>
      </w:r>
      <w:r>
        <w:rPr>
          <w:spacing w:val="26"/>
          <w:sz w:val="23"/>
        </w:rPr>
        <w:t> </w:t>
      </w:r>
      <w:r>
        <w:rPr>
          <w:sz w:val="23"/>
        </w:rPr>
        <w:t>classificação, para o exercício do mesmo direito, no prazo estabelecido no subitem anterior.</w:t>
      </w:r>
    </w:p>
    <w:p>
      <w:pPr>
        <w:pStyle w:val="ListParagraph"/>
        <w:numPr>
          <w:ilvl w:val="2"/>
          <w:numId w:val="5"/>
        </w:numPr>
        <w:tabs>
          <w:tab w:pos="1144" w:val="left" w:leader="none"/>
        </w:tabs>
        <w:spacing w:line="240" w:lineRule="auto" w:before="111" w:after="0"/>
        <w:ind w:left="443" w:right="426" w:firstLine="0"/>
        <w:jc w:val="both"/>
        <w:rPr>
          <w:sz w:val="23"/>
        </w:rPr>
      </w:pPr>
      <w:r>
        <w:rPr>
          <w:sz w:val="23"/>
        </w:rPr>
        <w:t>No caso de equivalência dos valores apresentados pelas microempresas e empresas de pequeno porte que se encontrem nos </w:t>
      </w:r>
      <w:r>
        <w:rPr>
          <w:sz w:val="23"/>
        </w:rPr>
        <w:t>intervalos</w:t>
      </w:r>
      <w:r>
        <w:rPr>
          <w:spacing w:val="40"/>
          <w:sz w:val="23"/>
        </w:rPr>
        <w:t> </w:t>
      </w:r>
      <w:r>
        <w:rPr>
          <w:sz w:val="23"/>
        </w:rPr>
        <w:t>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5"/>
        </w:numPr>
        <w:tabs>
          <w:tab w:pos="908" w:val="left" w:leader="none"/>
        </w:tabs>
        <w:spacing w:line="240" w:lineRule="auto" w:before="111" w:after="0"/>
        <w:ind w:left="908" w:right="0" w:hanging="465"/>
        <w:jc w:val="both"/>
        <w:rPr>
          <w:sz w:val="23"/>
        </w:rPr>
      </w:pPr>
      <w:r>
        <w:rPr>
          <w:sz w:val="23"/>
        </w:rPr>
        <w:t>Só</w:t>
      </w:r>
      <w:r>
        <w:rPr>
          <w:spacing w:val="4"/>
          <w:sz w:val="23"/>
        </w:rPr>
        <w:t> </w:t>
      </w:r>
      <w:r>
        <w:rPr>
          <w:sz w:val="23"/>
        </w:rPr>
        <w:t>poderá</w:t>
      </w:r>
      <w:r>
        <w:rPr>
          <w:spacing w:val="5"/>
          <w:sz w:val="23"/>
        </w:rPr>
        <w:t> </w:t>
      </w:r>
      <w:r>
        <w:rPr>
          <w:sz w:val="23"/>
        </w:rPr>
        <w:t>haver</w:t>
      </w:r>
      <w:r>
        <w:rPr>
          <w:spacing w:val="5"/>
          <w:sz w:val="23"/>
        </w:rPr>
        <w:t> </w:t>
      </w:r>
      <w:r>
        <w:rPr>
          <w:sz w:val="23"/>
        </w:rPr>
        <w:t>empate</w:t>
      </w:r>
      <w:r>
        <w:rPr>
          <w:spacing w:val="4"/>
          <w:sz w:val="23"/>
        </w:rPr>
        <w:t> </w:t>
      </w:r>
      <w:r>
        <w:rPr>
          <w:sz w:val="23"/>
        </w:rPr>
        <w:t>entre</w:t>
      </w:r>
      <w:r>
        <w:rPr>
          <w:spacing w:val="5"/>
          <w:sz w:val="23"/>
        </w:rPr>
        <w:t> </w:t>
      </w:r>
      <w:r>
        <w:rPr>
          <w:sz w:val="23"/>
        </w:rPr>
        <w:t>propostas</w:t>
      </w:r>
      <w:r>
        <w:rPr>
          <w:spacing w:val="5"/>
          <w:sz w:val="23"/>
        </w:rPr>
        <w:t> </w:t>
      </w:r>
      <w:r>
        <w:rPr>
          <w:sz w:val="23"/>
        </w:rPr>
        <w:t>iguais</w:t>
      </w:r>
      <w:r>
        <w:rPr>
          <w:spacing w:val="5"/>
          <w:sz w:val="23"/>
        </w:rPr>
        <w:t> </w:t>
      </w:r>
      <w:r>
        <w:rPr>
          <w:sz w:val="23"/>
        </w:rPr>
        <w:t>(não</w:t>
      </w:r>
      <w:r>
        <w:rPr>
          <w:spacing w:val="4"/>
          <w:sz w:val="23"/>
        </w:rPr>
        <w:t> </w:t>
      </w:r>
      <w:r>
        <w:rPr>
          <w:sz w:val="23"/>
        </w:rPr>
        <w:t>seguidas</w:t>
      </w:r>
      <w:r>
        <w:rPr>
          <w:spacing w:val="5"/>
          <w:sz w:val="23"/>
        </w:rPr>
        <w:t> </w:t>
      </w:r>
      <w:r>
        <w:rPr>
          <w:sz w:val="23"/>
        </w:rPr>
        <w:t>de</w:t>
      </w:r>
      <w:r>
        <w:rPr>
          <w:spacing w:val="5"/>
          <w:sz w:val="23"/>
        </w:rPr>
        <w:t> </w:t>
      </w:r>
      <w:r>
        <w:rPr>
          <w:sz w:val="23"/>
        </w:rPr>
        <w:t>lances)</w:t>
      </w:r>
      <w:r>
        <w:rPr>
          <w:spacing w:val="5"/>
          <w:sz w:val="23"/>
        </w:rPr>
        <w:t> </w:t>
      </w:r>
      <w:r>
        <w:rPr>
          <w:sz w:val="23"/>
        </w:rPr>
        <w:t>ou</w:t>
      </w:r>
      <w:r>
        <w:rPr>
          <w:spacing w:val="4"/>
          <w:sz w:val="23"/>
        </w:rPr>
        <w:t> </w:t>
      </w:r>
      <w:r>
        <w:rPr>
          <w:sz w:val="23"/>
        </w:rPr>
        <w:t>entre</w:t>
      </w:r>
      <w:r>
        <w:rPr>
          <w:spacing w:val="5"/>
          <w:sz w:val="23"/>
        </w:rPr>
        <w:t> </w:t>
      </w:r>
      <w:r>
        <w:rPr>
          <w:sz w:val="23"/>
        </w:rPr>
        <w:t>lances</w:t>
      </w:r>
      <w:r>
        <w:rPr>
          <w:spacing w:val="5"/>
          <w:sz w:val="23"/>
        </w:rPr>
        <w:t> </w:t>
      </w:r>
      <w:r>
        <w:rPr>
          <w:sz w:val="23"/>
        </w:rPr>
        <w:t>finais</w:t>
      </w:r>
      <w:r>
        <w:rPr>
          <w:spacing w:val="5"/>
          <w:sz w:val="23"/>
        </w:rPr>
        <w:t> </w:t>
      </w:r>
      <w:r>
        <w:rPr>
          <w:sz w:val="23"/>
        </w:rPr>
        <w:t>da</w:t>
      </w:r>
      <w:r>
        <w:rPr>
          <w:spacing w:val="4"/>
          <w:sz w:val="23"/>
        </w:rPr>
        <w:t> </w:t>
      </w:r>
      <w:r>
        <w:rPr>
          <w:sz w:val="23"/>
        </w:rPr>
        <w:t>fase</w:t>
      </w:r>
      <w:r>
        <w:rPr>
          <w:spacing w:val="5"/>
          <w:sz w:val="23"/>
        </w:rPr>
        <w:t> </w:t>
      </w:r>
      <w:r>
        <w:rPr>
          <w:sz w:val="23"/>
        </w:rPr>
        <w:t>fechada</w:t>
      </w:r>
      <w:r>
        <w:rPr>
          <w:spacing w:val="5"/>
          <w:sz w:val="23"/>
        </w:rPr>
        <w:t> </w:t>
      </w:r>
      <w:r>
        <w:rPr>
          <w:sz w:val="23"/>
        </w:rPr>
        <w:t>do</w:t>
      </w:r>
      <w:r>
        <w:rPr>
          <w:spacing w:val="5"/>
          <w:sz w:val="23"/>
        </w:rPr>
        <w:t> </w:t>
      </w:r>
      <w:r>
        <w:rPr>
          <w:sz w:val="23"/>
        </w:rPr>
        <w:t>modo</w:t>
      </w:r>
      <w:r>
        <w:rPr>
          <w:spacing w:val="4"/>
          <w:sz w:val="23"/>
        </w:rPr>
        <w:t> </w:t>
      </w:r>
      <w:r>
        <w:rPr>
          <w:sz w:val="23"/>
        </w:rPr>
        <w:t>de</w:t>
      </w:r>
      <w:r>
        <w:rPr>
          <w:spacing w:val="5"/>
          <w:sz w:val="23"/>
        </w:rPr>
        <w:t> </w:t>
      </w:r>
      <w:r>
        <w:rPr>
          <w:sz w:val="23"/>
        </w:rPr>
        <w:t>disputa</w:t>
      </w:r>
      <w:r>
        <w:rPr>
          <w:spacing w:val="5"/>
          <w:sz w:val="23"/>
        </w:rPr>
        <w:t> </w:t>
      </w:r>
      <w:r>
        <w:rPr>
          <w:sz w:val="23"/>
        </w:rPr>
        <w:t>aberto</w:t>
      </w:r>
      <w:r>
        <w:rPr>
          <w:spacing w:val="5"/>
          <w:sz w:val="23"/>
        </w:rPr>
        <w:t> </w:t>
      </w:r>
      <w:r>
        <w:rPr>
          <w:sz w:val="23"/>
        </w:rPr>
        <w:t>e</w:t>
      </w:r>
      <w:r>
        <w:rPr>
          <w:spacing w:val="4"/>
          <w:sz w:val="23"/>
        </w:rPr>
        <w:t> </w:t>
      </w:r>
      <w:r>
        <w:rPr>
          <w:spacing w:val="-2"/>
          <w:sz w:val="23"/>
        </w:rPr>
        <w:t>fechado.</w:t>
      </w:r>
    </w:p>
    <w:p>
      <w:pPr>
        <w:pStyle w:val="ListParagraph"/>
        <w:numPr>
          <w:ilvl w:val="2"/>
          <w:numId w:val="5"/>
        </w:numPr>
        <w:tabs>
          <w:tab w:pos="1104" w:val="left" w:leader="none"/>
        </w:tabs>
        <w:spacing w:line="240" w:lineRule="auto" w:before="114" w:after="0"/>
        <w:ind w:left="443" w:right="426" w:firstLine="0"/>
        <w:jc w:val="both"/>
        <w:rPr>
          <w:sz w:val="23"/>
        </w:rPr>
      </w:pPr>
      <w:r>
        <w:rPr>
          <w:sz w:val="23"/>
        </w:rPr>
        <w:t>Havendo eventual empate entre propostas ou lances, o critério de desempate será aquele previsto no </w:t>
      </w:r>
      <w:hyperlink r:id="rId20">
        <w:r>
          <w:rPr>
            <w:color w:val="0000ED"/>
            <w:sz w:val="23"/>
            <w:u w:val="single" w:color="0000ED"/>
          </w:rPr>
          <w:t>art. 30 do</w:t>
        </w:r>
      </w:hyperlink>
      <w:r>
        <w:rPr>
          <w:color w:val="0000ED"/>
          <w:sz w:val="23"/>
        </w:rPr>
        <w:t> </w:t>
      </w:r>
      <w:r>
        <w:rPr>
          <w:sz w:val="23"/>
        </w:rPr>
        <w:t>Decreto nº 48.778/2023, nesta </w:t>
      </w:r>
      <w:r>
        <w:rPr>
          <w:spacing w:val="-2"/>
          <w:sz w:val="23"/>
        </w:rPr>
        <w:t>ordem:</w:t>
      </w:r>
    </w:p>
    <w:p>
      <w:pPr>
        <w:pStyle w:val="ListParagraph"/>
        <w:numPr>
          <w:ilvl w:val="3"/>
          <w:numId w:val="5"/>
        </w:numPr>
        <w:tabs>
          <w:tab w:pos="1286" w:val="left" w:leader="none"/>
        </w:tabs>
        <w:spacing w:line="240" w:lineRule="auto" w:before="113" w:after="0"/>
        <w:ind w:left="443" w:right="426" w:firstLine="0"/>
        <w:jc w:val="both"/>
        <w:rPr>
          <w:sz w:val="23"/>
        </w:rPr>
      </w:pPr>
      <w:r>
        <w:rPr>
          <w:sz w:val="23"/>
        </w:rPr>
        <w:t>contratação de microempresas e empresas de pequeno porte, nos termos dos arts. 44 e 45 da Lei Complementar nº 123/2006, observado o disposto no art. 4º da Lei nº 14.133/2021;</w:t>
      </w:r>
    </w:p>
    <w:p>
      <w:pPr>
        <w:pStyle w:val="ListParagraph"/>
        <w:numPr>
          <w:ilvl w:val="3"/>
          <w:numId w:val="5"/>
        </w:numPr>
        <w:tabs>
          <w:tab w:pos="1258" w:val="left" w:leader="none"/>
        </w:tabs>
        <w:spacing w:line="240" w:lineRule="auto" w:before="113" w:after="0"/>
        <w:ind w:left="1258" w:right="0" w:hanging="815"/>
        <w:jc w:val="both"/>
        <w:rPr>
          <w:sz w:val="23"/>
        </w:rPr>
      </w:pPr>
      <w:r>
        <w:rPr>
          <w:sz w:val="23"/>
        </w:rPr>
        <w:t>disputa</w:t>
      </w:r>
      <w:r>
        <w:rPr>
          <w:spacing w:val="5"/>
          <w:sz w:val="23"/>
        </w:rPr>
        <w:t> </w:t>
      </w:r>
      <w:r>
        <w:rPr>
          <w:sz w:val="23"/>
        </w:rPr>
        <w:t>final,</w:t>
      </w:r>
      <w:r>
        <w:rPr>
          <w:spacing w:val="6"/>
          <w:sz w:val="23"/>
        </w:rPr>
        <w:t> </w:t>
      </w:r>
      <w:r>
        <w:rPr>
          <w:sz w:val="23"/>
        </w:rPr>
        <w:t>hipótese</w:t>
      </w:r>
      <w:r>
        <w:rPr>
          <w:spacing w:val="5"/>
          <w:sz w:val="23"/>
        </w:rPr>
        <w:t> </w:t>
      </w:r>
      <w:r>
        <w:rPr>
          <w:sz w:val="23"/>
        </w:rPr>
        <w:t>em</w:t>
      </w:r>
      <w:r>
        <w:rPr>
          <w:spacing w:val="6"/>
          <w:sz w:val="23"/>
        </w:rPr>
        <w:t> </w:t>
      </w:r>
      <w:r>
        <w:rPr>
          <w:sz w:val="23"/>
        </w:rPr>
        <w:t>que</w:t>
      </w:r>
      <w:r>
        <w:rPr>
          <w:spacing w:val="5"/>
          <w:sz w:val="23"/>
        </w:rPr>
        <w:t> </w:t>
      </w:r>
      <w:r>
        <w:rPr>
          <w:sz w:val="23"/>
        </w:rPr>
        <w:t>os</w:t>
      </w:r>
      <w:r>
        <w:rPr>
          <w:spacing w:val="6"/>
          <w:sz w:val="23"/>
        </w:rPr>
        <w:t> </w:t>
      </w:r>
      <w:r>
        <w:rPr>
          <w:sz w:val="23"/>
        </w:rPr>
        <w:t>licitantes</w:t>
      </w:r>
      <w:r>
        <w:rPr>
          <w:spacing w:val="6"/>
          <w:sz w:val="23"/>
        </w:rPr>
        <w:t> </w:t>
      </w:r>
      <w:r>
        <w:rPr>
          <w:sz w:val="23"/>
        </w:rPr>
        <w:t>empatados</w:t>
      </w:r>
      <w:r>
        <w:rPr>
          <w:spacing w:val="5"/>
          <w:sz w:val="23"/>
        </w:rPr>
        <w:t> </w:t>
      </w:r>
      <w:r>
        <w:rPr>
          <w:sz w:val="23"/>
        </w:rPr>
        <w:t>poderão</w:t>
      </w:r>
      <w:r>
        <w:rPr>
          <w:spacing w:val="6"/>
          <w:sz w:val="23"/>
        </w:rPr>
        <w:t> </w:t>
      </w:r>
      <w:r>
        <w:rPr>
          <w:sz w:val="23"/>
        </w:rPr>
        <w:t>apresentar</w:t>
      </w:r>
      <w:r>
        <w:rPr>
          <w:spacing w:val="5"/>
          <w:sz w:val="23"/>
        </w:rPr>
        <w:t> </w:t>
      </w:r>
      <w:r>
        <w:rPr>
          <w:sz w:val="23"/>
        </w:rPr>
        <w:t>nova</w:t>
      </w:r>
      <w:r>
        <w:rPr>
          <w:spacing w:val="6"/>
          <w:sz w:val="23"/>
        </w:rPr>
        <w:t> </w:t>
      </w:r>
      <w:r>
        <w:rPr>
          <w:sz w:val="23"/>
        </w:rPr>
        <w:t>proposta</w:t>
      </w:r>
      <w:r>
        <w:rPr>
          <w:spacing w:val="6"/>
          <w:sz w:val="23"/>
        </w:rPr>
        <w:t> </w:t>
      </w:r>
      <w:r>
        <w:rPr>
          <w:sz w:val="23"/>
        </w:rPr>
        <w:t>em</w:t>
      </w:r>
      <w:r>
        <w:rPr>
          <w:spacing w:val="5"/>
          <w:sz w:val="23"/>
        </w:rPr>
        <w:t> </w:t>
      </w:r>
      <w:r>
        <w:rPr>
          <w:sz w:val="23"/>
        </w:rPr>
        <w:t>ato</w:t>
      </w:r>
      <w:r>
        <w:rPr>
          <w:spacing w:val="6"/>
          <w:sz w:val="23"/>
        </w:rPr>
        <w:t> </w:t>
      </w:r>
      <w:r>
        <w:rPr>
          <w:sz w:val="23"/>
        </w:rPr>
        <w:t>contínuo</w:t>
      </w:r>
      <w:r>
        <w:rPr>
          <w:spacing w:val="5"/>
          <w:sz w:val="23"/>
        </w:rPr>
        <w:t> </w:t>
      </w:r>
      <w:r>
        <w:rPr>
          <w:sz w:val="23"/>
        </w:rPr>
        <w:t>à</w:t>
      </w:r>
      <w:r>
        <w:rPr>
          <w:spacing w:val="6"/>
          <w:sz w:val="23"/>
        </w:rPr>
        <w:t> </w:t>
      </w:r>
      <w:r>
        <w:rPr>
          <w:spacing w:val="-2"/>
          <w:sz w:val="23"/>
        </w:rPr>
        <w:t>classificação;</w:t>
      </w:r>
    </w:p>
    <w:p>
      <w:pPr>
        <w:pStyle w:val="ListParagraph"/>
        <w:numPr>
          <w:ilvl w:val="3"/>
          <w:numId w:val="5"/>
        </w:numPr>
        <w:tabs>
          <w:tab w:pos="1272" w:val="left" w:leader="none"/>
        </w:tabs>
        <w:spacing w:line="240" w:lineRule="auto" w:before="115" w:after="0"/>
        <w:ind w:left="443" w:right="426" w:firstLine="0"/>
        <w:jc w:val="both"/>
        <w:rPr>
          <w:sz w:val="23"/>
        </w:rPr>
      </w:pPr>
      <w:r>
        <w:rPr>
          <w:sz w:val="23"/>
        </w:rPr>
        <w:t>avaliação</w:t>
      </w:r>
      <w:r>
        <w:rPr>
          <w:spacing w:val="22"/>
          <w:sz w:val="23"/>
        </w:rPr>
        <w:t> </w:t>
      </w:r>
      <w:r>
        <w:rPr>
          <w:sz w:val="23"/>
        </w:rPr>
        <w:t>do</w:t>
      </w:r>
      <w:r>
        <w:rPr>
          <w:spacing w:val="22"/>
          <w:sz w:val="23"/>
        </w:rPr>
        <w:t> </w:t>
      </w:r>
      <w:r>
        <w:rPr>
          <w:sz w:val="23"/>
        </w:rPr>
        <w:t>desempenho</w:t>
      </w:r>
      <w:r>
        <w:rPr>
          <w:spacing w:val="22"/>
          <w:sz w:val="23"/>
        </w:rPr>
        <w:t> </w:t>
      </w:r>
      <w:r>
        <w:rPr>
          <w:sz w:val="23"/>
        </w:rPr>
        <w:t>contratual</w:t>
      </w:r>
      <w:r>
        <w:rPr>
          <w:spacing w:val="22"/>
          <w:sz w:val="23"/>
        </w:rPr>
        <w:t> </w:t>
      </w:r>
      <w:r>
        <w:rPr>
          <w:sz w:val="23"/>
        </w:rPr>
        <w:t>prévio</w:t>
      </w:r>
      <w:r>
        <w:rPr>
          <w:spacing w:val="22"/>
          <w:sz w:val="23"/>
        </w:rPr>
        <w:t> </w:t>
      </w:r>
      <w:r>
        <w:rPr>
          <w:sz w:val="23"/>
        </w:rPr>
        <w:t>dos</w:t>
      </w:r>
      <w:r>
        <w:rPr>
          <w:spacing w:val="22"/>
          <w:sz w:val="23"/>
        </w:rPr>
        <w:t> </w:t>
      </w:r>
      <w:r>
        <w:rPr>
          <w:sz w:val="23"/>
        </w:rPr>
        <w:t>licitantes,</w:t>
      </w:r>
      <w:r>
        <w:rPr>
          <w:spacing w:val="22"/>
          <w:sz w:val="23"/>
        </w:rPr>
        <w:t> </w:t>
      </w:r>
      <w:r>
        <w:rPr>
          <w:sz w:val="23"/>
        </w:rPr>
        <w:t>para</w:t>
      </w:r>
      <w:r>
        <w:rPr>
          <w:spacing w:val="22"/>
          <w:sz w:val="23"/>
        </w:rPr>
        <w:t> </w:t>
      </w:r>
      <w:r>
        <w:rPr>
          <w:sz w:val="23"/>
        </w:rPr>
        <w:t>a</w:t>
      </w:r>
      <w:r>
        <w:rPr>
          <w:spacing w:val="22"/>
          <w:sz w:val="23"/>
        </w:rPr>
        <w:t> </w:t>
      </w:r>
      <w:r>
        <w:rPr>
          <w:sz w:val="23"/>
        </w:rPr>
        <w:t>qual</w:t>
      </w:r>
      <w:r>
        <w:rPr>
          <w:spacing w:val="22"/>
          <w:sz w:val="23"/>
        </w:rPr>
        <w:t> </w:t>
      </w:r>
      <w:r>
        <w:rPr>
          <w:sz w:val="23"/>
        </w:rPr>
        <w:t>deverão</w:t>
      </w:r>
      <w:r>
        <w:rPr>
          <w:spacing w:val="22"/>
          <w:sz w:val="23"/>
        </w:rPr>
        <w:t> </w:t>
      </w:r>
      <w:r>
        <w:rPr>
          <w:sz w:val="23"/>
        </w:rPr>
        <w:t>preferencialmente</w:t>
      </w:r>
      <w:r>
        <w:rPr>
          <w:spacing w:val="22"/>
          <w:sz w:val="23"/>
        </w:rPr>
        <w:t> </w:t>
      </w:r>
      <w:r>
        <w:rPr>
          <w:sz w:val="23"/>
        </w:rPr>
        <w:t>ser</w:t>
      </w:r>
      <w:r>
        <w:rPr>
          <w:spacing w:val="22"/>
          <w:sz w:val="23"/>
        </w:rPr>
        <w:t> </w:t>
      </w:r>
      <w:r>
        <w:rPr>
          <w:sz w:val="23"/>
        </w:rPr>
        <w:t>utilizados</w:t>
      </w:r>
      <w:r>
        <w:rPr>
          <w:spacing w:val="22"/>
          <w:sz w:val="23"/>
        </w:rPr>
        <w:t> </w:t>
      </w:r>
      <w:r>
        <w:rPr>
          <w:sz w:val="23"/>
        </w:rPr>
        <w:t>registros</w:t>
      </w:r>
      <w:r>
        <w:rPr>
          <w:spacing w:val="22"/>
          <w:sz w:val="23"/>
        </w:rPr>
        <w:t> </w:t>
      </w:r>
      <w:r>
        <w:rPr>
          <w:sz w:val="23"/>
        </w:rPr>
        <w:t>cadastrais</w:t>
      </w:r>
      <w:r>
        <w:rPr>
          <w:spacing w:val="22"/>
          <w:sz w:val="23"/>
        </w:rPr>
        <w:t> </w:t>
      </w:r>
      <w:r>
        <w:rPr>
          <w:sz w:val="23"/>
        </w:rPr>
        <w:t>para</w:t>
      </w:r>
      <w:r>
        <w:rPr>
          <w:spacing w:val="22"/>
          <w:sz w:val="23"/>
        </w:rPr>
        <w:t> </w:t>
      </w:r>
      <w:r>
        <w:rPr>
          <w:sz w:val="23"/>
        </w:rPr>
        <w:t>efeito de atesto de cumprimento de obrigações previstos na Lei;</w:t>
      </w:r>
    </w:p>
    <w:p>
      <w:pPr>
        <w:pStyle w:val="ListParagraph"/>
        <w:numPr>
          <w:ilvl w:val="3"/>
          <w:numId w:val="5"/>
        </w:numPr>
        <w:tabs>
          <w:tab w:pos="1258" w:val="left" w:leader="none"/>
        </w:tabs>
        <w:spacing w:line="240" w:lineRule="auto" w:before="112" w:after="0"/>
        <w:ind w:left="1258" w:right="0" w:hanging="815"/>
        <w:jc w:val="both"/>
        <w:rPr>
          <w:sz w:val="23"/>
        </w:rPr>
      </w:pPr>
      <w:r>
        <w:rPr>
          <w:sz w:val="23"/>
        </w:rPr>
        <w:t>desenvolvimento</w:t>
      </w:r>
      <w:r>
        <w:rPr>
          <w:spacing w:val="5"/>
          <w:sz w:val="23"/>
        </w:rPr>
        <w:t> </w:t>
      </w:r>
      <w:r>
        <w:rPr>
          <w:sz w:val="23"/>
        </w:rPr>
        <w:t>pelo</w:t>
      </w:r>
      <w:r>
        <w:rPr>
          <w:spacing w:val="6"/>
          <w:sz w:val="23"/>
        </w:rPr>
        <w:t> </w:t>
      </w:r>
      <w:r>
        <w:rPr>
          <w:sz w:val="23"/>
        </w:rPr>
        <w:t>licitante</w:t>
      </w:r>
      <w:r>
        <w:rPr>
          <w:spacing w:val="6"/>
          <w:sz w:val="23"/>
        </w:rPr>
        <w:t> </w:t>
      </w:r>
      <w:r>
        <w:rPr>
          <w:sz w:val="23"/>
        </w:rPr>
        <w:t>de</w:t>
      </w:r>
      <w:r>
        <w:rPr>
          <w:spacing w:val="6"/>
          <w:sz w:val="23"/>
        </w:rPr>
        <w:t> </w:t>
      </w:r>
      <w:r>
        <w:rPr>
          <w:sz w:val="23"/>
        </w:rPr>
        <w:t>ações</w:t>
      </w:r>
      <w:r>
        <w:rPr>
          <w:spacing w:val="6"/>
          <w:sz w:val="23"/>
        </w:rPr>
        <w:t> </w:t>
      </w:r>
      <w:r>
        <w:rPr>
          <w:sz w:val="23"/>
        </w:rPr>
        <w:t>de</w:t>
      </w:r>
      <w:r>
        <w:rPr>
          <w:spacing w:val="6"/>
          <w:sz w:val="23"/>
        </w:rPr>
        <w:t> </w:t>
      </w:r>
      <w:r>
        <w:rPr>
          <w:sz w:val="23"/>
        </w:rPr>
        <w:t>equidade</w:t>
      </w:r>
      <w:r>
        <w:rPr>
          <w:spacing w:val="5"/>
          <w:sz w:val="23"/>
        </w:rPr>
        <w:t> </w:t>
      </w:r>
      <w:r>
        <w:rPr>
          <w:sz w:val="23"/>
        </w:rPr>
        <w:t>entre</w:t>
      </w:r>
      <w:r>
        <w:rPr>
          <w:spacing w:val="6"/>
          <w:sz w:val="23"/>
        </w:rPr>
        <w:t> </w:t>
      </w:r>
      <w:r>
        <w:rPr>
          <w:sz w:val="23"/>
        </w:rPr>
        <w:t>homens</w:t>
      </w:r>
      <w:r>
        <w:rPr>
          <w:spacing w:val="6"/>
          <w:sz w:val="23"/>
        </w:rPr>
        <w:t> </w:t>
      </w:r>
      <w:r>
        <w:rPr>
          <w:sz w:val="23"/>
        </w:rPr>
        <w:t>e</w:t>
      </w:r>
      <w:r>
        <w:rPr>
          <w:spacing w:val="6"/>
          <w:sz w:val="23"/>
        </w:rPr>
        <w:t> </w:t>
      </w:r>
      <w:r>
        <w:rPr>
          <w:sz w:val="23"/>
        </w:rPr>
        <w:t>mulheres</w:t>
      </w:r>
      <w:r>
        <w:rPr>
          <w:spacing w:val="6"/>
          <w:sz w:val="23"/>
        </w:rPr>
        <w:t> </w:t>
      </w:r>
      <w:r>
        <w:rPr>
          <w:sz w:val="23"/>
        </w:rPr>
        <w:t>no</w:t>
      </w:r>
      <w:r>
        <w:rPr>
          <w:spacing w:val="6"/>
          <w:sz w:val="23"/>
        </w:rPr>
        <w:t> </w:t>
      </w:r>
      <w:r>
        <w:rPr>
          <w:sz w:val="23"/>
        </w:rPr>
        <w:t>ambiente</w:t>
      </w:r>
      <w:r>
        <w:rPr>
          <w:spacing w:val="5"/>
          <w:sz w:val="23"/>
        </w:rPr>
        <w:t> </w:t>
      </w:r>
      <w:r>
        <w:rPr>
          <w:sz w:val="23"/>
        </w:rPr>
        <w:t>de</w:t>
      </w:r>
      <w:r>
        <w:rPr>
          <w:spacing w:val="6"/>
          <w:sz w:val="23"/>
        </w:rPr>
        <w:t> </w:t>
      </w:r>
      <w:r>
        <w:rPr>
          <w:sz w:val="23"/>
        </w:rPr>
        <w:t>trabalho,</w:t>
      </w:r>
      <w:r>
        <w:rPr>
          <w:spacing w:val="6"/>
          <w:sz w:val="23"/>
        </w:rPr>
        <w:t> </w:t>
      </w:r>
      <w:r>
        <w:rPr>
          <w:sz w:val="23"/>
        </w:rPr>
        <w:t>conforme</w:t>
      </w:r>
      <w:r>
        <w:rPr>
          <w:spacing w:val="6"/>
          <w:sz w:val="23"/>
        </w:rPr>
        <w:t> </w:t>
      </w:r>
      <w:r>
        <w:rPr>
          <w:sz w:val="23"/>
        </w:rPr>
        <w:t>Decreto</w:t>
      </w:r>
      <w:r>
        <w:rPr>
          <w:spacing w:val="6"/>
          <w:sz w:val="23"/>
        </w:rPr>
        <w:t> </w:t>
      </w:r>
      <w:r>
        <w:rPr>
          <w:sz w:val="23"/>
        </w:rPr>
        <w:t>nº</w:t>
      </w:r>
      <w:r>
        <w:rPr>
          <w:spacing w:val="6"/>
          <w:sz w:val="23"/>
        </w:rPr>
        <w:t> </w:t>
      </w:r>
      <w:r>
        <w:rPr>
          <w:spacing w:val="-2"/>
          <w:sz w:val="23"/>
        </w:rPr>
        <w:t>49.233/2024;</w:t>
      </w:r>
    </w:p>
    <w:p>
      <w:pPr>
        <w:pStyle w:val="ListParagraph"/>
        <w:numPr>
          <w:ilvl w:val="3"/>
          <w:numId w:val="5"/>
        </w:numPr>
        <w:tabs>
          <w:tab w:pos="1258" w:val="left" w:leader="none"/>
        </w:tabs>
        <w:spacing w:line="240" w:lineRule="auto" w:before="115" w:after="0"/>
        <w:ind w:left="1258" w:right="0" w:hanging="815"/>
        <w:jc w:val="both"/>
        <w:rPr>
          <w:sz w:val="23"/>
        </w:rPr>
      </w:pPr>
      <w:r>
        <w:rPr>
          <w:sz w:val="23"/>
        </w:rPr>
        <w:t>desenvolvimento</w:t>
      </w:r>
      <w:r>
        <w:rPr>
          <w:spacing w:val="6"/>
          <w:sz w:val="23"/>
        </w:rPr>
        <w:t> </w:t>
      </w:r>
      <w:r>
        <w:rPr>
          <w:sz w:val="23"/>
        </w:rPr>
        <w:t>pelo</w:t>
      </w:r>
      <w:r>
        <w:rPr>
          <w:spacing w:val="6"/>
          <w:sz w:val="23"/>
        </w:rPr>
        <w:t> </w:t>
      </w:r>
      <w:r>
        <w:rPr>
          <w:sz w:val="23"/>
        </w:rPr>
        <w:t>licitante</w:t>
      </w:r>
      <w:r>
        <w:rPr>
          <w:spacing w:val="7"/>
          <w:sz w:val="23"/>
        </w:rPr>
        <w:t> </w:t>
      </w:r>
      <w:r>
        <w:rPr>
          <w:sz w:val="23"/>
        </w:rPr>
        <w:t>de</w:t>
      </w:r>
      <w:r>
        <w:rPr>
          <w:spacing w:val="6"/>
          <w:sz w:val="23"/>
        </w:rPr>
        <w:t> </w:t>
      </w:r>
      <w:r>
        <w:rPr>
          <w:sz w:val="23"/>
        </w:rPr>
        <w:t>programa</w:t>
      </w:r>
      <w:r>
        <w:rPr>
          <w:spacing w:val="7"/>
          <w:sz w:val="23"/>
        </w:rPr>
        <w:t> </w:t>
      </w:r>
      <w:r>
        <w:rPr>
          <w:sz w:val="23"/>
        </w:rPr>
        <w:t>de</w:t>
      </w:r>
      <w:r>
        <w:rPr>
          <w:spacing w:val="6"/>
          <w:sz w:val="23"/>
        </w:rPr>
        <w:t> </w:t>
      </w:r>
      <w:r>
        <w:rPr>
          <w:sz w:val="23"/>
        </w:rPr>
        <w:t>integridade,</w:t>
      </w:r>
      <w:r>
        <w:rPr>
          <w:spacing w:val="6"/>
          <w:sz w:val="23"/>
        </w:rPr>
        <w:t> </w:t>
      </w:r>
      <w:r>
        <w:rPr>
          <w:sz w:val="23"/>
        </w:rPr>
        <w:t>conforme</w:t>
      </w:r>
      <w:r>
        <w:rPr>
          <w:spacing w:val="7"/>
          <w:sz w:val="23"/>
        </w:rPr>
        <w:t> </w:t>
      </w:r>
      <w:r>
        <w:rPr>
          <w:sz w:val="23"/>
        </w:rPr>
        <w:t>orientações</w:t>
      </w:r>
      <w:r>
        <w:rPr>
          <w:spacing w:val="6"/>
          <w:sz w:val="23"/>
        </w:rPr>
        <w:t> </w:t>
      </w:r>
      <w:r>
        <w:rPr>
          <w:sz w:val="23"/>
        </w:rPr>
        <w:t>dos</w:t>
      </w:r>
      <w:r>
        <w:rPr>
          <w:spacing w:val="7"/>
          <w:sz w:val="23"/>
        </w:rPr>
        <w:t> </w:t>
      </w:r>
      <w:r>
        <w:rPr>
          <w:sz w:val="23"/>
        </w:rPr>
        <w:t>órgãos</w:t>
      </w:r>
      <w:r>
        <w:rPr>
          <w:spacing w:val="6"/>
          <w:sz w:val="23"/>
        </w:rPr>
        <w:t> </w:t>
      </w:r>
      <w:r>
        <w:rPr>
          <w:sz w:val="23"/>
        </w:rPr>
        <w:t>de</w:t>
      </w:r>
      <w:r>
        <w:rPr>
          <w:spacing w:val="6"/>
          <w:sz w:val="23"/>
        </w:rPr>
        <w:t> </w:t>
      </w:r>
      <w:r>
        <w:rPr>
          <w:spacing w:val="-2"/>
          <w:sz w:val="23"/>
        </w:rPr>
        <w:t>controle.</w:t>
      </w:r>
    </w:p>
    <w:p>
      <w:pPr>
        <w:pStyle w:val="ListParagraph"/>
        <w:numPr>
          <w:ilvl w:val="2"/>
          <w:numId w:val="5"/>
        </w:numPr>
        <w:tabs>
          <w:tab w:pos="1083" w:val="left" w:leader="none"/>
        </w:tabs>
        <w:spacing w:line="240" w:lineRule="auto" w:before="115" w:after="0"/>
        <w:ind w:left="1083" w:right="0" w:hanging="640"/>
        <w:jc w:val="both"/>
        <w:rPr>
          <w:sz w:val="23"/>
        </w:rPr>
      </w:pPr>
      <w:r>
        <w:rPr>
          <w:sz w:val="23"/>
        </w:rPr>
        <w:t>Persistindo</w:t>
      </w:r>
      <w:r>
        <w:rPr>
          <w:spacing w:val="6"/>
          <w:sz w:val="23"/>
        </w:rPr>
        <w:t> </w:t>
      </w:r>
      <w:r>
        <w:rPr>
          <w:sz w:val="23"/>
        </w:rPr>
        <w:t>o</w:t>
      </w:r>
      <w:r>
        <w:rPr>
          <w:spacing w:val="7"/>
          <w:sz w:val="23"/>
        </w:rPr>
        <w:t> </w:t>
      </w:r>
      <w:r>
        <w:rPr>
          <w:sz w:val="23"/>
        </w:rPr>
        <w:t>empate,</w:t>
      </w:r>
      <w:r>
        <w:rPr>
          <w:spacing w:val="7"/>
          <w:sz w:val="23"/>
        </w:rPr>
        <w:t> </w:t>
      </w:r>
      <w:r>
        <w:rPr>
          <w:sz w:val="23"/>
        </w:rPr>
        <w:t>será</w:t>
      </w:r>
      <w:r>
        <w:rPr>
          <w:spacing w:val="7"/>
          <w:sz w:val="23"/>
        </w:rPr>
        <w:t> </w:t>
      </w:r>
      <w:r>
        <w:rPr>
          <w:sz w:val="23"/>
        </w:rPr>
        <w:t>assegurada</w:t>
      </w:r>
      <w:r>
        <w:rPr>
          <w:spacing w:val="7"/>
          <w:sz w:val="23"/>
        </w:rPr>
        <w:t> </w:t>
      </w:r>
      <w:r>
        <w:rPr>
          <w:sz w:val="23"/>
        </w:rPr>
        <w:t>preferência,</w:t>
      </w:r>
      <w:r>
        <w:rPr>
          <w:spacing w:val="6"/>
          <w:sz w:val="23"/>
        </w:rPr>
        <w:t> </w:t>
      </w:r>
      <w:r>
        <w:rPr>
          <w:sz w:val="23"/>
        </w:rPr>
        <w:t>sucessivamente,</w:t>
      </w:r>
      <w:r>
        <w:rPr>
          <w:spacing w:val="7"/>
          <w:sz w:val="23"/>
        </w:rPr>
        <w:t> </w:t>
      </w:r>
      <w:r>
        <w:rPr>
          <w:sz w:val="23"/>
        </w:rPr>
        <w:t>aos</w:t>
      </w:r>
      <w:r>
        <w:rPr>
          <w:spacing w:val="7"/>
          <w:sz w:val="23"/>
        </w:rPr>
        <w:t> </w:t>
      </w:r>
      <w:r>
        <w:rPr>
          <w:sz w:val="23"/>
        </w:rPr>
        <w:t>bens</w:t>
      </w:r>
      <w:r>
        <w:rPr>
          <w:spacing w:val="7"/>
          <w:sz w:val="23"/>
        </w:rPr>
        <w:t> </w:t>
      </w:r>
      <w:r>
        <w:rPr>
          <w:sz w:val="23"/>
        </w:rPr>
        <w:t>e</w:t>
      </w:r>
      <w:r>
        <w:rPr>
          <w:spacing w:val="7"/>
          <w:sz w:val="23"/>
        </w:rPr>
        <w:t> </w:t>
      </w:r>
      <w:r>
        <w:rPr>
          <w:sz w:val="23"/>
        </w:rPr>
        <w:t>serviços</w:t>
      </w:r>
      <w:r>
        <w:rPr>
          <w:spacing w:val="6"/>
          <w:sz w:val="23"/>
        </w:rPr>
        <w:t> </w:t>
      </w:r>
      <w:r>
        <w:rPr>
          <w:sz w:val="23"/>
        </w:rPr>
        <w:t>produzidos</w:t>
      </w:r>
      <w:r>
        <w:rPr>
          <w:spacing w:val="7"/>
          <w:sz w:val="23"/>
        </w:rPr>
        <w:t> </w:t>
      </w:r>
      <w:r>
        <w:rPr>
          <w:sz w:val="23"/>
        </w:rPr>
        <w:t>ou</w:t>
      </w:r>
      <w:r>
        <w:rPr>
          <w:spacing w:val="7"/>
          <w:sz w:val="23"/>
        </w:rPr>
        <w:t> </w:t>
      </w:r>
      <w:r>
        <w:rPr>
          <w:sz w:val="23"/>
        </w:rPr>
        <w:t>prestados</w:t>
      </w:r>
      <w:r>
        <w:rPr>
          <w:spacing w:val="7"/>
          <w:sz w:val="23"/>
        </w:rPr>
        <w:t> </w:t>
      </w:r>
      <w:r>
        <w:rPr>
          <w:spacing w:val="-4"/>
          <w:sz w:val="23"/>
        </w:rPr>
        <w:t>por:</w:t>
      </w:r>
    </w:p>
    <w:p>
      <w:pPr>
        <w:pStyle w:val="ListParagraph"/>
        <w:numPr>
          <w:ilvl w:val="3"/>
          <w:numId w:val="5"/>
        </w:numPr>
        <w:tabs>
          <w:tab w:pos="1291" w:val="left" w:leader="none"/>
        </w:tabs>
        <w:spacing w:line="240" w:lineRule="auto" w:before="114" w:after="0"/>
        <w:ind w:left="443" w:right="426" w:firstLine="0"/>
        <w:jc w:val="both"/>
        <w:rPr>
          <w:sz w:val="23"/>
        </w:rPr>
      </w:pPr>
      <w:r>
        <w:rPr>
          <w:sz w:val="23"/>
        </w:rPr>
        <w:t>empresas estabelecidas no território do Estado ou do Distrito Federal do órgão ou entidade da Administração Pública estadual ou </w:t>
      </w:r>
      <w:r>
        <w:rPr>
          <w:sz w:val="23"/>
        </w:rPr>
        <w:t>distrital</w:t>
      </w:r>
      <w:r>
        <w:rPr>
          <w:spacing w:val="40"/>
          <w:sz w:val="23"/>
        </w:rPr>
        <w:t> </w:t>
      </w:r>
      <w:r>
        <w:rPr>
          <w:sz w:val="23"/>
        </w:rPr>
        <w:t>licitante ou, no caso de licitação realizada por órgão ou entidade de Município, no território do Estado em que este se localize;</w:t>
      </w:r>
    </w:p>
    <w:p>
      <w:pPr>
        <w:pStyle w:val="ListParagraph"/>
        <w:numPr>
          <w:ilvl w:val="3"/>
          <w:numId w:val="5"/>
        </w:numPr>
        <w:tabs>
          <w:tab w:pos="1258" w:val="left" w:leader="none"/>
        </w:tabs>
        <w:spacing w:line="240" w:lineRule="auto" w:before="113" w:after="0"/>
        <w:ind w:left="1258" w:right="0" w:hanging="815"/>
        <w:jc w:val="both"/>
        <w:rPr>
          <w:sz w:val="23"/>
        </w:rPr>
      </w:pPr>
      <w:r>
        <w:rPr>
          <w:sz w:val="23"/>
        </w:rPr>
        <w:t>empresas</w:t>
      </w:r>
      <w:r>
        <w:rPr>
          <w:spacing w:val="8"/>
          <w:sz w:val="23"/>
        </w:rPr>
        <w:t> </w:t>
      </w:r>
      <w:r>
        <w:rPr>
          <w:spacing w:val="-2"/>
          <w:sz w:val="23"/>
        </w:rPr>
        <w:t>brasileiras;</w:t>
      </w:r>
    </w:p>
    <w:p>
      <w:pPr>
        <w:pStyle w:val="ListParagraph"/>
        <w:numPr>
          <w:ilvl w:val="3"/>
          <w:numId w:val="5"/>
        </w:numPr>
        <w:tabs>
          <w:tab w:pos="1258" w:val="left" w:leader="none"/>
        </w:tabs>
        <w:spacing w:line="240" w:lineRule="auto" w:before="115" w:after="0"/>
        <w:ind w:left="1258" w:right="0" w:hanging="815"/>
        <w:jc w:val="both"/>
        <w:rPr>
          <w:sz w:val="23"/>
        </w:rPr>
      </w:pPr>
      <w:r>
        <w:rPr>
          <w:sz w:val="23"/>
        </w:rPr>
        <w:t>empresas</w:t>
      </w:r>
      <w:r>
        <w:rPr>
          <w:spacing w:val="5"/>
          <w:sz w:val="23"/>
        </w:rPr>
        <w:t> </w:t>
      </w:r>
      <w:r>
        <w:rPr>
          <w:sz w:val="23"/>
        </w:rPr>
        <w:t>que</w:t>
      </w:r>
      <w:r>
        <w:rPr>
          <w:spacing w:val="6"/>
          <w:sz w:val="23"/>
        </w:rPr>
        <w:t> </w:t>
      </w:r>
      <w:r>
        <w:rPr>
          <w:sz w:val="23"/>
        </w:rPr>
        <w:t>invistam</w:t>
      </w:r>
      <w:r>
        <w:rPr>
          <w:spacing w:val="6"/>
          <w:sz w:val="23"/>
        </w:rPr>
        <w:t> </w:t>
      </w:r>
      <w:r>
        <w:rPr>
          <w:sz w:val="23"/>
        </w:rPr>
        <w:t>em</w:t>
      </w:r>
      <w:r>
        <w:rPr>
          <w:spacing w:val="6"/>
          <w:sz w:val="23"/>
        </w:rPr>
        <w:t> </w:t>
      </w:r>
      <w:r>
        <w:rPr>
          <w:sz w:val="23"/>
        </w:rPr>
        <w:t>pesquisa</w:t>
      </w:r>
      <w:r>
        <w:rPr>
          <w:spacing w:val="5"/>
          <w:sz w:val="23"/>
        </w:rPr>
        <w:t> </w:t>
      </w:r>
      <w:r>
        <w:rPr>
          <w:sz w:val="23"/>
        </w:rPr>
        <w:t>e</w:t>
      </w:r>
      <w:r>
        <w:rPr>
          <w:spacing w:val="6"/>
          <w:sz w:val="23"/>
        </w:rPr>
        <w:t> </w:t>
      </w:r>
      <w:r>
        <w:rPr>
          <w:sz w:val="23"/>
        </w:rPr>
        <w:t>no</w:t>
      </w:r>
      <w:r>
        <w:rPr>
          <w:spacing w:val="6"/>
          <w:sz w:val="23"/>
        </w:rPr>
        <w:t> </w:t>
      </w:r>
      <w:r>
        <w:rPr>
          <w:sz w:val="23"/>
        </w:rPr>
        <w:t>desenvolvimento</w:t>
      </w:r>
      <w:r>
        <w:rPr>
          <w:spacing w:val="6"/>
          <w:sz w:val="23"/>
        </w:rPr>
        <w:t> </w:t>
      </w:r>
      <w:r>
        <w:rPr>
          <w:sz w:val="23"/>
        </w:rPr>
        <w:t>de</w:t>
      </w:r>
      <w:r>
        <w:rPr>
          <w:spacing w:val="6"/>
          <w:sz w:val="23"/>
        </w:rPr>
        <w:t> </w:t>
      </w:r>
      <w:r>
        <w:rPr>
          <w:sz w:val="23"/>
        </w:rPr>
        <w:t>tecnologia</w:t>
      </w:r>
      <w:r>
        <w:rPr>
          <w:spacing w:val="5"/>
          <w:sz w:val="23"/>
        </w:rPr>
        <w:t> </w:t>
      </w:r>
      <w:r>
        <w:rPr>
          <w:sz w:val="23"/>
        </w:rPr>
        <w:t>no</w:t>
      </w:r>
      <w:r>
        <w:rPr>
          <w:spacing w:val="6"/>
          <w:sz w:val="23"/>
        </w:rPr>
        <w:t> </w:t>
      </w:r>
      <w:r>
        <w:rPr>
          <w:spacing w:val="-2"/>
          <w:sz w:val="23"/>
        </w:rPr>
        <w:t>País;</w:t>
      </w:r>
    </w:p>
    <w:p>
      <w:pPr>
        <w:pStyle w:val="ListParagraph"/>
        <w:numPr>
          <w:ilvl w:val="3"/>
          <w:numId w:val="5"/>
        </w:numPr>
        <w:tabs>
          <w:tab w:pos="1258" w:val="left" w:leader="none"/>
        </w:tabs>
        <w:spacing w:line="240" w:lineRule="auto" w:before="115" w:after="0"/>
        <w:ind w:left="1258" w:right="0" w:hanging="815"/>
        <w:jc w:val="both"/>
        <w:rPr>
          <w:sz w:val="23"/>
        </w:rPr>
      </w:pPr>
      <w:r>
        <w:rPr>
          <w:sz w:val="23"/>
        </w:rPr>
        <w:t>empresas</w:t>
      </w:r>
      <w:r>
        <w:rPr>
          <w:spacing w:val="4"/>
          <w:sz w:val="23"/>
        </w:rPr>
        <w:t> </w:t>
      </w:r>
      <w:r>
        <w:rPr>
          <w:sz w:val="23"/>
        </w:rPr>
        <w:t>que</w:t>
      </w:r>
      <w:r>
        <w:rPr>
          <w:spacing w:val="5"/>
          <w:sz w:val="23"/>
        </w:rPr>
        <w:t> </w:t>
      </w:r>
      <w:r>
        <w:rPr>
          <w:sz w:val="23"/>
        </w:rPr>
        <w:t>comprovem</w:t>
      </w:r>
      <w:r>
        <w:rPr>
          <w:spacing w:val="5"/>
          <w:sz w:val="23"/>
        </w:rPr>
        <w:t> </w:t>
      </w:r>
      <w:r>
        <w:rPr>
          <w:sz w:val="23"/>
        </w:rPr>
        <w:t>a</w:t>
      </w:r>
      <w:r>
        <w:rPr>
          <w:spacing w:val="5"/>
          <w:sz w:val="23"/>
        </w:rPr>
        <w:t> </w:t>
      </w:r>
      <w:r>
        <w:rPr>
          <w:sz w:val="23"/>
        </w:rPr>
        <w:t>prática</w:t>
      </w:r>
      <w:r>
        <w:rPr>
          <w:spacing w:val="5"/>
          <w:sz w:val="23"/>
        </w:rPr>
        <w:t> </w:t>
      </w:r>
      <w:r>
        <w:rPr>
          <w:sz w:val="23"/>
        </w:rPr>
        <w:t>de</w:t>
      </w:r>
      <w:r>
        <w:rPr>
          <w:spacing w:val="5"/>
          <w:sz w:val="23"/>
        </w:rPr>
        <w:t> </w:t>
      </w:r>
      <w:r>
        <w:rPr>
          <w:sz w:val="23"/>
        </w:rPr>
        <w:t>mitigação,</w:t>
      </w:r>
      <w:r>
        <w:rPr>
          <w:spacing w:val="5"/>
          <w:sz w:val="23"/>
        </w:rPr>
        <w:t> </w:t>
      </w:r>
      <w:r>
        <w:rPr>
          <w:sz w:val="23"/>
        </w:rPr>
        <w:t>nos</w:t>
      </w:r>
      <w:r>
        <w:rPr>
          <w:spacing w:val="4"/>
          <w:sz w:val="23"/>
        </w:rPr>
        <w:t> </w:t>
      </w:r>
      <w:r>
        <w:rPr>
          <w:sz w:val="23"/>
        </w:rPr>
        <w:t>termos</w:t>
      </w:r>
      <w:r>
        <w:rPr>
          <w:spacing w:val="5"/>
          <w:sz w:val="23"/>
        </w:rPr>
        <w:t> </w:t>
      </w:r>
      <w:r>
        <w:rPr>
          <w:sz w:val="23"/>
        </w:rPr>
        <w:t>da</w:t>
      </w:r>
      <w:r>
        <w:rPr>
          <w:spacing w:val="5"/>
          <w:sz w:val="23"/>
        </w:rPr>
        <w:t> </w:t>
      </w:r>
      <w:hyperlink r:id="rId21">
        <w:r>
          <w:rPr>
            <w:color w:val="0000ED"/>
            <w:sz w:val="23"/>
            <w:u w:val="single" w:color="0000ED"/>
          </w:rPr>
          <w:t>Lei</w:t>
        </w:r>
        <w:r>
          <w:rPr>
            <w:color w:val="0000ED"/>
            <w:spacing w:val="5"/>
            <w:sz w:val="23"/>
            <w:u w:val="single" w:color="0000ED"/>
          </w:rPr>
          <w:t> </w:t>
        </w:r>
        <w:r>
          <w:rPr>
            <w:color w:val="0000ED"/>
            <w:sz w:val="23"/>
            <w:u w:val="single" w:color="0000ED"/>
          </w:rPr>
          <w:t>nº</w:t>
        </w:r>
        <w:r>
          <w:rPr>
            <w:color w:val="0000ED"/>
            <w:spacing w:val="5"/>
            <w:sz w:val="23"/>
            <w:u w:val="single" w:color="0000ED"/>
          </w:rPr>
          <w:t> </w:t>
        </w:r>
        <w:r>
          <w:rPr>
            <w:color w:val="0000ED"/>
            <w:sz w:val="23"/>
            <w:u w:val="single" w:color="0000ED"/>
          </w:rPr>
          <w:t>12.187</w:t>
        </w:r>
        <w:r>
          <w:rPr>
            <w:color w:val="0000ED"/>
            <w:sz w:val="23"/>
          </w:rPr>
          <w:t>,</w:t>
        </w:r>
        <w:r>
          <w:rPr>
            <w:color w:val="0000ED"/>
            <w:sz w:val="23"/>
            <w:u w:val="single" w:color="0000ED"/>
          </w:rPr>
          <w:t> de</w:t>
        </w:r>
        <w:r>
          <w:rPr>
            <w:color w:val="0000ED"/>
            <w:spacing w:val="5"/>
            <w:sz w:val="23"/>
            <w:u w:val="single" w:color="0000ED"/>
          </w:rPr>
          <w:t> </w:t>
        </w:r>
        <w:r>
          <w:rPr>
            <w:color w:val="0000ED"/>
            <w:sz w:val="23"/>
            <w:u w:val="single" w:color="0000ED"/>
          </w:rPr>
          <w:t>29</w:t>
        </w:r>
        <w:r>
          <w:rPr>
            <w:color w:val="0000ED"/>
            <w:spacing w:val="5"/>
            <w:sz w:val="23"/>
            <w:u w:val="single" w:color="0000ED"/>
          </w:rPr>
          <w:t> </w:t>
        </w:r>
        <w:r>
          <w:rPr>
            <w:color w:val="0000ED"/>
            <w:sz w:val="23"/>
            <w:u w:val="single" w:color="0000ED"/>
          </w:rPr>
          <w:t>de</w:t>
        </w:r>
        <w:r>
          <w:rPr>
            <w:color w:val="0000ED"/>
            <w:spacing w:val="5"/>
            <w:sz w:val="23"/>
            <w:u w:val="single" w:color="0000ED"/>
          </w:rPr>
          <w:t> </w:t>
        </w:r>
        <w:r>
          <w:rPr>
            <w:color w:val="0000ED"/>
            <w:sz w:val="23"/>
            <w:u w:val="single" w:color="0000ED"/>
          </w:rPr>
          <w:t>dezembro</w:t>
        </w:r>
        <w:r>
          <w:rPr>
            <w:color w:val="0000ED"/>
            <w:spacing w:val="5"/>
            <w:sz w:val="23"/>
            <w:u w:val="single" w:color="0000ED"/>
          </w:rPr>
          <w:t> </w:t>
        </w:r>
        <w:r>
          <w:rPr>
            <w:color w:val="0000ED"/>
            <w:sz w:val="23"/>
            <w:u w:val="single" w:color="0000ED"/>
          </w:rPr>
          <w:t>de</w:t>
        </w:r>
        <w:r>
          <w:rPr>
            <w:color w:val="0000ED"/>
            <w:spacing w:val="4"/>
            <w:sz w:val="23"/>
            <w:u w:val="single" w:color="0000ED"/>
          </w:rPr>
          <w:t> </w:t>
        </w:r>
        <w:r>
          <w:rPr>
            <w:color w:val="0000ED"/>
            <w:spacing w:val="-2"/>
            <w:sz w:val="23"/>
            <w:u w:val="single" w:color="0000ED"/>
          </w:rPr>
          <w:t>2009</w:t>
        </w:r>
      </w:hyperlink>
      <w:r>
        <w:rPr>
          <w:spacing w:val="-2"/>
          <w:sz w:val="23"/>
        </w:rPr>
        <w:t>.</w:t>
      </w:r>
    </w:p>
    <w:p>
      <w:pPr>
        <w:pStyle w:val="BodyText"/>
        <w:spacing w:before="229"/>
        <w:ind w:left="0"/>
        <w:jc w:val="left"/>
      </w:pPr>
    </w:p>
    <w:p>
      <w:pPr>
        <w:pStyle w:val="Heading1"/>
        <w:numPr>
          <w:ilvl w:val="0"/>
          <w:numId w:val="1"/>
        </w:numPr>
        <w:tabs>
          <w:tab w:pos="675" w:val="left" w:leader="none"/>
        </w:tabs>
        <w:spacing w:line="240" w:lineRule="auto" w:before="0" w:after="0"/>
        <w:ind w:left="675" w:right="0" w:hanging="232"/>
        <w:jc w:val="both"/>
      </w:pPr>
      <w:r>
        <w:rPr/>
        <w:t>DA</w:t>
      </w:r>
      <w:r>
        <w:rPr>
          <w:spacing w:val="-15"/>
        </w:rPr>
        <w:t> </w:t>
      </w:r>
      <w:r>
        <w:rPr/>
        <w:t>FASE</w:t>
      </w:r>
      <w:r>
        <w:rPr>
          <w:spacing w:val="-2"/>
        </w:rPr>
        <w:t> </w:t>
      </w:r>
      <w:r>
        <w:rPr/>
        <w:t>DE</w:t>
      </w:r>
      <w:r>
        <w:rPr>
          <w:spacing w:val="-2"/>
        </w:rPr>
        <w:t> JULGAMENTO</w:t>
      </w:r>
    </w:p>
    <w:p>
      <w:pPr>
        <w:pStyle w:val="ListParagraph"/>
        <w:numPr>
          <w:ilvl w:val="1"/>
          <w:numId w:val="6"/>
        </w:numPr>
        <w:tabs>
          <w:tab w:pos="814" w:val="left" w:leader="none"/>
        </w:tabs>
        <w:spacing w:line="240" w:lineRule="auto" w:before="115" w:after="0"/>
        <w:ind w:left="443" w:right="426" w:firstLine="0"/>
        <w:jc w:val="both"/>
        <w:rPr>
          <w:sz w:val="23"/>
        </w:rPr>
      </w:pPr>
      <w:r>
        <w:rPr>
          <w:sz w:val="23"/>
        </w:rPr>
        <w:t>Encerrada a etapa de envio de lances da sessão pública, na hipótese de a proposta do primeiro colocado permanecer acima do preço máximo </w:t>
      </w:r>
      <w:r>
        <w:rPr>
          <w:sz w:val="23"/>
        </w:rPr>
        <w:t>ou inferior ao desconto definido para a contratação, o Pregoeiro negociará condições mais vantajosas, após definido o resultado do julgamento.</w:t>
      </w:r>
    </w:p>
    <w:p>
      <w:pPr>
        <w:pStyle w:val="ListParagraph"/>
        <w:numPr>
          <w:ilvl w:val="2"/>
          <w:numId w:val="6"/>
        </w:numPr>
        <w:tabs>
          <w:tab w:pos="994" w:val="left" w:leader="none"/>
        </w:tabs>
        <w:spacing w:line="240" w:lineRule="auto" w:before="112" w:after="0"/>
        <w:ind w:left="443" w:right="426" w:firstLine="0"/>
        <w:jc w:val="both"/>
        <w:rPr>
          <w:sz w:val="23"/>
        </w:rPr>
      </w:pPr>
      <w:r>
        <w:rPr>
          <w:sz w:val="23"/>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6"/>
        </w:numPr>
        <w:tabs>
          <w:tab w:pos="954" w:val="left" w:leader="none"/>
        </w:tabs>
        <w:spacing w:line="240" w:lineRule="auto" w:before="111" w:after="0"/>
        <w:ind w:left="954" w:right="0" w:hanging="511"/>
        <w:jc w:val="both"/>
        <w:rPr>
          <w:sz w:val="23"/>
        </w:rPr>
      </w:pPr>
      <w:r>
        <w:rPr>
          <w:sz w:val="23"/>
        </w:rPr>
        <w:t>A</w:t>
      </w:r>
      <w:r>
        <w:rPr>
          <w:spacing w:val="-9"/>
          <w:sz w:val="23"/>
        </w:rPr>
        <w:t> </w:t>
      </w:r>
      <w:r>
        <w:rPr>
          <w:sz w:val="23"/>
        </w:rPr>
        <w:t>negociação</w:t>
      </w:r>
      <w:r>
        <w:rPr>
          <w:spacing w:val="6"/>
          <w:sz w:val="23"/>
        </w:rPr>
        <w:t> </w:t>
      </w:r>
      <w:r>
        <w:rPr>
          <w:sz w:val="23"/>
        </w:rPr>
        <w:t>será</w:t>
      </w:r>
      <w:r>
        <w:rPr>
          <w:spacing w:val="6"/>
          <w:sz w:val="23"/>
        </w:rPr>
        <w:t> </w:t>
      </w:r>
      <w:r>
        <w:rPr>
          <w:sz w:val="23"/>
        </w:rPr>
        <w:t>realizada</w:t>
      </w:r>
      <w:r>
        <w:rPr>
          <w:spacing w:val="6"/>
          <w:sz w:val="23"/>
        </w:rPr>
        <w:t> </w:t>
      </w:r>
      <w:r>
        <w:rPr>
          <w:sz w:val="23"/>
        </w:rPr>
        <w:t>por</w:t>
      </w:r>
      <w:r>
        <w:rPr>
          <w:spacing w:val="6"/>
          <w:sz w:val="23"/>
        </w:rPr>
        <w:t> </w:t>
      </w:r>
      <w:r>
        <w:rPr>
          <w:sz w:val="23"/>
        </w:rPr>
        <w:t>meio</w:t>
      </w:r>
      <w:r>
        <w:rPr>
          <w:spacing w:val="6"/>
          <w:sz w:val="23"/>
        </w:rPr>
        <w:t> </w:t>
      </w:r>
      <w:r>
        <w:rPr>
          <w:sz w:val="23"/>
        </w:rPr>
        <w:t>do</w:t>
      </w:r>
      <w:r>
        <w:rPr>
          <w:spacing w:val="6"/>
          <w:sz w:val="23"/>
        </w:rPr>
        <w:t> </w:t>
      </w:r>
      <w:r>
        <w:rPr>
          <w:sz w:val="23"/>
        </w:rPr>
        <w:t>sistema,</w:t>
      </w:r>
      <w:r>
        <w:rPr>
          <w:spacing w:val="6"/>
          <w:sz w:val="23"/>
        </w:rPr>
        <w:t> </w:t>
      </w:r>
      <w:r>
        <w:rPr>
          <w:sz w:val="23"/>
        </w:rPr>
        <w:t>podendo</w:t>
      </w:r>
      <w:r>
        <w:rPr>
          <w:spacing w:val="6"/>
          <w:sz w:val="23"/>
        </w:rPr>
        <w:t> </w:t>
      </w:r>
      <w:r>
        <w:rPr>
          <w:sz w:val="23"/>
        </w:rPr>
        <w:t>ser</w:t>
      </w:r>
      <w:r>
        <w:rPr>
          <w:spacing w:val="6"/>
          <w:sz w:val="23"/>
        </w:rPr>
        <w:t> </w:t>
      </w:r>
      <w:r>
        <w:rPr>
          <w:sz w:val="23"/>
        </w:rPr>
        <w:t>acompanhada</w:t>
      </w:r>
      <w:r>
        <w:rPr>
          <w:spacing w:val="6"/>
          <w:sz w:val="23"/>
        </w:rPr>
        <w:t> </w:t>
      </w:r>
      <w:r>
        <w:rPr>
          <w:sz w:val="23"/>
        </w:rPr>
        <w:t>pelos</w:t>
      </w:r>
      <w:r>
        <w:rPr>
          <w:spacing w:val="6"/>
          <w:sz w:val="23"/>
        </w:rPr>
        <w:t> </w:t>
      </w:r>
      <w:r>
        <w:rPr>
          <w:sz w:val="23"/>
        </w:rPr>
        <w:t>demais</w:t>
      </w:r>
      <w:r>
        <w:rPr>
          <w:spacing w:val="6"/>
          <w:sz w:val="23"/>
        </w:rPr>
        <w:t> </w:t>
      </w:r>
      <w:r>
        <w:rPr>
          <w:spacing w:val="-2"/>
          <w:sz w:val="23"/>
        </w:rPr>
        <w:t>licitantes.</w:t>
      </w:r>
    </w:p>
    <w:p>
      <w:pPr>
        <w:pStyle w:val="ListParagraph"/>
        <w:numPr>
          <w:ilvl w:val="2"/>
          <w:numId w:val="6"/>
        </w:numPr>
        <w:tabs>
          <w:tab w:pos="967" w:val="left" w:leader="none"/>
        </w:tabs>
        <w:spacing w:line="240" w:lineRule="auto" w:before="115" w:after="0"/>
        <w:ind w:left="967" w:right="0" w:hanging="524"/>
        <w:jc w:val="both"/>
        <w:rPr>
          <w:sz w:val="23"/>
        </w:rPr>
      </w:pPr>
      <w:r>
        <w:rPr>
          <w:sz w:val="23"/>
        </w:rPr>
        <w:t>O</w:t>
      </w:r>
      <w:r>
        <w:rPr>
          <w:spacing w:val="4"/>
          <w:sz w:val="23"/>
        </w:rPr>
        <w:t> </w:t>
      </w:r>
      <w:r>
        <w:rPr>
          <w:sz w:val="23"/>
        </w:rPr>
        <w:t>resultado</w:t>
      </w:r>
      <w:r>
        <w:rPr>
          <w:spacing w:val="5"/>
          <w:sz w:val="23"/>
        </w:rPr>
        <w:t> </w:t>
      </w:r>
      <w:r>
        <w:rPr>
          <w:sz w:val="23"/>
        </w:rPr>
        <w:t>da</w:t>
      </w:r>
      <w:r>
        <w:rPr>
          <w:spacing w:val="5"/>
          <w:sz w:val="23"/>
        </w:rPr>
        <w:t> </w:t>
      </w:r>
      <w:r>
        <w:rPr>
          <w:sz w:val="23"/>
        </w:rPr>
        <w:t>negociação</w:t>
      </w:r>
      <w:r>
        <w:rPr>
          <w:spacing w:val="5"/>
          <w:sz w:val="23"/>
        </w:rPr>
        <w:t> </w:t>
      </w:r>
      <w:r>
        <w:rPr>
          <w:sz w:val="23"/>
        </w:rPr>
        <w:t>será</w:t>
      </w:r>
      <w:r>
        <w:rPr>
          <w:spacing w:val="5"/>
          <w:sz w:val="23"/>
        </w:rPr>
        <w:t> </w:t>
      </w:r>
      <w:r>
        <w:rPr>
          <w:sz w:val="23"/>
        </w:rPr>
        <w:t>divulgado</w:t>
      </w:r>
      <w:r>
        <w:rPr>
          <w:spacing w:val="5"/>
          <w:sz w:val="23"/>
        </w:rPr>
        <w:t> </w:t>
      </w:r>
      <w:r>
        <w:rPr>
          <w:sz w:val="23"/>
        </w:rPr>
        <w:t>a</w:t>
      </w:r>
      <w:r>
        <w:rPr>
          <w:spacing w:val="5"/>
          <w:sz w:val="23"/>
        </w:rPr>
        <w:t> </w:t>
      </w:r>
      <w:r>
        <w:rPr>
          <w:sz w:val="23"/>
        </w:rPr>
        <w:t>todos</w:t>
      </w:r>
      <w:r>
        <w:rPr>
          <w:spacing w:val="5"/>
          <w:sz w:val="23"/>
        </w:rPr>
        <w:t> </w:t>
      </w:r>
      <w:r>
        <w:rPr>
          <w:sz w:val="23"/>
        </w:rPr>
        <w:t>os</w:t>
      </w:r>
      <w:r>
        <w:rPr>
          <w:spacing w:val="5"/>
          <w:sz w:val="23"/>
        </w:rPr>
        <w:t> </w:t>
      </w:r>
      <w:r>
        <w:rPr>
          <w:sz w:val="23"/>
        </w:rPr>
        <w:t>licitantes</w:t>
      </w:r>
      <w:r>
        <w:rPr>
          <w:spacing w:val="5"/>
          <w:sz w:val="23"/>
        </w:rPr>
        <w:t> </w:t>
      </w:r>
      <w:r>
        <w:rPr>
          <w:sz w:val="23"/>
        </w:rPr>
        <w:t>e</w:t>
      </w:r>
      <w:r>
        <w:rPr>
          <w:spacing w:val="5"/>
          <w:sz w:val="23"/>
        </w:rPr>
        <w:t> </w:t>
      </w:r>
      <w:r>
        <w:rPr>
          <w:sz w:val="23"/>
        </w:rPr>
        <w:t>anexado</w:t>
      </w:r>
      <w:r>
        <w:rPr>
          <w:spacing w:val="5"/>
          <w:sz w:val="23"/>
        </w:rPr>
        <w:t> </w:t>
      </w:r>
      <w:r>
        <w:rPr>
          <w:sz w:val="23"/>
        </w:rPr>
        <w:t>aos</w:t>
      </w:r>
      <w:r>
        <w:rPr>
          <w:spacing w:val="5"/>
          <w:sz w:val="23"/>
        </w:rPr>
        <w:t> </w:t>
      </w:r>
      <w:r>
        <w:rPr>
          <w:sz w:val="23"/>
        </w:rPr>
        <w:t>autos</w:t>
      </w:r>
      <w:r>
        <w:rPr>
          <w:spacing w:val="4"/>
          <w:sz w:val="23"/>
        </w:rPr>
        <w:t> </w:t>
      </w:r>
      <w:r>
        <w:rPr>
          <w:sz w:val="23"/>
        </w:rPr>
        <w:t>do</w:t>
      </w:r>
      <w:r>
        <w:rPr>
          <w:spacing w:val="5"/>
          <w:sz w:val="23"/>
        </w:rPr>
        <w:t> </w:t>
      </w:r>
      <w:r>
        <w:rPr>
          <w:sz w:val="23"/>
        </w:rPr>
        <w:t>processo</w:t>
      </w:r>
      <w:r>
        <w:rPr>
          <w:spacing w:val="5"/>
          <w:sz w:val="23"/>
        </w:rPr>
        <w:t> </w:t>
      </w:r>
      <w:r>
        <w:rPr>
          <w:spacing w:val="-2"/>
          <w:sz w:val="23"/>
        </w:rPr>
        <w:t>licitatório.</w:t>
      </w:r>
    </w:p>
    <w:p>
      <w:pPr>
        <w:pStyle w:val="ListParagraph"/>
        <w:numPr>
          <w:ilvl w:val="2"/>
          <w:numId w:val="6"/>
        </w:numPr>
        <w:tabs>
          <w:tab w:pos="990" w:val="left" w:leader="none"/>
        </w:tabs>
        <w:spacing w:line="240" w:lineRule="auto" w:before="115" w:after="0"/>
        <w:ind w:left="443" w:right="426" w:firstLine="0"/>
        <w:jc w:val="both"/>
        <w:rPr>
          <w:sz w:val="23"/>
        </w:rPr>
      </w:pPr>
      <w:r>
        <w:rPr>
          <w:sz w:val="23"/>
        </w:rPr>
        <w:t>O pregoeiro solicitará ao licitante mais bem classificado que, no prazo mínimo de 02 (duas) horas, envie a proposta adequada ao último lance ofertado</w:t>
      </w:r>
      <w:r>
        <w:rPr>
          <w:spacing w:val="40"/>
          <w:sz w:val="23"/>
        </w:rPr>
        <w:t> </w:t>
      </w:r>
      <w:r>
        <w:rPr>
          <w:sz w:val="23"/>
        </w:rPr>
        <w:t>após</w:t>
      </w:r>
      <w:r>
        <w:rPr>
          <w:spacing w:val="40"/>
          <w:sz w:val="23"/>
        </w:rPr>
        <w:t> </w:t>
      </w:r>
      <w:r>
        <w:rPr>
          <w:sz w:val="23"/>
        </w:rPr>
        <w:t>a</w:t>
      </w:r>
      <w:r>
        <w:rPr>
          <w:spacing w:val="40"/>
          <w:sz w:val="23"/>
        </w:rPr>
        <w:t> </w:t>
      </w:r>
      <w:r>
        <w:rPr>
          <w:sz w:val="23"/>
        </w:rPr>
        <w:t>negociação</w:t>
      </w:r>
      <w:r>
        <w:rPr>
          <w:spacing w:val="40"/>
          <w:sz w:val="23"/>
        </w:rPr>
        <w:t> </w:t>
      </w:r>
      <w:r>
        <w:rPr>
          <w:sz w:val="23"/>
        </w:rPr>
        <w:t>realizada,</w:t>
      </w:r>
      <w:r>
        <w:rPr>
          <w:spacing w:val="40"/>
          <w:sz w:val="23"/>
        </w:rPr>
        <w:t> </w:t>
      </w:r>
      <w:r>
        <w:rPr>
          <w:sz w:val="23"/>
        </w:rPr>
        <w:t>acompanhada,</w:t>
      </w:r>
      <w:r>
        <w:rPr>
          <w:spacing w:val="40"/>
          <w:sz w:val="23"/>
        </w:rPr>
        <w:t> </w:t>
      </w:r>
      <w:r>
        <w:rPr>
          <w:sz w:val="23"/>
        </w:rPr>
        <w:t>se</w:t>
      </w:r>
      <w:r>
        <w:rPr>
          <w:spacing w:val="40"/>
          <w:sz w:val="23"/>
        </w:rPr>
        <w:t> </w:t>
      </w:r>
      <w:r>
        <w:rPr>
          <w:sz w:val="23"/>
        </w:rPr>
        <w:t>for</w:t>
      </w:r>
      <w:r>
        <w:rPr>
          <w:spacing w:val="40"/>
          <w:sz w:val="23"/>
        </w:rPr>
        <w:t> </w:t>
      </w:r>
      <w:r>
        <w:rPr>
          <w:sz w:val="23"/>
        </w:rPr>
        <w:t>o</w:t>
      </w:r>
      <w:r>
        <w:rPr>
          <w:spacing w:val="40"/>
          <w:sz w:val="23"/>
        </w:rPr>
        <w:t> </w:t>
      </w:r>
      <w:r>
        <w:rPr>
          <w:sz w:val="23"/>
        </w:rPr>
        <w:t>caso,</w:t>
      </w:r>
      <w:r>
        <w:rPr>
          <w:spacing w:val="40"/>
          <w:sz w:val="23"/>
        </w:rPr>
        <w:t> </w:t>
      </w:r>
      <w:r>
        <w:rPr>
          <w:sz w:val="23"/>
        </w:rPr>
        <w:t>dos</w:t>
      </w:r>
      <w:r>
        <w:rPr>
          <w:spacing w:val="40"/>
          <w:sz w:val="23"/>
        </w:rPr>
        <w:t> </w:t>
      </w:r>
      <w:r>
        <w:rPr>
          <w:sz w:val="23"/>
        </w:rPr>
        <w:t>documentos</w:t>
      </w:r>
      <w:r>
        <w:rPr>
          <w:spacing w:val="40"/>
          <w:sz w:val="23"/>
        </w:rPr>
        <w:t> </w:t>
      </w:r>
      <w:r>
        <w:rPr>
          <w:sz w:val="23"/>
        </w:rPr>
        <w:t>complementares,</w:t>
      </w:r>
      <w:r>
        <w:rPr>
          <w:spacing w:val="40"/>
          <w:sz w:val="23"/>
        </w:rPr>
        <w:t> </w:t>
      </w:r>
      <w:r>
        <w:rPr>
          <w:sz w:val="23"/>
        </w:rPr>
        <w:t>quando</w:t>
      </w:r>
      <w:r>
        <w:rPr>
          <w:spacing w:val="40"/>
          <w:sz w:val="23"/>
        </w:rPr>
        <w:t> </w:t>
      </w:r>
      <w:r>
        <w:rPr>
          <w:sz w:val="23"/>
        </w:rPr>
        <w:t>necessários</w:t>
      </w:r>
      <w:r>
        <w:rPr>
          <w:spacing w:val="40"/>
          <w:sz w:val="23"/>
        </w:rPr>
        <w:t> </w:t>
      </w:r>
      <w:r>
        <w:rPr>
          <w:sz w:val="23"/>
        </w:rPr>
        <w:t>à</w:t>
      </w:r>
      <w:r>
        <w:rPr>
          <w:spacing w:val="40"/>
          <w:sz w:val="23"/>
        </w:rPr>
        <w:t> </w:t>
      </w:r>
      <w:r>
        <w:rPr>
          <w:sz w:val="23"/>
        </w:rPr>
        <w:t>confirmação</w:t>
      </w:r>
      <w:r>
        <w:rPr>
          <w:spacing w:val="40"/>
          <w:sz w:val="23"/>
        </w:rPr>
        <w:t> </w:t>
      </w:r>
      <w:r>
        <w:rPr>
          <w:sz w:val="23"/>
        </w:rPr>
        <w:t>daqueles exigidos neste Edital e já apresentados.</w:t>
      </w:r>
    </w:p>
    <w:p>
      <w:pPr>
        <w:pStyle w:val="ListParagraph"/>
        <w:numPr>
          <w:ilvl w:val="2"/>
          <w:numId w:val="6"/>
        </w:numPr>
        <w:tabs>
          <w:tab w:pos="987" w:val="left" w:leader="none"/>
        </w:tabs>
        <w:spacing w:line="240" w:lineRule="auto" w:before="110" w:after="0"/>
        <w:ind w:left="443" w:right="426" w:firstLine="0"/>
        <w:jc w:val="both"/>
        <w:rPr>
          <w:sz w:val="23"/>
        </w:rPr>
      </w:pPr>
      <w:r>
        <w:rPr>
          <w:sz w:val="23"/>
        </w:rPr>
        <w:t>É facultado ao Pregoeiro prorrogar o prazo estabelecido, por igual período, de ofício ou a partir de solicitação fundamentada feita no chat </w:t>
      </w:r>
      <w:r>
        <w:rPr>
          <w:sz w:val="23"/>
        </w:rPr>
        <w:t>pelo licitante, antes de findo o prazo.</w:t>
      </w:r>
    </w:p>
    <w:p>
      <w:pPr>
        <w:pStyle w:val="ListParagraph"/>
        <w:numPr>
          <w:ilvl w:val="1"/>
          <w:numId w:val="6"/>
        </w:numPr>
        <w:tabs>
          <w:tab w:pos="818" w:val="left" w:leader="none"/>
        </w:tabs>
        <w:spacing w:line="240" w:lineRule="auto" w:before="113" w:after="0"/>
        <w:ind w:left="443" w:right="426" w:firstLine="0"/>
        <w:jc w:val="both"/>
        <w:rPr>
          <w:sz w:val="23"/>
        </w:rPr>
      </w:pPr>
      <w:r>
        <w:rPr>
          <w:sz w:val="23"/>
        </w:rPr>
        <w:t>Encerrada</w:t>
      </w:r>
      <w:r>
        <w:rPr>
          <w:spacing w:val="33"/>
          <w:sz w:val="23"/>
        </w:rPr>
        <w:t> </w:t>
      </w:r>
      <w:r>
        <w:rPr>
          <w:sz w:val="23"/>
        </w:rPr>
        <w:t>a</w:t>
      </w:r>
      <w:r>
        <w:rPr>
          <w:spacing w:val="33"/>
          <w:sz w:val="23"/>
        </w:rPr>
        <w:t> </w:t>
      </w:r>
      <w:r>
        <w:rPr>
          <w:sz w:val="23"/>
        </w:rPr>
        <w:t>negociação,</w:t>
      </w:r>
      <w:r>
        <w:rPr>
          <w:spacing w:val="33"/>
          <w:sz w:val="23"/>
        </w:rPr>
        <w:t> </w:t>
      </w:r>
      <w:r>
        <w:rPr>
          <w:sz w:val="23"/>
        </w:rPr>
        <w:t>o</w:t>
      </w:r>
      <w:r>
        <w:rPr>
          <w:spacing w:val="33"/>
          <w:sz w:val="23"/>
        </w:rPr>
        <w:t> </w:t>
      </w:r>
      <w:r>
        <w:rPr>
          <w:sz w:val="23"/>
        </w:rPr>
        <w:t>Pregoeiro</w:t>
      </w:r>
      <w:r>
        <w:rPr>
          <w:spacing w:val="33"/>
          <w:sz w:val="23"/>
        </w:rPr>
        <w:t> </w:t>
      </w:r>
      <w:r>
        <w:rPr>
          <w:sz w:val="23"/>
        </w:rPr>
        <w:t>examinará</w:t>
      </w:r>
      <w:r>
        <w:rPr>
          <w:spacing w:val="33"/>
          <w:sz w:val="23"/>
        </w:rPr>
        <w:t> </w:t>
      </w:r>
      <w:r>
        <w:rPr>
          <w:sz w:val="23"/>
        </w:rPr>
        <w:t>a</w:t>
      </w:r>
      <w:r>
        <w:rPr>
          <w:spacing w:val="33"/>
          <w:sz w:val="23"/>
        </w:rPr>
        <w:t> </w:t>
      </w:r>
      <w:r>
        <w:rPr>
          <w:sz w:val="23"/>
        </w:rPr>
        <w:t>proposta</w:t>
      </w:r>
      <w:r>
        <w:rPr>
          <w:spacing w:val="33"/>
          <w:sz w:val="23"/>
        </w:rPr>
        <w:t> </w:t>
      </w:r>
      <w:r>
        <w:rPr>
          <w:sz w:val="23"/>
        </w:rPr>
        <w:t>classificada</w:t>
      </w:r>
      <w:r>
        <w:rPr>
          <w:spacing w:val="33"/>
          <w:sz w:val="23"/>
        </w:rPr>
        <w:t> </w:t>
      </w:r>
      <w:r>
        <w:rPr>
          <w:sz w:val="23"/>
        </w:rPr>
        <w:t>em</w:t>
      </w:r>
      <w:r>
        <w:rPr>
          <w:spacing w:val="33"/>
          <w:sz w:val="23"/>
        </w:rPr>
        <w:t> </w:t>
      </w:r>
      <w:r>
        <w:rPr>
          <w:sz w:val="23"/>
        </w:rPr>
        <w:t>primeiro</w:t>
      </w:r>
      <w:r>
        <w:rPr>
          <w:spacing w:val="33"/>
          <w:sz w:val="23"/>
        </w:rPr>
        <w:t> </w:t>
      </w:r>
      <w:r>
        <w:rPr>
          <w:sz w:val="23"/>
        </w:rPr>
        <w:t>lugar</w:t>
      </w:r>
      <w:r>
        <w:rPr>
          <w:spacing w:val="33"/>
          <w:sz w:val="23"/>
        </w:rPr>
        <w:t> </w:t>
      </w:r>
      <w:r>
        <w:rPr>
          <w:sz w:val="23"/>
        </w:rPr>
        <w:t>quanto</w:t>
      </w:r>
      <w:r>
        <w:rPr>
          <w:spacing w:val="33"/>
          <w:sz w:val="23"/>
        </w:rPr>
        <w:t> </w:t>
      </w:r>
      <w:r>
        <w:rPr>
          <w:sz w:val="23"/>
        </w:rPr>
        <w:t>à</w:t>
      </w:r>
      <w:r>
        <w:rPr>
          <w:spacing w:val="33"/>
          <w:sz w:val="23"/>
        </w:rPr>
        <w:t> </w:t>
      </w:r>
      <w:r>
        <w:rPr>
          <w:sz w:val="23"/>
        </w:rPr>
        <w:t>adequação</w:t>
      </w:r>
      <w:r>
        <w:rPr>
          <w:spacing w:val="33"/>
          <w:sz w:val="23"/>
        </w:rPr>
        <w:t> </w:t>
      </w:r>
      <w:r>
        <w:rPr>
          <w:sz w:val="23"/>
        </w:rPr>
        <w:t>ao</w:t>
      </w:r>
      <w:r>
        <w:rPr>
          <w:spacing w:val="33"/>
          <w:sz w:val="23"/>
        </w:rPr>
        <w:t> </w:t>
      </w:r>
      <w:r>
        <w:rPr>
          <w:sz w:val="23"/>
        </w:rPr>
        <w:t>objeto</w:t>
      </w:r>
      <w:r>
        <w:rPr>
          <w:spacing w:val="33"/>
          <w:sz w:val="23"/>
        </w:rPr>
        <w:t> </w:t>
      </w:r>
      <w:r>
        <w:rPr>
          <w:sz w:val="23"/>
        </w:rPr>
        <w:t>e</w:t>
      </w:r>
      <w:r>
        <w:rPr>
          <w:spacing w:val="33"/>
          <w:sz w:val="23"/>
        </w:rPr>
        <w:t> </w:t>
      </w:r>
      <w:r>
        <w:rPr>
          <w:sz w:val="23"/>
        </w:rPr>
        <w:t>à</w:t>
      </w:r>
      <w:r>
        <w:rPr>
          <w:spacing w:val="33"/>
          <w:sz w:val="23"/>
        </w:rPr>
        <w:t> </w:t>
      </w:r>
      <w:r>
        <w:rPr>
          <w:sz w:val="23"/>
        </w:rPr>
        <w:t>compatibilidade</w:t>
      </w:r>
      <w:r>
        <w:rPr>
          <w:spacing w:val="33"/>
          <w:sz w:val="23"/>
        </w:rPr>
        <w:t> </w:t>
      </w:r>
      <w:r>
        <w:rPr>
          <w:sz w:val="23"/>
        </w:rPr>
        <w:t>do preço em relação ao máximo estipulado para contratação neste Edital e em seus anexos, observado o disposto nos </w:t>
      </w:r>
      <w:hyperlink r:id="rId22">
        <w:r>
          <w:rPr>
            <w:color w:val="0000ED"/>
            <w:sz w:val="23"/>
            <w:u w:val="single" w:color="0000ED"/>
          </w:rPr>
          <w:t>arts. 32 a 38 do</w:t>
        </w:r>
      </w:hyperlink>
      <w:r>
        <w:rPr>
          <w:color w:val="0000ED"/>
          <w:sz w:val="23"/>
        </w:rPr>
        <w:t> </w:t>
      </w:r>
      <w:r>
        <w:rPr>
          <w:sz w:val="23"/>
        </w:rPr>
        <w:t>Decreto nº</w:t>
      </w:r>
      <w:r>
        <w:rPr>
          <w:spacing w:val="80"/>
          <w:w w:val="150"/>
          <w:sz w:val="23"/>
        </w:rPr>
        <w:t> </w:t>
      </w:r>
      <w:r>
        <w:rPr>
          <w:spacing w:val="-2"/>
          <w:sz w:val="23"/>
        </w:rPr>
        <w:t>48.778/2023.</w:t>
      </w:r>
    </w:p>
    <w:p>
      <w:pPr>
        <w:pStyle w:val="ListParagraph"/>
        <w:numPr>
          <w:ilvl w:val="1"/>
          <w:numId w:val="6"/>
        </w:numPr>
        <w:tabs>
          <w:tab w:pos="792" w:val="left" w:leader="none"/>
        </w:tabs>
        <w:spacing w:line="240" w:lineRule="auto" w:before="111" w:after="0"/>
        <w:ind w:left="792" w:right="0" w:hanging="349"/>
        <w:jc w:val="both"/>
        <w:rPr>
          <w:sz w:val="23"/>
        </w:rPr>
      </w:pPr>
      <w:r>
        <w:rPr>
          <w:sz w:val="23"/>
        </w:rPr>
        <w:t>Será</w:t>
      </w:r>
      <w:r>
        <w:rPr>
          <w:spacing w:val="7"/>
          <w:sz w:val="23"/>
        </w:rPr>
        <w:t> </w:t>
      </w:r>
      <w:r>
        <w:rPr>
          <w:sz w:val="23"/>
        </w:rPr>
        <w:t>desclassificada</w:t>
      </w:r>
      <w:r>
        <w:rPr>
          <w:spacing w:val="7"/>
          <w:sz w:val="23"/>
        </w:rPr>
        <w:t> </w:t>
      </w:r>
      <w:r>
        <w:rPr>
          <w:sz w:val="23"/>
        </w:rPr>
        <w:t>a</w:t>
      </w:r>
      <w:r>
        <w:rPr>
          <w:spacing w:val="7"/>
          <w:sz w:val="23"/>
        </w:rPr>
        <w:t> </w:t>
      </w:r>
      <w:r>
        <w:rPr>
          <w:sz w:val="23"/>
        </w:rPr>
        <w:t>proposta</w:t>
      </w:r>
      <w:r>
        <w:rPr>
          <w:spacing w:val="8"/>
          <w:sz w:val="23"/>
        </w:rPr>
        <w:t> </w:t>
      </w:r>
      <w:r>
        <w:rPr>
          <w:sz w:val="23"/>
        </w:rPr>
        <w:t>vencedora</w:t>
      </w:r>
      <w:r>
        <w:rPr>
          <w:spacing w:val="7"/>
          <w:sz w:val="23"/>
        </w:rPr>
        <w:t> </w:t>
      </w:r>
      <w:r>
        <w:rPr>
          <w:spacing w:val="-4"/>
          <w:sz w:val="23"/>
        </w:rPr>
        <w:t>que:</w:t>
      </w:r>
    </w:p>
    <w:p>
      <w:pPr>
        <w:pStyle w:val="ListParagraph"/>
        <w:numPr>
          <w:ilvl w:val="2"/>
          <w:numId w:val="6"/>
        </w:numPr>
        <w:tabs>
          <w:tab w:pos="967" w:val="left" w:leader="none"/>
        </w:tabs>
        <w:spacing w:line="240" w:lineRule="auto" w:before="114" w:after="0"/>
        <w:ind w:left="967" w:right="0" w:hanging="524"/>
        <w:jc w:val="both"/>
        <w:rPr>
          <w:sz w:val="23"/>
        </w:rPr>
      </w:pPr>
      <w:r>
        <w:rPr>
          <w:sz w:val="23"/>
        </w:rPr>
        <w:t>contiver</w:t>
      </w:r>
      <w:r>
        <w:rPr>
          <w:spacing w:val="6"/>
          <w:sz w:val="23"/>
        </w:rPr>
        <w:t> </w:t>
      </w:r>
      <w:r>
        <w:rPr>
          <w:sz w:val="23"/>
        </w:rPr>
        <w:t>vícios</w:t>
      </w:r>
      <w:r>
        <w:rPr>
          <w:spacing w:val="7"/>
          <w:sz w:val="23"/>
        </w:rPr>
        <w:t> </w:t>
      </w:r>
      <w:r>
        <w:rPr>
          <w:spacing w:val="-2"/>
          <w:sz w:val="23"/>
        </w:rPr>
        <w:t>insanáveis;</w:t>
      </w:r>
    </w:p>
    <w:p>
      <w:pPr>
        <w:pStyle w:val="ListParagraph"/>
        <w:numPr>
          <w:ilvl w:val="2"/>
          <w:numId w:val="6"/>
        </w:numPr>
        <w:tabs>
          <w:tab w:pos="967" w:val="left" w:leader="none"/>
        </w:tabs>
        <w:spacing w:line="240" w:lineRule="auto" w:before="115" w:after="0"/>
        <w:ind w:left="967" w:right="0" w:hanging="524"/>
        <w:jc w:val="both"/>
        <w:rPr>
          <w:sz w:val="23"/>
        </w:rPr>
      </w:pPr>
      <w:r>
        <w:rPr>
          <w:sz w:val="23"/>
        </w:rPr>
        <w:t>não</w:t>
      </w:r>
      <w:r>
        <w:rPr>
          <w:spacing w:val="3"/>
          <w:sz w:val="23"/>
        </w:rPr>
        <w:t> </w:t>
      </w:r>
      <w:r>
        <w:rPr>
          <w:sz w:val="23"/>
        </w:rPr>
        <w:t>obedecer</w:t>
      </w:r>
      <w:r>
        <w:rPr>
          <w:spacing w:val="4"/>
          <w:sz w:val="23"/>
        </w:rPr>
        <w:t> </w:t>
      </w:r>
      <w:r>
        <w:rPr>
          <w:sz w:val="23"/>
        </w:rPr>
        <w:t>às</w:t>
      </w:r>
      <w:r>
        <w:rPr>
          <w:spacing w:val="4"/>
          <w:sz w:val="23"/>
        </w:rPr>
        <w:t> </w:t>
      </w:r>
      <w:r>
        <w:rPr>
          <w:sz w:val="23"/>
        </w:rPr>
        <w:t>especificações</w:t>
      </w:r>
      <w:r>
        <w:rPr>
          <w:spacing w:val="4"/>
          <w:sz w:val="23"/>
        </w:rPr>
        <w:t> </w:t>
      </w:r>
      <w:r>
        <w:rPr>
          <w:sz w:val="23"/>
        </w:rPr>
        <w:t>técnicas</w:t>
      </w:r>
      <w:r>
        <w:rPr>
          <w:spacing w:val="4"/>
          <w:sz w:val="23"/>
        </w:rPr>
        <w:t> </w:t>
      </w:r>
      <w:r>
        <w:rPr>
          <w:sz w:val="23"/>
        </w:rPr>
        <w:t>contidas</w:t>
      </w:r>
      <w:r>
        <w:rPr>
          <w:spacing w:val="4"/>
          <w:sz w:val="23"/>
        </w:rPr>
        <w:t> </w:t>
      </w:r>
      <w:r>
        <w:rPr>
          <w:sz w:val="23"/>
        </w:rPr>
        <w:t>no Termo</w:t>
      </w:r>
      <w:r>
        <w:rPr>
          <w:spacing w:val="4"/>
          <w:sz w:val="23"/>
        </w:rPr>
        <w:t> </w:t>
      </w:r>
      <w:r>
        <w:rPr>
          <w:sz w:val="23"/>
        </w:rPr>
        <w:t>de</w:t>
      </w:r>
      <w:r>
        <w:rPr>
          <w:spacing w:val="4"/>
          <w:sz w:val="23"/>
        </w:rPr>
        <w:t> </w:t>
      </w:r>
      <w:r>
        <w:rPr>
          <w:spacing w:val="-2"/>
          <w:sz w:val="23"/>
        </w:rPr>
        <w:t>Referência;</w:t>
      </w:r>
    </w:p>
    <w:p>
      <w:pPr>
        <w:pStyle w:val="ListParagraph"/>
        <w:numPr>
          <w:ilvl w:val="2"/>
          <w:numId w:val="6"/>
        </w:numPr>
        <w:tabs>
          <w:tab w:pos="967" w:val="left" w:leader="none"/>
        </w:tabs>
        <w:spacing w:line="240" w:lineRule="auto" w:before="115" w:after="0"/>
        <w:ind w:left="967" w:right="0" w:hanging="524"/>
        <w:jc w:val="both"/>
        <w:rPr>
          <w:sz w:val="23"/>
        </w:rPr>
      </w:pPr>
      <w:r>
        <w:rPr>
          <w:sz w:val="23"/>
        </w:rPr>
        <w:t>apresentar</w:t>
      </w:r>
      <w:r>
        <w:rPr>
          <w:spacing w:val="4"/>
          <w:sz w:val="23"/>
        </w:rPr>
        <w:t> </w:t>
      </w:r>
      <w:r>
        <w:rPr>
          <w:sz w:val="23"/>
        </w:rPr>
        <w:t>preços</w:t>
      </w:r>
      <w:r>
        <w:rPr>
          <w:spacing w:val="6"/>
          <w:sz w:val="23"/>
        </w:rPr>
        <w:t> </w:t>
      </w:r>
      <w:r>
        <w:rPr>
          <w:sz w:val="23"/>
        </w:rPr>
        <w:t>inexequíveis</w:t>
      </w:r>
      <w:r>
        <w:rPr>
          <w:spacing w:val="7"/>
          <w:sz w:val="23"/>
        </w:rPr>
        <w:t> </w:t>
      </w:r>
      <w:r>
        <w:rPr>
          <w:sz w:val="23"/>
        </w:rPr>
        <w:t>ou</w:t>
      </w:r>
      <w:r>
        <w:rPr>
          <w:spacing w:val="6"/>
          <w:sz w:val="23"/>
        </w:rPr>
        <w:t> </w:t>
      </w:r>
      <w:r>
        <w:rPr>
          <w:sz w:val="23"/>
        </w:rPr>
        <w:t>permanecerem</w:t>
      </w:r>
      <w:r>
        <w:rPr>
          <w:spacing w:val="6"/>
          <w:sz w:val="23"/>
        </w:rPr>
        <w:t> </w:t>
      </w:r>
      <w:r>
        <w:rPr>
          <w:sz w:val="23"/>
        </w:rPr>
        <w:t>acima</w:t>
      </w:r>
      <w:r>
        <w:rPr>
          <w:spacing w:val="7"/>
          <w:sz w:val="23"/>
        </w:rPr>
        <w:t> </w:t>
      </w:r>
      <w:r>
        <w:rPr>
          <w:sz w:val="23"/>
        </w:rPr>
        <w:t>do</w:t>
      </w:r>
      <w:r>
        <w:rPr>
          <w:spacing w:val="6"/>
          <w:sz w:val="23"/>
        </w:rPr>
        <w:t> </w:t>
      </w:r>
      <w:r>
        <w:rPr>
          <w:sz w:val="23"/>
        </w:rPr>
        <w:t>preço</w:t>
      </w:r>
      <w:r>
        <w:rPr>
          <w:spacing w:val="6"/>
          <w:sz w:val="23"/>
        </w:rPr>
        <w:t> </w:t>
      </w:r>
      <w:r>
        <w:rPr>
          <w:sz w:val="23"/>
        </w:rPr>
        <w:t>máximo</w:t>
      </w:r>
      <w:r>
        <w:rPr>
          <w:spacing w:val="7"/>
          <w:sz w:val="23"/>
        </w:rPr>
        <w:t> </w:t>
      </w:r>
      <w:r>
        <w:rPr>
          <w:sz w:val="23"/>
        </w:rPr>
        <w:t>definido</w:t>
      </w:r>
      <w:r>
        <w:rPr>
          <w:spacing w:val="6"/>
          <w:sz w:val="23"/>
        </w:rPr>
        <w:t> </w:t>
      </w:r>
      <w:r>
        <w:rPr>
          <w:sz w:val="23"/>
        </w:rPr>
        <w:t>para</w:t>
      </w:r>
      <w:r>
        <w:rPr>
          <w:spacing w:val="6"/>
          <w:sz w:val="23"/>
        </w:rPr>
        <w:t> </w:t>
      </w:r>
      <w:r>
        <w:rPr>
          <w:sz w:val="23"/>
        </w:rPr>
        <w:t>a</w:t>
      </w:r>
      <w:r>
        <w:rPr>
          <w:spacing w:val="7"/>
          <w:sz w:val="23"/>
        </w:rPr>
        <w:t> </w:t>
      </w:r>
      <w:r>
        <w:rPr>
          <w:spacing w:val="-2"/>
          <w:sz w:val="23"/>
        </w:rPr>
        <w:t>contratação;</w:t>
      </w:r>
    </w:p>
    <w:p>
      <w:pPr>
        <w:pStyle w:val="ListParagraph"/>
        <w:numPr>
          <w:ilvl w:val="2"/>
          <w:numId w:val="6"/>
        </w:numPr>
        <w:tabs>
          <w:tab w:pos="967" w:val="left" w:leader="none"/>
        </w:tabs>
        <w:spacing w:line="240" w:lineRule="auto" w:before="115" w:after="0"/>
        <w:ind w:left="967" w:right="0" w:hanging="524"/>
        <w:jc w:val="both"/>
        <w:rPr>
          <w:sz w:val="23"/>
        </w:rPr>
      </w:pPr>
      <w:r>
        <w:rPr>
          <w:sz w:val="23"/>
        </w:rPr>
        <w:t>não</w:t>
      </w:r>
      <w:r>
        <w:rPr>
          <w:spacing w:val="7"/>
          <w:sz w:val="23"/>
        </w:rPr>
        <w:t> </w:t>
      </w:r>
      <w:r>
        <w:rPr>
          <w:sz w:val="23"/>
        </w:rPr>
        <w:t>tiverem</w:t>
      </w:r>
      <w:r>
        <w:rPr>
          <w:spacing w:val="7"/>
          <w:sz w:val="23"/>
        </w:rPr>
        <w:t> </w:t>
      </w:r>
      <w:r>
        <w:rPr>
          <w:sz w:val="23"/>
        </w:rPr>
        <w:t>sua</w:t>
      </w:r>
      <w:r>
        <w:rPr>
          <w:spacing w:val="7"/>
          <w:sz w:val="23"/>
        </w:rPr>
        <w:t> </w:t>
      </w:r>
      <w:r>
        <w:rPr>
          <w:sz w:val="23"/>
        </w:rPr>
        <w:t>exequibilidade</w:t>
      </w:r>
      <w:r>
        <w:rPr>
          <w:spacing w:val="8"/>
          <w:sz w:val="23"/>
        </w:rPr>
        <w:t> </w:t>
      </w:r>
      <w:r>
        <w:rPr>
          <w:sz w:val="23"/>
        </w:rPr>
        <w:t>demonstrada,</w:t>
      </w:r>
      <w:r>
        <w:rPr>
          <w:spacing w:val="7"/>
          <w:sz w:val="23"/>
        </w:rPr>
        <w:t> </w:t>
      </w:r>
      <w:r>
        <w:rPr>
          <w:sz w:val="23"/>
        </w:rPr>
        <w:t>quando</w:t>
      </w:r>
      <w:r>
        <w:rPr>
          <w:spacing w:val="7"/>
          <w:sz w:val="23"/>
        </w:rPr>
        <w:t> </w:t>
      </w:r>
      <w:r>
        <w:rPr>
          <w:sz w:val="23"/>
        </w:rPr>
        <w:t>exigido</w:t>
      </w:r>
      <w:r>
        <w:rPr>
          <w:spacing w:val="8"/>
          <w:sz w:val="23"/>
        </w:rPr>
        <w:t> </w:t>
      </w:r>
      <w:r>
        <w:rPr>
          <w:sz w:val="23"/>
        </w:rPr>
        <w:t>pela</w:t>
      </w:r>
      <w:r>
        <w:rPr>
          <w:spacing w:val="-8"/>
          <w:sz w:val="23"/>
        </w:rPr>
        <w:t> </w:t>
      </w:r>
      <w:r>
        <w:rPr>
          <w:spacing w:val="-2"/>
          <w:sz w:val="23"/>
        </w:rPr>
        <w:t>Administração;</w:t>
      </w:r>
    </w:p>
    <w:p>
      <w:pPr>
        <w:pStyle w:val="ListParagraph"/>
        <w:numPr>
          <w:ilvl w:val="2"/>
          <w:numId w:val="6"/>
        </w:numPr>
        <w:tabs>
          <w:tab w:pos="967" w:val="left" w:leader="none"/>
        </w:tabs>
        <w:spacing w:line="240" w:lineRule="auto" w:before="114" w:after="0"/>
        <w:ind w:left="967" w:right="0" w:hanging="524"/>
        <w:jc w:val="both"/>
        <w:rPr>
          <w:sz w:val="23"/>
        </w:rPr>
      </w:pPr>
      <w:r>
        <w:rPr>
          <w:sz w:val="23"/>
        </w:rPr>
        <w:t>apresentar</w:t>
      </w:r>
      <w:r>
        <w:rPr>
          <w:spacing w:val="6"/>
          <w:sz w:val="23"/>
        </w:rPr>
        <w:t> </w:t>
      </w:r>
      <w:r>
        <w:rPr>
          <w:sz w:val="23"/>
        </w:rPr>
        <w:t>desconformidade</w:t>
      </w:r>
      <w:r>
        <w:rPr>
          <w:spacing w:val="7"/>
          <w:sz w:val="23"/>
        </w:rPr>
        <w:t> </w:t>
      </w:r>
      <w:r>
        <w:rPr>
          <w:sz w:val="23"/>
        </w:rPr>
        <w:t>com</w:t>
      </w:r>
      <w:r>
        <w:rPr>
          <w:spacing w:val="6"/>
          <w:sz w:val="23"/>
        </w:rPr>
        <w:t> </w:t>
      </w:r>
      <w:r>
        <w:rPr>
          <w:sz w:val="23"/>
        </w:rPr>
        <w:t>quaisquer</w:t>
      </w:r>
      <w:r>
        <w:rPr>
          <w:spacing w:val="7"/>
          <w:sz w:val="23"/>
        </w:rPr>
        <w:t> </w:t>
      </w:r>
      <w:r>
        <w:rPr>
          <w:sz w:val="23"/>
        </w:rPr>
        <w:t>outras</w:t>
      </w:r>
      <w:r>
        <w:rPr>
          <w:spacing w:val="6"/>
          <w:sz w:val="23"/>
        </w:rPr>
        <w:t> </w:t>
      </w:r>
      <w:r>
        <w:rPr>
          <w:sz w:val="23"/>
        </w:rPr>
        <w:t>exigências</w:t>
      </w:r>
      <w:r>
        <w:rPr>
          <w:spacing w:val="7"/>
          <w:sz w:val="23"/>
        </w:rPr>
        <w:t> </w:t>
      </w:r>
      <w:r>
        <w:rPr>
          <w:sz w:val="23"/>
        </w:rPr>
        <w:t>deste</w:t>
      </w:r>
      <w:r>
        <w:rPr>
          <w:spacing w:val="7"/>
          <w:sz w:val="23"/>
        </w:rPr>
        <w:t> </w:t>
      </w:r>
      <w:r>
        <w:rPr>
          <w:sz w:val="23"/>
        </w:rPr>
        <w:t>Edital</w:t>
      </w:r>
      <w:r>
        <w:rPr>
          <w:spacing w:val="6"/>
          <w:sz w:val="23"/>
        </w:rPr>
        <w:t> </w:t>
      </w:r>
      <w:r>
        <w:rPr>
          <w:sz w:val="23"/>
        </w:rPr>
        <w:t>ou</w:t>
      </w:r>
      <w:r>
        <w:rPr>
          <w:spacing w:val="7"/>
          <w:sz w:val="23"/>
        </w:rPr>
        <w:t> </w:t>
      </w:r>
      <w:r>
        <w:rPr>
          <w:sz w:val="23"/>
        </w:rPr>
        <w:t>seus</w:t>
      </w:r>
      <w:r>
        <w:rPr>
          <w:spacing w:val="6"/>
          <w:sz w:val="23"/>
        </w:rPr>
        <w:t> </w:t>
      </w:r>
      <w:r>
        <w:rPr>
          <w:sz w:val="23"/>
        </w:rPr>
        <w:t>anexos,</w:t>
      </w:r>
      <w:r>
        <w:rPr>
          <w:spacing w:val="7"/>
          <w:sz w:val="23"/>
        </w:rPr>
        <w:t> </w:t>
      </w:r>
      <w:r>
        <w:rPr>
          <w:sz w:val="23"/>
        </w:rPr>
        <w:t>desde</w:t>
      </w:r>
      <w:r>
        <w:rPr>
          <w:spacing w:val="6"/>
          <w:sz w:val="23"/>
        </w:rPr>
        <w:t> </w:t>
      </w:r>
      <w:r>
        <w:rPr>
          <w:sz w:val="23"/>
        </w:rPr>
        <w:t>que</w:t>
      </w:r>
      <w:r>
        <w:rPr>
          <w:spacing w:val="7"/>
          <w:sz w:val="23"/>
        </w:rPr>
        <w:t> </w:t>
      </w:r>
      <w:r>
        <w:rPr>
          <w:spacing w:val="-2"/>
          <w:sz w:val="23"/>
        </w:rPr>
        <w:t>insanável.</w:t>
      </w:r>
    </w:p>
    <w:p>
      <w:pPr>
        <w:pStyle w:val="ListParagraph"/>
        <w:numPr>
          <w:ilvl w:val="1"/>
          <w:numId w:val="6"/>
        </w:numPr>
        <w:tabs>
          <w:tab w:pos="779" w:val="left" w:leader="none"/>
        </w:tabs>
        <w:spacing w:line="240" w:lineRule="auto" w:before="115" w:after="0"/>
        <w:ind w:left="779" w:right="0" w:hanging="336"/>
        <w:jc w:val="both"/>
        <w:rPr>
          <w:sz w:val="23"/>
        </w:rPr>
      </w:pPr>
      <w:r>
        <w:rPr>
          <w:sz w:val="23"/>
        </w:rPr>
        <w:t>A</w:t>
      </w:r>
      <w:r>
        <w:rPr>
          <w:spacing w:val="-8"/>
          <w:sz w:val="23"/>
        </w:rPr>
        <w:t> </w:t>
      </w:r>
      <w:r>
        <w:rPr>
          <w:sz w:val="23"/>
        </w:rPr>
        <w:t>desclassificação</w:t>
      </w:r>
      <w:r>
        <w:rPr>
          <w:spacing w:val="6"/>
          <w:sz w:val="23"/>
        </w:rPr>
        <w:t> </w:t>
      </w:r>
      <w:r>
        <w:rPr>
          <w:sz w:val="23"/>
        </w:rPr>
        <w:t>será</w:t>
      </w:r>
      <w:r>
        <w:rPr>
          <w:spacing w:val="7"/>
          <w:sz w:val="23"/>
        </w:rPr>
        <w:t> </w:t>
      </w:r>
      <w:r>
        <w:rPr>
          <w:sz w:val="23"/>
        </w:rPr>
        <w:t>sempre</w:t>
      </w:r>
      <w:r>
        <w:rPr>
          <w:spacing w:val="6"/>
          <w:sz w:val="23"/>
        </w:rPr>
        <w:t> </w:t>
      </w:r>
      <w:r>
        <w:rPr>
          <w:sz w:val="23"/>
        </w:rPr>
        <w:t>fundamentada</w:t>
      </w:r>
      <w:r>
        <w:rPr>
          <w:spacing w:val="7"/>
          <w:sz w:val="23"/>
        </w:rPr>
        <w:t> </w:t>
      </w:r>
      <w:r>
        <w:rPr>
          <w:sz w:val="23"/>
        </w:rPr>
        <w:t>e</w:t>
      </w:r>
      <w:r>
        <w:rPr>
          <w:spacing w:val="6"/>
          <w:sz w:val="23"/>
        </w:rPr>
        <w:t> </w:t>
      </w:r>
      <w:r>
        <w:rPr>
          <w:sz w:val="23"/>
        </w:rPr>
        <w:t>registrada</w:t>
      </w:r>
      <w:r>
        <w:rPr>
          <w:spacing w:val="7"/>
          <w:sz w:val="23"/>
        </w:rPr>
        <w:t> </w:t>
      </w:r>
      <w:r>
        <w:rPr>
          <w:sz w:val="23"/>
        </w:rPr>
        <w:t>no</w:t>
      </w:r>
      <w:r>
        <w:rPr>
          <w:spacing w:val="6"/>
          <w:sz w:val="23"/>
        </w:rPr>
        <w:t> </w:t>
      </w:r>
      <w:r>
        <w:rPr>
          <w:sz w:val="23"/>
        </w:rPr>
        <w:t>sistema,</w:t>
      </w:r>
      <w:r>
        <w:rPr>
          <w:spacing w:val="7"/>
          <w:sz w:val="23"/>
        </w:rPr>
        <w:t> </w:t>
      </w:r>
      <w:r>
        <w:rPr>
          <w:sz w:val="23"/>
        </w:rPr>
        <w:t>com</w:t>
      </w:r>
      <w:r>
        <w:rPr>
          <w:spacing w:val="6"/>
          <w:sz w:val="23"/>
        </w:rPr>
        <w:t> </w:t>
      </w:r>
      <w:r>
        <w:rPr>
          <w:sz w:val="23"/>
        </w:rPr>
        <w:t>acompanhamento</w:t>
      </w:r>
      <w:r>
        <w:rPr>
          <w:spacing w:val="7"/>
          <w:sz w:val="23"/>
        </w:rPr>
        <w:t> </w:t>
      </w:r>
      <w:r>
        <w:rPr>
          <w:sz w:val="23"/>
        </w:rPr>
        <w:t>por</w:t>
      </w:r>
      <w:r>
        <w:rPr>
          <w:spacing w:val="6"/>
          <w:sz w:val="23"/>
        </w:rPr>
        <w:t> </w:t>
      </w:r>
      <w:r>
        <w:rPr>
          <w:sz w:val="23"/>
        </w:rPr>
        <w:t>todos</w:t>
      </w:r>
      <w:r>
        <w:rPr>
          <w:spacing w:val="7"/>
          <w:sz w:val="23"/>
        </w:rPr>
        <w:t> </w:t>
      </w:r>
      <w:r>
        <w:rPr>
          <w:sz w:val="23"/>
        </w:rPr>
        <w:t>os</w:t>
      </w:r>
      <w:r>
        <w:rPr>
          <w:spacing w:val="6"/>
          <w:sz w:val="23"/>
        </w:rPr>
        <w:t> </w:t>
      </w:r>
      <w:r>
        <w:rPr>
          <w:spacing w:val="-2"/>
          <w:sz w:val="23"/>
        </w:rPr>
        <w:t>participantes.</w:t>
      </w:r>
    </w:p>
    <w:p>
      <w:pPr>
        <w:pStyle w:val="ListParagraph"/>
        <w:numPr>
          <w:ilvl w:val="1"/>
          <w:numId w:val="6"/>
        </w:numPr>
        <w:tabs>
          <w:tab w:pos="811" w:val="left" w:leader="none"/>
        </w:tabs>
        <w:spacing w:line="240" w:lineRule="auto" w:before="115" w:after="0"/>
        <w:ind w:left="443" w:right="426" w:firstLine="0"/>
        <w:jc w:val="both"/>
        <w:rPr>
          <w:sz w:val="23"/>
        </w:rPr>
      </w:pPr>
      <w:r>
        <w:rPr>
          <w:sz w:val="23"/>
        </w:rPr>
        <w:t>É</w:t>
      </w:r>
      <w:r>
        <w:rPr>
          <w:spacing w:val="26"/>
          <w:sz w:val="23"/>
        </w:rPr>
        <w:t> </w:t>
      </w:r>
      <w:r>
        <w:rPr>
          <w:sz w:val="23"/>
        </w:rPr>
        <w:t>indício</w:t>
      </w:r>
      <w:r>
        <w:rPr>
          <w:spacing w:val="26"/>
          <w:sz w:val="23"/>
        </w:rPr>
        <w:t> </w:t>
      </w:r>
      <w:r>
        <w:rPr>
          <w:sz w:val="23"/>
        </w:rPr>
        <w:t>de</w:t>
      </w:r>
      <w:r>
        <w:rPr>
          <w:spacing w:val="26"/>
          <w:sz w:val="23"/>
        </w:rPr>
        <w:t> </w:t>
      </w:r>
      <w:r>
        <w:rPr>
          <w:sz w:val="23"/>
        </w:rPr>
        <w:t>inexequibilidade</w:t>
      </w:r>
      <w:r>
        <w:rPr>
          <w:spacing w:val="26"/>
          <w:sz w:val="23"/>
        </w:rPr>
        <w:t> </w:t>
      </w:r>
      <w:r>
        <w:rPr>
          <w:sz w:val="23"/>
        </w:rPr>
        <w:t>das</w:t>
      </w:r>
      <w:r>
        <w:rPr>
          <w:spacing w:val="26"/>
          <w:sz w:val="23"/>
        </w:rPr>
        <w:t> </w:t>
      </w:r>
      <w:r>
        <w:rPr>
          <w:sz w:val="23"/>
        </w:rPr>
        <w:t>propostas</w:t>
      </w:r>
      <w:r>
        <w:rPr>
          <w:spacing w:val="26"/>
          <w:sz w:val="23"/>
        </w:rPr>
        <w:t> </w:t>
      </w:r>
      <w:r>
        <w:rPr>
          <w:sz w:val="23"/>
        </w:rPr>
        <w:t>valores</w:t>
      </w:r>
      <w:r>
        <w:rPr>
          <w:spacing w:val="26"/>
          <w:sz w:val="23"/>
        </w:rPr>
        <w:t> </w:t>
      </w:r>
      <w:r>
        <w:rPr>
          <w:sz w:val="23"/>
        </w:rPr>
        <w:t>inferiores</w:t>
      </w:r>
      <w:r>
        <w:rPr>
          <w:spacing w:val="26"/>
          <w:sz w:val="23"/>
        </w:rPr>
        <w:t> </w:t>
      </w:r>
      <w:r>
        <w:rPr>
          <w:sz w:val="23"/>
        </w:rPr>
        <w:t>a</w:t>
      </w:r>
      <w:r>
        <w:rPr>
          <w:spacing w:val="26"/>
          <w:sz w:val="23"/>
        </w:rPr>
        <w:t> </w:t>
      </w:r>
      <w:r>
        <w:rPr>
          <w:sz w:val="23"/>
        </w:rPr>
        <w:t>50%</w:t>
      </w:r>
      <w:r>
        <w:rPr>
          <w:spacing w:val="26"/>
          <w:sz w:val="23"/>
        </w:rPr>
        <w:t> </w:t>
      </w:r>
      <w:r>
        <w:rPr>
          <w:sz w:val="23"/>
        </w:rPr>
        <w:t>(cinquenta</w:t>
      </w:r>
      <w:r>
        <w:rPr>
          <w:spacing w:val="26"/>
          <w:sz w:val="23"/>
        </w:rPr>
        <w:t> </w:t>
      </w:r>
      <w:r>
        <w:rPr>
          <w:sz w:val="23"/>
        </w:rPr>
        <w:t>por</w:t>
      </w:r>
      <w:r>
        <w:rPr>
          <w:spacing w:val="26"/>
          <w:sz w:val="23"/>
        </w:rPr>
        <w:t> </w:t>
      </w:r>
      <w:r>
        <w:rPr>
          <w:sz w:val="23"/>
        </w:rPr>
        <w:t>cento)</w:t>
      </w:r>
      <w:r>
        <w:rPr>
          <w:spacing w:val="26"/>
          <w:sz w:val="23"/>
        </w:rPr>
        <w:t> </w:t>
      </w:r>
      <w:r>
        <w:rPr>
          <w:sz w:val="23"/>
        </w:rPr>
        <w:t>do</w:t>
      </w:r>
      <w:r>
        <w:rPr>
          <w:spacing w:val="26"/>
          <w:sz w:val="23"/>
        </w:rPr>
        <w:t> </w:t>
      </w:r>
      <w:r>
        <w:rPr>
          <w:sz w:val="23"/>
        </w:rPr>
        <w:t>valor</w:t>
      </w:r>
      <w:r>
        <w:rPr>
          <w:spacing w:val="26"/>
          <w:sz w:val="23"/>
        </w:rPr>
        <w:t> </w:t>
      </w:r>
      <w:r>
        <w:rPr>
          <w:sz w:val="23"/>
        </w:rPr>
        <w:t>orçado</w:t>
      </w:r>
      <w:r>
        <w:rPr>
          <w:spacing w:val="26"/>
          <w:sz w:val="23"/>
        </w:rPr>
        <w:t> </w:t>
      </w:r>
      <w:r>
        <w:rPr>
          <w:sz w:val="23"/>
        </w:rPr>
        <w:t>pela Administração,</w:t>
      </w:r>
      <w:r>
        <w:rPr>
          <w:spacing w:val="26"/>
          <w:sz w:val="23"/>
        </w:rPr>
        <w:t> </w:t>
      </w:r>
      <w:r>
        <w:rPr>
          <w:sz w:val="23"/>
        </w:rPr>
        <w:t>conforme</w:t>
      </w:r>
      <w:r>
        <w:rPr>
          <w:spacing w:val="26"/>
          <w:sz w:val="23"/>
        </w:rPr>
        <w:t> </w:t>
      </w:r>
      <w:r>
        <w:rPr>
          <w:sz w:val="23"/>
        </w:rPr>
        <w:t>art.</w:t>
      </w:r>
      <w:r>
        <w:rPr>
          <w:spacing w:val="26"/>
          <w:sz w:val="23"/>
        </w:rPr>
        <w:t> </w:t>
      </w:r>
      <w:r>
        <w:rPr>
          <w:sz w:val="23"/>
        </w:rPr>
        <w:t>37 do Decreto nº 48.778/2023.</w:t>
      </w:r>
    </w:p>
    <w:p>
      <w:pPr>
        <w:pStyle w:val="ListParagraph"/>
        <w:spacing w:after="0" w:line="240" w:lineRule="auto"/>
        <w:jc w:val="both"/>
        <w:rPr>
          <w:sz w:val="23"/>
        </w:rPr>
        <w:sectPr>
          <w:pgSz w:w="15840" w:h="24480"/>
          <w:pgMar w:top="480" w:bottom="280" w:left="360" w:right="360"/>
        </w:sectPr>
      </w:pPr>
    </w:p>
    <w:p>
      <w:pPr>
        <w:pStyle w:val="ListParagraph"/>
        <w:numPr>
          <w:ilvl w:val="2"/>
          <w:numId w:val="6"/>
        </w:numPr>
        <w:tabs>
          <w:tab w:pos="954" w:val="left" w:leader="none"/>
        </w:tabs>
        <w:spacing w:line="240" w:lineRule="auto" w:before="79" w:after="0"/>
        <w:ind w:left="954" w:right="0" w:hanging="511"/>
        <w:jc w:val="left"/>
        <w:rPr>
          <w:sz w:val="23"/>
        </w:rPr>
      </w:pPr>
      <w:r>
        <w:rPr>
          <w:sz w:val="23"/>
        </w:rPr>
        <w:t>A</w:t>
      </w:r>
      <w:r>
        <w:rPr>
          <w:spacing w:val="-9"/>
          <w:sz w:val="23"/>
        </w:rPr>
        <w:t> </w:t>
      </w:r>
      <w:r>
        <w:rPr>
          <w:sz w:val="23"/>
        </w:rPr>
        <w:t>inexequibilidade,</w:t>
      </w:r>
      <w:r>
        <w:rPr>
          <w:spacing w:val="5"/>
          <w:sz w:val="23"/>
        </w:rPr>
        <w:t> </w:t>
      </w:r>
      <w:r>
        <w:rPr>
          <w:sz w:val="23"/>
        </w:rPr>
        <w:t>na</w:t>
      </w:r>
      <w:r>
        <w:rPr>
          <w:spacing w:val="5"/>
          <w:sz w:val="23"/>
        </w:rPr>
        <w:t> </w:t>
      </w:r>
      <w:r>
        <w:rPr>
          <w:sz w:val="23"/>
        </w:rPr>
        <w:t>hipótese</w:t>
      </w:r>
      <w:r>
        <w:rPr>
          <w:spacing w:val="6"/>
          <w:sz w:val="23"/>
        </w:rPr>
        <w:t> </w:t>
      </w:r>
      <w:r>
        <w:rPr>
          <w:sz w:val="23"/>
        </w:rPr>
        <w:t>de</w:t>
      </w:r>
      <w:r>
        <w:rPr>
          <w:spacing w:val="5"/>
          <w:sz w:val="23"/>
        </w:rPr>
        <w:t> </w:t>
      </w:r>
      <w:r>
        <w:rPr>
          <w:sz w:val="23"/>
        </w:rPr>
        <w:t>que</w:t>
      </w:r>
      <w:r>
        <w:rPr>
          <w:spacing w:val="5"/>
          <w:sz w:val="23"/>
        </w:rPr>
        <w:t> </w:t>
      </w:r>
      <w:r>
        <w:rPr>
          <w:sz w:val="23"/>
        </w:rPr>
        <w:t>trata</w:t>
      </w:r>
      <w:r>
        <w:rPr>
          <w:spacing w:val="5"/>
          <w:sz w:val="23"/>
        </w:rPr>
        <w:t> </w:t>
      </w:r>
      <w:r>
        <w:rPr>
          <w:sz w:val="23"/>
        </w:rPr>
        <w:t>o</w:t>
      </w:r>
      <w:r>
        <w:rPr>
          <w:spacing w:val="6"/>
          <w:sz w:val="23"/>
        </w:rPr>
        <w:t> </w:t>
      </w:r>
      <w:r>
        <w:rPr>
          <w:i/>
          <w:sz w:val="23"/>
        </w:rPr>
        <w:t>caput</w:t>
      </w:r>
      <w:r>
        <w:rPr>
          <w:sz w:val="23"/>
        </w:rPr>
        <w:t>,</w:t>
      </w:r>
      <w:r>
        <w:rPr>
          <w:spacing w:val="5"/>
          <w:sz w:val="23"/>
        </w:rPr>
        <w:t> </w:t>
      </w:r>
      <w:r>
        <w:rPr>
          <w:sz w:val="23"/>
        </w:rPr>
        <w:t>só</w:t>
      </w:r>
      <w:r>
        <w:rPr>
          <w:spacing w:val="5"/>
          <w:sz w:val="23"/>
        </w:rPr>
        <w:t> </w:t>
      </w:r>
      <w:r>
        <w:rPr>
          <w:sz w:val="23"/>
        </w:rPr>
        <w:t>será</w:t>
      </w:r>
      <w:r>
        <w:rPr>
          <w:spacing w:val="6"/>
          <w:sz w:val="23"/>
        </w:rPr>
        <w:t> </w:t>
      </w:r>
      <w:r>
        <w:rPr>
          <w:sz w:val="23"/>
        </w:rPr>
        <w:t>considerada</w:t>
      </w:r>
      <w:r>
        <w:rPr>
          <w:spacing w:val="5"/>
          <w:sz w:val="23"/>
        </w:rPr>
        <w:t> </w:t>
      </w:r>
      <w:r>
        <w:rPr>
          <w:sz w:val="23"/>
        </w:rPr>
        <w:t>após</w:t>
      </w:r>
      <w:r>
        <w:rPr>
          <w:spacing w:val="5"/>
          <w:sz w:val="23"/>
        </w:rPr>
        <w:t> </w:t>
      </w:r>
      <w:r>
        <w:rPr>
          <w:sz w:val="23"/>
        </w:rPr>
        <w:t>diligência</w:t>
      </w:r>
      <w:r>
        <w:rPr>
          <w:spacing w:val="6"/>
          <w:sz w:val="23"/>
        </w:rPr>
        <w:t> </w:t>
      </w:r>
      <w:r>
        <w:rPr>
          <w:sz w:val="23"/>
        </w:rPr>
        <w:t>do</w:t>
      </w:r>
      <w:r>
        <w:rPr>
          <w:spacing w:val="5"/>
          <w:sz w:val="23"/>
        </w:rPr>
        <w:t> </w:t>
      </w:r>
      <w:r>
        <w:rPr>
          <w:sz w:val="23"/>
        </w:rPr>
        <w:t>Pregoeiro,</w:t>
      </w:r>
      <w:r>
        <w:rPr>
          <w:spacing w:val="5"/>
          <w:sz w:val="23"/>
        </w:rPr>
        <w:t> </w:t>
      </w:r>
      <w:r>
        <w:rPr>
          <w:sz w:val="23"/>
        </w:rPr>
        <w:t>que</w:t>
      </w:r>
      <w:r>
        <w:rPr>
          <w:spacing w:val="5"/>
          <w:sz w:val="23"/>
        </w:rPr>
        <w:t> </w:t>
      </w:r>
      <w:r>
        <w:rPr>
          <w:spacing w:val="-2"/>
          <w:sz w:val="23"/>
        </w:rPr>
        <w:t>comprove:</w:t>
      </w:r>
    </w:p>
    <w:p>
      <w:pPr>
        <w:pStyle w:val="ListParagraph"/>
        <w:numPr>
          <w:ilvl w:val="3"/>
          <w:numId w:val="6"/>
        </w:numPr>
        <w:tabs>
          <w:tab w:pos="1142" w:val="left" w:leader="none"/>
        </w:tabs>
        <w:spacing w:line="240" w:lineRule="auto" w:before="115" w:after="0"/>
        <w:ind w:left="1142" w:right="0" w:hanging="699"/>
        <w:jc w:val="left"/>
        <w:rPr>
          <w:sz w:val="23"/>
        </w:rPr>
      </w:pPr>
      <w:r>
        <w:rPr>
          <w:sz w:val="23"/>
        </w:rPr>
        <w:t>que</w:t>
      </w:r>
      <w:r>
        <w:rPr>
          <w:spacing w:val="4"/>
          <w:sz w:val="23"/>
        </w:rPr>
        <w:t> </w:t>
      </w:r>
      <w:r>
        <w:rPr>
          <w:sz w:val="23"/>
        </w:rPr>
        <w:t>o</w:t>
      </w:r>
      <w:r>
        <w:rPr>
          <w:spacing w:val="4"/>
          <w:sz w:val="23"/>
        </w:rPr>
        <w:t> </w:t>
      </w:r>
      <w:r>
        <w:rPr>
          <w:sz w:val="23"/>
        </w:rPr>
        <w:t>custo</w:t>
      </w:r>
      <w:r>
        <w:rPr>
          <w:spacing w:val="5"/>
          <w:sz w:val="23"/>
        </w:rPr>
        <w:t> </w:t>
      </w:r>
      <w:r>
        <w:rPr>
          <w:sz w:val="23"/>
        </w:rPr>
        <w:t>do</w:t>
      </w:r>
      <w:r>
        <w:rPr>
          <w:spacing w:val="4"/>
          <w:sz w:val="23"/>
        </w:rPr>
        <w:t> </w:t>
      </w:r>
      <w:r>
        <w:rPr>
          <w:sz w:val="23"/>
        </w:rPr>
        <w:t>licitante</w:t>
      </w:r>
      <w:r>
        <w:rPr>
          <w:spacing w:val="5"/>
          <w:sz w:val="23"/>
        </w:rPr>
        <w:t> </w:t>
      </w:r>
      <w:r>
        <w:rPr>
          <w:sz w:val="23"/>
        </w:rPr>
        <w:t>ultrapassa</w:t>
      </w:r>
      <w:r>
        <w:rPr>
          <w:spacing w:val="4"/>
          <w:sz w:val="23"/>
        </w:rPr>
        <w:t> </w:t>
      </w:r>
      <w:r>
        <w:rPr>
          <w:sz w:val="23"/>
        </w:rPr>
        <w:t>o</w:t>
      </w:r>
      <w:r>
        <w:rPr>
          <w:spacing w:val="5"/>
          <w:sz w:val="23"/>
        </w:rPr>
        <w:t> </w:t>
      </w:r>
      <w:r>
        <w:rPr>
          <w:sz w:val="23"/>
        </w:rPr>
        <w:t>valor</w:t>
      </w:r>
      <w:r>
        <w:rPr>
          <w:spacing w:val="4"/>
          <w:sz w:val="23"/>
        </w:rPr>
        <w:t> </w:t>
      </w:r>
      <w:r>
        <w:rPr>
          <w:sz w:val="23"/>
        </w:rPr>
        <w:t>da</w:t>
      </w:r>
      <w:r>
        <w:rPr>
          <w:spacing w:val="5"/>
          <w:sz w:val="23"/>
        </w:rPr>
        <w:t> </w:t>
      </w:r>
      <w:r>
        <w:rPr>
          <w:sz w:val="23"/>
        </w:rPr>
        <w:t>proposta;</w:t>
      </w:r>
      <w:r>
        <w:rPr>
          <w:spacing w:val="4"/>
          <w:sz w:val="23"/>
        </w:rPr>
        <w:t> </w:t>
      </w:r>
      <w:r>
        <w:rPr>
          <w:spacing w:val="-10"/>
          <w:sz w:val="23"/>
        </w:rPr>
        <w:t>e</w:t>
      </w:r>
    </w:p>
    <w:p>
      <w:pPr>
        <w:pStyle w:val="ListParagraph"/>
        <w:numPr>
          <w:ilvl w:val="3"/>
          <w:numId w:val="6"/>
        </w:numPr>
        <w:tabs>
          <w:tab w:pos="1142" w:val="left" w:leader="none"/>
        </w:tabs>
        <w:spacing w:line="240" w:lineRule="auto" w:before="115" w:after="0"/>
        <w:ind w:left="1142" w:right="0" w:hanging="699"/>
        <w:jc w:val="left"/>
        <w:rPr>
          <w:sz w:val="23"/>
        </w:rPr>
      </w:pPr>
      <w:r>
        <w:rPr>
          <w:sz w:val="23"/>
        </w:rPr>
        <w:t>inexistirem</w:t>
      </w:r>
      <w:r>
        <w:rPr>
          <w:spacing w:val="5"/>
          <w:sz w:val="23"/>
        </w:rPr>
        <w:t> </w:t>
      </w:r>
      <w:r>
        <w:rPr>
          <w:sz w:val="23"/>
        </w:rPr>
        <w:t>custos</w:t>
      </w:r>
      <w:r>
        <w:rPr>
          <w:spacing w:val="6"/>
          <w:sz w:val="23"/>
        </w:rPr>
        <w:t> </w:t>
      </w:r>
      <w:r>
        <w:rPr>
          <w:sz w:val="23"/>
        </w:rPr>
        <w:t>de</w:t>
      </w:r>
      <w:r>
        <w:rPr>
          <w:spacing w:val="5"/>
          <w:sz w:val="23"/>
        </w:rPr>
        <w:t> </w:t>
      </w:r>
      <w:r>
        <w:rPr>
          <w:sz w:val="23"/>
        </w:rPr>
        <w:t>oportunidade</w:t>
      </w:r>
      <w:r>
        <w:rPr>
          <w:spacing w:val="6"/>
          <w:sz w:val="23"/>
        </w:rPr>
        <w:t> </w:t>
      </w:r>
      <w:r>
        <w:rPr>
          <w:sz w:val="23"/>
        </w:rPr>
        <w:t>capazes</w:t>
      </w:r>
      <w:r>
        <w:rPr>
          <w:spacing w:val="5"/>
          <w:sz w:val="23"/>
        </w:rPr>
        <w:t> </w:t>
      </w:r>
      <w:r>
        <w:rPr>
          <w:sz w:val="23"/>
        </w:rPr>
        <w:t>de</w:t>
      </w:r>
      <w:r>
        <w:rPr>
          <w:spacing w:val="6"/>
          <w:sz w:val="23"/>
        </w:rPr>
        <w:t> </w:t>
      </w:r>
      <w:r>
        <w:rPr>
          <w:sz w:val="23"/>
        </w:rPr>
        <w:t>justificar</w:t>
      </w:r>
      <w:r>
        <w:rPr>
          <w:spacing w:val="6"/>
          <w:sz w:val="23"/>
        </w:rPr>
        <w:t> </w:t>
      </w:r>
      <w:r>
        <w:rPr>
          <w:sz w:val="23"/>
        </w:rPr>
        <w:t>o</w:t>
      </w:r>
      <w:r>
        <w:rPr>
          <w:spacing w:val="5"/>
          <w:sz w:val="23"/>
        </w:rPr>
        <w:t> </w:t>
      </w:r>
      <w:r>
        <w:rPr>
          <w:sz w:val="23"/>
        </w:rPr>
        <w:t>vulto</w:t>
      </w:r>
      <w:r>
        <w:rPr>
          <w:spacing w:val="6"/>
          <w:sz w:val="23"/>
        </w:rPr>
        <w:t> </w:t>
      </w:r>
      <w:r>
        <w:rPr>
          <w:sz w:val="23"/>
        </w:rPr>
        <w:t>da</w:t>
      </w:r>
      <w:r>
        <w:rPr>
          <w:spacing w:val="5"/>
          <w:sz w:val="23"/>
        </w:rPr>
        <w:t> </w:t>
      </w:r>
      <w:r>
        <w:rPr>
          <w:spacing w:val="-2"/>
          <w:sz w:val="23"/>
        </w:rPr>
        <w:t>oferta.</w:t>
      </w:r>
    </w:p>
    <w:p>
      <w:pPr>
        <w:pStyle w:val="ListParagraph"/>
        <w:numPr>
          <w:ilvl w:val="1"/>
          <w:numId w:val="6"/>
        </w:numPr>
        <w:tabs>
          <w:tab w:pos="798" w:val="left" w:leader="none"/>
        </w:tabs>
        <w:spacing w:line="240" w:lineRule="auto" w:before="114" w:after="0"/>
        <w:ind w:left="443" w:right="426" w:firstLine="0"/>
        <w:jc w:val="left"/>
        <w:rPr>
          <w:sz w:val="23"/>
        </w:rPr>
      </w:pPr>
      <w:r>
        <w:rPr>
          <w:sz w:val="23"/>
        </w:rPr>
        <w:t>Se houver indícios de inexequibilidade da proposta de preço, ou em caso da necessidade de esclarecimentos complementares, poderão ser </w:t>
      </w:r>
      <w:r>
        <w:rPr>
          <w:sz w:val="23"/>
        </w:rPr>
        <w:t>efetuadas</w:t>
      </w:r>
      <w:r>
        <w:rPr>
          <w:spacing w:val="80"/>
          <w:sz w:val="23"/>
        </w:rPr>
        <w:t> </w:t>
      </w:r>
      <w:r>
        <w:rPr>
          <w:sz w:val="23"/>
        </w:rPr>
        <w:t>diligências, para que a empresa comprove a exequibilidade da proposta.</w:t>
      </w:r>
    </w:p>
    <w:p>
      <w:pPr>
        <w:pStyle w:val="ListParagraph"/>
        <w:numPr>
          <w:ilvl w:val="1"/>
          <w:numId w:val="6"/>
        </w:numPr>
        <w:tabs>
          <w:tab w:pos="823" w:val="left" w:leader="none"/>
        </w:tabs>
        <w:spacing w:line="240" w:lineRule="auto" w:before="113" w:after="0"/>
        <w:ind w:left="443" w:right="426" w:firstLine="0"/>
        <w:jc w:val="both"/>
        <w:rPr>
          <w:sz w:val="23"/>
        </w:rPr>
      </w:pPr>
      <w:r>
        <w:rPr>
          <w:sz w:val="23"/>
        </w:rPr>
        <w:t>Caso o custo global estimado do objeto licitado tenha sido decomposto em seus respectivos custos unitários por meio de Planilha de Custos e Formação de Preços elaborada pela</w:t>
      </w:r>
      <w:r>
        <w:rPr>
          <w:spacing w:val="-4"/>
          <w:sz w:val="23"/>
        </w:rPr>
        <w:t> </w:t>
      </w:r>
      <w:r>
        <w:rPr>
          <w:sz w:val="23"/>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6"/>
        </w:numPr>
        <w:tabs>
          <w:tab w:pos="805" w:val="left" w:leader="none"/>
        </w:tabs>
        <w:spacing w:line="240" w:lineRule="auto" w:before="111" w:after="0"/>
        <w:ind w:left="443" w:right="426" w:firstLine="0"/>
        <w:jc w:val="both"/>
        <w:rPr>
          <w:sz w:val="23"/>
        </w:rPr>
      </w:pPr>
      <w:r>
        <w:rPr>
          <w:sz w:val="23"/>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w:t>
      </w:r>
      <w:r>
        <w:rPr>
          <w:spacing w:val="-2"/>
          <w:sz w:val="23"/>
        </w:rPr>
        <w:t>contratação.</w:t>
      </w:r>
    </w:p>
    <w:p>
      <w:pPr>
        <w:pStyle w:val="ListParagraph"/>
        <w:numPr>
          <w:ilvl w:val="2"/>
          <w:numId w:val="6"/>
        </w:numPr>
        <w:tabs>
          <w:tab w:pos="967" w:val="left" w:leader="none"/>
        </w:tabs>
        <w:spacing w:line="240" w:lineRule="auto" w:before="110" w:after="0"/>
        <w:ind w:left="967" w:right="0" w:hanging="524"/>
        <w:jc w:val="both"/>
        <w:rPr>
          <w:sz w:val="23"/>
        </w:rPr>
      </w:pPr>
      <w:r>
        <w:rPr>
          <w:sz w:val="23"/>
        </w:rPr>
        <w:t>O</w:t>
      </w:r>
      <w:r>
        <w:rPr>
          <w:spacing w:val="4"/>
          <w:sz w:val="23"/>
        </w:rPr>
        <w:t> </w:t>
      </w:r>
      <w:r>
        <w:rPr>
          <w:sz w:val="23"/>
        </w:rPr>
        <w:t>ajuste</w:t>
      </w:r>
      <w:r>
        <w:rPr>
          <w:spacing w:val="4"/>
          <w:sz w:val="23"/>
        </w:rPr>
        <w:t> </w:t>
      </w:r>
      <w:r>
        <w:rPr>
          <w:sz w:val="23"/>
        </w:rPr>
        <w:t>de</w:t>
      </w:r>
      <w:r>
        <w:rPr>
          <w:spacing w:val="4"/>
          <w:sz w:val="23"/>
        </w:rPr>
        <w:t> </w:t>
      </w:r>
      <w:r>
        <w:rPr>
          <w:sz w:val="23"/>
        </w:rPr>
        <w:t>que</w:t>
      </w:r>
      <w:r>
        <w:rPr>
          <w:spacing w:val="4"/>
          <w:sz w:val="23"/>
        </w:rPr>
        <w:t> </w:t>
      </w:r>
      <w:r>
        <w:rPr>
          <w:sz w:val="23"/>
        </w:rPr>
        <w:t>trata</w:t>
      </w:r>
      <w:r>
        <w:rPr>
          <w:spacing w:val="4"/>
          <w:sz w:val="23"/>
        </w:rPr>
        <w:t> </w:t>
      </w:r>
      <w:r>
        <w:rPr>
          <w:sz w:val="23"/>
        </w:rPr>
        <w:t>este</w:t>
      </w:r>
      <w:r>
        <w:rPr>
          <w:spacing w:val="4"/>
          <w:sz w:val="23"/>
        </w:rPr>
        <w:t> </w:t>
      </w:r>
      <w:r>
        <w:rPr>
          <w:sz w:val="23"/>
        </w:rPr>
        <w:t>dispositivo</w:t>
      </w:r>
      <w:r>
        <w:rPr>
          <w:spacing w:val="5"/>
          <w:sz w:val="23"/>
        </w:rPr>
        <w:t> </w:t>
      </w:r>
      <w:r>
        <w:rPr>
          <w:sz w:val="23"/>
        </w:rPr>
        <w:t>se</w:t>
      </w:r>
      <w:r>
        <w:rPr>
          <w:spacing w:val="4"/>
          <w:sz w:val="23"/>
        </w:rPr>
        <w:t> </w:t>
      </w:r>
      <w:r>
        <w:rPr>
          <w:sz w:val="23"/>
        </w:rPr>
        <w:t>limita</w:t>
      </w:r>
      <w:r>
        <w:rPr>
          <w:spacing w:val="4"/>
          <w:sz w:val="23"/>
        </w:rPr>
        <w:t> </w:t>
      </w:r>
      <w:r>
        <w:rPr>
          <w:sz w:val="23"/>
        </w:rPr>
        <w:t>a</w:t>
      </w:r>
      <w:r>
        <w:rPr>
          <w:spacing w:val="4"/>
          <w:sz w:val="23"/>
        </w:rPr>
        <w:t> </w:t>
      </w:r>
      <w:r>
        <w:rPr>
          <w:sz w:val="23"/>
        </w:rPr>
        <w:t>sanar</w:t>
      </w:r>
      <w:r>
        <w:rPr>
          <w:spacing w:val="4"/>
          <w:sz w:val="23"/>
        </w:rPr>
        <w:t> </w:t>
      </w:r>
      <w:r>
        <w:rPr>
          <w:sz w:val="23"/>
        </w:rPr>
        <w:t>erros</w:t>
      </w:r>
      <w:r>
        <w:rPr>
          <w:spacing w:val="4"/>
          <w:sz w:val="23"/>
        </w:rPr>
        <w:t> </w:t>
      </w:r>
      <w:r>
        <w:rPr>
          <w:sz w:val="23"/>
        </w:rPr>
        <w:t>ou</w:t>
      </w:r>
      <w:r>
        <w:rPr>
          <w:spacing w:val="4"/>
          <w:sz w:val="23"/>
        </w:rPr>
        <w:t> </w:t>
      </w:r>
      <w:r>
        <w:rPr>
          <w:sz w:val="23"/>
        </w:rPr>
        <w:t>falhas</w:t>
      </w:r>
      <w:r>
        <w:rPr>
          <w:spacing w:val="5"/>
          <w:sz w:val="23"/>
        </w:rPr>
        <w:t> </w:t>
      </w:r>
      <w:r>
        <w:rPr>
          <w:sz w:val="23"/>
        </w:rPr>
        <w:t>que</w:t>
      </w:r>
      <w:r>
        <w:rPr>
          <w:spacing w:val="4"/>
          <w:sz w:val="23"/>
        </w:rPr>
        <w:t> </w:t>
      </w:r>
      <w:r>
        <w:rPr>
          <w:sz w:val="23"/>
        </w:rPr>
        <w:t>não</w:t>
      </w:r>
      <w:r>
        <w:rPr>
          <w:spacing w:val="4"/>
          <w:sz w:val="23"/>
        </w:rPr>
        <w:t> </w:t>
      </w:r>
      <w:r>
        <w:rPr>
          <w:sz w:val="23"/>
        </w:rPr>
        <w:t>alterem</w:t>
      </w:r>
      <w:r>
        <w:rPr>
          <w:spacing w:val="4"/>
          <w:sz w:val="23"/>
        </w:rPr>
        <w:t> </w:t>
      </w:r>
      <w:r>
        <w:rPr>
          <w:sz w:val="23"/>
        </w:rPr>
        <w:t>a</w:t>
      </w:r>
      <w:r>
        <w:rPr>
          <w:spacing w:val="4"/>
          <w:sz w:val="23"/>
        </w:rPr>
        <w:t> </w:t>
      </w:r>
      <w:r>
        <w:rPr>
          <w:sz w:val="23"/>
        </w:rPr>
        <w:t>substância</w:t>
      </w:r>
      <w:r>
        <w:rPr>
          <w:spacing w:val="4"/>
          <w:sz w:val="23"/>
        </w:rPr>
        <w:t> </w:t>
      </w:r>
      <w:r>
        <w:rPr>
          <w:sz w:val="23"/>
        </w:rPr>
        <w:t>das</w:t>
      </w:r>
      <w:r>
        <w:rPr>
          <w:spacing w:val="5"/>
          <w:sz w:val="23"/>
        </w:rPr>
        <w:t> </w:t>
      </w:r>
      <w:r>
        <w:rPr>
          <w:spacing w:val="-2"/>
          <w:sz w:val="23"/>
        </w:rPr>
        <w:t>propostas.</w:t>
      </w:r>
    </w:p>
    <w:p>
      <w:pPr>
        <w:pStyle w:val="ListParagraph"/>
        <w:numPr>
          <w:ilvl w:val="2"/>
          <w:numId w:val="6"/>
        </w:numPr>
        <w:tabs>
          <w:tab w:pos="1005" w:val="left" w:leader="none"/>
        </w:tabs>
        <w:spacing w:line="240" w:lineRule="auto" w:before="115" w:after="0"/>
        <w:ind w:left="443" w:right="426" w:firstLine="0"/>
        <w:jc w:val="both"/>
        <w:rPr>
          <w:sz w:val="23"/>
        </w:rPr>
      </w:pPr>
      <w:r>
        <w:rPr>
          <w:sz w:val="23"/>
        </w:rPr>
        <w:t>Considera-se</w:t>
      </w:r>
      <w:r>
        <w:rPr>
          <w:spacing w:val="40"/>
          <w:sz w:val="23"/>
        </w:rPr>
        <w:t> </w:t>
      </w:r>
      <w:r>
        <w:rPr>
          <w:sz w:val="23"/>
        </w:rPr>
        <w:t>erro</w:t>
      </w:r>
      <w:r>
        <w:rPr>
          <w:spacing w:val="40"/>
          <w:sz w:val="23"/>
        </w:rPr>
        <w:t> </w:t>
      </w:r>
      <w:r>
        <w:rPr>
          <w:sz w:val="23"/>
        </w:rPr>
        <w:t>no</w:t>
      </w:r>
      <w:r>
        <w:rPr>
          <w:spacing w:val="40"/>
          <w:sz w:val="23"/>
        </w:rPr>
        <w:t> </w:t>
      </w:r>
      <w:r>
        <w:rPr>
          <w:sz w:val="23"/>
        </w:rPr>
        <w:t>preenchimento</w:t>
      </w:r>
      <w:r>
        <w:rPr>
          <w:spacing w:val="40"/>
          <w:sz w:val="23"/>
        </w:rPr>
        <w:t> </w:t>
      </w:r>
      <w:r>
        <w:rPr>
          <w:sz w:val="23"/>
        </w:rPr>
        <w:t>da</w:t>
      </w:r>
      <w:r>
        <w:rPr>
          <w:spacing w:val="40"/>
          <w:sz w:val="23"/>
        </w:rPr>
        <w:t> </w:t>
      </w:r>
      <w:r>
        <w:rPr>
          <w:sz w:val="23"/>
        </w:rPr>
        <w:t>planilha</w:t>
      </w:r>
      <w:r>
        <w:rPr>
          <w:spacing w:val="40"/>
          <w:sz w:val="23"/>
        </w:rPr>
        <w:t> </w:t>
      </w:r>
      <w:r>
        <w:rPr>
          <w:sz w:val="23"/>
        </w:rPr>
        <w:t>passível</w:t>
      </w:r>
      <w:r>
        <w:rPr>
          <w:spacing w:val="40"/>
          <w:sz w:val="23"/>
        </w:rPr>
        <w:t> </w:t>
      </w:r>
      <w:r>
        <w:rPr>
          <w:sz w:val="23"/>
        </w:rPr>
        <w:t>de</w:t>
      </w:r>
      <w:r>
        <w:rPr>
          <w:spacing w:val="40"/>
          <w:sz w:val="23"/>
        </w:rPr>
        <w:t> </w:t>
      </w:r>
      <w:r>
        <w:rPr>
          <w:sz w:val="23"/>
        </w:rPr>
        <w:t>correção</w:t>
      </w:r>
      <w:r>
        <w:rPr>
          <w:spacing w:val="40"/>
          <w:sz w:val="23"/>
        </w:rPr>
        <w:t> </w:t>
      </w:r>
      <w:r>
        <w:rPr>
          <w:sz w:val="23"/>
        </w:rPr>
        <w:t>a</w:t>
      </w:r>
      <w:r>
        <w:rPr>
          <w:spacing w:val="40"/>
          <w:sz w:val="23"/>
        </w:rPr>
        <w:t> </w:t>
      </w:r>
      <w:r>
        <w:rPr>
          <w:sz w:val="23"/>
        </w:rPr>
        <w:t>indicação</w:t>
      </w:r>
      <w:r>
        <w:rPr>
          <w:spacing w:val="40"/>
          <w:sz w:val="23"/>
        </w:rPr>
        <w:t> </w:t>
      </w:r>
      <w:r>
        <w:rPr>
          <w:sz w:val="23"/>
        </w:rPr>
        <w:t>de</w:t>
      </w:r>
      <w:r>
        <w:rPr>
          <w:spacing w:val="40"/>
          <w:sz w:val="23"/>
        </w:rPr>
        <w:t> </w:t>
      </w:r>
      <w:r>
        <w:rPr>
          <w:sz w:val="23"/>
        </w:rPr>
        <w:t>recolhimento</w:t>
      </w:r>
      <w:r>
        <w:rPr>
          <w:spacing w:val="40"/>
          <w:sz w:val="23"/>
        </w:rPr>
        <w:t> </w:t>
      </w:r>
      <w:r>
        <w:rPr>
          <w:sz w:val="23"/>
        </w:rPr>
        <w:t>de</w:t>
      </w:r>
      <w:r>
        <w:rPr>
          <w:spacing w:val="40"/>
          <w:sz w:val="23"/>
        </w:rPr>
        <w:t> </w:t>
      </w:r>
      <w:r>
        <w:rPr>
          <w:sz w:val="23"/>
        </w:rPr>
        <w:t>impostos</w:t>
      </w:r>
      <w:r>
        <w:rPr>
          <w:spacing w:val="40"/>
          <w:sz w:val="23"/>
        </w:rPr>
        <w:t> </w:t>
      </w:r>
      <w:r>
        <w:rPr>
          <w:sz w:val="23"/>
        </w:rPr>
        <w:t>e</w:t>
      </w:r>
      <w:r>
        <w:rPr>
          <w:spacing w:val="40"/>
          <w:sz w:val="23"/>
        </w:rPr>
        <w:t> </w:t>
      </w:r>
      <w:r>
        <w:rPr>
          <w:sz w:val="23"/>
        </w:rPr>
        <w:t>contribuições</w:t>
      </w:r>
      <w:r>
        <w:rPr>
          <w:spacing w:val="40"/>
          <w:sz w:val="23"/>
        </w:rPr>
        <w:t> </w:t>
      </w:r>
      <w:r>
        <w:rPr>
          <w:sz w:val="23"/>
        </w:rPr>
        <w:t>na</w:t>
      </w:r>
      <w:r>
        <w:rPr>
          <w:spacing w:val="40"/>
          <w:sz w:val="23"/>
        </w:rPr>
        <w:t> </w:t>
      </w:r>
      <w:r>
        <w:rPr>
          <w:sz w:val="23"/>
        </w:rPr>
        <w:t>forma</w:t>
      </w:r>
      <w:r>
        <w:rPr>
          <w:spacing w:val="40"/>
          <w:sz w:val="23"/>
        </w:rPr>
        <w:t> </w:t>
      </w:r>
      <w:r>
        <w:rPr>
          <w:sz w:val="23"/>
        </w:rPr>
        <w:t>do Simples Nacional, quando não cabível esse regime.</w:t>
      </w:r>
    </w:p>
    <w:p>
      <w:pPr>
        <w:pStyle w:val="ListParagraph"/>
        <w:numPr>
          <w:ilvl w:val="1"/>
          <w:numId w:val="6"/>
        </w:numPr>
        <w:tabs>
          <w:tab w:pos="796" w:val="left" w:leader="none"/>
        </w:tabs>
        <w:spacing w:line="240" w:lineRule="auto" w:before="113" w:after="0"/>
        <w:ind w:left="443" w:right="426" w:firstLine="0"/>
        <w:jc w:val="both"/>
        <w:rPr>
          <w:sz w:val="23"/>
        </w:rPr>
      </w:pPr>
      <w:r>
        <w:rPr>
          <w:sz w:val="23"/>
        </w:rPr>
        <w:t>Para fins de análise da proposta quanto ao cumprimento das especificações do objeto, poderá ser colhida a manifestação escrita do setor </w:t>
      </w:r>
      <w:r>
        <w:rPr>
          <w:sz w:val="23"/>
        </w:rPr>
        <w:t>requisitante</w:t>
      </w:r>
      <w:r>
        <w:rPr>
          <w:spacing w:val="40"/>
          <w:sz w:val="23"/>
        </w:rPr>
        <w:t> </w:t>
      </w:r>
      <w:r>
        <w:rPr>
          <w:sz w:val="23"/>
        </w:rPr>
        <w:t>da área especializada no objeto.</w:t>
      </w:r>
    </w:p>
    <w:p>
      <w:pPr>
        <w:pStyle w:val="ListParagraph"/>
        <w:numPr>
          <w:ilvl w:val="1"/>
          <w:numId w:val="6"/>
        </w:numPr>
        <w:tabs>
          <w:tab w:pos="926" w:val="left" w:leader="none"/>
        </w:tabs>
        <w:spacing w:line="240" w:lineRule="auto" w:before="113" w:after="0"/>
        <w:ind w:left="443" w:right="426" w:firstLine="0"/>
        <w:jc w:val="both"/>
        <w:rPr>
          <w:sz w:val="23"/>
        </w:rPr>
      </w:pPr>
      <w:r>
        <w:rPr>
          <w:sz w:val="23"/>
        </w:rPr>
        <w:t>O licitante classificado em primeiro lugar deverá proceder conforme disciplinado no Termo de Referência no que se refere a amostra, exame de conformidade ou prova de conceito, sob pena de não aceitação da proposta.</w:t>
      </w:r>
    </w:p>
    <w:p>
      <w:pPr>
        <w:pStyle w:val="ListParagraph"/>
        <w:numPr>
          <w:ilvl w:val="2"/>
          <w:numId w:val="6"/>
        </w:numPr>
        <w:tabs>
          <w:tab w:pos="1093" w:val="left" w:leader="none"/>
        </w:tabs>
        <w:spacing w:line="263" w:lineRule="exact" w:before="112" w:after="0"/>
        <w:ind w:left="1093" w:right="0" w:hanging="650"/>
        <w:jc w:val="both"/>
        <w:rPr>
          <w:sz w:val="23"/>
        </w:rPr>
      </w:pPr>
      <w:r>
        <w:rPr>
          <w:sz w:val="23"/>
        </w:rPr>
        <w:t>As</w:t>
      </w:r>
      <w:r>
        <w:rPr>
          <w:spacing w:val="28"/>
          <w:sz w:val="23"/>
        </w:rPr>
        <w:t> </w:t>
      </w:r>
      <w:r>
        <w:rPr>
          <w:sz w:val="23"/>
        </w:rPr>
        <w:t>amostras</w:t>
      </w:r>
      <w:r>
        <w:rPr>
          <w:spacing w:val="28"/>
          <w:sz w:val="23"/>
        </w:rPr>
        <w:t> </w:t>
      </w:r>
      <w:r>
        <w:rPr>
          <w:sz w:val="23"/>
        </w:rPr>
        <w:t>de</w:t>
      </w:r>
      <w:r>
        <w:rPr>
          <w:spacing w:val="28"/>
          <w:sz w:val="23"/>
        </w:rPr>
        <w:t> </w:t>
      </w:r>
      <w:r>
        <w:rPr>
          <w:sz w:val="23"/>
        </w:rPr>
        <w:t>cada</w:t>
      </w:r>
      <w:r>
        <w:rPr>
          <w:spacing w:val="28"/>
          <w:sz w:val="23"/>
        </w:rPr>
        <w:t> </w:t>
      </w:r>
      <w:r>
        <w:rPr>
          <w:sz w:val="23"/>
        </w:rPr>
        <w:t>um</w:t>
      </w:r>
      <w:r>
        <w:rPr>
          <w:spacing w:val="28"/>
          <w:sz w:val="23"/>
        </w:rPr>
        <w:t> </w:t>
      </w:r>
      <w:r>
        <w:rPr>
          <w:sz w:val="23"/>
        </w:rPr>
        <w:t>dos</w:t>
      </w:r>
      <w:r>
        <w:rPr>
          <w:spacing w:val="28"/>
          <w:sz w:val="23"/>
        </w:rPr>
        <w:t> </w:t>
      </w:r>
      <w:r>
        <w:rPr>
          <w:sz w:val="23"/>
        </w:rPr>
        <w:t>itens</w:t>
      </w:r>
      <w:r>
        <w:rPr>
          <w:spacing w:val="28"/>
          <w:sz w:val="23"/>
        </w:rPr>
        <w:t> </w:t>
      </w:r>
      <w:r>
        <w:rPr>
          <w:sz w:val="23"/>
        </w:rPr>
        <w:t>arrematados</w:t>
      </w:r>
      <w:r>
        <w:rPr>
          <w:spacing w:val="28"/>
          <w:sz w:val="23"/>
        </w:rPr>
        <w:t> </w:t>
      </w:r>
      <w:r>
        <w:rPr>
          <w:sz w:val="23"/>
        </w:rPr>
        <w:t>deverá</w:t>
      </w:r>
      <w:r>
        <w:rPr>
          <w:spacing w:val="29"/>
          <w:sz w:val="23"/>
        </w:rPr>
        <w:t> </w:t>
      </w:r>
      <w:r>
        <w:rPr>
          <w:sz w:val="23"/>
        </w:rPr>
        <w:t>ser</w:t>
      </w:r>
      <w:r>
        <w:rPr>
          <w:spacing w:val="28"/>
          <w:sz w:val="23"/>
        </w:rPr>
        <w:t> </w:t>
      </w:r>
      <w:r>
        <w:rPr>
          <w:sz w:val="23"/>
        </w:rPr>
        <w:t>encaminhada</w:t>
      </w:r>
      <w:r>
        <w:rPr>
          <w:spacing w:val="28"/>
          <w:sz w:val="23"/>
        </w:rPr>
        <w:t> </w:t>
      </w:r>
      <w:r>
        <w:rPr>
          <w:sz w:val="23"/>
        </w:rPr>
        <w:t>ao</w:t>
      </w:r>
      <w:r>
        <w:rPr>
          <w:spacing w:val="28"/>
          <w:sz w:val="23"/>
        </w:rPr>
        <w:t> </w:t>
      </w:r>
      <w:r>
        <w:rPr>
          <w:sz w:val="23"/>
        </w:rPr>
        <w:t>Pregoeiro,</w:t>
      </w:r>
      <w:r>
        <w:rPr>
          <w:spacing w:val="28"/>
          <w:sz w:val="23"/>
        </w:rPr>
        <w:t> </w:t>
      </w:r>
      <w:r>
        <w:rPr>
          <w:sz w:val="23"/>
        </w:rPr>
        <w:t>localizado</w:t>
      </w:r>
      <w:r>
        <w:rPr>
          <w:spacing w:val="28"/>
          <w:sz w:val="23"/>
        </w:rPr>
        <w:t> </w:t>
      </w:r>
      <w:r>
        <w:rPr>
          <w:sz w:val="23"/>
        </w:rPr>
        <w:t>na</w:t>
      </w:r>
      <w:r>
        <w:rPr>
          <w:spacing w:val="28"/>
          <w:sz w:val="23"/>
        </w:rPr>
        <w:t> </w:t>
      </w:r>
      <w:r>
        <w:rPr>
          <w:sz w:val="23"/>
        </w:rPr>
        <w:t>Rua</w:t>
      </w:r>
      <w:r>
        <w:rPr>
          <w:spacing w:val="28"/>
          <w:sz w:val="23"/>
        </w:rPr>
        <w:t> </w:t>
      </w:r>
      <w:r>
        <w:rPr>
          <w:sz w:val="23"/>
        </w:rPr>
        <w:t>São</w:t>
      </w:r>
      <w:r>
        <w:rPr>
          <w:spacing w:val="28"/>
          <w:sz w:val="23"/>
        </w:rPr>
        <w:t> </w:t>
      </w:r>
      <w:r>
        <w:rPr>
          <w:sz w:val="23"/>
        </w:rPr>
        <w:t>Francisco</w:t>
      </w:r>
      <w:r>
        <w:rPr>
          <w:spacing w:val="29"/>
          <w:sz w:val="23"/>
        </w:rPr>
        <w:t> </w:t>
      </w:r>
      <w:r>
        <w:rPr>
          <w:sz w:val="23"/>
        </w:rPr>
        <w:t>Xavier</w:t>
      </w:r>
      <w:r>
        <w:rPr>
          <w:spacing w:val="28"/>
          <w:sz w:val="23"/>
        </w:rPr>
        <w:t> </w:t>
      </w:r>
      <w:r>
        <w:rPr>
          <w:sz w:val="23"/>
        </w:rPr>
        <w:t>nº.</w:t>
      </w:r>
      <w:r>
        <w:rPr>
          <w:spacing w:val="28"/>
          <w:sz w:val="23"/>
        </w:rPr>
        <w:t> </w:t>
      </w:r>
      <w:r>
        <w:rPr>
          <w:sz w:val="23"/>
        </w:rPr>
        <w:t>524</w:t>
      </w:r>
      <w:r>
        <w:rPr>
          <w:spacing w:val="28"/>
          <w:sz w:val="23"/>
        </w:rPr>
        <w:t> </w:t>
      </w:r>
      <w:r>
        <w:rPr>
          <w:sz w:val="23"/>
        </w:rPr>
        <w:t>–</w:t>
      </w:r>
      <w:r>
        <w:rPr>
          <w:spacing w:val="28"/>
          <w:sz w:val="23"/>
        </w:rPr>
        <w:t> </w:t>
      </w:r>
      <w:r>
        <w:rPr>
          <w:spacing w:val="-4"/>
          <w:sz w:val="23"/>
        </w:rPr>
        <w:t>Sala</w:t>
      </w:r>
    </w:p>
    <w:p>
      <w:pPr>
        <w:pStyle w:val="BodyText"/>
        <w:spacing w:before="0"/>
        <w:ind w:right="426"/>
      </w:pPr>
      <w:r>
        <w:rPr/>
        <w:t>2.105 – 2° andar – Bloco F – DEPLICON - Departamento de Licitações e Contratos da UERJ. Os materiais apresentados para análise deverão </w:t>
      </w:r>
      <w:r>
        <w:rPr/>
        <w:t>estar corretamente identificados com o nome do licitante responsável pelo envio, número do Pregão e número do item/lote a que se referem.</w:t>
      </w:r>
    </w:p>
    <w:p>
      <w:pPr>
        <w:pStyle w:val="ListParagraph"/>
        <w:numPr>
          <w:ilvl w:val="2"/>
          <w:numId w:val="6"/>
        </w:numPr>
        <w:tabs>
          <w:tab w:pos="1083" w:val="left" w:leader="none"/>
        </w:tabs>
        <w:spacing w:line="240" w:lineRule="auto" w:before="112" w:after="0"/>
        <w:ind w:left="1083" w:right="0" w:hanging="640"/>
        <w:jc w:val="both"/>
        <w:rPr>
          <w:sz w:val="23"/>
        </w:rPr>
      </w:pPr>
      <w:r>
        <w:rPr>
          <w:sz w:val="23"/>
        </w:rPr>
        <w:t>Os</w:t>
      </w:r>
      <w:r>
        <w:rPr>
          <w:spacing w:val="5"/>
          <w:sz w:val="23"/>
        </w:rPr>
        <w:t> </w:t>
      </w:r>
      <w:r>
        <w:rPr>
          <w:sz w:val="23"/>
        </w:rPr>
        <w:t>resultados</w:t>
      </w:r>
      <w:r>
        <w:rPr>
          <w:spacing w:val="6"/>
          <w:sz w:val="23"/>
        </w:rPr>
        <w:t> </w:t>
      </w:r>
      <w:r>
        <w:rPr>
          <w:sz w:val="23"/>
        </w:rPr>
        <w:t>das</w:t>
      </w:r>
      <w:r>
        <w:rPr>
          <w:spacing w:val="5"/>
          <w:sz w:val="23"/>
        </w:rPr>
        <w:t> </w:t>
      </w:r>
      <w:r>
        <w:rPr>
          <w:sz w:val="23"/>
        </w:rPr>
        <w:t>avaliações</w:t>
      </w:r>
      <w:r>
        <w:rPr>
          <w:spacing w:val="6"/>
          <w:sz w:val="23"/>
        </w:rPr>
        <w:t> </w:t>
      </w:r>
      <w:r>
        <w:rPr>
          <w:sz w:val="23"/>
        </w:rPr>
        <w:t>serão</w:t>
      </w:r>
      <w:r>
        <w:rPr>
          <w:spacing w:val="5"/>
          <w:sz w:val="23"/>
        </w:rPr>
        <w:t> </w:t>
      </w:r>
      <w:r>
        <w:rPr>
          <w:sz w:val="23"/>
        </w:rPr>
        <w:t>divulgados</w:t>
      </w:r>
      <w:r>
        <w:rPr>
          <w:spacing w:val="6"/>
          <w:sz w:val="23"/>
        </w:rPr>
        <w:t> </w:t>
      </w:r>
      <w:r>
        <w:rPr>
          <w:sz w:val="23"/>
        </w:rPr>
        <w:t>por</w:t>
      </w:r>
      <w:r>
        <w:rPr>
          <w:spacing w:val="6"/>
          <w:sz w:val="23"/>
        </w:rPr>
        <w:t> </w:t>
      </w:r>
      <w:r>
        <w:rPr>
          <w:sz w:val="23"/>
        </w:rPr>
        <w:t>meio</w:t>
      </w:r>
      <w:r>
        <w:rPr>
          <w:spacing w:val="5"/>
          <w:sz w:val="23"/>
        </w:rPr>
        <w:t> </w:t>
      </w:r>
      <w:r>
        <w:rPr>
          <w:sz w:val="23"/>
        </w:rPr>
        <w:t>de</w:t>
      </w:r>
      <w:r>
        <w:rPr>
          <w:spacing w:val="6"/>
          <w:sz w:val="23"/>
        </w:rPr>
        <w:t> </w:t>
      </w:r>
      <w:r>
        <w:rPr>
          <w:sz w:val="23"/>
        </w:rPr>
        <w:t>mensagem</w:t>
      </w:r>
      <w:r>
        <w:rPr>
          <w:spacing w:val="5"/>
          <w:sz w:val="23"/>
        </w:rPr>
        <w:t> </w:t>
      </w:r>
      <w:r>
        <w:rPr>
          <w:sz w:val="23"/>
        </w:rPr>
        <w:t>no</w:t>
      </w:r>
      <w:r>
        <w:rPr>
          <w:spacing w:val="6"/>
          <w:sz w:val="23"/>
        </w:rPr>
        <w:t> </w:t>
      </w:r>
      <w:r>
        <w:rPr>
          <w:spacing w:val="-2"/>
          <w:sz w:val="23"/>
        </w:rPr>
        <w:t>sistema.</w:t>
      </w:r>
    </w:p>
    <w:p>
      <w:pPr>
        <w:pStyle w:val="ListParagraph"/>
        <w:numPr>
          <w:ilvl w:val="2"/>
          <w:numId w:val="6"/>
        </w:numPr>
        <w:tabs>
          <w:tab w:pos="1111" w:val="left" w:leader="none"/>
        </w:tabs>
        <w:spacing w:line="240" w:lineRule="auto" w:before="115" w:after="0"/>
        <w:ind w:left="443" w:right="426" w:firstLine="0"/>
        <w:jc w:val="both"/>
        <w:rPr>
          <w:sz w:val="23"/>
        </w:rPr>
      </w:pPr>
      <w:r>
        <w:rPr>
          <w:sz w:val="23"/>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de</w:t>
      </w:r>
      <w:r>
        <w:rPr>
          <w:spacing w:val="80"/>
          <w:w w:val="150"/>
          <w:sz w:val="23"/>
        </w:rPr>
        <w:t> </w:t>
      </w:r>
      <w:r>
        <w:rPr>
          <w:sz w:val="23"/>
        </w:rPr>
        <w:t>Referência, a proposta do licitante será recusada.</w:t>
      </w:r>
    </w:p>
    <w:p>
      <w:pPr>
        <w:pStyle w:val="ListParagraph"/>
        <w:numPr>
          <w:ilvl w:val="2"/>
          <w:numId w:val="6"/>
        </w:numPr>
        <w:tabs>
          <w:tab w:pos="1093" w:val="left" w:leader="none"/>
        </w:tabs>
        <w:spacing w:line="240" w:lineRule="auto" w:before="111" w:after="0"/>
        <w:ind w:left="443" w:right="426" w:firstLine="0"/>
        <w:jc w:val="both"/>
        <w:rPr>
          <w:sz w:val="23"/>
        </w:rPr>
      </w:pPr>
      <w:r>
        <w:rPr>
          <w:sz w:val="23"/>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3"/>
        </w:rPr>
        <w:t>a</w:t>
      </w:r>
      <w:r>
        <w:rPr>
          <w:strike w:val="0"/>
          <w:sz w:val="23"/>
        </w:rPr>
        <w:t> as avaliações </w:t>
      </w:r>
      <w:r>
        <w:rPr>
          <w:strike w:val="0"/>
          <w:sz w:val="23"/>
        </w:rPr>
        <w:t>na</w:t>
      </w:r>
      <w:r>
        <w:rPr>
          <w:strike w:val="0"/>
          <w:spacing w:val="40"/>
          <w:sz w:val="23"/>
        </w:rPr>
        <w:t> </w:t>
      </w:r>
      <w:r>
        <w:rPr>
          <w:strike w:val="0"/>
          <w:sz w:val="23"/>
        </w:rPr>
        <w:t>forma deste item 6.10 e, assim, sucessivamente, até a verificação de uma que atenda às especificações constantes no Termo de Referência.</w:t>
      </w:r>
    </w:p>
    <w:p>
      <w:pPr>
        <w:pStyle w:val="ListParagraph"/>
        <w:numPr>
          <w:ilvl w:val="2"/>
          <w:numId w:val="6"/>
        </w:numPr>
        <w:tabs>
          <w:tab w:pos="1091" w:val="left" w:leader="none"/>
        </w:tabs>
        <w:spacing w:line="240" w:lineRule="auto" w:before="110" w:after="0"/>
        <w:ind w:left="443" w:right="426" w:firstLine="0"/>
        <w:jc w:val="both"/>
        <w:rPr>
          <w:sz w:val="23"/>
        </w:rPr>
      </w:pPr>
      <w:r>
        <w:rPr>
          <w:sz w:val="23"/>
        </w:rPr>
        <w:t>Caso a amostra não seja retirada pelo fornecedor no prazo de 10 (dez) dias, presumir-se-á seu desinteresse em relação à sua retirada, que poderá</w:t>
      </w:r>
      <w:r>
        <w:rPr>
          <w:spacing w:val="80"/>
          <w:sz w:val="23"/>
        </w:rPr>
        <w:t> </w:t>
      </w:r>
      <w:r>
        <w:rPr>
          <w:sz w:val="23"/>
        </w:rPr>
        <w:t>ser descartada ou incorporada ao patrimônio do contratante.</w:t>
      </w:r>
    </w:p>
    <w:p>
      <w:pPr>
        <w:pStyle w:val="ListParagraph"/>
        <w:numPr>
          <w:ilvl w:val="2"/>
          <w:numId w:val="6"/>
        </w:numPr>
        <w:tabs>
          <w:tab w:pos="1070" w:val="left" w:leader="none"/>
        </w:tabs>
        <w:spacing w:line="240" w:lineRule="auto" w:before="113" w:after="0"/>
        <w:ind w:left="1070" w:right="0" w:hanging="627"/>
        <w:jc w:val="both"/>
        <w:rPr>
          <w:sz w:val="23"/>
        </w:rPr>
      </w:pPr>
      <w:r>
        <w:rPr>
          <w:sz w:val="23"/>
        </w:rPr>
        <w:t>As</w:t>
      </w:r>
      <w:r>
        <w:rPr>
          <w:spacing w:val="5"/>
          <w:sz w:val="23"/>
        </w:rPr>
        <w:t> </w:t>
      </w:r>
      <w:r>
        <w:rPr>
          <w:sz w:val="23"/>
        </w:rPr>
        <w:t>amostras</w:t>
      </w:r>
      <w:r>
        <w:rPr>
          <w:spacing w:val="6"/>
          <w:sz w:val="23"/>
        </w:rPr>
        <w:t> </w:t>
      </w:r>
      <w:r>
        <w:rPr>
          <w:sz w:val="23"/>
        </w:rPr>
        <w:t>aprovadas</w:t>
      </w:r>
      <w:r>
        <w:rPr>
          <w:spacing w:val="6"/>
          <w:sz w:val="23"/>
        </w:rPr>
        <w:t> </w:t>
      </w:r>
      <w:r>
        <w:rPr>
          <w:sz w:val="23"/>
        </w:rPr>
        <w:t>permanecerão</w:t>
      </w:r>
      <w:r>
        <w:rPr>
          <w:spacing w:val="5"/>
          <w:sz w:val="23"/>
        </w:rPr>
        <w:t> </w:t>
      </w:r>
      <w:r>
        <w:rPr>
          <w:sz w:val="23"/>
        </w:rPr>
        <w:t>em</w:t>
      </w:r>
      <w:r>
        <w:rPr>
          <w:spacing w:val="6"/>
          <w:sz w:val="23"/>
        </w:rPr>
        <w:t> </w:t>
      </w:r>
      <w:r>
        <w:rPr>
          <w:sz w:val="23"/>
        </w:rPr>
        <w:t>poder</w:t>
      </w:r>
      <w:r>
        <w:rPr>
          <w:spacing w:val="6"/>
          <w:sz w:val="23"/>
        </w:rPr>
        <w:t> </w:t>
      </w:r>
      <w:r>
        <w:rPr>
          <w:sz w:val="23"/>
        </w:rPr>
        <w:t>da</w:t>
      </w:r>
      <w:r>
        <w:rPr>
          <w:spacing w:val="-9"/>
          <w:sz w:val="23"/>
        </w:rPr>
        <w:t> </w:t>
      </w:r>
      <w:r>
        <w:rPr>
          <w:sz w:val="23"/>
        </w:rPr>
        <w:t>Administração</w:t>
      </w:r>
      <w:r>
        <w:rPr>
          <w:spacing w:val="6"/>
          <w:sz w:val="23"/>
        </w:rPr>
        <w:t> </w:t>
      </w:r>
      <w:r>
        <w:rPr>
          <w:sz w:val="23"/>
        </w:rPr>
        <w:t>até</w:t>
      </w:r>
      <w:r>
        <w:rPr>
          <w:spacing w:val="6"/>
          <w:sz w:val="23"/>
        </w:rPr>
        <w:t> </w:t>
      </w:r>
      <w:r>
        <w:rPr>
          <w:sz w:val="23"/>
        </w:rPr>
        <w:t>a</w:t>
      </w:r>
      <w:r>
        <w:rPr>
          <w:spacing w:val="5"/>
          <w:sz w:val="23"/>
        </w:rPr>
        <w:t> </w:t>
      </w:r>
      <w:r>
        <w:rPr>
          <w:sz w:val="23"/>
        </w:rPr>
        <w:t>entrega</w:t>
      </w:r>
      <w:r>
        <w:rPr>
          <w:spacing w:val="6"/>
          <w:sz w:val="23"/>
        </w:rPr>
        <w:t> </w:t>
      </w:r>
      <w:r>
        <w:rPr>
          <w:sz w:val="23"/>
        </w:rPr>
        <w:t>de</w:t>
      </w:r>
      <w:r>
        <w:rPr>
          <w:spacing w:val="6"/>
          <w:sz w:val="23"/>
        </w:rPr>
        <w:t> </w:t>
      </w:r>
      <w:r>
        <w:rPr>
          <w:sz w:val="23"/>
        </w:rPr>
        <w:t>todo</w:t>
      </w:r>
      <w:r>
        <w:rPr>
          <w:spacing w:val="5"/>
          <w:sz w:val="23"/>
        </w:rPr>
        <w:t> </w:t>
      </w:r>
      <w:r>
        <w:rPr>
          <w:sz w:val="23"/>
        </w:rPr>
        <w:t>o</w:t>
      </w:r>
      <w:r>
        <w:rPr>
          <w:spacing w:val="6"/>
          <w:sz w:val="23"/>
        </w:rPr>
        <w:t> </w:t>
      </w:r>
      <w:r>
        <w:rPr>
          <w:sz w:val="23"/>
        </w:rPr>
        <w:t>quantitativo</w:t>
      </w:r>
      <w:r>
        <w:rPr>
          <w:spacing w:val="6"/>
          <w:sz w:val="23"/>
        </w:rPr>
        <w:t> </w:t>
      </w:r>
      <w:r>
        <w:rPr>
          <w:sz w:val="23"/>
        </w:rPr>
        <w:t>cotado</w:t>
      </w:r>
      <w:r>
        <w:rPr>
          <w:spacing w:val="5"/>
          <w:sz w:val="23"/>
        </w:rPr>
        <w:t> </w:t>
      </w:r>
      <w:r>
        <w:rPr>
          <w:sz w:val="23"/>
        </w:rPr>
        <w:t>pelo</w:t>
      </w:r>
      <w:r>
        <w:rPr>
          <w:spacing w:val="6"/>
          <w:sz w:val="23"/>
        </w:rPr>
        <w:t> </w:t>
      </w:r>
      <w:r>
        <w:rPr>
          <w:spacing w:val="-2"/>
          <w:sz w:val="23"/>
        </w:rPr>
        <w:t>fornecedor.</w:t>
      </w:r>
    </w:p>
    <w:p>
      <w:pPr>
        <w:pStyle w:val="BodyText"/>
        <w:spacing w:before="229"/>
        <w:ind w:left="0"/>
        <w:jc w:val="left"/>
      </w:pPr>
    </w:p>
    <w:p>
      <w:pPr>
        <w:pStyle w:val="Heading1"/>
        <w:numPr>
          <w:ilvl w:val="0"/>
          <w:numId w:val="1"/>
        </w:numPr>
        <w:tabs>
          <w:tab w:pos="675" w:val="left" w:leader="none"/>
        </w:tabs>
        <w:spacing w:line="240" w:lineRule="auto" w:before="0" w:after="0"/>
        <w:ind w:left="675" w:right="0" w:hanging="232"/>
        <w:jc w:val="both"/>
      </w:pPr>
      <w:r>
        <w:rPr/>
        <w:t>DA</w:t>
      </w:r>
      <w:r>
        <w:rPr>
          <w:spacing w:val="-15"/>
        </w:rPr>
        <w:t> </w:t>
      </w:r>
      <w:r>
        <w:rPr/>
        <w:t>FASE</w:t>
      </w:r>
      <w:r>
        <w:rPr>
          <w:spacing w:val="-2"/>
        </w:rPr>
        <w:t> </w:t>
      </w:r>
      <w:r>
        <w:rPr/>
        <w:t>DE</w:t>
      </w:r>
      <w:r>
        <w:rPr>
          <w:spacing w:val="-2"/>
        </w:rPr>
        <w:t> HABILITAÇÃO</w:t>
      </w:r>
    </w:p>
    <w:p>
      <w:pPr>
        <w:pStyle w:val="ListParagraph"/>
        <w:numPr>
          <w:ilvl w:val="1"/>
          <w:numId w:val="7"/>
        </w:numPr>
        <w:tabs>
          <w:tab w:pos="824" w:val="left" w:leader="none"/>
        </w:tabs>
        <w:spacing w:line="240" w:lineRule="auto" w:before="115" w:after="0"/>
        <w:ind w:left="443" w:right="426" w:firstLine="0"/>
        <w:jc w:val="both"/>
        <w:rPr>
          <w:sz w:val="23"/>
        </w:rPr>
      </w:pPr>
      <w:r>
        <w:rPr>
          <w:sz w:val="23"/>
        </w:rPr>
        <w:t>O Pregoeiro verificará se o licitante provisoriamente classificado em primeiro lugar atende às condições de participação no certame, conforme</w:t>
      </w:r>
      <w:r>
        <w:rPr>
          <w:spacing w:val="40"/>
          <w:sz w:val="23"/>
        </w:rPr>
        <w:t> </w:t>
      </w:r>
      <w:r>
        <w:rPr>
          <w:sz w:val="23"/>
        </w:rPr>
        <w:t>previsto no </w:t>
      </w:r>
      <w:hyperlink r:id="rId23">
        <w:r>
          <w:rPr>
            <w:color w:val="0000ED"/>
            <w:sz w:val="23"/>
            <w:u w:val="single" w:color="0000ED"/>
          </w:rPr>
          <w:t>art. 14 da Lei nº 14.133/2021</w:t>
        </w:r>
      </w:hyperlink>
      <w:r>
        <w:rPr>
          <w:sz w:val="23"/>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8"/>
        </w:numPr>
        <w:tabs>
          <w:tab w:pos="681" w:val="left" w:leader="none"/>
        </w:tabs>
        <w:spacing w:line="240" w:lineRule="auto" w:before="111" w:after="0"/>
        <w:ind w:left="681" w:right="0" w:hanging="238"/>
        <w:jc w:val="both"/>
        <w:rPr>
          <w:sz w:val="23"/>
        </w:rPr>
      </w:pPr>
      <w:r>
        <w:rPr>
          <w:spacing w:val="-2"/>
          <w:sz w:val="23"/>
        </w:rPr>
        <w:t>SICAF;</w:t>
      </w:r>
    </w:p>
    <w:p>
      <w:pPr>
        <w:pStyle w:val="ListParagraph"/>
        <w:numPr>
          <w:ilvl w:val="0"/>
          <w:numId w:val="8"/>
        </w:numPr>
        <w:tabs>
          <w:tab w:pos="981" w:val="left" w:leader="none"/>
          <w:tab w:pos="2153" w:val="left" w:leader="none"/>
          <w:tab w:pos="3339" w:val="left" w:leader="none"/>
          <w:tab w:pos="3903" w:val="left" w:leader="none"/>
          <w:tab w:pos="5153" w:val="left" w:leader="none"/>
          <w:tab w:pos="6404" w:val="left" w:leader="none"/>
          <w:tab w:pos="6851" w:val="left" w:leader="none"/>
          <w:tab w:pos="8153" w:val="left" w:leader="none"/>
          <w:tab w:pos="8574" w:val="left" w:leader="none"/>
          <w:tab w:pos="9482" w:val="left" w:leader="none"/>
          <w:tab w:pos="10590" w:val="left" w:leader="none"/>
          <w:tab w:pos="11322" w:val="left" w:leader="none"/>
          <w:tab w:pos="13557" w:val="left" w:leader="none"/>
          <w:tab w:pos="14121" w:val="left" w:leader="none"/>
        </w:tabs>
        <w:spacing w:line="240" w:lineRule="auto" w:before="115" w:after="0"/>
        <w:ind w:left="443" w:right="426" w:firstLine="0"/>
        <w:jc w:val="left"/>
        <w:rPr>
          <w:sz w:val="23"/>
        </w:rPr>
      </w:pPr>
      <w:r>
        <w:rPr>
          <w:spacing w:val="-2"/>
          <w:sz w:val="23"/>
        </w:rPr>
        <w:t>Cadastro</w:t>
      </w:r>
      <w:r>
        <w:rPr>
          <w:sz w:val="23"/>
        </w:rPr>
        <w:tab/>
      </w:r>
      <w:r>
        <w:rPr>
          <w:spacing w:val="-2"/>
          <w:sz w:val="23"/>
        </w:rPr>
        <w:t>Nacional</w:t>
      </w:r>
      <w:r>
        <w:rPr>
          <w:sz w:val="23"/>
        </w:rPr>
        <w:tab/>
      </w:r>
      <w:r>
        <w:rPr>
          <w:spacing w:val="-6"/>
          <w:sz w:val="23"/>
        </w:rPr>
        <w:t>de</w:t>
      </w:r>
      <w:r>
        <w:rPr>
          <w:sz w:val="23"/>
        </w:rPr>
        <w:tab/>
      </w:r>
      <w:r>
        <w:rPr>
          <w:spacing w:val="-2"/>
          <w:sz w:val="23"/>
        </w:rPr>
        <w:t>Empresas</w:t>
      </w:r>
      <w:r>
        <w:rPr>
          <w:sz w:val="23"/>
        </w:rPr>
        <w:tab/>
      </w:r>
      <w:r>
        <w:rPr>
          <w:spacing w:val="-2"/>
          <w:sz w:val="23"/>
        </w:rPr>
        <w:t>Inidôneas</w:t>
      </w:r>
      <w:r>
        <w:rPr>
          <w:sz w:val="23"/>
        </w:rPr>
        <w:tab/>
      </w:r>
      <w:r>
        <w:rPr>
          <w:spacing w:val="-10"/>
          <w:sz w:val="23"/>
        </w:rPr>
        <w:t>e</w:t>
      </w:r>
      <w:r>
        <w:rPr>
          <w:sz w:val="23"/>
        </w:rPr>
        <w:tab/>
      </w:r>
      <w:r>
        <w:rPr>
          <w:spacing w:val="-2"/>
          <w:sz w:val="23"/>
        </w:rPr>
        <w:t>Suspensas</w:t>
      </w:r>
      <w:r>
        <w:rPr>
          <w:sz w:val="23"/>
        </w:rPr>
        <w:tab/>
      </w:r>
      <w:r>
        <w:rPr>
          <w:spacing w:val="-10"/>
          <w:sz w:val="23"/>
        </w:rPr>
        <w:t>-</w:t>
      </w:r>
      <w:r>
        <w:rPr>
          <w:sz w:val="23"/>
        </w:rPr>
        <w:tab/>
      </w:r>
      <w:r>
        <w:rPr>
          <w:spacing w:val="-2"/>
          <w:sz w:val="23"/>
        </w:rPr>
        <w:t>CEIS,</w:t>
      </w:r>
      <w:r>
        <w:rPr>
          <w:sz w:val="23"/>
        </w:rPr>
        <w:tab/>
      </w:r>
      <w:r>
        <w:rPr>
          <w:spacing w:val="-2"/>
          <w:sz w:val="23"/>
        </w:rPr>
        <w:t>mantido</w:t>
      </w:r>
      <w:r>
        <w:rPr>
          <w:sz w:val="23"/>
        </w:rPr>
        <w:tab/>
      </w:r>
      <w:r>
        <w:rPr>
          <w:spacing w:val="-4"/>
          <w:sz w:val="23"/>
        </w:rPr>
        <w:t>pela</w:t>
      </w:r>
      <w:r>
        <w:rPr>
          <w:sz w:val="23"/>
        </w:rPr>
        <w:tab/>
      </w:r>
      <w:r>
        <w:rPr>
          <w:spacing w:val="-2"/>
          <w:sz w:val="23"/>
        </w:rPr>
        <w:t>Controladoria-Geral</w:t>
      </w:r>
      <w:r>
        <w:rPr>
          <w:sz w:val="23"/>
        </w:rPr>
        <w:tab/>
      </w:r>
      <w:r>
        <w:rPr>
          <w:spacing w:val="-6"/>
          <w:sz w:val="23"/>
        </w:rPr>
        <w:t>da</w:t>
      </w:r>
      <w:r>
        <w:rPr>
          <w:sz w:val="23"/>
        </w:rPr>
        <w:tab/>
      </w:r>
      <w:r>
        <w:rPr>
          <w:spacing w:val="-2"/>
          <w:sz w:val="23"/>
        </w:rPr>
        <w:t>União (</w:t>
      </w:r>
      <w:hyperlink r:id="rId24">
        <w:r>
          <w:rPr>
            <w:color w:val="0000ED"/>
            <w:spacing w:val="-2"/>
            <w:sz w:val="23"/>
            <w:u w:val="single" w:color="0000ED"/>
          </w:rPr>
          <w:t>ht</w:t>
        </w:r>
        <w:r>
          <w:rPr>
            <w:color w:val="0000ED"/>
            <w:spacing w:val="-2"/>
            <w:sz w:val="23"/>
          </w:rPr>
          <w:t>tp</w:t>
        </w:r>
        <w:r>
          <w:rPr>
            <w:color w:val="0000ED"/>
            <w:spacing w:val="-2"/>
            <w:sz w:val="23"/>
            <w:u w:val="single" w:color="0000ED"/>
          </w:rPr>
          <w:t>s://www.portaltransparencia</w:t>
        </w:r>
        <w:r>
          <w:rPr>
            <w:color w:val="0000ED"/>
            <w:spacing w:val="-2"/>
            <w:sz w:val="23"/>
          </w:rPr>
          <w:t>.g</w:t>
        </w:r>
        <w:r>
          <w:rPr>
            <w:color w:val="0000ED"/>
            <w:spacing w:val="-2"/>
            <w:sz w:val="23"/>
            <w:u w:val="single" w:color="0000ED"/>
          </w:rPr>
          <w:t>ov.br/sancoes/ceis</w:t>
        </w:r>
      </w:hyperlink>
      <w:r>
        <w:rPr>
          <w:spacing w:val="-2"/>
          <w:sz w:val="23"/>
        </w:rPr>
        <w:t>);</w:t>
      </w:r>
    </w:p>
    <w:p>
      <w:pPr>
        <w:pStyle w:val="ListParagraph"/>
        <w:numPr>
          <w:ilvl w:val="0"/>
          <w:numId w:val="8"/>
        </w:numPr>
        <w:tabs>
          <w:tab w:pos="810" w:val="left" w:leader="none"/>
        </w:tabs>
        <w:spacing w:line="240" w:lineRule="auto" w:before="112" w:after="0"/>
        <w:ind w:left="443" w:right="426" w:firstLine="0"/>
        <w:jc w:val="left"/>
        <w:rPr>
          <w:sz w:val="23"/>
        </w:rPr>
      </w:pPr>
      <w:r>
        <w:rPr>
          <w:sz w:val="23"/>
        </w:rPr>
        <w:t>Cadastro</w:t>
      </w:r>
      <w:r>
        <w:rPr>
          <w:spacing w:val="40"/>
          <w:sz w:val="23"/>
        </w:rPr>
        <w:t>  </w:t>
      </w:r>
      <w:r>
        <w:rPr>
          <w:sz w:val="23"/>
        </w:rPr>
        <w:t>Nacional</w:t>
      </w:r>
      <w:r>
        <w:rPr>
          <w:spacing w:val="40"/>
          <w:sz w:val="23"/>
        </w:rPr>
        <w:t>  </w:t>
      </w:r>
      <w:r>
        <w:rPr>
          <w:sz w:val="23"/>
        </w:rPr>
        <w:t>de</w:t>
      </w:r>
      <w:r>
        <w:rPr>
          <w:spacing w:val="40"/>
          <w:sz w:val="23"/>
        </w:rPr>
        <w:t>  </w:t>
      </w:r>
      <w:r>
        <w:rPr>
          <w:sz w:val="23"/>
        </w:rPr>
        <w:t>Condenações</w:t>
      </w:r>
      <w:r>
        <w:rPr>
          <w:spacing w:val="40"/>
          <w:sz w:val="23"/>
        </w:rPr>
        <w:t>  </w:t>
      </w:r>
      <w:r>
        <w:rPr>
          <w:sz w:val="23"/>
        </w:rPr>
        <w:t>Cíveis</w:t>
      </w:r>
      <w:r>
        <w:rPr>
          <w:spacing w:val="40"/>
          <w:sz w:val="23"/>
        </w:rPr>
        <w:t>  </w:t>
      </w:r>
      <w:r>
        <w:rPr>
          <w:sz w:val="23"/>
        </w:rPr>
        <w:t>por</w:t>
      </w:r>
      <w:r>
        <w:rPr>
          <w:spacing w:val="80"/>
          <w:w w:val="150"/>
          <w:sz w:val="23"/>
        </w:rPr>
        <w:t> </w:t>
      </w:r>
      <w:r>
        <w:rPr>
          <w:sz w:val="23"/>
        </w:rPr>
        <w:t>Atos</w:t>
      </w:r>
      <w:r>
        <w:rPr>
          <w:spacing w:val="40"/>
          <w:sz w:val="23"/>
        </w:rPr>
        <w:t>  </w:t>
      </w:r>
      <w:r>
        <w:rPr>
          <w:sz w:val="23"/>
        </w:rPr>
        <w:t>de</w:t>
      </w:r>
      <w:r>
        <w:rPr>
          <w:spacing w:val="40"/>
          <w:sz w:val="23"/>
        </w:rPr>
        <w:t>  </w:t>
      </w:r>
      <w:r>
        <w:rPr>
          <w:sz w:val="23"/>
        </w:rPr>
        <w:t>Improbidade</w:t>
      </w:r>
      <w:r>
        <w:rPr>
          <w:spacing w:val="80"/>
          <w:w w:val="150"/>
          <w:sz w:val="23"/>
        </w:rPr>
        <w:t> </w:t>
      </w:r>
      <w:r>
        <w:rPr>
          <w:sz w:val="23"/>
        </w:rPr>
        <w:t>Administrativa,</w:t>
      </w:r>
      <w:r>
        <w:rPr>
          <w:spacing w:val="40"/>
          <w:sz w:val="23"/>
        </w:rPr>
        <w:t>  </w:t>
      </w:r>
      <w:r>
        <w:rPr>
          <w:sz w:val="23"/>
        </w:rPr>
        <w:t>mantido</w:t>
      </w:r>
      <w:r>
        <w:rPr>
          <w:spacing w:val="40"/>
          <w:sz w:val="23"/>
        </w:rPr>
        <w:t>  </w:t>
      </w:r>
      <w:r>
        <w:rPr>
          <w:sz w:val="23"/>
        </w:rPr>
        <w:t>pelo</w:t>
      </w:r>
      <w:r>
        <w:rPr>
          <w:spacing w:val="40"/>
          <w:sz w:val="23"/>
        </w:rPr>
        <w:t>  </w:t>
      </w:r>
      <w:r>
        <w:rPr>
          <w:sz w:val="23"/>
        </w:rPr>
        <w:t>Conselho</w:t>
      </w:r>
      <w:r>
        <w:rPr>
          <w:spacing w:val="40"/>
          <w:sz w:val="23"/>
        </w:rPr>
        <w:t>  </w:t>
      </w:r>
      <w:r>
        <w:rPr>
          <w:sz w:val="23"/>
        </w:rPr>
        <w:t>Nacional</w:t>
      </w:r>
      <w:r>
        <w:rPr>
          <w:spacing w:val="40"/>
          <w:sz w:val="23"/>
        </w:rPr>
        <w:t>  </w:t>
      </w:r>
      <w:r>
        <w:rPr>
          <w:sz w:val="23"/>
        </w:rPr>
        <w:t>de</w:t>
      </w:r>
      <w:r>
        <w:rPr>
          <w:spacing w:val="40"/>
          <w:sz w:val="23"/>
        </w:rPr>
        <w:t>  </w:t>
      </w:r>
      <w:r>
        <w:rPr>
          <w:sz w:val="23"/>
        </w:rPr>
        <w:t>Justiça </w:t>
      </w:r>
      <w:hyperlink r:id="rId25">
        <w:r>
          <w:rPr>
            <w:spacing w:val="-2"/>
            <w:sz w:val="23"/>
          </w:rPr>
          <w:t>(www.cnj.jus.br/improbidade_adm/consultar_requerido.php);</w:t>
        </w:r>
      </w:hyperlink>
    </w:p>
    <w:p>
      <w:pPr>
        <w:pStyle w:val="ListParagraph"/>
        <w:numPr>
          <w:ilvl w:val="0"/>
          <w:numId w:val="8"/>
        </w:numPr>
        <w:tabs>
          <w:tab w:pos="694" w:val="left" w:leader="none"/>
        </w:tabs>
        <w:spacing w:line="240" w:lineRule="auto" w:before="113" w:after="0"/>
        <w:ind w:left="694" w:right="0" w:hanging="251"/>
        <w:jc w:val="left"/>
        <w:rPr>
          <w:sz w:val="23"/>
        </w:rPr>
      </w:pPr>
      <w:r>
        <w:rPr>
          <w:sz w:val="23"/>
        </w:rPr>
        <mc:AlternateContent>
          <mc:Choice Requires="wps">
            <w:drawing>
              <wp:anchor distT="0" distB="0" distL="0" distR="0" allowOverlap="1" layoutInCell="1" locked="0" behindDoc="0" simplePos="0" relativeHeight="15729664">
                <wp:simplePos x="0" y="0"/>
                <wp:positionH relativeFrom="page">
                  <wp:posOffset>9412564</wp:posOffset>
                </wp:positionH>
                <wp:positionV relativeFrom="paragraph">
                  <wp:posOffset>217620</wp:posOffset>
                </wp:positionV>
                <wp:extent cx="3683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6830" cy="9525"/>
                        </a:xfrm>
                        <a:custGeom>
                          <a:avLst/>
                          <a:gdLst/>
                          <a:ahLst/>
                          <a:cxnLst/>
                          <a:rect l="l" t="t" r="r" b="b"/>
                          <a:pathLst>
                            <a:path w="36830" h="9525">
                              <a:moveTo>
                                <a:pt x="36281" y="9260"/>
                              </a:moveTo>
                              <a:lnTo>
                                <a:pt x="0" y="9260"/>
                              </a:lnTo>
                              <a:lnTo>
                                <a:pt x="0" y="0"/>
                              </a:lnTo>
                              <a:lnTo>
                                <a:pt x="36281" y="0"/>
                              </a:lnTo>
                              <a:lnTo>
                                <a:pt x="36281" y="926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41.14679pt;margin-top:17.135468pt;width:2.856841pt;height:.729187pt;mso-position-horizontal-relative:page;mso-position-vertical-relative:paragraph;z-index:15729664" id="docshape3" filled="true" fillcolor="#0000ed" stroked="false">
                <v:fill type="solid"/>
                <w10:wrap type="none"/>
              </v:rect>
            </w:pict>
          </mc:Fallback>
        </mc:AlternateContent>
      </w:r>
      <w:r>
        <w:rPr>
          <w:sz w:val="23"/>
        </w:rPr>
        <w:t>Cadastro</w:t>
      </w:r>
      <w:r>
        <w:rPr>
          <w:spacing w:val="4"/>
          <w:sz w:val="23"/>
        </w:rPr>
        <w:t> </w:t>
      </w:r>
      <w:r>
        <w:rPr>
          <w:sz w:val="23"/>
        </w:rPr>
        <w:t>Nacional</w:t>
      </w:r>
      <w:r>
        <w:rPr>
          <w:spacing w:val="5"/>
          <w:sz w:val="23"/>
        </w:rPr>
        <w:t> </w:t>
      </w:r>
      <w:r>
        <w:rPr>
          <w:sz w:val="23"/>
        </w:rPr>
        <w:t>de</w:t>
      </w:r>
      <w:r>
        <w:rPr>
          <w:spacing w:val="4"/>
          <w:sz w:val="23"/>
        </w:rPr>
        <w:t> </w:t>
      </w:r>
      <w:r>
        <w:rPr>
          <w:sz w:val="23"/>
        </w:rPr>
        <w:t>Empresas</w:t>
      </w:r>
      <w:r>
        <w:rPr>
          <w:spacing w:val="5"/>
          <w:sz w:val="23"/>
        </w:rPr>
        <w:t> </w:t>
      </w:r>
      <w:r>
        <w:rPr>
          <w:sz w:val="23"/>
        </w:rPr>
        <w:t>Punidas</w:t>
      </w:r>
      <w:r>
        <w:rPr>
          <w:spacing w:val="4"/>
          <w:sz w:val="23"/>
        </w:rPr>
        <w:t> </w:t>
      </w:r>
      <w:r>
        <w:rPr>
          <w:sz w:val="23"/>
        </w:rPr>
        <w:t>–</w:t>
      </w:r>
      <w:r>
        <w:rPr>
          <w:spacing w:val="5"/>
          <w:sz w:val="23"/>
        </w:rPr>
        <w:t> </w:t>
      </w:r>
      <w:r>
        <w:rPr>
          <w:sz w:val="23"/>
        </w:rPr>
        <w:t>CNEP,</w:t>
      </w:r>
      <w:r>
        <w:rPr>
          <w:spacing w:val="4"/>
          <w:sz w:val="23"/>
        </w:rPr>
        <w:t> </w:t>
      </w:r>
      <w:r>
        <w:rPr>
          <w:sz w:val="23"/>
        </w:rPr>
        <w:t>mantido</w:t>
      </w:r>
      <w:r>
        <w:rPr>
          <w:spacing w:val="5"/>
          <w:sz w:val="23"/>
        </w:rPr>
        <w:t> </w:t>
      </w:r>
      <w:r>
        <w:rPr>
          <w:sz w:val="23"/>
        </w:rPr>
        <w:t>pela</w:t>
      </w:r>
      <w:r>
        <w:rPr>
          <w:spacing w:val="4"/>
          <w:sz w:val="23"/>
        </w:rPr>
        <w:t> </w:t>
      </w:r>
      <w:r>
        <w:rPr>
          <w:sz w:val="23"/>
        </w:rPr>
        <w:t>Controladoria-Geral</w:t>
      </w:r>
      <w:r>
        <w:rPr>
          <w:spacing w:val="5"/>
          <w:sz w:val="23"/>
        </w:rPr>
        <w:t> </w:t>
      </w:r>
      <w:r>
        <w:rPr>
          <w:sz w:val="23"/>
        </w:rPr>
        <w:t>da</w:t>
      </w:r>
      <w:r>
        <w:rPr>
          <w:spacing w:val="4"/>
          <w:sz w:val="23"/>
        </w:rPr>
        <w:t> </w:t>
      </w:r>
      <w:r>
        <w:rPr>
          <w:sz w:val="23"/>
        </w:rPr>
        <w:t>União</w:t>
      </w:r>
      <w:r>
        <w:rPr>
          <w:spacing w:val="5"/>
          <w:sz w:val="23"/>
        </w:rPr>
        <w:t> </w:t>
      </w:r>
      <w:r>
        <w:rPr>
          <w:spacing w:val="-2"/>
          <w:sz w:val="23"/>
        </w:rPr>
        <w:t>(</w:t>
      </w:r>
      <w:hyperlink r:id="rId26">
        <w:r>
          <w:rPr>
            <w:color w:val="0000ED"/>
            <w:spacing w:val="-2"/>
            <w:sz w:val="23"/>
            <w:u w:val="single" w:color="0000ED"/>
          </w:rPr>
          <w:t>ht</w:t>
        </w:r>
        <w:r>
          <w:rPr>
            <w:color w:val="0000ED"/>
            <w:spacing w:val="-2"/>
            <w:sz w:val="23"/>
          </w:rPr>
          <w:t>tp</w:t>
        </w:r>
        <w:r>
          <w:rPr>
            <w:color w:val="0000ED"/>
            <w:spacing w:val="-2"/>
            <w:sz w:val="23"/>
            <w:u w:val="single" w:color="0000ED"/>
          </w:rPr>
          <w:t>s://www.portaltransparencia</w:t>
        </w:r>
        <w:r>
          <w:rPr>
            <w:color w:val="0000ED"/>
            <w:spacing w:val="-2"/>
            <w:sz w:val="23"/>
          </w:rPr>
          <w:t>.g</w:t>
        </w:r>
        <w:r>
          <w:rPr>
            <w:color w:val="0000ED"/>
            <w:spacing w:val="-2"/>
            <w:sz w:val="23"/>
            <w:u w:val="single" w:color="0000ED"/>
          </w:rPr>
          <w:t>ov.br/sancoes/cne</w:t>
        </w:r>
        <w:r>
          <w:rPr>
            <w:color w:val="0000ED"/>
            <w:spacing w:val="-2"/>
            <w:sz w:val="23"/>
          </w:rPr>
          <w:t>p</w:t>
        </w:r>
      </w:hyperlink>
      <w:r>
        <w:rPr>
          <w:spacing w:val="-2"/>
          <w:sz w:val="23"/>
        </w:rPr>
        <w:t>);</w:t>
      </w:r>
    </w:p>
    <w:p>
      <w:pPr>
        <w:pStyle w:val="ListParagraph"/>
        <w:numPr>
          <w:ilvl w:val="0"/>
          <w:numId w:val="8"/>
        </w:numPr>
        <w:tabs>
          <w:tab w:pos="681" w:val="left" w:leader="none"/>
        </w:tabs>
        <w:spacing w:line="240" w:lineRule="auto" w:before="115" w:after="0"/>
        <w:ind w:left="681" w:right="0" w:hanging="238"/>
        <w:jc w:val="left"/>
        <w:rPr>
          <w:sz w:val="23"/>
        </w:rPr>
      </w:pPr>
      <w:r>
        <w:rPr>
          <w:sz w:val="23"/>
        </w:rPr>
        <w:t>Lista</w:t>
      </w:r>
      <w:r>
        <w:rPr>
          <w:spacing w:val="2"/>
          <w:sz w:val="23"/>
        </w:rPr>
        <w:t> </w:t>
      </w:r>
      <w:r>
        <w:rPr>
          <w:sz w:val="23"/>
        </w:rPr>
        <w:t>de</w:t>
      </w:r>
      <w:r>
        <w:rPr>
          <w:spacing w:val="4"/>
          <w:sz w:val="23"/>
        </w:rPr>
        <w:t> </w:t>
      </w:r>
      <w:r>
        <w:rPr>
          <w:sz w:val="23"/>
        </w:rPr>
        <w:t>inidôneos</w:t>
      </w:r>
      <w:r>
        <w:rPr>
          <w:spacing w:val="4"/>
          <w:sz w:val="23"/>
        </w:rPr>
        <w:t> </w:t>
      </w:r>
      <w:r>
        <w:rPr>
          <w:sz w:val="23"/>
        </w:rPr>
        <w:t>mantida</w:t>
      </w:r>
      <w:r>
        <w:rPr>
          <w:spacing w:val="5"/>
          <w:sz w:val="23"/>
        </w:rPr>
        <w:t> </w:t>
      </w:r>
      <w:r>
        <w:rPr>
          <w:sz w:val="23"/>
        </w:rPr>
        <w:t>pelo Tribunal</w:t>
      </w:r>
      <w:r>
        <w:rPr>
          <w:spacing w:val="4"/>
          <w:sz w:val="23"/>
        </w:rPr>
        <w:t> </w:t>
      </w:r>
      <w:r>
        <w:rPr>
          <w:sz w:val="23"/>
        </w:rPr>
        <w:t>de</w:t>
      </w:r>
      <w:r>
        <w:rPr>
          <w:spacing w:val="5"/>
          <w:sz w:val="23"/>
        </w:rPr>
        <w:t> </w:t>
      </w:r>
      <w:r>
        <w:rPr>
          <w:sz w:val="23"/>
        </w:rPr>
        <w:t>Contas</w:t>
      </w:r>
      <w:r>
        <w:rPr>
          <w:spacing w:val="4"/>
          <w:sz w:val="23"/>
        </w:rPr>
        <w:t> </w:t>
      </w:r>
      <w:r>
        <w:rPr>
          <w:sz w:val="23"/>
        </w:rPr>
        <w:t>da</w:t>
      </w:r>
      <w:r>
        <w:rPr>
          <w:spacing w:val="4"/>
          <w:sz w:val="23"/>
        </w:rPr>
        <w:t> </w:t>
      </w:r>
      <w:r>
        <w:rPr>
          <w:sz w:val="23"/>
        </w:rPr>
        <w:t>União;</w:t>
      </w:r>
      <w:r>
        <w:rPr>
          <w:spacing w:val="5"/>
          <w:sz w:val="23"/>
        </w:rPr>
        <w:t> </w:t>
      </w:r>
      <w:r>
        <w:rPr>
          <w:spacing w:val="-10"/>
          <w:sz w:val="23"/>
        </w:rPr>
        <w:t>e</w:t>
      </w:r>
    </w:p>
    <w:p>
      <w:pPr>
        <w:pStyle w:val="ListParagraph"/>
        <w:numPr>
          <w:ilvl w:val="0"/>
          <w:numId w:val="8"/>
        </w:numPr>
        <w:tabs>
          <w:tab w:pos="655" w:val="left" w:leader="none"/>
        </w:tabs>
        <w:spacing w:line="240" w:lineRule="auto" w:before="114" w:after="0"/>
        <w:ind w:left="655" w:right="0" w:hanging="212"/>
        <w:jc w:val="left"/>
        <w:rPr>
          <w:sz w:val="23"/>
        </w:rPr>
      </w:pPr>
      <w:r>
        <w:rPr>
          <w:sz w:val="23"/>
        </w:rPr>
        <w:t>módulo</w:t>
      </w:r>
      <w:r>
        <w:rPr>
          <w:spacing w:val="6"/>
          <w:sz w:val="23"/>
        </w:rPr>
        <w:t> </w:t>
      </w:r>
      <w:r>
        <w:rPr>
          <w:sz w:val="23"/>
        </w:rPr>
        <w:t>Registro</w:t>
      </w:r>
      <w:r>
        <w:rPr>
          <w:spacing w:val="6"/>
          <w:sz w:val="23"/>
        </w:rPr>
        <w:t> </w:t>
      </w:r>
      <w:r>
        <w:rPr>
          <w:sz w:val="23"/>
        </w:rPr>
        <w:t>de</w:t>
      </w:r>
      <w:r>
        <w:rPr>
          <w:spacing w:val="6"/>
          <w:sz w:val="23"/>
        </w:rPr>
        <w:t> </w:t>
      </w:r>
      <w:r>
        <w:rPr>
          <w:sz w:val="23"/>
        </w:rPr>
        <w:t>Ocorrências</w:t>
      </w:r>
      <w:r>
        <w:rPr>
          <w:spacing w:val="6"/>
          <w:sz w:val="23"/>
        </w:rPr>
        <w:t> </w:t>
      </w:r>
      <w:r>
        <w:rPr>
          <w:sz w:val="23"/>
        </w:rPr>
        <w:t>do</w:t>
      </w:r>
      <w:r>
        <w:rPr>
          <w:spacing w:val="6"/>
          <w:sz w:val="23"/>
        </w:rPr>
        <w:t> </w:t>
      </w:r>
      <w:r>
        <w:rPr>
          <w:spacing w:val="-2"/>
          <w:sz w:val="23"/>
        </w:rPr>
        <w:t>SIGA.</w:t>
      </w:r>
    </w:p>
    <w:p>
      <w:pPr>
        <w:pStyle w:val="ListParagraph"/>
        <w:numPr>
          <w:ilvl w:val="1"/>
          <w:numId w:val="7"/>
        </w:numPr>
        <w:tabs>
          <w:tab w:pos="785" w:val="left" w:leader="none"/>
        </w:tabs>
        <w:spacing w:line="240" w:lineRule="auto" w:before="115" w:after="0"/>
        <w:ind w:left="443" w:right="426" w:firstLine="0"/>
        <w:jc w:val="left"/>
        <w:rPr>
          <w:sz w:val="23"/>
        </w:rPr>
      </w:pPr>
      <w:r>
        <w:rPr>
          <w:sz w:val="23"/>
        </w:rPr>
        <w:t>A</w:t>
      </w:r>
      <w:r>
        <w:rPr>
          <w:spacing w:val="-2"/>
          <w:sz w:val="23"/>
        </w:rPr>
        <w:t> </w:t>
      </w:r>
      <w:r>
        <w:rPr>
          <w:sz w:val="23"/>
        </w:rPr>
        <w:t>consulta aos cadastros será realizada em nome da empresa licitante e também de seu sócio majoritário, por força da vedação de que trata o </w:t>
      </w:r>
      <w:hyperlink r:id="rId27">
        <w:r>
          <w:rPr>
            <w:color w:val="0000ED"/>
            <w:sz w:val="23"/>
            <w:u w:val="single" w:color="0000ED"/>
          </w:rPr>
          <w:t>art. 12</w:t>
        </w:r>
      </w:hyperlink>
      <w:r>
        <w:rPr>
          <w:color w:val="0000ED"/>
          <w:spacing w:val="80"/>
          <w:w w:val="150"/>
          <w:sz w:val="23"/>
        </w:rPr>
        <w:t> </w:t>
      </w:r>
      <w:hyperlink r:id="rId27">
        <w:r>
          <w:rPr>
            <w:color w:val="0000ED"/>
            <w:sz w:val="23"/>
            <w:u w:val="single" w:color="0000ED"/>
          </w:rPr>
          <w:t>da Lei nº 8.429/1992</w:t>
        </w:r>
      </w:hyperlink>
      <w:r>
        <w:rPr>
          <w:sz w:val="23"/>
        </w:rPr>
        <w:t>.</w:t>
      </w:r>
    </w:p>
    <w:p>
      <w:pPr>
        <w:pStyle w:val="ListParagraph"/>
        <w:numPr>
          <w:ilvl w:val="1"/>
          <w:numId w:val="7"/>
        </w:numPr>
        <w:tabs>
          <w:tab w:pos="800" w:val="left" w:leader="none"/>
        </w:tabs>
        <w:spacing w:line="240" w:lineRule="auto" w:before="113" w:after="0"/>
        <w:ind w:left="443" w:right="426" w:firstLine="0"/>
        <w:jc w:val="left"/>
        <w:rPr>
          <w:sz w:val="23"/>
        </w:rPr>
      </w:pPr>
      <w:r>
        <w:rPr>
          <w:sz w:val="23"/>
        </w:rPr>
        <w:t>Caso</w:t>
      </w:r>
      <w:r>
        <w:rPr>
          <w:spacing w:val="16"/>
          <w:sz w:val="23"/>
        </w:rPr>
        <w:t> </w:t>
      </w:r>
      <w:r>
        <w:rPr>
          <w:sz w:val="23"/>
        </w:rPr>
        <w:t>conste</w:t>
      </w:r>
      <w:r>
        <w:rPr>
          <w:spacing w:val="16"/>
          <w:sz w:val="23"/>
        </w:rPr>
        <w:t> </w:t>
      </w:r>
      <w:r>
        <w:rPr>
          <w:sz w:val="23"/>
        </w:rPr>
        <w:t>na</w:t>
      </w:r>
      <w:r>
        <w:rPr>
          <w:spacing w:val="16"/>
          <w:sz w:val="23"/>
        </w:rPr>
        <w:t> </w:t>
      </w:r>
      <w:r>
        <w:rPr>
          <w:sz w:val="23"/>
        </w:rPr>
        <w:t>Consulta</w:t>
      </w:r>
      <w:r>
        <w:rPr>
          <w:spacing w:val="16"/>
          <w:sz w:val="23"/>
        </w:rPr>
        <w:t> </w:t>
      </w:r>
      <w:r>
        <w:rPr>
          <w:sz w:val="23"/>
        </w:rPr>
        <w:t>de</w:t>
      </w:r>
      <w:r>
        <w:rPr>
          <w:spacing w:val="16"/>
          <w:sz w:val="23"/>
        </w:rPr>
        <w:t> </w:t>
      </w:r>
      <w:r>
        <w:rPr>
          <w:sz w:val="23"/>
        </w:rPr>
        <w:t>Situação</w:t>
      </w:r>
      <w:r>
        <w:rPr>
          <w:spacing w:val="16"/>
          <w:sz w:val="23"/>
        </w:rPr>
        <w:t> </w:t>
      </w:r>
      <w:r>
        <w:rPr>
          <w:sz w:val="23"/>
        </w:rPr>
        <w:t>do</w:t>
      </w:r>
      <w:r>
        <w:rPr>
          <w:spacing w:val="16"/>
          <w:sz w:val="23"/>
        </w:rPr>
        <w:t> </w:t>
      </w:r>
      <w:r>
        <w:rPr>
          <w:sz w:val="23"/>
        </w:rPr>
        <w:t>licitante</w:t>
      </w:r>
      <w:r>
        <w:rPr>
          <w:spacing w:val="16"/>
          <w:sz w:val="23"/>
        </w:rPr>
        <w:t> </w:t>
      </w:r>
      <w:r>
        <w:rPr>
          <w:sz w:val="23"/>
        </w:rPr>
        <w:t>a</w:t>
      </w:r>
      <w:r>
        <w:rPr>
          <w:spacing w:val="16"/>
          <w:sz w:val="23"/>
        </w:rPr>
        <w:t> </w:t>
      </w:r>
      <w:r>
        <w:rPr>
          <w:sz w:val="23"/>
        </w:rPr>
        <w:t>existência</w:t>
      </w:r>
      <w:r>
        <w:rPr>
          <w:spacing w:val="16"/>
          <w:sz w:val="23"/>
        </w:rPr>
        <w:t> </w:t>
      </w:r>
      <w:r>
        <w:rPr>
          <w:sz w:val="23"/>
        </w:rPr>
        <w:t>de</w:t>
      </w:r>
      <w:r>
        <w:rPr>
          <w:spacing w:val="16"/>
          <w:sz w:val="23"/>
        </w:rPr>
        <w:t> </w:t>
      </w:r>
      <w:r>
        <w:rPr>
          <w:sz w:val="23"/>
        </w:rPr>
        <w:t>Ocorrências</w:t>
      </w:r>
      <w:r>
        <w:rPr>
          <w:spacing w:val="16"/>
          <w:sz w:val="23"/>
        </w:rPr>
        <w:t> </w:t>
      </w:r>
      <w:r>
        <w:rPr>
          <w:sz w:val="23"/>
        </w:rPr>
        <w:t>Impeditivas</w:t>
      </w:r>
      <w:r>
        <w:rPr>
          <w:spacing w:val="16"/>
          <w:sz w:val="23"/>
        </w:rPr>
        <w:t> </w:t>
      </w:r>
      <w:r>
        <w:rPr>
          <w:sz w:val="23"/>
        </w:rPr>
        <w:t>Indiretas,</w:t>
      </w:r>
      <w:r>
        <w:rPr>
          <w:spacing w:val="16"/>
          <w:sz w:val="23"/>
        </w:rPr>
        <w:t> </w:t>
      </w:r>
      <w:r>
        <w:rPr>
          <w:sz w:val="23"/>
        </w:rPr>
        <w:t>o</w:t>
      </w:r>
      <w:r>
        <w:rPr>
          <w:spacing w:val="16"/>
          <w:sz w:val="23"/>
        </w:rPr>
        <w:t> </w:t>
      </w:r>
      <w:r>
        <w:rPr>
          <w:sz w:val="23"/>
        </w:rPr>
        <w:t>Pregoeiro</w:t>
      </w:r>
      <w:r>
        <w:rPr>
          <w:spacing w:val="16"/>
          <w:sz w:val="23"/>
        </w:rPr>
        <w:t> </w:t>
      </w:r>
      <w:r>
        <w:rPr>
          <w:sz w:val="23"/>
        </w:rPr>
        <w:t>diligenciará</w:t>
      </w:r>
      <w:r>
        <w:rPr>
          <w:spacing w:val="16"/>
          <w:sz w:val="23"/>
        </w:rPr>
        <w:t> </w:t>
      </w:r>
      <w:r>
        <w:rPr>
          <w:sz w:val="23"/>
        </w:rPr>
        <w:t>para</w:t>
      </w:r>
      <w:r>
        <w:rPr>
          <w:spacing w:val="16"/>
          <w:sz w:val="23"/>
        </w:rPr>
        <w:t> </w:t>
      </w:r>
      <w:r>
        <w:rPr>
          <w:sz w:val="23"/>
        </w:rPr>
        <w:t>verificar</w:t>
      </w:r>
      <w:r>
        <w:rPr>
          <w:spacing w:val="16"/>
          <w:sz w:val="23"/>
        </w:rPr>
        <w:t> </w:t>
      </w:r>
      <w:r>
        <w:rPr>
          <w:sz w:val="23"/>
        </w:rPr>
        <w:t>se</w:t>
      </w:r>
      <w:r>
        <w:rPr>
          <w:spacing w:val="16"/>
          <w:sz w:val="23"/>
        </w:rPr>
        <w:t> </w:t>
      </w:r>
      <w:r>
        <w:rPr>
          <w:sz w:val="23"/>
        </w:rPr>
        <w:t>houve fraude por parte das empresas apontadas no Relatório de Ocorrências Impeditivas Indiretas.</w:t>
      </w:r>
    </w:p>
    <w:p>
      <w:pPr>
        <w:pStyle w:val="ListParagraph"/>
        <w:numPr>
          <w:ilvl w:val="2"/>
          <w:numId w:val="7"/>
        </w:numPr>
        <w:tabs>
          <w:tab w:pos="954" w:val="left" w:leader="none"/>
        </w:tabs>
        <w:spacing w:line="240" w:lineRule="auto" w:before="113" w:after="0"/>
        <w:ind w:left="954" w:right="0" w:hanging="511"/>
        <w:jc w:val="left"/>
        <w:rPr>
          <w:sz w:val="23"/>
        </w:rPr>
      </w:pPr>
      <w:r>
        <w:rPr>
          <w:sz w:val="23"/>
        </w:rPr>
        <w:t>A</w:t>
      </w:r>
      <w:r>
        <w:rPr>
          <w:spacing w:val="-9"/>
          <w:sz w:val="23"/>
        </w:rPr>
        <w:t> </w:t>
      </w:r>
      <w:r>
        <w:rPr>
          <w:sz w:val="23"/>
        </w:rPr>
        <w:t>tentativa</w:t>
      </w:r>
      <w:r>
        <w:rPr>
          <w:spacing w:val="6"/>
          <w:sz w:val="23"/>
        </w:rPr>
        <w:t> </w:t>
      </w:r>
      <w:r>
        <w:rPr>
          <w:sz w:val="23"/>
        </w:rPr>
        <w:t>de</w:t>
      </w:r>
      <w:r>
        <w:rPr>
          <w:spacing w:val="6"/>
          <w:sz w:val="23"/>
        </w:rPr>
        <w:t> </w:t>
      </w:r>
      <w:r>
        <w:rPr>
          <w:sz w:val="23"/>
        </w:rPr>
        <w:t>burla</w:t>
      </w:r>
      <w:r>
        <w:rPr>
          <w:spacing w:val="6"/>
          <w:sz w:val="23"/>
        </w:rPr>
        <w:t> </w:t>
      </w:r>
      <w:r>
        <w:rPr>
          <w:sz w:val="23"/>
        </w:rPr>
        <w:t>será</w:t>
      </w:r>
      <w:r>
        <w:rPr>
          <w:spacing w:val="6"/>
          <w:sz w:val="23"/>
        </w:rPr>
        <w:t> </w:t>
      </w:r>
      <w:r>
        <w:rPr>
          <w:sz w:val="23"/>
        </w:rPr>
        <w:t>verificada</w:t>
      </w:r>
      <w:r>
        <w:rPr>
          <w:spacing w:val="6"/>
          <w:sz w:val="23"/>
        </w:rPr>
        <w:t> </w:t>
      </w:r>
      <w:r>
        <w:rPr>
          <w:sz w:val="23"/>
        </w:rPr>
        <w:t>por</w:t>
      </w:r>
      <w:r>
        <w:rPr>
          <w:spacing w:val="5"/>
          <w:sz w:val="23"/>
        </w:rPr>
        <w:t> </w:t>
      </w:r>
      <w:r>
        <w:rPr>
          <w:sz w:val="23"/>
        </w:rPr>
        <w:t>meio</w:t>
      </w:r>
      <w:r>
        <w:rPr>
          <w:spacing w:val="6"/>
          <w:sz w:val="23"/>
        </w:rPr>
        <w:t> </w:t>
      </w:r>
      <w:r>
        <w:rPr>
          <w:sz w:val="23"/>
        </w:rPr>
        <w:t>dos</w:t>
      </w:r>
      <w:r>
        <w:rPr>
          <w:spacing w:val="6"/>
          <w:sz w:val="23"/>
        </w:rPr>
        <w:t> </w:t>
      </w:r>
      <w:r>
        <w:rPr>
          <w:sz w:val="23"/>
        </w:rPr>
        <w:t>vínculos</w:t>
      </w:r>
      <w:r>
        <w:rPr>
          <w:spacing w:val="6"/>
          <w:sz w:val="23"/>
        </w:rPr>
        <w:t> </w:t>
      </w:r>
      <w:r>
        <w:rPr>
          <w:sz w:val="23"/>
        </w:rPr>
        <w:t>societários,</w:t>
      </w:r>
      <w:r>
        <w:rPr>
          <w:spacing w:val="6"/>
          <w:sz w:val="23"/>
        </w:rPr>
        <w:t> </w:t>
      </w:r>
      <w:r>
        <w:rPr>
          <w:sz w:val="23"/>
        </w:rPr>
        <w:t>linhas</w:t>
      </w:r>
      <w:r>
        <w:rPr>
          <w:spacing w:val="6"/>
          <w:sz w:val="23"/>
        </w:rPr>
        <w:t> </w:t>
      </w:r>
      <w:r>
        <w:rPr>
          <w:sz w:val="23"/>
        </w:rPr>
        <w:t>de</w:t>
      </w:r>
      <w:r>
        <w:rPr>
          <w:spacing w:val="6"/>
          <w:sz w:val="23"/>
        </w:rPr>
        <w:t> </w:t>
      </w:r>
      <w:r>
        <w:rPr>
          <w:sz w:val="23"/>
        </w:rPr>
        <w:t>fornecimento</w:t>
      </w:r>
      <w:r>
        <w:rPr>
          <w:spacing w:val="6"/>
          <w:sz w:val="23"/>
        </w:rPr>
        <w:t> </w:t>
      </w:r>
      <w:r>
        <w:rPr>
          <w:sz w:val="23"/>
        </w:rPr>
        <w:t>similares,</w:t>
      </w:r>
      <w:r>
        <w:rPr>
          <w:spacing w:val="6"/>
          <w:sz w:val="23"/>
        </w:rPr>
        <w:t> </w:t>
      </w:r>
      <w:r>
        <w:rPr>
          <w:sz w:val="23"/>
        </w:rPr>
        <w:t>dentre</w:t>
      </w:r>
      <w:r>
        <w:rPr>
          <w:spacing w:val="5"/>
          <w:sz w:val="23"/>
        </w:rPr>
        <w:t> </w:t>
      </w:r>
      <w:r>
        <w:rPr>
          <w:spacing w:val="-2"/>
          <w:sz w:val="23"/>
        </w:rPr>
        <w:t>outros.</w:t>
      </w:r>
    </w:p>
    <w:p>
      <w:pPr>
        <w:pStyle w:val="ListParagraph"/>
        <w:numPr>
          <w:ilvl w:val="2"/>
          <w:numId w:val="7"/>
        </w:numPr>
        <w:tabs>
          <w:tab w:pos="967" w:val="left" w:leader="none"/>
        </w:tabs>
        <w:spacing w:line="240" w:lineRule="auto" w:before="114" w:after="0"/>
        <w:ind w:left="967" w:right="0" w:hanging="524"/>
        <w:jc w:val="left"/>
        <w:rPr>
          <w:sz w:val="23"/>
        </w:rPr>
      </w:pPr>
      <w:r>
        <w:rPr>
          <w:sz w:val="23"/>
        </w:rPr>
        <w:t>O</w:t>
      </w:r>
      <w:r>
        <w:rPr>
          <w:spacing w:val="6"/>
          <w:sz w:val="23"/>
        </w:rPr>
        <w:t> </w:t>
      </w:r>
      <w:r>
        <w:rPr>
          <w:sz w:val="23"/>
        </w:rPr>
        <w:t>licitante</w:t>
      </w:r>
      <w:r>
        <w:rPr>
          <w:spacing w:val="6"/>
          <w:sz w:val="23"/>
        </w:rPr>
        <w:t> </w:t>
      </w:r>
      <w:r>
        <w:rPr>
          <w:sz w:val="23"/>
        </w:rPr>
        <w:t>será</w:t>
      </w:r>
      <w:r>
        <w:rPr>
          <w:spacing w:val="6"/>
          <w:sz w:val="23"/>
        </w:rPr>
        <w:t> </w:t>
      </w:r>
      <w:r>
        <w:rPr>
          <w:sz w:val="23"/>
        </w:rPr>
        <w:t>convocado</w:t>
      </w:r>
      <w:r>
        <w:rPr>
          <w:spacing w:val="7"/>
          <w:sz w:val="23"/>
        </w:rPr>
        <w:t> </w:t>
      </w:r>
      <w:r>
        <w:rPr>
          <w:sz w:val="23"/>
        </w:rPr>
        <w:t>para</w:t>
      </w:r>
      <w:r>
        <w:rPr>
          <w:spacing w:val="6"/>
          <w:sz w:val="23"/>
        </w:rPr>
        <w:t> </w:t>
      </w:r>
      <w:r>
        <w:rPr>
          <w:sz w:val="23"/>
        </w:rPr>
        <w:t>manifestação</w:t>
      </w:r>
      <w:r>
        <w:rPr>
          <w:spacing w:val="6"/>
          <w:sz w:val="23"/>
        </w:rPr>
        <w:t> </w:t>
      </w:r>
      <w:r>
        <w:rPr>
          <w:sz w:val="23"/>
        </w:rPr>
        <w:t>previamente</w:t>
      </w:r>
      <w:r>
        <w:rPr>
          <w:spacing w:val="7"/>
          <w:sz w:val="23"/>
        </w:rPr>
        <w:t> </w:t>
      </w:r>
      <w:r>
        <w:rPr>
          <w:sz w:val="23"/>
        </w:rPr>
        <w:t>a</w:t>
      </w:r>
      <w:r>
        <w:rPr>
          <w:spacing w:val="6"/>
          <w:sz w:val="23"/>
        </w:rPr>
        <w:t> </w:t>
      </w:r>
      <w:r>
        <w:rPr>
          <w:sz w:val="23"/>
        </w:rPr>
        <w:t>uma</w:t>
      </w:r>
      <w:r>
        <w:rPr>
          <w:spacing w:val="6"/>
          <w:sz w:val="23"/>
        </w:rPr>
        <w:t> </w:t>
      </w:r>
      <w:r>
        <w:rPr>
          <w:sz w:val="23"/>
        </w:rPr>
        <w:t>eventual</w:t>
      </w:r>
      <w:r>
        <w:rPr>
          <w:spacing w:val="6"/>
          <w:sz w:val="23"/>
        </w:rPr>
        <w:t> </w:t>
      </w:r>
      <w:r>
        <w:rPr>
          <w:spacing w:val="-2"/>
          <w:sz w:val="23"/>
        </w:rPr>
        <w:t>desclassificação.</w:t>
      </w:r>
    </w:p>
    <w:p>
      <w:pPr>
        <w:pStyle w:val="ListParagraph"/>
        <w:numPr>
          <w:ilvl w:val="2"/>
          <w:numId w:val="7"/>
        </w:numPr>
        <w:tabs>
          <w:tab w:pos="967" w:val="left" w:leader="none"/>
        </w:tabs>
        <w:spacing w:line="240" w:lineRule="auto" w:before="115" w:after="0"/>
        <w:ind w:left="967" w:right="0" w:hanging="524"/>
        <w:jc w:val="left"/>
        <w:rPr>
          <w:sz w:val="23"/>
        </w:rPr>
      </w:pPr>
      <w:r>
        <w:rPr>
          <w:sz w:val="23"/>
        </w:rPr>
        <w:t>Constatada</w:t>
      </w:r>
      <w:r>
        <w:rPr>
          <w:spacing w:val="5"/>
          <w:sz w:val="23"/>
        </w:rPr>
        <w:t> </w:t>
      </w:r>
      <w:r>
        <w:rPr>
          <w:sz w:val="23"/>
        </w:rPr>
        <w:t>a</w:t>
      </w:r>
      <w:r>
        <w:rPr>
          <w:spacing w:val="5"/>
          <w:sz w:val="23"/>
        </w:rPr>
        <w:t> </w:t>
      </w:r>
      <w:r>
        <w:rPr>
          <w:sz w:val="23"/>
        </w:rPr>
        <w:t>existência</w:t>
      </w:r>
      <w:r>
        <w:rPr>
          <w:spacing w:val="6"/>
          <w:sz w:val="23"/>
        </w:rPr>
        <w:t> </w:t>
      </w:r>
      <w:r>
        <w:rPr>
          <w:sz w:val="23"/>
        </w:rPr>
        <w:t>de</w:t>
      </w:r>
      <w:r>
        <w:rPr>
          <w:spacing w:val="5"/>
          <w:sz w:val="23"/>
        </w:rPr>
        <w:t> </w:t>
      </w:r>
      <w:r>
        <w:rPr>
          <w:sz w:val="23"/>
        </w:rPr>
        <w:t>sanção,</w:t>
      </w:r>
      <w:r>
        <w:rPr>
          <w:spacing w:val="5"/>
          <w:sz w:val="23"/>
        </w:rPr>
        <w:t> </w:t>
      </w:r>
      <w:r>
        <w:rPr>
          <w:sz w:val="23"/>
        </w:rPr>
        <w:t>o</w:t>
      </w:r>
      <w:r>
        <w:rPr>
          <w:spacing w:val="5"/>
          <w:sz w:val="23"/>
        </w:rPr>
        <w:t> </w:t>
      </w:r>
      <w:r>
        <w:rPr>
          <w:sz w:val="23"/>
        </w:rPr>
        <w:t>licitante</w:t>
      </w:r>
      <w:r>
        <w:rPr>
          <w:spacing w:val="6"/>
          <w:sz w:val="23"/>
        </w:rPr>
        <w:t> </w:t>
      </w:r>
      <w:r>
        <w:rPr>
          <w:sz w:val="23"/>
        </w:rPr>
        <w:t>será</w:t>
      </w:r>
      <w:r>
        <w:rPr>
          <w:spacing w:val="5"/>
          <w:sz w:val="23"/>
        </w:rPr>
        <w:t> </w:t>
      </w:r>
      <w:r>
        <w:rPr>
          <w:sz w:val="23"/>
        </w:rPr>
        <w:t>reputado</w:t>
      </w:r>
      <w:r>
        <w:rPr>
          <w:spacing w:val="5"/>
          <w:sz w:val="23"/>
        </w:rPr>
        <w:t> </w:t>
      </w:r>
      <w:r>
        <w:rPr>
          <w:sz w:val="23"/>
        </w:rPr>
        <w:t>inabilitado,</w:t>
      </w:r>
      <w:r>
        <w:rPr>
          <w:spacing w:val="6"/>
          <w:sz w:val="23"/>
        </w:rPr>
        <w:t> </w:t>
      </w:r>
      <w:r>
        <w:rPr>
          <w:sz w:val="23"/>
        </w:rPr>
        <w:t>por</w:t>
      </w:r>
      <w:r>
        <w:rPr>
          <w:spacing w:val="5"/>
          <w:sz w:val="23"/>
        </w:rPr>
        <w:t> </w:t>
      </w:r>
      <w:r>
        <w:rPr>
          <w:sz w:val="23"/>
        </w:rPr>
        <w:t>falta</w:t>
      </w:r>
      <w:r>
        <w:rPr>
          <w:spacing w:val="5"/>
          <w:sz w:val="23"/>
        </w:rPr>
        <w:t> </w:t>
      </w:r>
      <w:r>
        <w:rPr>
          <w:sz w:val="23"/>
        </w:rPr>
        <w:t>de</w:t>
      </w:r>
      <w:r>
        <w:rPr>
          <w:spacing w:val="6"/>
          <w:sz w:val="23"/>
        </w:rPr>
        <w:t> </w:t>
      </w:r>
      <w:r>
        <w:rPr>
          <w:sz w:val="23"/>
        </w:rPr>
        <w:t>condição</w:t>
      </w:r>
      <w:r>
        <w:rPr>
          <w:spacing w:val="5"/>
          <w:sz w:val="23"/>
        </w:rPr>
        <w:t> </w:t>
      </w:r>
      <w:r>
        <w:rPr>
          <w:sz w:val="23"/>
        </w:rPr>
        <w:t>de</w:t>
      </w:r>
      <w:r>
        <w:rPr>
          <w:spacing w:val="5"/>
          <w:sz w:val="23"/>
        </w:rPr>
        <w:t> </w:t>
      </w:r>
      <w:r>
        <w:rPr>
          <w:spacing w:val="-2"/>
          <w:sz w:val="23"/>
        </w:rPr>
        <w:t>participação.</w:t>
      </w:r>
    </w:p>
    <w:p>
      <w:pPr>
        <w:pStyle w:val="ListParagraph"/>
        <w:numPr>
          <w:ilvl w:val="1"/>
          <w:numId w:val="7"/>
        </w:numPr>
        <w:tabs>
          <w:tab w:pos="835" w:val="left" w:leader="none"/>
        </w:tabs>
        <w:spacing w:line="240" w:lineRule="auto" w:before="115" w:after="0"/>
        <w:ind w:left="443" w:right="426" w:firstLine="0"/>
        <w:jc w:val="left"/>
        <w:rPr>
          <w:sz w:val="23"/>
        </w:rPr>
      </w:pPr>
      <w:r>
        <w:rPr>
          <w:sz w:val="23"/>
        </w:rPr>
        <w:t>Caso</w:t>
      </w:r>
      <w:r>
        <w:rPr>
          <w:spacing w:val="40"/>
          <w:sz w:val="23"/>
        </w:rPr>
        <w:t> </w:t>
      </w:r>
      <w:r>
        <w:rPr>
          <w:sz w:val="23"/>
        </w:rPr>
        <w:t>o</w:t>
      </w:r>
      <w:r>
        <w:rPr>
          <w:spacing w:val="40"/>
          <w:sz w:val="23"/>
        </w:rPr>
        <w:t> </w:t>
      </w:r>
      <w:r>
        <w:rPr>
          <w:sz w:val="23"/>
        </w:rPr>
        <w:t>licitante</w:t>
      </w:r>
      <w:r>
        <w:rPr>
          <w:spacing w:val="40"/>
          <w:sz w:val="23"/>
        </w:rPr>
        <w:t> </w:t>
      </w:r>
      <w:r>
        <w:rPr>
          <w:sz w:val="23"/>
        </w:rPr>
        <w:t>provisoriamente</w:t>
      </w:r>
      <w:r>
        <w:rPr>
          <w:spacing w:val="40"/>
          <w:sz w:val="23"/>
        </w:rPr>
        <w:t> </w:t>
      </w:r>
      <w:r>
        <w:rPr>
          <w:sz w:val="23"/>
        </w:rPr>
        <w:t>classificado</w:t>
      </w:r>
      <w:r>
        <w:rPr>
          <w:spacing w:val="40"/>
          <w:sz w:val="23"/>
        </w:rPr>
        <w:t> </w:t>
      </w:r>
      <w:r>
        <w:rPr>
          <w:sz w:val="23"/>
        </w:rPr>
        <w:t>em</w:t>
      </w:r>
      <w:r>
        <w:rPr>
          <w:spacing w:val="40"/>
          <w:sz w:val="23"/>
        </w:rPr>
        <w:t> </w:t>
      </w:r>
      <w:r>
        <w:rPr>
          <w:sz w:val="23"/>
        </w:rPr>
        <w:t>primeiro</w:t>
      </w:r>
      <w:r>
        <w:rPr>
          <w:spacing w:val="40"/>
          <w:sz w:val="23"/>
        </w:rPr>
        <w:t> </w:t>
      </w:r>
      <w:r>
        <w:rPr>
          <w:sz w:val="23"/>
        </w:rPr>
        <w:t>lugar</w:t>
      </w:r>
      <w:r>
        <w:rPr>
          <w:spacing w:val="40"/>
          <w:sz w:val="23"/>
        </w:rPr>
        <w:t> </w:t>
      </w:r>
      <w:r>
        <w:rPr>
          <w:sz w:val="23"/>
        </w:rPr>
        <w:t>tenha</w:t>
      </w:r>
      <w:r>
        <w:rPr>
          <w:spacing w:val="40"/>
          <w:sz w:val="23"/>
        </w:rPr>
        <w:t> </w:t>
      </w:r>
      <w:r>
        <w:rPr>
          <w:sz w:val="23"/>
        </w:rPr>
        <w:t>se</w:t>
      </w:r>
      <w:r>
        <w:rPr>
          <w:spacing w:val="40"/>
          <w:sz w:val="23"/>
        </w:rPr>
        <w:t> </w:t>
      </w:r>
      <w:r>
        <w:rPr>
          <w:sz w:val="23"/>
        </w:rPr>
        <w:t>utilizado</w:t>
      </w:r>
      <w:r>
        <w:rPr>
          <w:spacing w:val="40"/>
          <w:sz w:val="23"/>
        </w:rPr>
        <w:t> </w:t>
      </w:r>
      <w:r>
        <w:rPr>
          <w:sz w:val="23"/>
        </w:rPr>
        <w:t>de</w:t>
      </w:r>
      <w:r>
        <w:rPr>
          <w:spacing w:val="40"/>
          <w:sz w:val="23"/>
        </w:rPr>
        <w:t> </w:t>
      </w:r>
      <w:r>
        <w:rPr>
          <w:sz w:val="23"/>
        </w:rPr>
        <w:t>algum</w:t>
      </w:r>
      <w:r>
        <w:rPr>
          <w:spacing w:val="40"/>
          <w:sz w:val="23"/>
        </w:rPr>
        <w:t> </w:t>
      </w:r>
      <w:r>
        <w:rPr>
          <w:sz w:val="23"/>
        </w:rPr>
        <w:t>tratamento</w:t>
      </w:r>
      <w:r>
        <w:rPr>
          <w:spacing w:val="40"/>
          <w:sz w:val="23"/>
        </w:rPr>
        <w:t> </w:t>
      </w:r>
      <w:r>
        <w:rPr>
          <w:sz w:val="23"/>
        </w:rPr>
        <w:t>favorecido</w:t>
      </w:r>
      <w:r>
        <w:rPr>
          <w:spacing w:val="40"/>
          <w:sz w:val="23"/>
        </w:rPr>
        <w:t> </w:t>
      </w:r>
      <w:r>
        <w:rPr>
          <w:sz w:val="23"/>
        </w:rPr>
        <w:t>às</w:t>
      </w:r>
      <w:r>
        <w:rPr>
          <w:spacing w:val="40"/>
          <w:sz w:val="23"/>
        </w:rPr>
        <w:t> </w:t>
      </w:r>
      <w:r>
        <w:rPr>
          <w:sz w:val="23"/>
        </w:rPr>
        <w:t>ME/EPPs,</w:t>
      </w:r>
      <w:r>
        <w:rPr>
          <w:spacing w:val="40"/>
          <w:sz w:val="23"/>
        </w:rPr>
        <w:t> </w:t>
      </w:r>
      <w:r>
        <w:rPr>
          <w:sz w:val="23"/>
        </w:rPr>
        <w:t>o</w:t>
      </w:r>
      <w:r>
        <w:rPr>
          <w:spacing w:val="40"/>
          <w:sz w:val="23"/>
        </w:rPr>
        <w:t> </w:t>
      </w:r>
      <w:r>
        <w:rPr>
          <w:sz w:val="23"/>
        </w:rPr>
        <w:t>Pregoeiro</w:t>
      </w:r>
      <w:r>
        <w:rPr>
          <w:spacing w:val="40"/>
          <w:sz w:val="23"/>
        </w:rPr>
        <w:t> </w:t>
      </w:r>
      <w:r>
        <w:rPr>
          <w:sz w:val="23"/>
        </w:rPr>
        <w:t>verificará se faz jus ao benefício, em conformidade com os itens 2.8 e 3.5 deste Edital.</w:t>
      </w:r>
    </w:p>
    <w:p>
      <w:pPr>
        <w:pStyle w:val="ListParagraph"/>
        <w:numPr>
          <w:ilvl w:val="1"/>
          <w:numId w:val="7"/>
        </w:numPr>
        <w:tabs>
          <w:tab w:pos="799" w:val="left" w:leader="none"/>
        </w:tabs>
        <w:spacing w:line="240" w:lineRule="auto" w:before="112" w:after="0"/>
        <w:ind w:left="443" w:right="426" w:firstLine="0"/>
        <w:jc w:val="left"/>
        <w:rPr>
          <w:sz w:val="23"/>
        </w:rPr>
      </w:pPr>
      <w:r>
        <w:rPr>
          <w:sz w:val="23"/>
        </w:rPr>
        <w:t>Será</w:t>
      </w:r>
      <w:r>
        <w:rPr>
          <w:spacing w:val="14"/>
          <w:sz w:val="23"/>
        </w:rPr>
        <w:t> </w:t>
      </w:r>
      <w:r>
        <w:rPr>
          <w:sz w:val="23"/>
        </w:rPr>
        <w:t>exigida</w:t>
      </w:r>
      <w:r>
        <w:rPr>
          <w:spacing w:val="14"/>
          <w:sz w:val="23"/>
        </w:rPr>
        <w:t> </w:t>
      </w:r>
      <w:r>
        <w:rPr>
          <w:sz w:val="23"/>
        </w:rPr>
        <w:t>a</w:t>
      </w:r>
      <w:r>
        <w:rPr>
          <w:spacing w:val="14"/>
          <w:sz w:val="23"/>
        </w:rPr>
        <w:t> </w:t>
      </w:r>
      <w:r>
        <w:rPr>
          <w:sz w:val="23"/>
        </w:rPr>
        <w:t>apresentação</w:t>
      </w:r>
      <w:r>
        <w:rPr>
          <w:spacing w:val="14"/>
          <w:sz w:val="23"/>
        </w:rPr>
        <w:t> </w:t>
      </w:r>
      <w:r>
        <w:rPr>
          <w:sz w:val="23"/>
        </w:rPr>
        <w:t>dos</w:t>
      </w:r>
      <w:r>
        <w:rPr>
          <w:spacing w:val="14"/>
          <w:sz w:val="23"/>
        </w:rPr>
        <w:t> </w:t>
      </w:r>
      <w:r>
        <w:rPr>
          <w:sz w:val="23"/>
        </w:rPr>
        <w:t>documentos</w:t>
      </w:r>
      <w:r>
        <w:rPr>
          <w:spacing w:val="14"/>
          <w:sz w:val="23"/>
        </w:rPr>
        <w:t> </w:t>
      </w:r>
      <w:r>
        <w:rPr>
          <w:sz w:val="23"/>
        </w:rPr>
        <w:t>de</w:t>
      </w:r>
      <w:r>
        <w:rPr>
          <w:spacing w:val="14"/>
          <w:sz w:val="23"/>
        </w:rPr>
        <w:t> </w:t>
      </w:r>
      <w:r>
        <w:rPr>
          <w:sz w:val="23"/>
        </w:rPr>
        <w:t>habilitação</w:t>
      </w:r>
      <w:r>
        <w:rPr>
          <w:spacing w:val="14"/>
          <w:sz w:val="23"/>
        </w:rPr>
        <w:t> </w:t>
      </w:r>
      <w:r>
        <w:rPr>
          <w:sz w:val="23"/>
        </w:rPr>
        <w:t>que</w:t>
      </w:r>
      <w:r>
        <w:rPr>
          <w:spacing w:val="14"/>
          <w:sz w:val="23"/>
        </w:rPr>
        <w:t> </w:t>
      </w:r>
      <w:r>
        <w:rPr>
          <w:sz w:val="23"/>
        </w:rPr>
        <w:t>trata</w:t>
      </w:r>
      <w:r>
        <w:rPr>
          <w:spacing w:val="14"/>
          <w:sz w:val="23"/>
        </w:rPr>
        <w:t> </w:t>
      </w:r>
      <w:r>
        <w:rPr>
          <w:sz w:val="23"/>
        </w:rPr>
        <w:t>o Anexo</w:t>
      </w:r>
      <w:r>
        <w:rPr>
          <w:spacing w:val="14"/>
          <w:sz w:val="23"/>
        </w:rPr>
        <w:t> </w:t>
      </w:r>
      <w:r>
        <w:rPr>
          <w:sz w:val="23"/>
        </w:rPr>
        <w:t>referente</w:t>
      </w:r>
      <w:r>
        <w:rPr>
          <w:spacing w:val="14"/>
          <w:sz w:val="23"/>
        </w:rPr>
        <w:t> </w:t>
      </w:r>
      <w:r>
        <w:rPr>
          <w:sz w:val="23"/>
        </w:rPr>
        <w:t>aos</w:t>
      </w:r>
      <w:r>
        <w:rPr>
          <w:spacing w:val="14"/>
          <w:sz w:val="23"/>
        </w:rPr>
        <w:t> </w:t>
      </w:r>
      <w:r>
        <w:rPr>
          <w:sz w:val="23"/>
        </w:rPr>
        <w:t>requisitos</w:t>
      </w:r>
      <w:r>
        <w:rPr>
          <w:spacing w:val="14"/>
          <w:sz w:val="23"/>
        </w:rPr>
        <w:t> </w:t>
      </w:r>
      <w:r>
        <w:rPr>
          <w:sz w:val="23"/>
        </w:rPr>
        <w:t>de</w:t>
      </w:r>
      <w:r>
        <w:rPr>
          <w:spacing w:val="14"/>
          <w:sz w:val="23"/>
        </w:rPr>
        <w:t> </w:t>
      </w:r>
      <w:r>
        <w:rPr>
          <w:sz w:val="23"/>
        </w:rPr>
        <w:t>habilitação</w:t>
      </w:r>
      <w:r>
        <w:rPr>
          <w:spacing w:val="14"/>
          <w:sz w:val="23"/>
        </w:rPr>
        <w:t> </w:t>
      </w:r>
      <w:r>
        <w:rPr>
          <w:sz w:val="23"/>
        </w:rPr>
        <w:t>deste</w:t>
      </w:r>
      <w:r>
        <w:rPr>
          <w:spacing w:val="14"/>
          <w:sz w:val="23"/>
        </w:rPr>
        <w:t> </w:t>
      </w:r>
      <w:r>
        <w:rPr>
          <w:sz w:val="23"/>
        </w:rPr>
        <w:t>Edital</w:t>
      </w:r>
      <w:r>
        <w:rPr>
          <w:spacing w:val="14"/>
          <w:sz w:val="23"/>
        </w:rPr>
        <w:t> </w:t>
      </w:r>
      <w:r>
        <w:rPr>
          <w:sz w:val="23"/>
        </w:rPr>
        <w:t>apenas</w:t>
      </w:r>
      <w:r>
        <w:rPr>
          <w:spacing w:val="14"/>
          <w:sz w:val="23"/>
        </w:rPr>
        <w:t> </w:t>
      </w:r>
      <w:r>
        <w:rPr>
          <w:sz w:val="23"/>
        </w:rPr>
        <w:t>ao</w:t>
      </w:r>
      <w:r>
        <w:rPr>
          <w:spacing w:val="14"/>
          <w:sz w:val="23"/>
        </w:rPr>
        <w:t> </w:t>
      </w:r>
      <w:r>
        <w:rPr>
          <w:sz w:val="23"/>
        </w:rPr>
        <w:t>licitante </w:t>
      </w:r>
      <w:r>
        <w:rPr>
          <w:spacing w:val="-2"/>
          <w:sz w:val="23"/>
        </w:rPr>
        <w:t>vencedor.</w:t>
      </w:r>
    </w:p>
    <w:p>
      <w:pPr>
        <w:pStyle w:val="ListParagraph"/>
        <w:numPr>
          <w:ilvl w:val="1"/>
          <w:numId w:val="7"/>
        </w:numPr>
        <w:tabs>
          <w:tab w:pos="793" w:val="left" w:leader="none"/>
        </w:tabs>
        <w:spacing w:line="240" w:lineRule="auto" w:before="113" w:after="0"/>
        <w:ind w:left="443" w:right="426" w:firstLine="0"/>
        <w:jc w:val="left"/>
        <w:rPr>
          <w:sz w:val="23"/>
        </w:rPr>
      </w:pPr>
      <w:r>
        <w:rPr>
          <w:sz w:val="23"/>
        </w:rPr>
        <w:t>O Pregoeiro concederá prazo, não superior a 5 (cinco) dias úteis, para encaminhamento dos documentos de habilitação, em formato digital, por meio do sistema, sob pena de inabilitação.</w:t>
      </w:r>
    </w:p>
    <w:p>
      <w:pPr>
        <w:pStyle w:val="ListParagraph"/>
        <w:numPr>
          <w:ilvl w:val="2"/>
          <w:numId w:val="7"/>
        </w:numPr>
        <w:tabs>
          <w:tab w:pos="961" w:val="left" w:leader="none"/>
        </w:tabs>
        <w:spacing w:line="240" w:lineRule="auto" w:before="113" w:after="0"/>
        <w:ind w:left="443" w:right="426" w:firstLine="0"/>
        <w:jc w:val="left"/>
        <w:rPr>
          <w:sz w:val="23"/>
        </w:rPr>
      </w:pPr>
      <w:r>
        <w:rPr>
          <w:sz w:val="23"/>
        </w:rPr>
        <w:t>A</w:t>
      </w:r>
      <w:r>
        <w:rPr>
          <w:spacing w:val="-1"/>
          <w:sz w:val="23"/>
        </w:rPr>
        <w:t> </w:t>
      </w:r>
      <w:r>
        <w:rPr>
          <w:sz w:val="23"/>
        </w:rPr>
        <w:t>verificação, pelo Pregoeiro, em sítios eletrônicos oficiais de órgãos e entidades emissores de certidões é obrigatória, e o licitante não poderá ser</w:t>
      </w:r>
      <w:r>
        <w:rPr>
          <w:spacing w:val="80"/>
          <w:sz w:val="23"/>
        </w:rPr>
        <w:t> </w:t>
      </w:r>
      <w:r>
        <w:rPr>
          <w:sz w:val="23"/>
        </w:rPr>
        <w:t>inabilitado pela ausência de encaminhamento de documento de habilitação sem que essa diligência seja tomada.</w:t>
      </w:r>
    </w:p>
    <w:p>
      <w:pPr>
        <w:pStyle w:val="ListParagraph"/>
        <w:numPr>
          <w:ilvl w:val="2"/>
          <w:numId w:val="7"/>
        </w:numPr>
        <w:tabs>
          <w:tab w:pos="954" w:val="left" w:leader="none"/>
        </w:tabs>
        <w:spacing w:line="240" w:lineRule="auto" w:before="113" w:after="0"/>
        <w:ind w:left="954" w:right="0" w:hanging="511"/>
        <w:jc w:val="left"/>
        <w:rPr>
          <w:sz w:val="23"/>
        </w:rPr>
      </w:pPr>
      <w:r>
        <w:rPr>
          <w:sz w:val="23"/>
        </w:rPr>
        <w:t>A</w:t>
      </w:r>
      <w:r>
        <w:rPr>
          <w:spacing w:val="-11"/>
          <w:sz w:val="23"/>
        </w:rPr>
        <w:t> </w:t>
      </w:r>
      <w:r>
        <w:rPr>
          <w:sz w:val="23"/>
        </w:rPr>
        <w:t>habilitação</w:t>
      </w:r>
      <w:r>
        <w:rPr>
          <w:spacing w:val="4"/>
          <w:sz w:val="23"/>
        </w:rPr>
        <w:t> </w:t>
      </w:r>
      <w:r>
        <w:rPr>
          <w:sz w:val="23"/>
        </w:rPr>
        <w:t>poderá</w:t>
      </w:r>
      <w:r>
        <w:rPr>
          <w:spacing w:val="4"/>
          <w:sz w:val="23"/>
        </w:rPr>
        <w:t> </w:t>
      </w:r>
      <w:r>
        <w:rPr>
          <w:sz w:val="23"/>
        </w:rPr>
        <w:t>ser</w:t>
      </w:r>
      <w:r>
        <w:rPr>
          <w:spacing w:val="4"/>
          <w:sz w:val="23"/>
        </w:rPr>
        <w:t> </w:t>
      </w:r>
      <w:r>
        <w:rPr>
          <w:sz w:val="23"/>
        </w:rPr>
        <w:t>verificada</w:t>
      </w:r>
      <w:r>
        <w:rPr>
          <w:spacing w:val="3"/>
          <w:sz w:val="23"/>
        </w:rPr>
        <w:t> </w:t>
      </w:r>
      <w:r>
        <w:rPr>
          <w:sz w:val="23"/>
        </w:rPr>
        <w:t>por</w:t>
      </w:r>
      <w:r>
        <w:rPr>
          <w:spacing w:val="4"/>
          <w:sz w:val="23"/>
        </w:rPr>
        <w:t> </w:t>
      </w:r>
      <w:r>
        <w:rPr>
          <w:sz w:val="23"/>
        </w:rPr>
        <w:t>meio</w:t>
      </w:r>
      <w:r>
        <w:rPr>
          <w:spacing w:val="4"/>
          <w:sz w:val="23"/>
        </w:rPr>
        <w:t> </w:t>
      </w:r>
      <w:r>
        <w:rPr>
          <w:sz w:val="23"/>
        </w:rPr>
        <w:t>do</w:t>
      </w:r>
      <w:r>
        <w:rPr>
          <w:spacing w:val="4"/>
          <w:sz w:val="23"/>
        </w:rPr>
        <w:t> </w:t>
      </w:r>
      <w:r>
        <w:rPr>
          <w:sz w:val="23"/>
        </w:rPr>
        <w:t>SICAF,</w:t>
      </w:r>
      <w:r>
        <w:rPr>
          <w:spacing w:val="4"/>
          <w:sz w:val="23"/>
        </w:rPr>
        <w:t> </w:t>
      </w:r>
      <w:r>
        <w:rPr>
          <w:sz w:val="23"/>
        </w:rPr>
        <w:t>nos</w:t>
      </w:r>
      <w:r>
        <w:rPr>
          <w:spacing w:val="3"/>
          <w:sz w:val="23"/>
        </w:rPr>
        <w:t> </w:t>
      </w:r>
      <w:r>
        <w:rPr>
          <w:sz w:val="23"/>
        </w:rPr>
        <w:t>documentos</w:t>
      </w:r>
      <w:r>
        <w:rPr>
          <w:spacing w:val="4"/>
          <w:sz w:val="23"/>
        </w:rPr>
        <w:t> </w:t>
      </w:r>
      <w:r>
        <w:rPr>
          <w:sz w:val="23"/>
        </w:rPr>
        <w:t>por</w:t>
      </w:r>
      <w:r>
        <w:rPr>
          <w:spacing w:val="4"/>
          <w:sz w:val="23"/>
        </w:rPr>
        <w:t> </w:t>
      </w:r>
      <w:r>
        <w:rPr>
          <w:sz w:val="23"/>
        </w:rPr>
        <w:t>ele</w:t>
      </w:r>
      <w:r>
        <w:rPr>
          <w:spacing w:val="4"/>
          <w:sz w:val="23"/>
        </w:rPr>
        <w:t> </w:t>
      </w:r>
      <w:r>
        <w:rPr>
          <w:sz w:val="23"/>
        </w:rPr>
        <w:t>abrangidos,</w:t>
      </w:r>
      <w:r>
        <w:rPr>
          <w:spacing w:val="3"/>
          <w:sz w:val="23"/>
        </w:rPr>
        <w:t> </w:t>
      </w:r>
      <w:r>
        <w:rPr>
          <w:sz w:val="23"/>
        </w:rPr>
        <w:t>na</w:t>
      </w:r>
      <w:r>
        <w:rPr>
          <w:spacing w:val="4"/>
          <w:sz w:val="23"/>
        </w:rPr>
        <w:t> </w:t>
      </w:r>
      <w:r>
        <w:rPr>
          <w:sz w:val="23"/>
        </w:rPr>
        <w:t>forma</w:t>
      </w:r>
      <w:r>
        <w:rPr>
          <w:spacing w:val="4"/>
          <w:sz w:val="23"/>
        </w:rPr>
        <w:t> </w:t>
      </w:r>
      <w:r>
        <w:rPr>
          <w:sz w:val="23"/>
        </w:rPr>
        <w:t>do</w:t>
      </w:r>
      <w:r>
        <w:rPr>
          <w:spacing w:val="4"/>
          <w:sz w:val="23"/>
        </w:rPr>
        <w:t> </w:t>
      </w:r>
      <w:r>
        <w:rPr>
          <w:sz w:val="23"/>
        </w:rPr>
        <w:t>art.</w:t>
      </w:r>
      <w:r>
        <w:rPr>
          <w:spacing w:val="3"/>
          <w:sz w:val="23"/>
        </w:rPr>
        <w:t> </w:t>
      </w:r>
      <w:r>
        <w:rPr>
          <w:sz w:val="23"/>
        </w:rPr>
        <w:t>42,</w:t>
      </w:r>
      <w:r>
        <w:rPr>
          <w:spacing w:val="4"/>
          <w:sz w:val="23"/>
        </w:rPr>
        <w:t> </w:t>
      </w:r>
      <w:r>
        <w:rPr>
          <w:sz w:val="23"/>
        </w:rPr>
        <w:t>§</w:t>
      </w:r>
      <w:r>
        <w:rPr>
          <w:spacing w:val="4"/>
          <w:sz w:val="23"/>
        </w:rPr>
        <w:t> </w:t>
      </w:r>
      <w:r>
        <w:rPr>
          <w:sz w:val="23"/>
        </w:rPr>
        <w:t>2º,</w:t>
      </w:r>
      <w:r>
        <w:rPr>
          <w:spacing w:val="4"/>
          <w:sz w:val="23"/>
        </w:rPr>
        <w:t> </w:t>
      </w:r>
      <w:r>
        <w:rPr>
          <w:sz w:val="23"/>
        </w:rPr>
        <w:t>do</w:t>
      </w:r>
      <w:r>
        <w:rPr>
          <w:spacing w:val="4"/>
          <w:sz w:val="23"/>
        </w:rPr>
        <w:t> </w:t>
      </w:r>
      <w:r>
        <w:rPr>
          <w:sz w:val="23"/>
        </w:rPr>
        <w:t>Decreto</w:t>
      </w:r>
      <w:r>
        <w:rPr>
          <w:spacing w:val="3"/>
          <w:sz w:val="23"/>
        </w:rPr>
        <w:t> </w:t>
      </w:r>
      <w:r>
        <w:rPr>
          <w:sz w:val="23"/>
        </w:rPr>
        <w:t>nº</w:t>
      </w:r>
      <w:r>
        <w:rPr>
          <w:spacing w:val="4"/>
          <w:sz w:val="23"/>
        </w:rPr>
        <w:t> </w:t>
      </w:r>
      <w:r>
        <w:rPr>
          <w:spacing w:val="-2"/>
          <w:sz w:val="23"/>
        </w:rPr>
        <w:t>48.778/2023.</w:t>
      </w:r>
    </w:p>
    <w:p>
      <w:pPr>
        <w:pStyle w:val="ListParagraph"/>
        <w:numPr>
          <w:ilvl w:val="2"/>
          <w:numId w:val="7"/>
        </w:numPr>
        <w:tabs>
          <w:tab w:pos="1000" w:val="left" w:leader="none"/>
        </w:tabs>
        <w:spacing w:line="240" w:lineRule="auto" w:before="114" w:after="0"/>
        <w:ind w:left="443" w:right="426" w:firstLine="0"/>
        <w:jc w:val="left"/>
        <w:rPr>
          <w:sz w:val="23"/>
        </w:rPr>
      </w:pPr>
      <w:r>
        <w:rPr>
          <w:sz w:val="23"/>
        </w:rPr>
        <w:t>Somente</w:t>
      </w:r>
      <w:r>
        <w:rPr>
          <w:spacing w:val="40"/>
          <w:sz w:val="23"/>
        </w:rPr>
        <w:t> </w:t>
      </w:r>
      <w:r>
        <w:rPr>
          <w:sz w:val="23"/>
        </w:rPr>
        <w:t>haverá</w:t>
      </w:r>
      <w:r>
        <w:rPr>
          <w:spacing w:val="40"/>
          <w:sz w:val="23"/>
        </w:rPr>
        <w:t> </w:t>
      </w:r>
      <w:r>
        <w:rPr>
          <w:sz w:val="23"/>
        </w:rPr>
        <w:t>a</w:t>
      </w:r>
      <w:r>
        <w:rPr>
          <w:spacing w:val="40"/>
          <w:sz w:val="23"/>
        </w:rPr>
        <w:t> </w:t>
      </w:r>
      <w:r>
        <w:rPr>
          <w:sz w:val="23"/>
        </w:rPr>
        <w:t>necessidade</w:t>
      </w:r>
      <w:r>
        <w:rPr>
          <w:spacing w:val="40"/>
          <w:sz w:val="23"/>
        </w:rPr>
        <w:t> </w:t>
      </w:r>
      <w:r>
        <w:rPr>
          <w:sz w:val="23"/>
        </w:rPr>
        <w:t>de</w:t>
      </w:r>
      <w:r>
        <w:rPr>
          <w:spacing w:val="40"/>
          <w:sz w:val="23"/>
        </w:rPr>
        <w:t> </w:t>
      </w:r>
      <w:r>
        <w:rPr>
          <w:sz w:val="23"/>
        </w:rPr>
        <w:t>comprovação</w:t>
      </w:r>
      <w:r>
        <w:rPr>
          <w:spacing w:val="40"/>
          <w:sz w:val="23"/>
        </w:rPr>
        <w:t> </w:t>
      </w:r>
      <w:r>
        <w:rPr>
          <w:sz w:val="23"/>
        </w:rPr>
        <w:t>do</w:t>
      </w:r>
      <w:r>
        <w:rPr>
          <w:spacing w:val="40"/>
          <w:sz w:val="23"/>
        </w:rPr>
        <w:t> </w:t>
      </w:r>
      <w:r>
        <w:rPr>
          <w:sz w:val="23"/>
        </w:rPr>
        <w:t>preenchimento</w:t>
      </w:r>
      <w:r>
        <w:rPr>
          <w:spacing w:val="40"/>
          <w:sz w:val="23"/>
        </w:rPr>
        <w:t> </w:t>
      </w:r>
      <w:r>
        <w:rPr>
          <w:sz w:val="23"/>
        </w:rPr>
        <w:t>de</w:t>
      </w:r>
      <w:r>
        <w:rPr>
          <w:spacing w:val="40"/>
          <w:sz w:val="23"/>
        </w:rPr>
        <w:t> </w:t>
      </w:r>
      <w:r>
        <w:rPr>
          <w:sz w:val="23"/>
        </w:rPr>
        <w:t>requisitos</w:t>
      </w:r>
      <w:r>
        <w:rPr>
          <w:spacing w:val="40"/>
          <w:sz w:val="23"/>
        </w:rPr>
        <w:t> </w:t>
      </w:r>
      <w:r>
        <w:rPr>
          <w:sz w:val="23"/>
        </w:rPr>
        <w:t>mediante</w:t>
      </w:r>
      <w:r>
        <w:rPr>
          <w:spacing w:val="40"/>
          <w:sz w:val="23"/>
        </w:rPr>
        <w:t> </w:t>
      </w:r>
      <w:r>
        <w:rPr>
          <w:sz w:val="23"/>
        </w:rPr>
        <w:t>apresentação</w:t>
      </w:r>
      <w:r>
        <w:rPr>
          <w:spacing w:val="40"/>
          <w:sz w:val="23"/>
        </w:rPr>
        <w:t> </w:t>
      </w:r>
      <w:r>
        <w:rPr>
          <w:sz w:val="23"/>
        </w:rPr>
        <w:t>dos</w:t>
      </w:r>
      <w:r>
        <w:rPr>
          <w:spacing w:val="40"/>
          <w:sz w:val="23"/>
        </w:rPr>
        <w:t> </w:t>
      </w:r>
      <w:r>
        <w:rPr>
          <w:sz w:val="23"/>
        </w:rPr>
        <w:t>documentos</w:t>
      </w:r>
      <w:r>
        <w:rPr>
          <w:spacing w:val="40"/>
          <w:sz w:val="23"/>
        </w:rPr>
        <w:t> </w:t>
      </w:r>
      <w:r>
        <w:rPr>
          <w:sz w:val="23"/>
        </w:rPr>
        <w:t>originais</w:t>
      </w:r>
      <w:r>
        <w:rPr>
          <w:spacing w:val="40"/>
          <w:sz w:val="23"/>
        </w:rPr>
        <w:t> </w:t>
      </w:r>
      <w:r>
        <w:rPr>
          <w:sz w:val="23"/>
        </w:rPr>
        <w:t>não-digitais quando houver dúvida em relação à integridade do documento digital ou quando a lei expressamente o exigir.</w:t>
      </w:r>
    </w:p>
    <w:p>
      <w:pPr>
        <w:pStyle w:val="ListParagraph"/>
        <w:numPr>
          <w:ilvl w:val="1"/>
          <w:numId w:val="7"/>
        </w:numPr>
        <w:tabs>
          <w:tab w:pos="780" w:val="left" w:leader="none"/>
        </w:tabs>
        <w:spacing w:line="240" w:lineRule="auto" w:before="113" w:after="0"/>
        <w:ind w:left="443" w:right="426" w:firstLine="0"/>
        <w:jc w:val="left"/>
        <w:rPr>
          <w:sz w:val="23"/>
        </w:rPr>
      </w:pPr>
      <w:r>
        <w:rPr>
          <w:sz w:val="23"/>
        </w:rPr>
        <w:t>Após a apresentação dos documentos de habilitação, fica vedada a substituição ou a apresentação de novos documentos, salvo em sede de </w:t>
      </w:r>
      <w:r>
        <w:rPr>
          <w:sz w:val="23"/>
        </w:rPr>
        <w:t>diligência, </w:t>
      </w:r>
      <w:r>
        <w:rPr>
          <w:spacing w:val="-2"/>
          <w:sz w:val="23"/>
        </w:rPr>
        <w:t>para:</w:t>
      </w:r>
    </w:p>
    <w:p>
      <w:pPr>
        <w:pStyle w:val="ListParagraph"/>
        <w:numPr>
          <w:ilvl w:val="0"/>
          <w:numId w:val="9"/>
        </w:numPr>
        <w:tabs>
          <w:tab w:pos="693" w:val="left" w:leader="none"/>
        </w:tabs>
        <w:spacing w:line="240" w:lineRule="auto" w:before="113" w:after="0"/>
        <w:ind w:left="443" w:right="426" w:firstLine="0"/>
        <w:jc w:val="left"/>
        <w:rPr>
          <w:sz w:val="23"/>
        </w:rPr>
      </w:pPr>
      <w:r>
        <w:rPr>
          <w:sz w:val="23"/>
        </w:rPr>
        <w:t>complementação</w:t>
      </w:r>
      <w:r>
        <w:rPr>
          <w:spacing w:val="20"/>
          <w:sz w:val="23"/>
        </w:rPr>
        <w:t> </w:t>
      </w:r>
      <w:r>
        <w:rPr>
          <w:sz w:val="23"/>
        </w:rPr>
        <w:t>de</w:t>
      </w:r>
      <w:r>
        <w:rPr>
          <w:spacing w:val="20"/>
          <w:sz w:val="23"/>
        </w:rPr>
        <w:t> </w:t>
      </w:r>
      <w:r>
        <w:rPr>
          <w:sz w:val="23"/>
        </w:rPr>
        <w:t>informações</w:t>
      </w:r>
      <w:r>
        <w:rPr>
          <w:spacing w:val="20"/>
          <w:sz w:val="23"/>
        </w:rPr>
        <w:t> </w:t>
      </w:r>
      <w:r>
        <w:rPr>
          <w:sz w:val="23"/>
        </w:rPr>
        <w:t>acerca</w:t>
      </w:r>
      <w:r>
        <w:rPr>
          <w:spacing w:val="20"/>
          <w:sz w:val="23"/>
        </w:rPr>
        <w:t> </w:t>
      </w:r>
      <w:r>
        <w:rPr>
          <w:sz w:val="23"/>
        </w:rPr>
        <w:t>dos</w:t>
      </w:r>
      <w:r>
        <w:rPr>
          <w:spacing w:val="20"/>
          <w:sz w:val="23"/>
        </w:rPr>
        <w:t> </w:t>
      </w:r>
      <w:r>
        <w:rPr>
          <w:sz w:val="23"/>
        </w:rPr>
        <w:t>documentos</w:t>
      </w:r>
      <w:r>
        <w:rPr>
          <w:spacing w:val="20"/>
          <w:sz w:val="23"/>
        </w:rPr>
        <w:t> </w:t>
      </w:r>
      <w:r>
        <w:rPr>
          <w:sz w:val="23"/>
        </w:rPr>
        <w:t>já</w:t>
      </w:r>
      <w:r>
        <w:rPr>
          <w:spacing w:val="20"/>
          <w:sz w:val="23"/>
        </w:rPr>
        <w:t> </w:t>
      </w:r>
      <w:r>
        <w:rPr>
          <w:sz w:val="23"/>
        </w:rPr>
        <w:t>apresentados</w:t>
      </w:r>
      <w:r>
        <w:rPr>
          <w:spacing w:val="20"/>
          <w:sz w:val="23"/>
        </w:rPr>
        <w:t> </w:t>
      </w:r>
      <w:r>
        <w:rPr>
          <w:sz w:val="23"/>
        </w:rPr>
        <w:t>pelos</w:t>
      </w:r>
      <w:r>
        <w:rPr>
          <w:spacing w:val="20"/>
          <w:sz w:val="23"/>
        </w:rPr>
        <w:t> </w:t>
      </w:r>
      <w:r>
        <w:rPr>
          <w:sz w:val="23"/>
        </w:rPr>
        <w:t>licitantes</w:t>
      </w:r>
      <w:r>
        <w:rPr>
          <w:spacing w:val="20"/>
          <w:sz w:val="23"/>
        </w:rPr>
        <w:t> </w:t>
      </w:r>
      <w:r>
        <w:rPr>
          <w:sz w:val="23"/>
        </w:rPr>
        <w:t>e</w:t>
      </w:r>
      <w:r>
        <w:rPr>
          <w:spacing w:val="20"/>
          <w:sz w:val="23"/>
        </w:rPr>
        <w:t> </w:t>
      </w:r>
      <w:r>
        <w:rPr>
          <w:sz w:val="23"/>
        </w:rPr>
        <w:t>desde</w:t>
      </w:r>
      <w:r>
        <w:rPr>
          <w:spacing w:val="20"/>
          <w:sz w:val="23"/>
        </w:rPr>
        <w:t> </w:t>
      </w:r>
      <w:r>
        <w:rPr>
          <w:sz w:val="23"/>
        </w:rPr>
        <w:t>que</w:t>
      </w:r>
      <w:r>
        <w:rPr>
          <w:spacing w:val="20"/>
          <w:sz w:val="23"/>
        </w:rPr>
        <w:t> </w:t>
      </w:r>
      <w:r>
        <w:rPr>
          <w:sz w:val="23"/>
        </w:rPr>
        <w:t>necessária</w:t>
      </w:r>
      <w:r>
        <w:rPr>
          <w:spacing w:val="20"/>
          <w:sz w:val="23"/>
        </w:rPr>
        <w:t> </w:t>
      </w:r>
      <w:r>
        <w:rPr>
          <w:sz w:val="23"/>
        </w:rPr>
        <w:t>para</w:t>
      </w:r>
      <w:r>
        <w:rPr>
          <w:spacing w:val="20"/>
          <w:sz w:val="23"/>
        </w:rPr>
        <w:t> </w:t>
      </w:r>
      <w:r>
        <w:rPr>
          <w:sz w:val="23"/>
        </w:rPr>
        <w:t>apurar</w:t>
      </w:r>
      <w:r>
        <w:rPr>
          <w:spacing w:val="20"/>
          <w:sz w:val="23"/>
        </w:rPr>
        <w:t> </w:t>
      </w:r>
      <w:r>
        <w:rPr>
          <w:sz w:val="23"/>
        </w:rPr>
        <w:t>fatos</w:t>
      </w:r>
      <w:r>
        <w:rPr>
          <w:spacing w:val="20"/>
          <w:sz w:val="23"/>
        </w:rPr>
        <w:t> </w:t>
      </w:r>
      <w:r>
        <w:rPr>
          <w:sz w:val="23"/>
        </w:rPr>
        <w:t>existentes</w:t>
      </w:r>
      <w:r>
        <w:rPr>
          <w:spacing w:val="20"/>
          <w:sz w:val="23"/>
        </w:rPr>
        <w:t> </w:t>
      </w:r>
      <w:r>
        <w:rPr>
          <w:sz w:val="23"/>
        </w:rPr>
        <w:t>à</w:t>
      </w:r>
      <w:r>
        <w:rPr>
          <w:spacing w:val="20"/>
          <w:sz w:val="23"/>
        </w:rPr>
        <w:t> </w:t>
      </w:r>
      <w:r>
        <w:rPr>
          <w:sz w:val="23"/>
        </w:rPr>
        <w:t>época da abertura do certame; e</w:t>
      </w:r>
    </w:p>
    <w:p>
      <w:pPr>
        <w:pStyle w:val="ListParagraph"/>
        <w:numPr>
          <w:ilvl w:val="0"/>
          <w:numId w:val="9"/>
        </w:numPr>
        <w:tabs>
          <w:tab w:pos="694" w:val="left" w:leader="none"/>
        </w:tabs>
        <w:spacing w:line="240" w:lineRule="auto" w:before="113" w:after="0"/>
        <w:ind w:left="694" w:right="0" w:hanging="251"/>
        <w:jc w:val="left"/>
        <w:rPr>
          <w:sz w:val="23"/>
        </w:rPr>
      </w:pPr>
      <w:r>
        <w:rPr>
          <w:sz w:val="23"/>
        </w:rPr>
        <w:t>atualização</w:t>
      </w:r>
      <w:r>
        <w:rPr>
          <w:spacing w:val="5"/>
          <w:sz w:val="23"/>
        </w:rPr>
        <w:t> </w:t>
      </w:r>
      <w:r>
        <w:rPr>
          <w:sz w:val="23"/>
        </w:rPr>
        <w:t>de</w:t>
      </w:r>
      <w:r>
        <w:rPr>
          <w:spacing w:val="6"/>
          <w:sz w:val="23"/>
        </w:rPr>
        <w:t> </w:t>
      </w:r>
      <w:r>
        <w:rPr>
          <w:sz w:val="23"/>
        </w:rPr>
        <w:t>documentos</w:t>
      </w:r>
      <w:r>
        <w:rPr>
          <w:spacing w:val="6"/>
          <w:sz w:val="23"/>
        </w:rPr>
        <w:t> </w:t>
      </w:r>
      <w:r>
        <w:rPr>
          <w:sz w:val="23"/>
        </w:rPr>
        <w:t>cuja</w:t>
      </w:r>
      <w:r>
        <w:rPr>
          <w:spacing w:val="5"/>
          <w:sz w:val="23"/>
        </w:rPr>
        <w:t> </w:t>
      </w:r>
      <w:r>
        <w:rPr>
          <w:sz w:val="23"/>
        </w:rPr>
        <w:t>validade</w:t>
      </w:r>
      <w:r>
        <w:rPr>
          <w:spacing w:val="6"/>
          <w:sz w:val="23"/>
        </w:rPr>
        <w:t> </w:t>
      </w:r>
      <w:r>
        <w:rPr>
          <w:sz w:val="23"/>
        </w:rPr>
        <w:t>tenha</w:t>
      </w:r>
      <w:r>
        <w:rPr>
          <w:spacing w:val="6"/>
          <w:sz w:val="23"/>
        </w:rPr>
        <w:t> </w:t>
      </w:r>
      <w:r>
        <w:rPr>
          <w:sz w:val="23"/>
        </w:rPr>
        <w:t>expirado</w:t>
      </w:r>
      <w:r>
        <w:rPr>
          <w:spacing w:val="5"/>
          <w:sz w:val="23"/>
        </w:rPr>
        <w:t> </w:t>
      </w:r>
      <w:r>
        <w:rPr>
          <w:sz w:val="23"/>
        </w:rPr>
        <w:t>após</w:t>
      </w:r>
      <w:r>
        <w:rPr>
          <w:spacing w:val="6"/>
          <w:sz w:val="23"/>
        </w:rPr>
        <w:t> </w:t>
      </w:r>
      <w:r>
        <w:rPr>
          <w:sz w:val="23"/>
        </w:rPr>
        <w:t>a</w:t>
      </w:r>
      <w:r>
        <w:rPr>
          <w:spacing w:val="6"/>
          <w:sz w:val="23"/>
        </w:rPr>
        <w:t> </w:t>
      </w:r>
      <w:r>
        <w:rPr>
          <w:sz w:val="23"/>
        </w:rPr>
        <w:t>data</w:t>
      </w:r>
      <w:r>
        <w:rPr>
          <w:spacing w:val="5"/>
          <w:sz w:val="23"/>
        </w:rPr>
        <w:t> </w:t>
      </w:r>
      <w:r>
        <w:rPr>
          <w:sz w:val="23"/>
        </w:rPr>
        <w:t>de</w:t>
      </w:r>
      <w:r>
        <w:rPr>
          <w:spacing w:val="6"/>
          <w:sz w:val="23"/>
        </w:rPr>
        <w:t> </w:t>
      </w:r>
      <w:r>
        <w:rPr>
          <w:sz w:val="23"/>
        </w:rPr>
        <w:t>recebimento</w:t>
      </w:r>
      <w:r>
        <w:rPr>
          <w:spacing w:val="6"/>
          <w:sz w:val="23"/>
        </w:rPr>
        <w:t> </w:t>
      </w:r>
      <w:r>
        <w:rPr>
          <w:sz w:val="23"/>
        </w:rPr>
        <w:t>das</w:t>
      </w:r>
      <w:r>
        <w:rPr>
          <w:spacing w:val="5"/>
          <w:sz w:val="23"/>
        </w:rPr>
        <w:t> </w:t>
      </w:r>
      <w:r>
        <w:rPr>
          <w:spacing w:val="-2"/>
          <w:sz w:val="23"/>
        </w:rPr>
        <w:t>propostas.</w:t>
      </w:r>
    </w:p>
    <w:p>
      <w:pPr>
        <w:pStyle w:val="ListParagraph"/>
        <w:numPr>
          <w:ilvl w:val="1"/>
          <w:numId w:val="7"/>
        </w:numPr>
        <w:tabs>
          <w:tab w:pos="808" w:val="left" w:leader="none"/>
        </w:tabs>
        <w:spacing w:line="240" w:lineRule="auto" w:before="114" w:after="0"/>
        <w:ind w:left="443" w:right="426" w:firstLine="0"/>
        <w:jc w:val="left"/>
        <w:rPr>
          <w:sz w:val="23"/>
        </w:rPr>
      </w:pPr>
      <w:r>
        <w:rPr>
          <w:sz w:val="23"/>
        </w:rPr>
        <w:t>O</w:t>
      </w:r>
      <w:r>
        <w:rPr>
          <w:spacing w:val="23"/>
          <w:sz w:val="23"/>
        </w:rPr>
        <w:t> </w:t>
      </w:r>
      <w:r>
        <w:rPr>
          <w:sz w:val="23"/>
        </w:rPr>
        <w:t>Pregoeiro</w:t>
      </w:r>
      <w:r>
        <w:rPr>
          <w:spacing w:val="23"/>
          <w:sz w:val="23"/>
        </w:rPr>
        <w:t> </w:t>
      </w:r>
      <w:r>
        <w:rPr>
          <w:sz w:val="23"/>
        </w:rPr>
        <w:t>poderá,</w:t>
      </w:r>
      <w:r>
        <w:rPr>
          <w:spacing w:val="23"/>
          <w:sz w:val="23"/>
        </w:rPr>
        <w:t> </w:t>
      </w:r>
      <w:r>
        <w:rPr>
          <w:sz w:val="23"/>
        </w:rPr>
        <w:t>na</w:t>
      </w:r>
      <w:r>
        <w:rPr>
          <w:spacing w:val="23"/>
          <w:sz w:val="23"/>
        </w:rPr>
        <w:t> </w:t>
      </w:r>
      <w:r>
        <w:rPr>
          <w:sz w:val="23"/>
        </w:rPr>
        <w:t>análise</w:t>
      </w:r>
      <w:r>
        <w:rPr>
          <w:spacing w:val="23"/>
          <w:sz w:val="23"/>
        </w:rPr>
        <w:t> </w:t>
      </w:r>
      <w:r>
        <w:rPr>
          <w:sz w:val="23"/>
        </w:rPr>
        <w:t>dos</w:t>
      </w:r>
      <w:r>
        <w:rPr>
          <w:spacing w:val="23"/>
          <w:sz w:val="23"/>
        </w:rPr>
        <w:t> </w:t>
      </w:r>
      <w:r>
        <w:rPr>
          <w:sz w:val="23"/>
        </w:rPr>
        <w:t>documentos</w:t>
      </w:r>
      <w:r>
        <w:rPr>
          <w:spacing w:val="23"/>
          <w:sz w:val="23"/>
        </w:rPr>
        <w:t> </w:t>
      </w:r>
      <w:r>
        <w:rPr>
          <w:sz w:val="23"/>
        </w:rPr>
        <w:t>de</w:t>
      </w:r>
      <w:r>
        <w:rPr>
          <w:spacing w:val="23"/>
          <w:sz w:val="23"/>
        </w:rPr>
        <w:t> </w:t>
      </w:r>
      <w:r>
        <w:rPr>
          <w:sz w:val="23"/>
        </w:rPr>
        <w:t>habilitação,</w:t>
      </w:r>
      <w:r>
        <w:rPr>
          <w:spacing w:val="23"/>
          <w:sz w:val="23"/>
        </w:rPr>
        <w:t> </w:t>
      </w:r>
      <w:r>
        <w:rPr>
          <w:sz w:val="23"/>
        </w:rPr>
        <w:t>sanar</w:t>
      </w:r>
      <w:r>
        <w:rPr>
          <w:spacing w:val="23"/>
          <w:sz w:val="23"/>
        </w:rPr>
        <w:t> </w:t>
      </w:r>
      <w:r>
        <w:rPr>
          <w:sz w:val="23"/>
        </w:rPr>
        <w:t>erros</w:t>
      </w:r>
      <w:r>
        <w:rPr>
          <w:spacing w:val="23"/>
          <w:sz w:val="23"/>
        </w:rPr>
        <w:t> </w:t>
      </w:r>
      <w:r>
        <w:rPr>
          <w:sz w:val="23"/>
        </w:rPr>
        <w:t>ou</w:t>
      </w:r>
      <w:r>
        <w:rPr>
          <w:spacing w:val="23"/>
          <w:sz w:val="23"/>
        </w:rPr>
        <w:t> </w:t>
      </w:r>
      <w:r>
        <w:rPr>
          <w:sz w:val="23"/>
        </w:rPr>
        <w:t>falhas</w:t>
      </w:r>
      <w:r>
        <w:rPr>
          <w:spacing w:val="23"/>
          <w:sz w:val="23"/>
        </w:rPr>
        <w:t> </w:t>
      </w:r>
      <w:r>
        <w:rPr>
          <w:sz w:val="23"/>
        </w:rPr>
        <w:t>que</w:t>
      </w:r>
      <w:r>
        <w:rPr>
          <w:spacing w:val="23"/>
          <w:sz w:val="23"/>
        </w:rPr>
        <w:t> </w:t>
      </w:r>
      <w:r>
        <w:rPr>
          <w:sz w:val="23"/>
        </w:rPr>
        <w:t>não</w:t>
      </w:r>
      <w:r>
        <w:rPr>
          <w:spacing w:val="23"/>
          <w:sz w:val="23"/>
        </w:rPr>
        <w:t> </w:t>
      </w:r>
      <w:r>
        <w:rPr>
          <w:sz w:val="23"/>
        </w:rPr>
        <w:t>alterem</w:t>
      </w:r>
      <w:r>
        <w:rPr>
          <w:spacing w:val="23"/>
          <w:sz w:val="23"/>
        </w:rPr>
        <w:t> </w:t>
      </w:r>
      <w:r>
        <w:rPr>
          <w:sz w:val="23"/>
        </w:rPr>
        <w:t>a</w:t>
      </w:r>
      <w:r>
        <w:rPr>
          <w:spacing w:val="23"/>
          <w:sz w:val="23"/>
        </w:rPr>
        <w:t> </w:t>
      </w:r>
      <w:r>
        <w:rPr>
          <w:sz w:val="23"/>
        </w:rPr>
        <w:t>substância</w:t>
      </w:r>
      <w:r>
        <w:rPr>
          <w:spacing w:val="23"/>
          <w:sz w:val="23"/>
        </w:rPr>
        <w:t> </w:t>
      </w:r>
      <w:r>
        <w:rPr>
          <w:sz w:val="23"/>
        </w:rPr>
        <w:t>dos</w:t>
      </w:r>
      <w:r>
        <w:rPr>
          <w:spacing w:val="23"/>
          <w:sz w:val="23"/>
        </w:rPr>
        <w:t> </w:t>
      </w:r>
      <w:r>
        <w:rPr>
          <w:sz w:val="23"/>
        </w:rPr>
        <w:t>documentos</w:t>
      </w:r>
      <w:r>
        <w:rPr>
          <w:spacing w:val="23"/>
          <w:sz w:val="23"/>
        </w:rPr>
        <w:t> </w:t>
      </w:r>
      <w:r>
        <w:rPr>
          <w:sz w:val="23"/>
        </w:rPr>
        <w:t>e</w:t>
      </w:r>
      <w:r>
        <w:rPr>
          <w:spacing w:val="23"/>
          <w:sz w:val="23"/>
        </w:rPr>
        <w:t> </w:t>
      </w:r>
      <w:r>
        <w:rPr>
          <w:sz w:val="23"/>
        </w:rPr>
        <w:t>sua</w:t>
      </w:r>
      <w:r>
        <w:rPr>
          <w:spacing w:val="23"/>
          <w:sz w:val="23"/>
        </w:rPr>
        <w:t> </w:t>
      </w:r>
      <w:r>
        <w:rPr>
          <w:sz w:val="23"/>
        </w:rPr>
        <w:t>validade jurídica, mediante decisão fundamentada, registrada em ata e acessível a todos, atribuindo-lhes eficácia para fins de habilitação.</w:t>
      </w:r>
    </w:p>
    <w:p>
      <w:pPr>
        <w:pStyle w:val="ListParagraph"/>
        <w:numPr>
          <w:ilvl w:val="2"/>
          <w:numId w:val="7"/>
        </w:numPr>
        <w:tabs>
          <w:tab w:pos="992" w:val="left" w:leader="none"/>
        </w:tabs>
        <w:spacing w:line="240" w:lineRule="auto" w:before="113" w:after="0"/>
        <w:ind w:left="443" w:right="426" w:firstLine="0"/>
        <w:jc w:val="left"/>
        <w:rPr>
          <w:sz w:val="23"/>
        </w:rPr>
      </w:pPr>
      <w:r>
        <w:rPr>
          <w:sz w:val="23"/>
        </w:rPr>
        <w:t>Na</w:t>
      </w:r>
      <w:r>
        <w:rPr>
          <w:spacing w:val="31"/>
          <w:sz w:val="23"/>
        </w:rPr>
        <w:t> </w:t>
      </w:r>
      <w:r>
        <w:rPr>
          <w:sz w:val="23"/>
        </w:rPr>
        <w:t>hipótese</w:t>
      </w:r>
      <w:r>
        <w:rPr>
          <w:spacing w:val="31"/>
          <w:sz w:val="23"/>
        </w:rPr>
        <w:t> </w:t>
      </w:r>
      <w:r>
        <w:rPr>
          <w:sz w:val="23"/>
        </w:rPr>
        <w:t>de</w:t>
      </w:r>
      <w:r>
        <w:rPr>
          <w:spacing w:val="31"/>
          <w:sz w:val="23"/>
        </w:rPr>
        <w:t> </w:t>
      </w:r>
      <w:r>
        <w:rPr>
          <w:sz w:val="23"/>
        </w:rPr>
        <w:t>necessidade</w:t>
      </w:r>
      <w:r>
        <w:rPr>
          <w:spacing w:val="31"/>
          <w:sz w:val="23"/>
        </w:rPr>
        <w:t> </w:t>
      </w:r>
      <w:r>
        <w:rPr>
          <w:sz w:val="23"/>
        </w:rPr>
        <w:t>de</w:t>
      </w:r>
      <w:r>
        <w:rPr>
          <w:spacing w:val="31"/>
          <w:sz w:val="23"/>
        </w:rPr>
        <w:t> </w:t>
      </w:r>
      <w:r>
        <w:rPr>
          <w:sz w:val="23"/>
        </w:rPr>
        <w:t>suspensão</w:t>
      </w:r>
      <w:r>
        <w:rPr>
          <w:spacing w:val="31"/>
          <w:sz w:val="23"/>
        </w:rPr>
        <w:t> </w:t>
      </w:r>
      <w:r>
        <w:rPr>
          <w:sz w:val="23"/>
        </w:rPr>
        <w:t>da</w:t>
      </w:r>
      <w:r>
        <w:rPr>
          <w:spacing w:val="31"/>
          <w:sz w:val="23"/>
        </w:rPr>
        <w:t> </w:t>
      </w:r>
      <w:r>
        <w:rPr>
          <w:sz w:val="23"/>
        </w:rPr>
        <w:t>sessão</w:t>
      </w:r>
      <w:r>
        <w:rPr>
          <w:spacing w:val="31"/>
          <w:sz w:val="23"/>
        </w:rPr>
        <w:t> </w:t>
      </w:r>
      <w:r>
        <w:rPr>
          <w:sz w:val="23"/>
        </w:rPr>
        <w:t>pública</w:t>
      </w:r>
      <w:r>
        <w:rPr>
          <w:spacing w:val="31"/>
          <w:sz w:val="23"/>
        </w:rPr>
        <w:t> </w:t>
      </w:r>
      <w:r>
        <w:rPr>
          <w:sz w:val="23"/>
        </w:rPr>
        <w:t>para</w:t>
      </w:r>
      <w:r>
        <w:rPr>
          <w:spacing w:val="31"/>
          <w:sz w:val="23"/>
        </w:rPr>
        <w:t> </w:t>
      </w:r>
      <w:r>
        <w:rPr>
          <w:sz w:val="23"/>
        </w:rPr>
        <w:t>a</w:t>
      </w:r>
      <w:r>
        <w:rPr>
          <w:spacing w:val="31"/>
          <w:sz w:val="23"/>
        </w:rPr>
        <w:t> </w:t>
      </w:r>
      <w:r>
        <w:rPr>
          <w:sz w:val="23"/>
        </w:rPr>
        <w:t>realização</w:t>
      </w:r>
      <w:r>
        <w:rPr>
          <w:spacing w:val="31"/>
          <w:sz w:val="23"/>
        </w:rPr>
        <w:t> </w:t>
      </w:r>
      <w:r>
        <w:rPr>
          <w:sz w:val="23"/>
        </w:rPr>
        <w:t>de</w:t>
      </w:r>
      <w:r>
        <w:rPr>
          <w:spacing w:val="31"/>
          <w:sz w:val="23"/>
        </w:rPr>
        <w:t> </w:t>
      </w:r>
      <w:r>
        <w:rPr>
          <w:sz w:val="23"/>
        </w:rPr>
        <w:t>diligências,</w:t>
      </w:r>
      <w:r>
        <w:rPr>
          <w:spacing w:val="31"/>
          <w:sz w:val="23"/>
        </w:rPr>
        <w:t> </w:t>
      </w:r>
      <w:r>
        <w:rPr>
          <w:sz w:val="23"/>
        </w:rPr>
        <w:t>com</w:t>
      </w:r>
      <w:r>
        <w:rPr>
          <w:spacing w:val="31"/>
          <w:sz w:val="23"/>
        </w:rPr>
        <w:t> </w:t>
      </w:r>
      <w:r>
        <w:rPr>
          <w:sz w:val="23"/>
        </w:rPr>
        <w:t>vistas</w:t>
      </w:r>
      <w:r>
        <w:rPr>
          <w:spacing w:val="31"/>
          <w:sz w:val="23"/>
        </w:rPr>
        <w:t> </w:t>
      </w:r>
      <w:r>
        <w:rPr>
          <w:sz w:val="23"/>
        </w:rPr>
        <w:t>ao</w:t>
      </w:r>
      <w:r>
        <w:rPr>
          <w:spacing w:val="31"/>
          <w:sz w:val="23"/>
        </w:rPr>
        <w:t> </w:t>
      </w:r>
      <w:r>
        <w:rPr>
          <w:sz w:val="23"/>
        </w:rPr>
        <w:t>saneamento</w:t>
      </w:r>
      <w:r>
        <w:rPr>
          <w:spacing w:val="31"/>
          <w:sz w:val="23"/>
        </w:rPr>
        <w:t> </w:t>
      </w:r>
      <w:r>
        <w:rPr>
          <w:sz w:val="23"/>
        </w:rPr>
        <w:t>de</w:t>
      </w:r>
      <w:r>
        <w:rPr>
          <w:spacing w:val="31"/>
          <w:sz w:val="23"/>
        </w:rPr>
        <w:t> </w:t>
      </w:r>
      <w:r>
        <w:rPr>
          <w:sz w:val="23"/>
        </w:rPr>
        <w:t>que</w:t>
      </w:r>
      <w:r>
        <w:rPr>
          <w:spacing w:val="31"/>
          <w:sz w:val="23"/>
        </w:rPr>
        <w:t> </w:t>
      </w:r>
      <w:r>
        <w:rPr>
          <w:sz w:val="23"/>
        </w:rPr>
        <w:t>trata</w:t>
      </w:r>
      <w:r>
        <w:rPr>
          <w:spacing w:val="31"/>
          <w:sz w:val="23"/>
        </w:rPr>
        <w:t> </w:t>
      </w:r>
      <w:r>
        <w:rPr>
          <w:sz w:val="23"/>
        </w:rPr>
        <w:t>o</w:t>
      </w:r>
      <w:r>
        <w:rPr>
          <w:spacing w:val="31"/>
          <w:sz w:val="23"/>
        </w:rPr>
        <w:t> </w:t>
      </w:r>
      <w:r>
        <w:rPr>
          <w:sz w:val="23"/>
        </w:rPr>
        <w:t>subitem anterior,</w:t>
      </w:r>
      <w:r>
        <w:rPr>
          <w:spacing w:val="23"/>
          <w:sz w:val="23"/>
        </w:rPr>
        <w:t> </w:t>
      </w:r>
      <w:r>
        <w:rPr>
          <w:sz w:val="23"/>
        </w:rPr>
        <w:t>a</w:t>
      </w:r>
      <w:r>
        <w:rPr>
          <w:spacing w:val="24"/>
          <w:sz w:val="23"/>
        </w:rPr>
        <w:t> </w:t>
      </w:r>
      <w:r>
        <w:rPr>
          <w:sz w:val="23"/>
        </w:rPr>
        <w:t>sessão</w:t>
      </w:r>
      <w:r>
        <w:rPr>
          <w:spacing w:val="24"/>
          <w:sz w:val="23"/>
        </w:rPr>
        <w:t> </w:t>
      </w:r>
      <w:r>
        <w:rPr>
          <w:sz w:val="23"/>
        </w:rPr>
        <w:t>pública</w:t>
      </w:r>
      <w:r>
        <w:rPr>
          <w:spacing w:val="24"/>
          <w:sz w:val="23"/>
        </w:rPr>
        <w:t> </w:t>
      </w:r>
      <w:r>
        <w:rPr>
          <w:sz w:val="23"/>
        </w:rPr>
        <w:t>somente</w:t>
      </w:r>
      <w:r>
        <w:rPr>
          <w:spacing w:val="24"/>
          <w:sz w:val="23"/>
        </w:rPr>
        <w:t> </w:t>
      </w:r>
      <w:r>
        <w:rPr>
          <w:sz w:val="23"/>
        </w:rPr>
        <w:t>poderá</w:t>
      </w:r>
      <w:r>
        <w:rPr>
          <w:spacing w:val="24"/>
          <w:sz w:val="23"/>
        </w:rPr>
        <w:t> </w:t>
      </w:r>
      <w:r>
        <w:rPr>
          <w:sz w:val="23"/>
        </w:rPr>
        <w:t>ser</w:t>
      </w:r>
      <w:r>
        <w:rPr>
          <w:spacing w:val="24"/>
          <w:sz w:val="23"/>
        </w:rPr>
        <w:t> </w:t>
      </w:r>
      <w:r>
        <w:rPr>
          <w:sz w:val="23"/>
        </w:rPr>
        <w:t>reiniciada</w:t>
      </w:r>
      <w:r>
        <w:rPr>
          <w:spacing w:val="24"/>
          <w:sz w:val="23"/>
        </w:rPr>
        <w:t> </w:t>
      </w:r>
      <w:r>
        <w:rPr>
          <w:sz w:val="23"/>
        </w:rPr>
        <w:t>mediante</w:t>
      </w:r>
      <w:r>
        <w:rPr>
          <w:spacing w:val="23"/>
          <w:sz w:val="23"/>
        </w:rPr>
        <w:t> </w:t>
      </w:r>
      <w:r>
        <w:rPr>
          <w:sz w:val="23"/>
        </w:rPr>
        <w:t>aviso</w:t>
      </w:r>
      <w:r>
        <w:rPr>
          <w:spacing w:val="24"/>
          <w:sz w:val="23"/>
        </w:rPr>
        <w:t> </w:t>
      </w:r>
      <w:r>
        <w:rPr>
          <w:sz w:val="23"/>
        </w:rPr>
        <w:t>prévio</w:t>
      </w:r>
      <w:r>
        <w:rPr>
          <w:spacing w:val="24"/>
          <w:sz w:val="23"/>
        </w:rPr>
        <w:t> </w:t>
      </w:r>
      <w:r>
        <w:rPr>
          <w:sz w:val="23"/>
        </w:rPr>
        <w:t>no</w:t>
      </w:r>
      <w:r>
        <w:rPr>
          <w:spacing w:val="24"/>
          <w:sz w:val="23"/>
        </w:rPr>
        <w:t> </w:t>
      </w:r>
      <w:r>
        <w:rPr>
          <w:sz w:val="23"/>
        </w:rPr>
        <w:t>sistema</w:t>
      </w:r>
      <w:r>
        <w:rPr>
          <w:spacing w:val="24"/>
          <w:sz w:val="23"/>
        </w:rPr>
        <w:t> </w:t>
      </w:r>
      <w:r>
        <w:rPr>
          <w:sz w:val="23"/>
        </w:rPr>
        <w:t>com,</w:t>
      </w:r>
      <w:r>
        <w:rPr>
          <w:spacing w:val="24"/>
          <w:sz w:val="23"/>
        </w:rPr>
        <w:t> </w:t>
      </w:r>
      <w:r>
        <w:rPr>
          <w:sz w:val="23"/>
        </w:rPr>
        <w:t>no</w:t>
      </w:r>
      <w:r>
        <w:rPr>
          <w:spacing w:val="24"/>
          <w:sz w:val="23"/>
        </w:rPr>
        <w:t> </w:t>
      </w:r>
      <w:r>
        <w:rPr>
          <w:sz w:val="23"/>
        </w:rPr>
        <w:t>mínimo,</w:t>
      </w:r>
      <w:r>
        <w:rPr>
          <w:spacing w:val="23"/>
          <w:sz w:val="23"/>
        </w:rPr>
        <w:t> </w:t>
      </w:r>
      <w:r>
        <w:rPr>
          <w:sz w:val="23"/>
        </w:rPr>
        <w:t>vinte</w:t>
      </w:r>
      <w:r>
        <w:rPr>
          <w:spacing w:val="24"/>
          <w:sz w:val="23"/>
        </w:rPr>
        <w:t> </w:t>
      </w:r>
      <w:r>
        <w:rPr>
          <w:sz w:val="23"/>
        </w:rPr>
        <w:t>e</w:t>
      </w:r>
      <w:r>
        <w:rPr>
          <w:spacing w:val="24"/>
          <w:sz w:val="23"/>
        </w:rPr>
        <w:t> </w:t>
      </w:r>
      <w:r>
        <w:rPr>
          <w:sz w:val="23"/>
        </w:rPr>
        <w:t>quatro</w:t>
      </w:r>
      <w:r>
        <w:rPr>
          <w:spacing w:val="24"/>
          <w:sz w:val="23"/>
        </w:rPr>
        <w:t> </w:t>
      </w:r>
      <w:r>
        <w:rPr>
          <w:sz w:val="23"/>
        </w:rPr>
        <w:t>horas</w:t>
      </w:r>
      <w:r>
        <w:rPr>
          <w:spacing w:val="24"/>
          <w:sz w:val="23"/>
        </w:rPr>
        <w:t> </w:t>
      </w:r>
      <w:r>
        <w:rPr>
          <w:sz w:val="23"/>
        </w:rPr>
        <w:t>de</w:t>
      </w:r>
      <w:r>
        <w:rPr>
          <w:spacing w:val="24"/>
          <w:sz w:val="23"/>
        </w:rPr>
        <w:t> </w:t>
      </w:r>
      <w:r>
        <w:rPr>
          <w:sz w:val="23"/>
        </w:rPr>
        <w:t>antecedência,</w:t>
      </w:r>
      <w:r>
        <w:rPr>
          <w:spacing w:val="24"/>
          <w:sz w:val="23"/>
        </w:rPr>
        <w:t> </w:t>
      </w:r>
      <w:r>
        <w:rPr>
          <w:sz w:val="23"/>
        </w:rPr>
        <w:t>e</w:t>
      </w:r>
      <w:r>
        <w:rPr>
          <w:spacing w:val="24"/>
          <w:sz w:val="23"/>
        </w:rPr>
        <w:t> </w:t>
      </w:r>
      <w:r>
        <w:rPr>
          <w:spacing w:val="-10"/>
          <w:sz w:val="23"/>
        </w:rPr>
        <w:t>a</w:t>
      </w:r>
    </w:p>
    <w:p>
      <w:pPr>
        <w:pStyle w:val="ListParagraph"/>
        <w:spacing w:after="0" w:line="240" w:lineRule="auto"/>
        <w:jc w:val="left"/>
        <w:rPr>
          <w:sz w:val="23"/>
        </w:rPr>
        <w:sectPr>
          <w:pgSz w:w="15840" w:h="24480"/>
          <w:pgMar w:top="480" w:bottom="280" w:left="360" w:right="360"/>
        </w:sectPr>
      </w:pPr>
    </w:p>
    <w:p>
      <w:pPr>
        <w:pStyle w:val="BodyText"/>
        <w:spacing w:before="79"/>
      </w:pPr>
      <w:r>
        <w:rPr/>
        <w:t>ocorrência</w:t>
      </w:r>
      <w:r>
        <w:rPr>
          <w:spacing w:val="6"/>
        </w:rPr>
        <w:t> </w:t>
      </w:r>
      <w:r>
        <w:rPr/>
        <w:t>será</w:t>
      </w:r>
      <w:r>
        <w:rPr>
          <w:spacing w:val="6"/>
        </w:rPr>
        <w:t> </w:t>
      </w:r>
      <w:r>
        <w:rPr/>
        <w:t>registrada</w:t>
      </w:r>
      <w:r>
        <w:rPr>
          <w:spacing w:val="6"/>
        </w:rPr>
        <w:t> </w:t>
      </w:r>
      <w:r>
        <w:rPr/>
        <w:t>em</w:t>
      </w:r>
      <w:r>
        <w:rPr>
          <w:spacing w:val="7"/>
        </w:rPr>
        <w:t> </w:t>
      </w:r>
      <w:r>
        <w:rPr>
          <w:spacing w:val="-4"/>
        </w:rPr>
        <w:t>ata.</w:t>
      </w:r>
    </w:p>
    <w:p>
      <w:pPr>
        <w:pStyle w:val="ListParagraph"/>
        <w:numPr>
          <w:ilvl w:val="1"/>
          <w:numId w:val="7"/>
        </w:numPr>
        <w:tabs>
          <w:tab w:pos="837" w:val="left" w:leader="none"/>
        </w:tabs>
        <w:spacing w:line="240" w:lineRule="auto" w:before="115" w:after="0"/>
        <w:ind w:left="443" w:right="426" w:firstLine="0"/>
        <w:jc w:val="both"/>
        <w:rPr>
          <w:sz w:val="23"/>
        </w:rPr>
      </w:pPr>
      <w:r>
        <w:rPr>
          <w:sz w:val="23"/>
        </w:rPr>
        <w:t>Na</w:t>
      </w:r>
      <w:r>
        <w:rPr>
          <w:spacing w:val="40"/>
          <w:sz w:val="23"/>
        </w:rPr>
        <w:t> </w:t>
      </w:r>
      <w:r>
        <w:rPr>
          <w:sz w:val="23"/>
        </w:rPr>
        <w:t>hipótese</w:t>
      </w:r>
      <w:r>
        <w:rPr>
          <w:spacing w:val="40"/>
          <w:sz w:val="23"/>
        </w:rPr>
        <w:t> </w:t>
      </w:r>
      <w:r>
        <w:rPr>
          <w:sz w:val="23"/>
        </w:rPr>
        <w:t>de</w:t>
      </w:r>
      <w:r>
        <w:rPr>
          <w:spacing w:val="40"/>
          <w:sz w:val="23"/>
        </w:rPr>
        <w:t> </w:t>
      </w:r>
      <w:r>
        <w:rPr>
          <w:sz w:val="23"/>
        </w:rPr>
        <w:t>o</w:t>
      </w:r>
      <w:r>
        <w:rPr>
          <w:spacing w:val="40"/>
          <w:sz w:val="23"/>
        </w:rPr>
        <w:t> </w:t>
      </w:r>
      <w:r>
        <w:rPr>
          <w:sz w:val="23"/>
        </w:rPr>
        <w:t>licitante</w:t>
      </w:r>
      <w:r>
        <w:rPr>
          <w:spacing w:val="40"/>
          <w:sz w:val="23"/>
        </w:rPr>
        <w:t> </w:t>
      </w:r>
      <w:r>
        <w:rPr>
          <w:sz w:val="23"/>
        </w:rPr>
        <w:t>provisoriamente</w:t>
      </w:r>
      <w:r>
        <w:rPr>
          <w:spacing w:val="40"/>
          <w:sz w:val="23"/>
        </w:rPr>
        <w:t> </w:t>
      </w:r>
      <w:r>
        <w:rPr>
          <w:sz w:val="23"/>
        </w:rPr>
        <w:t>classificado</w:t>
      </w:r>
      <w:r>
        <w:rPr>
          <w:spacing w:val="40"/>
          <w:sz w:val="23"/>
        </w:rPr>
        <w:t> </w:t>
      </w:r>
      <w:r>
        <w:rPr>
          <w:sz w:val="23"/>
        </w:rPr>
        <w:t>em</w:t>
      </w:r>
      <w:r>
        <w:rPr>
          <w:spacing w:val="40"/>
          <w:sz w:val="23"/>
        </w:rPr>
        <w:t> </w:t>
      </w:r>
      <w:r>
        <w:rPr>
          <w:sz w:val="23"/>
        </w:rPr>
        <w:t>primeiro</w:t>
      </w:r>
      <w:r>
        <w:rPr>
          <w:spacing w:val="40"/>
          <w:sz w:val="23"/>
        </w:rPr>
        <w:t> </w:t>
      </w:r>
      <w:r>
        <w:rPr>
          <w:sz w:val="23"/>
        </w:rPr>
        <w:t>lugar</w:t>
      </w:r>
      <w:r>
        <w:rPr>
          <w:spacing w:val="40"/>
          <w:sz w:val="23"/>
        </w:rPr>
        <w:t> </w:t>
      </w:r>
      <w:r>
        <w:rPr>
          <w:sz w:val="23"/>
        </w:rPr>
        <w:t>não</w:t>
      </w:r>
      <w:r>
        <w:rPr>
          <w:spacing w:val="40"/>
          <w:sz w:val="23"/>
        </w:rPr>
        <w:t> </w:t>
      </w:r>
      <w:r>
        <w:rPr>
          <w:sz w:val="23"/>
        </w:rPr>
        <w:t>atender</w:t>
      </w:r>
      <w:r>
        <w:rPr>
          <w:spacing w:val="40"/>
          <w:sz w:val="23"/>
        </w:rPr>
        <w:t> </w:t>
      </w:r>
      <w:r>
        <w:rPr>
          <w:sz w:val="23"/>
        </w:rPr>
        <w:t>às</w:t>
      </w:r>
      <w:r>
        <w:rPr>
          <w:spacing w:val="40"/>
          <w:sz w:val="23"/>
        </w:rPr>
        <w:t> </w:t>
      </w:r>
      <w:r>
        <w:rPr>
          <w:sz w:val="23"/>
        </w:rPr>
        <w:t>exigências</w:t>
      </w:r>
      <w:r>
        <w:rPr>
          <w:spacing w:val="40"/>
          <w:sz w:val="23"/>
        </w:rPr>
        <w:t> </w:t>
      </w:r>
      <w:r>
        <w:rPr>
          <w:sz w:val="23"/>
        </w:rPr>
        <w:t>para</w:t>
      </w:r>
      <w:r>
        <w:rPr>
          <w:spacing w:val="40"/>
          <w:sz w:val="23"/>
        </w:rPr>
        <w:t> </w:t>
      </w:r>
      <w:r>
        <w:rPr>
          <w:sz w:val="23"/>
        </w:rPr>
        <w:t>a</w:t>
      </w:r>
      <w:r>
        <w:rPr>
          <w:spacing w:val="40"/>
          <w:sz w:val="23"/>
        </w:rPr>
        <w:t> </w:t>
      </w:r>
      <w:r>
        <w:rPr>
          <w:sz w:val="23"/>
        </w:rPr>
        <w:t>habilitação,</w:t>
      </w:r>
      <w:r>
        <w:rPr>
          <w:spacing w:val="40"/>
          <w:sz w:val="23"/>
        </w:rPr>
        <w:t> </w:t>
      </w:r>
      <w:r>
        <w:rPr>
          <w:sz w:val="23"/>
        </w:rPr>
        <w:t>o</w:t>
      </w:r>
      <w:r>
        <w:rPr>
          <w:spacing w:val="40"/>
          <w:sz w:val="23"/>
        </w:rPr>
        <w:t> </w:t>
      </w:r>
      <w:r>
        <w:rPr>
          <w:sz w:val="23"/>
        </w:rPr>
        <w:t>órgão</w:t>
      </w:r>
      <w:r>
        <w:rPr>
          <w:spacing w:val="40"/>
          <w:sz w:val="23"/>
        </w:rPr>
        <w:t> </w:t>
      </w:r>
      <w:r>
        <w:rPr>
          <w:sz w:val="23"/>
        </w:rPr>
        <w:t>ou</w:t>
      </w:r>
      <w:r>
        <w:rPr>
          <w:spacing w:val="40"/>
          <w:sz w:val="23"/>
        </w:rPr>
        <w:t> </w:t>
      </w:r>
      <w:r>
        <w:rPr>
          <w:sz w:val="23"/>
        </w:rPr>
        <w:t>entidade examinará a proposta subsequente e assim sucessivamente, na ordem de classificação, até a apuração de uma proposta que atenda às especificações do objeto e as condições de habilitação.</w:t>
      </w:r>
    </w:p>
    <w:p>
      <w:pPr>
        <w:pStyle w:val="ListParagraph"/>
        <w:numPr>
          <w:ilvl w:val="1"/>
          <w:numId w:val="7"/>
        </w:numPr>
        <w:tabs>
          <w:tab w:pos="908" w:val="left" w:leader="none"/>
        </w:tabs>
        <w:spacing w:line="240" w:lineRule="auto" w:before="111" w:after="0"/>
        <w:ind w:left="908" w:right="0" w:hanging="465"/>
        <w:jc w:val="both"/>
        <w:rPr>
          <w:sz w:val="23"/>
        </w:rPr>
      </w:pPr>
      <w:r>
        <w:rPr>
          <w:sz w:val="23"/>
        </w:rPr>
        <w:t>Constatado</w:t>
      </w:r>
      <w:r>
        <w:rPr>
          <w:spacing w:val="5"/>
          <w:sz w:val="23"/>
        </w:rPr>
        <w:t> </w:t>
      </w:r>
      <w:r>
        <w:rPr>
          <w:sz w:val="23"/>
        </w:rPr>
        <w:t>o</w:t>
      </w:r>
      <w:r>
        <w:rPr>
          <w:spacing w:val="6"/>
          <w:sz w:val="23"/>
        </w:rPr>
        <w:t> </w:t>
      </w:r>
      <w:r>
        <w:rPr>
          <w:sz w:val="23"/>
        </w:rPr>
        <w:t>atendimento</w:t>
      </w:r>
      <w:r>
        <w:rPr>
          <w:spacing w:val="6"/>
          <w:sz w:val="23"/>
        </w:rPr>
        <w:t> </w:t>
      </w:r>
      <w:r>
        <w:rPr>
          <w:sz w:val="23"/>
        </w:rPr>
        <w:t>às</w:t>
      </w:r>
      <w:r>
        <w:rPr>
          <w:spacing w:val="6"/>
          <w:sz w:val="23"/>
        </w:rPr>
        <w:t> </w:t>
      </w:r>
      <w:r>
        <w:rPr>
          <w:sz w:val="23"/>
        </w:rPr>
        <w:t>exigências</w:t>
      </w:r>
      <w:r>
        <w:rPr>
          <w:spacing w:val="6"/>
          <w:sz w:val="23"/>
        </w:rPr>
        <w:t> </w:t>
      </w:r>
      <w:r>
        <w:rPr>
          <w:sz w:val="23"/>
        </w:rPr>
        <w:t>de</w:t>
      </w:r>
      <w:r>
        <w:rPr>
          <w:spacing w:val="6"/>
          <w:sz w:val="23"/>
        </w:rPr>
        <w:t> </w:t>
      </w:r>
      <w:r>
        <w:rPr>
          <w:sz w:val="23"/>
        </w:rPr>
        <w:t>habilitação,</w:t>
      </w:r>
      <w:r>
        <w:rPr>
          <w:spacing w:val="6"/>
          <w:sz w:val="23"/>
        </w:rPr>
        <w:t> </w:t>
      </w:r>
      <w:r>
        <w:rPr>
          <w:sz w:val="23"/>
        </w:rPr>
        <w:t>o</w:t>
      </w:r>
      <w:r>
        <w:rPr>
          <w:spacing w:val="6"/>
          <w:sz w:val="23"/>
        </w:rPr>
        <w:t> </w:t>
      </w:r>
      <w:r>
        <w:rPr>
          <w:sz w:val="23"/>
        </w:rPr>
        <w:t>licitante</w:t>
      </w:r>
      <w:r>
        <w:rPr>
          <w:spacing w:val="6"/>
          <w:sz w:val="23"/>
        </w:rPr>
        <w:t> </w:t>
      </w:r>
      <w:r>
        <w:rPr>
          <w:sz w:val="23"/>
        </w:rPr>
        <w:t>será</w:t>
      </w:r>
      <w:r>
        <w:rPr>
          <w:spacing w:val="6"/>
          <w:sz w:val="23"/>
        </w:rPr>
        <w:t> </w:t>
      </w:r>
      <w:r>
        <w:rPr>
          <w:spacing w:val="-2"/>
          <w:sz w:val="23"/>
        </w:rPr>
        <w:t>habilitado.</w:t>
      </w:r>
    </w:p>
    <w:p>
      <w:pPr>
        <w:pStyle w:val="ListParagraph"/>
        <w:numPr>
          <w:ilvl w:val="1"/>
          <w:numId w:val="7"/>
        </w:numPr>
        <w:tabs>
          <w:tab w:pos="926" w:val="left" w:leader="none"/>
        </w:tabs>
        <w:spacing w:line="240" w:lineRule="auto" w:before="114" w:after="0"/>
        <w:ind w:left="443" w:right="426" w:firstLine="0"/>
        <w:jc w:val="both"/>
        <w:rPr>
          <w:sz w:val="23"/>
        </w:rPr>
      </w:pPr>
      <w:r>
        <w:rPr>
          <w:sz w:val="23"/>
        </w:rPr>
        <w:t>Somente serão disponibilizados para acesso público os documentos de habilitação do licitante cuja proposta atenda ao edital de licitação, após declarada sua habilitação.</w:t>
      </w:r>
    </w:p>
    <w:p>
      <w:pPr>
        <w:pStyle w:val="ListParagraph"/>
        <w:numPr>
          <w:ilvl w:val="1"/>
          <w:numId w:val="7"/>
        </w:numPr>
        <w:tabs>
          <w:tab w:pos="908" w:val="left" w:leader="none"/>
        </w:tabs>
        <w:spacing w:line="240" w:lineRule="auto" w:before="113" w:after="0"/>
        <w:ind w:left="908" w:right="0" w:hanging="465"/>
        <w:jc w:val="both"/>
        <w:rPr>
          <w:sz w:val="23"/>
        </w:rPr>
      </w:pPr>
      <w:r>
        <w:rPr>
          <w:sz w:val="23"/>
        </w:rPr>
        <w:t>Não</w:t>
      </w:r>
      <w:r>
        <w:rPr>
          <w:spacing w:val="6"/>
          <w:sz w:val="23"/>
        </w:rPr>
        <w:t> </w:t>
      </w:r>
      <w:r>
        <w:rPr>
          <w:sz w:val="23"/>
        </w:rPr>
        <w:t>serão</w:t>
      </w:r>
      <w:r>
        <w:rPr>
          <w:spacing w:val="7"/>
          <w:sz w:val="23"/>
        </w:rPr>
        <w:t> </w:t>
      </w:r>
      <w:r>
        <w:rPr>
          <w:sz w:val="23"/>
        </w:rPr>
        <w:t>aceitos</w:t>
      </w:r>
      <w:r>
        <w:rPr>
          <w:spacing w:val="7"/>
          <w:sz w:val="23"/>
        </w:rPr>
        <w:t> </w:t>
      </w:r>
      <w:r>
        <w:rPr>
          <w:sz w:val="23"/>
        </w:rPr>
        <w:t>documentos</w:t>
      </w:r>
      <w:r>
        <w:rPr>
          <w:spacing w:val="7"/>
          <w:sz w:val="23"/>
        </w:rPr>
        <w:t> </w:t>
      </w:r>
      <w:r>
        <w:rPr>
          <w:sz w:val="23"/>
        </w:rPr>
        <w:t>de</w:t>
      </w:r>
      <w:r>
        <w:rPr>
          <w:spacing w:val="6"/>
          <w:sz w:val="23"/>
        </w:rPr>
        <w:t> </w:t>
      </w:r>
      <w:r>
        <w:rPr>
          <w:sz w:val="23"/>
        </w:rPr>
        <w:t>habilitação</w:t>
      </w:r>
      <w:r>
        <w:rPr>
          <w:spacing w:val="7"/>
          <w:sz w:val="23"/>
        </w:rPr>
        <w:t> </w:t>
      </w:r>
      <w:r>
        <w:rPr>
          <w:sz w:val="23"/>
        </w:rPr>
        <w:t>com</w:t>
      </w:r>
      <w:r>
        <w:rPr>
          <w:spacing w:val="7"/>
          <w:sz w:val="23"/>
        </w:rPr>
        <w:t> </w:t>
      </w:r>
      <w:r>
        <w:rPr>
          <w:sz w:val="23"/>
        </w:rPr>
        <w:t>indicação</w:t>
      </w:r>
      <w:r>
        <w:rPr>
          <w:spacing w:val="7"/>
          <w:sz w:val="23"/>
        </w:rPr>
        <w:t> </w:t>
      </w:r>
      <w:r>
        <w:rPr>
          <w:sz w:val="23"/>
        </w:rPr>
        <w:t>de</w:t>
      </w:r>
      <w:r>
        <w:rPr>
          <w:spacing w:val="7"/>
          <w:sz w:val="23"/>
        </w:rPr>
        <w:t> </w:t>
      </w:r>
      <w:r>
        <w:rPr>
          <w:sz w:val="23"/>
        </w:rPr>
        <w:t>CNPJ/CPF</w:t>
      </w:r>
      <w:r>
        <w:rPr>
          <w:spacing w:val="6"/>
          <w:sz w:val="23"/>
        </w:rPr>
        <w:t> </w:t>
      </w:r>
      <w:r>
        <w:rPr>
          <w:sz w:val="23"/>
        </w:rPr>
        <w:t>diferentes,</w:t>
      </w:r>
      <w:r>
        <w:rPr>
          <w:spacing w:val="7"/>
          <w:sz w:val="23"/>
        </w:rPr>
        <w:t> </w:t>
      </w:r>
      <w:r>
        <w:rPr>
          <w:sz w:val="23"/>
        </w:rPr>
        <w:t>salvo</w:t>
      </w:r>
      <w:r>
        <w:rPr>
          <w:spacing w:val="7"/>
          <w:sz w:val="23"/>
        </w:rPr>
        <w:t> </w:t>
      </w:r>
      <w:r>
        <w:rPr>
          <w:sz w:val="23"/>
        </w:rPr>
        <w:t>aqueles</w:t>
      </w:r>
      <w:r>
        <w:rPr>
          <w:spacing w:val="7"/>
          <w:sz w:val="23"/>
        </w:rPr>
        <w:t> </w:t>
      </w:r>
      <w:r>
        <w:rPr>
          <w:sz w:val="23"/>
        </w:rPr>
        <w:t>legalmente</w:t>
      </w:r>
      <w:r>
        <w:rPr>
          <w:spacing w:val="6"/>
          <w:sz w:val="23"/>
        </w:rPr>
        <w:t> </w:t>
      </w:r>
      <w:r>
        <w:rPr>
          <w:spacing w:val="-2"/>
          <w:sz w:val="23"/>
        </w:rPr>
        <w:t>permitidos.</w:t>
      </w:r>
    </w:p>
    <w:p>
      <w:pPr>
        <w:pStyle w:val="ListParagraph"/>
        <w:numPr>
          <w:ilvl w:val="2"/>
          <w:numId w:val="7"/>
        </w:numPr>
        <w:tabs>
          <w:tab w:pos="1100" w:val="left" w:leader="none"/>
        </w:tabs>
        <w:spacing w:line="240" w:lineRule="auto" w:before="115" w:after="0"/>
        <w:ind w:left="443" w:right="426" w:firstLine="0"/>
        <w:jc w:val="both"/>
        <w:rPr>
          <w:sz w:val="23"/>
        </w:rPr>
      </w:pPr>
      <w:r>
        <w:rPr>
          <w:sz w:val="23"/>
        </w:rPr>
        <w:t>Se</w:t>
      </w:r>
      <w:r>
        <w:rPr>
          <w:spacing w:val="23"/>
          <w:sz w:val="23"/>
        </w:rPr>
        <w:t> </w:t>
      </w:r>
      <w:r>
        <w:rPr>
          <w:sz w:val="23"/>
        </w:rPr>
        <w:t>o</w:t>
      </w:r>
      <w:r>
        <w:rPr>
          <w:spacing w:val="23"/>
          <w:sz w:val="23"/>
        </w:rPr>
        <w:t> </w:t>
      </w:r>
      <w:r>
        <w:rPr>
          <w:sz w:val="23"/>
        </w:rPr>
        <w:t>fornecedor</w:t>
      </w:r>
      <w:r>
        <w:rPr>
          <w:spacing w:val="23"/>
          <w:sz w:val="23"/>
        </w:rPr>
        <w:t> </w:t>
      </w:r>
      <w:r>
        <w:rPr>
          <w:sz w:val="23"/>
        </w:rPr>
        <w:t>for</w:t>
      </w:r>
      <w:r>
        <w:rPr>
          <w:spacing w:val="23"/>
          <w:sz w:val="23"/>
        </w:rPr>
        <w:t> </w:t>
      </w:r>
      <w:r>
        <w:rPr>
          <w:sz w:val="23"/>
        </w:rPr>
        <w:t>a</w:t>
      </w:r>
      <w:r>
        <w:rPr>
          <w:spacing w:val="23"/>
          <w:sz w:val="23"/>
        </w:rPr>
        <w:t> </w:t>
      </w:r>
      <w:r>
        <w:rPr>
          <w:sz w:val="23"/>
        </w:rPr>
        <w:t>matriz,</w:t>
      </w:r>
      <w:r>
        <w:rPr>
          <w:spacing w:val="23"/>
          <w:sz w:val="23"/>
        </w:rPr>
        <w:t> </w:t>
      </w:r>
      <w:r>
        <w:rPr>
          <w:sz w:val="23"/>
        </w:rPr>
        <w:t>todos</w:t>
      </w:r>
      <w:r>
        <w:rPr>
          <w:spacing w:val="23"/>
          <w:sz w:val="23"/>
        </w:rPr>
        <w:t> </w:t>
      </w:r>
      <w:r>
        <w:rPr>
          <w:sz w:val="23"/>
        </w:rPr>
        <w:t>os</w:t>
      </w:r>
      <w:r>
        <w:rPr>
          <w:spacing w:val="23"/>
          <w:sz w:val="23"/>
        </w:rPr>
        <w:t> </w:t>
      </w:r>
      <w:r>
        <w:rPr>
          <w:sz w:val="23"/>
        </w:rPr>
        <w:t>documentos</w:t>
      </w:r>
      <w:r>
        <w:rPr>
          <w:spacing w:val="23"/>
          <w:sz w:val="23"/>
        </w:rPr>
        <w:t> </w:t>
      </w:r>
      <w:r>
        <w:rPr>
          <w:sz w:val="23"/>
        </w:rPr>
        <w:t>deverão</w:t>
      </w:r>
      <w:r>
        <w:rPr>
          <w:spacing w:val="23"/>
          <w:sz w:val="23"/>
        </w:rPr>
        <w:t> </w:t>
      </w:r>
      <w:r>
        <w:rPr>
          <w:sz w:val="23"/>
        </w:rPr>
        <w:t>estar</w:t>
      </w:r>
      <w:r>
        <w:rPr>
          <w:spacing w:val="23"/>
          <w:sz w:val="23"/>
        </w:rPr>
        <w:t> </w:t>
      </w:r>
      <w:r>
        <w:rPr>
          <w:sz w:val="23"/>
        </w:rPr>
        <w:t>em</w:t>
      </w:r>
      <w:r>
        <w:rPr>
          <w:spacing w:val="23"/>
          <w:sz w:val="23"/>
        </w:rPr>
        <w:t> </w:t>
      </w:r>
      <w:r>
        <w:rPr>
          <w:sz w:val="23"/>
        </w:rPr>
        <w:t>nome</w:t>
      </w:r>
      <w:r>
        <w:rPr>
          <w:spacing w:val="23"/>
          <w:sz w:val="23"/>
        </w:rPr>
        <w:t> </w:t>
      </w:r>
      <w:r>
        <w:rPr>
          <w:sz w:val="23"/>
        </w:rPr>
        <w:t>da</w:t>
      </w:r>
      <w:r>
        <w:rPr>
          <w:spacing w:val="23"/>
          <w:sz w:val="23"/>
        </w:rPr>
        <w:t> </w:t>
      </w:r>
      <w:r>
        <w:rPr>
          <w:sz w:val="23"/>
        </w:rPr>
        <w:t>matriz,</w:t>
      </w:r>
      <w:r>
        <w:rPr>
          <w:spacing w:val="23"/>
          <w:sz w:val="23"/>
        </w:rPr>
        <w:t> </w:t>
      </w:r>
      <w:r>
        <w:rPr>
          <w:sz w:val="23"/>
        </w:rPr>
        <w:t>e</w:t>
      </w:r>
      <w:r>
        <w:rPr>
          <w:spacing w:val="23"/>
          <w:sz w:val="23"/>
        </w:rPr>
        <w:t> </w:t>
      </w:r>
      <w:r>
        <w:rPr>
          <w:sz w:val="23"/>
        </w:rPr>
        <w:t>se</w:t>
      </w:r>
      <w:r>
        <w:rPr>
          <w:spacing w:val="23"/>
          <w:sz w:val="23"/>
        </w:rPr>
        <w:t> </w:t>
      </w:r>
      <w:r>
        <w:rPr>
          <w:sz w:val="23"/>
        </w:rPr>
        <w:t>o</w:t>
      </w:r>
      <w:r>
        <w:rPr>
          <w:spacing w:val="23"/>
          <w:sz w:val="23"/>
        </w:rPr>
        <w:t> </w:t>
      </w:r>
      <w:r>
        <w:rPr>
          <w:sz w:val="23"/>
        </w:rPr>
        <w:t>licitante</w:t>
      </w:r>
      <w:r>
        <w:rPr>
          <w:spacing w:val="23"/>
          <w:sz w:val="23"/>
        </w:rPr>
        <w:t> </w:t>
      </w:r>
      <w:r>
        <w:rPr>
          <w:sz w:val="23"/>
        </w:rPr>
        <w:t>for</w:t>
      </w:r>
      <w:r>
        <w:rPr>
          <w:spacing w:val="23"/>
          <w:sz w:val="23"/>
        </w:rPr>
        <w:t> </w:t>
      </w:r>
      <w:r>
        <w:rPr>
          <w:sz w:val="23"/>
        </w:rPr>
        <w:t>a</w:t>
      </w:r>
      <w:r>
        <w:rPr>
          <w:spacing w:val="23"/>
          <w:sz w:val="23"/>
        </w:rPr>
        <w:t> </w:t>
      </w:r>
      <w:r>
        <w:rPr>
          <w:sz w:val="23"/>
        </w:rPr>
        <w:t>filial,</w:t>
      </w:r>
      <w:r>
        <w:rPr>
          <w:spacing w:val="23"/>
          <w:sz w:val="23"/>
        </w:rPr>
        <w:t> </w:t>
      </w:r>
      <w:r>
        <w:rPr>
          <w:sz w:val="23"/>
        </w:rPr>
        <w:t>todos</w:t>
      </w:r>
      <w:r>
        <w:rPr>
          <w:spacing w:val="23"/>
          <w:sz w:val="23"/>
        </w:rPr>
        <w:t> </w:t>
      </w:r>
      <w:r>
        <w:rPr>
          <w:sz w:val="23"/>
        </w:rPr>
        <w:t>os</w:t>
      </w:r>
      <w:r>
        <w:rPr>
          <w:spacing w:val="23"/>
          <w:sz w:val="23"/>
        </w:rPr>
        <w:t> </w:t>
      </w:r>
      <w:r>
        <w:rPr>
          <w:sz w:val="23"/>
        </w:rPr>
        <w:t>documentos</w:t>
      </w:r>
      <w:r>
        <w:rPr>
          <w:spacing w:val="23"/>
          <w:sz w:val="23"/>
        </w:rPr>
        <w:t> </w:t>
      </w:r>
      <w:r>
        <w:rPr>
          <w:sz w:val="23"/>
        </w:rPr>
        <w:t>deverão estar</w:t>
      </w:r>
      <w:r>
        <w:rPr>
          <w:spacing w:val="32"/>
          <w:sz w:val="23"/>
        </w:rPr>
        <w:t> </w:t>
      </w:r>
      <w:r>
        <w:rPr>
          <w:sz w:val="23"/>
        </w:rPr>
        <w:t>em</w:t>
      </w:r>
      <w:r>
        <w:rPr>
          <w:spacing w:val="32"/>
          <w:sz w:val="23"/>
        </w:rPr>
        <w:t> </w:t>
      </w:r>
      <w:r>
        <w:rPr>
          <w:sz w:val="23"/>
        </w:rPr>
        <w:t>nome</w:t>
      </w:r>
      <w:r>
        <w:rPr>
          <w:spacing w:val="32"/>
          <w:sz w:val="23"/>
        </w:rPr>
        <w:t> </w:t>
      </w:r>
      <w:r>
        <w:rPr>
          <w:sz w:val="23"/>
        </w:rPr>
        <w:t>da</w:t>
      </w:r>
      <w:r>
        <w:rPr>
          <w:spacing w:val="32"/>
          <w:sz w:val="23"/>
        </w:rPr>
        <w:t> </w:t>
      </w:r>
      <w:r>
        <w:rPr>
          <w:sz w:val="23"/>
        </w:rPr>
        <w:t>filial,</w:t>
      </w:r>
      <w:r>
        <w:rPr>
          <w:spacing w:val="32"/>
          <w:sz w:val="23"/>
        </w:rPr>
        <w:t> </w:t>
      </w:r>
      <w:r>
        <w:rPr>
          <w:sz w:val="23"/>
        </w:rPr>
        <w:t>exceto</w:t>
      </w:r>
      <w:r>
        <w:rPr>
          <w:spacing w:val="32"/>
          <w:sz w:val="23"/>
        </w:rPr>
        <w:t> </w:t>
      </w:r>
      <w:r>
        <w:rPr>
          <w:sz w:val="23"/>
        </w:rPr>
        <w:t>para</w:t>
      </w:r>
      <w:r>
        <w:rPr>
          <w:spacing w:val="32"/>
          <w:sz w:val="23"/>
        </w:rPr>
        <w:t> </w:t>
      </w:r>
      <w:r>
        <w:rPr>
          <w:sz w:val="23"/>
        </w:rPr>
        <w:t>atestados</w:t>
      </w:r>
      <w:r>
        <w:rPr>
          <w:spacing w:val="32"/>
          <w:sz w:val="23"/>
        </w:rPr>
        <w:t> </w:t>
      </w:r>
      <w:r>
        <w:rPr>
          <w:sz w:val="23"/>
        </w:rPr>
        <w:t>de</w:t>
      </w:r>
      <w:r>
        <w:rPr>
          <w:spacing w:val="32"/>
          <w:sz w:val="23"/>
        </w:rPr>
        <w:t> </w:t>
      </w:r>
      <w:r>
        <w:rPr>
          <w:sz w:val="23"/>
        </w:rPr>
        <w:t>capacidade</w:t>
      </w:r>
      <w:r>
        <w:rPr>
          <w:spacing w:val="32"/>
          <w:sz w:val="23"/>
        </w:rPr>
        <w:t> </w:t>
      </w:r>
      <w:r>
        <w:rPr>
          <w:sz w:val="23"/>
        </w:rPr>
        <w:t>técnica,</w:t>
      </w:r>
      <w:r>
        <w:rPr>
          <w:spacing w:val="32"/>
          <w:sz w:val="23"/>
        </w:rPr>
        <w:t> </w:t>
      </w:r>
      <w:r>
        <w:rPr>
          <w:sz w:val="23"/>
        </w:rPr>
        <w:t>e</w:t>
      </w:r>
      <w:r>
        <w:rPr>
          <w:spacing w:val="32"/>
          <w:sz w:val="23"/>
        </w:rPr>
        <w:t> </w:t>
      </w:r>
      <w:r>
        <w:rPr>
          <w:sz w:val="23"/>
        </w:rPr>
        <w:t>no</w:t>
      </w:r>
      <w:r>
        <w:rPr>
          <w:spacing w:val="32"/>
          <w:sz w:val="23"/>
        </w:rPr>
        <w:t> </w:t>
      </w:r>
      <w:r>
        <w:rPr>
          <w:sz w:val="23"/>
        </w:rPr>
        <w:t>caso</w:t>
      </w:r>
      <w:r>
        <w:rPr>
          <w:spacing w:val="32"/>
          <w:sz w:val="23"/>
        </w:rPr>
        <w:t> </w:t>
      </w:r>
      <w:r>
        <w:rPr>
          <w:sz w:val="23"/>
        </w:rPr>
        <w:t>daqueles</w:t>
      </w:r>
      <w:r>
        <w:rPr>
          <w:spacing w:val="32"/>
          <w:sz w:val="23"/>
        </w:rPr>
        <w:t> </w:t>
      </w:r>
      <w:r>
        <w:rPr>
          <w:sz w:val="23"/>
        </w:rPr>
        <w:t>documentos</w:t>
      </w:r>
      <w:r>
        <w:rPr>
          <w:spacing w:val="32"/>
          <w:sz w:val="23"/>
        </w:rPr>
        <w:t> </w:t>
      </w:r>
      <w:r>
        <w:rPr>
          <w:sz w:val="23"/>
        </w:rPr>
        <w:t>que,</w:t>
      </w:r>
      <w:r>
        <w:rPr>
          <w:spacing w:val="32"/>
          <w:sz w:val="23"/>
        </w:rPr>
        <w:t> </w:t>
      </w:r>
      <w:r>
        <w:rPr>
          <w:sz w:val="23"/>
        </w:rPr>
        <w:t>pela</w:t>
      </w:r>
      <w:r>
        <w:rPr>
          <w:spacing w:val="32"/>
          <w:sz w:val="23"/>
        </w:rPr>
        <w:t> </w:t>
      </w:r>
      <w:r>
        <w:rPr>
          <w:sz w:val="23"/>
        </w:rPr>
        <w:t>própria</w:t>
      </w:r>
      <w:r>
        <w:rPr>
          <w:spacing w:val="32"/>
          <w:sz w:val="23"/>
        </w:rPr>
        <w:t> </w:t>
      </w:r>
      <w:r>
        <w:rPr>
          <w:sz w:val="23"/>
        </w:rPr>
        <w:t>natureza,</w:t>
      </w:r>
      <w:r>
        <w:rPr>
          <w:spacing w:val="32"/>
          <w:sz w:val="23"/>
        </w:rPr>
        <w:t> </w:t>
      </w:r>
      <w:r>
        <w:rPr>
          <w:sz w:val="23"/>
        </w:rPr>
        <w:t>comprovadamente, forem emitidos somente em nome da matriz.</w:t>
      </w:r>
    </w:p>
    <w:p>
      <w:pPr>
        <w:pStyle w:val="ListParagraph"/>
        <w:numPr>
          <w:ilvl w:val="2"/>
          <w:numId w:val="7"/>
        </w:numPr>
        <w:tabs>
          <w:tab w:pos="1110" w:val="left" w:leader="none"/>
        </w:tabs>
        <w:spacing w:line="240" w:lineRule="auto" w:before="111" w:after="0"/>
        <w:ind w:left="443" w:right="426" w:firstLine="0"/>
        <w:jc w:val="both"/>
        <w:rPr>
          <w:sz w:val="23"/>
        </w:rPr>
      </w:pPr>
      <w:r>
        <w:rPr>
          <w:sz w:val="23"/>
        </w:rPr>
        <w:t>Serão aceitos registros de CNPJ de licitante matriz e filial com diferenças de números de documentos pertinentes ao CND e ao CRF/FGTS,</w:t>
      </w:r>
      <w:r>
        <w:rPr>
          <w:spacing w:val="80"/>
          <w:sz w:val="23"/>
        </w:rPr>
        <w:t> </w:t>
      </w:r>
      <w:r>
        <w:rPr>
          <w:sz w:val="23"/>
        </w:rPr>
        <w:t>quando for comprovada a centralização do recolhimento dessas contribuições.</w:t>
      </w:r>
    </w:p>
    <w:p>
      <w:pPr>
        <w:pStyle w:val="ListParagraph"/>
        <w:numPr>
          <w:ilvl w:val="1"/>
          <w:numId w:val="7"/>
        </w:numPr>
        <w:tabs>
          <w:tab w:pos="898" w:val="left" w:leader="none"/>
        </w:tabs>
        <w:spacing w:line="240" w:lineRule="auto" w:before="112" w:after="0"/>
        <w:ind w:left="443" w:right="426" w:firstLine="0"/>
        <w:jc w:val="both"/>
        <w:rPr>
          <w:sz w:val="23"/>
        </w:rPr>
      </w:pPr>
      <w:r>
        <w:rPr>
          <w:sz w:val="23"/>
        </w:rPr>
        <w:t>A</w:t>
      </w:r>
      <w:r>
        <w:rPr>
          <w:spacing w:val="-5"/>
          <w:sz w:val="23"/>
        </w:rPr>
        <w:t> </w:t>
      </w:r>
      <w:r>
        <w:rPr>
          <w:sz w:val="23"/>
        </w:rPr>
        <w:t>comprovação de regularidade fiscal e trabalhista das microempresas e das empresas de pequeno porte será exigida nos termos do disposto no art.</w:t>
      </w:r>
      <w:r>
        <w:rPr>
          <w:spacing w:val="80"/>
          <w:sz w:val="23"/>
        </w:rPr>
        <w:t> </w:t>
      </w:r>
      <w:r>
        <w:rPr>
          <w:sz w:val="23"/>
        </w:rPr>
        <w:t>4º do Decreto nº 42.063/2009.</w:t>
      </w:r>
    </w:p>
    <w:p>
      <w:pPr>
        <w:pStyle w:val="ListParagraph"/>
        <w:numPr>
          <w:ilvl w:val="1"/>
          <w:numId w:val="7"/>
        </w:numPr>
        <w:tabs>
          <w:tab w:pos="927" w:val="left" w:leader="none"/>
        </w:tabs>
        <w:spacing w:line="240" w:lineRule="auto" w:before="113" w:after="0"/>
        <w:ind w:left="443" w:right="426" w:firstLine="0"/>
        <w:jc w:val="both"/>
        <w:rPr>
          <w:sz w:val="23"/>
        </w:rPr>
      </w:pPr>
      <w:r>
        <w:rPr>
          <w:sz w:val="23"/>
        </w:rPr>
        <w:t>No</w:t>
      </w:r>
      <w:r>
        <w:rPr>
          <w:spacing w:val="25"/>
          <w:sz w:val="23"/>
        </w:rPr>
        <w:t> </w:t>
      </w:r>
      <w:r>
        <w:rPr>
          <w:sz w:val="23"/>
        </w:rPr>
        <w:t>caso</w:t>
      </w:r>
      <w:r>
        <w:rPr>
          <w:spacing w:val="25"/>
          <w:sz w:val="23"/>
        </w:rPr>
        <w:t> </w:t>
      </w:r>
      <w:r>
        <w:rPr>
          <w:sz w:val="23"/>
        </w:rPr>
        <w:t>de</w:t>
      </w:r>
      <w:r>
        <w:rPr>
          <w:spacing w:val="25"/>
          <w:sz w:val="23"/>
        </w:rPr>
        <w:t> </w:t>
      </w:r>
      <w:r>
        <w:rPr>
          <w:sz w:val="23"/>
        </w:rPr>
        <w:t>contratações</w:t>
      </w:r>
      <w:r>
        <w:rPr>
          <w:spacing w:val="25"/>
          <w:sz w:val="23"/>
        </w:rPr>
        <w:t> </w:t>
      </w:r>
      <w:r>
        <w:rPr>
          <w:sz w:val="23"/>
        </w:rPr>
        <w:t>para</w:t>
      </w:r>
      <w:r>
        <w:rPr>
          <w:spacing w:val="25"/>
          <w:sz w:val="23"/>
        </w:rPr>
        <w:t> </w:t>
      </w:r>
      <w:r>
        <w:rPr>
          <w:sz w:val="23"/>
        </w:rPr>
        <w:t>entrega</w:t>
      </w:r>
      <w:r>
        <w:rPr>
          <w:spacing w:val="25"/>
          <w:sz w:val="23"/>
        </w:rPr>
        <w:t> </w:t>
      </w:r>
      <w:r>
        <w:rPr>
          <w:sz w:val="23"/>
        </w:rPr>
        <w:t>imediata,</w:t>
      </w:r>
      <w:r>
        <w:rPr>
          <w:spacing w:val="25"/>
          <w:sz w:val="23"/>
        </w:rPr>
        <w:t> </w:t>
      </w:r>
      <w:r>
        <w:rPr>
          <w:sz w:val="23"/>
        </w:rPr>
        <w:t>considerada</w:t>
      </w:r>
      <w:r>
        <w:rPr>
          <w:spacing w:val="25"/>
          <w:sz w:val="23"/>
        </w:rPr>
        <w:t> </w:t>
      </w:r>
      <w:r>
        <w:rPr>
          <w:sz w:val="23"/>
        </w:rPr>
        <w:t>aquela</w:t>
      </w:r>
      <w:r>
        <w:rPr>
          <w:spacing w:val="25"/>
          <w:sz w:val="23"/>
        </w:rPr>
        <w:t> </w:t>
      </w:r>
      <w:r>
        <w:rPr>
          <w:sz w:val="23"/>
        </w:rPr>
        <w:t>com</w:t>
      </w:r>
      <w:r>
        <w:rPr>
          <w:spacing w:val="25"/>
          <w:sz w:val="23"/>
        </w:rPr>
        <w:t> </w:t>
      </w:r>
      <w:r>
        <w:rPr>
          <w:sz w:val="23"/>
        </w:rPr>
        <w:t>prazo</w:t>
      </w:r>
      <w:r>
        <w:rPr>
          <w:spacing w:val="25"/>
          <w:sz w:val="23"/>
        </w:rPr>
        <w:t> </w:t>
      </w:r>
      <w:r>
        <w:rPr>
          <w:sz w:val="23"/>
        </w:rPr>
        <w:t>de</w:t>
      </w:r>
      <w:r>
        <w:rPr>
          <w:spacing w:val="25"/>
          <w:sz w:val="23"/>
        </w:rPr>
        <w:t> </w:t>
      </w:r>
      <w:r>
        <w:rPr>
          <w:sz w:val="23"/>
        </w:rPr>
        <w:t>entrega</w:t>
      </w:r>
      <w:r>
        <w:rPr>
          <w:spacing w:val="25"/>
          <w:sz w:val="23"/>
        </w:rPr>
        <w:t> </w:t>
      </w:r>
      <w:r>
        <w:rPr>
          <w:sz w:val="23"/>
        </w:rPr>
        <w:t>de</w:t>
      </w:r>
      <w:r>
        <w:rPr>
          <w:spacing w:val="25"/>
          <w:sz w:val="23"/>
        </w:rPr>
        <w:t> </w:t>
      </w:r>
      <w:r>
        <w:rPr>
          <w:sz w:val="23"/>
        </w:rPr>
        <w:t>até</w:t>
      </w:r>
      <w:r>
        <w:rPr>
          <w:spacing w:val="25"/>
          <w:sz w:val="23"/>
        </w:rPr>
        <w:t> </w:t>
      </w:r>
      <w:r>
        <w:rPr>
          <w:sz w:val="23"/>
        </w:rPr>
        <w:t>30</w:t>
      </w:r>
      <w:r>
        <w:rPr>
          <w:spacing w:val="25"/>
          <w:sz w:val="23"/>
        </w:rPr>
        <w:t> </w:t>
      </w:r>
      <w:r>
        <w:rPr>
          <w:sz w:val="23"/>
        </w:rPr>
        <w:t>(trinta)</w:t>
      </w:r>
      <w:r>
        <w:rPr>
          <w:spacing w:val="25"/>
          <w:sz w:val="23"/>
        </w:rPr>
        <w:t> </w:t>
      </w:r>
      <w:r>
        <w:rPr>
          <w:sz w:val="23"/>
        </w:rPr>
        <w:t>dias</w:t>
      </w:r>
      <w:r>
        <w:rPr>
          <w:spacing w:val="25"/>
          <w:sz w:val="23"/>
        </w:rPr>
        <w:t> </w:t>
      </w:r>
      <w:r>
        <w:rPr>
          <w:sz w:val="23"/>
        </w:rPr>
        <w:t>da</w:t>
      </w:r>
      <w:r>
        <w:rPr>
          <w:spacing w:val="25"/>
          <w:sz w:val="23"/>
        </w:rPr>
        <w:t> </w:t>
      </w:r>
      <w:r>
        <w:rPr>
          <w:sz w:val="23"/>
        </w:rPr>
        <w:t>ordem</w:t>
      </w:r>
      <w:r>
        <w:rPr>
          <w:spacing w:val="25"/>
          <w:sz w:val="23"/>
        </w:rPr>
        <w:t> </w:t>
      </w:r>
      <w:r>
        <w:rPr>
          <w:sz w:val="23"/>
        </w:rPr>
        <w:t>de</w:t>
      </w:r>
      <w:r>
        <w:rPr>
          <w:spacing w:val="25"/>
          <w:sz w:val="23"/>
        </w:rPr>
        <w:t> </w:t>
      </w:r>
      <w:r>
        <w:rPr>
          <w:sz w:val="23"/>
        </w:rPr>
        <w:t>fornecimento,</w:t>
      </w:r>
      <w:r>
        <w:rPr>
          <w:spacing w:val="25"/>
          <w:sz w:val="23"/>
        </w:rPr>
        <w:t> </w:t>
      </w:r>
      <w:r>
        <w:rPr>
          <w:sz w:val="23"/>
        </w:rPr>
        <w:t>cujo valor estimado da contratação não supere o limite do disposto na alínea c do inciso IV do art. 75 da Lei nº 14.133/2021, nas contratações com valores inferiores</w:t>
      </w:r>
      <w:r>
        <w:rPr>
          <w:spacing w:val="15"/>
          <w:sz w:val="23"/>
        </w:rPr>
        <w:t> </w:t>
      </w:r>
      <w:r>
        <w:rPr>
          <w:sz w:val="23"/>
        </w:rPr>
        <w:t>a</w:t>
      </w:r>
      <w:r>
        <w:rPr>
          <w:spacing w:val="15"/>
          <w:sz w:val="23"/>
        </w:rPr>
        <w:t> </w:t>
      </w:r>
      <w:r>
        <w:rPr>
          <w:sz w:val="23"/>
        </w:rPr>
        <w:t>1/4</w:t>
      </w:r>
      <w:r>
        <w:rPr>
          <w:spacing w:val="15"/>
          <w:sz w:val="23"/>
        </w:rPr>
        <w:t> </w:t>
      </w:r>
      <w:r>
        <w:rPr>
          <w:sz w:val="23"/>
        </w:rPr>
        <w:t>(um</w:t>
      </w:r>
      <w:r>
        <w:rPr>
          <w:spacing w:val="15"/>
          <w:sz w:val="23"/>
        </w:rPr>
        <w:t> </w:t>
      </w:r>
      <w:r>
        <w:rPr>
          <w:sz w:val="23"/>
        </w:rPr>
        <w:t>quarto)</w:t>
      </w:r>
      <w:r>
        <w:rPr>
          <w:spacing w:val="15"/>
          <w:sz w:val="23"/>
        </w:rPr>
        <w:t> </w:t>
      </w:r>
      <w:r>
        <w:rPr>
          <w:sz w:val="23"/>
        </w:rPr>
        <w:t>do</w:t>
      </w:r>
      <w:r>
        <w:rPr>
          <w:spacing w:val="15"/>
          <w:sz w:val="23"/>
        </w:rPr>
        <w:t> </w:t>
      </w:r>
      <w:r>
        <w:rPr>
          <w:sz w:val="23"/>
        </w:rPr>
        <w:t>limite</w:t>
      </w:r>
      <w:r>
        <w:rPr>
          <w:spacing w:val="15"/>
          <w:sz w:val="23"/>
        </w:rPr>
        <w:t> </w:t>
      </w:r>
      <w:r>
        <w:rPr>
          <w:sz w:val="23"/>
        </w:rPr>
        <w:t>para</w:t>
      </w:r>
      <w:r>
        <w:rPr>
          <w:spacing w:val="15"/>
          <w:sz w:val="23"/>
        </w:rPr>
        <w:t> </w:t>
      </w:r>
      <w:r>
        <w:rPr>
          <w:sz w:val="23"/>
        </w:rPr>
        <w:t>dispensa</w:t>
      </w:r>
      <w:r>
        <w:rPr>
          <w:spacing w:val="15"/>
          <w:sz w:val="23"/>
        </w:rPr>
        <w:t> </w:t>
      </w:r>
      <w:r>
        <w:rPr>
          <w:sz w:val="23"/>
        </w:rPr>
        <w:t>de</w:t>
      </w:r>
      <w:r>
        <w:rPr>
          <w:spacing w:val="15"/>
          <w:sz w:val="23"/>
        </w:rPr>
        <w:t> </w:t>
      </w:r>
      <w:r>
        <w:rPr>
          <w:sz w:val="23"/>
        </w:rPr>
        <w:t>licitação</w:t>
      </w:r>
      <w:r>
        <w:rPr>
          <w:spacing w:val="15"/>
          <w:sz w:val="23"/>
        </w:rPr>
        <w:t> </w:t>
      </w:r>
      <w:r>
        <w:rPr>
          <w:sz w:val="23"/>
        </w:rPr>
        <w:t>para</w:t>
      </w:r>
      <w:r>
        <w:rPr>
          <w:spacing w:val="15"/>
          <w:sz w:val="23"/>
        </w:rPr>
        <w:t> </w:t>
      </w:r>
      <w:r>
        <w:rPr>
          <w:sz w:val="23"/>
        </w:rPr>
        <w:t>compras</w:t>
      </w:r>
      <w:r>
        <w:rPr>
          <w:spacing w:val="15"/>
          <w:sz w:val="23"/>
        </w:rPr>
        <w:t> </w:t>
      </w:r>
      <w:r>
        <w:rPr>
          <w:sz w:val="23"/>
        </w:rPr>
        <w:t>em</w:t>
      </w:r>
      <w:r>
        <w:rPr>
          <w:spacing w:val="15"/>
          <w:sz w:val="23"/>
        </w:rPr>
        <w:t> </w:t>
      </w:r>
      <w:r>
        <w:rPr>
          <w:sz w:val="23"/>
        </w:rPr>
        <w:t>geral</w:t>
      </w:r>
      <w:r>
        <w:rPr>
          <w:spacing w:val="15"/>
          <w:sz w:val="23"/>
        </w:rPr>
        <w:t> </w:t>
      </w:r>
      <w:r>
        <w:rPr>
          <w:sz w:val="23"/>
        </w:rPr>
        <w:t>e</w:t>
      </w:r>
      <w:r>
        <w:rPr>
          <w:spacing w:val="15"/>
          <w:sz w:val="23"/>
        </w:rPr>
        <w:t> </w:t>
      </w:r>
      <w:r>
        <w:rPr>
          <w:sz w:val="23"/>
        </w:rPr>
        <w:t>nas</w:t>
      </w:r>
      <w:r>
        <w:rPr>
          <w:spacing w:val="15"/>
          <w:sz w:val="23"/>
        </w:rPr>
        <w:t> </w:t>
      </w:r>
      <w:r>
        <w:rPr>
          <w:sz w:val="23"/>
        </w:rPr>
        <w:t>contratações</w:t>
      </w:r>
      <w:r>
        <w:rPr>
          <w:spacing w:val="15"/>
          <w:sz w:val="23"/>
        </w:rPr>
        <w:t> </w:t>
      </w:r>
      <w:r>
        <w:rPr>
          <w:sz w:val="23"/>
        </w:rPr>
        <w:t>de</w:t>
      </w:r>
      <w:r>
        <w:rPr>
          <w:spacing w:val="15"/>
          <w:sz w:val="23"/>
        </w:rPr>
        <w:t> </w:t>
      </w:r>
      <w:r>
        <w:rPr>
          <w:sz w:val="23"/>
        </w:rPr>
        <w:t>produto</w:t>
      </w:r>
      <w:r>
        <w:rPr>
          <w:spacing w:val="15"/>
          <w:sz w:val="23"/>
        </w:rPr>
        <w:t> </w:t>
      </w:r>
      <w:r>
        <w:rPr>
          <w:sz w:val="23"/>
        </w:rPr>
        <w:t>para</w:t>
      </w:r>
      <w:r>
        <w:rPr>
          <w:spacing w:val="15"/>
          <w:sz w:val="23"/>
        </w:rPr>
        <w:t> </w:t>
      </w:r>
      <w:r>
        <w:rPr>
          <w:sz w:val="23"/>
        </w:rPr>
        <w:t>pesquisa</w:t>
      </w:r>
      <w:r>
        <w:rPr>
          <w:spacing w:val="15"/>
          <w:sz w:val="23"/>
        </w:rPr>
        <w:t> </w:t>
      </w:r>
      <w:r>
        <w:rPr>
          <w:sz w:val="23"/>
        </w:rPr>
        <w:t>e</w:t>
      </w:r>
      <w:r>
        <w:rPr>
          <w:spacing w:val="15"/>
          <w:sz w:val="23"/>
        </w:rPr>
        <w:t> </w:t>
      </w:r>
      <w:r>
        <w:rPr>
          <w:sz w:val="23"/>
        </w:rPr>
        <w:t>desenvolvimento de que trata a alínea c do inciso IV do art. 75 da Lei nº 14.133/2021, somente será exigida:</w:t>
      </w:r>
    </w:p>
    <w:p>
      <w:pPr>
        <w:pStyle w:val="ListParagraph"/>
        <w:numPr>
          <w:ilvl w:val="0"/>
          <w:numId w:val="10"/>
        </w:numPr>
        <w:tabs>
          <w:tab w:pos="705" w:val="left" w:leader="none"/>
        </w:tabs>
        <w:spacing w:line="240" w:lineRule="auto" w:before="109" w:after="0"/>
        <w:ind w:left="443" w:right="426" w:firstLine="0"/>
        <w:jc w:val="both"/>
        <w:rPr>
          <w:sz w:val="23"/>
        </w:rPr>
      </w:pPr>
      <w:r>
        <w:rPr>
          <w:sz w:val="23"/>
        </w:rPr>
        <w:t>das pessoas jurídicas, a comprovação relativa à habilitação jurídica, regularidade fiscal estadual, à Seguridade Social e ao FGTS e a regularidade perante a Justiça do Trabalho; e</w:t>
      </w:r>
    </w:p>
    <w:p>
      <w:pPr>
        <w:pStyle w:val="ListParagraph"/>
        <w:numPr>
          <w:ilvl w:val="0"/>
          <w:numId w:val="10"/>
        </w:numPr>
        <w:tabs>
          <w:tab w:pos="694" w:val="left" w:leader="none"/>
        </w:tabs>
        <w:spacing w:line="240" w:lineRule="auto" w:before="112" w:after="0"/>
        <w:ind w:left="694" w:right="0" w:hanging="251"/>
        <w:jc w:val="both"/>
        <w:rPr>
          <w:sz w:val="23"/>
        </w:rPr>
      </w:pPr>
      <w:r>
        <w:rPr>
          <w:sz w:val="23"/>
        </w:rPr>
        <w:t>das</w:t>
      </w:r>
      <w:r>
        <w:rPr>
          <w:spacing w:val="5"/>
          <w:sz w:val="23"/>
        </w:rPr>
        <w:t> </w:t>
      </w:r>
      <w:r>
        <w:rPr>
          <w:sz w:val="23"/>
        </w:rPr>
        <w:t>pessoas</w:t>
      </w:r>
      <w:r>
        <w:rPr>
          <w:spacing w:val="6"/>
          <w:sz w:val="23"/>
        </w:rPr>
        <w:t> </w:t>
      </w:r>
      <w:r>
        <w:rPr>
          <w:sz w:val="23"/>
        </w:rPr>
        <w:t>físicas,</w:t>
      </w:r>
      <w:r>
        <w:rPr>
          <w:spacing w:val="5"/>
          <w:sz w:val="23"/>
        </w:rPr>
        <w:t> </w:t>
      </w:r>
      <w:r>
        <w:rPr>
          <w:sz w:val="23"/>
        </w:rPr>
        <w:t>a</w:t>
      </w:r>
      <w:r>
        <w:rPr>
          <w:spacing w:val="6"/>
          <w:sz w:val="23"/>
        </w:rPr>
        <w:t> </w:t>
      </w:r>
      <w:r>
        <w:rPr>
          <w:sz w:val="23"/>
        </w:rPr>
        <w:t>comprovação</w:t>
      </w:r>
      <w:r>
        <w:rPr>
          <w:spacing w:val="5"/>
          <w:sz w:val="23"/>
        </w:rPr>
        <w:t> </w:t>
      </w:r>
      <w:r>
        <w:rPr>
          <w:sz w:val="23"/>
        </w:rPr>
        <w:t>da</w:t>
      </w:r>
      <w:r>
        <w:rPr>
          <w:spacing w:val="6"/>
          <w:sz w:val="23"/>
        </w:rPr>
        <w:t> </w:t>
      </w:r>
      <w:r>
        <w:rPr>
          <w:sz w:val="23"/>
        </w:rPr>
        <w:t>regularidade</w:t>
      </w:r>
      <w:r>
        <w:rPr>
          <w:spacing w:val="5"/>
          <w:sz w:val="23"/>
        </w:rPr>
        <w:t> </w:t>
      </w:r>
      <w:r>
        <w:rPr>
          <w:sz w:val="23"/>
        </w:rPr>
        <w:t>fiscal</w:t>
      </w:r>
      <w:r>
        <w:rPr>
          <w:spacing w:val="6"/>
          <w:sz w:val="23"/>
        </w:rPr>
        <w:t> </w:t>
      </w:r>
      <w:r>
        <w:rPr>
          <w:sz w:val="23"/>
        </w:rPr>
        <w:t>com</w:t>
      </w:r>
      <w:r>
        <w:rPr>
          <w:spacing w:val="6"/>
          <w:sz w:val="23"/>
        </w:rPr>
        <w:t> </w:t>
      </w:r>
      <w:r>
        <w:rPr>
          <w:sz w:val="23"/>
        </w:rPr>
        <w:t>a</w:t>
      </w:r>
      <w:r>
        <w:rPr>
          <w:spacing w:val="5"/>
          <w:sz w:val="23"/>
        </w:rPr>
        <w:t> </w:t>
      </w:r>
      <w:r>
        <w:rPr>
          <w:sz w:val="23"/>
        </w:rPr>
        <w:t>Fazenda</w:t>
      </w:r>
      <w:r>
        <w:rPr>
          <w:spacing w:val="6"/>
          <w:sz w:val="23"/>
        </w:rPr>
        <w:t> </w:t>
      </w:r>
      <w:r>
        <w:rPr>
          <w:spacing w:val="-2"/>
          <w:sz w:val="23"/>
        </w:rPr>
        <w:t>Estadual.</w:t>
      </w:r>
    </w:p>
    <w:p>
      <w:pPr>
        <w:pStyle w:val="ListParagraph"/>
        <w:numPr>
          <w:ilvl w:val="1"/>
          <w:numId w:val="7"/>
        </w:numPr>
        <w:tabs>
          <w:tab w:pos="943" w:val="left" w:leader="none"/>
        </w:tabs>
        <w:spacing w:line="240" w:lineRule="auto" w:before="115" w:after="0"/>
        <w:ind w:left="443" w:right="426" w:firstLine="0"/>
        <w:jc w:val="both"/>
        <w:rPr>
          <w:sz w:val="23"/>
        </w:rPr>
      </w:pPr>
      <w:r>
        <w:rPr>
          <w:sz w:val="23"/>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7"/>
        </w:numPr>
        <w:tabs>
          <w:tab w:pos="1106" w:val="left" w:leader="none"/>
        </w:tabs>
        <w:spacing w:line="240" w:lineRule="auto" w:before="113" w:after="0"/>
        <w:ind w:left="443" w:right="426" w:firstLine="0"/>
        <w:jc w:val="both"/>
        <w:rPr>
          <w:sz w:val="23"/>
        </w:rPr>
      </w:pPr>
      <w:r>
        <w:rPr>
          <w:sz w:val="23"/>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7"/>
        </w:numPr>
        <w:tabs>
          <w:tab w:pos="1122" w:val="left" w:leader="none"/>
        </w:tabs>
        <w:spacing w:line="240" w:lineRule="auto" w:before="113" w:after="0"/>
        <w:ind w:left="443" w:right="426" w:firstLine="0"/>
        <w:jc w:val="both"/>
        <w:rPr>
          <w:sz w:val="23"/>
        </w:rPr>
      </w:pPr>
      <w:r>
        <w:rPr>
          <w:sz w:val="23"/>
        </w:rPr>
        <w:t>Na</w:t>
      </w:r>
      <w:r>
        <w:rPr>
          <w:spacing w:val="40"/>
          <w:sz w:val="23"/>
        </w:rPr>
        <w:t> </w:t>
      </w:r>
      <w:r>
        <w:rPr>
          <w:sz w:val="23"/>
        </w:rPr>
        <w:t>hipótese</w:t>
      </w:r>
      <w:r>
        <w:rPr>
          <w:spacing w:val="40"/>
          <w:sz w:val="23"/>
        </w:rPr>
        <w:t> </w:t>
      </w:r>
      <w:r>
        <w:rPr>
          <w:sz w:val="23"/>
        </w:rPr>
        <w:t>de</w:t>
      </w:r>
      <w:r>
        <w:rPr>
          <w:spacing w:val="40"/>
          <w:sz w:val="23"/>
        </w:rPr>
        <w:t> </w:t>
      </w:r>
      <w:r>
        <w:rPr>
          <w:sz w:val="23"/>
        </w:rPr>
        <w:t>o</w:t>
      </w:r>
      <w:r>
        <w:rPr>
          <w:spacing w:val="40"/>
          <w:sz w:val="23"/>
        </w:rPr>
        <w:t> </w:t>
      </w:r>
      <w:r>
        <w:rPr>
          <w:sz w:val="23"/>
        </w:rPr>
        <w:t>licitante</w:t>
      </w:r>
      <w:r>
        <w:rPr>
          <w:spacing w:val="40"/>
          <w:sz w:val="23"/>
        </w:rPr>
        <w:t> </w:t>
      </w:r>
      <w:r>
        <w:rPr>
          <w:sz w:val="23"/>
        </w:rPr>
        <w:t>vencedor</w:t>
      </w:r>
      <w:r>
        <w:rPr>
          <w:spacing w:val="40"/>
          <w:sz w:val="23"/>
        </w:rPr>
        <w:t> </w:t>
      </w:r>
      <w:r>
        <w:rPr>
          <w:sz w:val="23"/>
        </w:rPr>
        <w:t>ser</w:t>
      </w:r>
      <w:r>
        <w:rPr>
          <w:spacing w:val="40"/>
          <w:sz w:val="23"/>
        </w:rPr>
        <w:t> </w:t>
      </w:r>
      <w:r>
        <w:rPr>
          <w:sz w:val="23"/>
        </w:rPr>
        <w:t>empresa</w:t>
      </w:r>
      <w:r>
        <w:rPr>
          <w:spacing w:val="40"/>
          <w:sz w:val="23"/>
        </w:rPr>
        <w:t> </w:t>
      </w:r>
      <w:r>
        <w:rPr>
          <w:sz w:val="23"/>
        </w:rPr>
        <w:t>estrangeira</w:t>
      </w:r>
      <w:r>
        <w:rPr>
          <w:spacing w:val="40"/>
          <w:sz w:val="23"/>
        </w:rPr>
        <w:t> </w:t>
      </w:r>
      <w:r>
        <w:rPr>
          <w:sz w:val="23"/>
        </w:rPr>
        <w:t>que</w:t>
      </w:r>
      <w:r>
        <w:rPr>
          <w:spacing w:val="40"/>
          <w:sz w:val="23"/>
        </w:rPr>
        <w:t> </w:t>
      </w:r>
      <w:r>
        <w:rPr>
          <w:sz w:val="23"/>
        </w:rPr>
        <w:t>não</w:t>
      </w:r>
      <w:r>
        <w:rPr>
          <w:spacing w:val="40"/>
          <w:sz w:val="23"/>
        </w:rPr>
        <w:t> </w:t>
      </w:r>
      <w:r>
        <w:rPr>
          <w:sz w:val="23"/>
        </w:rPr>
        <w:t>funcione</w:t>
      </w:r>
      <w:r>
        <w:rPr>
          <w:spacing w:val="40"/>
          <w:sz w:val="23"/>
        </w:rPr>
        <w:t> </w:t>
      </w:r>
      <w:r>
        <w:rPr>
          <w:sz w:val="23"/>
        </w:rPr>
        <w:t>no</w:t>
      </w:r>
      <w:r>
        <w:rPr>
          <w:spacing w:val="40"/>
          <w:sz w:val="23"/>
        </w:rPr>
        <w:t> </w:t>
      </w:r>
      <w:r>
        <w:rPr>
          <w:sz w:val="23"/>
        </w:rPr>
        <w:t>País,</w:t>
      </w:r>
      <w:r>
        <w:rPr>
          <w:spacing w:val="40"/>
          <w:sz w:val="23"/>
        </w:rPr>
        <w:t> </w:t>
      </w:r>
      <w:r>
        <w:rPr>
          <w:sz w:val="23"/>
        </w:rPr>
        <w:t>para</w:t>
      </w:r>
      <w:r>
        <w:rPr>
          <w:spacing w:val="40"/>
          <w:sz w:val="23"/>
        </w:rPr>
        <w:t> </w:t>
      </w:r>
      <w:r>
        <w:rPr>
          <w:sz w:val="23"/>
        </w:rPr>
        <w:t>fins</w:t>
      </w:r>
      <w:r>
        <w:rPr>
          <w:spacing w:val="40"/>
          <w:sz w:val="23"/>
        </w:rPr>
        <w:t> </w:t>
      </w:r>
      <w:r>
        <w:rPr>
          <w:sz w:val="23"/>
        </w:rPr>
        <w:t>de</w:t>
      </w:r>
      <w:r>
        <w:rPr>
          <w:spacing w:val="40"/>
          <w:sz w:val="23"/>
        </w:rPr>
        <w:t> </w:t>
      </w:r>
      <w:r>
        <w:rPr>
          <w:sz w:val="23"/>
        </w:rPr>
        <w:t>assinatura</w:t>
      </w:r>
      <w:r>
        <w:rPr>
          <w:spacing w:val="40"/>
          <w:sz w:val="23"/>
        </w:rPr>
        <w:t> </w:t>
      </w:r>
      <w:r>
        <w:rPr>
          <w:sz w:val="23"/>
        </w:rPr>
        <w:t>do</w:t>
      </w:r>
      <w:r>
        <w:rPr>
          <w:spacing w:val="40"/>
          <w:sz w:val="23"/>
        </w:rPr>
        <w:t> </w:t>
      </w:r>
      <w:r>
        <w:rPr>
          <w:sz w:val="23"/>
        </w:rPr>
        <w:t>contrato,</w:t>
      </w:r>
      <w:r>
        <w:rPr>
          <w:spacing w:val="40"/>
          <w:sz w:val="23"/>
        </w:rPr>
        <w:t> </w:t>
      </w:r>
      <w:r>
        <w:rPr>
          <w:sz w:val="23"/>
        </w:rPr>
        <w:t>os</w:t>
      </w:r>
      <w:r>
        <w:rPr>
          <w:spacing w:val="40"/>
          <w:sz w:val="23"/>
        </w:rPr>
        <w:t> </w:t>
      </w:r>
      <w:r>
        <w:rPr>
          <w:sz w:val="23"/>
        </w:rPr>
        <w:t>documentos exigidos</w:t>
      </w:r>
      <w:r>
        <w:rPr>
          <w:spacing w:val="29"/>
          <w:sz w:val="23"/>
        </w:rPr>
        <w:t> </w:t>
      </w:r>
      <w:r>
        <w:rPr>
          <w:sz w:val="23"/>
        </w:rPr>
        <w:t>para</w:t>
      </w:r>
      <w:r>
        <w:rPr>
          <w:spacing w:val="29"/>
          <w:sz w:val="23"/>
        </w:rPr>
        <w:t> </w:t>
      </w:r>
      <w:r>
        <w:rPr>
          <w:sz w:val="23"/>
        </w:rPr>
        <w:t>a</w:t>
      </w:r>
      <w:r>
        <w:rPr>
          <w:spacing w:val="29"/>
          <w:sz w:val="23"/>
        </w:rPr>
        <w:t> </w:t>
      </w:r>
      <w:r>
        <w:rPr>
          <w:sz w:val="23"/>
        </w:rPr>
        <w:t>habilitação</w:t>
      </w:r>
      <w:r>
        <w:rPr>
          <w:spacing w:val="29"/>
          <w:sz w:val="23"/>
        </w:rPr>
        <w:t> </w:t>
      </w:r>
      <w:r>
        <w:rPr>
          <w:sz w:val="23"/>
        </w:rPr>
        <w:t>serão</w:t>
      </w:r>
      <w:r>
        <w:rPr>
          <w:spacing w:val="29"/>
          <w:sz w:val="23"/>
        </w:rPr>
        <w:t> </w:t>
      </w:r>
      <w:r>
        <w:rPr>
          <w:sz w:val="23"/>
        </w:rPr>
        <w:t>traduzidos</w:t>
      </w:r>
      <w:r>
        <w:rPr>
          <w:spacing w:val="29"/>
          <w:sz w:val="23"/>
        </w:rPr>
        <w:t> </w:t>
      </w:r>
      <w:r>
        <w:rPr>
          <w:sz w:val="23"/>
        </w:rPr>
        <w:t>por</w:t>
      </w:r>
      <w:r>
        <w:rPr>
          <w:spacing w:val="29"/>
          <w:sz w:val="23"/>
        </w:rPr>
        <w:t> </w:t>
      </w:r>
      <w:r>
        <w:rPr>
          <w:sz w:val="23"/>
        </w:rPr>
        <w:t>tradutor</w:t>
      </w:r>
      <w:r>
        <w:rPr>
          <w:spacing w:val="29"/>
          <w:sz w:val="23"/>
        </w:rPr>
        <w:t> </w:t>
      </w:r>
      <w:r>
        <w:rPr>
          <w:sz w:val="23"/>
        </w:rPr>
        <w:t>juramentado</w:t>
      </w:r>
      <w:r>
        <w:rPr>
          <w:spacing w:val="29"/>
          <w:sz w:val="23"/>
        </w:rPr>
        <w:t> </w:t>
      </w:r>
      <w:r>
        <w:rPr>
          <w:sz w:val="23"/>
        </w:rPr>
        <w:t>no</w:t>
      </w:r>
      <w:r>
        <w:rPr>
          <w:spacing w:val="29"/>
          <w:sz w:val="23"/>
        </w:rPr>
        <w:t> </w:t>
      </w:r>
      <w:r>
        <w:rPr>
          <w:sz w:val="23"/>
        </w:rPr>
        <w:t>País</w:t>
      </w:r>
      <w:r>
        <w:rPr>
          <w:spacing w:val="29"/>
          <w:sz w:val="23"/>
        </w:rPr>
        <w:t> </w:t>
      </w:r>
      <w:r>
        <w:rPr>
          <w:sz w:val="23"/>
        </w:rPr>
        <w:t>e</w:t>
      </w:r>
      <w:r>
        <w:rPr>
          <w:spacing w:val="29"/>
          <w:sz w:val="23"/>
        </w:rPr>
        <w:t> </w:t>
      </w:r>
      <w:r>
        <w:rPr>
          <w:sz w:val="23"/>
        </w:rPr>
        <w:t>apostilados</w:t>
      </w:r>
      <w:r>
        <w:rPr>
          <w:spacing w:val="29"/>
          <w:sz w:val="23"/>
        </w:rPr>
        <w:t> </w:t>
      </w:r>
      <w:r>
        <w:rPr>
          <w:sz w:val="23"/>
        </w:rPr>
        <w:t>nos</w:t>
      </w:r>
      <w:r>
        <w:rPr>
          <w:spacing w:val="29"/>
          <w:sz w:val="23"/>
        </w:rPr>
        <w:t> </w:t>
      </w:r>
      <w:r>
        <w:rPr>
          <w:sz w:val="23"/>
        </w:rPr>
        <w:t>termos</w:t>
      </w:r>
      <w:r>
        <w:rPr>
          <w:spacing w:val="29"/>
          <w:sz w:val="23"/>
        </w:rPr>
        <w:t> </w:t>
      </w:r>
      <w:r>
        <w:rPr>
          <w:sz w:val="23"/>
        </w:rPr>
        <w:t>do</w:t>
      </w:r>
      <w:r>
        <w:rPr>
          <w:spacing w:val="29"/>
          <w:sz w:val="23"/>
        </w:rPr>
        <w:t> </w:t>
      </w:r>
      <w:r>
        <w:rPr>
          <w:sz w:val="23"/>
        </w:rPr>
        <w:t>disposto</w:t>
      </w:r>
      <w:r>
        <w:rPr>
          <w:spacing w:val="29"/>
          <w:sz w:val="23"/>
        </w:rPr>
        <w:t> </w:t>
      </w:r>
      <w:r>
        <w:rPr>
          <w:sz w:val="23"/>
        </w:rPr>
        <w:t>no</w:t>
      </w:r>
      <w:r>
        <w:rPr>
          <w:spacing w:val="29"/>
          <w:sz w:val="23"/>
        </w:rPr>
        <w:t> </w:t>
      </w:r>
      <w:r>
        <w:rPr>
          <w:sz w:val="23"/>
        </w:rPr>
        <w:t>Decreto</w:t>
      </w:r>
      <w:r>
        <w:rPr>
          <w:spacing w:val="29"/>
          <w:sz w:val="23"/>
        </w:rPr>
        <w:t> </w:t>
      </w:r>
      <w:r>
        <w:rPr>
          <w:sz w:val="23"/>
        </w:rPr>
        <w:t>nº</w:t>
      </w:r>
      <w:r>
        <w:rPr>
          <w:spacing w:val="29"/>
          <w:sz w:val="23"/>
        </w:rPr>
        <w:t> </w:t>
      </w:r>
      <w:r>
        <w:rPr>
          <w:sz w:val="23"/>
        </w:rPr>
        <w:t>8.660/2016,</w:t>
      </w:r>
      <w:r>
        <w:rPr>
          <w:spacing w:val="29"/>
          <w:sz w:val="23"/>
        </w:rPr>
        <w:t> </w:t>
      </w:r>
      <w:r>
        <w:rPr>
          <w:sz w:val="23"/>
        </w:rPr>
        <w:t>ou</w:t>
      </w:r>
      <w:r>
        <w:rPr>
          <w:spacing w:val="29"/>
          <w:sz w:val="23"/>
        </w:rPr>
        <w:t> </w:t>
      </w:r>
      <w:r>
        <w:rPr>
          <w:sz w:val="23"/>
        </w:rPr>
        <w:t>de outro que venha a substituí-lo, ou consularizados pelos respectivos consulados ou embaixadas.</w:t>
      </w:r>
    </w:p>
    <w:p>
      <w:pPr>
        <w:pStyle w:val="ListParagraph"/>
        <w:numPr>
          <w:ilvl w:val="1"/>
          <w:numId w:val="7"/>
        </w:numPr>
        <w:tabs>
          <w:tab w:pos="939" w:val="left" w:leader="none"/>
        </w:tabs>
        <w:spacing w:line="240" w:lineRule="auto" w:before="110" w:after="0"/>
        <w:ind w:left="443" w:right="426" w:firstLine="0"/>
        <w:jc w:val="both"/>
        <w:rPr>
          <w:sz w:val="23"/>
        </w:rPr>
      </w:pPr>
      <w:r>
        <w:rPr>
          <w:sz w:val="23"/>
        </w:rPr>
        <w:t>As certidões valerão nos prazos que lhes são próprios. Inexistindo esse prazo, reputar-se-ão válidas por 90 (noventa) dias, contados de sua</w:t>
      </w:r>
      <w:r>
        <w:rPr>
          <w:spacing w:val="80"/>
          <w:sz w:val="23"/>
        </w:rPr>
        <w:t> </w:t>
      </w:r>
      <w:r>
        <w:rPr>
          <w:spacing w:val="-2"/>
          <w:sz w:val="23"/>
        </w:rPr>
        <w:t>expedição.</w:t>
      </w:r>
    </w:p>
    <w:p>
      <w:pPr>
        <w:pStyle w:val="ListParagraph"/>
        <w:numPr>
          <w:ilvl w:val="2"/>
          <w:numId w:val="7"/>
        </w:numPr>
        <w:tabs>
          <w:tab w:pos="1088" w:val="left" w:leader="none"/>
        </w:tabs>
        <w:spacing w:line="240" w:lineRule="auto" w:before="113" w:after="0"/>
        <w:ind w:left="443" w:right="426" w:firstLine="0"/>
        <w:jc w:val="both"/>
        <w:rPr>
          <w:sz w:val="23"/>
        </w:rPr>
      </w:pPr>
      <w:r>
        <w:rPr>
          <w:sz w:val="23"/>
        </w:rPr>
        <w:t>Caso seja feita a opção pela opção da certidão referida no item 7.6.2, esta seguirá, como prazo de validade, a sistemática própria estabelecida </w:t>
      </w:r>
      <w:r>
        <w:rPr>
          <w:sz w:val="23"/>
        </w:rPr>
        <w:t>em âmbito federal constante do SICAF.</w:t>
      </w:r>
    </w:p>
    <w:p>
      <w:pPr>
        <w:pStyle w:val="BodyText"/>
        <w:spacing w:before="227"/>
        <w:ind w:left="0"/>
        <w:jc w:val="left"/>
      </w:pPr>
    </w:p>
    <w:p>
      <w:pPr>
        <w:pStyle w:val="Heading1"/>
        <w:numPr>
          <w:ilvl w:val="0"/>
          <w:numId w:val="1"/>
        </w:numPr>
        <w:tabs>
          <w:tab w:pos="675" w:val="left" w:leader="none"/>
        </w:tabs>
        <w:spacing w:line="240" w:lineRule="auto" w:before="1" w:after="0"/>
        <w:ind w:left="675" w:right="0" w:hanging="232"/>
        <w:jc w:val="left"/>
      </w:pPr>
      <w:r>
        <w:rPr/>
        <w:t>DA</w:t>
      </w:r>
      <w:r>
        <w:rPr>
          <w:spacing w:val="-9"/>
        </w:rPr>
        <w:t> </w:t>
      </w:r>
      <w:r>
        <w:rPr/>
        <w:t>IMPUGNAÇÃO</w:t>
      </w:r>
      <w:r>
        <w:rPr>
          <w:spacing w:val="-9"/>
        </w:rPr>
        <w:t> </w:t>
      </w:r>
      <w:r>
        <w:rPr/>
        <w:t>AO</w:t>
      </w:r>
      <w:r>
        <w:rPr>
          <w:spacing w:val="6"/>
        </w:rPr>
        <w:t> </w:t>
      </w:r>
      <w:r>
        <w:rPr/>
        <w:t>EDITAL,</w:t>
      </w:r>
      <w:r>
        <w:rPr>
          <w:spacing w:val="5"/>
        </w:rPr>
        <w:t> </w:t>
      </w:r>
      <w:r>
        <w:rPr/>
        <w:t>DO</w:t>
      </w:r>
      <w:r>
        <w:rPr>
          <w:spacing w:val="6"/>
        </w:rPr>
        <w:t> </w:t>
      </w:r>
      <w:r>
        <w:rPr/>
        <w:t>PEDIDO</w:t>
      </w:r>
      <w:r>
        <w:rPr>
          <w:spacing w:val="6"/>
        </w:rPr>
        <w:t> </w:t>
      </w:r>
      <w:r>
        <w:rPr/>
        <w:t>DE</w:t>
      </w:r>
      <w:r>
        <w:rPr>
          <w:spacing w:val="5"/>
        </w:rPr>
        <w:t> </w:t>
      </w:r>
      <w:r>
        <w:rPr/>
        <w:t>ESCLARECIMENTO</w:t>
      </w:r>
      <w:r>
        <w:rPr>
          <w:spacing w:val="6"/>
        </w:rPr>
        <w:t> </w:t>
      </w:r>
      <w:r>
        <w:rPr/>
        <w:t>E</w:t>
      </w:r>
      <w:r>
        <w:rPr>
          <w:spacing w:val="5"/>
        </w:rPr>
        <w:t> </w:t>
      </w:r>
      <w:r>
        <w:rPr/>
        <w:t>DOS</w:t>
      </w:r>
      <w:r>
        <w:rPr>
          <w:spacing w:val="6"/>
        </w:rPr>
        <w:t> </w:t>
      </w:r>
      <w:r>
        <w:rPr>
          <w:spacing w:val="-2"/>
        </w:rPr>
        <w:t>RECURSOS</w:t>
      </w:r>
    </w:p>
    <w:p>
      <w:pPr>
        <w:pStyle w:val="ListParagraph"/>
        <w:numPr>
          <w:ilvl w:val="1"/>
          <w:numId w:val="11"/>
        </w:numPr>
        <w:tabs>
          <w:tab w:pos="793" w:val="left" w:leader="none"/>
        </w:tabs>
        <w:spacing w:line="240" w:lineRule="auto" w:before="114" w:after="0"/>
        <w:ind w:left="443" w:right="426" w:firstLine="0"/>
        <w:jc w:val="both"/>
        <w:rPr>
          <w:sz w:val="23"/>
        </w:rPr>
      </w:pPr>
      <w:r>
        <w:rPr>
          <w:sz w:val="23"/>
        </w:rPr>
        <w:t>Qualquer pessoa é parte legítima para impugnar este Edital por irregularidade na aplicação da </w:t>
      </w:r>
      <w:hyperlink r:id="rId6">
        <w:r>
          <w:rPr>
            <w:color w:val="0000ED"/>
            <w:sz w:val="23"/>
            <w:u w:val="single" w:color="0000ED"/>
          </w:rPr>
          <w:t>Lei nº 14.133/2021</w:t>
        </w:r>
      </w:hyperlink>
      <w:r>
        <w:rPr>
          <w:sz w:val="23"/>
        </w:rPr>
        <w:t>, devendo protocolar o pedido até 3 (três) dias úteis antes da data da abertura do certame.</w:t>
      </w:r>
    </w:p>
    <w:p>
      <w:pPr>
        <w:pStyle w:val="ListParagraph"/>
        <w:numPr>
          <w:ilvl w:val="2"/>
          <w:numId w:val="11"/>
        </w:numPr>
        <w:tabs>
          <w:tab w:pos="996" w:val="left" w:leader="none"/>
        </w:tabs>
        <w:spacing w:line="240" w:lineRule="auto" w:before="113" w:after="0"/>
        <w:ind w:left="443" w:right="426" w:firstLine="0"/>
        <w:jc w:val="both"/>
        <w:rPr>
          <w:sz w:val="23"/>
        </w:rPr>
      </w:pPr>
      <w:r>
        <w:rPr>
          <w:sz w:val="23"/>
        </w:rPr>
        <w:t>A impugnação e o pedido de esclarecimento poderão ser realizados por forma eletrônica, através do e-mail funcional </w:t>
      </w:r>
      <w:hyperlink r:id="rId28">
        <w:r>
          <w:rPr>
            <w:color w:val="0000ED"/>
            <w:sz w:val="23"/>
            <w:u w:val="single" w:color="0000ED"/>
          </w:rPr>
          <w:t>licitacao@daf.uer</w:t>
        </w:r>
        <w:r>
          <w:rPr>
            <w:color w:val="0000ED"/>
            <w:sz w:val="23"/>
          </w:rPr>
          <w:t>j</w:t>
        </w:r>
        <w:r>
          <w:rPr>
            <w:color w:val="0000ED"/>
            <w:sz w:val="23"/>
            <w:u w:val="single" w:color="0000ED"/>
          </w:rPr>
          <w:t>.br</w:t>
        </w:r>
      </w:hyperlink>
      <w:r>
        <w:rPr>
          <w:sz w:val="23"/>
        </w:rPr>
        <w:t>,</w:t>
      </w:r>
      <w:r>
        <w:rPr>
          <w:spacing w:val="40"/>
          <w:sz w:val="23"/>
        </w:rPr>
        <w:t> </w:t>
      </w:r>
      <w:r>
        <w:rPr>
          <w:sz w:val="23"/>
        </w:rPr>
        <w:t>mediante confirmação de recebimento.</w:t>
      </w:r>
    </w:p>
    <w:p>
      <w:pPr>
        <w:pStyle w:val="ListParagraph"/>
        <w:numPr>
          <w:ilvl w:val="2"/>
          <w:numId w:val="11"/>
        </w:numPr>
        <w:tabs>
          <w:tab w:pos="963" w:val="left" w:leader="none"/>
        </w:tabs>
        <w:spacing w:line="240" w:lineRule="auto" w:before="113" w:after="0"/>
        <w:ind w:left="443" w:right="426" w:firstLine="0"/>
        <w:jc w:val="both"/>
        <w:rPr>
          <w:sz w:val="23"/>
        </w:rPr>
      </w:pPr>
      <w:r>
        <w:rPr>
          <w:sz w:val="23"/>
        </w:rPr>
        <w:t>A 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1"/>
        </w:numPr>
        <w:tabs>
          <w:tab w:pos="954" w:val="left" w:leader="none"/>
        </w:tabs>
        <w:spacing w:line="240" w:lineRule="auto" w:before="112" w:after="0"/>
        <w:ind w:left="954" w:right="0" w:hanging="511"/>
        <w:jc w:val="both"/>
        <w:rPr>
          <w:sz w:val="23"/>
        </w:rPr>
      </w:pPr>
      <w:r>
        <w:rPr>
          <w:sz w:val="23"/>
        </w:rPr>
        <w:t>As</w:t>
      </w:r>
      <w:r>
        <w:rPr>
          <w:spacing w:val="6"/>
          <w:sz w:val="23"/>
        </w:rPr>
        <w:t> </w:t>
      </w:r>
      <w:r>
        <w:rPr>
          <w:sz w:val="23"/>
        </w:rPr>
        <w:t>impugnações</w:t>
      </w:r>
      <w:r>
        <w:rPr>
          <w:spacing w:val="5"/>
          <w:sz w:val="23"/>
        </w:rPr>
        <w:t> </w:t>
      </w:r>
      <w:r>
        <w:rPr>
          <w:sz w:val="23"/>
        </w:rPr>
        <w:t>e</w:t>
      </w:r>
      <w:r>
        <w:rPr>
          <w:spacing w:val="6"/>
          <w:sz w:val="23"/>
        </w:rPr>
        <w:t> </w:t>
      </w:r>
      <w:r>
        <w:rPr>
          <w:sz w:val="23"/>
        </w:rPr>
        <w:t>pedidos</w:t>
      </w:r>
      <w:r>
        <w:rPr>
          <w:spacing w:val="6"/>
          <w:sz w:val="23"/>
        </w:rPr>
        <w:t> </w:t>
      </w:r>
      <w:r>
        <w:rPr>
          <w:sz w:val="23"/>
        </w:rPr>
        <w:t>de</w:t>
      </w:r>
      <w:r>
        <w:rPr>
          <w:spacing w:val="6"/>
          <w:sz w:val="23"/>
        </w:rPr>
        <w:t> </w:t>
      </w:r>
      <w:r>
        <w:rPr>
          <w:sz w:val="23"/>
        </w:rPr>
        <w:t>esclarecimentos</w:t>
      </w:r>
      <w:r>
        <w:rPr>
          <w:spacing w:val="6"/>
          <w:sz w:val="23"/>
        </w:rPr>
        <w:t> </w:t>
      </w:r>
      <w:r>
        <w:rPr>
          <w:sz w:val="23"/>
        </w:rPr>
        <w:t>não</w:t>
      </w:r>
      <w:r>
        <w:rPr>
          <w:spacing w:val="6"/>
          <w:sz w:val="23"/>
        </w:rPr>
        <w:t> </w:t>
      </w:r>
      <w:r>
        <w:rPr>
          <w:sz w:val="23"/>
        </w:rPr>
        <w:t>suspendem</w:t>
      </w:r>
      <w:r>
        <w:rPr>
          <w:spacing w:val="6"/>
          <w:sz w:val="23"/>
        </w:rPr>
        <w:t> </w:t>
      </w:r>
      <w:r>
        <w:rPr>
          <w:sz w:val="23"/>
        </w:rPr>
        <w:t>os</w:t>
      </w:r>
      <w:r>
        <w:rPr>
          <w:spacing w:val="6"/>
          <w:sz w:val="23"/>
        </w:rPr>
        <w:t> </w:t>
      </w:r>
      <w:r>
        <w:rPr>
          <w:sz w:val="23"/>
        </w:rPr>
        <w:t>prazos</w:t>
      </w:r>
      <w:r>
        <w:rPr>
          <w:spacing w:val="6"/>
          <w:sz w:val="23"/>
        </w:rPr>
        <w:t> </w:t>
      </w:r>
      <w:r>
        <w:rPr>
          <w:sz w:val="23"/>
        </w:rPr>
        <w:t>previstos</w:t>
      </w:r>
      <w:r>
        <w:rPr>
          <w:spacing w:val="6"/>
          <w:sz w:val="23"/>
        </w:rPr>
        <w:t> </w:t>
      </w:r>
      <w:r>
        <w:rPr>
          <w:sz w:val="23"/>
        </w:rPr>
        <w:t>no</w:t>
      </w:r>
      <w:r>
        <w:rPr>
          <w:spacing w:val="6"/>
          <w:sz w:val="23"/>
        </w:rPr>
        <w:t> </w:t>
      </w:r>
      <w:r>
        <w:rPr>
          <w:spacing w:val="-2"/>
          <w:sz w:val="23"/>
        </w:rPr>
        <w:t>certame.</w:t>
      </w:r>
    </w:p>
    <w:p>
      <w:pPr>
        <w:pStyle w:val="ListParagraph"/>
        <w:numPr>
          <w:ilvl w:val="2"/>
          <w:numId w:val="11"/>
        </w:numPr>
        <w:tabs>
          <w:tab w:pos="994" w:val="left" w:leader="none"/>
        </w:tabs>
        <w:spacing w:line="240" w:lineRule="auto" w:before="115" w:after="0"/>
        <w:ind w:left="443" w:right="426" w:firstLine="0"/>
        <w:jc w:val="both"/>
        <w:rPr>
          <w:sz w:val="23"/>
        </w:rPr>
      </w:pPr>
      <w:r>
        <w:rPr>
          <w:sz w:val="23"/>
        </w:rPr>
        <w:t>A concessão de efeito suspensivo à impugnação é medida excepcional e deverá ser motivada pela autoridade competente conforme art. </w:t>
      </w:r>
      <w:r>
        <w:rPr>
          <w:sz w:val="23"/>
        </w:rPr>
        <w:t>17,</w:t>
      </w:r>
      <w:r>
        <w:rPr>
          <w:spacing w:val="40"/>
          <w:sz w:val="23"/>
        </w:rPr>
        <w:t> </w:t>
      </w:r>
      <w:r>
        <w:rPr>
          <w:sz w:val="23"/>
        </w:rPr>
        <w:t>parágrafo único, do Decreto nº 48.778/2023, nos autos do processo de licitação.</w:t>
      </w:r>
    </w:p>
    <w:p>
      <w:pPr>
        <w:pStyle w:val="ListParagraph"/>
        <w:numPr>
          <w:ilvl w:val="2"/>
          <w:numId w:val="11"/>
        </w:numPr>
        <w:tabs>
          <w:tab w:pos="981" w:val="left" w:leader="none"/>
        </w:tabs>
        <w:spacing w:line="240" w:lineRule="auto" w:before="113" w:after="0"/>
        <w:ind w:left="443" w:right="426" w:firstLine="0"/>
        <w:jc w:val="both"/>
        <w:rPr>
          <w:sz w:val="23"/>
        </w:rPr>
      </w:pPr>
      <w:r>
        <w:rPr>
          <w:sz w:val="23"/>
        </w:rPr>
        <w:t>Modificado substancialmente o Edital como resultado da resposta à impugnação ou ao pedido de esclarecimento, será definida e publicada nova</w:t>
      </w:r>
      <w:r>
        <w:rPr>
          <w:spacing w:val="80"/>
          <w:sz w:val="23"/>
        </w:rPr>
        <w:t> </w:t>
      </w:r>
      <w:r>
        <w:rPr>
          <w:sz w:val="23"/>
        </w:rPr>
        <w:t>data para a realização do certame.</w:t>
      </w:r>
    </w:p>
    <w:p>
      <w:pPr>
        <w:pStyle w:val="ListParagraph"/>
        <w:numPr>
          <w:ilvl w:val="1"/>
          <w:numId w:val="11"/>
        </w:numPr>
        <w:tabs>
          <w:tab w:pos="810" w:val="left" w:leader="none"/>
        </w:tabs>
        <w:spacing w:line="240" w:lineRule="auto" w:before="113" w:after="0"/>
        <w:ind w:left="443" w:right="426" w:firstLine="0"/>
        <w:jc w:val="both"/>
        <w:rPr>
          <w:sz w:val="23"/>
        </w:rPr>
      </w:pPr>
      <w:r>
        <w:rPr>
          <w:sz w:val="23"/>
        </w:rPr>
        <w:t>Qualquer licitante poderá, durante o prazo de 15 minutos após o término do julgamento das propostas e do ato de habilitação ou inabilitação, </w:t>
      </w:r>
      <w:r>
        <w:rPr>
          <w:sz w:val="23"/>
        </w:rPr>
        <w:t>em campo próprio do sistema, manifestar sua intenção de recorrer, sob pena de preclusão, ficando a autoridade superior autorizada a adjudicar o objeto ao licitante declarado vencedor.</w:t>
      </w:r>
    </w:p>
    <w:p>
      <w:pPr>
        <w:pStyle w:val="ListParagraph"/>
        <w:numPr>
          <w:ilvl w:val="2"/>
          <w:numId w:val="11"/>
        </w:numPr>
        <w:tabs>
          <w:tab w:pos="992" w:val="left" w:leader="none"/>
        </w:tabs>
        <w:spacing w:line="240" w:lineRule="auto" w:before="110" w:after="0"/>
        <w:ind w:left="443" w:right="426" w:firstLine="0"/>
        <w:jc w:val="both"/>
        <w:rPr>
          <w:sz w:val="23"/>
        </w:rPr>
      </w:pPr>
      <w:r>
        <w:rPr>
          <w:sz w:val="23"/>
        </w:rPr>
        <w:t>As razões do recurso deverão ser apresentadas em momento único, no prazo de três dias úteis, em campo próprio do sistema eletrônico </w:t>
      </w:r>
      <w:r>
        <w:rPr>
          <w:sz w:val="23"/>
        </w:rPr>
        <w:t>de contratações ou, em sua indisponibilidade, para o e-mail funcional </w:t>
      </w:r>
      <w:hyperlink r:id="rId28">
        <w:r>
          <w:rPr>
            <w:color w:val="0000ED"/>
            <w:sz w:val="23"/>
            <w:u w:val="single" w:color="0000ED"/>
          </w:rPr>
          <w:t>licitacao@daf.uer</w:t>
        </w:r>
        <w:r>
          <w:rPr>
            <w:color w:val="0000ED"/>
            <w:sz w:val="23"/>
          </w:rPr>
          <w:t>j</w:t>
        </w:r>
        <w:r>
          <w:rPr>
            <w:color w:val="0000ED"/>
            <w:sz w:val="23"/>
            <w:u w:val="single" w:color="0000ED"/>
          </w:rPr>
          <w:t>.br</w:t>
        </w:r>
      </w:hyperlink>
      <w:r>
        <w:rPr>
          <w:sz w:val="23"/>
        </w:rPr>
        <w:t>, mediante confirmação de recebimento, contados:</w:t>
      </w:r>
    </w:p>
    <w:p>
      <w:pPr>
        <w:pStyle w:val="ListParagraph"/>
        <w:numPr>
          <w:ilvl w:val="0"/>
          <w:numId w:val="12"/>
        </w:numPr>
        <w:tabs>
          <w:tab w:pos="681" w:val="left" w:leader="none"/>
        </w:tabs>
        <w:spacing w:line="240" w:lineRule="auto" w:before="113" w:after="0"/>
        <w:ind w:left="681" w:right="0" w:hanging="238"/>
        <w:jc w:val="both"/>
        <w:rPr>
          <w:sz w:val="23"/>
        </w:rPr>
      </w:pPr>
      <w:r>
        <w:rPr>
          <w:sz w:val="23"/>
        </w:rPr>
        <w:t>a</w:t>
      </w:r>
      <w:r>
        <w:rPr>
          <w:spacing w:val="3"/>
          <w:sz w:val="23"/>
        </w:rPr>
        <w:t> </w:t>
      </w:r>
      <w:r>
        <w:rPr>
          <w:sz w:val="23"/>
        </w:rPr>
        <w:t>partir</w:t>
      </w:r>
      <w:r>
        <w:rPr>
          <w:spacing w:val="4"/>
          <w:sz w:val="23"/>
        </w:rPr>
        <w:t> </w:t>
      </w:r>
      <w:r>
        <w:rPr>
          <w:sz w:val="23"/>
        </w:rPr>
        <w:t>da</w:t>
      </w:r>
      <w:r>
        <w:rPr>
          <w:spacing w:val="4"/>
          <w:sz w:val="23"/>
        </w:rPr>
        <w:t> </w:t>
      </w:r>
      <w:r>
        <w:rPr>
          <w:sz w:val="23"/>
        </w:rPr>
        <w:t>data</w:t>
      </w:r>
      <w:r>
        <w:rPr>
          <w:spacing w:val="4"/>
          <w:sz w:val="23"/>
        </w:rPr>
        <w:t> </w:t>
      </w:r>
      <w:r>
        <w:rPr>
          <w:sz w:val="23"/>
        </w:rPr>
        <w:t>de</w:t>
      </w:r>
      <w:r>
        <w:rPr>
          <w:spacing w:val="4"/>
          <w:sz w:val="23"/>
        </w:rPr>
        <w:t> </w:t>
      </w:r>
      <w:r>
        <w:rPr>
          <w:sz w:val="23"/>
        </w:rPr>
        <w:t>intimação</w:t>
      </w:r>
      <w:r>
        <w:rPr>
          <w:spacing w:val="4"/>
          <w:sz w:val="23"/>
        </w:rPr>
        <w:t> </w:t>
      </w:r>
      <w:r>
        <w:rPr>
          <w:sz w:val="23"/>
        </w:rPr>
        <w:t>ou</w:t>
      </w:r>
      <w:r>
        <w:rPr>
          <w:spacing w:val="4"/>
          <w:sz w:val="23"/>
        </w:rPr>
        <w:t> </w:t>
      </w:r>
      <w:r>
        <w:rPr>
          <w:sz w:val="23"/>
        </w:rPr>
        <w:t>de</w:t>
      </w:r>
      <w:r>
        <w:rPr>
          <w:spacing w:val="4"/>
          <w:sz w:val="23"/>
        </w:rPr>
        <w:t> </w:t>
      </w:r>
      <w:r>
        <w:rPr>
          <w:sz w:val="23"/>
        </w:rPr>
        <w:t>lavratura</w:t>
      </w:r>
      <w:r>
        <w:rPr>
          <w:spacing w:val="4"/>
          <w:sz w:val="23"/>
        </w:rPr>
        <w:t> </w:t>
      </w:r>
      <w:r>
        <w:rPr>
          <w:sz w:val="23"/>
        </w:rPr>
        <w:t>da</w:t>
      </w:r>
      <w:r>
        <w:rPr>
          <w:spacing w:val="4"/>
          <w:sz w:val="23"/>
        </w:rPr>
        <w:t> </w:t>
      </w:r>
      <w:r>
        <w:rPr>
          <w:sz w:val="23"/>
        </w:rPr>
        <w:t>ata</w:t>
      </w:r>
      <w:r>
        <w:rPr>
          <w:spacing w:val="4"/>
          <w:sz w:val="23"/>
        </w:rPr>
        <w:t> </w:t>
      </w:r>
      <w:r>
        <w:rPr>
          <w:sz w:val="23"/>
        </w:rPr>
        <w:t>de</w:t>
      </w:r>
      <w:r>
        <w:rPr>
          <w:spacing w:val="4"/>
          <w:sz w:val="23"/>
        </w:rPr>
        <w:t> </w:t>
      </w:r>
      <w:r>
        <w:rPr>
          <w:sz w:val="23"/>
        </w:rPr>
        <w:t>habilitação</w:t>
      </w:r>
      <w:r>
        <w:rPr>
          <w:spacing w:val="4"/>
          <w:sz w:val="23"/>
        </w:rPr>
        <w:t> </w:t>
      </w:r>
      <w:r>
        <w:rPr>
          <w:sz w:val="23"/>
        </w:rPr>
        <w:t>ou</w:t>
      </w:r>
      <w:r>
        <w:rPr>
          <w:spacing w:val="4"/>
          <w:sz w:val="23"/>
        </w:rPr>
        <w:t> </w:t>
      </w:r>
      <w:r>
        <w:rPr>
          <w:spacing w:val="-2"/>
          <w:sz w:val="23"/>
        </w:rPr>
        <w:t>inabilitação;</w:t>
      </w:r>
    </w:p>
    <w:p>
      <w:pPr>
        <w:pStyle w:val="ListParagraph"/>
        <w:numPr>
          <w:ilvl w:val="0"/>
          <w:numId w:val="12"/>
        </w:numPr>
        <w:tabs>
          <w:tab w:pos="694" w:val="left" w:leader="none"/>
        </w:tabs>
        <w:spacing w:line="240" w:lineRule="auto" w:before="115" w:after="0"/>
        <w:ind w:left="694" w:right="0" w:hanging="251"/>
        <w:jc w:val="both"/>
        <w:rPr>
          <w:sz w:val="23"/>
        </w:rPr>
      </w:pPr>
      <w:r>
        <w:rPr>
          <w:sz w:val="23"/>
        </w:rPr>
        <w:t>a</w:t>
      </w:r>
      <w:r>
        <w:rPr>
          <w:spacing w:val="4"/>
          <w:sz w:val="23"/>
        </w:rPr>
        <w:t> </w:t>
      </w:r>
      <w:r>
        <w:rPr>
          <w:sz w:val="23"/>
        </w:rPr>
        <w:t>partir</w:t>
      </w:r>
      <w:r>
        <w:rPr>
          <w:spacing w:val="5"/>
          <w:sz w:val="23"/>
        </w:rPr>
        <w:t> </w:t>
      </w:r>
      <w:r>
        <w:rPr>
          <w:sz w:val="23"/>
        </w:rPr>
        <w:t>da</w:t>
      </w:r>
      <w:r>
        <w:rPr>
          <w:spacing w:val="4"/>
          <w:sz w:val="23"/>
        </w:rPr>
        <w:t> </w:t>
      </w:r>
      <w:r>
        <w:rPr>
          <w:sz w:val="23"/>
        </w:rPr>
        <w:t>ata</w:t>
      </w:r>
      <w:r>
        <w:rPr>
          <w:spacing w:val="5"/>
          <w:sz w:val="23"/>
        </w:rPr>
        <w:t> </w:t>
      </w:r>
      <w:r>
        <w:rPr>
          <w:sz w:val="23"/>
        </w:rPr>
        <w:t>de</w:t>
      </w:r>
      <w:r>
        <w:rPr>
          <w:spacing w:val="4"/>
          <w:sz w:val="23"/>
        </w:rPr>
        <w:t> </w:t>
      </w:r>
      <w:r>
        <w:rPr>
          <w:sz w:val="23"/>
        </w:rPr>
        <w:t>julgamento,</w:t>
      </w:r>
      <w:r>
        <w:rPr>
          <w:spacing w:val="5"/>
          <w:sz w:val="23"/>
        </w:rPr>
        <w:t> </w:t>
      </w:r>
      <w:r>
        <w:rPr>
          <w:sz w:val="23"/>
        </w:rPr>
        <w:t>nas</w:t>
      </w:r>
      <w:r>
        <w:rPr>
          <w:spacing w:val="4"/>
          <w:sz w:val="23"/>
        </w:rPr>
        <w:t> </w:t>
      </w:r>
      <w:r>
        <w:rPr>
          <w:sz w:val="23"/>
        </w:rPr>
        <w:t>licitações</w:t>
      </w:r>
      <w:r>
        <w:rPr>
          <w:spacing w:val="5"/>
          <w:sz w:val="23"/>
        </w:rPr>
        <w:t> </w:t>
      </w:r>
      <w:r>
        <w:rPr>
          <w:sz w:val="23"/>
        </w:rPr>
        <w:t>com</w:t>
      </w:r>
      <w:r>
        <w:rPr>
          <w:spacing w:val="4"/>
          <w:sz w:val="23"/>
        </w:rPr>
        <w:t> </w:t>
      </w:r>
      <w:r>
        <w:rPr>
          <w:sz w:val="23"/>
        </w:rPr>
        <w:t>inversão</w:t>
      </w:r>
      <w:r>
        <w:rPr>
          <w:spacing w:val="5"/>
          <w:sz w:val="23"/>
        </w:rPr>
        <w:t> </w:t>
      </w:r>
      <w:r>
        <w:rPr>
          <w:sz w:val="23"/>
        </w:rPr>
        <w:t>de</w:t>
      </w:r>
      <w:r>
        <w:rPr>
          <w:spacing w:val="4"/>
          <w:sz w:val="23"/>
        </w:rPr>
        <w:t> </w:t>
      </w:r>
      <w:r>
        <w:rPr>
          <w:spacing w:val="-2"/>
          <w:sz w:val="23"/>
        </w:rPr>
        <w:t>fases.</w:t>
      </w:r>
    </w:p>
    <w:p>
      <w:pPr>
        <w:pStyle w:val="ListParagraph"/>
        <w:numPr>
          <w:ilvl w:val="2"/>
          <w:numId w:val="11"/>
        </w:numPr>
        <w:tabs>
          <w:tab w:pos="975" w:val="left" w:leader="none"/>
        </w:tabs>
        <w:spacing w:line="240" w:lineRule="auto" w:before="114" w:after="0"/>
        <w:ind w:left="443" w:right="426" w:firstLine="0"/>
        <w:jc w:val="both"/>
        <w:rPr>
          <w:sz w:val="23"/>
        </w:rPr>
      </w:pPr>
      <w:r>
        <w:rPr>
          <w:sz w:val="23"/>
        </w:rPr>
        <w:t>Os demais licitantes ficarão intimados para, se desejarem, apresentar suas contrarrazões, no prazo de três dias úteis, contado da data de </w:t>
      </w:r>
      <w:r>
        <w:rPr>
          <w:sz w:val="23"/>
        </w:rPr>
        <w:t>intimação pessoal ou de divulgação da interposição do recurso.</w:t>
      </w:r>
    </w:p>
    <w:p>
      <w:pPr>
        <w:pStyle w:val="ListParagraph"/>
        <w:numPr>
          <w:ilvl w:val="2"/>
          <w:numId w:val="11"/>
        </w:numPr>
        <w:tabs>
          <w:tab w:pos="967" w:val="left" w:leader="none"/>
        </w:tabs>
        <w:spacing w:line="240" w:lineRule="auto" w:before="113" w:after="0"/>
        <w:ind w:left="967" w:right="0" w:hanging="524"/>
        <w:jc w:val="both"/>
        <w:rPr>
          <w:sz w:val="23"/>
        </w:rPr>
      </w:pPr>
      <w:r>
        <w:rPr>
          <w:sz w:val="23"/>
        </w:rPr>
        <w:t>Os</w:t>
      </w:r>
      <w:r>
        <w:rPr>
          <w:spacing w:val="4"/>
          <w:sz w:val="23"/>
        </w:rPr>
        <w:t> </w:t>
      </w:r>
      <w:r>
        <w:rPr>
          <w:sz w:val="23"/>
        </w:rPr>
        <w:t>recursos</w:t>
      </w:r>
      <w:r>
        <w:rPr>
          <w:spacing w:val="5"/>
          <w:sz w:val="23"/>
        </w:rPr>
        <w:t> </w:t>
      </w:r>
      <w:r>
        <w:rPr>
          <w:sz w:val="23"/>
        </w:rPr>
        <w:t>interpostos</w:t>
      </w:r>
      <w:r>
        <w:rPr>
          <w:spacing w:val="5"/>
          <w:sz w:val="23"/>
        </w:rPr>
        <w:t> </w:t>
      </w:r>
      <w:r>
        <w:rPr>
          <w:sz w:val="23"/>
        </w:rPr>
        <w:t>fora</w:t>
      </w:r>
      <w:r>
        <w:rPr>
          <w:spacing w:val="5"/>
          <w:sz w:val="23"/>
        </w:rPr>
        <w:t> </w:t>
      </w:r>
      <w:r>
        <w:rPr>
          <w:sz w:val="23"/>
        </w:rPr>
        <w:t>do</w:t>
      </w:r>
      <w:r>
        <w:rPr>
          <w:spacing w:val="5"/>
          <w:sz w:val="23"/>
        </w:rPr>
        <w:t> </w:t>
      </w:r>
      <w:r>
        <w:rPr>
          <w:sz w:val="23"/>
        </w:rPr>
        <w:t>prazo</w:t>
      </w:r>
      <w:r>
        <w:rPr>
          <w:spacing w:val="5"/>
          <w:sz w:val="23"/>
        </w:rPr>
        <w:t> </w:t>
      </w:r>
      <w:r>
        <w:rPr>
          <w:sz w:val="23"/>
        </w:rPr>
        <w:t>não</w:t>
      </w:r>
      <w:r>
        <w:rPr>
          <w:spacing w:val="5"/>
          <w:sz w:val="23"/>
        </w:rPr>
        <w:t> </w:t>
      </w:r>
      <w:r>
        <w:rPr>
          <w:sz w:val="23"/>
        </w:rPr>
        <w:t>serão</w:t>
      </w:r>
      <w:r>
        <w:rPr>
          <w:spacing w:val="5"/>
          <w:sz w:val="23"/>
        </w:rPr>
        <w:t> </w:t>
      </w:r>
      <w:r>
        <w:rPr>
          <w:spacing w:val="-2"/>
          <w:sz w:val="23"/>
        </w:rPr>
        <w:t>conhecidos.</w:t>
      </w:r>
    </w:p>
    <w:p>
      <w:pPr>
        <w:pStyle w:val="ListParagraph"/>
        <w:numPr>
          <w:ilvl w:val="2"/>
          <w:numId w:val="11"/>
        </w:numPr>
        <w:tabs>
          <w:tab w:pos="1006" w:val="left" w:leader="none"/>
        </w:tabs>
        <w:spacing w:line="240" w:lineRule="auto" w:before="115" w:after="0"/>
        <w:ind w:left="443" w:right="426" w:firstLine="0"/>
        <w:jc w:val="both"/>
        <w:rPr>
          <w:sz w:val="23"/>
        </w:rPr>
      </w:pPr>
      <w:r>
        <w:rPr>
          <w:sz w:val="23"/>
        </w:rPr>
        <w:t>Caberá</w:t>
      </w:r>
      <w:r>
        <w:rPr>
          <w:spacing w:val="40"/>
          <w:sz w:val="23"/>
        </w:rPr>
        <w:t> </w:t>
      </w:r>
      <w:r>
        <w:rPr>
          <w:sz w:val="23"/>
        </w:rPr>
        <w:t>ao</w:t>
      </w:r>
      <w:r>
        <w:rPr>
          <w:spacing w:val="40"/>
          <w:sz w:val="23"/>
        </w:rPr>
        <w:t> </w:t>
      </w:r>
      <w:r>
        <w:rPr>
          <w:sz w:val="23"/>
        </w:rPr>
        <w:t>Pregoeiro,</w:t>
      </w:r>
      <w:r>
        <w:rPr>
          <w:spacing w:val="40"/>
          <w:sz w:val="23"/>
        </w:rPr>
        <w:t> </w:t>
      </w:r>
      <w:r>
        <w:rPr>
          <w:sz w:val="23"/>
        </w:rPr>
        <w:t>no</w:t>
      </w:r>
      <w:r>
        <w:rPr>
          <w:spacing w:val="40"/>
          <w:sz w:val="23"/>
        </w:rPr>
        <w:t> </w:t>
      </w:r>
      <w:r>
        <w:rPr>
          <w:sz w:val="23"/>
        </w:rPr>
        <w:t>prazo</w:t>
      </w:r>
      <w:r>
        <w:rPr>
          <w:spacing w:val="40"/>
          <w:sz w:val="23"/>
        </w:rPr>
        <w:t> </w:t>
      </w:r>
      <w:r>
        <w:rPr>
          <w:sz w:val="23"/>
        </w:rPr>
        <w:t>de</w:t>
      </w:r>
      <w:r>
        <w:rPr>
          <w:spacing w:val="40"/>
          <w:sz w:val="23"/>
        </w:rPr>
        <w:t> </w:t>
      </w:r>
      <w:r>
        <w:rPr>
          <w:sz w:val="23"/>
        </w:rPr>
        <w:t>3</w:t>
      </w:r>
      <w:r>
        <w:rPr>
          <w:spacing w:val="40"/>
          <w:sz w:val="23"/>
        </w:rPr>
        <w:t> </w:t>
      </w:r>
      <w:r>
        <w:rPr>
          <w:sz w:val="23"/>
        </w:rPr>
        <w:t>(três)</w:t>
      </w:r>
      <w:r>
        <w:rPr>
          <w:spacing w:val="40"/>
          <w:sz w:val="23"/>
        </w:rPr>
        <w:t> </w:t>
      </w:r>
      <w:r>
        <w:rPr>
          <w:sz w:val="23"/>
        </w:rPr>
        <w:t>dias</w:t>
      </w:r>
      <w:r>
        <w:rPr>
          <w:spacing w:val="40"/>
          <w:sz w:val="23"/>
        </w:rPr>
        <w:t> </w:t>
      </w:r>
      <w:r>
        <w:rPr>
          <w:sz w:val="23"/>
        </w:rPr>
        <w:t>úteis,</w:t>
      </w:r>
      <w:r>
        <w:rPr>
          <w:spacing w:val="40"/>
          <w:sz w:val="23"/>
        </w:rPr>
        <w:t> </w:t>
      </w:r>
      <w:r>
        <w:rPr>
          <w:sz w:val="23"/>
        </w:rPr>
        <w:t>receber,</w:t>
      </w:r>
      <w:r>
        <w:rPr>
          <w:spacing w:val="40"/>
          <w:sz w:val="23"/>
        </w:rPr>
        <w:t> </w:t>
      </w:r>
      <w:r>
        <w:rPr>
          <w:sz w:val="23"/>
        </w:rPr>
        <w:t>examinar</w:t>
      </w:r>
      <w:r>
        <w:rPr>
          <w:spacing w:val="40"/>
          <w:sz w:val="23"/>
        </w:rPr>
        <w:t> </w:t>
      </w:r>
      <w:r>
        <w:rPr>
          <w:sz w:val="23"/>
        </w:rPr>
        <w:t>e</w:t>
      </w:r>
      <w:r>
        <w:rPr>
          <w:spacing w:val="40"/>
          <w:sz w:val="23"/>
        </w:rPr>
        <w:t> </w:t>
      </w:r>
      <w:r>
        <w:rPr>
          <w:sz w:val="23"/>
        </w:rPr>
        <w:t>decidir</w:t>
      </w:r>
      <w:r>
        <w:rPr>
          <w:spacing w:val="40"/>
          <w:sz w:val="23"/>
        </w:rPr>
        <w:t> </w:t>
      </w:r>
      <w:r>
        <w:rPr>
          <w:sz w:val="23"/>
        </w:rPr>
        <w:t>os</w:t>
      </w:r>
      <w:r>
        <w:rPr>
          <w:spacing w:val="40"/>
          <w:sz w:val="23"/>
        </w:rPr>
        <w:t> </w:t>
      </w:r>
      <w:r>
        <w:rPr>
          <w:sz w:val="23"/>
        </w:rPr>
        <w:t>recursos</w:t>
      </w:r>
      <w:r>
        <w:rPr>
          <w:spacing w:val="40"/>
          <w:sz w:val="23"/>
        </w:rPr>
        <w:t> </w:t>
      </w:r>
      <w:r>
        <w:rPr>
          <w:sz w:val="23"/>
        </w:rPr>
        <w:t>e</w:t>
      </w:r>
      <w:r>
        <w:rPr>
          <w:spacing w:val="40"/>
          <w:sz w:val="23"/>
        </w:rPr>
        <w:t> </w:t>
      </w:r>
      <w:r>
        <w:rPr>
          <w:sz w:val="23"/>
        </w:rPr>
        <w:t>encaminhá-los</w:t>
      </w:r>
      <w:r>
        <w:rPr>
          <w:spacing w:val="40"/>
          <w:sz w:val="23"/>
        </w:rPr>
        <w:t> </w:t>
      </w:r>
      <w:r>
        <w:rPr>
          <w:sz w:val="23"/>
        </w:rPr>
        <w:t>à</w:t>
      </w:r>
      <w:r>
        <w:rPr>
          <w:spacing w:val="40"/>
          <w:sz w:val="23"/>
        </w:rPr>
        <w:t> </w:t>
      </w:r>
      <w:r>
        <w:rPr>
          <w:sz w:val="23"/>
        </w:rPr>
        <w:t>autoridade</w:t>
      </w:r>
      <w:r>
        <w:rPr>
          <w:spacing w:val="40"/>
          <w:sz w:val="23"/>
        </w:rPr>
        <w:t> </w:t>
      </w:r>
      <w:r>
        <w:rPr>
          <w:sz w:val="23"/>
        </w:rPr>
        <w:t>superior</w:t>
      </w:r>
      <w:r>
        <w:rPr>
          <w:spacing w:val="40"/>
          <w:sz w:val="23"/>
        </w:rPr>
        <w:t> </w:t>
      </w:r>
      <w:r>
        <w:rPr>
          <w:sz w:val="23"/>
        </w:rPr>
        <w:t>quando mantiver sua decisão, a qual deverá proferir sua decisão no prazo de 10 (dez) dias úteis, contado do recebimento dos autos.</w:t>
      </w:r>
    </w:p>
    <w:p>
      <w:pPr>
        <w:pStyle w:val="ListParagraph"/>
        <w:numPr>
          <w:ilvl w:val="2"/>
          <w:numId w:val="11"/>
        </w:numPr>
        <w:tabs>
          <w:tab w:pos="967" w:val="left" w:leader="none"/>
        </w:tabs>
        <w:spacing w:line="240" w:lineRule="auto" w:before="113" w:after="0"/>
        <w:ind w:left="967" w:right="0" w:hanging="524"/>
        <w:jc w:val="both"/>
        <w:rPr>
          <w:sz w:val="23"/>
        </w:rPr>
      </w:pPr>
      <w:r>
        <w:rPr>
          <w:sz w:val="23"/>
        </w:rPr>
        <w:t>Será</w:t>
      </w:r>
      <w:r>
        <w:rPr>
          <w:spacing w:val="5"/>
          <w:sz w:val="23"/>
        </w:rPr>
        <w:t> </w:t>
      </w:r>
      <w:r>
        <w:rPr>
          <w:sz w:val="23"/>
        </w:rPr>
        <w:t>assegurado</w:t>
      </w:r>
      <w:r>
        <w:rPr>
          <w:spacing w:val="6"/>
          <w:sz w:val="23"/>
        </w:rPr>
        <w:t> </w:t>
      </w:r>
      <w:r>
        <w:rPr>
          <w:sz w:val="23"/>
        </w:rPr>
        <w:t>ao</w:t>
      </w:r>
      <w:r>
        <w:rPr>
          <w:spacing w:val="5"/>
          <w:sz w:val="23"/>
        </w:rPr>
        <w:t> </w:t>
      </w:r>
      <w:r>
        <w:rPr>
          <w:sz w:val="23"/>
        </w:rPr>
        <w:t>licitante</w:t>
      </w:r>
      <w:r>
        <w:rPr>
          <w:spacing w:val="6"/>
          <w:sz w:val="23"/>
        </w:rPr>
        <w:t> </w:t>
      </w:r>
      <w:r>
        <w:rPr>
          <w:sz w:val="23"/>
        </w:rPr>
        <w:t>vista</w:t>
      </w:r>
      <w:r>
        <w:rPr>
          <w:spacing w:val="6"/>
          <w:sz w:val="23"/>
        </w:rPr>
        <w:t> </w:t>
      </w:r>
      <w:r>
        <w:rPr>
          <w:sz w:val="23"/>
        </w:rPr>
        <w:t>dos</w:t>
      </w:r>
      <w:r>
        <w:rPr>
          <w:spacing w:val="5"/>
          <w:sz w:val="23"/>
        </w:rPr>
        <w:t> </w:t>
      </w:r>
      <w:r>
        <w:rPr>
          <w:sz w:val="23"/>
        </w:rPr>
        <w:t>elementos</w:t>
      </w:r>
      <w:r>
        <w:rPr>
          <w:spacing w:val="6"/>
          <w:sz w:val="23"/>
        </w:rPr>
        <w:t> </w:t>
      </w:r>
      <w:r>
        <w:rPr>
          <w:sz w:val="23"/>
        </w:rPr>
        <w:t>indispensáveis</w:t>
      </w:r>
      <w:r>
        <w:rPr>
          <w:spacing w:val="5"/>
          <w:sz w:val="23"/>
        </w:rPr>
        <w:t> </w:t>
      </w:r>
      <w:r>
        <w:rPr>
          <w:sz w:val="23"/>
        </w:rPr>
        <w:t>à</w:t>
      </w:r>
      <w:r>
        <w:rPr>
          <w:spacing w:val="6"/>
          <w:sz w:val="23"/>
        </w:rPr>
        <w:t> </w:t>
      </w:r>
      <w:r>
        <w:rPr>
          <w:sz w:val="23"/>
        </w:rPr>
        <w:t>defesa</w:t>
      </w:r>
      <w:r>
        <w:rPr>
          <w:spacing w:val="6"/>
          <w:sz w:val="23"/>
        </w:rPr>
        <w:t> </w:t>
      </w:r>
      <w:r>
        <w:rPr>
          <w:sz w:val="23"/>
        </w:rPr>
        <w:t>de</w:t>
      </w:r>
      <w:r>
        <w:rPr>
          <w:spacing w:val="5"/>
          <w:sz w:val="23"/>
        </w:rPr>
        <w:t> </w:t>
      </w:r>
      <w:r>
        <w:rPr>
          <w:sz w:val="23"/>
        </w:rPr>
        <w:t>seus</w:t>
      </w:r>
      <w:r>
        <w:rPr>
          <w:spacing w:val="6"/>
          <w:sz w:val="23"/>
        </w:rPr>
        <w:t> </w:t>
      </w:r>
      <w:r>
        <w:rPr>
          <w:spacing w:val="-2"/>
          <w:sz w:val="23"/>
        </w:rPr>
        <w:t>interesses.</w:t>
      </w:r>
    </w:p>
    <w:p>
      <w:pPr>
        <w:pStyle w:val="ListParagraph"/>
        <w:numPr>
          <w:ilvl w:val="2"/>
          <w:numId w:val="11"/>
        </w:numPr>
        <w:tabs>
          <w:tab w:pos="992" w:val="left" w:leader="none"/>
        </w:tabs>
        <w:spacing w:line="240" w:lineRule="auto" w:before="114" w:after="0"/>
        <w:ind w:left="443" w:right="426" w:firstLine="0"/>
        <w:jc w:val="both"/>
        <w:rPr>
          <w:sz w:val="23"/>
        </w:rPr>
      </w:pPr>
      <w:r>
        <w:rPr>
          <w:sz w:val="23"/>
        </w:rPr>
        <w:t>O recurso e o pedido de reconsideração terão efeito suspensivo do ato ou da decisão recorrida até que sobrevenha decisão final da autoridade </w:t>
      </w:r>
      <w:r>
        <w:rPr>
          <w:spacing w:val="-2"/>
          <w:sz w:val="23"/>
        </w:rPr>
        <w:t>competente.</w:t>
      </w:r>
    </w:p>
    <w:p>
      <w:pPr>
        <w:pStyle w:val="ListParagraph"/>
        <w:numPr>
          <w:ilvl w:val="2"/>
          <w:numId w:val="11"/>
        </w:numPr>
        <w:tabs>
          <w:tab w:pos="967" w:val="left" w:leader="none"/>
        </w:tabs>
        <w:spacing w:line="240" w:lineRule="auto" w:before="113" w:after="0"/>
        <w:ind w:left="967" w:right="0" w:hanging="524"/>
        <w:jc w:val="both"/>
        <w:rPr>
          <w:sz w:val="23"/>
        </w:rPr>
      </w:pPr>
      <w:r>
        <w:rPr>
          <w:sz w:val="23"/>
        </w:rPr>
        <w:t>O</w:t>
      </w:r>
      <w:r>
        <w:rPr>
          <w:spacing w:val="5"/>
          <w:sz w:val="23"/>
        </w:rPr>
        <w:t> </w:t>
      </w:r>
      <w:r>
        <w:rPr>
          <w:sz w:val="23"/>
        </w:rPr>
        <w:t>acolhimento</w:t>
      </w:r>
      <w:r>
        <w:rPr>
          <w:spacing w:val="5"/>
          <w:sz w:val="23"/>
        </w:rPr>
        <w:t> </w:t>
      </w:r>
      <w:r>
        <w:rPr>
          <w:sz w:val="23"/>
        </w:rPr>
        <w:t>do</w:t>
      </w:r>
      <w:r>
        <w:rPr>
          <w:spacing w:val="6"/>
          <w:sz w:val="23"/>
        </w:rPr>
        <w:t> </w:t>
      </w:r>
      <w:r>
        <w:rPr>
          <w:sz w:val="23"/>
        </w:rPr>
        <w:t>recurso</w:t>
      </w:r>
      <w:r>
        <w:rPr>
          <w:spacing w:val="5"/>
          <w:sz w:val="23"/>
        </w:rPr>
        <w:t> </w:t>
      </w:r>
      <w:r>
        <w:rPr>
          <w:sz w:val="23"/>
        </w:rPr>
        <w:t>invalida</w:t>
      </w:r>
      <w:r>
        <w:rPr>
          <w:spacing w:val="6"/>
          <w:sz w:val="23"/>
        </w:rPr>
        <w:t> </w:t>
      </w:r>
      <w:r>
        <w:rPr>
          <w:sz w:val="23"/>
        </w:rPr>
        <w:t>tão</w:t>
      </w:r>
      <w:r>
        <w:rPr>
          <w:spacing w:val="5"/>
          <w:sz w:val="23"/>
        </w:rPr>
        <w:t> </w:t>
      </w:r>
      <w:r>
        <w:rPr>
          <w:sz w:val="23"/>
        </w:rPr>
        <w:t>somente</w:t>
      </w:r>
      <w:r>
        <w:rPr>
          <w:spacing w:val="5"/>
          <w:sz w:val="23"/>
        </w:rPr>
        <w:t> </w:t>
      </w:r>
      <w:r>
        <w:rPr>
          <w:sz w:val="23"/>
        </w:rPr>
        <w:t>os</w:t>
      </w:r>
      <w:r>
        <w:rPr>
          <w:spacing w:val="6"/>
          <w:sz w:val="23"/>
        </w:rPr>
        <w:t> </w:t>
      </w:r>
      <w:r>
        <w:rPr>
          <w:sz w:val="23"/>
        </w:rPr>
        <w:t>atos</w:t>
      </w:r>
      <w:r>
        <w:rPr>
          <w:spacing w:val="5"/>
          <w:sz w:val="23"/>
        </w:rPr>
        <w:t> </w:t>
      </w:r>
      <w:r>
        <w:rPr>
          <w:sz w:val="23"/>
        </w:rPr>
        <w:t>insuscetíveis</w:t>
      </w:r>
      <w:r>
        <w:rPr>
          <w:spacing w:val="6"/>
          <w:sz w:val="23"/>
        </w:rPr>
        <w:t> </w:t>
      </w:r>
      <w:r>
        <w:rPr>
          <w:sz w:val="23"/>
        </w:rPr>
        <w:t>de</w:t>
      </w:r>
      <w:r>
        <w:rPr>
          <w:spacing w:val="5"/>
          <w:sz w:val="23"/>
        </w:rPr>
        <w:t> </w:t>
      </w:r>
      <w:r>
        <w:rPr>
          <w:spacing w:val="-2"/>
          <w:sz w:val="23"/>
        </w:rPr>
        <w:t>aproveitamento.</w:t>
      </w:r>
    </w:p>
    <w:p>
      <w:pPr>
        <w:pStyle w:val="BodyText"/>
        <w:spacing w:before="229"/>
        <w:ind w:left="0"/>
        <w:jc w:val="left"/>
      </w:pPr>
    </w:p>
    <w:p>
      <w:pPr>
        <w:pStyle w:val="Heading1"/>
        <w:numPr>
          <w:ilvl w:val="0"/>
          <w:numId w:val="1"/>
        </w:numPr>
        <w:tabs>
          <w:tab w:pos="675" w:val="left" w:leader="none"/>
        </w:tabs>
        <w:spacing w:line="240" w:lineRule="auto" w:before="0" w:after="0"/>
        <w:ind w:left="675" w:right="0" w:hanging="232"/>
        <w:jc w:val="left"/>
      </w:pPr>
      <w:r>
        <w:rPr/>
        <w:t>DO</w:t>
      </w:r>
      <w:r>
        <w:rPr>
          <w:spacing w:val="7"/>
        </w:rPr>
        <w:t> </w:t>
      </w:r>
      <w:r>
        <w:rPr/>
        <w:t>ENCERRAMENTO</w:t>
      </w:r>
      <w:r>
        <w:rPr>
          <w:spacing w:val="8"/>
        </w:rPr>
        <w:t> </w:t>
      </w:r>
      <w:r>
        <w:rPr/>
        <w:t>DA</w:t>
      </w:r>
      <w:r>
        <w:rPr>
          <w:spacing w:val="-7"/>
        </w:rPr>
        <w:t> </w:t>
      </w:r>
      <w:r>
        <w:rPr>
          <w:spacing w:val="-2"/>
        </w:rPr>
        <w:t>LICITAÇÃO</w:t>
      </w:r>
    </w:p>
    <w:p>
      <w:pPr>
        <w:pStyle w:val="BodyText"/>
        <w:ind w:right="426"/>
      </w:pPr>
      <w:r>
        <w:rPr/>
        <w:t>9.1 Encerradas as fases de julgamento e habilitação, e exauridos os recursos administrativos, o processo licitatório será encaminhado à autoridade</w:t>
      </w:r>
      <w:r>
        <w:rPr>
          <w:spacing w:val="40"/>
        </w:rPr>
        <w:t> </w:t>
      </w:r>
      <w:r>
        <w:rPr/>
        <w:t>superior, que poderá proceder na forma dos incisos I a III do art. 71 da Lei nº 14.133/2021, ou adjudicar o objeto e homologar a licitação, quando verificada a regularidade do procedimento.</w:t>
      </w:r>
    </w:p>
    <w:p>
      <w:pPr>
        <w:pStyle w:val="BodyText"/>
        <w:spacing w:before="225"/>
        <w:ind w:left="0"/>
        <w:jc w:val="left"/>
      </w:pPr>
    </w:p>
    <w:p>
      <w:pPr>
        <w:pStyle w:val="Heading1"/>
        <w:numPr>
          <w:ilvl w:val="0"/>
          <w:numId w:val="1"/>
        </w:numPr>
        <w:tabs>
          <w:tab w:pos="792" w:val="left" w:leader="none"/>
        </w:tabs>
        <w:spacing w:line="240" w:lineRule="auto" w:before="1" w:after="0"/>
        <w:ind w:left="792" w:right="0" w:hanging="349"/>
        <w:jc w:val="left"/>
      </w:pPr>
      <w:r>
        <w:rPr/>
        <w:t>DA</w:t>
      </w:r>
      <w:r>
        <w:rPr>
          <w:spacing w:val="-7"/>
        </w:rPr>
        <w:t> </w:t>
      </w:r>
      <w:r>
        <w:rPr/>
        <w:t>CONVOCAÇÃO</w:t>
      </w:r>
      <w:r>
        <w:rPr>
          <w:spacing w:val="8"/>
        </w:rPr>
        <w:t> </w:t>
      </w:r>
      <w:r>
        <w:rPr/>
        <w:t>E</w:t>
      </w:r>
      <w:r>
        <w:rPr>
          <w:spacing w:val="8"/>
        </w:rPr>
        <w:t> </w:t>
      </w:r>
      <w:r>
        <w:rPr/>
        <w:t>DA</w:t>
      </w:r>
      <w:r>
        <w:rPr>
          <w:spacing w:val="-7"/>
        </w:rPr>
        <w:t> </w:t>
      </w:r>
      <w:r>
        <w:rPr/>
        <w:t>FORMALIZAÇÃO</w:t>
      </w:r>
      <w:r>
        <w:rPr>
          <w:spacing w:val="8"/>
        </w:rPr>
        <w:t> </w:t>
      </w:r>
      <w:r>
        <w:rPr/>
        <w:t>DOS</w:t>
      </w:r>
      <w:r>
        <w:rPr>
          <w:spacing w:val="8"/>
        </w:rPr>
        <w:t> </w:t>
      </w:r>
      <w:r>
        <w:rPr>
          <w:spacing w:val="-2"/>
        </w:rPr>
        <w:t>CONTRATOS</w:t>
      </w:r>
    </w:p>
    <w:p>
      <w:pPr>
        <w:pStyle w:val="ListParagraph"/>
        <w:numPr>
          <w:ilvl w:val="1"/>
          <w:numId w:val="13"/>
        </w:numPr>
        <w:tabs>
          <w:tab w:pos="916" w:val="left" w:leader="none"/>
        </w:tabs>
        <w:spacing w:line="240" w:lineRule="auto" w:before="114" w:after="0"/>
        <w:ind w:left="443" w:right="426" w:firstLine="0"/>
        <w:jc w:val="both"/>
        <w:rPr>
          <w:sz w:val="23"/>
        </w:rPr>
      </w:pPr>
      <w:r>
        <w:rPr>
          <w:sz w:val="23"/>
        </w:rPr>
        <w:t>Uma vez homologado o resultado da licitação, a Administração convocará o licitante vencedor para assinar o termo de contrato ou para aceitar ou retirar</w:t>
      </w:r>
      <w:r>
        <w:rPr>
          <w:spacing w:val="43"/>
          <w:sz w:val="23"/>
        </w:rPr>
        <w:t> </w:t>
      </w:r>
      <w:r>
        <w:rPr>
          <w:sz w:val="23"/>
        </w:rPr>
        <w:t>o</w:t>
      </w:r>
      <w:r>
        <w:rPr>
          <w:spacing w:val="44"/>
          <w:sz w:val="23"/>
        </w:rPr>
        <w:t> </w:t>
      </w:r>
      <w:r>
        <w:rPr>
          <w:sz w:val="23"/>
        </w:rPr>
        <w:t>instrumento</w:t>
      </w:r>
      <w:r>
        <w:rPr>
          <w:spacing w:val="44"/>
          <w:sz w:val="23"/>
        </w:rPr>
        <w:t> </w:t>
      </w:r>
      <w:r>
        <w:rPr>
          <w:sz w:val="23"/>
        </w:rPr>
        <w:t>equivalente,</w:t>
      </w:r>
      <w:r>
        <w:rPr>
          <w:spacing w:val="44"/>
          <w:sz w:val="23"/>
        </w:rPr>
        <w:t> </w:t>
      </w:r>
      <w:r>
        <w:rPr>
          <w:sz w:val="23"/>
        </w:rPr>
        <w:t>bem</w:t>
      </w:r>
      <w:r>
        <w:rPr>
          <w:spacing w:val="44"/>
          <w:sz w:val="23"/>
        </w:rPr>
        <w:t> </w:t>
      </w:r>
      <w:r>
        <w:rPr>
          <w:sz w:val="23"/>
        </w:rPr>
        <w:t>como</w:t>
      </w:r>
      <w:r>
        <w:rPr>
          <w:spacing w:val="43"/>
          <w:sz w:val="23"/>
        </w:rPr>
        <w:t> </w:t>
      </w:r>
      <w:r>
        <w:rPr>
          <w:sz w:val="23"/>
        </w:rPr>
        <w:t>para</w:t>
      </w:r>
      <w:r>
        <w:rPr>
          <w:spacing w:val="44"/>
          <w:sz w:val="23"/>
        </w:rPr>
        <w:t> </w:t>
      </w:r>
      <w:r>
        <w:rPr>
          <w:sz w:val="23"/>
        </w:rPr>
        <w:t>demonstrar</w:t>
      </w:r>
      <w:r>
        <w:rPr>
          <w:spacing w:val="44"/>
          <w:sz w:val="23"/>
        </w:rPr>
        <w:t> </w:t>
      </w:r>
      <w:r>
        <w:rPr>
          <w:sz w:val="23"/>
        </w:rPr>
        <w:t>o</w:t>
      </w:r>
      <w:r>
        <w:rPr>
          <w:spacing w:val="44"/>
          <w:sz w:val="23"/>
        </w:rPr>
        <w:t> </w:t>
      </w:r>
      <w:r>
        <w:rPr>
          <w:sz w:val="23"/>
        </w:rPr>
        <w:t>atendimento</w:t>
      </w:r>
      <w:r>
        <w:rPr>
          <w:spacing w:val="44"/>
          <w:sz w:val="23"/>
        </w:rPr>
        <w:t> </w:t>
      </w:r>
      <w:r>
        <w:rPr>
          <w:sz w:val="23"/>
        </w:rPr>
        <w:t>às</w:t>
      </w:r>
      <w:r>
        <w:rPr>
          <w:spacing w:val="43"/>
          <w:sz w:val="23"/>
        </w:rPr>
        <w:t> </w:t>
      </w:r>
      <w:r>
        <w:rPr>
          <w:sz w:val="23"/>
        </w:rPr>
        <w:t>exigências</w:t>
      </w:r>
      <w:r>
        <w:rPr>
          <w:spacing w:val="44"/>
          <w:sz w:val="23"/>
        </w:rPr>
        <w:t> </w:t>
      </w:r>
      <w:r>
        <w:rPr>
          <w:sz w:val="23"/>
        </w:rPr>
        <w:t>deste</w:t>
      </w:r>
      <w:r>
        <w:rPr>
          <w:spacing w:val="44"/>
          <w:sz w:val="23"/>
        </w:rPr>
        <w:t> </w:t>
      </w:r>
      <w:r>
        <w:rPr>
          <w:sz w:val="23"/>
        </w:rPr>
        <w:t>Edital</w:t>
      </w:r>
      <w:r>
        <w:rPr>
          <w:spacing w:val="44"/>
          <w:sz w:val="23"/>
        </w:rPr>
        <w:t> </w:t>
      </w:r>
      <w:r>
        <w:rPr>
          <w:sz w:val="23"/>
        </w:rPr>
        <w:t>e</w:t>
      </w:r>
      <w:r>
        <w:rPr>
          <w:spacing w:val="44"/>
          <w:sz w:val="23"/>
        </w:rPr>
        <w:t> </w:t>
      </w:r>
      <w:r>
        <w:rPr>
          <w:sz w:val="23"/>
        </w:rPr>
        <w:t>do</w:t>
      </w:r>
      <w:r>
        <w:rPr>
          <w:spacing w:val="39"/>
          <w:sz w:val="23"/>
        </w:rPr>
        <w:t> </w:t>
      </w:r>
      <w:r>
        <w:rPr>
          <w:sz w:val="23"/>
        </w:rPr>
        <w:t>Termo</w:t>
      </w:r>
      <w:r>
        <w:rPr>
          <w:spacing w:val="44"/>
          <w:sz w:val="23"/>
        </w:rPr>
        <w:t> </w:t>
      </w:r>
      <w:r>
        <w:rPr>
          <w:sz w:val="23"/>
        </w:rPr>
        <w:t>de</w:t>
      </w:r>
      <w:r>
        <w:rPr>
          <w:spacing w:val="44"/>
          <w:sz w:val="23"/>
        </w:rPr>
        <w:t> </w:t>
      </w:r>
      <w:r>
        <w:rPr>
          <w:sz w:val="23"/>
        </w:rPr>
        <w:t>Referência</w:t>
      </w:r>
      <w:r>
        <w:rPr>
          <w:spacing w:val="44"/>
          <w:sz w:val="23"/>
        </w:rPr>
        <w:t> </w:t>
      </w:r>
      <w:r>
        <w:rPr>
          <w:sz w:val="23"/>
        </w:rPr>
        <w:t>que</w:t>
      </w:r>
      <w:r>
        <w:rPr>
          <w:spacing w:val="43"/>
          <w:sz w:val="23"/>
        </w:rPr>
        <w:t> </w:t>
      </w:r>
      <w:r>
        <w:rPr>
          <w:sz w:val="23"/>
        </w:rPr>
        <w:t>devam</w:t>
      </w:r>
      <w:r>
        <w:rPr>
          <w:spacing w:val="44"/>
          <w:sz w:val="23"/>
        </w:rPr>
        <w:t> </w:t>
      </w:r>
      <w:r>
        <w:rPr>
          <w:spacing w:val="-5"/>
          <w:sz w:val="23"/>
        </w:rPr>
        <w:t>ser</w:t>
      </w:r>
    </w:p>
    <w:p>
      <w:pPr>
        <w:pStyle w:val="ListParagraph"/>
        <w:spacing w:after="0" w:line="240" w:lineRule="auto"/>
        <w:jc w:val="both"/>
        <w:rPr>
          <w:sz w:val="23"/>
        </w:rPr>
        <w:sectPr>
          <w:pgSz w:w="15840" w:h="24480"/>
          <w:pgMar w:top="480" w:bottom="280" w:left="360" w:right="360"/>
        </w:sectPr>
      </w:pPr>
    </w:p>
    <w:p>
      <w:pPr>
        <w:pStyle w:val="BodyText"/>
        <w:spacing w:before="79"/>
        <w:ind w:right="426"/>
      </w:pPr>
      <w:r>
        <w:rPr/>
        <w:t>apresentadas</w:t>
      </w:r>
      <w:r>
        <w:rPr>
          <w:spacing w:val="37"/>
        </w:rPr>
        <w:t> </w:t>
      </w:r>
      <w:r>
        <w:rPr/>
        <w:t>no</w:t>
      </w:r>
      <w:r>
        <w:rPr>
          <w:spacing w:val="37"/>
        </w:rPr>
        <w:t> </w:t>
      </w:r>
      <w:r>
        <w:rPr/>
        <w:t>momento</w:t>
      </w:r>
      <w:r>
        <w:rPr>
          <w:spacing w:val="37"/>
        </w:rPr>
        <w:t> </w:t>
      </w:r>
      <w:r>
        <w:rPr/>
        <w:t>de</w:t>
      </w:r>
      <w:r>
        <w:rPr>
          <w:spacing w:val="37"/>
        </w:rPr>
        <w:t> </w:t>
      </w:r>
      <w:r>
        <w:rPr/>
        <w:t>assinatura</w:t>
      </w:r>
      <w:r>
        <w:rPr>
          <w:spacing w:val="37"/>
        </w:rPr>
        <w:t> </w:t>
      </w:r>
      <w:r>
        <w:rPr/>
        <w:t>do</w:t>
      </w:r>
      <w:r>
        <w:rPr>
          <w:spacing w:val="37"/>
        </w:rPr>
        <w:t> </w:t>
      </w:r>
      <w:r>
        <w:rPr/>
        <w:t>contrato,</w:t>
      </w:r>
      <w:r>
        <w:rPr>
          <w:spacing w:val="37"/>
        </w:rPr>
        <w:t> </w:t>
      </w:r>
      <w:r>
        <w:rPr/>
        <w:t>no</w:t>
      </w:r>
      <w:r>
        <w:rPr>
          <w:spacing w:val="37"/>
        </w:rPr>
        <w:t> </w:t>
      </w:r>
      <w:r>
        <w:rPr/>
        <w:t>prazo</w:t>
      </w:r>
      <w:r>
        <w:rPr>
          <w:spacing w:val="37"/>
        </w:rPr>
        <w:t> </w:t>
      </w:r>
      <w:r>
        <w:rPr/>
        <w:t>de</w:t>
      </w:r>
      <w:r>
        <w:rPr>
          <w:spacing w:val="37"/>
        </w:rPr>
        <w:t> </w:t>
      </w:r>
      <w:r>
        <w:rPr/>
        <w:t>5</w:t>
      </w:r>
      <w:r>
        <w:rPr>
          <w:spacing w:val="37"/>
        </w:rPr>
        <w:t> </w:t>
      </w:r>
      <w:r>
        <w:rPr/>
        <w:t>(cinco)</w:t>
      </w:r>
      <w:r>
        <w:rPr>
          <w:spacing w:val="37"/>
        </w:rPr>
        <w:t> </w:t>
      </w:r>
      <w:r>
        <w:rPr/>
        <w:t>dias</w:t>
      </w:r>
      <w:r>
        <w:rPr>
          <w:spacing w:val="37"/>
        </w:rPr>
        <w:t> </w:t>
      </w:r>
      <w:r>
        <w:rPr/>
        <w:t>úteis,</w:t>
      </w:r>
      <w:r>
        <w:rPr>
          <w:spacing w:val="37"/>
        </w:rPr>
        <w:t> </w:t>
      </w:r>
      <w:r>
        <w:rPr/>
        <w:t>sob</w:t>
      </w:r>
      <w:r>
        <w:rPr>
          <w:spacing w:val="37"/>
        </w:rPr>
        <w:t> </w:t>
      </w:r>
      <w:r>
        <w:rPr/>
        <w:t>pena</w:t>
      </w:r>
      <w:r>
        <w:rPr>
          <w:spacing w:val="37"/>
        </w:rPr>
        <w:t> </w:t>
      </w:r>
      <w:r>
        <w:rPr/>
        <w:t>de</w:t>
      </w:r>
      <w:r>
        <w:rPr>
          <w:spacing w:val="37"/>
        </w:rPr>
        <w:t> </w:t>
      </w:r>
      <w:r>
        <w:rPr/>
        <w:t>decair</w:t>
      </w:r>
      <w:r>
        <w:rPr>
          <w:spacing w:val="37"/>
        </w:rPr>
        <w:t> </w:t>
      </w:r>
      <w:r>
        <w:rPr/>
        <w:t>o</w:t>
      </w:r>
      <w:r>
        <w:rPr>
          <w:spacing w:val="37"/>
        </w:rPr>
        <w:t> </w:t>
      </w:r>
      <w:r>
        <w:rPr/>
        <w:t>direito</w:t>
      </w:r>
      <w:r>
        <w:rPr>
          <w:spacing w:val="37"/>
        </w:rPr>
        <w:t> </w:t>
      </w:r>
      <w:r>
        <w:rPr/>
        <w:t>à</w:t>
      </w:r>
      <w:r>
        <w:rPr>
          <w:spacing w:val="37"/>
        </w:rPr>
        <w:t> </w:t>
      </w:r>
      <w:r>
        <w:rPr/>
        <w:t>contratação,</w:t>
      </w:r>
      <w:r>
        <w:rPr>
          <w:spacing w:val="37"/>
        </w:rPr>
        <w:t> </w:t>
      </w:r>
      <w:r>
        <w:rPr/>
        <w:t>sem</w:t>
      </w:r>
      <w:r>
        <w:rPr>
          <w:spacing w:val="37"/>
        </w:rPr>
        <w:t> </w:t>
      </w:r>
      <w:r>
        <w:rPr/>
        <w:t>prejuízo</w:t>
      </w:r>
      <w:r>
        <w:rPr>
          <w:spacing w:val="37"/>
        </w:rPr>
        <w:t> </w:t>
      </w:r>
      <w:r>
        <w:rPr/>
        <w:t>das sanções previstas na Lei nº 14.133/2021 e no Edital.</w:t>
      </w:r>
    </w:p>
    <w:p>
      <w:pPr>
        <w:pStyle w:val="ListParagraph"/>
        <w:numPr>
          <w:ilvl w:val="1"/>
          <w:numId w:val="13"/>
        </w:numPr>
        <w:tabs>
          <w:tab w:pos="927" w:val="left" w:leader="none"/>
        </w:tabs>
        <w:spacing w:line="240" w:lineRule="auto" w:before="113" w:after="0"/>
        <w:ind w:left="443" w:right="426" w:firstLine="0"/>
        <w:jc w:val="both"/>
        <w:rPr>
          <w:sz w:val="23"/>
        </w:rPr>
      </w:pPr>
      <w:r>
        <w:rPr>
          <w:sz w:val="23"/>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3"/>
        </w:numPr>
        <w:tabs>
          <w:tab w:pos="927" w:val="left" w:leader="none"/>
        </w:tabs>
        <w:spacing w:line="240" w:lineRule="auto" w:before="113" w:after="0"/>
        <w:ind w:left="443" w:right="426" w:firstLine="0"/>
        <w:jc w:val="both"/>
        <w:rPr>
          <w:sz w:val="23"/>
        </w:rPr>
      </w:pPr>
      <w:r>
        <w:rPr>
          <w:sz w:val="23"/>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3"/>
        </w:numPr>
        <w:tabs>
          <w:tab w:pos="952" w:val="left" w:leader="none"/>
        </w:tabs>
        <w:spacing w:line="240" w:lineRule="auto" w:before="110" w:after="0"/>
        <w:ind w:left="443" w:right="426" w:firstLine="0"/>
        <w:jc w:val="both"/>
        <w:rPr>
          <w:sz w:val="23"/>
        </w:rPr>
      </w:pPr>
      <w:r>
        <w:rPr>
          <w:sz w:val="23"/>
        </w:rPr>
        <w:t>Caso nenhum dos licitantes aceite a contratação nos termos do item anterior, a Administração, observados o valor estimado e sua eventual atualização,</w:t>
      </w:r>
      <w:r>
        <w:rPr>
          <w:spacing w:val="25"/>
          <w:sz w:val="23"/>
        </w:rPr>
        <w:t> </w:t>
      </w:r>
      <w:r>
        <w:rPr>
          <w:sz w:val="23"/>
        </w:rPr>
        <w:t>poderá</w:t>
      </w:r>
      <w:r>
        <w:rPr>
          <w:spacing w:val="25"/>
          <w:sz w:val="23"/>
        </w:rPr>
        <w:t> </w:t>
      </w:r>
      <w:r>
        <w:rPr>
          <w:sz w:val="23"/>
        </w:rPr>
        <w:t>convocar</w:t>
      </w:r>
      <w:r>
        <w:rPr>
          <w:spacing w:val="25"/>
          <w:sz w:val="23"/>
        </w:rPr>
        <w:t> </w:t>
      </w:r>
      <w:r>
        <w:rPr>
          <w:sz w:val="23"/>
        </w:rPr>
        <w:t>os</w:t>
      </w:r>
      <w:r>
        <w:rPr>
          <w:spacing w:val="25"/>
          <w:sz w:val="23"/>
        </w:rPr>
        <w:t> </w:t>
      </w:r>
      <w:r>
        <w:rPr>
          <w:sz w:val="23"/>
        </w:rPr>
        <w:t>licitantes</w:t>
      </w:r>
      <w:r>
        <w:rPr>
          <w:spacing w:val="25"/>
          <w:sz w:val="23"/>
        </w:rPr>
        <w:t> </w:t>
      </w:r>
      <w:r>
        <w:rPr>
          <w:sz w:val="23"/>
        </w:rPr>
        <w:t>remanescentes</w:t>
      </w:r>
      <w:r>
        <w:rPr>
          <w:spacing w:val="25"/>
          <w:sz w:val="23"/>
        </w:rPr>
        <w:t> </w:t>
      </w:r>
      <w:r>
        <w:rPr>
          <w:sz w:val="23"/>
        </w:rPr>
        <w:t>para</w:t>
      </w:r>
      <w:r>
        <w:rPr>
          <w:spacing w:val="25"/>
          <w:sz w:val="23"/>
        </w:rPr>
        <w:t> </w:t>
      </w:r>
      <w:r>
        <w:rPr>
          <w:sz w:val="23"/>
        </w:rPr>
        <w:t>negociação,</w:t>
      </w:r>
      <w:r>
        <w:rPr>
          <w:spacing w:val="25"/>
          <w:sz w:val="23"/>
        </w:rPr>
        <w:t> </w:t>
      </w:r>
      <w:r>
        <w:rPr>
          <w:sz w:val="23"/>
        </w:rPr>
        <w:t>na</w:t>
      </w:r>
      <w:r>
        <w:rPr>
          <w:spacing w:val="25"/>
          <w:sz w:val="23"/>
        </w:rPr>
        <w:t> </w:t>
      </w:r>
      <w:r>
        <w:rPr>
          <w:sz w:val="23"/>
        </w:rPr>
        <w:t>ordem</w:t>
      </w:r>
      <w:r>
        <w:rPr>
          <w:spacing w:val="25"/>
          <w:sz w:val="23"/>
        </w:rPr>
        <w:t> </w:t>
      </w:r>
      <w:r>
        <w:rPr>
          <w:sz w:val="23"/>
        </w:rPr>
        <w:t>de</w:t>
      </w:r>
      <w:r>
        <w:rPr>
          <w:spacing w:val="25"/>
          <w:sz w:val="23"/>
        </w:rPr>
        <w:t> </w:t>
      </w:r>
      <w:r>
        <w:rPr>
          <w:sz w:val="23"/>
        </w:rPr>
        <w:t>classificação,</w:t>
      </w:r>
      <w:r>
        <w:rPr>
          <w:spacing w:val="25"/>
          <w:sz w:val="23"/>
        </w:rPr>
        <w:t> </w:t>
      </w:r>
      <w:r>
        <w:rPr>
          <w:sz w:val="23"/>
        </w:rPr>
        <w:t>com</w:t>
      </w:r>
      <w:r>
        <w:rPr>
          <w:spacing w:val="25"/>
          <w:sz w:val="23"/>
        </w:rPr>
        <w:t> </w:t>
      </w:r>
      <w:r>
        <w:rPr>
          <w:sz w:val="23"/>
        </w:rPr>
        <w:t>vistas</w:t>
      </w:r>
      <w:r>
        <w:rPr>
          <w:spacing w:val="25"/>
          <w:sz w:val="23"/>
        </w:rPr>
        <w:t> </w:t>
      </w:r>
      <w:r>
        <w:rPr>
          <w:sz w:val="23"/>
        </w:rPr>
        <w:t>à</w:t>
      </w:r>
      <w:r>
        <w:rPr>
          <w:spacing w:val="25"/>
          <w:sz w:val="23"/>
        </w:rPr>
        <w:t> </w:t>
      </w:r>
      <w:r>
        <w:rPr>
          <w:sz w:val="23"/>
        </w:rPr>
        <w:t>obtenção</w:t>
      </w:r>
      <w:r>
        <w:rPr>
          <w:spacing w:val="25"/>
          <w:sz w:val="23"/>
        </w:rPr>
        <w:t> </w:t>
      </w:r>
      <w:r>
        <w:rPr>
          <w:sz w:val="23"/>
        </w:rPr>
        <w:t>de</w:t>
      </w:r>
      <w:r>
        <w:rPr>
          <w:spacing w:val="25"/>
          <w:sz w:val="23"/>
        </w:rPr>
        <w:t> </w:t>
      </w:r>
      <w:r>
        <w:rPr>
          <w:sz w:val="23"/>
        </w:rPr>
        <w:t>melhor</w:t>
      </w:r>
      <w:r>
        <w:rPr>
          <w:spacing w:val="25"/>
          <w:sz w:val="23"/>
        </w:rPr>
        <w:t> </w:t>
      </w:r>
      <w:r>
        <w:rPr>
          <w:sz w:val="23"/>
        </w:rPr>
        <w:t>preço,</w:t>
      </w:r>
      <w:r>
        <w:rPr>
          <w:spacing w:val="25"/>
          <w:sz w:val="23"/>
        </w:rPr>
        <w:t> </w:t>
      </w:r>
      <w:r>
        <w:rPr>
          <w:sz w:val="23"/>
        </w:rPr>
        <w:t>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3"/>
        </w:numPr>
        <w:tabs>
          <w:tab w:pos="939" w:val="left" w:leader="none"/>
        </w:tabs>
        <w:spacing w:line="240" w:lineRule="auto" w:before="109" w:after="0"/>
        <w:ind w:left="443" w:right="426" w:firstLine="0"/>
        <w:jc w:val="both"/>
        <w:rPr>
          <w:sz w:val="23"/>
        </w:rPr>
      </w:pPr>
      <w:r>
        <w:rPr>
          <w:sz w:val="23"/>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3"/>
        </w:numPr>
        <w:tabs>
          <w:tab w:pos="1070" w:val="left" w:leader="none"/>
        </w:tabs>
        <w:spacing w:line="240" w:lineRule="auto" w:before="111" w:after="0"/>
        <w:ind w:left="1070" w:right="0" w:hanging="627"/>
        <w:jc w:val="both"/>
        <w:rPr>
          <w:sz w:val="23"/>
        </w:rPr>
      </w:pPr>
      <w:r>
        <w:rPr>
          <w:sz w:val="23"/>
        </w:rPr>
        <w:t>A</w:t>
      </w:r>
      <w:r>
        <w:rPr>
          <w:spacing w:val="-9"/>
          <w:sz w:val="23"/>
        </w:rPr>
        <w:t> </w:t>
      </w:r>
      <w:r>
        <w:rPr>
          <w:sz w:val="23"/>
        </w:rPr>
        <w:t>regra</w:t>
      </w:r>
      <w:r>
        <w:rPr>
          <w:spacing w:val="5"/>
          <w:sz w:val="23"/>
        </w:rPr>
        <w:t> </w:t>
      </w:r>
      <w:r>
        <w:rPr>
          <w:sz w:val="23"/>
        </w:rPr>
        <w:t>do</w:t>
      </w:r>
      <w:r>
        <w:rPr>
          <w:spacing w:val="5"/>
          <w:sz w:val="23"/>
        </w:rPr>
        <w:t> </w:t>
      </w:r>
      <w:r>
        <w:rPr>
          <w:sz w:val="23"/>
        </w:rPr>
        <w:t>item</w:t>
      </w:r>
      <w:r>
        <w:rPr>
          <w:spacing w:val="5"/>
          <w:sz w:val="23"/>
        </w:rPr>
        <w:t> </w:t>
      </w:r>
      <w:r>
        <w:rPr>
          <w:sz w:val="23"/>
        </w:rPr>
        <w:t>anterior</w:t>
      </w:r>
      <w:r>
        <w:rPr>
          <w:spacing w:val="5"/>
          <w:sz w:val="23"/>
        </w:rPr>
        <w:t> </w:t>
      </w:r>
      <w:r>
        <w:rPr>
          <w:sz w:val="23"/>
        </w:rPr>
        <w:t>não</w:t>
      </w:r>
      <w:r>
        <w:rPr>
          <w:spacing w:val="6"/>
          <w:sz w:val="23"/>
        </w:rPr>
        <w:t> </w:t>
      </w:r>
      <w:r>
        <w:rPr>
          <w:sz w:val="23"/>
        </w:rPr>
        <w:t>se</w:t>
      </w:r>
      <w:r>
        <w:rPr>
          <w:spacing w:val="5"/>
          <w:sz w:val="23"/>
        </w:rPr>
        <w:t> </w:t>
      </w:r>
      <w:r>
        <w:rPr>
          <w:sz w:val="23"/>
        </w:rPr>
        <w:t>aplicará</w:t>
      </w:r>
      <w:r>
        <w:rPr>
          <w:spacing w:val="5"/>
          <w:sz w:val="23"/>
        </w:rPr>
        <w:t> </w:t>
      </w:r>
      <w:r>
        <w:rPr>
          <w:sz w:val="23"/>
        </w:rPr>
        <w:t>aos</w:t>
      </w:r>
      <w:r>
        <w:rPr>
          <w:spacing w:val="5"/>
          <w:sz w:val="23"/>
        </w:rPr>
        <w:t> </w:t>
      </w:r>
      <w:r>
        <w:rPr>
          <w:sz w:val="23"/>
        </w:rPr>
        <w:t>licitantes</w:t>
      </w:r>
      <w:r>
        <w:rPr>
          <w:spacing w:val="5"/>
          <w:sz w:val="23"/>
        </w:rPr>
        <w:t> </w:t>
      </w:r>
      <w:r>
        <w:rPr>
          <w:sz w:val="23"/>
        </w:rPr>
        <w:t>remanescentes</w:t>
      </w:r>
      <w:r>
        <w:rPr>
          <w:spacing w:val="6"/>
          <w:sz w:val="23"/>
        </w:rPr>
        <w:t> </w:t>
      </w:r>
      <w:r>
        <w:rPr>
          <w:sz w:val="23"/>
        </w:rPr>
        <w:t>convocados</w:t>
      </w:r>
      <w:r>
        <w:rPr>
          <w:spacing w:val="5"/>
          <w:sz w:val="23"/>
        </w:rPr>
        <w:t> </w:t>
      </w:r>
      <w:r>
        <w:rPr>
          <w:sz w:val="23"/>
        </w:rPr>
        <w:t>na</w:t>
      </w:r>
      <w:r>
        <w:rPr>
          <w:spacing w:val="5"/>
          <w:sz w:val="23"/>
        </w:rPr>
        <w:t> </w:t>
      </w:r>
      <w:r>
        <w:rPr>
          <w:sz w:val="23"/>
        </w:rPr>
        <w:t>forma</w:t>
      </w:r>
      <w:r>
        <w:rPr>
          <w:spacing w:val="5"/>
          <w:sz w:val="23"/>
        </w:rPr>
        <w:t> </w:t>
      </w:r>
      <w:r>
        <w:rPr>
          <w:sz w:val="23"/>
        </w:rPr>
        <w:t>do</w:t>
      </w:r>
      <w:r>
        <w:rPr>
          <w:spacing w:val="5"/>
          <w:sz w:val="23"/>
        </w:rPr>
        <w:t> </w:t>
      </w:r>
      <w:r>
        <w:rPr>
          <w:sz w:val="23"/>
        </w:rPr>
        <w:t>item</w:t>
      </w:r>
      <w:r>
        <w:rPr>
          <w:spacing w:val="6"/>
          <w:sz w:val="23"/>
        </w:rPr>
        <w:t> </w:t>
      </w:r>
      <w:r>
        <w:rPr>
          <w:spacing w:val="-2"/>
          <w:sz w:val="23"/>
        </w:rPr>
        <w:t>10.4.</w:t>
      </w:r>
    </w:p>
    <w:p>
      <w:pPr>
        <w:pStyle w:val="ListParagraph"/>
        <w:numPr>
          <w:ilvl w:val="1"/>
          <w:numId w:val="13"/>
        </w:numPr>
        <w:tabs>
          <w:tab w:pos="933" w:val="left" w:leader="none"/>
        </w:tabs>
        <w:spacing w:line="240" w:lineRule="auto" w:before="115" w:after="0"/>
        <w:ind w:left="443" w:right="426" w:firstLine="0"/>
        <w:jc w:val="both"/>
        <w:rPr>
          <w:sz w:val="23"/>
        </w:rPr>
      </w:pPr>
      <w:r>
        <w:rPr>
          <w:sz w:val="23"/>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3"/>
        </w:numPr>
        <w:tabs>
          <w:tab w:pos="913" w:val="left" w:leader="none"/>
        </w:tabs>
        <w:spacing w:line="240" w:lineRule="auto" w:before="112" w:after="0"/>
        <w:ind w:left="443" w:right="426" w:firstLine="0"/>
        <w:jc w:val="both"/>
        <w:rPr>
          <w:sz w:val="23"/>
        </w:rPr>
      </w:pPr>
      <w:r>
        <w:rPr>
          <w:sz w:val="23"/>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3"/>
        </w:numPr>
        <w:tabs>
          <w:tab w:pos="1098" w:val="left" w:leader="none"/>
        </w:tabs>
        <w:spacing w:line="240" w:lineRule="auto" w:before="109" w:after="0"/>
        <w:ind w:left="443" w:right="426" w:firstLine="0"/>
        <w:jc w:val="both"/>
        <w:rPr>
          <w:sz w:val="23"/>
        </w:rPr>
      </w:pPr>
      <w:r>
        <w:rPr>
          <w:sz w:val="23"/>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7"/>
        <w:ind w:left="0"/>
        <w:jc w:val="left"/>
      </w:pPr>
    </w:p>
    <w:p>
      <w:pPr>
        <w:pStyle w:val="Heading1"/>
        <w:numPr>
          <w:ilvl w:val="0"/>
          <w:numId w:val="1"/>
        </w:numPr>
        <w:tabs>
          <w:tab w:pos="779" w:val="left" w:leader="none"/>
        </w:tabs>
        <w:spacing w:line="240" w:lineRule="auto" w:before="1" w:after="0"/>
        <w:ind w:left="779" w:right="0" w:hanging="336"/>
        <w:jc w:val="left"/>
      </w:pPr>
      <w:r>
        <w:rPr/>
        <w:t>DA</w:t>
      </w:r>
      <w:r>
        <w:rPr>
          <w:spacing w:val="-10"/>
        </w:rPr>
        <w:t> </w:t>
      </w:r>
      <w:r>
        <w:rPr>
          <w:spacing w:val="-2"/>
        </w:rPr>
        <w:t>SUBCONTRATAÇÃO</w:t>
      </w:r>
    </w:p>
    <w:p>
      <w:pPr>
        <w:pStyle w:val="BodyText"/>
        <w:spacing w:before="114"/>
      </w:pPr>
      <w:r>
        <w:rPr/>
        <w:t>11.1</w:t>
      </w:r>
      <w:r>
        <w:rPr>
          <w:spacing w:val="4"/>
        </w:rPr>
        <w:t> </w:t>
      </w:r>
      <w:r>
        <w:rPr/>
        <w:t>Não</w:t>
      </w:r>
      <w:r>
        <w:rPr>
          <w:spacing w:val="4"/>
        </w:rPr>
        <w:t> </w:t>
      </w:r>
      <w:r>
        <w:rPr/>
        <w:t>será</w:t>
      </w:r>
      <w:r>
        <w:rPr>
          <w:spacing w:val="4"/>
        </w:rPr>
        <w:t> </w:t>
      </w:r>
      <w:r>
        <w:rPr/>
        <w:t>admitida</w:t>
      </w:r>
      <w:r>
        <w:rPr>
          <w:spacing w:val="4"/>
        </w:rPr>
        <w:t> </w:t>
      </w:r>
      <w:r>
        <w:rPr/>
        <w:t>a</w:t>
      </w:r>
      <w:r>
        <w:rPr>
          <w:spacing w:val="4"/>
        </w:rPr>
        <w:t> </w:t>
      </w:r>
      <w:r>
        <w:rPr/>
        <w:t>subcontratação</w:t>
      </w:r>
      <w:r>
        <w:rPr>
          <w:spacing w:val="5"/>
        </w:rPr>
        <w:t> </w:t>
      </w:r>
      <w:r>
        <w:rPr/>
        <w:t>do</w:t>
      </w:r>
      <w:r>
        <w:rPr>
          <w:spacing w:val="4"/>
        </w:rPr>
        <w:t> </w:t>
      </w:r>
      <w:r>
        <w:rPr/>
        <w:t>objeto</w:t>
      </w:r>
      <w:r>
        <w:rPr>
          <w:spacing w:val="4"/>
        </w:rPr>
        <w:t> </w:t>
      </w:r>
      <w:r>
        <w:rPr>
          <w:spacing w:val="-2"/>
        </w:rPr>
        <w:t>licitatório.</w:t>
      </w:r>
    </w:p>
    <w:p>
      <w:pPr>
        <w:pStyle w:val="BodyText"/>
        <w:spacing w:before="229"/>
        <w:ind w:left="0"/>
        <w:jc w:val="left"/>
      </w:pPr>
    </w:p>
    <w:p>
      <w:pPr>
        <w:pStyle w:val="Heading1"/>
        <w:numPr>
          <w:ilvl w:val="0"/>
          <w:numId w:val="1"/>
        </w:numPr>
        <w:tabs>
          <w:tab w:pos="792" w:val="left" w:leader="none"/>
        </w:tabs>
        <w:spacing w:line="240" w:lineRule="auto" w:before="1" w:after="0"/>
        <w:ind w:left="792" w:right="0" w:hanging="349"/>
        <w:jc w:val="left"/>
      </w:pPr>
      <w:r>
        <w:rPr/>
        <w:t>DA</w:t>
      </w:r>
      <w:r>
        <w:rPr>
          <w:spacing w:val="-10"/>
        </w:rPr>
        <w:t> </w:t>
      </w:r>
      <w:r>
        <w:rPr>
          <w:spacing w:val="-2"/>
        </w:rPr>
        <w:t>GARANTIA</w:t>
      </w:r>
    </w:p>
    <w:p>
      <w:pPr>
        <w:spacing w:before="114"/>
        <w:ind w:left="443" w:right="0" w:firstLine="0"/>
        <w:jc w:val="both"/>
        <w:rPr>
          <w:b/>
          <w:sz w:val="23"/>
        </w:rPr>
      </w:pPr>
      <w:r>
        <w:rPr>
          <w:sz w:val="23"/>
        </w:rPr>
        <w:t>12.1</w:t>
      </w:r>
      <w:r>
        <w:rPr>
          <w:spacing w:val="3"/>
          <w:sz w:val="23"/>
        </w:rPr>
        <w:t> </w:t>
      </w:r>
      <w:r>
        <w:rPr>
          <w:sz w:val="23"/>
        </w:rPr>
        <w:t>Não</w:t>
      </w:r>
      <w:r>
        <w:rPr>
          <w:spacing w:val="4"/>
          <w:sz w:val="23"/>
        </w:rPr>
        <w:t> </w:t>
      </w:r>
      <w:r>
        <w:rPr>
          <w:sz w:val="23"/>
        </w:rPr>
        <w:t>será</w:t>
      </w:r>
      <w:r>
        <w:rPr>
          <w:spacing w:val="4"/>
          <w:sz w:val="23"/>
        </w:rPr>
        <w:t> </w:t>
      </w:r>
      <w:r>
        <w:rPr>
          <w:sz w:val="23"/>
        </w:rPr>
        <w:t>exigida</w:t>
      </w:r>
      <w:r>
        <w:rPr>
          <w:spacing w:val="4"/>
          <w:sz w:val="23"/>
        </w:rPr>
        <w:t> </w:t>
      </w:r>
      <w:r>
        <w:rPr>
          <w:sz w:val="23"/>
        </w:rPr>
        <w:t>garantia</w:t>
      </w:r>
      <w:r>
        <w:rPr>
          <w:spacing w:val="4"/>
          <w:sz w:val="23"/>
        </w:rPr>
        <w:t> </w:t>
      </w:r>
      <w:r>
        <w:rPr>
          <w:sz w:val="23"/>
        </w:rPr>
        <w:t>de</w:t>
      </w:r>
      <w:r>
        <w:rPr>
          <w:spacing w:val="3"/>
          <w:sz w:val="23"/>
        </w:rPr>
        <w:t> </w:t>
      </w:r>
      <w:r>
        <w:rPr>
          <w:sz w:val="23"/>
        </w:rPr>
        <w:t>execução</w:t>
      </w:r>
      <w:r>
        <w:rPr>
          <w:spacing w:val="4"/>
          <w:sz w:val="23"/>
        </w:rPr>
        <w:t> </w:t>
      </w:r>
      <w:r>
        <w:rPr>
          <w:sz w:val="23"/>
        </w:rPr>
        <w:t>contratual,</w:t>
      </w:r>
      <w:r>
        <w:rPr>
          <w:spacing w:val="4"/>
          <w:sz w:val="23"/>
        </w:rPr>
        <w:t> </w:t>
      </w:r>
      <w:r>
        <w:rPr>
          <w:sz w:val="23"/>
        </w:rPr>
        <w:t>conforme</w:t>
      </w:r>
      <w:r>
        <w:rPr>
          <w:spacing w:val="4"/>
          <w:sz w:val="23"/>
        </w:rPr>
        <w:t> </w:t>
      </w:r>
      <w:r>
        <w:rPr>
          <w:b/>
          <w:sz w:val="23"/>
        </w:rPr>
        <w:t>item</w:t>
      </w:r>
      <w:r>
        <w:rPr>
          <w:b/>
          <w:spacing w:val="4"/>
          <w:sz w:val="23"/>
        </w:rPr>
        <w:t> </w:t>
      </w:r>
      <w:r>
        <w:rPr>
          <w:b/>
          <w:sz w:val="23"/>
        </w:rPr>
        <w:t>XIII</w:t>
      </w:r>
      <w:r>
        <w:rPr>
          <w:b/>
          <w:spacing w:val="3"/>
          <w:sz w:val="23"/>
        </w:rPr>
        <w:t> </w:t>
      </w:r>
      <w:r>
        <w:rPr>
          <w:b/>
          <w:sz w:val="23"/>
        </w:rPr>
        <w:t>do Termo</w:t>
      </w:r>
      <w:r>
        <w:rPr>
          <w:b/>
          <w:spacing w:val="4"/>
          <w:sz w:val="23"/>
        </w:rPr>
        <w:t> </w:t>
      </w:r>
      <w:r>
        <w:rPr>
          <w:b/>
          <w:sz w:val="23"/>
        </w:rPr>
        <w:t>de</w:t>
      </w:r>
      <w:r>
        <w:rPr>
          <w:b/>
          <w:spacing w:val="4"/>
          <w:sz w:val="23"/>
        </w:rPr>
        <w:t> </w:t>
      </w:r>
      <w:r>
        <w:rPr>
          <w:b/>
          <w:spacing w:val="-2"/>
          <w:sz w:val="23"/>
        </w:rPr>
        <w:t>Referência.</w:t>
      </w:r>
    </w:p>
    <w:p>
      <w:pPr>
        <w:pStyle w:val="BodyText"/>
        <w:spacing w:before="230"/>
        <w:ind w:left="0"/>
        <w:jc w:val="left"/>
        <w:rPr>
          <w:b/>
        </w:rPr>
      </w:pPr>
    </w:p>
    <w:p>
      <w:pPr>
        <w:pStyle w:val="Heading1"/>
        <w:numPr>
          <w:ilvl w:val="0"/>
          <w:numId w:val="1"/>
        </w:numPr>
        <w:tabs>
          <w:tab w:pos="792" w:val="left" w:leader="none"/>
        </w:tabs>
        <w:spacing w:line="240" w:lineRule="auto" w:before="0" w:after="0"/>
        <w:ind w:left="792" w:right="0" w:hanging="349"/>
        <w:jc w:val="left"/>
      </w:pPr>
      <w:r>
        <w:rPr>
          <w:spacing w:val="-2"/>
        </w:rPr>
        <w:t>PAGAMENTO</w:t>
      </w:r>
    </w:p>
    <w:p>
      <w:pPr>
        <w:pStyle w:val="ListParagraph"/>
        <w:numPr>
          <w:ilvl w:val="1"/>
          <w:numId w:val="1"/>
        </w:numPr>
        <w:tabs>
          <w:tab w:pos="983" w:val="left" w:leader="none"/>
        </w:tabs>
        <w:spacing w:line="240" w:lineRule="auto" w:before="114" w:after="0"/>
        <w:ind w:left="443" w:right="425" w:firstLine="0"/>
        <w:jc w:val="both"/>
        <w:rPr>
          <w:sz w:val="23"/>
        </w:rPr>
      </w:pPr>
      <w:r>
        <w:rPr>
          <w:sz w:val="23"/>
        </w:rPr>
        <w:t>O CONTRATANTE deverá pagar o preço ao contratado em </w:t>
      </w:r>
      <w:r>
        <w:rPr>
          <w:b/>
          <w:sz w:val="23"/>
        </w:rPr>
        <w:t>parcelas</w:t>
      </w:r>
      <w:r>
        <w:rPr>
          <w:sz w:val="23"/>
        </w:rPr>
        <w:t>, </w:t>
      </w:r>
      <w:r>
        <w:rPr>
          <w:b/>
          <w:sz w:val="23"/>
          <w:u w:val="single"/>
        </w:rPr>
        <w:t>conforme item 7.1 do Termo de Referência - Anexo 1</w:t>
      </w:r>
      <w:r>
        <w:rPr>
          <w:b/>
          <w:sz w:val="23"/>
        </w:rPr>
        <w:t> deste Edital</w:t>
      </w:r>
      <w:r>
        <w:rPr>
          <w:sz w:val="23"/>
        </w:rPr>
        <w:t>, </w:t>
      </w:r>
      <w:r>
        <w:rPr>
          <w:sz w:val="23"/>
        </w:rPr>
        <w:t>na conta corrente de titularidade do contratado a ser indicada, junto à instituição financeira contratada pelo Estado do Rio de Janeiro.</w:t>
      </w:r>
    </w:p>
    <w:p>
      <w:pPr>
        <w:pStyle w:val="ListParagraph"/>
        <w:numPr>
          <w:ilvl w:val="1"/>
          <w:numId w:val="14"/>
        </w:numPr>
        <w:tabs>
          <w:tab w:pos="909" w:val="left" w:leader="none"/>
        </w:tabs>
        <w:spacing w:line="240" w:lineRule="auto" w:before="113" w:after="0"/>
        <w:ind w:left="443" w:right="426" w:firstLine="0"/>
        <w:jc w:val="both"/>
        <w:rPr>
          <w:sz w:val="23"/>
        </w:rPr>
      </w:pPr>
      <w:r>
        <w:rPr>
          <w:sz w:val="23"/>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w:t>
      </w:r>
      <w:r>
        <w:rPr>
          <w:sz w:val="23"/>
        </w:rPr>
        <w:t>outra instituição financeira. Nesse caso, eventuais ônus financeiros e/ou contratuais adicionais serão suportados exclusivamente pelo contratado.</w:t>
      </w:r>
    </w:p>
    <w:p>
      <w:pPr>
        <w:pStyle w:val="ListParagraph"/>
        <w:numPr>
          <w:ilvl w:val="1"/>
          <w:numId w:val="14"/>
        </w:numPr>
        <w:tabs>
          <w:tab w:pos="901" w:val="left" w:leader="none"/>
        </w:tabs>
        <w:spacing w:line="240" w:lineRule="auto" w:before="109" w:after="0"/>
        <w:ind w:left="443" w:right="426" w:firstLine="0"/>
        <w:jc w:val="both"/>
        <w:rPr>
          <w:sz w:val="23"/>
        </w:rPr>
      </w:pPr>
      <w:r>
        <w:rPr>
          <w:sz w:val="23"/>
        </w:rPr>
        <w:t>A</w:t>
      </w:r>
      <w:r>
        <w:rPr>
          <w:spacing w:val="-2"/>
          <w:sz w:val="23"/>
        </w:rPr>
        <w:t> </w:t>
      </w:r>
      <w:r>
        <w:rPr>
          <w:sz w:val="23"/>
        </w:rPr>
        <w:t>emissão da Nota Fiscal ou Fatura será precedida do recebimento definitivo do objeto ou de cada parcela, mediante atestação, que não poderá </w:t>
      </w:r>
      <w:r>
        <w:rPr>
          <w:sz w:val="23"/>
        </w:rPr>
        <w:t>ser realizada pelo ordenador de despesas, conforme disposto neste instrumento e/ou no Termo de Referência, bem ainda no art. 140, II, alínea b, da Lei nº 14.133/2021 e arts. 20 e 22, XXIII, do Decreto nº 48.817/2023.</w:t>
      </w:r>
    </w:p>
    <w:p>
      <w:pPr>
        <w:pStyle w:val="ListParagraph"/>
        <w:numPr>
          <w:ilvl w:val="2"/>
          <w:numId w:val="14"/>
        </w:numPr>
        <w:tabs>
          <w:tab w:pos="1099" w:val="left" w:leader="none"/>
        </w:tabs>
        <w:spacing w:line="240" w:lineRule="auto" w:before="111" w:after="0"/>
        <w:ind w:left="443" w:right="426" w:firstLine="0"/>
        <w:jc w:val="both"/>
        <w:rPr>
          <w:sz w:val="23"/>
        </w:rPr>
      </w:pPr>
      <w:r>
        <w:rPr>
          <w:sz w:val="23"/>
        </w:rPr>
        <w:t>Quando houver glosa parcial do objeto, o contratante deverá comunicar ao contratado para que emita Nota Fiscal ou Fatura com o valor exato </w:t>
      </w:r>
      <w:r>
        <w:rPr>
          <w:spacing w:val="-2"/>
          <w:sz w:val="23"/>
        </w:rPr>
        <w:t>dimensionado.</w:t>
      </w:r>
    </w:p>
    <w:p>
      <w:pPr>
        <w:pStyle w:val="ListParagraph"/>
        <w:numPr>
          <w:ilvl w:val="1"/>
          <w:numId w:val="14"/>
        </w:numPr>
        <w:tabs>
          <w:tab w:pos="930" w:val="left" w:leader="none"/>
        </w:tabs>
        <w:spacing w:line="240" w:lineRule="auto" w:before="112" w:after="0"/>
        <w:ind w:left="443" w:right="426" w:firstLine="0"/>
        <w:jc w:val="both"/>
        <w:rPr>
          <w:b/>
          <w:sz w:val="23"/>
        </w:rPr>
      </w:pPr>
      <w:r>
        <w:rPr>
          <w:sz w:val="23"/>
        </w:rPr>
        <w:t>O</w:t>
      </w:r>
      <w:r>
        <w:rPr>
          <w:spacing w:val="29"/>
          <w:sz w:val="23"/>
        </w:rPr>
        <w:t> </w:t>
      </w:r>
      <w:r>
        <w:rPr>
          <w:sz w:val="23"/>
        </w:rPr>
        <w:t>contratado</w:t>
      </w:r>
      <w:r>
        <w:rPr>
          <w:spacing w:val="29"/>
          <w:sz w:val="23"/>
        </w:rPr>
        <w:t> </w:t>
      </w:r>
      <w:r>
        <w:rPr>
          <w:sz w:val="23"/>
        </w:rPr>
        <w:t>deverá</w:t>
      </w:r>
      <w:r>
        <w:rPr>
          <w:spacing w:val="29"/>
          <w:sz w:val="23"/>
        </w:rPr>
        <w:t> </w:t>
      </w:r>
      <w:r>
        <w:rPr>
          <w:sz w:val="23"/>
        </w:rPr>
        <w:t>encaminhar</w:t>
      </w:r>
      <w:r>
        <w:rPr>
          <w:spacing w:val="29"/>
          <w:sz w:val="23"/>
        </w:rPr>
        <w:t> </w:t>
      </w:r>
      <w:r>
        <w:rPr>
          <w:sz w:val="23"/>
        </w:rPr>
        <w:t>a</w:t>
      </w:r>
      <w:r>
        <w:rPr>
          <w:spacing w:val="29"/>
          <w:sz w:val="23"/>
        </w:rPr>
        <w:t> </w:t>
      </w:r>
      <w:r>
        <w:rPr>
          <w:sz w:val="23"/>
        </w:rPr>
        <w:t>Nota</w:t>
      </w:r>
      <w:r>
        <w:rPr>
          <w:spacing w:val="29"/>
          <w:sz w:val="23"/>
        </w:rPr>
        <w:t> </w:t>
      </w:r>
      <w:r>
        <w:rPr>
          <w:sz w:val="23"/>
        </w:rPr>
        <w:t>Fiscal</w:t>
      </w:r>
      <w:r>
        <w:rPr>
          <w:spacing w:val="29"/>
          <w:sz w:val="23"/>
        </w:rPr>
        <w:t> </w:t>
      </w:r>
      <w:r>
        <w:rPr>
          <w:sz w:val="23"/>
        </w:rPr>
        <w:t>ou</w:t>
      </w:r>
      <w:r>
        <w:rPr>
          <w:spacing w:val="29"/>
          <w:sz w:val="23"/>
        </w:rPr>
        <w:t> </w:t>
      </w:r>
      <w:r>
        <w:rPr>
          <w:sz w:val="23"/>
        </w:rPr>
        <w:t>Fatura</w:t>
      </w:r>
      <w:r>
        <w:rPr>
          <w:spacing w:val="29"/>
          <w:sz w:val="23"/>
        </w:rPr>
        <w:t> </w:t>
      </w:r>
      <w:r>
        <w:rPr>
          <w:sz w:val="23"/>
        </w:rPr>
        <w:t>para</w:t>
      </w:r>
      <w:r>
        <w:rPr>
          <w:spacing w:val="29"/>
          <w:sz w:val="23"/>
        </w:rPr>
        <w:t> </w:t>
      </w:r>
      <w:r>
        <w:rPr>
          <w:sz w:val="23"/>
        </w:rPr>
        <w:t>pagamento</w:t>
      </w:r>
      <w:r>
        <w:rPr>
          <w:spacing w:val="29"/>
          <w:sz w:val="23"/>
        </w:rPr>
        <w:t> </w:t>
      </w:r>
      <w:r>
        <w:rPr>
          <w:sz w:val="23"/>
        </w:rPr>
        <w:t>à</w:t>
      </w:r>
      <w:r>
        <w:rPr>
          <w:spacing w:val="29"/>
          <w:sz w:val="23"/>
        </w:rPr>
        <w:t> </w:t>
      </w:r>
      <w:r>
        <w:rPr>
          <w:b/>
          <w:sz w:val="23"/>
        </w:rPr>
        <w:t>Rua Arízio</w:t>
      </w:r>
      <w:r>
        <w:rPr>
          <w:b/>
          <w:spacing w:val="29"/>
          <w:sz w:val="23"/>
        </w:rPr>
        <w:t> </w:t>
      </w:r>
      <w:r>
        <w:rPr>
          <w:b/>
          <w:sz w:val="23"/>
        </w:rPr>
        <w:t>Gomes</w:t>
      </w:r>
      <w:r>
        <w:rPr>
          <w:b/>
          <w:spacing w:val="29"/>
          <w:sz w:val="23"/>
        </w:rPr>
        <w:t> </w:t>
      </w:r>
      <w:r>
        <w:rPr>
          <w:b/>
          <w:sz w:val="23"/>
        </w:rPr>
        <w:t>da</w:t>
      </w:r>
      <w:r>
        <w:rPr>
          <w:b/>
          <w:spacing w:val="29"/>
          <w:sz w:val="23"/>
        </w:rPr>
        <w:t> </w:t>
      </w:r>
      <w:r>
        <w:rPr>
          <w:b/>
          <w:sz w:val="23"/>
        </w:rPr>
        <w:t>Costa,</w:t>
      </w:r>
      <w:r>
        <w:rPr>
          <w:b/>
          <w:spacing w:val="29"/>
          <w:sz w:val="23"/>
        </w:rPr>
        <w:t> </w:t>
      </w:r>
      <w:r>
        <w:rPr>
          <w:b/>
          <w:sz w:val="23"/>
        </w:rPr>
        <w:t>n°</w:t>
      </w:r>
      <w:r>
        <w:rPr>
          <w:b/>
          <w:spacing w:val="29"/>
          <w:sz w:val="23"/>
        </w:rPr>
        <w:t> </w:t>
      </w:r>
      <w:r>
        <w:rPr>
          <w:b/>
          <w:sz w:val="23"/>
        </w:rPr>
        <w:t>186,</w:t>
      </w:r>
      <w:r>
        <w:rPr>
          <w:b/>
          <w:spacing w:val="29"/>
          <w:sz w:val="23"/>
        </w:rPr>
        <w:t> </w:t>
      </w:r>
      <w:r>
        <w:rPr>
          <w:b/>
          <w:sz w:val="23"/>
        </w:rPr>
        <w:t>Jardim</w:t>
      </w:r>
      <w:r>
        <w:rPr>
          <w:b/>
          <w:spacing w:val="29"/>
          <w:sz w:val="23"/>
        </w:rPr>
        <w:t> </w:t>
      </w:r>
      <w:r>
        <w:rPr>
          <w:b/>
          <w:sz w:val="23"/>
        </w:rPr>
        <w:t>Flamboyant,</w:t>
      </w:r>
      <w:r>
        <w:rPr>
          <w:b/>
          <w:spacing w:val="29"/>
          <w:sz w:val="23"/>
        </w:rPr>
        <w:t> </w:t>
      </w:r>
      <w:r>
        <w:rPr>
          <w:b/>
          <w:sz w:val="23"/>
        </w:rPr>
        <w:t>Cabo Frio – RJ ou para o endereço eletrônico </w:t>
      </w:r>
      <w:hyperlink r:id="rId29">
        <w:r>
          <w:rPr>
            <w:b/>
            <w:color w:val="AB44AB"/>
            <w:sz w:val="23"/>
            <w:u w:val="single" w:color="0000ED"/>
          </w:rPr>
          <w:t>finaceirohurhc</w:t>
        </w:r>
        <w:r>
          <w:rPr>
            <w:b/>
            <w:color w:val="AB44AB"/>
            <w:sz w:val="23"/>
          </w:rPr>
          <w:t>@g</w:t>
        </w:r>
        <w:r>
          <w:rPr>
            <w:b/>
            <w:color w:val="AB44AB"/>
            <w:sz w:val="23"/>
            <w:u w:val="single" w:color="0000ED"/>
          </w:rPr>
          <w:t>mail.com</w:t>
        </w:r>
      </w:hyperlink>
      <w:r>
        <w:rPr>
          <w:b/>
          <w:sz w:val="23"/>
        </w:rPr>
        <w:t>.</w:t>
      </w:r>
    </w:p>
    <w:p>
      <w:pPr>
        <w:pStyle w:val="ListParagraph"/>
        <w:numPr>
          <w:ilvl w:val="1"/>
          <w:numId w:val="14"/>
        </w:numPr>
        <w:tabs>
          <w:tab w:pos="908" w:val="left" w:leader="none"/>
        </w:tabs>
        <w:spacing w:line="240" w:lineRule="auto" w:before="113" w:after="0"/>
        <w:ind w:left="908" w:right="0" w:hanging="465"/>
        <w:jc w:val="both"/>
        <w:rPr>
          <w:sz w:val="23"/>
        </w:rPr>
      </w:pPr>
      <w:r>
        <w:rPr>
          <w:sz w:val="23"/>
        </w:rPr>
        <w:t>Recebida</w:t>
      </w:r>
      <w:r>
        <w:rPr>
          <w:spacing w:val="4"/>
          <w:sz w:val="23"/>
        </w:rPr>
        <w:t> </w:t>
      </w:r>
      <w:r>
        <w:rPr>
          <w:sz w:val="23"/>
        </w:rPr>
        <w:t>a</w:t>
      </w:r>
      <w:r>
        <w:rPr>
          <w:spacing w:val="5"/>
          <w:sz w:val="23"/>
        </w:rPr>
        <w:t> </w:t>
      </w:r>
      <w:r>
        <w:rPr>
          <w:sz w:val="23"/>
        </w:rPr>
        <w:t>Nota</w:t>
      </w:r>
      <w:r>
        <w:rPr>
          <w:spacing w:val="4"/>
          <w:sz w:val="23"/>
        </w:rPr>
        <w:t> </w:t>
      </w:r>
      <w:r>
        <w:rPr>
          <w:sz w:val="23"/>
        </w:rPr>
        <w:t>Fiscal</w:t>
      </w:r>
      <w:r>
        <w:rPr>
          <w:spacing w:val="5"/>
          <w:sz w:val="23"/>
        </w:rPr>
        <w:t> </w:t>
      </w:r>
      <w:r>
        <w:rPr>
          <w:sz w:val="23"/>
        </w:rPr>
        <w:t>ou</w:t>
      </w:r>
      <w:r>
        <w:rPr>
          <w:spacing w:val="5"/>
          <w:sz w:val="23"/>
        </w:rPr>
        <w:t> </w:t>
      </w:r>
      <w:r>
        <w:rPr>
          <w:sz w:val="23"/>
        </w:rPr>
        <w:t>Fatura,</w:t>
      </w:r>
      <w:r>
        <w:rPr>
          <w:spacing w:val="4"/>
          <w:sz w:val="23"/>
        </w:rPr>
        <w:t> </w:t>
      </w:r>
      <w:r>
        <w:rPr>
          <w:sz w:val="23"/>
        </w:rPr>
        <w:t>o</w:t>
      </w:r>
      <w:r>
        <w:rPr>
          <w:spacing w:val="5"/>
          <w:sz w:val="23"/>
        </w:rPr>
        <w:t> </w:t>
      </w:r>
      <w:r>
        <w:rPr>
          <w:sz w:val="23"/>
        </w:rPr>
        <w:t>órgão</w:t>
      </w:r>
      <w:r>
        <w:rPr>
          <w:spacing w:val="5"/>
          <w:sz w:val="23"/>
        </w:rPr>
        <w:t> </w:t>
      </w:r>
      <w:r>
        <w:rPr>
          <w:sz w:val="23"/>
        </w:rPr>
        <w:t>competente</w:t>
      </w:r>
      <w:r>
        <w:rPr>
          <w:spacing w:val="4"/>
          <w:sz w:val="23"/>
        </w:rPr>
        <w:t> </w:t>
      </w:r>
      <w:r>
        <w:rPr>
          <w:sz w:val="23"/>
        </w:rPr>
        <w:t>deverá</w:t>
      </w:r>
      <w:r>
        <w:rPr>
          <w:spacing w:val="5"/>
          <w:sz w:val="23"/>
        </w:rPr>
        <w:t> </w:t>
      </w:r>
      <w:r>
        <w:rPr>
          <w:spacing w:val="-2"/>
          <w:sz w:val="23"/>
        </w:rPr>
        <w:t>verificar:</w:t>
      </w:r>
    </w:p>
    <w:p>
      <w:pPr>
        <w:pStyle w:val="ListParagraph"/>
        <w:numPr>
          <w:ilvl w:val="0"/>
          <w:numId w:val="15"/>
        </w:numPr>
        <w:tabs>
          <w:tab w:pos="681" w:val="left" w:leader="none"/>
        </w:tabs>
        <w:spacing w:line="240" w:lineRule="auto" w:before="115" w:after="0"/>
        <w:ind w:left="681" w:right="0" w:hanging="238"/>
        <w:jc w:val="both"/>
        <w:rPr>
          <w:sz w:val="23"/>
        </w:rPr>
      </w:pPr>
      <w:r>
        <w:rPr>
          <w:sz w:val="23"/>
        </w:rPr>
        <w:t>a</w:t>
      </w:r>
      <w:r>
        <w:rPr>
          <w:spacing w:val="6"/>
          <w:sz w:val="23"/>
        </w:rPr>
        <w:t> </w:t>
      </w:r>
      <w:r>
        <w:rPr>
          <w:sz w:val="23"/>
        </w:rPr>
        <w:t>manutenção</w:t>
      </w:r>
      <w:r>
        <w:rPr>
          <w:spacing w:val="7"/>
          <w:sz w:val="23"/>
        </w:rPr>
        <w:t> </w:t>
      </w:r>
      <w:r>
        <w:rPr>
          <w:sz w:val="23"/>
        </w:rPr>
        <w:t>das</w:t>
      </w:r>
      <w:r>
        <w:rPr>
          <w:spacing w:val="6"/>
          <w:sz w:val="23"/>
        </w:rPr>
        <w:t> </w:t>
      </w:r>
      <w:r>
        <w:rPr>
          <w:sz w:val="23"/>
        </w:rPr>
        <w:t>condições</w:t>
      </w:r>
      <w:r>
        <w:rPr>
          <w:spacing w:val="7"/>
          <w:sz w:val="23"/>
        </w:rPr>
        <w:t> </w:t>
      </w:r>
      <w:r>
        <w:rPr>
          <w:sz w:val="23"/>
        </w:rPr>
        <w:t>de</w:t>
      </w:r>
      <w:r>
        <w:rPr>
          <w:spacing w:val="6"/>
          <w:sz w:val="23"/>
        </w:rPr>
        <w:t> </w:t>
      </w:r>
      <w:r>
        <w:rPr>
          <w:sz w:val="23"/>
        </w:rPr>
        <w:t>habilitação</w:t>
      </w:r>
      <w:r>
        <w:rPr>
          <w:spacing w:val="7"/>
          <w:sz w:val="23"/>
        </w:rPr>
        <w:t> </w:t>
      </w:r>
      <w:r>
        <w:rPr>
          <w:sz w:val="23"/>
        </w:rPr>
        <w:t>exigidas</w:t>
      </w:r>
      <w:r>
        <w:rPr>
          <w:spacing w:val="7"/>
          <w:sz w:val="23"/>
        </w:rPr>
        <w:t> </w:t>
      </w:r>
      <w:r>
        <w:rPr>
          <w:sz w:val="23"/>
        </w:rPr>
        <w:t>pelo</w:t>
      </w:r>
      <w:r>
        <w:rPr>
          <w:spacing w:val="6"/>
          <w:sz w:val="23"/>
        </w:rPr>
        <w:t> </w:t>
      </w:r>
      <w:r>
        <w:rPr>
          <w:sz w:val="23"/>
        </w:rPr>
        <w:t>instrumento</w:t>
      </w:r>
      <w:r>
        <w:rPr>
          <w:spacing w:val="7"/>
          <w:sz w:val="23"/>
        </w:rPr>
        <w:t> </w:t>
      </w:r>
      <w:r>
        <w:rPr>
          <w:spacing w:val="-2"/>
          <w:sz w:val="23"/>
        </w:rPr>
        <w:t>convocatório;</w:t>
      </w:r>
    </w:p>
    <w:p>
      <w:pPr>
        <w:pStyle w:val="ListParagraph"/>
        <w:numPr>
          <w:ilvl w:val="0"/>
          <w:numId w:val="15"/>
        </w:numPr>
        <w:tabs>
          <w:tab w:pos="694" w:val="left" w:leader="none"/>
        </w:tabs>
        <w:spacing w:line="240" w:lineRule="auto" w:before="115" w:after="0"/>
        <w:ind w:left="443" w:right="426" w:firstLine="0"/>
        <w:jc w:val="both"/>
        <w:rPr>
          <w:sz w:val="23"/>
        </w:rPr>
      </w:pPr>
      <w:r>
        <w:rPr>
          <w:sz w:val="23"/>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5"/>
        </w:numPr>
        <w:tabs>
          <w:tab w:pos="684" w:val="left" w:leader="none"/>
        </w:tabs>
        <w:spacing w:line="240" w:lineRule="auto" w:before="112" w:after="0"/>
        <w:ind w:left="443" w:right="426" w:firstLine="0"/>
        <w:jc w:val="both"/>
        <w:rPr>
          <w:sz w:val="23"/>
        </w:rPr>
      </w:pPr>
      <w:r>
        <w:rPr>
          <w:sz w:val="23"/>
        </w:rPr>
        <w:t>por consulta ao SICAF, eventuais ocorrências impeditivas indiretas, hipótese na qual o gestor deverá verificar se houve fraude por parte das </w:t>
      </w:r>
      <w:r>
        <w:rPr>
          <w:sz w:val="23"/>
        </w:rPr>
        <w:t>empresas apontadas no Relatório de Ocorrências Impeditivas Indiretas.</w:t>
      </w:r>
    </w:p>
    <w:p>
      <w:pPr>
        <w:pStyle w:val="ListParagraph"/>
        <w:numPr>
          <w:ilvl w:val="2"/>
          <w:numId w:val="14"/>
        </w:numPr>
        <w:tabs>
          <w:tab w:pos="1087" w:val="left" w:leader="none"/>
        </w:tabs>
        <w:spacing w:line="240" w:lineRule="auto" w:before="113" w:after="0"/>
        <w:ind w:left="443" w:right="426" w:firstLine="0"/>
        <w:jc w:val="both"/>
        <w:rPr>
          <w:sz w:val="23"/>
        </w:rPr>
      </w:pPr>
      <w:r>
        <w:rPr>
          <w:sz w:val="23"/>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w:t>
      </w:r>
      <w:r>
        <w:rPr>
          <w:sz w:val="23"/>
        </w:rPr>
        <w:t>uma vez, por igual período, a critério do contratante.</w:t>
      </w:r>
    </w:p>
    <w:p>
      <w:pPr>
        <w:pStyle w:val="ListParagraph"/>
        <w:numPr>
          <w:ilvl w:val="2"/>
          <w:numId w:val="14"/>
        </w:numPr>
        <w:tabs>
          <w:tab w:pos="1146" w:val="left" w:leader="none"/>
        </w:tabs>
        <w:spacing w:line="240" w:lineRule="auto" w:before="111" w:after="0"/>
        <w:ind w:left="443" w:right="426" w:firstLine="0"/>
        <w:jc w:val="both"/>
        <w:rPr>
          <w:sz w:val="23"/>
        </w:rPr>
      </w:pPr>
      <w:r>
        <w:rPr>
          <w:sz w:val="23"/>
        </w:rPr>
        <w:t>Não havendo regularização ou sendo a defesa considerada improcedente, o contratante deverá comunicar aos órgãos responsáveis </w:t>
      </w:r>
      <w:r>
        <w:rPr>
          <w:sz w:val="23"/>
        </w:rPr>
        <w:t>pela</w:t>
      </w:r>
      <w:r>
        <w:rPr>
          <w:spacing w:val="80"/>
          <w:sz w:val="23"/>
        </w:rPr>
        <w:t> </w:t>
      </w:r>
      <w:r>
        <w:rPr>
          <w:sz w:val="23"/>
        </w:rPr>
        <w:t>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4"/>
        </w:numPr>
        <w:tabs>
          <w:tab w:pos="1113" w:val="left" w:leader="none"/>
        </w:tabs>
        <w:spacing w:line="240" w:lineRule="auto" w:before="111" w:after="0"/>
        <w:ind w:left="443" w:right="426" w:firstLine="0"/>
        <w:jc w:val="both"/>
        <w:rPr>
          <w:sz w:val="23"/>
        </w:rPr>
      </w:pPr>
      <w:r>
        <w:rPr>
          <w:sz w:val="23"/>
        </w:rPr>
        <w:t>Persistindo a irregularidade, o contratante deverá adotar as medidas necessárias à rescisão do Contrato nos autos do processo </w:t>
      </w:r>
      <w:r>
        <w:rPr>
          <w:sz w:val="23"/>
        </w:rPr>
        <w:t>administrativo correspondente, assegurada ao contratado a ampla defesa.</w:t>
      </w:r>
    </w:p>
    <w:p>
      <w:pPr>
        <w:pStyle w:val="ListParagraph"/>
        <w:numPr>
          <w:ilvl w:val="2"/>
          <w:numId w:val="14"/>
        </w:numPr>
        <w:tabs>
          <w:tab w:pos="1126" w:val="left" w:leader="none"/>
        </w:tabs>
        <w:spacing w:line="240" w:lineRule="auto" w:before="112" w:after="0"/>
        <w:ind w:left="443" w:right="426" w:firstLine="0"/>
        <w:jc w:val="both"/>
        <w:rPr>
          <w:sz w:val="23"/>
        </w:rPr>
      </w:pPr>
      <w:r>
        <w:rPr>
          <w:sz w:val="23"/>
        </w:rPr>
        <w:t>Havendo a efetiva execução do objeto, os pagamentos serão realizados normalmente, até que se decida pela rescisão do Contrato, caso </w:t>
      </w:r>
      <w:r>
        <w:rPr>
          <w:sz w:val="23"/>
        </w:rPr>
        <w:t>o</w:t>
      </w:r>
      <w:r>
        <w:rPr>
          <w:spacing w:val="40"/>
          <w:sz w:val="23"/>
        </w:rPr>
        <w:t> </w:t>
      </w:r>
      <w:r>
        <w:rPr>
          <w:sz w:val="23"/>
        </w:rPr>
        <w:t>contratado não regularize sua situação.</w:t>
      </w:r>
    </w:p>
    <w:p>
      <w:pPr>
        <w:pStyle w:val="ListParagraph"/>
        <w:numPr>
          <w:ilvl w:val="1"/>
          <w:numId w:val="14"/>
        </w:numPr>
        <w:tabs>
          <w:tab w:pos="908" w:val="left" w:leader="none"/>
        </w:tabs>
        <w:spacing w:line="240" w:lineRule="auto" w:before="113" w:after="0"/>
        <w:ind w:left="908" w:right="0" w:hanging="465"/>
        <w:jc w:val="both"/>
        <w:rPr>
          <w:sz w:val="23"/>
        </w:rPr>
      </w:pPr>
      <w:r>
        <w:rPr>
          <w:sz w:val="23"/>
        </w:rPr>
        <w:t>O</w:t>
      </w:r>
      <w:r>
        <w:rPr>
          <w:spacing w:val="4"/>
          <w:sz w:val="23"/>
        </w:rPr>
        <w:t> </w:t>
      </w:r>
      <w:r>
        <w:rPr>
          <w:sz w:val="23"/>
        </w:rPr>
        <w:t>pagamento</w:t>
      </w:r>
      <w:r>
        <w:rPr>
          <w:spacing w:val="5"/>
          <w:sz w:val="23"/>
        </w:rPr>
        <w:t> </w:t>
      </w:r>
      <w:r>
        <w:rPr>
          <w:sz w:val="23"/>
        </w:rPr>
        <w:t>será</w:t>
      </w:r>
      <w:r>
        <w:rPr>
          <w:spacing w:val="5"/>
          <w:sz w:val="23"/>
        </w:rPr>
        <w:t> </w:t>
      </w:r>
      <w:r>
        <w:rPr>
          <w:sz w:val="23"/>
        </w:rPr>
        <w:t>efetuado</w:t>
      </w:r>
      <w:r>
        <w:rPr>
          <w:spacing w:val="5"/>
          <w:sz w:val="23"/>
        </w:rPr>
        <w:t> </w:t>
      </w:r>
      <w:r>
        <w:rPr>
          <w:sz w:val="23"/>
        </w:rPr>
        <w:t>no</w:t>
      </w:r>
      <w:r>
        <w:rPr>
          <w:spacing w:val="5"/>
          <w:sz w:val="23"/>
        </w:rPr>
        <w:t> </w:t>
      </w:r>
      <w:r>
        <w:rPr>
          <w:sz w:val="23"/>
        </w:rPr>
        <w:t>prazo</w:t>
      </w:r>
      <w:r>
        <w:rPr>
          <w:spacing w:val="5"/>
          <w:sz w:val="23"/>
        </w:rPr>
        <w:t> </w:t>
      </w:r>
      <w:r>
        <w:rPr>
          <w:sz w:val="23"/>
        </w:rPr>
        <w:t>máximo</w:t>
      </w:r>
      <w:r>
        <w:rPr>
          <w:spacing w:val="5"/>
          <w:sz w:val="23"/>
        </w:rPr>
        <w:t> </w:t>
      </w:r>
      <w:r>
        <w:rPr>
          <w:sz w:val="23"/>
        </w:rPr>
        <w:t>de</w:t>
      </w:r>
      <w:r>
        <w:rPr>
          <w:spacing w:val="4"/>
          <w:sz w:val="23"/>
        </w:rPr>
        <w:t> </w:t>
      </w:r>
      <w:r>
        <w:rPr>
          <w:sz w:val="23"/>
        </w:rPr>
        <w:t>até</w:t>
      </w:r>
      <w:r>
        <w:rPr>
          <w:spacing w:val="5"/>
          <w:sz w:val="23"/>
        </w:rPr>
        <w:t> </w:t>
      </w:r>
      <w:r>
        <w:rPr>
          <w:sz w:val="23"/>
        </w:rPr>
        <w:t>30</w:t>
      </w:r>
      <w:r>
        <w:rPr>
          <w:spacing w:val="5"/>
          <w:sz w:val="23"/>
        </w:rPr>
        <w:t> </w:t>
      </w:r>
      <w:r>
        <w:rPr>
          <w:sz w:val="23"/>
        </w:rPr>
        <w:t>(trinta)</w:t>
      </w:r>
      <w:r>
        <w:rPr>
          <w:spacing w:val="5"/>
          <w:sz w:val="23"/>
        </w:rPr>
        <w:t> </w:t>
      </w:r>
      <w:r>
        <w:rPr>
          <w:sz w:val="23"/>
        </w:rPr>
        <w:t>dias,</w:t>
      </w:r>
      <w:r>
        <w:rPr>
          <w:spacing w:val="5"/>
          <w:sz w:val="23"/>
        </w:rPr>
        <w:t> </w:t>
      </w:r>
      <w:r>
        <w:rPr>
          <w:sz w:val="23"/>
        </w:rPr>
        <w:t>contados</w:t>
      </w:r>
      <w:r>
        <w:rPr>
          <w:spacing w:val="5"/>
          <w:sz w:val="23"/>
        </w:rPr>
        <w:t> </w:t>
      </w:r>
      <w:r>
        <w:rPr>
          <w:sz w:val="23"/>
        </w:rPr>
        <w:t>do</w:t>
      </w:r>
      <w:r>
        <w:rPr>
          <w:spacing w:val="5"/>
          <w:sz w:val="23"/>
        </w:rPr>
        <w:t> </w:t>
      </w:r>
      <w:r>
        <w:rPr>
          <w:sz w:val="23"/>
        </w:rPr>
        <w:t>recebimento</w:t>
      </w:r>
      <w:r>
        <w:rPr>
          <w:spacing w:val="4"/>
          <w:sz w:val="23"/>
        </w:rPr>
        <w:t> </w:t>
      </w:r>
      <w:r>
        <w:rPr>
          <w:sz w:val="23"/>
        </w:rPr>
        <w:t>da</w:t>
      </w:r>
      <w:r>
        <w:rPr>
          <w:spacing w:val="5"/>
          <w:sz w:val="23"/>
        </w:rPr>
        <w:t> </w:t>
      </w:r>
      <w:r>
        <w:rPr>
          <w:sz w:val="23"/>
        </w:rPr>
        <w:t>Nota</w:t>
      </w:r>
      <w:r>
        <w:rPr>
          <w:spacing w:val="5"/>
          <w:sz w:val="23"/>
        </w:rPr>
        <w:t> </w:t>
      </w:r>
      <w:r>
        <w:rPr>
          <w:sz w:val="23"/>
        </w:rPr>
        <w:t>Fiscal</w:t>
      </w:r>
      <w:r>
        <w:rPr>
          <w:spacing w:val="5"/>
          <w:sz w:val="23"/>
        </w:rPr>
        <w:t> </w:t>
      </w:r>
      <w:r>
        <w:rPr>
          <w:sz w:val="23"/>
        </w:rPr>
        <w:t>ou</w:t>
      </w:r>
      <w:r>
        <w:rPr>
          <w:spacing w:val="5"/>
          <w:sz w:val="23"/>
        </w:rPr>
        <w:t> </w:t>
      </w:r>
      <w:r>
        <w:rPr>
          <w:spacing w:val="-2"/>
          <w:sz w:val="23"/>
        </w:rPr>
        <w:t>Fatura.</w:t>
      </w:r>
    </w:p>
    <w:p>
      <w:pPr>
        <w:pStyle w:val="ListParagraph"/>
        <w:numPr>
          <w:ilvl w:val="2"/>
          <w:numId w:val="14"/>
        </w:numPr>
        <w:tabs>
          <w:tab w:pos="1089" w:val="left" w:leader="none"/>
        </w:tabs>
        <w:spacing w:line="240" w:lineRule="auto" w:before="115" w:after="0"/>
        <w:ind w:left="443" w:right="426" w:firstLine="0"/>
        <w:jc w:val="both"/>
        <w:rPr>
          <w:sz w:val="23"/>
        </w:rPr>
      </w:pPr>
      <w:r>
        <w:rPr>
          <w:sz w:val="23"/>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4"/>
        </w:numPr>
        <w:tabs>
          <w:tab w:pos="908" w:val="left" w:leader="none"/>
        </w:tabs>
        <w:spacing w:line="240" w:lineRule="auto" w:before="111" w:after="0"/>
        <w:ind w:left="908" w:right="0" w:hanging="465"/>
        <w:jc w:val="both"/>
        <w:rPr>
          <w:sz w:val="23"/>
        </w:rPr>
      </w:pPr>
      <w:r>
        <w:rPr>
          <w:sz w:val="23"/>
        </w:rPr>
        <w:t>Quando</w:t>
      </w:r>
      <w:r>
        <w:rPr>
          <w:spacing w:val="6"/>
          <w:sz w:val="23"/>
        </w:rPr>
        <w:t> </w:t>
      </w:r>
      <w:r>
        <w:rPr>
          <w:sz w:val="23"/>
        </w:rPr>
        <w:t>do</w:t>
      </w:r>
      <w:r>
        <w:rPr>
          <w:spacing w:val="6"/>
          <w:sz w:val="23"/>
        </w:rPr>
        <w:t> </w:t>
      </w:r>
      <w:r>
        <w:rPr>
          <w:sz w:val="23"/>
        </w:rPr>
        <w:t>pagamento,</w:t>
      </w:r>
      <w:r>
        <w:rPr>
          <w:spacing w:val="6"/>
          <w:sz w:val="23"/>
        </w:rPr>
        <w:t> </w:t>
      </w:r>
      <w:r>
        <w:rPr>
          <w:sz w:val="23"/>
        </w:rPr>
        <w:t>será</w:t>
      </w:r>
      <w:r>
        <w:rPr>
          <w:spacing w:val="6"/>
          <w:sz w:val="23"/>
        </w:rPr>
        <w:t> </w:t>
      </w:r>
      <w:r>
        <w:rPr>
          <w:sz w:val="23"/>
        </w:rPr>
        <w:t>efetuada</w:t>
      </w:r>
      <w:r>
        <w:rPr>
          <w:spacing w:val="6"/>
          <w:sz w:val="23"/>
        </w:rPr>
        <w:t> </w:t>
      </w:r>
      <w:r>
        <w:rPr>
          <w:sz w:val="23"/>
        </w:rPr>
        <w:t>a</w:t>
      </w:r>
      <w:r>
        <w:rPr>
          <w:spacing w:val="6"/>
          <w:sz w:val="23"/>
        </w:rPr>
        <w:t> </w:t>
      </w:r>
      <w:r>
        <w:rPr>
          <w:sz w:val="23"/>
        </w:rPr>
        <w:t>retenção</w:t>
      </w:r>
      <w:r>
        <w:rPr>
          <w:spacing w:val="7"/>
          <w:sz w:val="23"/>
        </w:rPr>
        <w:t> </w:t>
      </w:r>
      <w:r>
        <w:rPr>
          <w:sz w:val="23"/>
        </w:rPr>
        <w:t>tributária</w:t>
      </w:r>
      <w:r>
        <w:rPr>
          <w:spacing w:val="6"/>
          <w:sz w:val="23"/>
        </w:rPr>
        <w:t> </w:t>
      </w:r>
      <w:r>
        <w:rPr>
          <w:sz w:val="23"/>
        </w:rPr>
        <w:t>prevista</w:t>
      </w:r>
      <w:r>
        <w:rPr>
          <w:spacing w:val="6"/>
          <w:sz w:val="23"/>
        </w:rPr>
        <w:t> </w:t>
      </w:r>
      <w:r>
        <w:rPr>
          <w:sz w:val="23"/>
        </w:rPr>
        <w:t>na</w:t>
      </w:r>
      <w:r>
        <w:rPr>
          <w:spacing w:val="6"/>
          <w:sz w:val="23"/>
        </w:rPr>
        <w:t> </w:t>
      </w:r>
      <w:r>
        <w:rPr>
          <w:sz w:val="23"/>
        </w:rPr>
        <w:t>legislação</w:t>
      </w:r>
      <w:r>
        <w:rPr>
          <w:spacing w:val="6"/>
          <w:sz w:val="23"/>
        </w:rPr>
        <w:t> </w:t>
      </w:r>
      <w:r>
        <w:rPr>
          <w:spacing w:val="-2"/>
          <w:sz w:val="23"/>
        </w:rPr>
        <w:t>aplicável.</w:t>
      </w:r>
    </w:p>
    <w:p>
      <w:pPr>
        <w:pStyle w:val="ListParagraph"/>
        <w:numPr>
          <w:ilvl w:val="2"/>
          <w:numId w:val="14"/>
        </w:numPr>
        <w:tabs>
          <w:tab w:pos="1091" w:val="left" w:leader="none"/>
        </w:tabs>
        <w:spacing w:line="240" w:lineRule="auto" w:before="114" w:after="0"/>
        <w:ind w:left="443" w:right="426" w:firstLine="0"/>
        <w:jc w:val="both"/>
        <w:rPr>
          <w:sz w:val="23"/>
        </w:rPr>
      </w:pPr>
      <w:r>
        <w:rPr>
          <w:sz w:val="23"/>
        </w:rPr>
        <w:t>Independentemente do percentual de tributo inserido na planilha, no pagamento serão retidos na fonte os percentuais estabelecidos na legislação </w:t>
      </w:r>
      <w:r>
        <w:rPr>
          <w:spacing w:val="-2"/>
          <w:sz w:val="23"/>
        </w:rPr>
        <w:t>vigente.</w:t>
      </w:r>
    </w:p>
    <w:p>
      <w:pPr>
        <w:pStyle w:val="ListParagraph"/>
        <w:numPr>
          <w:ilvl w:val="2"/>
          <w:numId w:val="14"/>
        </w:numPr>
        <w:tabs>
          <w:tab w:pos="1120" w:val="left" w:leader="none"/>
        </w:tabs>
        <w:spacing w:line="240" w:lineRule="auto" w:before="113" w:after="0"/>
        <w:ind w:left="443" w:right="426" w:firstLine="0"/>
        <w:jc w:val="both"/>
        <w:rPr>
          <w:sz w:val="23"/>
        </w:rPr>
      </w:pPr>
      <w:r>
        <w:rPr>
          <w:sz w:val="23"/>
        </w:rPr>
        <w:t>O</w:t>
      </w:r>
      <w:r>
        <w:rPr>
          <w:spacing w:val="40"/>
          <w:sz w:val="23"/>
        </w:rPr>
        <w:t> </w:t>
      </w:r>
      <w:r>
        <w:rPr>
          <w:sz w:val="23"/>
        </w:rPr>
        <w:t>contratado</w:t>
      </w:r>
      <w:r>
        <w:rPr>
          <w:spacing w:val="40"/>
          <w:sz w:val="23"/>
        </w:rPr>
        <w:t> </w:t>
      </w:r>
      <w:r>
        <w:rPr>
          <w:sz w:val="23"/>
        </w:rPr>
        <w:t>regularmente</w:t>
      </w:r>
      <w:r>
        <w:rPr>
          <w:spacing w:val="40"/>
          <w:sz w:val="23"/>
        </w:rPr>
        <w:t> </w:t>
      </w:r>
      <w:r>
        <w:rPr>
          <w:sz w:val="23"/>
        </w:rPr>
        <w:t>optante</w:t>
      </w:r>
      <w:r>
        <w:rPr>
          <w:spacing w:val="40"/>
          <w:sz w:val="23"/>
        </w:rPr>
        <w:t> </w:t>
      </w:r>
      <w:r>
        <w:rPr>
          <w:sz w:val="23"/>
        </w:rPr>
        <w:t>pelo</w:t>
      </w:r>
      <w:r>
        <w:rPr>
          <w:spacing w:val="40"/>
          <w:sz w:val="23"/>
        </w:rPr>
        <w:t> </w:t>
      </w:r>
      <w:r>
        <w:rPr>
          <w:sz w:val="23"/>
        </w:rPr>
        <w:t>Simples</w:t>
      </w:r>
      <w:r>
        <w:rPr>
          <w:spacing w:val="40"/>
          <w:sz w:val="23"/>
        </w:rPr>
        <w:t> </w:t>
      </w:r>
      <w:r>
        <w:rPr>
          <w:sz w:val="23"/>
        </w:rPr>
        <w:t>Nacional,</w:t>
      </w:r>
      <w:r>
        <w:rPr>
          <w:spacing w:val="40"/>
          <w:sz w:val="23"/>
        </w:rPr>
        <w:t> </w:t>
      </w:r>
      <w:r>
        <w:rPr>
          <w:sz w:val="23"/>
        </w:rPr>
        <w:t>nos</w:t>
      </w:r>
      <w:r>
        <w:rPr>
          <w:spacing w:val="40"/>
          <w:sz w:val="23"/>
        </w:rPr>
        <w:t> </w:t>
      </w:r>
      <w:r>
        <w:rPr>
          <w:sz w:val="23"/>
        </w:rPr>
        <w:t>termos</w:t>
      </w:r>
      <w:r>
        <w:rPr>
          <w:spacing w:val="40"/>
          <w:sz w:val="23"/>
        </w:rPr>
        <w:t> </w:t>
      </w:r>
      <w:r>
        <w:rPr>
          <w:sz w:val="23"/>
        </w:rPr>
        <w:t>da</w:t>
      </w:r>
      <w:r>
        <w:rPr>
          <w:spacing w:val="40"/>
          <w:sz w:val="23"/>
        </w:rPr>
        <w:t> </w:t>
      </w:r>
      <w:r>
        <w:rPr>
          <w:sz w:val="23"/>
        </w:rPr>
        <w:t>Lei</w:t>
      </w:r>
      <w:r>
        <w:rPr>
          <w:spacing w:val="40"/>
          <w:sz w:val="23"/>
        </w:rPr>
        <w:t> </w:t>
      </w:r>
      <w:r>
        <w:rPr>
          <w:sz w:val="23"/>
        </w:rPr>
        <w:t>Complementar</w:t>
      </w:r>
      <w:r>
        <w:rPr>
          <w:spacing w:val="40"/>
          <w:sz w:val="23"/>
        </w:rPr>
        <w:t> </w:t>
      </w:r>
      <w:r>
        <w:rPr>
          <w:sz w:val="23"/>
        </w:rPr>
        <w:t>nº</w:t>
      </w:r>
      <w:r>
        <w:rPr>
          <w:spacing w:val="40"/>
          <w:sz w:val="23"/>
        </w:rPr>
        <w:t> </w:t>
      </w:r>
      <w:r>
        <w:rPr>
          <w:sz w:val="23"/>
        </w:rPr>
        <w:t>123/2006,</w:t>
      </w:r>
      <w:r>
        <w:rPr>
          <w:spacing w:val="40"/>
          <w:sz w:val="23"/>
        </w:rPr>
        <w:t> </w:t>
      </w:r>
      <w:r>
        <w:rPr>
          <w:sz w:val="23"/>
        </w:rPr>
        <w:t>não</w:t>
      </w:r>
      <w:r>
        <w:rPr>
          <w:spacing w:val="40"/>
          <w:sz w:val="23"/>
        </w:rPr>
        <w:t> </w:t>
      </w:r>
      <w:r>
        <w:rPr>
          <w:sz w:val="23"/>
        </w:rPr>
        <w:t>sofrerá</w:t>
      </w:r>
      <w:r>
        <w:rPr>
          <w:spacing w:val="40"/>
          <w:sz w:val="23"/>
        </w:rPr>
        <w:t> </w:t>
      </w:r>
      <w:r>
        <w:rPr>
          <w:sz w:val="23"/>
        </w:rPr>
        <w:t>a</w:t>
      </w:r>
      <w:r>
        <w:rPr>
          <w:spacing w:val="40"/>
          <w:sz w:val="23"/>
        </w:rPr>
        <w:t> </w:t>
      </w:r>
      <w:r>
        <w:rPr>
          <w:sz w:val="23"/>
        </w:rPr>
        <w:t>retenção</w:t>
      </w:r>
      <w:r>
        <w:rPr>
          <w:spacing w:val="40"/>
          <w:sz w:val="23"/>
        </w:rPr>
        <w:t> </w:t>
      </w:r>
      <w:r>
        <w:rPr>
          <w:sz w:val="23"/>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4"/>
        </w:numPr>
        <w:tabs>
          <w:tab w:pos="933" w:val="left" w:leader="none"/>
        </w:tabs>
        <w:spacing w:line="240" w:lineRule="auto" w:before="111" w:after="0"/>
        <w:ind w:left="443" w:right="426" w:firstLine="0"/>
        <w:jc w:val="both"/>
        <w:rPr>
          <w:i/>
          <w:sz w:val="23"/>
        </w:rPr>
      </w:pPr>
      <w:r>
        <w:rPr>
          <w:sz w:val="23"/>
        </w:rPr>
        <w:t>Os pagamentos eventualmente realizados com atraso, desde que não decorram de ato ou fato atribuível ao contratado, sofrerão a incidência de atualização monetária e juros de mora pelo IPCA-E, calculado </w:t>
      </w:r>
      <w:r>
        <w:rPr>
          <w:i/>
          <w:sz w:val="23"/>
        </w:rPr>
        <w:t>pro rata die</w:t>
      </w:r>
      <w:r>
        <w:rPr>
          <w:sz w:val="23"/>
        </w:rPr>
        <w:t>, e aqueles pagos em prazo inferior ao estabelecido no </w:t>
      </w:r>
      <w:r>
        <w:rPr>
          <w:sz w:val="23"/>
        </w:rPr>
        <w:t>instrumento</w:t>
      </w:r>
      <w:r>
        <w:rPr>
          <w:spacing w:val="40"/>
          <w:sz w:val="23"/>
        </w:rPr>
        <w:t> </w:t>
      </w:r>
      <w:r>
        <w:rPr>
          <w:sz w:val="23"/>
        </w:rPr>
        <w:t>convocatório serão feitos mediante desconto de 0,5% (um meio por cento) ao mês, calculado </w:t>
      </w:r>
      <w:r>
        <w:rPr>
          <w:i/>
          <w:sz w:val="23"/>
        </w:rPr>
        <w:t>pro rata die.</w:t>
      </w:r>
    </w:p>
    <w:p>
      <w:pPr>
        <w:pStyle w:val="ListParagraph"/>
        <w:spacing w:after="0" w:line="240" w:lineRule="auto"/>
        <w:jc w:val="both"/>
        <w:rPr>
          <w:i/>
          <w:sz w:val="23"/>
        </w:rPr>
        <w:sectPr>
          <w:pgSz w:w="15840" w:h="24480"/>
          <w:pgMar w:top="480" w:bottom="280" w:left="360" w:right="360"/>
        </w:sectPr>
      </w:pPr>
    </w:p>
    <w:p>
      <w:pPr>
        <w:pStyle w:val="ListParagraph"/>
        <w:numPr>
          <w:ilvl w:val="1"/>
          <w:numId w:val="14"/>
        </w:numPr>
        <w:tabs>
          <w:tab w:pos="933" w:val="left" w:leader="none"/>
        </w:tabs>
        <w:spacing w:line="240" w:lineRule="auto" w:before="79" w:after="0"/>
        <w:ind w:left="443" w:right="426" w:firstLine="0"/>
        <w:jc w:val="both"/>
        <w:rPr>
          <w:sz w:val="23"/>
        </w:rPr>
      </w:pPr>
      <w:r>
        <w:rPr>
          <w:sz w:val="23"/>
        </w:rPr>
        <w:t>O</w:t>
      </w:r>
      <w:r>
        <w:rPr>
          <w:spacing w:val="31"/>
          <w:sz w:val="23"/>
        </w:rPr>
        <w:t> </w:t>
      </w:r>
      <w:r>
        <w:rPr>
          <w:sz w:val="23"/>
        </w:rPr>
        <w:t>contratado</w:t>
      </w:r>
      <w:r>
        <w:rPr>
          <w:spacing w:val="31"/>
          <w:sz w:val="23"/>
        </w:rPr>
        <w:t> </w:t>
      </w:r>
      <w:r>
        <w:rPr>
          <w:sz w:val="23"/>
        </w:rPr>
        <w:t>deverá</w:t>
      </w:r>
      <w:r>
        <w:rPr>
          <w:spacing w:val="31"/>
          <w:sz w:val="23"/>
        </w:rPr>
        <w:t> </w:t>
      </w:r>
      <w:r>
        <w:rPr>
          <w:sz w:val="23"/>
        </w:rPr>
        <w:t>emitir</w:t>
      </w:r>
      <w:r>
        <w:rPr>
          <w:spacing w:val="31"/>
          <w:sz w:val="23"/>
        </w:rPr>
        <w:t> </w:t>
      </w:r>
      <w:r>
        <w:rPr>
          <w:sz w:val="23"/>
        </w:rPr>
        <w:t>a</w:t>
      </w:r>
      <w:r>
        <w:rPr>
          <w:spacing w:val="31"/>
          <w:sz w:val="23"/>
        </w:rPr>
        <w:t> </w:t>
      </w:r>
      <w:r>
        <w:rPr>
          <w:sz w:val="23"/>
        </w:rPr>
        <w:t>Nota</w:t>
      </w:r>
      <w:r>
        <w:rPr>
          <w:spacing w:val="31"/>
          <w:sz w:val="23"/>
        </w:rPr>
        <w:t> </w:t>
      </w:r>
      <w:r>
        <w:rPr>
          <w:sz w:val="23"/>
        </w:rPr>
        <w:t>Fiscal</w:t>
      </w:r>
      <w:r>
        <w:rPr>
          <w:spacing w:val="31"/>
          <w:sz w:val="23"/>
        </w:rPr>
        <w:t> </w:t>
      </w:r>
      <w:r>
        <w:rPr>
          <w:sz w:val="23"/>
        </w:rPr>
        <w:t>Eletrônica</w:t>
      </w:r>
      <w:r>
        <w:rPr>
          <w:spacing w:val="31"/>
          <w:sz w:val="23"/>
        </w:rPr>
        <w:t> </w:t>
      </w:r>
      <w:r>
        <w:rPr>
          <w:sz w:val="23"/>
        </w:rPr>
        <w:t>–</w:t>
      </w:r>
      <w:r>
        <w:rPr>
          <w:spacing w:val="31"/>
          <w:sz w:val="23"/>
        </w:rPr>
        <w:t> </w:t>
      </w:r>
      <w:r>
        <w:rPr>
          <w:sz w:val="23"/>
        </w:rPr>
        <w:t>NF-e,</w:t>
      </w:r>
      <w:r>
        <w:rPr>
          <w:spacing w:val="31"/>
          <w:sz w:val="23"/>
        </w:rPr>
        <w:t> </w:t>
      </w:r>
      <w:r>
        <w:rPr>
          <w:sz w:val="23"/>
        </w:rPr>
        <w:t>consoante</w:t>
      </w:r>
      <w:r>
        <w:rPr>
          <w:spacing w:val="31"/>
          <w:sz w:val="23"/>
        </w:rPr>
        <w:t> </w:t>
      </w:r>
      <w:r>
        <w:rPr>
          <w:sz w:val="23"/>
        </w:rPr>
        <w:t>o</w:t>
      </w:r>
      <w:r>
        <w:rPr>
          <w:spacing w:val="31"/>
          <w:sz w:val="23"/>
        </w:rPr>
        <w:t> </w:t>
      </w:r>
      <w:r>
        <w:rPr>
          <w:sz w:val="23"/>
        </w:rPr>
        <w:t>Protocolo</w:t>
      </w:r>
      <w:r>
        <w:rPr>
          <w:spacing w:val="31"/>
          <w:sz w:val="23"/>
        </w:rPr>
        <w:t> </w:t>
      </w:r>
      <w:r>
        <w:rPr>
          <w:sz w:val="23"/>
        </w:rPr>
        <w:t>ICMS</w:t>
      </w:r>
      <w:r>
        <w:rPr>
          <w:spacing w:val="31"/>
          <w:sz w:val="23"/>
        </w:rPr>
        <w:t> </w:t>
      </w:r>
      <w:r>
        <w:rPr>
          <w:sz w:val="23"/>
        </w:rPr>
        <w:t>nº</w:t>
      </w:r>
      <w:r>
        <w:rPr>
          <w:spacing w:val="31"/>
          <w:sz w:val="23"/>
        </w:rPr>
        <w:t> </w:t>
      </w:r>
      <w:r>
        <w:rPr>
          <w:sz w:val="23"/>
        </w:rPr>
        <w:t>42/2009,</w:t>
      </w:r>
      <w:r>
        <w:rPr>
          <w:spacing w:val="31"/>
          <w:sz w:val="23"/>
        </w:rPr>
        <w:t> </w:t>
      </w:r>
      <w:r>
        <w:rPr>
          <w:sz w:val="23"/>
        </w:rPr>
        <w:t>com</w:t>
      </w:r>
      <w:r>
        <w:rPr>
          <w:spacing w:val="31"/>
          <w:sz w:val="23"/>
        </w:rPr>
        <w:t> </w:t>
      </w:r>
      <w:r>
        <w:rPr>
          <w:sz w:val="23"/>
        </w:rPr>
        <w:t>a</w:t>
      </w:r>
      <w:r>
        <w:rPr>
          <w:spacing w:val="31"/>
          <w:sz w:val="23"/>
        </w:rPr>
        <w:t> </w:t>
      </w:r>
      <w:r>
        <w:rPr>
          <w:sz w:val="23"/>
        </w:rPr>
        <w:t>redação</w:t>
      </w:r>
      <w:r>
        <w:rPr>
          <w:spacing w:val="31"/>
          <w:sz w:val="23"/>
        </w:rPr>
        <w:t> </w:t>
      </w:r>
      <w:r>
        <w:rPr>
          <w:sz w:val="23"/>
        </w:rPr>
        <w:t>conferida</w:t>
      </w:r>
      <w:r>
        <w:rPr>
          <w:spacing w:val="31"/>
          <w:sz w:val="23"/>
        </w:rPr>
        <w:t> </w:t>
      </w:r>
      <w:r>
        <w:rPr>
          <w:sz w:val="23"/>
        </w:rPr>
        <w:t>pelo</w:t>
      </w:r>
      <w:r>
        <w:rPr>
          <w:spacing w:val="31"/>
          <w:sz w:val="23"/>
        </w:rPr>
        <w:t> </w:t>
      </w:r>
      <w:r>
        <w:rPr>
          <w:sz w:val="23"/>
        </w:rPr>
        <w:t>Protocolo ICMS</w:t>
      </w:r>
      <w:r>
        <w:rPr>
          <w:spacing w:val="20"/>
          <w:sz w:val="23"/>
        </w:rPr>
        <w:t> </w:t>
      </w:r>
      <w:r>
        <w:rPr>
          <w:sz w:val="23"/>
        </w:rPr>
        <w:t>nº</w:t>
      </w:r>
      <w:r>
        <w:rPr>
          <w:spacing w:val="20"/>
          <w:sz w:val="23"/>
        </w:rPr>
        <w:t> </w:t>
      </w:r>
      <w:r>
        <w:rPr>
          <w:sz w:val="23"/>
        </w:rPr>
        <w:t>85/2010,</w:t>
      </w:r>
      <w:r>
        <w:rPr>
          <w:spacing w:val="20"/>
          <w:sz w:val="23"/>
        </w:rPr>
        <w:t> </w:t>
      </w:r>
      <w:r>
        <w:rPr>
          <w:sz w:val="23"/>
        </w:rPr>
        <w:t>e</w:t>
      </w:r>
      <w:r>
        <w:rPr>
          <w:spacing w:val="20"/>
          <w:sz w:val="23"/>
        </w:rPr>
        <w:t> </w:t>
      </w:r>
      <w:r>
        <w:rPr>
          <w:sz w:val="23"/>
        </w:rPr>
        <w:t>caso</w:t>
      </w:r>
      <w:r>
        <w:rPr>
          <w:spacing w:val="20"/>
          <w:sz w:val="23"/>
        </w:rPr>
        <w:t> </w:t>
      </w:r>
      <w:r>
        <w:rPr>
          <w:sz w:val="23"/>
        </w:rPr>
        <w:t>seu</w:t>
      </w:r>
      <w:r>
        <w:rPr>
          <w:spacing w:val="20"/>
          <w:sz w:val="23"/>
        </w:rPr>
        <w:t> </w:t>
      </w:r>
      <w:r>
        <w:rPr>
          <w:sz w:val="23"/>
        </w:rPr>
        <w:t>estabelecimento</w:t>
      </w:r>
      <w:r>
        <w:rPr>
          <w:spacing w:val="20"/>
          <w:sz w:val="23"/>
        </w:rPr>
        <w:t> </w:t>
      </w:r>
      <w:r>
        <w:rPr>
          <w:sz w:val="23"/>
        </w:rPr>
        <w:t>esteja</w:t>
      </w:r>
      <w:r>
        <w:rPr>
          <w:spacing w:val="20"/>
          <w:sz w:val="23"/>
        </w:rPr>
        <w:t> </w:t>
      </w:r>
      <w:r>
        <w:rPr>
          <w:sz w:val="23"/>
        </w:rPr>
        <w:t>localizado</w:t>
      </w:r>
      <w:r>
        <w:rPr>
          <w:spacing w:val="20"/>
          <w:sz w:val="23"/>
        </w:rPr>
        <w:t> </w:t>
      </w:r>
      <w:r>
        <w:rPr>
          <w:sz w:val="23"/>
        </w:rPr>
        <w:t>no</w:t>
      </w:r>
      <w:r>
        <w:rPr>
          <w:spacing w:val="20"/>
          <w:sz w:val="23"/>
        </w:rPr>
        <w:t> </w:t>
      </w:r>
      <w:r>
        <w:rPr>
          <w:sz w:val="23"/>
        </w:rPr>
        <w:t>Estado</w:t>
      </w:r>
      <w:r>
        <w:rPr>
          <w:spacing w:val="20"/>
          <w:sz w:val="23"/>
        </w:rPr>
        <w:t> </w:t>
      </w:r>
      <w:r>
        <w:rPr>
          <w:sz w:val="23"/>
        </w:rPr>
        <w:t>do</w:t>
      </w:r>
      <w:r>
        <w:rPr>
          <w:spacing w:val="20"/>
          <w:sz w:val="23"/>
        </w:rPr>
        <w:t> </w:t>
      </w:r>
      <w:r>
        <w:rPr>
          <w:sz w:val="23"/>
        </w:rPr>
        <w:t>Rio</w:t>
      </w:r>
      <w:r>
        <w:rPr>
          <w:spacing w:val="20"/>
          <w:sz w:val="23"/>
        </w:rPr>
        <w:t> </w:t>
      </w:r>
      <w:r>
        <w:rPr>
          <w:sz w:val="23"/>
        </w:rPr>
        <w:t>de</w:t>
      </w:r>
      <w:r>
        <w:rPr>
          <w:spacing w:val="20"/>
          <w:sz w:val="23"/>
        </w:rPr>
        <w:t> </w:t>
      </w:r>
      <w:r>
        <w:rPr>
          <w:sz w:val="23"/>
        </w:rPr>
        <w:t>Janeiro,</w:t>
      </w:r>
      <w:r>
        <w:rPr>
          <w:spacing w:val="20"/>
          <w:sz w:val="23"/>
        </w:rPr>
        <w:t> </w:t>
      </w:r>
      <w:r>
        <w:rPr>
          <w:sz w:val="23"/>
        </w:rPr>
        <w:t>deverá</w:t>
      </w:r>
      <w:r>
        <w:rPr>
          <w:spacing w:val="20"/>
          <w:sz w:val="23"/>
        </w:rPr>
        <w:t> </w:t>
      </w:r>
      <w:r>
        <w:rPr>
          <w:sz w:val="23"/>
        </w:rPr>
        <w:t>observar</w:t>
      </w:r>
      <w:r>
        <w:rPr>
          <w:spacing w:val="20"/>
          <w:sz w:val="23"/>
        </w:rPr>
        <w:t> </w:t>
      </w:r>
      <w:r>
        <w:rPr>
          <w:sz w:val="23"/>
        </w:rPr>
        <w:t>a</w:t>
      </w:r>
      <w:r>
        <w:rPr>
          <w:spacing w:val="20"/>
          <w:sz w:val="23"/>
        </w:rPr>
        <w:t> </w:t>
      </w:r>
      <w:r>
        <w:rPr>
          <w:sz w:val="23"/>
        </w:rPr>
        <w:t>forma</w:t>
      </w:r>
      <w:r>
        <w:rPr>
          <w:spacing w:val="20"/>
          <w:sz w:val="23"/>
        </w:rPr>
        <w:t> </w:t>
      </w:r>
      <w:r>
        <w:rPr>
          <w:sz w:val="23"/>
        </w:rPr>
        <w:t>prescrita</w:t>
      </w:r>
      <w:r>
        <w:rPr>
          <w:spacing w:val="20"/>
          <w:sz w:val="23"/>
        </w:rPr>
        <w:t> </w:t>
      </w:r>
      <w:r>
        <w:rPr>
          <w:sz w:val="23"/>
        </w:rPr>
        <w:t>nas</w:t>
      </w:r>
      <w:r>
        <w:rPr>
          <w:spacing w:val="20"/>
          <w:sz w:val="23"/>
        </w:rPr>
        <w:t> </w:t>
      </w:r>
      <w:r>
        <w:rPr>
          <w:sz w:val="23"/>
        </w:rPr>
        <w:t>alíneas</w:t>
      </w:r>
      <w:r>
        <w:rPr>
          <w:spacing w:val="20"/>
          <w:sz w:val="23"/>
        </w:rPr>
        <w:t> </w:t>
      </w:r>
      <w:r>
        <w:rPr>
          <w:sz w:val="23"/>
        </w:rPr>
        <w:t>a,</w:t>
      </w:r>
      <w:r>
        <w:rPr>
          <w:spacing w:val="20"/>
          <w:sz w:val="23"/>
        </w:rPr>
        <w:t> </w:t>
      </w:r>
      <w:r>
        <w:rPr>
          <w:sz w:val="23"/>
        </w:rPr>
        <w:t>b,</w:t>
      </w:r>
      <w:r>
        <w:rPr>
          <w:spacing w:val="20"/>
          <w:sz w:val="23"/>
        </w:rPr>
        <w:t> </w:t>
      </w:r>
      <w:r>
        <w:rPr>
          <w:sz w:val="23"/>
        </w:rPr>
        <w:t>c,</w:t>
      </w:r>
      <w:r>
        <w:rPr>
          <w:spacing w:val="20"/>
          <w:sz w:val="23"/>
        </w:rPr>
        <w:t> </w:t>
      </w:r>
      <w:r>
        <w:rPr>
          <w:sz w:val="23"/>
        </w:rPr>
        <w:t>d</w:t>
      </w:r>
      <w:r>
        <w:rPr>
          <w:spacing w:val="20"/>
          <w:sz w:val="23"/>
        </w:rPr>
        <w:t> </w:t>
      </w:r>
      <w:r>
        <w:rPr>
          <w:sz w:val="23"/>
        </w:rPr>
        <w:t>e e</w:t>
      </w:r>
      <w:r>
        <w:rPr>
          <w:i/>
          <w:sz w:val="23"/>
        </w:rPr>
        <w:t>, </w:t>
      </w:r>
      <w:r>
        <w:rPr>
          <w:sz w:val="23"/>
        </w:rPr>
        <w:t>do §1º, do art. 2º da Resolução SEFAZ nº 971/2016.</w:t>
      </w:r>
    </w:p>
    <w:p>
      <w:pPr>
        <w:pStyle w:val="ListParagraph"/>
        <w:numPr>
          <w:ilvl w:val="1"/>
          <w:numId w:val="14"/>
        </w:numPr>
        <w:tabs>
          <w:tab w:pos="1028" w:val="left" w:leader="none"/>
        </w:tabs>
        <w:spacing w:line="240" w:lineRule="auto" w:before="111" w:after="0"/>
        <w:ind w:left="443" w:right="426" w:firstLine="0"/>
        <w:jc w:val="both"/>
        <w:rPr>
          <w:sz w:val="23"/>
        </w:rPr>
      </w:pPr>
      <w:r>
        <w:rPr>
          <w:sz w:val="23"/>
        </w:rPr>
        <w:t>Caso o Edital admita a subcontratação, os pagamentos aos subcontratados serão realizados diretamente pelo contratado, ficando vedada a </w:t>
      </w:r>
      <w:r>
        <w:rPr>
          <w:sz w:val="23"/>
        </w:rPr>
        <w:t>emissão</w:t>
      </w:r>
      <w:r>
        <w:rPr>
          <w:spacing w:val="40"/>
          <w:sz w:val="23"/>
        </w:rPr>
        <w:t> </w:t>
      </w:r>
      <w:r>
        <w:rPr>
          <w:sz w:val="23"/>
        </w:rPr>
        <w:t>de empenho do contratante diretamente aos subcontratados, ressalvada, nos casos de prestação de serviços, a hipótese dos arts. 48 e 49 da Lei Complementar nº 123/2006.</w:t>
      </w:r>
    </w:p>
    <w:p>
      <w:pPr>
        <w:pStyle w:val="ListParagraph"/>
        <w:numPr>
          <w:ilvl w:val="2"/>
          <w:numId w:val="14"/>
        </w:numPr>
        <w:tabs>
          <w:tab w:pos="1187" w:val="left" w:leader="none"/>
        </w:tabs>
        <w:spacing w:line="240" w:lineRule="auto" w:before="111" w:after="0"/>
        <w:ind w:left="1187" w:right="0" w:hanging="744"/>
        <w:jc w:val="both"/>
        <w:rPr>
          <w:sz w:val="23"/>
        </w:rPr>
      </w:pPr>
      <w:r>
        <w:rPr>
          <w:sz w:val="23"/>
        </w:rPr>
        <w:t>A</w:t>
      </w:r>
      <w:r>
        <w:rPr>
          <w:spacing w:val="-7"/>
          <w:sz w:val="23"/>
        </w:rPr>
        <w:t> </w:t>
      </w:r>
      <w:r>
        <w:rPr>
          <w:sz w:val="23"/>
        </w:rPr>
        <w:t>subcontratação</w:t>
      </w:r>
      <w:r>
        <w:rPr>
          <w:spacing w:val="8"/>
          <w:sz w:val="23"/>
        </w:rPr>
        <w:t> </w:t>
      </w:r>
      <w:r>
        <w:rPr>
          <w:sz w:val="23"/>
        </w:rPr>
        <w:t>porventura</w:t>
      </w:r>
      <w:r>
        <w:rPr>
          <w:spacing w:val="8"/>
          <w:sz w:val="23"/>
        </w:rPr>
        <w:t> </w:t>
      </w:r>
      <w:r>
        <w:rPr>
          <w:sz w:val="23"/>
        </w:rPr>
        <w:t>realizada</w:t>
      </w:r>
      <w:r>
        <w:rPr>
          <w:spacing w:val="8"/>
          <w:sz w:val="23"/>
        </w:rPr>
        <w:t> </w:t>
      </w:r>
      <w:r>
        <w:rPr>
          <w:sz w:val="23"/>
        </w:rPr>
        <w:t>será</w:t>
      </w:r>
      <w:r>
        <w:rPr>
          <w:spacing w:val="8"/>
          <w:sz w:val="23"/>
        </w:rPr>
        <w:t> </w:t>
      </w:r>
      <w:r>
        <w:rPr>
          <w:sz w:val="23"/>
        </w:rPr>
        <w:t>integralmente</w:t>
      </w:r>
      <w:r>
        <w:rPr>
          <w:spacing w:val="8"/>
          <w:sz w:val="23"/>
        </w:rPr>
        <w:t> </w:t>
      </w:r>
      <w:r>
        <w:rPr>
          <w:sz w:val="23"/>
        </w:rPr>
        <w:t>custeada</w:t>
      </w:r>
      <w:r>
        <w:rPr>
          <w:spacing w:val="7"/>
          <w:sz w:val="23"/>
        </w:rPr>
        <w:t> </w:t>
      </w:r>
      <w:r>
        <w:rPr>
          <w:sz w:val="23"/>
        </w:rPr>
        <w:t>pelo</w:t>
      </w:r>
      <w:r>
        <w:rPr>
          <w:spacing w:val="8"/>
          <w:sz w:val="23"/>
        </w:rPr>
        <w:t> </w:t>
      </w:r>
      <w:r>
        <w:rPr>
          <w:spacing w:val="-2"/>
          <w:sz w:val="23"/>
        </w:rPr>
        <w:t>contratado.</w:t>
      </w:r>
    </w:p>
    <w:p>
      <w:pPr>
        <w:pStyle w:val="BodyText"/>
        <w:spacing w:before="229"/>
        <w:ind w:left="0"/>
        <w:jc w:val="left"/>
      </w:pPr>
    </w:p>
    <w:p>
      <w:pPr>
        <w:pStyle w:val="Heading1"/>
        <w:numPr>
          <w:ilvl w:val="0"/>
          <w:numId w:val="1"/>
        </w:numPr>
        <w:tabs>
          <w:tab w:pos="792" w:val="left" w:leader="none"/>
        </w:tabs>
        <w:spacing w:line="240" w:lineRule="auto" w:before="0" w:after="0"/>
        <w:ind w:left="792" w:right="0" w:hanging="349"/>
        <w:jc w:val="left"/>
      </w:pPr>
      <w:r>
        <w:rPr/>
        <w:t>PRAZO</w:t>
      </w:r>
      <w:r>
        <w:rPr>
          <w:spacing w:val="8"/>
        </w:rPr>
        <w:t> </w:t>
      </w:r>
      <w:r>
        <w:rPr>
          <w:spacing w:val="-2"/>
        </w:rPr>
        <w:t>CONTRATUAL</w:t>
      </w:r>
    </w:p>
    <w:p>
      <w:pPr>
        <w:pStyle w:val="BodyText"/>
      </w:pPr>
      <w:r>
        <w:rPr/>
        <w:t>14.1</w:t>
      </w:r>
      <w:r>
        <w:rPr>
          <w:spacing w:val="4"/>
        </w:rPr>
        <w:t> </w:t>
      </w:r>
      <w:r>
        <w:rPr/>
        <w:t>O</w:t>
      </w:r>
      <w:r>
        <w:rPr>
          <w:spacing w:val="5"/>
        </w:rPr>
        <w:t> </w:t>
      </w:r>
      <w:r>
        <w:rPr/>
        <w:t>prazo</w:t>
      </w:r>
      <w:r>
        <w:rPr>
          <w:spacing w:val="5"/>
        </w:rPr>
        <w:t> </w:t>
      </w:r>
      <w:r>
        <w:rPr/>
        <w:t>de</w:t>
      </w:r>
      <w:r>
        <w:rPr>
          <w:spacing w:val="5"/>
        </w:rPr>
        <w:t> </w:t>
      </w:r>
      <w:r>
        <w:rPr/>
        <w:t>vigência</w:t>
      </w:r>
      <w:r>
        <w:rPr>
          <w:spacing w:val="4"/>
        </w:rPr>
        <w:t> </w:t>
      </w:r>
      <w:r>
        <w:rPr/>
        <w:t>do</w:t>
      </w:r>
      <w:r>
        <w:rPr>
          <w:spacing w:val="5"/>
        </w:rPr>
        <w:t> </w:t>
      </w:r>
      <w:r>
        <w:rPr/>
        <w:t>Contrato</w:t>
      </w:r>
      <w:r>
        <w:rPr>
          <w:spacing w:val="5"/>
        </w:rPr>
        <w:t> </w:t>
      </w:r>
      <w:r>
        <w:rPr/>
        <w:t>é</w:t>
      </w:r>
      <w:r>
        <w:rPr>
          <w:spacing w:val="5"/>
        </w:rPr>
        <w:t> </w:t>
      </w:r>
      <w:r>
        <w:rPr>
          <w:b/>
        </w:rPr>
        <w:t>de</w:t>
      </w:r>
      <w:r>
        <w:rPr>
          <w:b/>
          <w:spacing w:val="4"/>
        </w:rPr>
        <w:t> </w:t>
      </w:r>
      <w:r>
        <w:rPr>
          <w:b/>
        </w:rPr>
        <w:t>12</w:t>
      </w:r>
      <w:r>
        <w:rPr>
          <w:b/>
          <w:spacing w:val="5"/>
        </w:rPr>
        <w:t> </w:t>
      </w:r>
      <w:r>
        <w:rPr>
          <w:b/>
        </w:rPr>
        <w:t>(doze)</w:t>
      </w:r>
      <w:r>
        <w:rPr>
          <w:b/>
          <w:spacing w:val="5"/>
        </w:rPr>
        <w:t> </w:t>
      </w:r>
      <w:r>
        <w:rPr>
          <w:b/>
        </w:rPr>
        <w:t>meses</w:t>
      </w:r>
      <w:r>
        <w:rPr/>
        <w:t>,</w:t>
      </w:r>
      <w:r>
        <w:rPr>
          <w:spacing w:val="5"/>
        </w:rPr>
        <w:t> </w:t>
      </w:r>
      <w:r>
        <w:rPr/>
        <w:t>contado</w:t>
      </w:r>
      <w:r>
        <w:rPr>
          <w:spacing w:val="4"/>
        </w:rPr>
        <w:t> </w:t>
      </w:r>
      <w:r>
        <w:rPr/>
        <w:t>da</w:t>
      </w:r>
      <w:r>
        <w:rPr>
          <w:spacing w:val="5"/>
        </w:rPr>
        <w:t> </w:t>
      </w:r>
      <w:r>
        <w:rPr/>
        <w:t>data</w:t>
      </w:r>
      <w:r>
        <w:rPr>
          <w:spacing w:val="5"/>
        </w:rPr>
        <w:t> </w:t>
      </w:r>
      <w:r>
        <w:rPr/>
        <w:t>da</w:t>
      </w:r>
      <w:r>
        <w:rPr>
          <w:spacing w:val="5"/>
        </w:rPr>
        <w:t> </w:t>
      </w:r>
      <w:r>
        <w:rPr/>
        <w:t>divulgação</w:t>
      </w:r>
      <w:r>
        <w:rPr>
          <w:spacing w:val="5"/>
        </w:rPr>
        <w:t> </w:t>
      </w:r>
      <w:r>
        <w:rPr/>
        <w:t>no</w:t>
      </w:r>
      <w:r>
        <w:rPr>
          <w:spacing w:val="4"/>
        </w:rPr>
        <w:t> </w:t>
      </w:r>
      <w:r>
        <w:rPr/>
        <w:t>Portal</w:t>
      </w:r>
      <w:r>
        <w:rPr>
          <w:spacing w:val="5"/>
        </w:rPr>
        <w:t> </w:t>
      </w:r>
      <w:r>
        <w:rPr/>
        <w:t>Nacional</w:t>
      </w:r>
      <w:r>
        <w:rPr>
          <w:spacing w:val="5"/>
        </w:rPr>
        <w:t> </w:t>
      </w:r>
      <w:r>
        <w:rPr/>
        <w:t>de</w:t>
      </w:r>
      <w:r>
        <w:rPr>
          <w:spacing w:val="5"/>
        </w:rPr>
        <w:t> </w:t>
      </w:r>
      <w:r>
        <w:rPr/>
        <w:t>Contratações</w:t>
      </w:r>
      <w:r>
        <w:rPr>
          <w:spacing w:val="4"/>
        </w:rPr>
        <w:t> </w:t>
      </w:r>
      <w:r>
        <w:rPr>
          <w:spacing w:val="-2"/>
        </w:rPr>
        <w:t>Públicas.</w:t>
      </w:r>
    </w:p>
    <w:p>
      <w:pPr>
        <w:pStyle w:val="BodyText"/>
        <w:spacing w:before="114"/>
        <w:ind w:right="426"/>
      </w:pPr>
      <w:r>
        <w:rPr/>
        <w:t>14.2. 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28"/>
        <w:ind w:left="0"/>
        <w:jc w:val="left"/>
      </w:pPr>
    </w:p>
    <w:p>
      <w:pPr>
        <w:pStyle w:val="Heading1"/>
        <w:numPr>
          <w:ilvl w:val="0"/>
          <w:numId w:val="1"/>
        </w:numPr>
        <w:tabs>
          <w:tab w:pos="792" w:val="left" w:leader="none"/>
        </w:tabs>
        <w:spacing w:line="240" w:lineRule="auto" w:before="0" w:after="0"/>
        <w:ind w:left="792" w:right="0" w:hanging="349"/>
        <w:jc w:val="left"/>
      </w:pPr>
      <w:r>
        <w:rPr>
          <w:spacing w:val="-2"/>
        </w:rPr>
        <w:t>REAJUSTE</w:t>
      </w:r>
    </w:p>
    <w:p>
      <w:pPr>
        <w:pStyle w:val="ListParagraph"/>
        <w:numPr>
          <w:ilvl w:val="1"/>
          <w:numId w:val="16"/>
        </w:numPr>
        <w:tabs>
          <w:tab w:pos="908" w:val="left" w:leader="none"/>
        </w:tabs>
        <w:spacing w:line="240" w:lineRule="auto" w:before="115" w:after="0"/>
        <w:ind w:left="908" w:right="0" w:hanging="465"/>
        <w:jc w:val="left"/>
        <w:rPr>
          <w:sz w:val="23"/>
        </w:rPr>
      </w:pPr>
      <w:r>
        <w:rPr>
          <w:sz w:val="23"/>
        </w:rPr>
        <w:t>Os</w:t>
      </w:r>
      <w:r>
        <w:rPr>
          <w:spacing w:val="5"/>
          <w:sz w:val="23"/>
        </w:rPr>
        <w:t> </w:t>
      </w:r>
      <w:r>
        <w:rPr>
          <w:sz w:val="23"/>
        </w:rPr>
        <w:t>preços</w:t>
      </w:r>
      <w:r>
        <w:rPr>
          <w:spacing w:val="5"/>
          <w:sz w:val="23"/>
        </w:rPr>
        <w:t> </w:t>
      </w:r>
      <w:r>
        <w:rPr>
          <w:sz w:val="23"/>
        </w:rPr>
        <w:t>contratados</w:t>
      </w:r>
      <w:r>
        <w:rPr>
          <w:spacing w:val="6"/>
          <w:sz w:val="23"/>
        </w:rPr>
        <w:t> </w:t>
      </w:r>
      <w:r>
        <w:rPr>
          <w:sz w:val="23"/>
        </w:rPr>
        <w:t>serão</w:t>
      </w:r>
      <w:r>
        <w:rPr>
          <w:spacing w:val="5"/>
          <w:sz w:val="23"/>
        </w:rPr>
        <w:t> </w:t>
      </w:r>
      <w:r>
        <w:rPr>
          <w:sz w:val="23"/>
        </w:rPr>
        <w:t>reajustados</w:t>
      </w:r>
      <w:r>
        <w:rPr>
          <w:spacing w:val="6"/>
          <w:sz w:val="23"/>
        </w:rPr>
        <w:t> </w:t>
      </w:r>
      <w:r>
        <w:rPr>
          <w:sz w:val="23"/>
        </w:rPr>
        <w:t>após</w:t>
      </w:r>
      <w:r>
        <w:rPr>
          <w:spacing w:val="5"/>
          <w:sz w:val="23"/>
        </w:rPr>
        <w:t> </w:t>
      </w:r>
      <w:r>
        <w:rPr>
          <w:sz w:val="23"/>
        </w:rPr>
        <w:t>o</w:t>
      </w:r>
      <w:r>
        <w:rPr>
          <w:spacing w:val="6"/>
          <w:sz w:val="23"/>
        </w:rPr>
        <w:t> </w:t>
      </w:r>
      <w:r>
        <w:rPr>
          <w:sz w:val="23"/>
        </w:rPr>
        <w:t>interregno</w:t>
      </w:r>
      <w:r>
        <w:rPr>
          <w:spacing w:val="5"/>
          <w:sz w:val="23"/>
        </w:rPr>
        <w:t> </w:t>
      </w:r>
      <w:r>
        <w:rPr>
          <w:sz w:val="23"/>
        </w:rPr>
        <w:t>de</w:t>
      </w:r>
      <w:r>
        <w:rPr>
          <w:spacing w:val="5"/>
          <w:sz w:val="23"/>
        </w:rPr>
        <w:t> </w:t>
      </w:r>
      <w:r>
        <w:rPr>
          <w:sz w:val="23"/>
        </w:rPr>
        <w:t>1</w:t>
      </w:r>
      <w:r>
        <w:rPr>
          <w:spacing w:val="6"/>
          <w:sz w:val="23"/>
        </w:rPr>
        <w:t> </w:t>
      </w:r>
      <w:r>
        <w:rPr>
          <w:sz w:val="23"/>
        </w:rPr>
        <w:t>(um)</w:t>
      </w:r>
      <w:r>
        <w:rPr>
          <w:spacing w:val="5"/>
          <w:sz w:val="23"/>
        </w:rPr>
        <w:t> </w:t>
      </w:r>
      <w:r>
        <w:rPr>
          <w:sz w:val="23"/>
        </w:rPr>
        <w:t>ano,</w:t>
      </w:r>
      <w:r>
        <w:rPr>
          <w:spacing w:val="6"/>
          <w:sz w:val="23"/>
        </w:rPr>
        <w:t> </w:t>
      </w:r>
      <w:r>
        <w:rPr>
          <w:sz w:val="23"/>
        </w:rPr>
        <w:t>mediante</w:t>
      </w:r>
      <w:r>
        <w:rPr>
          <w:spacing w:val="5"/>
          <w:sz w:val="23"/>
        </w:rPr>
        <w:t> </w:t>
      </w:r>
      <w:r>
        <w:rPr>
          <w:sz w:val="23"/>
        </w:rPr>
        <w:t>solicitação</w:t>
      </w:r>
      <w:r>
        <w:rPr>
          <w:spacing w:val="6"/>
          <w:sz w:val="23"/>
        </w:rPr>
        <w:t> </w:t>
      </w:r>
      <w:r>
        <w:rPr>
          <w:sz w:val="23"/>
        </w:rPr>
        <w:t>do</w:t>
      </w:r>
      <w:r>
        <w:rPr>
          <w:spacing w:val="5"/>
          <w:sz w:val="23"/>
        </w:rPr>
        <w:t> </w:t>
      </w:r>
      <w:r>
        <w:rPr>
          <w:spacing w:val="-2"/>
          <w:sz w:val="23"/>
        </w:rPr>
        <w:t>contratado.</w:t>
      </w:r>
    </w:p>
    <w:p>
      <w:pPr>
        <w:pStyle w:val="ListParagraph"/>
        <w:numPr>
          <w:ilvl w:val="1"/>
          <w:numId w:val="16"/>
        </w:numPr>
        <w:tabs>
          <w:tab w:pos="908" w:val="left" w:leader="none"/>
        </w:tabs>
        <w:spacing w:line="240" w:lineRule="auto" w:before="114" w:after="0"/>
        <w:ind w:left="908" w:right="0" w:hanging="465"/>
        <w:jc w:val="left"/>
        <w:rPr>
          <w:sz w:val="23"/>
        </w:rPr>
      </w:pPr>
      <w:r>
        <w:rPr>
          <w:sz w:val="23"/>
        </w:rPr>
        <w:t>O</w:t>
      </w:r>
      <w:r>
        <w:rPr>
          <w:spacing w:val="4"/>
          <w:sz w:val="23"/>
        </w:rPr>
        <w:t> </w:t>
      </w:r>
      <w:r>
        <w:rPr>
          <w:sz w:val="23"/>
        </w:rPr>
        <w:t>interregno</w:t>
      </w:r>
      <w:r>
        <w:rPr>
          <w:spacing w:val="5"/>
          <w:sz w:val="23"/>
        </w:rPr>
        <w:t> </w:t>
      </w:r>
      <w:r>
        <w:rPr>
          <w:sz w:val="23"/>
        </w:rPr>
        <w:t>mínimo</w:t>
      </w:r>
      <w:r>
        <w:rPr>
          <w:spacing w:val="4"/>
          <w:sz w:val="23"/>
        </w:rPr>
        <w:t> </w:t>
      </w:r>
      <w:r>
        <w:rPr>
          <w:sz w:val="23"/>
        </w:rPr>
        <w:t>de</w:t>
      </w:r>
      <w:r>
        <w:rPr>
          <w:spacing w:val="5"/>
          <w:sz w:val="23"/>
        </w:rPr>
        <w:t> </w:t>
      </w:r>
      <w:r>
        <w:rPr>
          <w:sz w:val="23"/>
        </w:rPr>
        <w:t>1</w:t>
      </w:r>
      <w:r>
        <w:rPr>
          <w:spacing w:val="5"/>
          <w:sz w:val="23"/>
        </w:rPr>
        <w:t> </w:t>
      </w:r>
      <w:r>
        <w:rPr>
          <w:sz w:val="23"/>
        </w:rPr>
        <w:t>(um)</w:t>
      </w:r>
      <w:r>
        <w:rPr>
          <w:spacing w:val="4"/>
          <w:sz w:val="23"/>
        </w:rPr>
        <w:t> </w:t>
      </w:r>
      <w:r>
        <w:rPr>
          <w:sz w:val="23"/>
        </w:rPr>
        <w:t>ano</w:t>
      </w:r>
      <w:r>
        <w:rPr>
          <w:spacing w:val="5"/>
          <w:sz w:val="23"/>
        </w:rPr>
        <w:t> </w:t>
      </w:r>
      <w:r>
        <w:rPr>
          <w:sz w:val="23"/>
        </w:rPr>
        <w:t>para</w:t>
      </w:r>
      <w:r>
        <w:rPr>
          <w:spacing w:val="4"/>
          <w:sz w:val="23"/>
        </w:rPr>
        <w:t> </w:t>
      </w:r>
      <w:r>
        <w:rPr>
          <w:sz w:val="23"/>
        </w:rPr>
        <w:t>o</w:t>
      </w:r>
      <w:r>
        <w:rPr>
          <w:spacing w:val="5"/>
          <w:sz w:val="23"/>
        </w:rPr>
        <w:t> </w:t>
      </w:r>
      <w:r>
        <w:rPr>
          <w:sz w:val="23"/>
        </w:rPr>
        <w:t>primeiro</w:t>
      </w:r>
      <w:r>
        <w:rPr>
          <w:spacing w:val="5"/>
          <w:sz w:val="23"/>
        </w:rPr>
        <w:t> </w:t>
      </w:r>
      <w:r>
        <w:rPr>
          <w:sz w:val="23"/>
        </w:rPr>
        <w:t>reajuste</w:t>
      </w:r>
      <w:r>
        <w:rPr>
          <w:spacing w:val="4"/>
          <w:sz w:val="23"/>
        </w:rPr>
        <w:t> </w:t>
      </w:r>
      <w:r>
        <w:rPr>
          <w:sz w:val="23"/>
        </w:rPr>
        <w:t>será</w:t>
      </w:r>
      <w:r>
        <w:rPr>
          <w:spacing w:val="5"/>
          <w:sz w:val="23"/>
        </w:rPr>
        <w:t> </w:t>
      </w:r>
      <w:r>
        <w:rPr>
          <w:sz w:val="23"/>
        </w:rPr>
        <w:t>contado</w:t>
      </w:r>
      <w:r>
        <w:rPr>
          <w:spacing w:val="5"/>
          <w:sz w:val="23"/>
        </w:rPr>
        <w:t> </w:t>
      </w:r>
      <w:r>
        <w:rPr>
          <w:sz w:val="23"/>
        </w:rPr>
        <w:t>da</w:t>
      </w:r>
      <w:r>
        <w:rPr>
          <w:spacing w:val="4"/>
          <w:sz w:val="23"/>
        </w:rPr>
        <w:t> </w:t>
      </w:r>
      <w:r>
        <w:rPr>
          <w:sz w:val="23"/>
        </w:rPr>
        <w:t>data</w:t>
      </w:r>
      <w:r>
        <w:rPr>
          <w:spacing w:val="5"/>
          <w:sz w:val="23"/>
        </w:rPr>
        <w:t> </w:t>
      </w:r>
      <w:r>
        <w:rPr>
          <w:sz w:val="23"/>
        </w:rPr>
        <w:t>do</w:t>
      </w:r>
      <w:r>
        <w:rPr>
          <w:spacing w:val="4"/>
          <w:sz w:val="23"/>
        </w:rPr>
        <w:t> </w:t>
      </w:r>
      <w:r>
        <w:rPr>
          <w:sz w:val="23"/>
        </w:rPr>
        <w:t>orçamento</w:t>
      </w:r>
      <w:r>
        <w:rPr>
          <w:spacing w:val="5"/>
          <w:sz w:val="23"/>
        </w:rPr>
        <w:t> </w:t>
      </w:r>
      <w:r>
        <w:rPr>
          <w:spacing w:val="-2"/>
          <w:sz w:val="23"/>
        </w:rPr>
        <w:t>estimado.</w:t>
      </w:r>
    </w:p>
    <w:p>
      <w:pPr>
        <w:pStyle w:val="ListParagraph"/>
        <w:numPr>
          <w:ilvl w:val="1"/>
          <w:numId w:val="16"/>
        </w:numPr>
        <w:tabs>
          <w:tab w:pos="908" w:val="left" w:leader="none"/>
        </w:tabs>
        <w:spacing w:line="240" w:lineRule="auto" w:before="115" w:after="0"/>
        <w:ind w:left="908" w:right="0" w:hanging="465"/>
        <w:jc w:val="left"/>
        <w:rPr>
          <w:sz w:val="23"/>
        </w:rPr>
      </w:pPr>
      <w:r>
        <w:rPr>
          <w:sz w:val="23"/>
        </w:rPr>
        <w:t>Nos</w:t>
      </w:r>
      <w:r>
        <w:rPr>
          <w:spacing w:val="4"/>
          <w:sz w:val="23"/>
        </w:rPr>
        <w:t> </w:t>
      </w:r>
      <w:r>
        <w:rPr>
          <w:sz w:val="23"/>
        </w:rPr>
        <w:t>reajustes</w:t>
      </w:r>
      <w:r>
        <w:rPr>
          <w:spacing w:val="5"/>
          <w:sz w:val="23"/>
        </w:rPr>
        <w:t> </w:t>
      </w:r>
      <w:r>
        <w:rPr>
          <w:sz w:val="23"/>
        </w:rPr>
        <w:t>subsequentes</w:t>
      </w:r>
      <w:r>
        <w:rPr>
          <w:spacing w:val="5"/>
          <w:sz w:val="23"/>
        </w:rPr>
        <w:t> </w:t>
      </w:r>
      <w:r>
        <w:rPr>
          <w:sz w:val="23"/>
        </w:rPr>
        <w:t>ao</w:t>
      </w:r>
      <w:r>
        <w:rPr>
          <w:spacing w:val="5"/>
          <w:sz w:val="23"/>
        </w:rPr>
        <w:t> </w:t>
      </w:r>
      <w:r>
        <w:rPr>
          <w:sz w:val="23"/>
        </w:rPr>
        <w:t>primeiro,</w:t>
      </w:r>
      <w:r>
        <w:rPr>
          <w:spacing w:val="5"/>
          <w:sz w:val="23"/>
        </w:rPr>
        <w:t> </w:t>
      </w:r>
      <w:r>
        <w:rPr>
          <w:sz w:val="23"/>
        </w:rPr>
        <w:t>o</w:t>
      </w:r>
      <w:r>
        <w:rPr>
          <w:spacing w:val="5"/>
          <w:sz w:val="23"/>
        </w:rPr>
        <w:t> </w:t>
      </w:r>
      <w:r>
        <w:rPr>
          <w:sz w:val="23"/>
        </w:rPr>
        <w:t>interregno</w:t>
      </w:r>
      <w:r>
        <w:rPr>
          <w:spacing w:val="4"/>
          <w:sz w:val="23"/>
        </w:rPr>
        <w:t> </w:t>
      </w:r>
      <w:r>
        <w:rPr>
          <w:sz w:val="23"/>
        </w:rPr>
        <w:t>mínimo</w:t>
      </w:r>
      <w:r>
        <w:rPr>
          <w:spacing w:val="5"/>
          <w:sz w:val="23"/>
        </w:rPr>
        <w:t> </w:t>
      </w:r>
      <w:r>
        <w:rPr>
          <w:sz w:val="23"/>
        </w:rPr>
        <w:t>de</w:t>
      </w:r>
      <w:r>
        <w:rPr>
          <w:spacing w:val="5"/>
          <w:sz w:val="23"/>
        </w:rPr>
        <w:t> </w:t>
      </w:r>
      <w:r>
        <w:rPr>
          <w:sz w:val="23"/>
        </w:rPr>
        <w:t>um</w:t>
      </w:r>
      <w:r>
        <w:rPr>
          <w:spacing w:val="5"/>
          <w:sz w:val="23"/>
        </w:rPr>
        <w:t> </w:t>
      </w:r>
      <w:r>
        <w:rPr>
          <w:sz w:val="23"/>
        </w:rPr>
        <w:t>ano</w:t>
      </w:r>
      <w:r>
        <w:rPr>
          <w:spacing w:val="5"/>
          <w:sz w:val="23"/>
        </w:rPr>
        <w:t> </w:t>
      </w:r>
      <w:r>
        <w:rPr>
          <w:sz w:val="23"/>
        </w:rPr>
        <w:t>será</w:t>
      </w:r>
      <w:r>
        <w:rPr>
          <w:spacing w:val="5"/>
          <w:sz w:val="23"/>
        </w:rPr>
        <w:t> </w:t>
      </w:r>
      <w:r>
        <w:rPr>
          <w:sz w:val="23"/>
        </w:rPr>
        <w:t>contado</w:t>
      </w:r>
      <w:r>
        <w:rPr>
          <w:spacing w:val="4"/>
          <w:sz w:val="23"/>
        </w:rPr>
        <w:t> </w:t>
      </w:r>
      <w:r>
        <w:rPr>
          <w:sz w:val="23"/>
        </w:rPr>
        <w:t>a</w:t>
      </w:r>
      <w:r>
        <w:rPr>
          <w:spacing w:val="5"/>
          <w:sz w:val="23"/>
        </w:rPr>
        <w:t> </w:t>
      </w:r>
      <w:r>
        <w:rPr>
          <w:sz w:val="23"/>
        </w:rPr>
        <w:t>partir</w:t>
      </w:r>
      <w:r>
        <w:rPr>
          <w:spacing w:val="5"/>
          <w:sz w:val="23"/>
        </w:rPr>
        <w:t> </w:t>
      </w:r>
      <w:r>
        <w:rPr>
          <w:sz w:val="23"/>
        </w:rPr>
        <w:t>do</w:t>
      </w:r>
      <w:r>
        <w:rPr>
          <w:spacing w:val="5"/>
          <w:sz w:val="23"/>
        </w:rPr>
        <w:t> </w:t>
      </w:r>
      <w:r>
        <w:rPr>
          <w:sz w:val="23"/>
        </w:rPr>
        <w:t>fato</w:t>
      </w:r>
      <w:r>
        <w:rPr>
          <w:spacing w:val="5"/>
          <w:sz w:val="23"/>
        </w:rPr>
        <w:t> </w:t>
      </w:r>
      <w:r>
        <w:rPr>
          <w:sz w:val="23"/>
        </w:rPr>
        <w:t>gerador</w:t>
      </w:r>
      <w:r>
        <w:rPr>
          <w:spacing w:val="5"/>
          <w:sz w:val="23"/>
        </w:rPr>
        <w:t> </w:t>
      </w:r>
      <w:r>
        <w:rPr>
          <w:sz w:val="23"/>
        </w:rPr>
        <w:t>que</w:t>
      </w:r>
      <w:r>
        <w:rPr>
          <w:spacing w:val="4"/>
          <w:sz w:val="23"/>
        </w:rPr>
        <w:t> </w:t>
      </w:r>
      <w:r>
        <w:rPr>
          <w:sz w:val="23"/>
        </w:rPr>
        <w:t>deu</w:t>
      </w:r>
      <w:r>
        <w:rPr>
          <w:spacing w:val="5"/>
          <w:sz w:val="23"/>
        </w:rPr>
        <w:t> </w:t>
      </w:r>
      <w:r>
        <w:rPr>
          <w:sz w:val="23"/>
        </w:rPr>
        <w:t>ensejo</w:t>
      </w:r>
      <w:r>
        <w:rPr>
          <w:spacing w:val="5"/>
          <w:sz w:val="23"/>
        </w:rPr>
        <w:t> </w:t>
      </w:r>
      <w:r>
        <w:rPr>
          <w:sz w:val="23"/>
        </w:rPr>
        <w:t>ao</w:t>
      </w:r>
      <w:r>
        <w:rPr>
          <w:spacing w:val="5"/>
          <w:sz w:val="23"/>
        </w:rPr>
        <w:t> </w:t>
      </w:r>
      <w:r>
        <w:rPr>
          <w:sz w:val="23"/>
        </w:rPr>
        <w:t>último</w:t>
      </w:r>
      <w:r>
        <w:rPr>
          <w:spacing w:val="5"/>
          <w:sz w:val="23"/>
        </w:rPr>
        <w:t> </w:t>
      </w:r>
      <w:r>
        <w:rPr>
          <w:spacing w:val="-2"/>
          <w:sz w:val="23"/>
        </w:rPr>
        <w:t>reajuste.</w:t>
      </w:r>
    </w:p>
    <w:p>
      <w:pPr>
        <w:pStyle w:val="ListParagraph"/>
        <w:numPr>
          <w:ilvl w:val="1"/>
          <w:numId w:val="16"/>
        </w:numPr>
        <w:tabs>
          <w:tab w:pos="939" w:val="left" w:leader="none"/>
        </w:tabs>
        <w:spacing w:line="240" w:lineRule="auto" w:before="115" w:after="0"/>
        <w:ind w:left="443" w:right="426" w:firstLine="0"/>
        <w:jc w:val="left"/>
        <w:rPr>
          <w:sz w:val="23"/>
        </w:rPr>
      </w:pPr>
      <w:r>
        <w:rPr>
          <w:sz w:val="23"/>
        </w:rPr>
        <w:t>Os</w:t>
      </w:r>
      <w:r>
        <w:rPr>
          <w:spacing w:val="35"/>
          <w:sz w:val="23"/>
        </w:rPr>
        <w:t> </w:t>
      </w:r>
      <w:r>
        <w:rPr>
          <w:sz w:val="23"/>
        </w:rPr>
        <w:t>preços</w:t>
      </w:r>
      <w:r>
        <w:rPr>
          <w:spacing w:val="35"/>
          <w:sz w:val="23"/>
        </w:rPr>
        <w:t> </w:t>
      </w:r>
      <w:r>
        <w:rPr>
          <w:sz w:val="23"/>
        </w:rPr>
        <w:t>iniciais</w:t>
      </w:r>
      <w:r>
        <w:rPr>
          <w:spacing w:val="35"/>
          <w:sz w:val="23"/>
        </w:rPr>
        <w:t> </w:t>
      </w:r>
      <w:r>
        <w:rPr>
          <w:sz w:val="23"/>
        </w:rPr>
        <w:t>serão</w:t>
      </w:r>
      <w:r>
        <w:rPr>
          <w:spacing w:val="35"/>
          <w:sz w:val="23"/>
        </w:rPr>
        <w:t> </w:t>
      </w:r>
      <w:r>
        <w:rPr>
          <w:sz w:val="23"/>
        </w:rPr>
        <w:t>reajustados,</w:t>
      </w:r>
      <w:r>
        <w:rPr>
          <w:spacing w:val="35"/>
          <w:sz w:val="23"/>
        </w:rPr>
        <w:t> </w:t>
      </w:r>
      <w:r>
        <w:rPr>
          <w:sz w:val="23"/>
        </w:rPr>
        <w:t>mediante</w:t>
      </w:r>
      <w:r>
        <w:rPr>
          <w:spacing w:val="35"/>
          <w:sz w:val="23"/>
        </w:rPr>
        <w:t> </w:t>
      </w:r>
      <w:r>
        <w:rPr>
          <w:sz w:val="23"/>
        </w:rPr>
        <w:t>a</w:t>
      </w:r>
      <w:r>
        <w:rPr>
          <w:spacing w:val="35"/>
          <w:sz w:val="23"/>
        </w:rPr>
        <w:t> </w:t>
      </w:r>
      <w:r>
        <w:rPr>
          <w:sz w:val="23"/>
        </w:rPr>
        <w:t>aplicação,</w:t>
      </w:r>
      <w:r>
        <w:rPr>
          <w:spacing w:val="35"/>
          <w:sz w:val="23"/>
        </w:rPr>
        <w:t> </w:t>
      </w:r>
      <w:r>
        <w:rPr>
          <w:sz w:val="23"/>
        </w:rPr>
        <w:t>pelo</w:t>
      </w:r>
      <w:r>
        <w:rPr>
          <w:spacing w:val="35"/>
          <w:sz w:val="23"/>
        </w:rPr>
        <w:t> </w:t>
      </w:r>
      <w:r>
        <w:rPr>
          <w:sz w:val="23"/>
        </w:rPr>
        <w:t>CONTRATANTE,</w:t>
      </w:r>
      <w:r>
        <w:rPr>
          <w:spacing w:val="35"/>
          <w:sz w:val="23"/>
        </w:rPr>
        <w:t> </w:t>
      </w:r>
      <w:r>
        <w:rPr>
          <w:sz w:val="23"/>
        </w:rPr>
        <w:t>do</w:t>
      </w:r>
      <w:r>
        <w:rPr>
          <w:spacing w:val="35"/>
          <w:sz w:val="23"/>
        </w:rPr>
        <w:t> </w:t>
      </w:r>
      <w:r>
        <w:rPr>
          <w:sz w:val="23"/>
        </w:rPr>
        <w:t>índice</w:t>
      </w:r>
      <w:r>
        <w:rPr>
          <w:spacing w:val="35"/>
          <w:sz w:val="23"/>
        </w:rPr>
        <w:t> </w:t>
      </w:r>
      <w:r>
        <w:rPr>
          <w:sz w:val="23"/>
        </w:rPr>
        <w:t>IPCA,</w:t>
      </w:r>
      <w:r>
        <w:rPr>
          <w:spacing w:val="35"/>
          <w:sz w:val="23"/>
        </w:rPr>
        <w:t> </w:t>
      </w:r>
      <w:r>
        <w:rPr>
          <w:sz w:val="23"/>
        </w:rPr>
        <w:t>exclusivamente</w:t>
      </w:r>
      <w:r>
        <w:rPr>
          <w:spacing w:val="35"/>
          <w:sz w:val="23"/>
        </w:rPr>
        <w:t> </w:t>
      </w:r>
      <w:r>
        <w:rPr>
          <w:sz w:val="23"/>
        </w:rPr>
        <w:t>para</w:t>
      </w:r>
      <w:r>
        <w:rPr>
          <w:spacing w:val="35"/>
          <w:sz w:val="23"/>
        </w:rPr>
        <w:t> </w:t>
      </w:r>
      <w:r>
        <w:rPr>
          <w:sz w:val="23"/>
        </w:rPr>
        <w:t>as</w:t>
      </w:r>
      <w:r>
        <w:rPr>
          <w:spacing w:val="35"/>
          <w:sz w:val="23"/>
        </w:rPr>
        <w:t> </w:t>
      </w:r>
      <w:r>
        <w:rPr>
          <w:sz w:val="23"/>
        </w:rPr>
        <w:t>obrigações</w:t>
      </w:r>
      <w:r>
        <w:rPr>
          <w:spacing w:val="35"/>
          <w:sz w:val="23"/>
        </w:rPr>
        <w:t> </w:t>
      </w:r>
      <w:r>
        <w:rPr>
          <w:sz w:val="23"/>
        </w:rPr>
        <w:t>que</w:t>
      </w:r>
      <w:r>
        <w:rPr>
          <w:spacing w:val="35"/>
          <w:sz w:val="23"/>
        </w:rPr>
        <w:t> </w:t>
      </w:r>
      <w:r>
        <w:rPr>
          <w:sz w:val="23"/>
        </w:rPr>
        <w:t>se iniciem após a anualidade.</w:t>
      </w:r>
    </w:p>
    <w:p>
      <w:pPr>
        <w:pStyle w:val="ListParagraph"/>
        <w:numPr>
          <w:ilvl w:val="1"/>
          <w:numId w:val="16"/>
        </w:numPr>
        <w:tabs>
          <w:tab w:pos="937" w:val="left" w:leader="none"/>
        </w:tabs>
        <w:spacing w:line="240" w:lineRule="auto" w:before="112" w:after="0"/>
        <w:ind w:left="443" w:right="426" w:firstLine="0"/>
        <w:jc w:val="left"/>
        <w:rPr>
          <w:sz w:val="23"/>
        </w:rPr>
      </w:pPr>
      <w:r>
        <w:rPr>
          <w:sz w:val="23"/>
        </w:rPr>
        <w:t>No</w:t>
      </w:r>
      <w:r>
        <w:rPr>
          <w:spacing w:val="36"/>
          <w:sz w:val="23"/>
        </w:rPr>
        <w:t> </w:t>
      </w:r>
      <w:r>
        <w:rPr>
          <w:sz w:val="23"/>
        </w:rPr>
        <w:t>caso</w:t>
      </w:r>
      <w:r>
        <w:rPr>
          <w:spacing w:val="36"/>
          <w:sz w:val="23"/>
        </w:rPr>
        <w:t> </w:t>
      </w:r>
      <w:r>
        <w:rPr>
          <w:sz w:val="23"/>
        </w:rPr>
        <w:t>de</w:t>
      </w:r>
      <w:r>
        <w:rPr>
          <w:spacing w:val="36"/>
          <w:sz w:val="23"/>
        </w:rPr>
        <w:t> </w:t>
      </w:r>
      <w:r>
        <w:rPr>
          <w:sz w:val="23"/>
        </w:rPr>
        <w:t>atraso</w:t>
      </w:r>
      <w:r>
        <w:rPr>
          <w:spacing w:val="36"/>
          <w:sz w:val="23"/>
        </w:rPr>
        <w:t> </w:t>
      </w:r>
      <w:r>
        <w:rPr>
          <w:sz w:val="23"/>
        </w:rPr>
        <w:t>ou</w:t>
      </w:r>
      <w:r>
        <w:rPr>
          <w:spacing w:val="36"/>
          <w:sz w:val="23"/>
        </w:rPr>
        <w:t> </w:t>
      </w:r>
      <w:r>
        <w:rPr>
          <w:sz w:val="23"/>
        </w:rPr>
        <w:t>não</w:t>
      </w:r>
      <w:r>
        <w:rPr>
          <w:spacing w:val="36"/>
          <w:sz w:val="23"/>
        </w:rPr>
        <w:t> </w:t>
      </w:r>
      <w:r>
        <w:rPr>
          <w:sz w:val="23"/>
        </w:rPr>
        <w:t>divulgação</w:t>
      </w:r>
      <w:r>
        <w:rPr>
          <w:spacing w:val="36"/>
          <w:sz w:val="23"/>
        </w:rPr>
        <w:t> </w:t>
      </w:r>
      <w:r>
        <w:rPr>
          <w:sz w:val="23"/>
        </w:rPr>
        <w:t>do(s)</w:t>
      </w:r>
      <w:r>
        <w:rPr>
          <w:spacing w:val="36"/>
          <w:sz w:val="23"/>
        </w:rPr>
        <w:t> </w:t>
      </w:r>
      <w:r>
        <w:rPr>
          <w:sz w:val="23"/>
        </w:rPr>
        <w:t>índice(s)</w:t>
      </w:r>
      <w:r>
        <w:rPr>
          <w:spacing w:val="36"/>
          <w:sz w:val="23"/>
        </w:rPr>
        <w:t> </w:t>
      </w:r>
      <w:r>
        <w:rPr>
          <w:sz w:val="23"/>
        </w:rPr>
        <w:t>de</w:t>
      </w:r>
      <w:r>
        <w:rPr>
          <w:spacing w:val="36"/>
          <w:sz w:val="23"/>
        </w:rPr>
        <w:t> </w:t>
      </w:r>
      <w:r>
        <w:rPr>
          <w:sz w:val="23"/>
        </w:rPr>
        <w:t>reajustamento,</w:t>
      </w:r>
      <w:r>
        <w:rPr>
          <w:spacing w:val="36"/>
          <w:sz w:val="23"/>
        </w:rPr>
        <w:t> </w:t>
      </w:r>
      <w:r>
        <w:rPr>
          <w:sz w:val="23"/>
        </w:rPr>
        <w:t>o</w:t>
      </w:r>
      <w:r>
        <w:rPr>
          <w:spacing w:val="36"/>
          <w:sz w:val="23"/>
        </w:rPr>
        <w:t> </w:t>
      </w:r>
      <w:r>
        <w:rPr>
          <w:sz w:val="23"/>
        </w:rPr>
        <w:t>contratante</w:t>
      </w:r>
      <w:r>
        <w:rPr>
          <w:spacing w:val="36"/>
          <w:sz w:val="23"/>
        </w:rPr>
        <w:t> </w:t>
      </w:r>
      <w:r>
        <w:rPr>
          <w:sz w:val="23"/>
        </w:rPr>
        <w:t>pagará</w:t>
      </w:r>
      <w:r>
        <w:rPr>
          <w:spacing w:val="36"/>
          <w:sz w:val="23"/>
        </w:rPr>
        <w:t> </w:t>
      </w:r>
      <w:r>
        <w:rPr>
          <w:sz w:val="23"/>
        </w:rPr>
        <w:t>ao</w:t>
      </w:r>
      <w:r>
        <w:rPr>
          <w:spacing w:val="36"/>
          <w:sz w:val="23"/>
        </w:rPr>
        <w:t> </w:t>
      </w:r>
      <w:r>
        <w:rPr>
          <w:sz w:val="23"/>
        </w:rPr>
        <w:t>contratado</w:t>
      </w:r>
      <w:r>
        <w:rPr>
          <w:spacing w:val="36"/>
          <w:sz w:val="23"/>
        </w:rPr>
        <w:t> </w:t>
      </w:r>
      <w:r>
        <w:rPr>
          <w:sz w:val="23"/>
        </w:rPr>
        <w:t>a</w:t>
      </w:r>
      <w:r>
        <w:rPr>
          <w:spacing w:val="36"/>
          <w:sz w:val="23"/>
        </w:rPr>
        <w:t> </w:t>
      </w:r>
      <w:r>
        <w:rPr>
          <w:sz w:val="23"/>
        </w:rPr>
        <w:t>importância</w:t>
      </w:r>
      <w:r>
        <w:rPr>
          <w:spacing w:val="36"/>
          <w:sz w:val="23"/>
        </w:rPr>
        <w:t> </w:t>
      </w:r>
      <w:r>
        <w:rPr>
          <w:sz w:val="23"/>
        </w:rPr>
        <w:t>calculada</w:t>
      </w:r>
      <w:r>
        <w:rPr>
          <w:spacing w:val="36"/>
          <w:sz w:val="23"/>
        </w:rPr>
        <w:t> </w:t>
      </w:r>
      <w:r>
        <w:rPr>
          <w:sz w:val="23"/>
        </w:rPr>
        <w:t>pela</w:t>
      </w:r>
      <w:r>
        <w:rPr>
          <w:spacing w:val="36"/>
          <w:sz w:val="23"/>
        </w:rPr>
        <w:t> </w:t>
      </w:r>
      <w:r>
        <w:rPr>
          <w:sz w:val="23"/>
        </w:rPr>
        <w:t>última variação conhecida, liquidando a diferença correspondente tão-logo seja(m) divulgado(s) o(s) índice(s) definitivo(s).</w:t>
      </w:r>
    </w:p>
    <w:p>
      <w:pPr>
        <w:pStyle w:val="ListParagraph"/>
        <w:numPr>
          <w:ilvl w:val="2"/>
          <w:numId w:val="16"/>
        </w:numPr>
        <w:tabs>
          <w:tab w:pos="1123" w:val="left" w:leader="none"/>
        </w:tabs>
        <w:spacing w:line="240" w:lineRule="auto" w:before="113" w:after="0"/>
        <w:ind w:left="443" w:right="426" w:firstLine="0"/>
        <w:jc w:val="left"/>
        <w:rPr>
          <w:sz w:val="23"/>
        </w:rPr>
      </w:pPr>
      <w:r>
        <w:rPr>
          <w:sz w:val="23"/>
        </w:rPr>
        <w:t>Fica</w:t>
      </w:r>
      <w:r>
        <w:rPr>
          <w:spacing w:val="40"/>
          <w:sz w:val="23"/>
        </w:rPr>
        <w:t> </w:t>
      </w:r>
      <w:r>
        <w:rPr>
          <w:sz w:val="23"/>
        </w:rPr>
        <w:t>o</w:t>
      </w:r>
      <w:r>
        <w:rPr>
          <w:spacing w:val="40"/>
          <w:sz w:val="23"/>
        </w:rPr>
        <w:t> </w:t>
      </w:r>
      <w:r>
        <w:rPr>
          <w:sz w:val="23"/>
        </w:rPr>
        <w:t>contratado</w:t>
      </w:r>
      <w:r>
        <w:rPr>
          <w:spacing w:val="40"/>
          <w:sz w:val="23"/>
        </w:rPr>
        <w:t> </w:t>
      </w:r>
      <w:r>
        <w:rPr>
          <w:sz w:val="23"/>
        </w:rPr>
        <w:t>obrigado</w:t>
      </w:r>
      <w:r>
        <w:rPr>
          <w:spacing w:val="40"/>
          <w:sz w:val="23"/>
        </w:rPr>
        <w:t> </w:t>
      </w:r>
      <w:r>
        <w:rPr>
          <w:sz w:val="23"/>
        </w:rPr>
        <w:t>a</w:t>
      </w:r>
      <w:r>
        <w:rPr>
          <w:spacing w:val="40"/>
          <w:sz w:val="23"/>
        </w:rPr>
        <w:t> </w:t>
      </w:r>
      <w:r>
        <w:rPr>
          <w:sz w:val="23"/>
        </w:rPr>
        <w:t>apresentar</w:t>
      </w:r>
      <w:r>
        <w:rPr>
          <w:spacing w:val="40"/>
          <w:sz w:val="23"/>
        </w:rPr>
        <w:t> </w:t>
      </w:r>
      <w:r>
        <w:rPr>
          <w:sz w:val="23"/>
        </w:rPr>
        <w:t>memória</w:t>
      </w:r>
      <w:r>
        <w:rPr>
          <w:spacing w:val="40"/>
          <w:sz w:val="23"/>
        </w:rPr>
        <w:t> </w:t>
      </w:r>
      <w:r>
        <w:rPr>
          <w:sz w:val="23"/>
        </w:rPr>
        <w:t>de</w:t>
      </w:r>
      <w:r>
        <w:rPr>
          <w:spacing w:val="40"/>
          <w:sz w:val="23"/>
        </w:rPr>
        <w:t> </w:t>
      </w:r>
      <w:r>
        <w:rPr>
          <w:sz w:val="23"/>
        </w:rPr>
        <w:t>cálculo</w:t>
      </w:r>
      <w:r>
        <w:rPr>
          <w:spacing w:val="40"/>
          <w:sz w:val="23"/>
        </w:rPr>
        <w:t> </w:t>
      </w:r>
      <w:r>
        <w:rPr>
          <w:sz w:val="23"/>
        </w:rPr>
        <w:t>referente</w:t>
      </w:r>
      <w:r>
        <w:rPr>
          <w:spacing w:val="40"/>
          <w:sz w:val="23"/>
        </w:rPr>
        <w:t> </w:t>
      </w:r>
      <w:r>
        <w:rPr>
          <w:sz w:val="23"/>
        </w:rPr>
        <w:t>ao</w:t>
      </w:r>
      <w:r>
        <w:rPr>
          <w:spacing w:val="40"/>
          <w:sz w:val="23"/>
        </w:rPr>
        <w:t> </w:t>
      </w:r>
      <w:r>
        <w:rPr>
          <w:sz w:val="23"/>
        </w:rPr>
        <w:t>reajustamento</w:t>
      </w:r>
      <w:r>
        <w:rPr>
          <w:spacing w:val="40"/>
          <w:sz w:val="23"/>
        </w:rPr>
        <w:t> </w:t>
      </w:r>
      <w:r>
        <w:rPr>
          <w:sz w:val="23"/>
        </w:rPr>
        <w:t>de</w:t>
      </w:r>
      <w:r>
        <w:rPr>
          <w:spacing w:val="40"/>
          <w:sz w:val="23"/>
        </w:rPr>
        <w:t> </w:t>
      </w:r>
      <w:r>
        <w:rPr>
          <w:sz w:val="23"/>
        </w:rPr>
        <w:t>preços</w:t>
      </w:r>
      <w:r>
        <w:rPr>
          <w:spacing w:val="40"/>
          <w:sz w:val="23"/>
        </w:rPr>
        <w:t> </w:t>
      </w:r>
      <w:r>
        <w:rPr>
          <w:sz w:val="23"/>
        </w:rPr>
        <w:t>do</w:t>
      </w:r>
      <w:r>
        <w:rPr>
          <w:spacing w:val="40"/>
          <w:sz w:val="23"/>
        </w:rPr>
        <w:t> </w:t>
      </w:r>
      <w:r>
        <w:rPr>
          <w:sz w:val="23"/>
        </w:rPr>
        <w:t>valor</w:t>
      </w:r>
      <w:r>
        <w:rPr>
          <w:spacing w:val="40"/>
          <w:sz w:val="23"/>
        </w:rPr>
        <w:t> </w:t>
      </w:r>
      <w:r>
        <w:rPr>
          <w:sz w:val="23"/>
        </w:rPr>
        <w:t>remanescente,</w:t>
      </w:r>
      <w:r>
        <w:rPr>
          <w:spacing w:val="40"/>
          <w:sz w:val="23"/>
        </w:rPr>
        <w:t> </w:t>
      </w:r>
      <w:r>
        <w:rPr>
          <w:sz w:val="23"/>
        </w:rPr>
        <w:t>sempre</w:t>
      </w:r>
      <w:r>
        <w:rPr>
          <w:spacing w:val="40"/>
          <w:sz w:val="23"/>
        </w:rPr>
        <w:t> </w:t>
      </w:r>
      <w:r>
        <w:rPr>
          <w:sz w:val="23"/>
        </w:rPr>
        <w:t>que</w:t>
      </w:r>
      <w:r>
        <w:rPr>
          <w:spacing w:val="40"/>
          <w:sz w:val="23"/>
        </w:rPr>
        <w:t> </w:t>
      </w:r>
      <w:r>
        <w:rPr>
          <w:sz w:val="23"/>
        </w:rPr>
        <w:t>este ocorrer, sendo adotado na aferição final o índice definitivo.</w:t>
      </w:r>
    </w:p>
    <w:p>
      <w:pPr>
        <w:pStyle w:val="ListParagraph"/>
        <w:numPr>
          <w:ilvl w:val="1"/>
          <w:numId w:val="16"/>
        </w:numPr>
        <w:tabs>
          <w:tab w:pos="916" w:val="left" w:leader="none"/>
        </w:tabs>
        <w:spacing w:line="240" w:lineRule="auto" w:before="113" w:after="0"/>
        <w:ind w:left="443" w:right="426" w:firstLine="0"/>
        <w:jc w:val="left"/>
        <w:rPr>
          <w:sz w:val="23"/>
        </w:rPr>
      </w:pPr>
      <w:r>
        <w:rPr>
          <w:sz w:val="23"/>
        </w:rPr>
        <w:t>Caso</w:t>
      </w:r>
      <w:r>
        <w:rPr>
          <w:spacing w:val="15"/>
          <w:sz w:val="23"/>
        </w:rPr>
        <w:t> </w:t>
      </w:r>
      <w:r>
        <w:rPr>
          <w:sz w:val="23"/>
        </w:rPr>
        <w:t>o(s)</w:t>
      </w:r>
      <w:r>
        <w:rPr>
          <w:spacing w:val="15"/>
          <w:sz w:val="23"/>
        </w:rPr>
        <w:t> </w:t>
      </w:r>
      <w:r>
        <w:rPr>
          <w:sz w:val="23"/>
        </w:rPr>
        <w:t>índice(s)</w:t>
      </w:r>
      <w:r>
        <w:rPr>
          <w:spacing w:val="15"/>
          <w:sz w:val="23"/>
        </w:rPr>
        <w:t> </w:t>
      </w:r>
      <w:r>
        <w:rPr>
          <w:sz w:val="23"/>
        </w:rPr>
        <w:t>estabelecido(s)</w:t>
      </w:r>
      <w:r>
        <w:rPr>
          <w:spacing w:val="15"/>
          <w:sz w:val="23"/>
        </w:rPr>
        <w:t> </w:t>
      </w:r>
      <w:r>
        <w:rPr>
          <w:sz w:val="23"/>
        </w:rPr>
        <w:t>para</w:t>
      </w:r>
      <w:r>
        <w:rPr>
          <w:spacing w:val="15"/>
          <w:sz w:val="23"/>
        </w:rPr>
        <w:t> </w:t>
      </w:r>
      <w:r>
        <w:rPr>
          <w:sz w:val="23"/>
        </w:rPr>
        <w:t>reajustamento</w:t>
      </w:r>
      <w:r>
        <w:rPr>
          <w:spacing w:val="15"/>
          <w:sz w:val="23"/>
        </w:rPr>
        <w:t> </w:t>
      </w:r>
      <w:r>
        <w:rPr>
          <w:sz w:val="23"/>
        </w:rPr>
        <w:t>venha(m)</w:t>
      </w:r>
      <w:r>
        <w:rPr>
          <w:spacing w:val="15"/>
          <w:sz w:val="23"/>
        </w:rPr>
        <w:t> </w:t>
      </w:r>
      <w:r>
        <w:rPr>
          <w:sz w:val="23"/>
        </w:rPr>
        <w:t>a</w:t>
      </w:r>
      <w:r>
        <w:rPr>
          <w:spacing w:val="15"/>
          <w:sz w:val="23"/>
        </w:rPr>
        <w:t> </w:t>
      </w:r>
      <w:r>
        <w:rPr>
          <w:sz w:val="23"/>
        </w:rPr>
        <w:t>ser</w:t>
      </w:r>
      <w:r>
        <w:rPr>
          <w:spacing w:val="15"/>
          <w:sz w:val="23"/>
        </w:rPr>
        <w:t> </w:t>
      </w:r>
      <w:r>
        <w:rPr>
          <w:sz w:val="23"/>
        </w:rPr>
        <w:t>extinto(s)</w:t>
      </w:r>
      <w:r>
        <w:rPr>
          <w:spacing w:val="15"/>
          <w:sz w:val="23"/>
        </w:rPr>
        <w:t> </w:t>
      </w:r>
      <w:r>
        <w:rPr>
          <w:sz w:val="23"/>
        </w:rPr>
        <w:t>ou</w:t>
      </w:r>
      <w:r>
        <w:rPr>
          <w:spacing w:val="15"/>
          <w:sz w:val="23"/>
        </w:rPr>
        <w:t> </w:t>
      </w:r>
      <w:r>
        <w:rPr>
          <w:sz w:val="23"/>
        </w:rPr>
        <w:t>de</w:t>
      </w:r>
      <w:r>
        <w:rPr>
          <w:spacing w:val="15"/>
          <w:sz w:val="23"/>
        </w:rPr>
        <w:t> </w:t>
      </w:r>
      <w:r>
        <w:rPr>
          <w:sz w:val="23"/>
        </w:rPr>
        <w:t>qualquer</w:t>
      </w:r>
      <w:r>
        <w:rPr>
          <w:spacing w:val="15"/>
          <w:sz w:val="23"/>
        </w:rPr>
        <w:t> </w:t>
      </w:r>
      <w:r>
        <w:rPr>
          <w:sz w:val="23"/>
        </w:rPr>
        <w:t>forma</w:t>
      </w:r>
      <w:r>
        <w:rPr>
          <w:spacing w:val="15"/>
          <w:sz w:val="23"/>
        </w:rPr>
        <w:t> </w:t>
      </w:r>
      <w:r>
        <w:rPr>
          <w:sz w:val="23"/>
        </w:rPr>
        <w:t>não</w:t>
      </w:r>
      <w:r>
        <w:rPr>
          <w:spacing w:val="15"/>
          <w:sz w:val="23"/>
        </w:rPr>
        <w:t> </w:t>
      </w:r>
      <w:r>
        <w:rPr>
          <w:sz w:val="23"/>
        </w:rPr>
        <w:t>possa(m)</w:t>
      </w:r>
      <w:r>
        <w:rPr>
          <w:spacing w:val="15"/>
          <w:sz w:val="23"/>
        </w:rPr>
        <w:t> </w:t>
      </w:r>
      <w:r>
        <w:rPr>
          <w:sz w:val="23"/>
        </w:rPr>
        <w:t>mais</w:t>
      </w:r>
      <w:r>
        <w:rPr>
          <w:spacing w:val="15"/>
          <w:sz w:val="23"/>
        </w:rPr>
        <w:t> </w:t>
      </w:r>
      <w:r>
        <w:rPr>
          <w:sz w:val="23"/>
        </w:rPr>
        <w:t>ser</w:t>
      </w:r>
      <w:r>
        <w:rPr>
          <w:spacing w:val="15"/>
          <w:sz w:val="23"/>
        </w:rPr>
        <w:t> </w:t>
      </w:r>
      <w:r>
        <w:rPr>
          <w:sz w:val="23"/>
        </w:rPr>
        <w:t>utilizado(s),</w:t>
      </w:r>
      <w:r>
        <w:rPr>
          <w:spacing w:val="15"/>
          <w:sz w:val="23"/>
        </w:rPr>
        <w:t> </w:t>
      </w:r>
      <w:r>
        <w:rPr>
          <w:sz w:val="23"/>
        </w:rPr>
        <w:t>será(ão) adotado(s), em substituição, o(s) que vier(em) a ser determinado(s) pela legislação então em vigor.</w:t>
      </w:r>
    </w:p>
    <w:p>
      <w:pPr>
        <w:pStyle w:val="ListParagraph"/>
        <w:numPr>
          <w:ilvl w:val="1"/>
          <w:numId w:val="16"/>
        </w:numPr>
        <w:tabs>
          <w:tab w:pos="970" w:val="left" w:leader="none"/>
        </w:tabs>
        <w:spacing w:line="240" w:lineRule="auto" w:before="113" w:after="0"/>
        <w:ind w:left="443" w:right="426" w:firstLine="0"/>
        <w:jc w:val="left"/>
        <w:rPr>
          <w:sz w:val="23"/>
        </w:rPr>
      </w:pPr>
      <w:r>
        <w:rPr>
          <w:sz w:val="23"/>
        </w:rPr>
        <w:t>Na</w:t>
      </w:r>
      <w:r>
        <w:rPr>
          <w:spacing w:val="67"/>
          <w:sz w:val="23"/>
        </w:rPr>
        <w:t> </w:t>
      </w:r>
      <w:r>
        <w:rPr>
          <w:sz w:val="23"/>
        </w:rPr>
        <w:t>ausência</w:t>
      </w:r>
      <w:r>
        <w:rPr>
          <w:spacing w:val="67"/>
          <w:sz w:val="23"/>
        </w:rPr>
        <w:t> </w:t>
      </w:r>
      <w:r>
        <w:rPr>
          <w:sz w:val="23"/>
        </w:rPr>
        <w:t>de</w:t>
      </w:r>
      <w:r>
        <w:rPr>
          <w:spacing w:val="67"/>
          <w:sz w:val="23"/>
        </w:rPr>
        <w:t> </w:t>
      </w:r>
      <w:r>
        <w:rPr>
          <w:sz w:val="23"/>
        </w:rPr>
        <w:t>previsão</w:t>
      </w:r>
      <w:r>
        <w:rPr>
          <w:spacing w:val="67"/>
          <w:sz w:val="23"/>
        </w:rPr>
        <w:t> </w:t>
      </w:r>
      <w:r>
        <w:rPr>
          <w:sz w:val="23"/>
        </w:rPr>
        <w:t>legal</w:t>
      </w:r>
      <w:r>
        <w:rPr>
          <w:spacing w:val="67"/>
          <w:sz w:val="23"/>
        </w:rPr>
        <w:t> </w:t>
      </w:r>
      <w:r>
        <w:rPr>
          <w:sz w:val="23"/>
        </w:rPr>
        <w:t>quanto</w:t>
      </w:r>
      <w:r>
        <w:rPr>
          <w:spacing w:val="67"/>
          <w:sz w:val="23"/>
        </w:rPr>
        <w:t> </w:t>
      </w:r>
      <w:r>
        <w:rPr>
          <w:sz w:val="23"/>
        </w:rPr>
        <w:t>ao</w:t>
      </w:r>
      <w:r>
        <w:rPr>
          <w:spacing w:val="67"/>
          <w:sz w:val="23"/>
        </w:rPr>
        <w:t> </w:t>
      </w:r>
      <w:r>
        <w:rPr>
          <w:sz w:val="23"/>
        </w:rPr>
        <w:t>índice</w:t>
      </w:r>
      <w:r>
        <w:rPr>
          <w:spacing w:val="67"/>
          <w:sz w:val="23"/>
        </w:rPr>
        <w:t> </w:t>
      </w:r>
      <w:r>
        <w:rPr>
          <w:sz w:val="23"/>
        </w:rPr>
        <w:t>substituto,</w:t>
      </w:r>
      <w:r>
        <w:rPr>
          <w:spacing w:val="67"/>
          <w:sz w:val="23"/>
        </w:rPr>
        <w:t> </w:t>
      </w:r>
      <w:r>
        <w:rPr>
          <w:sz w:val="23"/>
        </w:rPr>
        <w:t>as</w:t>
      </w:r>
      <w:r>
        <w:rPr>
          <w:spacing w:val="67"/>
          <w:sz w:val="23"/>
        </w:rPr>
        <w:t> </w:t>
      </w:r>
      <w:r>
        <w:rPr>
          <w:sz w:val="23"/>
        </w:rPr>
        <w:t>partes</w:t>
      </w:r>
      <w:r>
        <w:rPr>
          <w:spacing w:val="67"/>
          <w:sz w:val="23"/>
        </w:rPr>
        <w:t> </w:t>
      </w:r>
      <w:r>
        <w:rPr>
          <w:sz w:val="23"/>
        </w:rPr>
        <w:t>elegerão</w:t>
      </w:r>
      <w:r>
        <w:rPr>
          <w:spacing w:val="67"/>
          <w:sz w:val="23"/>
        </w:rPr>
        <w:t> </w:t>
      </w:r>
      <w:r>
        <w:rPr>
          <w:sz w:val="23"/>
        </w:rPr>
        <w:t>novo</w:t>
      </w:r>
      <w:r>
        <w:rPr>
          <w:spacing w:val="67"/>
          <w:sz w:val="23"/>
        </w:rPr>
        <w:t> </w:t>
      </w:r>
      <w:r>
        <w:rPr>
          <w:sz w:val="23"/>
        </w:rPr>
        <w:t>índice</w:t>
      </w:r>
      <w:r>
        <w:rPr>
          <w:spacing w:val="67"/>
          <w:sz w:val="23"/>
        </w:rPr>
        <w:t> </w:t>
      </w:r>
      <w:r>
        <w:rPr>
          <w:sz w:val="23"/>
        </w:rPr>
        <w:t>oficial,</w:t>
      </w:r>
      <w:r>
        <w:rPr>
          <w:spacing w:val="67"/>
          <w:sz w:val="23"/>
        </w:rPr>
        <w:t> </w:t>
      </w:r>
      <w:r>
        <w:rPr>
          <w:sz w:val="23"/>
        </w:rPr>
        <w:t>para</w:t>
      </w:r>
      <w:r>
        <w:rPr>
          <w:spacing w:val="67"/>
          <w:sz w:val="23"/>
        </w:rPr>
        <w:t> </w:t>
      </w:r>
      <w:r>
        <w:rPr>
          <w:sz w:val="23"/>
        </w:rPr>
        <w:t>reajustamento</w:t>
      </w:r>
      <w:r>
        <w:rPr>
          <w:spacing w:val="67"/>
          <w:sz w:val="23"/>
        </w:rPr>
        <w:t> </w:t>
      </w:r>
      <w:r>
        <w:rPr>
          <w:sz w:val="23"/>
        </w:rPr>
        <w:t>do</w:t>
      </w:r>
      <w:r>
        <w:rPr>
          <w:spacing w:val="67"/>
          <w:sz w:val="23"/>
        </w:rPr>
        <w:t> </w:t>
      </w:r>
      <w:r>
        <w:rPr>
          <w:sz w:val="23"/>
        </w:rPr>
        <w:t>preço</w:t>
      </w:r>
      <w:r>
        <w:rPr>
          <w:spacing w:val="67"/>
          <w:sz w:val="23"/>
        </w:rPr>
        <w:t> </w:t>
      </w:r>
      <w:r>
        <w:rPr>
          <w:sz w:val="23"/>
        </w:rPr>
        <w:t>do</w:t>
      </w:r>
      <w:r>
        <w:rPr>
          <w:spacing w:val="67"/>
          <w:sz w:val="23"/>
        </w:rPr>
        <w:t> </w:t>
      </w:r>
      <w:r>
        <w:rPr>
          <w:sz w:val="23"/>
        </w:rPr>
        <w:t>valor remanescente, por meio de termo aditivo.</w:t>
      </w:r>
    </w:p>
    <w:p>
      <w:pPr>
        <w:pStyle w:val="ListParagraph"/>
        <w:numPr>
          <w:ilvl w:val="1"/>
          <w:numId w:val="16"/>
        </w:numPr>
        <w:tabs>
          <w:tab w:pos="908" w:val="left" w:leader="none"/>
        </w:tabs>
        <w:spacing w:line="240" w:lineRule="auto" w:before="112" w:after="0"/>
        <w:ind w:left="908" w:right="0" w:hanging="465"/>
        <w:jc w:val="left"/>
        <w:rPr>
          <w:sz w:val="23"/>
        </w:rPr>
      </w:pPr>
      <w:r>
        <w:rPr>
          <w:sz w:val="23"/>
        </w:rPr>
        <w:t>O</w:t>
      </w:r>
      <w:r>
        <w:rPr>
          <w:spacing w:val="5"/>
          <w:sz w:val="23"/>
        </w:rPr>
        <w:t> </w:t>
      </w:r>
      <w:r>
        <w:rPr>
          <w:sz w:val="23"/>
        </w:rPr>
        <w:t>pedido</w:t>
      </w:r>
      <w:r>
        <w:rPr>
          <w:spacing w:val="5"/>
          <w:sz w:val="23"/>
        </w:rPr>
        <w:t> </w:t>
      </w:r>
      <w:r>
        <w:rPr>
          <w:sz w:val="23"/>
        </w:rPr>
        <w:t>de</w:t>
      </w:r>
      <w:r>
        <w:rPr>
          <w:spacing w:val="5"/>
          <w:sz w:val="23"/>
        </w:rPr>
        <w:t> </w:t>
      </w:r>
      <w:r>
        <w:rPr>
          <w:sz w:val="23"/>
        </w:rPr>
        <w:t>reajuste</w:t>
      </w:r>
      <w:r>
        <w:rPr>
          <w:spacing w:val="5"/>
          <w:sz w:val="23"/>
        </w:rPr>
        <w:t> </w:t>
      </w:r>
      <w:r>
        <w:rPr>
          <w:sz w:val="23"/>
        </w:rPr>
        <w:t>deverá</w:t>
      </w:r>
      <w:r>
        <w:rPr>
          <w:spacing w:val="5"/>
          <w:sz w:val="23"/>
        </w:rPr>
        <w:t> </w:t>
      </w:r>
      <w:r>
        <w:rPr>
          <w:sz w:val="23"/>
        </w:rPr>
        <w:t>ser</w:t>
      </w:r>
      <w:r>
        <w:rPr>
          <w:spacing w:val="5"/>
          <w:sz w:val="23"/>
        </w:rPr>
        <w:t> </w:t>
      </w:r>
      <w:r>
        <w:rPr>
          <w:sz w:val="23"/>
        </w:rPr>
        <w:t>formulado</w:t>
      </w:r>
      <w:r>
        <w:rPr>
          <w:spacing w:val="6"/>
          <w:sz w:val="23"/>
        </w:rPr>
        <w:t> </w:t>
      </w:r>
      <w:r>
        <w:rPr>
          <w:sz w:val="23"/>
        </w:rPr>
        <w:t>durante</w:t>
      </w:r>
      <w:r>
        <w:rPr>
          <w:spacing w:val="5"/>
          <w:sz w:val="23"/>
        </w:rPr>
        <w:t> </w:t>
      </w:r>
      <w:r>
        <w:rPr>
          <w:sz w:val="23"/>
        </w:rPr>
        <w:t>a</w:t>
      </w:r>
      <w:r>
        <w:rPr>
          <w:spacing w:val="5"/>
          <w:sz w:val="23"/>
        </w:rPr>
        <w:t> </w:t>
      </w:r>
      <w:r>
        <w:rPr>
          <w:sz w:val="23"/>
        </w:rPr>
        <w:t>vigência</w:t>
      </w:r>
      <w:r>
        <w:rPr>
          <w:spacing w:val="5"/>
          <w:sz w:val="23"/>
        </w:rPr>
        <w:t> </w:t>
      </w:r>
      <w:r>
        <w:rPr>
          <w:sz w:val="23"/>
        </w:rPr>
        <w:t>do</w:t>
      </w:r>
      <w:r>
        <w:rPr>
          <w:spacing w:val="5"/>
          <w:sz w:val="23"/>
        </w:rPr>
        <w:t> </w:t>
      </w:r>
      <w:r>
        <w:rPr>
          <w:sz w:val="23"/>
        </w:rPr>
        <w:t>Contrato</w:t>
      </w:r>
      <w:r>
        <w:rPr>
          <w:spacing w:val="5"/>
          <w:sz w:val="23"/>
        </w:rPr>
        <w:t> </w:t>
      </w:r>
      <w:r>
        <w:rPr>
          <w:sz w:val="23"/>
        </w:rPr>
        <w:t>e</w:t>
      </w:r>
      <w:r>
        <w:rPr>
          <w:spacing w:val="5"/>
          <w:sz w:val="23"/>
        </w:rPr>
        <w:t> </w:t>
      </w:r>
      <w:r>
        <w:rPr>
          <w:sz w:val="23"/>
        </w:rPr>
        <w:t>antes</w:t>
      </w:r>
      <w:r>
        <w:rPr>
          <w:spacing w:val="6"/>
          <w:sz w:val="23"/>
        </w:rPr>
        <w:t> </w:t>
      </w:r>
      <w:r>
        <w:rPr>
          <w:sz w:val="23"/>
        </w:rPr>
        <w:t>de</w:t>
      </w:r>
      <w:r>
        <w:rPr>
          <w:spacing w:val="5"/>
          <w:sz w:val="23"/>
        </w:rPr>
        <w:t> </w:t>
      </w:r>
      <w:r>
        <w:rPr>
          <w:sz w:val="23"/>
        </w:rPr>
        <w:t>eventual</w:t>
      </w:r>
      <w:r>
        <w:rPr>
          <w:spacing w:val="5"/>
          <w:sz w:val="23"/>
        </w:rPr>
        <w:t> </w:t>
      </w:r>
      <w:r>
        <w:rPr>
          <w:sz w:val="23"/>
        </w:rPr>
        <w:t>prorrogação</w:t>
      </w:r>
      <w:r>
        <w:rPr>
          <w:spacing w:val="5"/>
          <w:sz w:val="23"/>
        </w:rPr>
        <w:t> </w:t>
      </w:r>
      <w:r>
        <w:rPr>
          <w:sz w:val="23"/>
        </w:rPr>
        <w:t>contratual,</w:t>
      </w:r>
      <w:r>
        <w:rPr>
          <w:spacing w:val="5"/>
          <w:sz w:val="23"/>
        </w:rPr>
        <w:t> </w:t>
      </w:r>
      <w:r>
        <w:rPr>
          <w:sz w:val="23"/>
        </w:rPr>
        <w:t>sob</w:t>
      </w:r>
      <w:r>
        <w:rPr>
          <w:spacing w:val="5"/>
          <w:sz w:val="23"/>
        </w:rPr>
        <w:t> </w:t>
      </w:r>
      <w:r>
        <w:rPr>
          <w:sz w:val="23"/>
        </w:rPr>
        <w:t>pena</w:t>
      </w:r>
      <w:r>
        <w:rPr>
          <w:spacing w:val="5"/>
          <w:sz w:val="23"/>
        </w:rPr>
        <w:t> </w:t>
      </w:r>
      <w:r>
        <w:rPr>
          <w:sz w:val="23"/>
        </w:rPr>
        <w:t>de</w:t>
      </w:r>
      <w:r>
        <w:rPr>
          <w:spacing w:val="5"/>
          <w:sz w:val="23"/>
        </w:rPr>
        <w:t> </w:t>
      </w:r>
      <w:r>
        <w:rPr>
          <w:spacing w:val="-2"/>
          <w:sz w:val="23"/>
        </w:rPr>
        <w:t>preclusão.</w:t>
      </w:r>
    </w:p>
    <w:p>
      <w:pPr>
        <w:pStyle w:val="ListParagraph"/>
        <w:numPr>
          <w:ilvl w:val="2"/>
          <w:numId w:val="16"/>
        </w:numPr>
        <w:tabs>
          <w:tab w:pos="1083" w:val="left" w:leader="none"/>
        </w:tabs>
        <w:spacing w:line="240" w:lineRule="auto" w:before="115" w:after="0"/>
        <w:ind w:left="1083" w:right="0" w:hanging="640"/>
        <w:jc w:val="left"/>
        <w:rPr>
          <w:sz w:val="23"/>
        </w:rPr>
      </w:pPr>
      <w:r>
        <w:rPr>
          <w:sz w:val="23"/>
        </w:rPr>
        <w:t>Os</w:t>
      </w:r>
      <w:r>
        <w:rPr>
          <w:spacing w:val="5"/>
          <w:sz w:val="23"/>
        </w:rPr>
        <w:t> </w:t>
      </w:r>
      <w:r>
        <w:rPr>
          <w:sz w:val="23"/>
        </w:rPr>
        <w:t>efeitos</w:t>
      </w:r>
      <w:r>
        <w:rPr>
          <w:spacing w:val="5"/>
          <w:sz w:val="23"/>
        </w:rPr>
        <w:t> </w:t>
      </w:r>
      <w:r>
        <w:rPr>
          <w:sz w:val="23"/>
        </w:rPr>
        <w:t>financeiros</w:t>
      </w:r>
      <w:r>
        <w:rPr>
          <w:spacing w:val="5"/>
          <w:sz w:val="23"/>
        </w:rPr>
        <w:t> </w:t>
      </w:r>
      <w:r>
        <w:rPr>
          <w:sz w:val="23"/>
        </w:rPr>
        <w:t>do</w:t>
      </w:r>
      <w:r>
        <w:rPr>
          <w:spacing w:val="5"/>
          <w:sz w:val="23"/>
        </w:rPr>
        <w:t> </w:t>
      </w:r>
      <w:r>
        <w:rPr>
          <w:sz w:val="23"/>
        </w:rPr>
        <w:t>pedido</w:t>
      </w:r>
      <w:r>
        <w:rPr>
          <w:spacing w:val="6"/>
          <w:sz w:val="23"/>
        </w:rPr>
        <w:t> </w:t>
      </w:r>
      <w:r>
        <w:rPr>
          <w:sz w:val="23"/>
        </w:rPr>
        <w:t>de</w:t>
      </w:r>
      <w:r>
        <w:rPr>
          <w:spacing w:val="5"/>
          <w:sz w:val="23"/>
        </w:rPr>
        <w:t> </w:t>
      </w:r>
      <w:r>
        <w:rPr>
          <w:sz w:val="23"/>
        </w:rPr>
        <w:t>reajuste</w:t>
      </w:r>
      <w:r>
        <w:rPr>
          <w:spacing w:val="5"/>
          <w:sz w:val="23"/>
        </w:rPr>
        <w:t> </w:t>
      </w:r>
      <w:r>
        <w:rPr>
          <w:sz w:val="23"/>
        </w:rPr>
        <w:t>serão</w:t>
      </w:r>
      <w:r>
        <w:rPr>
          <w:spacing w:val="5"/>
          <w:sz w:val="23"/>
        </w:rPr>
        <w:t> </w:t>
      </w:r>
      <w:r>
        <w:rPr>
          <w:spacing w:val="-2"/>
          <w:sz w:val="23"/>
        </w:rPr>
        <w:t>contados:</w:t>
      </w:r>
    </w:p>
    <w:p>
      <w:pPr>
        <w:pStyle w:val="ListParagraph"/>
        <w:numPr>
          <w:ilvl w:val="0"/>
          <w:numId w:val="17"/>
        </w:numPr>
        <w:tabs>
          <w:tab w:pos="738" w:val="left" w:leader="none"/>
        </w:tabs>
        <w:spacing w:line="240" w:lineRule="auto" w:before="115" w:after="0"/>
        <w:ind w:left="443" w:right="426" w:firstLine="0"/>
        <w:jc w:val="left"/>
        <w:rPr>
          <w:sz w:val="23"/>
        </w:rPr>
      </w:pPr>
      <w:r>
        <w:rPr>
          <w:sz w:val="23"/>
        </w:rPr>
        <w:t>da</w:t>
      </w:r>
      <w:r>
        <w:rPr>
          <w:spacing w:val="63"/>
          <w:sz w:val="23"/>
        </w:rPr>
        <w:t> </w:t>
      </w:r>
      <w:r>
        <w:rPr>
          <w:sz w:val="23"/>
        </w:rPr>
        <w:t>data-base</w:t>
      </w:r>
      <w:r>
        <w:rPr>
          <w:spacing w:val="63"/>
          <w:sz w:val="23"/>
        </w:rPr>
        <w:t> </w:t>
      </w:r>
      <w:r>
        <w:rPr>
          <w:sz w:val="23"/>
        </w:rPr>
        <w:t>prevista</w:t>
      </w:r>
      <w:r>
        <w:rPr>
          <w:spacing w:val="63"/>
          <w:sz w:val="23"/>
        </w:rPr>
        <w:t> </w:t>
      </w:r>
      <w:r>
        <w:rPr>
          <w:sz w:val="23"/>
        </w:rPr>
        <w:t>no</w:t>
      </w:r>
      <w:r>
        <w:rPr>
          <w:spacing w:val="63"/>
          <w:sz w:val="23"/>
        </w:rPr>
        <w:t> </w:t>
      </w:r>
      <w:r>
        <w:rPr>
          <w:sz w:val="23"/>
        </w:rPr>
        <w:t>contrato,</w:t>
      </w:r>
      <w:r>
        <w:rPr>
          <w:spacing w:val="63"/>
          <w:sz w:val="23"/>
        </w:rPr>
        <w:t> </w:t>
      </w:r>
      <w:r>
        <w:rPr>
          <w:sz w:val="23"/>
        </w:rPr>
        <w:t>desde</w:t>
      </w:r>
      <w:r>
        <w:rPr>
          <w:spacing w:val="63"/>
          <w:sz w:val="23"/>
        </w:rPr>
        <w:t> </w:t>
      </w:r>
      <w:r>
        <w:rPr>
          <w:sz w:val="23"/>
        </w:rPr>
        <w:t>que</w:t>
      </w:r>
      <w:r>
        <w:rPr>
          <w:spacing w:val="63"/>
          <w:sz w:val="23"/>
        </w:rPr>
        <w:t> </w:t>
      </w:r>
      <w:r>
        <w:rPr>
          <w:sz w:val="23"/>
        </w:rPr>
        <w:t>requerido</w:t>
      </w:r>
      <w:r>
        <w:rPr>
          <w:spacing w:val="63"/>
          <w:sz w:val="23"/>
        </w:rPr>
        <w:t> </w:t>
      </w:r>
      <w:r>
        <w:rPr>
          <w:sz w:val="23"/>
        </w:rPr>
        <w:t>o</w:t>
      </w:r>
      <w:r>
        <w:rPr>
          <w:spacing w:val="63"/>
          <w:sz w:val="23"/>
        </w:rPr>
        <w:t> </w:t>
      </w:r>
      <w:r>
        <w:rPr>
          <w:sz w:val="23"/>
        </w:rPr>
        <w:t>reajuste</w:t>
      </w:r>
      <w:r>
        <w:rPr>
          <w:spacing w:val="63"/>
          <w:sz w:val="23"/>
        </w:rPr>
        <w:t> </w:t>
      </w:r>
      <w:r>
        <w:rPr>
          <w:sz w:val="23"/>
        </w:rPr>
        <w:t>no</w:t>
      </w:r>
      <w:r>
        <w:rPr>
          <w:spacing w:val="63"/>
          <w:sz w:val="23"/>
        </w:rPr>
        <w:t> </w:t>
      </w:r>
      <w:r>
        <w:rPr>
          <w:sz w:val="23"/>
        </w:rPr>
        <w:t>prazo</w:t>
      </w:r>
      <w:r>
        <w:rPr>
          <w:spacing w:val="63"/>
          <w:sz w:val="23"/>
        </w:rPr>
        <w:t> </w:t>
      </w:r>
      <w:r>
        <w:rPr>
          <w:sz w:val="23"/>
        </w:rPr>
        <w:t>de</w:t>
      </w:r>
      <w:r>
        <w:rPr>
          <w:spacing w:val="63"/>
          <w:sz w:val="23"/>
        </w:rPr>
        <w:t> </w:t>
      </w:r>
      <w:r>
        <w:rPr>
          <w:sz w:val="23"/>
        </w:rPr>
        <w:t>60</w:t>
      </w:r>
      <w:r>
        <w:rPr>
          <w:spacing w:val="63"/>
          <w:sz w:val="23"/>
        </w:rPr>
        <w:t> </w:t>
      </w:r>
      <w:r>
        <w:rPr>
          <w:sz w:val="23"/>
        </w:rPr>
        <w:t>(sessenta)</w:t>
      </w:r>
      <w:r>
        <w:rPr>
          <w:spacing w:val="63"/>
          <w:sz w:val="23"/>
        </w:rPr>
        <w:t> </w:t>
      </w:r>
      <w:r>
        <w:rPr>
          <w:sz w:val="23"/>
        </w:rPr>
        <w:t>dias</w:t>
      </w:r>
      <w:r>
        <w:rPr>
          <w:spacing w:val="63"/>
          <w:sz w:val="23"/>
        </w:rPr>
        <w:t> </w:t>
      </w:r>
      <w:r>
        <w:rPr>
          <w:sz w:val="23"/>
        </w:rPr>
        <w:t>da</w:t>
      </w:r>
      <w:r>
        <w:rPr>
          <w:spacing w:val="63"/>
          <w:sz w:val="23"/>
        </w:rPr>
        <w:t> </w:t>
      </w:r>
      <w:r>
        <w:rPr>
          <w:sz w:val="23"/>
        </w:rPr>
        <w:t>data</w:t>
      </w:r>
      <w:r>
        <w:rPr>
          <w:spacing w:val="63"/>
          <w:sz w:val="23"/>
        </w:rPr>
        <w:t> </w:t>
      </w:r>
      <w:r>
        <w:rPr>
          <w:sz w:val="23"/>
        </w:rPr>
        <w:t>de</w:t>
      </w:r>
      <w:r>
        <w:rPr>
          <w:spacing w:val="63"/>
          <w:sz w:val="23"/>
        </w:rPr>
        <w:t> </w:t>
      </w:r>
      <w:r>
        <w:rPr>
          <w:sz w:val="23"/>
        </w:rPr>
        <w:t>publicação</w:t>
      </w:r>
      <w:r>
        <w:rPr>
          <w:spacing w:val="63"/>
          <w:sz w:val="23"/>
        </w:rPr>
        <w:t> </w:t>
      </w:r>
      <w:r>
        <w:rPr>
          <w:sz w:val="23"/>
        </w:rPr>
        <w:t>do</w:t>
      </w:r>
      <w:r>
        <w:rPr>
          <w:spacing w:val="63"/>
          <w:sz w:val="23"/>
        </w:rPr>
        <w:t> </w:t>
      </w:r>
      <w:r>
        <w:rPr>
          <w:sz w:val="23"/>
        </w:rPr>
        <w:t>índice</w:t>
      </w:r>
      <w:r>
        <w:rPr>
          <w:spacing w:val="63"/>
          <w:sz w:val="23"/>
        </w:rPr>
        <w:t> </w:t>
      </w:r>
      <w:r>
        <w:rPr>
          <w:sz w:val="23"/>
        </w:rPr>
        <w:t>ajustado </w:t>
      </w:r>
      <w:r>
        <w:rPr>
          <w:spacing w:val="-2"/>
          <w:sz w:val="23"/>
        </w:rPr>
        <w:t>contratualmente;</w:t>
      </w:r>
    </w:p>
    <w:p>
      <w:pPr>
        <w:pStyle w:val="ListParagraph"/>
        <w:numPr>
          <w:ilvl w:val="0"/>
          <w:numId w:val="17"/>
        </w:numPr>
        <w:tabs>
          <w:tab w:pos="699" w:val="left" w:leader="none"/>
        </w:tabs>
        <w:spacing w:line="240" w:lineRule="auto" w:before="112" w:after="0"/>
        <w:ind w:left="443" w:right="426" w:firstLine="0"/>
        <w:jc w:val="left"/>
        <w:rPr>
          <w:sz w:val="23"/>
        </w:rPr>
      </w:pPr>
      <w:r>
        <w:rPr>
          <w:sz w:val="23"/>
        </w:rPr>
        <w:t>a partir da data do requerimento do contratado, caso o pedido seja formulado após o prazo fixado na alínea a, acima, o que não acarretará a alteração</w:t>
      </w:r>
      <w:r>
        <w:rPr>
          <w:spacing w:val="80"/>
          <w:w w:val="150"/>
          <w:sz w:val="23"/>
        </w:rPr>
        <w:t> </w:t>
      </w:r>
      <w:r>
        <w:rPr>
          <w:sz w:val="23"/>
        </w:rPr>
        <w:t>do marco para cômputo da anualidade do reajustamento, já adotado no Edital e no Contrato.</w:t>
      </w:r>
    </w:p>
    <w:p>
      <w:pPr>
        <w:pStyle w:val="ListParagraph"/>
        <w:numPr>
          <w:ilvl w:val="1"/>
          <w:numId w:val="16"/>
        </w:numPr>
        <w:tabs>
          <w:tab w:pos="925" w:val="left" w:leader="none"/>
        </w:tabs>
        <w:spacing w:line="240" w:lineRule="auto" w:before="113" w:after="0"/>
        <w:ind w:left="443" w:right="426" w:firstLine="0"/>
        <w:jc w:val="both"/>
        <w:rPr>
          <w:sz w:val="23"/>
        </w:rPr>
      </w:pPr>
      <w:r>
        <w:rPr>
          <w:sz w:val="23"/>
        </w:rPr>
        <w:t>Caso, na data de eventual prorrogação contratual, ainda não tenha sido divulgado o índice de reajuste, deverá, a requerimento do contratado, </w:t>
      </w:r>
      <w:r>
        <w:rPr>
          <w:sz w:val="23"/>
        </w:rPr>
        <w:t>ser inserida cláusula no termo aditivo de prorrogação para resguardar o direito futuro do contratado, a ser exercido tão logo se disponha dos valores reajustados, sob pena de preclusão.</w:t>
      </w:r>
    </w:p>
    <w:p>
      <w:pPr>
        <w:pStyle w:val="ListParagraph"/>
        <w:numPr>
          <w:ilvl w:val="1"/>
          <w:numId w:val="16"/>
        </w:numPr>
        <w:tabs>
          <w:tab w:pos="1035" w:val="left" w:leader="none"/>
        </w:tabs>
        <w:spacing w:line="240" w:lineRule="auto" w:before="111" w:after="0"/>
        <w:ind w:left="443" w:right="426" w:firstLine="0"/>
        <w:jc w:val="both"/>
        <w:rPr>
          <w:sz w:val="23"/>
        </w:rPr>
      </w:pPr>
      <w:r>
        <w:rPr>
          <w:sz w:val="23"/>
        </w:rPr>
        <w:t>A extinção</w:t>
      </w:r>
      <w:r>
        <w:rPr>
          <w:spacing w:val="31"/>
          <w:sz w:val="23"/>
        </w:rPr>
        <w:t> </w:t>
      </w:r>
      <w:r>
        <w:rPr>
          <w:sz w:val="23"/>
        </w:rPr>
        <w:t>do</w:t>
      </w:r>
      <w:r>
        <w:rPr>
          <w:spacing w:val="31"/>
          <w:sz w:val="23"/>
        </w:rPr>
        <w:t> </w:t>
      </w:r>
      <w:r>
        <w:rPr>
          <w:sz w:val="23"/>
        </w:rPr>
        <w:t>Contrato</w:t>
      </w:r>
      <w:r>
        <w:rPr>
          <w:spacing w:val="31"/>
          <w:sz w:val="23"/>
        </w:rPr>
        <w:t> </w:t>
      </w:r>
      <w:r>
        <w:rPr>
          <w:sz w:val="23"/>
        </w:rPr>
        <w:t>não</w:t>
      </w:r>
      <w:r>
        <w:rPr>
          <w:spacing w:val="31"/>
          <w:sz w:val="23"/>
        </w:rPr>
        <w:t> </w:t>
      </w:r>
      <w:r>
        <w:rPr>
          <w:sz w:val="23"/>
        </w:rPr>
        <w:t>configurará</w:t>
      </w:r>
      <w:r>
        <w:rPr>
          <w:spacing w:val="31"/>
          <w:sz w:val="23"/>
        </w:rPr>
        <w:t> </w:t>
      </w:r>
      <w:r>
        <w:rPr>
          <w:sz w:val="23"/>
        </w:rPr>
        <w:t>óbice</w:t>
      </w:r>
      <w:r>
        <w:rPr>
          <w:spacing w:val="31"/>
          <w:sz w:val="23"/>
        </w:rPr>
        <w:t> </w:t>
      </w:r>
      <w:r>
        <w:rPr>
          <w:sz w:val="23"/>
        </w:rPr>
        <w:t>para</w:t>
      </w:r>
      <w:r>
        <w:rPr>
          <w:spacing w:val="31"/>
          <w:sz w:val="23"/>
        </w:rPr>
        <w:t> </w:t>
      </w:r>
      <w:r>
        <w:rPr>
          <w:sz w:val="23"/>
        </w:rPr>
        <w:t>o</w:t>
      </w:r>
      <w:r>
        <w:rPr>
          <w:spacing w:val="31"/>
          <w:sz w:val="23"/>
        </w:rPr>
        <w:t> </w:t>
      </w:r>
      <w:r>
        <w:rPr>
          <w:sz w:val="23"/>
        </w:rPr>
        <w:t>deferimento</w:t>
      </w:r>
      <w:r>
        <w:rPr>
          <w:spacing w:val="31"/>
          <w:sz w:val="23"/>
        </w:rPr>
        <w:t> </w:t>
      </w:r>
      <w:r>
        <w:rPr>
          <w:sz w:val="23"/>
        </w:rPr>
        <w:t>do</w:t>
      </w:r>
      <w:r>
        <w:rPr>
          <w:spacing w:val="31"/>
          <w:sz w:val="23"/>
        </w:rPr>
        <w:t> </w:t>
      </w:r>
      <w:r>
        <w:rPr>
          <w:sz w:val="23"/>
        </w:rPr>
        <w:t>reajuste</w:t>
      </w:r>
      <w:r>
        <w:rPr>
          <w:spacing w:val="31"/>
          <w:sz w:val="23"/>
        </w:rPr>
        <w:t> </w:t>
      </w:r>
      <w:r>
        <w:rPr>
          <w:sz w:val="23"/>
        </w:rPr>
        <w:t>solicitado</w:t>
      </w:r>
      <w:r>
        <w:rPr>
          <w:spacing w:val="31"/>
          <w:sz w:val="23"/>
        </w:rPr>
        <w:t> </w:t>
      </w:r>
      <w:r>
        <w:rPr>
          <w:sz w:val="23"/>
        </w:rPr>
        <w:t>tempestivamente,</w:t>
      </w:r>
      <w:r>
        <w:rPr>
          <w:spacing w:val="31"/>
          <w:sz w:val="23"/>
        </w:rPr>
        <w:t> </w:t>
      </w:r>
      <w:r>
        <w:rPr>
          <w:sz w:val="23"/>
        </w:rPr>
        <w:t>hipótese</w:t>
      </w:r>
      <w:r>
        <w:rPr>
          <w:spacing w:val="31"/>
          <w:sz w:val="23"/>
        </w:rPr>
        <w:t> </w:t>
      </w:r>
      <w:r>
        <w:rPr>
          <w:sz w:val="23"/>
        </w:rPr>
        <w:t>em</w:t>
      </w:r>
      <w:r>
        <w:rPr>
          <w:spacing w:val="31"/>
          <w:sz w:val="23"/>
        </w:rPr>
        <w:t> </w:t>
      </w:r>
      <w:r>
        <w:rPr>
          <w:sz w:val="23"/>
        </w:rPr>
        <w:t>que</w:t>
      </w:r>
      <w:r>
        <w:rPr>
          <w:spacing w:val="31"/>
          <w:sz w:val="23"/>
        </w:rPr>
        <w:t> </w:t>
      </w:r>
      <w:r>
        <w:rPr>
          <w:sz w:val="23"/>
        </w:rPr>
        <w:t>será</w:t>
      </w:r>
      <w:r>
        <w:rPr>
          <w:spacing w:val="31"/>
          <w:sz w:val="23"/>
        </w:rPr>
        <w:t> </w:t>
      </w:r>
      <w:r>
        <w:rPr>
          <w:sz w:val="23"/>
        </w:rPr>
        <w:t>concedido</w:t>
      </w:r>
      <w:r>
        <w:rPr>
          <w:spacing w:val="31"/>
          <w:sz w:val="23"/>
        </w:rPr>
        <w:t> </w:t>
      </w:r>
      <w:r>
        <w:rPr>
          <w:sz w:val="23"/>
        </w:rPr>
        <w:t>por meio de termo indenizatório.</w:t>
      </w:r>
    </w:p>
    <w:p>
      <w:pPr>
        <w:pStyle w:val="ListParagraph"/>
        <w:numPr>
          <w:ilvl w:val="1"/>
          <w:numId w:val="16"/>
        </w:numPr>
        <w:tabs>
          <w:tab w:pos="1016" w:val="left" w:leader="none"/>
        </w:tabs>
        <w:spacing w:line="240" w:lineRule="auto" w:before="113" w:after="0"/>
        <w:ind w:left="1016" w:right="0" w:hanging="573"/>
        <w:jc w:val="both"/>
        <w:rPr>
          <w:sz w:val="23"/>
        </w:rPr>
      </w:pPr>
      <w:r>
        <w:rPr>
          <w:sz w:val="23"/>
        </w:rPr>
        <w:t>O</w:t>
      </w:r>
      <w:r>
        <w:rPr>
          <w:spacing w:val="4"/>
          <w:sz w:val="23"/>
        </w:rPr>
        <w:t> </w:t>
      </w:r>
      <w:r>
        <w:rPr>
          <w:sz w:val="23"/>
        </w:rPr>
        <w:t>reajuste</w:t>
      </w:r>
      <w:r>
        <w:rPr>
          <w:spacing w:val="5"/>
          <w:sz w:val="23"/>
        </w:rPr>
        <w:t> </w:t>
      </w:r>
      <w:r>
        <w:rPr>
          <w:sz w:val="23"/>
        </w:rPr>
        <w:t>será</w:t>
      </w:r>
      <w:r>
        <w:rPr>
          <w:spacing w:val="5"/>
          <w:sz w:val="23"/>
        </w:rPr>
        <w:t> </w:t>
      </w:r>
      <w:r>
        <w:rPr>
          <w:sz w:val="23"/>
        </w:rPr>
        <w:t>realizado</w:t>
      </w:r>
      <w:r>
        <w:rPr>
          <w:spacing w:val="5"/>
          <w:sz w:val="23"/>
        </w:rPr>
        <w:t> </w:t>
      </w:r>
      <w:r>
        <w:rPr>
          <w:sz w:val="23"/>
        </w:rPr>
        <w:t>por</w:t>
      </w:r>
      <w:r>
        <w:rPr>
          <w:spacing w:val="5"/>
          <w:sz w:val="23"/>
        </w:rPr>
        <w:t> </w:t>
      </w:r>
      <w:r>
        <w:rPr>
          <w:sz w:val="23"/>
        </w:rPr>
        <w:t>apostilamento,</w:t>
      </w:r>
      <w:r>
        <w:rPr>
          <w:spacing w:val="5"/>
          <w:sz w:val="23"/>
        </w:rPr>
        <w:t> </w:t>
      </w:r>
      <w:r>
        <w:rPr>
          <w:sz w:val="23"/>
        </w:rPr>
        <w:t>se</w:t>
      </w:r>
      <w:r>
        <w:rPr>
          <w:spacing w:val="5"/>
          <w:sz w:val="23"/>
        </w:rPr>
        <w:t> </w:t>
      </w:r>
      <w:r>
        <w:rPr>
          <w:sz w:val="23"/>
        </w:rPr>
        <w:t>esta</w:t>
      </w:r>
      <w:r>
        <w:rPr>
          <w:spacing w:val="4"/>
          <w:sz w:val="23"/>
        </w:rPr>
        <w:t> </w:t>
      </w:r>
      <w:r>
        <w:rPr>
          <w:sz w:val="23"/>
        </w:rPr>
        <w:t>for</w:t>
      </w:r>
      <w:r>
        <w:rPr>
          <w:spacing w:val="5"/>
          <w:sz w:val="23"/>
        </w:rPr>
        <w:t> </w:t>
      </w:r>
      <w:r>
        <w:rPr>
          <w:sz w:val="23"/>
        </w:rPr>
        <w:t>a</w:t>
      </w:r>
      <w:r>
        <w:rPr>
          <w:spacing w:val="5"/>
          <w:sz w:val="23"/>
        </w:rPr>
        <w:t> </w:t>
      </w:r>
      <w:r>
        <w:rPr>
          <w:sz w:val="23"/>
        </w:rPr>
        <w:t>única</w:t>
      </w:r>
      <w:r>
        <w:rPr>
          <w:spacing w:val="5"/>
          <w:sz w:val="23"/>
        </w:rPr>
        <w:t> </w:t>
      </w:r>
      <w:r>
        <w:rPr>
          <w:sz w:val="23"/>
        </w:rPr>
        <w:t>alteração</w:t>
      </w:r>
      <w:r>
        <w:rPr>
          <w:spacing w:val="5"/>
          <w:sz w:val="23"/>
        </w:rPr>
        <w:t> </w:t>
      </w:r>
      <w:r>
        <w:rPr>
          <w:sz w:val="23"/>
        </w:rPr>
        <w:t>contratual</w:t>
      </w:r>
      <w:r>
        <w:rPr>
          <w:spacing w:val="5"/>
          <w:sz w:val="23"/>
        </w:rPr>
        <w:t> </w:t>
      </w:r>
      <w:r>
        <w:rPr>
          <w:sz w:val="23"/>
        </w:rPr>
        <w:t>a</w:t>
      </w:r>
      <w:r>
        <w:rPr>
          <w:spacing w:val="5"/>
          <w:sz w:val="23"/>
        </w:rPr>
        <w:t> </w:t>
      </w:r>
      <w:r>
        <w:rPr>
          <w:sz w:val="23"/>
        </w:rPr>
        <w:t>ser</w:t>
      </w:r>
      <w:r>
        <w:rPr>
          <w:spacing w:val="4"/>
          <w:sz w:val="23"/>
        </w:rPr>
        <w:t> </w:t>
      </w:r>
      <w:r>
        <w:rPr>
          <w:spacing w:val="-2"/>
          <w:sz w:val="23"/>
        </w:rPr>
        <w:t>realizada.</w:t>
      </w:r>
    </w:p>
    <w:p>
      <w:pPr>
        <w:pStyle w:val="ListParagraph"/>
        <w:numPr>
          <w:ilvl w:val="1"/>
          <w:numId w:val="16"/>
        </w:numPr>
        <w:tabs>
          <w:tab w:pos="1045" w:val="left" w:leader="none"/>
        </w:tabs>
        <w:spacing w:line="240" w:lineRule="auto" w:before="114" w:after="0"/>
        <w:ind w:left="443" w:right="426" w:firstLine="0"/>
        <w:jc w:val="both"/>
        <w:rPr>
          <w:sz w:val="23"/>
        </w:rPr>
      </w:pPr>
      <w:r>
        <w:rPr>
          <w:sz w:val="23"/>
        </w:rPr>
        <w:t>O</w:t>
      </w:r>
      <w:r>
        <w:rPr>
          <w:spacing w:val="26"/>
          <w:sz w:val="23"/>
        </w:rPr>
        <w:t> </w:t>
      </w:r>
      <w:r>
        <w:rPr>
          <w:sz w:val="23"/>
        </w:rPr>
        <w:t>reajuste</w:t>
      </w:r>
      <w:r>
        <w:rPr>
          <w:spacing w:val="26"/>
          <w:sz w:val="23"/>
        </w:rPr>
        <w:t> </w:t>
      </w:r>
      <w:r>
        <w:rPr>
          <w:sz w:val="23"/>
        </w:rPr>
        <w:t>de</w:t>
      </w:r>
      <w:r>
        <w:rPr>
          <w:spacing w:val="26"/>
          <w:sz w:val="23"/>
        </w:rPr>
        <w:t> </w:t>
      </w:r>
      <w:r>
        <w:rPr>
          <w:sz w:val="23"/>
        </w:rPr>
        <w:t>preços</w:t>
      </w:r>
      <w:r>
        <w:rPr>
          <w:spacing w:val="26"/>
          <w:sz w:val="23"/>
        </w:rPr>
        <w:t> </w:t>
      </w:r>
      <w:r>
        <w:rPr>
          <w:sz w:val="23"/>
        </w:rPr>
        <w:t>não</w:t>
      </w:r>
      <w:r>
        <w:rPr>
          <w:spacing w:val="26"/>
          <w:sz w:val="23"/>
        </w:rPr>
        <w:t> </w:t>
      </w:r>
      <w:r>
        <w:rPr>
          <w:sz w:val="23"/>
        </w:rPr>
        <w:t>interfere</w:t>
      </w:r>
      <w:r>
        <w:rPr>
          <w:spacing w:val="26"/>
          <w:sz w:val="23"/>
        </w:rPr>
        <w:t> </w:t>
      </w:r>
      <w:r>
        <w:rPr>
          <w:sz w:val="23"/>
        </w:rPr>
        <w:t>no</w:t>
      </w:r>
      <w:r>
        <w:rPr>
          <w:spacing w:val="26"/>
          <w:sz w:val="23"/>
        </w:rPr>
        <w:t> </w:t>
      </w:r>
      <w:r>
        <w:rPr>
          <w:sz w:val="23"/>
        </w:rPr>
        <w:t>direito</w:t>
      </w:r>
      <w:r>
        <w:rPr>
          <w:spacing w:val="26"/>
          <w:sz w:val="23"/>
        </w:rPr>
        <w:t> </w:t>
      </w:r>
      <w:r>
        <w:rPr>
          <w:sz w:val="23"/>
        </w:rPr>
        <w:t>das</w:t>
      </w:r>
      <w:r>
        <w:rPr>
          <w:spacing w:val="26"/>
          <w:sz w:val="23"/>
        </w:rPr>
        <w:t> </w:t>
      </w:r>
      <w:r>
        <w:rPr>
          <w:sz w:val="23"/>
        </w:rPr>
        <w:t>partes</w:t>
      </w:r>
      <w:r>
        <w:rPr>
          <w:spacing w:val="26"/>
          <w:sz w:val="23"/>
        </w:rPr>
        <w:t> </w:t>
      </w:r>
      <w:r>
        <w:rPr>
          <w:sz w:val="23"/>
        </w:rPr>
        <w:t>de</w:t>
      </w:r>
      <w:r>
        <w:rPr>
          <w:spacing w:val="26"/>
          <w:sz w:val="23"/>
        </w:rPr>
        <w:t> </w:t>
      </w:r>
      <w:r>
        <w:rPr>
          <w:sz w:val="23"/>
        </w:rPr>
        <w:t>solicitar,</w:t>
      </w:r>
      <w:r>
        <w:rPr>
          <w:spacing w:val="26"/>
          <w:sz w:val="23"/>
        </w:rPr>
        <w:t> </w:t>
      </w:r>
      <w:r>
        <w:rPr>
          <w:sz w:val="23"/>
        </w:rPr>
        <w:t>a</w:t>
      </w:r>
      <w:r>
        <w:rPr>
          <w:spacing w:val="26"/>
          <w:sz w:val="23"/>
        </w:rPr>
        <w:t> </w:t>
      </w:r>
      <w:r>
        <w:rPr>
          <w:sz w:val="23"/>
        </w:rPr>
        <w:t>qualquer</w:t>
      </w:r>
      <w:r>
        <w:rPr>
          <w:spacing w:val="26"/>
          <w:sz w:val="23"/>
        </w:rPr>
        <w:t> </w:t>
      </w:r>
      <w:r>
        <w:rPr>
          <w:sz w:val="23"/>
        </w:rPr>
        <w:t>momento,</w:t>
      </w:r>
      <w:r>
        <w:rPr>
          <w:spacing w:val="26"/>
          <w:sz w:val="23"/>
        </w:rPr>
        <w:t> </w:t>
      </w:r>
      <w:r>
        <w:rPr>
          <w:sz w:val="23"/>
        </w:rPr>
        <w:t>a</w:t>
      </w:r>
      <w:r>
        <w:rPr>
          <w:spacing w:val="26"/>
          <w:sz w:val="23"/>
        </w:rPr>
        <w:t> </w:t>
      </w:r>
      <w:r>
        <w:rPr>
          <w:sz w:val="23"/>
        </w:rPr>
        <w:t>manutenção</w:t>
      </w:r>
      <w:r>
        <w:rPr>
          <w:spacing w:val="26"/>
          <w:sz w:val="23"/>
        </w:rPr>
        <w:t> </w:t>
      </w:r>
      <w:r>
        <w:rPr>
          <w:sz w:val="23"/>
        </w:rPr>
        <w:t>do</w:t>
      </w:r>
      <w:r>
        <w:rPr>
          <w:spacing w:val="26"/>
          <w:sz w:val="23"/>
        </w:rPr>
        <w:t> </w:t>
      </w:r>
      <w:r>
        <w:rPr>
          <w:sz w:val="23"/>
        </w:rPr>
        <w:t>equilíbrio</w:t>
      </w:r>
      <w:r>
        <w:rPr>
          <w:spacing w:val="26"/>
          <w:sz w:val="23"/>
        </w:rPr>
        <w:t> </w:t>
      </w:r>
      <w:r>
        <w:rPr>
          <w:sz w:val="23"/>
        </w:rPr>
        <w:t>econômico</w:t>
      </w:r>
      <w:r>
        <w:rPr>
          <w:spacing w:val="26"/>
          <w:sz w:val="23"/>
        </w:rPr>
        <w:t> </w:t>
      </w:r>
      <w:r>
        <w:rPr>
          <w:sz w:val="23"/>
        </w:rPr>
        <w:t>dos</w:t>
      </w:r>
      <w:r>
        <w:rPr>
          <w:spacing w:val="26"/>
          <w:sz w:val="23"/>
        </w:rPr>
        <w:t> </w:t>
      </w:r>
      <w:r>
        <w:rPr>
          <w:sz w:val="23"/>
        </w:rPr>
        <w:t>contratos com base no disposto no art. 124, inciso II, alínea d, da Lei nº 14.133/2021.</w:t>
      </w:r>
    </w:p>
    <w:p>
      <w:pPr>
        <w:pStyle w:val="BodyText"/>
        <w:spacing w:before="228"/>
        <w:ind w:left="0"/>
        <w:jc w:val="left"/>
      </w:pPr>
    </w:p>
    <w:p>
      <w:pPr>
        <w:pStyle w:val="Heading1"/>
        <w:numPr>
          <w:ilvl w:val="0"/>
          <w:numId w:val="1"/>
        </w:numPr>
        <w:tabs>
          <w:tab w:pos="792" w:val="left" w:leader="none"/>
        </w:tabs>
        <w:spacing w:line="240" w:lineRule="auto" w:before="0" w:after="0"/>
        <w:ind w:left="792" w:right="0" w:hanging="349"/>
        <w:jc w:val="left"/>
      </w:pPr>
      <w:r>
        <w:rPr/>
        <w:t>EXECUÇÃO,</w:t>
      </w:r>
      <w:r>
        <w:rPr>
          <w:spacing w:val="10"/>
        </w:rPr>
        <w:t> </w:t>
      </w:r>
      <w:r>
        <w:rPr/>
        <w:t>GESTÃO</w:t>
      </w:r>
      <w:r>
        <w:rPr>
          <w:spacing w:val="11"/>
        </w:rPr>
        <w:t> </w:t>
      </w:r>
      <w:r>
        <w:rPr/>
        <w:t>E</w:t>
      </w:r>
      <w:r>
        <w:rPr>
          <w:spacing w:val="10"/>
        </w:rPr>
        <w:t> </w:t>
      </w:r>
      <w:r>
        <w:rPr/>
        <w:t>FISCALIZAÇÃO</w:t>
      </w:r>
      <w:r>
        <w:rPr>
          <w:spacing w:val="11"/>
        </w:rPr>
        <w:t> </w:t>
      </w:r>
      <w:r>
        <w:rPr>
          <w:spacing w:val="-2"/>
        </w:rPr>
        <w:t>CONTRATUAIS</w:t>
      </w:r>
    </w:p>
    <w:p>
      <w:pPr>
        <w:pStyle w:val="BodyText"/>
        <w:jc w:val="left"/>
      </w:pPr>
      <w:r>
        <w:rPr/>
        <w:t>16.1</w:t>
      </w:r>
      <w:r>
        <w:rPr>
          <w:spacing w:val="32"/>
        </w:rPr>
        <w:t> </w:t>
      </w:r>
      <w:r>
        <w:rPr/>
        <w:t>O</w:t>
      </w:r>
      <w:r>
        <w:rPr>
          <w:spacing w:val="32"/>
        </w:rPr>
        <w:t> </w:t>
      </w:r>
      <w:r>
        <w:rPr/>
        <w:t>regime</w:t>
      </w:r>
      <w:r>
        <w:rPr>
          <w:spacing w:val="32"/>
        </w:rPr>
        <w:t> </w:t>
      </w:r>
      <w:r>
        <w:rPr/>
        <w:t>de</w:t>
      </w:r>
      <w:r>
        <w:rPr>
          <w:spacing w:val="32"/>
        </w:rPr>
        <w:t> </w:t>
      </w:r>
      <w:r>
        <w:rPr/>
        <w:t>execução</w:t>
      </w:r>
      <w:r>
        <w:rPr>
          <w:spacing w:val="32"/>
        </w:rPr>
        <w:t> </w:t>
      </w:r>
      <w:r>
        <w:rPr/>
        <w:t>contratual,</w:t>
      </w:r>
      <w:r>
        <w:rPr>
          <w:spacing w:val="32"/>
        </w:rPr>
        <w:t> </w:t>
      </w:r>
      <w:r>
        <w:rPr/>
        <w:t>o</w:t>
      </w:r>
      <w:r>
        <w:rPr>
          <w:spacing w:val="32"/>
        </w:rPr>
        <w:t> </w:t>
      </w:r>
      <w:r>
        <w:rPr/>
        <w:t>modelo</w:t>
      </w:r>
      <w:r>
        <w:rPr>
          <w:spacing w:val="32"/>
        </w:rPr>
        <w:t> </w:t>
      </w:r>
      <w:r>
        <w:rPr/>
        <w:t>de</w:t>
      </w:r>
      <w:r>
        <w:rPr>
          <w:spacing w:val="32"/>
        </w:rPr>
        <w:t> </w:t>
      </w:r>
      <w:r>
        <w:rPr/>
        <w:t>gestão</w:t>
      </w:r>
      <w:r>
        <w:rPr>
          <w:spacing w:val="32"/>
        </w:rPr>
        <w:t> </w:t>
      </w:r>
      <w:r>
        <w:rPr/>
        <w:t>e</w:t>
      </w:r>
      <w:r>
        <w:rPr>
          <w:spacing w:val="32"/>
        </w:rPr>
        <w:t> </w:t>
      </w:r>
      <w:r>
        <w:rPr/>
        <w:t>a</w:t>
      </w:r>
      <w:r>
        <w:rPr>
          <w:spacing w:val="32"/>
        </w:rPr>
        <w:t> </w:t>
      </w:r>
      <w:r>
        <w:rPr/>
        <w:t>fiscalização,</w:t>
      </w:r>
      <w:r>
        <w:rPr>
          <w:spacing w:val="32"/>
        </w:rPr>
        <w:t> </w:t>
      </w:r>
      <w:r>
        <w:rPr/>
        <w:t>assim</w:t>
      </w:r>
      <w:r>
        <w:rPr>
          <w:spacing w:val="32"/>
        </w:rPr>
        <w:t> </w:t>
      </w:r>
      <w:r>
        <w:rPr/>
        <w:t>como</w:t>
      </w:r>
      <w:r>
        <w:rPr>
          <w:spacing w:val="32"/>
        </w:rPr>
        <w:t> </w:t>
      </w:r>
      <w:r>
        <w:rPr/>
        <w:t>os</w:t>
      </w:r>
      <w:r>
        <w:rPr>
          <w:spacing w:val="32"/>
        </w:rPr>
        <w:t> </w:t>
      </w:r>
      <w:r>
        <w:rPr/>
        <w:t>prazos</w:t>
      </w:r>
      <w:r>
        <w:rPr>
          <w:spacing w:val="32"/>
        </w:rPr>
        <w:t> </w:t>
      </w:r>
      <w:r>
        <w:rPr/>
        <w:t>e</w:t>
      </w:r>
      <w:r>
        <w:rPr>
          <w:spacing w:val="32"/>
        </w:rPr>
        <w:t> </w:t>
      </w:r>
      <w:r>
        <w:rPr/>
        <w:t>condições</w:t>
      </w:r>
      <w:r>
        <w:rPr>
          <w:spacing w:val="32"/>
        </w:rPr>
        <w:t> </w:t>
      </w:r>
      <w:r>
        <w:rPr/>
        <w:t>de</w:t>
      </w:r>
      <w:r>
        <w:rPr>
          <w:spacing w:val="32"/>
        </w:rPr>
        <w:t> </w:t>
      </w:r>
      <w:r>
        <w:rPr/>
        <w:t>conclusão,</w:t>
      </w:r>
      <w:r>
        <w:rPr>
          <w:spacing w:val="32"/>
        </w:rPr>
        <w:t> </w:t>
      </w:r>
      <w:r>
        <w:rPr/>
        <w:t>entrega,</w:t>
      </w:r>
      <w:r>
        <w:rPr>
          <w:spacing w:val="32"/>
        </w:rPr>
        <w:t> </w:t>
      </w:r>
      <w:r>
        <w:rPr/>
        <w:t>observação</w:t>
      </w:r>
      <w:r>
        <w:rPr>
          <w:spacing w:val="32"/>
        </w:rPr>
        <w:t> </w:t>
      </w:r>
      <w:r>
        <w:rPr/>
        <w:t>e recebimento se submetem ao disposto no Termo de Referência anexo a este Edital, na forma do Decreto nº 48.817/2023.</w:t>
      </w:r>
    </w:p>
    <w:p>
      <w:pPr>
        <w:pStyle w:val="BodyText"/>
        <w:spacing w:before="227"/>
        <w:ind w:left="0"/>
        <w:jc w:val="left"/>
      </w:pPr>
    </w:p>
    <w:p>
      <w:pPr>
        <w:pStyle w:val="Heading1"/>
        <w:numPr>
          <w:ilvl w:val="0"/>
          <w:numId w:val="1"/>
        </w:numPr>
        <w:tabs>
          <w:tab w:pos="792" w:val="left" w:leader="none"/>
        </w:tabs>
        <w:spacing w:line="240" w:lineRule="auto" w:before="0" w:after="0"/>
        <w:ind w:left="792" w:right="0" w:hanging="349"/>
        <w:jc w:val="left"/>
      </w:pPr>
      <w:r>
        <w:rPr/>
        <w:t>DAS</w:t>
      </w:r>
      <w:r>
        <w:rPr>
          <w:spacing w:val="-3"/>
        </w:rPr>
        <w:t> </w:t>
      </w:r>
      <w:r>
        <w:rPr/>
        <w:t>INFRAÇÕES</w:t>
      </w:r>
      <w:r>
        <w:rPr>
          <w:spacing w:val="-14"/>
        </w:rPr>
        <w:t> </w:t>
      </w:r>
      <w:r>
        <w:rPr/>
        <w:t>ADMINISTRATIVAS</w:t>
      </w:r>
      <w:r>
        <w:rPr>
          <w:spacing w:val="-2"/>
        </w:rPr>
        <w:t> </w:t>
      </w:r>
      <w:r>
        <w:rPr/>
        <w:t>E</w:t>
      </w:r>
      <w:r>
        <w:rPr>
          <w:spacing w:val="-2"/>
        </w:rPr>
        <w:t> SANÇÕES</w:t>
      </w:r>
    </w:p>
    <w:p>
      <w:pPr>
        <w:pStyle w:val="ListParagraph"/>
        <w:numPr>
          <w:ilvl w:val="1"/>
          <w:numId w:val="18"/>
        </w:numPr>
        <w:tabs>
          <w:tab w:pos="908" w:val="left" w:leader="none"/>
        </w:tabs>
        <w:spacing w:line="240" w:lineRule="auto" w:before="115" w:after="0"/>
        <w:ind w:left="908" w:right="0" w:hanging="465"/>
        <w:jc w:val="left"/>
        <w:rPr>
          <w:sz w:val="23"/>
        </w:rPr>
      </w:pPr>
      <w:r>
        <w:rPr>
          <w:sz w:val="23"/>
        </w:rPr>
        <w:t>Constitui</w:t>
      </w:r>
      <w:r>
        <w:rPr>
          <w:spacing w:val="5"/>
          <w:sz w:val="23"/>
        </w:rPr>
        <w:t> </w:t>
      </w:r>
      <w:r>
        <w:rPr>
          <w:sz w:val="23"/>
        </w:rPr>
        <w:t>infração</w:t>
      </w:r>
      <w:r>
        <w:rPr>
          <w:spacing w:val="6"/>
          <w:sz w:val="23"/>
        </w:rPr>
        <w:t> </w:t>
      </w:r>
      <w:r>
        <w:rPr>
          <w:sz w:val="23"/>
        </w:rPr>
        <w:t>administrativa,</w:t>
      </w:r>
      <w:r>
        <w:rPr>
          <w:spacing w:val="5"/>
          <w:sz w:val="23"/>
        </w:rPr>
        <w:t> </w:t>
      </w:r>
      <w:r>
        <w:rPr>
          <w:sz w:val="23"/>
        </w:rPr>
        <w:t>a</w:t>
      </w:r>
      <w:r>
        <w:rPr>
          <w:spacing w:val="6"/>
          <w:sz w:val="23"/>
        </w:rPr>
        <w:t> </w:t>
      </w:r>
      <w:r>
        <w:rPr>
          <w:sz w:val="23"/>
        </w:rPr>
        <w:t>prática,</w:t>
      </w:r>
      <w:r>
        <w:rPr>
          <w:spacing w:val="5"/>
          <w:sz w:val="23"/>
        </w:rPr>
        <w:t> </w:t>
      </w:r>
      <w:r>
        <w:rPr>
          <w:sz w:val="23"/>
        </w:rPr>
        <w:t>pelo</w:t>
      </w:r>
      <w:r>
        <w:rPr>
          <w:spacing w:val="6"/>
          <w:sz w:val="23"/>
        </w:rPr>
        <w:t> </w:t>
      </w:r>
      <w:r>
        <w:rPr>
          <w:sz w:val="23"/>
        </w:rPr>
        <w:t>licitante</w:t>
      </w:r>
      <w:r>
        <w:rPr>
          <w:spacing w:val="5"/>
          <w:sz w:val="23"/>
        </w:rPr>
        <w:t> </w:t>
      </w:r>
      <w:r>
        <w:rPr>
          <w:sz w:val="23"/>
        </w:rPr>
        <w:t>ou</w:t>
      </w:r>
      <w:r>
        <w:rPr>
          <w:spacing w:val="6"/>
          <w:sz w:val="23"/>
        </w:rPr>
        <w:t> </w:t>
      </w:r>
      <w:r>
        <w:rPr>
          <w:sz w:val="23"/>
        </w:rPr>
        <w:t>contratado,</w:t>
      </w:r>
      <w:r>
        <w:rPr>
          <w:spacing w:val="5"/>
          <w:sz w:val="23"/>
        </w:rPr>
        <w:t> </w:t>
      </w:r>
      <w:r>
        <w:rPr>
          <w:sz w:val="23"/>
        </w:rPr>
        <w:t>das</w:t>
      </w:r>
      <w:r>
        <w:rPr>
          <w:spacing w:val="6"/>
          <w:sz w:val="23"/>
        </w:rPr>
        <w:t> </w:t>
      </w:r>
      <w:r>
        <w:rPr>
          <w:sz w:val="23"/>
        </w:rPr>
        <w:t>seguintes</w:t>
      </w:r>
      <w:r>
        <w:rPr>
          <w:spacing w:val="5"/>
          <w:sz w:val="23"/>
        </w:rPr>
        <w:t> </w:t>
      </w:r>
      <w:r>
        <w:rPr>
          <w:sz w:val="23"/>
        </w:rPr>
        <w:t>condutas</w:t>
      </w:r>
      <w:r>
        <w:rPr>
          <w:spacing w:val="6"/>
          <w:sz w:val="23"/>
        </w:rPr>
        <w:t> </w:t>
      </w:r>
      <w:r>
        <w:rPr>
          <w:sz w:val="23"/>
        </w:rPr>
        <w:t>previstas</w:t>
      </w:r>
      <w:r>
        <w:rPr>
          <w:spacing w:val="6"/>
          <w:sz w:val="23"/>
        </w:rPr>
        <w:t> </w:t>
      </w:r>
      <w:r>
        <w:rPr>
          <w:sz w:val="23"/>
        </w:rPr>
        <w:t>no</w:t>
      </w:r>
      <w:r>
        <w:rPr>
          <w:spacing w:val="5"/>
          <w:sz w:val="23"/>
        </w:rPr>
        <w:t> </w:t>
      </w:r>
      <w:r>
        <w:rPr>
          <w:sz w:val="23"/>
        </w:rPr>
        <w:t>art.</w:t>
      </w:r>
      <w:r>
        <w:rPr>
          <w:spacing w:val="6"/>
          <w:sz w:val="23"/>
        </w:rPr>
        <w:t> </w:t>
      </w:r>
      <w:r>
        <w:rPr>
          <w:sz w:val="23"/>
        </w:rPr>
        <w:t>155</w:t>
      </w:r>
      <w:r>
        <w:rPr>
          <w:spacing w:val="5"/>
          <w:sz w:val="23"/>
        </w:rPr>
        <w:t> </w:t>
      </w:r>
      <w:r>
        <w:rPr>
          <w:sz w:val="23"/>
        </w:rPr>
        <w:t>da</w:t>
      </w:r>
      <w:r>
        <w:rPr>
          <w:spacing w:val="6"/>
          <w:sz w:val="23"/>
        </w:rPr>
        <w:t> </w:t>
      </w:r>
      <w:r>
        <w:rPr>
          <w:sz w:val="23"/>
        </w:rPr>
        <w:t>Lei</w:t>
      </w:r>
      <w:r>
        <w:rPr>
          <w:spacing w:val="5"/>
          <w:sz w:val="23"/>
        </w:rPr>
        <w:t> </w:t>
      </w:r>
      <w:r>
        <w:rPr>
          <w:sz w:val="23"/>
        </w:rPr>
        <w:t>nº</w:t>
      </w:r>
      <w:r>
        <w:rPr>
          <w:spacing w:val="6"/>
          <w:sz w:val="23"/>
        </w:rPr>
        <w:t> </w:t>
      </w:r>
      <w:r>
        <w:rPr>
          <w:spacing w:val="-2"/>
          <w:sz w:val="23"/>
        </w:rPr>
        <w:t>14.133/2021:</w:t>
      </w:r>
    </w:p>
    <w:p>
      <w:pPr>
        <w:pStyle w:val="ListParagraph"/>
        <w:numPr>
          <w:ilvl w:val="2"/>
          <w:numId w:val="18"/>
        </w:numPr>
        <w:tabs>
          <w:tab w:pos="1083" w:val="left" w:leader="none"/>
        </w:tabs>
        <w:spacing w:line="240" w:lineRule="auto" w:before="114" w:after="0"/>
        <w:ind w:left="1083" w:right="0" w:hanging="640"/>
        <w:jc w:val="left"/>
        <w:rPr>
          <w:sz w:val="23"/>
        </w:rPr>
      </w:pPr>
      <w:r>
        <w:rPr>
          <w:sz w:val="23"/>
        </w:rPr>
        <w:t>dar</w:t>
      </w:r>
      <w:r>
        <w:rPr>
          <w:spacing w:val="4"/>
          <w:sz w:val="23"/>
        </w:rPr>
        <w:t> </w:t>
      </w:r>
      <w:r>
        <w:rPr>
          <w:sz w:val="23"/>
        </w:rPr>
        <w:t>causa</w:t>
      </w:r>
      <w:r>
        <w:rPr>
          <w:spacing w:val="5"/>
          <w:sz w:val="23"/>
        </w:rPr>
        <w:t> </w:t>
      </w:r>
      <w:r>
        <w:rPr>
          <w:sz w:val="23"/>
        </w:rPr>
        <w:t>à</w:t>
      </w:r>
      <w:r>
        <w:rPr>
          <w:spacing w:val="4"/>
          <w:sz w:val="23"/>
        </w:rPr>
        <w:t> </w:t>
      </w:r>
      <w:r>
        <w:rPr>
          <w:sz w:val="23"/>
        </w:rPr>
        <w:t>inexecução</w:t>
      </w:r>
      <w:r>
        <w:rPr>
          <w:spacing w:val="5"/>
          <w:sz w:val="23"/>
        </w:rPr>
        <w:t> </w:t>
      </w:r>
      <w:r>
        <w:rPr>
          <w:sz w:val="23"/>
        </w:rPr>
        <w:t>parcial</w:t>
      </w:r>
      <w:r>
        <w:rPr>
          <w:spacing w:val="5"/>
          <w:sz w:val="23"/>
        </w:rPr>
        <w:t> </w:t>
      </w:r>
      <w:r>
        <w:rPr>
          <w:sz w:val="23"/>
        </w:rPr>
        <w:t>do</w:t>
      </w:r>
      <w:r>
        <w:rPr>
          <w:spacing w:val="4"/>
          <w:sz w:val="23"/>
        </w:rPr>
        <w:t> </w:t>
      </w:r>
      <w:r>
        <w:rPr>
          <w:spacing w:val="-2"/>
          <w:sz w:val="23"/>
        </w:rPr>
        <w:t>contrato;</w:t>
      </w:r>
    </w:p>
    <w:p>
      <w:pPr>
        <w:pStyle w:val="ListParagraph"/>
        <w:numPr>
          <w:ilvl w:val="2"/>
          <w:numId w:val="18"/>
        </w:numPr>
        <w:tabs>
          <w:tab w:pos="1118" w:val="left" w:leader="none"/>
        </w:tabs>
        <w:spacing w:line="240" w:lineRule="auto" w:before="115" w:after="0"/>
        <w:ind w:left="443" w:right="426" w:firstLine="0"/>
        <w:jc w:val="left"/>
        <w:rPr>
          <w:sz w:val="23"/>
        </w:rPr>
      </w:pPr>
      <w:r>
        <w:rPr>
          <w:sz w:val="23"/>
        </w:rPr>
        <w:t>dar</w:t>
      </w:r>
      <w:r>
        <w:rPr>
          <w:spacing w:val="40"/>
          <w:sz w:val="23"/>
        </w:rPr>
        <w:t> </w:t>
      </w:r>
      <w:r>
        <w:rPr>
          <w:sz w:val="23"/>
        </w:rPr>
        <w:t>causa</w:t>
      </w:r>
      <w:r>
        <w:rPr>
          <w:spacing w:val="40"/>
          <w:sz w:val="23"/>
        </w:rPr>
        <w:t> </w:t>
      </w:r>
      <w:r>
        <w:rPr>
          <w:sz w:val="23"/>
        </w:rPr>
        <w:t>à</w:t>
      </w:r>
      <w:r>
        <w:rPr>
          <w:spacing w:val="40"/>
          <w:sz w:val="23"/>
        </w:rPr>
        <w:t> </w:t>
      </w:r>
      <w:r>
        <w:rPr>
          <w:sz w:val="23"/>
        </w:rPr>
        <w:t>inexecução</w:t>
      </w:r>
      <w:r>
        <w:rPr>
          <w:spacing w:val="40"/>
          <w:sz w:val="23"/>
        </w:rPr>
        <w:t> </w:t>
      </w:r>
      <w:r>
        <w:rPr>
          <w:sz w:val="23"/>
        </w:rPr>
        <w:t>parcial</w:t>
      </w:r>
      <w:r>
        <w:rPr>
          <w:spacing w:val="40"/>
          <w:sz w:val="23"/>
        </w:rPr>
        <w:t> </w:t>
      </w:r>
      <w:r>
        <w:rPr>
          <w:sz w:val="23"/>
        </w:rPr>
        <w:t>do</w:t>
      </w:r>
      <w:r>
        <w:rPr>
          <w:spacing w:val="40"/>
          <w:sz w:val="23"/>
        </w:rPr>
        <w:t> </w:t>
      </w:r>
      <w:r>
        <w:rPr>
          <w:sz w:val="23"/>
        </w:rPr>
        <w:t>contrato</w:t>
      </w:r>
      <w:r>
        <w:rPr>
          <w:spacing w:val="40"/>
          <w:sz w:val="23"/>
        </w:rPr>
        <w:t> </w:t>
      </w:r>
      <w:r>
        <w:rPr>
          <w:sz w:val="23"/>
        </w:rPr>
        <w:t>que</w:t>
      </w:r>
      <w:r>
        <w:rPr>
          <w:spacing w:val="40"/>
          <w:sz w:val="23"/>
        </w:rPr>
        <w:t> </w:t>
      </w:r>
      <w:r>
        <w:rPr>
          <w:sz w:val="23"/>
        </w:rPr>
        <w:t>cause</w:t>
      </w:r>
      <w:r>
        <w:rPr>
          <w:spacing w:val="40"/>
          <w:sz w:val="23"/>
        </w:rPr>
        <w:t> </w:t>
      </w:r>
      <w:r>
        <w:rPr>
          <w:sz w:val="23"/>
        </w:rPr>
        <w:t>grave</w:t>
      </w:r>
      <w:r>
        <w:rPr>
          <w:spacing w:val="40"/>
          <w:sz w:val="23"/>
        </w:rPr>
        <w:t> </w:t>
      </w:r>
      <w:r>
        <w:rPr>
          <w:sz w:val="23"/>
        </w:rPr>
        <w:t>dano</w:t>
      </w:r>
      <w:r>
        <w:rPr>
          <w:spacing w:val="40"/>
          <w:sz w:val="23"/>
        </w:rPr>
        <w:t> </w:t>
      </w:r>
      <w:r>
        <w:rPr>
          <w:sz w:val="23"/>
        </w:rPr>
        <w:t>à</w:t>
      </w:r>
      <w:r>
        <w:rPr>
          <w:spacing w:val="28"/>
          <w:sz w:val="23"/>
        </w:rPr>
        <w:t> </w:t>
      </w:r>
      <w:r>
        <w:rPr>
          <w:sz w:val="23"/>
        </w:rPr>
        <w:t>Administração,</w:t>
      </w:r>
      <w:r>
        <w:rPr>
          <w:spacing w:val="40"/>
          <w:sz w:val="23"/>
        </w:rPr>
        <w:t> </w:t>
      </w:r>
      <w:r>
        <w:rPr>
          <w:sz w:val="23"/>
        </w:rPr>
        <w:t>ao</w:t>
      </w:r>
      <w:r>
        <w:rPr>
          <w:spacing w:val="40"/>
          <w:sz w:val="23"/>
        </w:rPr>
        <w:t> </w:t>
      </w:r>
      <w:r>
        <w:rPr>
          <w:sz w:val="23"/>
        </w:rPr>
        <w:t>funcionamento</w:t>
      </w:r>
      <w:r>
        <w:rPr>
          <w:spacing w:val="40"/>
          <w:sz w:val="23"/>
        </w:rPr>
        <w:t> </w:t>
      </w:r>
      <w:r>
        <w:rPr>
          <w:sz w:val="23"/>
        </w:rPr>
        <w:t>dos</w:t>
      </w:r>
      <w:r>
        <w:rPr>
          <w:spacing w:val="40"/>
          <w:sz w:val="23"/>
        </w:rPr>
        <w:t> </w:t>
      </w:r>
      <w:r>
        <w:rPr>
          <w:sz w:val="23"/>
        </w:rPr>
        <w:t>serviços</w:t>
      </w:r>
      <w:r>
        <w:rPr>
          <w:spacing w:val="40"/>
          <w:sz w:val="23"/>
        </w:rPr>
        <w:t> </w:t>
      </w:r>
      <w:r>
        <w:rPr>
          <w:sz w:val="23"/>
        </w:rPr>
        <w:t>públicos</w:t>
      </w:r>
      <w:r>
        <w:rPr>
          <w:spacing w:val="40"/>
          <w:sz w:val="23"/>
        </w:rPr>
        <w:t> </w:t>
      </w:r>
      <w:r>
        <w:rPr>
          <w:sz w:val="23"/>
        </w:rPr>
        <w:t>ou</w:t>
      </w:r>
      <w:r>
        <w:rPr>
          <w:spacing w:val="40"/>
          <w:sz w:val="23"/>
        </w:rPr>
        <w:t> </w:t>
      </w:r>
      <w:r>
        <w:rPr>
          <w:sz w:val="23"/>
        </w:rPr>
        <w:t>ao</w:t>
      </w:r>
      <w:r>
        <w:rPr>
          <w:spacing w:val="40"/>
          <w:sz w:val="23"/>
        </w:rPr>
        <w:t> </w:t>
      </w:r>
      <w:r>
        <w:rPr>
          <w:sz w:val="23"/>
        </w:rPr>
        <w:t>interesse </w:t>
      </w:r>
      <w:r>
        <w:rPr>
          <w:spacing w:val="-2"/>
          <w:sz w:val="23"/>
        </w:rPr>
        <w:t>coletivo;</w:t>
      </w:r>
    </w:p>
    <w:p>
      <w:pPr>
        <w:pStyle w:val="ListParagraph"/>
        <w:numPr>
          <w:ilvl w:val="2"/>
          <w:numId w:val="18"/>
        </w:numPr>
        <w:tabs>
          <w:tab w:pos="1083" w:val="left" w:leader="none"/>
        </w:tabs>
        <w:spacing w:line="240" w:lineRule="auto" w:before="113" w:after="0"/>
        <w:ind w:left="1083" w:right="0" w:hanging="640"/>
        <w:jc w:val="left"/>
        <w:rPr>
          <w:sz w:val="23"/>
        </w:rPr>
      </w:pPr>
      <w:r>
        <w:rPr>
          <w:sz w:val="23"/>
        </w:rPr>
        <w:t>dar</w:t>
      </w:r>
      <w:r>
        <w:rPr>
          <w:spacing w:val="4"/>
          <w:sz w:val="23"/>
        </w:rPr>
        <w:t> </w:t>
      </w:r>
      <w:r>
        <w:rPr>
          <w:sz w:val="23"/>
        </w:rPr>
        <w:t>causa</w:t>
      </w:r>
      <w:r>
        <w:rPr>
          <w:spacing w:val="4"/>
          <w:sz w:val="23"/>
        </w:rPr>
        <w:t> </w:t>
      </w:r>
      <w:r>
        <w:rPr>
          <w:sz w:val="23"/>
        </w:rPr>
        <w:t>à</w:t>
      </w:r>
      <w:r>
        <w:rPr>
          <w:spacing w:val="4"/>
          <w:sz w:val="23"/>
        </w:rPr>
        <w:t> </w:t>
      </w:r>
      <w:r>
        <w:rPr>
          <w:sz w:val="23"/>
        </w:rPr>
        <w:t>inexecução</w:t>
      </w:r>
      <w:r>
        <w:rPr>
          <w:spacing w:val="5"/>
          <w:sz w:val="23"/>
        </w:rPr>
        <w:t> </w:t>
      </w:r>
      <w:r>
        <w:rPr>
          <w:sz w:val="23"/>
        </w:rPr>
        <w:t>total</w:t>
      </w:r>
      <w:r>
        <w:rPr>
          <w:spacing w:val="4"/>
          <w:sz w:val="23"/>
        </w:rPr>
        <w:t> </w:t>
      </w:r>
      <w:r>
        <w:rPr>
          <w:sz w:val="23"/>
        </w:rPr>
        <w:t>do</w:t>
      </w:r>
      <w:r>
        <w:rPr>
          <w:spacing w:val="4"/>
          <w:sz w:val="23"/>
        </w:rPr>
        <w:t> </w:t>
      </w:r>
      <w:r>
        <w:rPr>
          <w:spacing w:val="-2"/>
          <w:sz w:val="23"/>
        </w:rPr>
        <w:t>contrato;</w:t>
      </w:r>
    </w:p>
    <w:p>
      <w:pPr>
        <w:pStyle w:val="ListParagraph"/>
        <w:numPr>
          <w:ilvl w:val="2"/>
          <w:numId w:val="18"/>
        </w:numPr>
        <w:tabs>
          <w:tab w:pos="1090" w:val="left" w:leader="none"/>
        </w:tabs>
        <w:spacing w:line="240" w:lineRule="auto" w:before="114" w:after="0"/>
        <w:ind w:left="443" w:right="426" w:firstLine="0"/>
        <w:jc w:val="left"/>
        <w:rPr>
          <w:sz w:val="23"/>
        </w:rPr>
      </w:pPr>
      <w:r>
        <w:rPr>
          <w:sz w:val="23"/>
        </w:rPr>
        <w:t>deixar</w:t>
      </w:r>
      <w:r>
        <w:rPr>
          <w:spacing w:val="14"/>
          <w:sz w:val="23"/>
        </w:rPr>
        <w:t> </w:t>
      </w:r>
      <w:r>
        <w:rPr>
          <w:sz w:val="23"/>
        </w:rPr>
        <w:t>de</w:t>
      </w:r>
      <w:r>
        <w:rPr>
          <w:spacing w:val="14"/>
          <w:sz w:val="23"/>
        </w:rPr>
        <w:t> </w:t>
      </w:r>
      <w:r>
        <w:rPr>
          <w:sz w:val="23"/>
        </w:rPr>
        <w:t>entregar</w:t>
      </w:r>
      <w:r>
        <w:rPr>
          <w:spacing w:val="14"/>
          <w:sz w:val="23"/>
        </w:rPr>
        <w:t> </w:t>
      </w:r>
      <w:r>
        <w:rPr>
          <w:sz w:val="23"/>
        </w:rPr>
        <w:t>a</w:t>
      </w:r>
      <w:r>
        <w:rPr>
          <w:spacing w:val="14"/>
          <w:sz w:val="23"/>
        </w:rPr>
        <w:t> </w:t>
      </w:r>
      <w:r>
        <w:rPr>
          <w:sz w:val="23"/>
        </w:rPr>
        <w:t>documentação</w:t>
      </w:r>
      <w:r>
        <w:rPr>
          <w:spacing w:val="14"/>
          <w:sz w:val="23"/>
        </w:rPr>
        <w:t> </w:t>
      </w:r>
      <w:r>
        <w:rPr>
          <w:sz w:val="23"/>
        </w:rPr>
        <w:t>exigida</w:t>
      </w:r>
      <w:r>
        <w:rPr>
          <w:spacing w:val="14"/>
          <w:sz w:val="23"/>
        </w:rPr>
        <w:t> </w:t>
      </w:r>
      <w:r>
        <w:rPr>
          <w:sz w:val="23"/>
        </w:rPr>
        <w:t>para</w:t>
      </w:r>
      <w:r>
        <w:rPr>
          <w:spacing w:val="14"/>
          <w:sz w:val="23"/>
        </w:rPr>
        <w:t> </w:t>
      </w:r>
      <w:r>
        <w:rPr>
          <w:sz w:val="23"/>
        </w:rPr>
        <w:t>o</w:t>
      </w:r>
      <w:r>
        <w:rPr>
          <w:spacing w:val="14"/>
          <w:sz w:val="23"/>
        </w:rPr>
        <w:t> </w:t>
      </w:r>
      <w:r>
        <w:rPr>
          <w:sz w:val="23"/>
        </w:rPr>
        <w:t>certame</w:t>
      </w:r>
      <w:r>
        <w:rPr>
          <w:spacing w:val="14"/>
          <w:sz w:val="23"/>
        </w:rPr>
        <w:t> </w:t>
      </w:r>
      <w:r>
        <w:rPr>
          <w:sz w:val="23"/>
        </w:rPr>
        <w:t>ou</w:t>
      </w:r>
      <w:r>
        <w:rPr>
          <w:spacing w:val="14"/>
          <w:sz w:val="23"/>
        </w:rPr>
        <w:t> </w:t>
      </w:r>
      <w:r>
        <w:rPr>
          <w:sz w:val="23"/>
        </w:rPr>
        <w:t>não</w:t>
      </w:r>
      <w:r>
        <w:rPr>
          <w:spacing w:val="14"/>
          <w:sz w:val="23"/>
        </w:rPr>
        <w:t> </w:t>
      </w:r>
      <w:r>
        <w:rPr>
          <w:sz w:val="23"/>
        </w:rPr>
        <w:t>entregar</w:t>
      </w:r>
      <w:r>
        <w:rPr>
          <w:spacing w:val="14"/>
          <w:sz w:val="23"/>
        </w:rPr>
        <w:t> </w:t>
      </w:r>
      <w:r>
        <w:rPr>
          <w:sz w:val="23"/>
        </w:rPr>
        <w:t>qualquer</w:t>
      </w:r>
      <w:r>
        <w:rPr>
          <w:spacing w:val="14"/>
          <w:sz w:val="23"/>
        </w:rPr>
        <w:t> </w:t>
      </w:r>
      <w:r>
        <w:rPr>
          <w:sz w:val="23"/>
        </w:rPr>
        <w:t>documento</w:t>
      </w:r>
      <w:r>
        <w:rPr>
          <w:spacing w:val="14"/>
          <w:sz w:val="23"/>
        </w:rPr>
        <w:t> </w:t>
      </w:r>
      <w:r>
        <w:rPr>
          <w:sz w:val="23"/>
        </w:rPr>
        <w:t>que</w:t>
      </w:r>
      <w:r>
        <w:rPr>
          <w:spacing w:val="14"/>
          <w:sz w:val="23"/>
        </w:rPr>
        <w:t> </w:t>
      </w:r>
      <w:r>
        <w:rPr>
          <w:sz w:val="23"/>
        </w:rPr>
        <w:t>tenha</w:t>
      </w:r>
      <w:r>
        <w:rPr>
          <w:spacing w:val="14"/>
          <w:sz w:val="23"/>
        </w:rPr>
        <w:t> </w:t>
      </w:r>
      <w:r>
        <w:rPr>
          <w:sz w:val="23"/>
        </w:rPr>
        <w:t>sido</w:t>
      </w:r>
      <w:r>
        <w:rPr>
          <w:spacing w:val="14"/>
          <w:sz w:val="23"/>
        </w:rPr>
        <w:t> </w:t>
      </w:r>
      <w:r>
        <w:rPr>
          <w:sz w:val="23"/>
        </w:rPr>
        <w:t>solicitado</w:t>
      </w:r>
      <w:r>
        <w:rPr>
          <w:spacing w:val="14"/>
          <w:sz w:val="23"/>
        </w:rPr>
        <w:t> </w:t>
      </w:r>
      <w:r>
        <w:rPr>
          <w:sz w:val="23"/>
        </w:rPr>
        <w:t>pelo</w:t>
      </w:r>
      <w:r>
        <w:rPr>
          <w:spacing w:val="14"/>
          <w:sz w:val="23"/>
        </w:rPr>
        <w:t> </w:t>
      </w:r>
      <w:r>
        <w:rPr>
          <w:sz w:val="23"/>
        </w:rPr>
        <w:t>Pregoeiro</w:t>
      </w:r>
      <w:r>
        <w:rPr>
          <w:spacing w:val="14"/>
          <w:sz w:val="23"/>
        </w:rPr>
        <w:t> </w:t>
      </w:r>
      <w:r>
        <w:rPr>
          <w:sz w:val="23"/>
        </w:rPr>
        <w:t>durante o certame;</w:t>
      </w:r>
    </w:p>
    <w:p>
      <w:pPr>
        <w:pStyle w:val="ListParagraph"/>
        <w:numPr>
          <w:ilvl w:val="2"/>
          <w:numId w:val="18"/>
        </w:numPr>
        <w:tabs>
          <w:tab w:pos="1083" w:val="left" w:leader="none"/>
        </w:tabs>
        <w:spacing w:line="240" w:lineRule="auto" w:before="113" w:after="0"/>
        <w:ind w:left="1083" w:right="0" w:hanging="640"/>
        <w:jc w:val="left"/>
        <w:rPr>
          <w:sz w:val="23"/>
        </w:rPr>
      </w:pPr>
      <w:r>
        <w:rPr>
          <w:sz w:val="23"/>
        </w:rPr>
        <w:t>não</w:t>
      </w:r>
      <w:r>
        <w:rPr>
          <w:spacing w:val="6"/>
          <w:sz w:val="23"/>
        </w:rPr>
        <w:t> </w:t>
      </w:r>
      <w:r>
        <w:rPr>
          <w:sz w:val="23"/>
        </w:rPr>
        <w:t>manter</w:t>
      </w:r>
      <w:r>
        <w:rPr>
          <w:spacing w:val="6"/>
          <w:sz w:val="23"/>
        </w:rPr>
        <w:t> </w:t>
      </w:r>
      <w:r>
        <w:rPr>
          <w:sz w:val="23"/>
        </w:rPr>
        <w:t>a</w:t>
      </w:r>
      <w:r>
        <w:rPr>
          <w:spacing w:val="6"/>
          <w:sz w:val="23"/>
        </w:rPr>
        <w:t> </w:t>
      </w:r>
      <w:r>
        <w:rPr>
          <w:sz w:val="23"/>
        </w:rPr>
        <w:t>proposta,</w:t>
      </w:r>
      <w:r>
        <w:rPr>
          <w:spacing w:val="7"/>
          <w:sz w:val="23"/>
        </w:rPr>
        <w:t> </w:t>
      </w:r>
      <w:r>
        <w:rPr>
          <w:sz w:val="23"/>
        </w:rPr>
        <w:t>salvo</w:t>
      </w:r>
      <w:r>
        <w:rPr>
          <w:spacing w:val="6"/>
          <w:sz w:val="23"/>
        </w:rPr>
        <w:t> </w:t>
      </w:r>
      <w:r>
        <w:rPr>
          <w:sz w:val="23"/>
        </w:rPr>
        <w:t>em</w:t>
      </w:r>
      <w:r>
        <w:rPr>
          <w:spacing w:val="6"/>
          <w:sz w:val="23"/>
        </w:rPr>
        <w:t> </w:t>
      </w:r>
      <w:r>
        <w:rPr>
          <w:sz w:val="23"/>
        </w:rPr>
        <w:t>decorrência</w:t>
      </w:r>
      <w:r>
        <w:rPr>
          <w:spacing w:val="7"/>
          <w:sz w:val="23"/>
        </w:rPr>
        <w:t> </w:t>
      </w:r>
      <w:r>
        <w:rPr>
          <w:sz w:val="23"/>
        </w:rPr>
        <w:t>de</w:t>
      </w:r>
      <w:r>
        <w:rPr>
          <w:spacing w:val="6"/>
          <w:sz w:val="23"/>
        </w:rPr>
        <w:t> </w:t>
      </w:r>
      <w:r>
        <w:rPr>
          <w:sz w:val="23"/>
        </w:rPr>
        <w:t>fato</w:t>
      </w:r>
      <w:r>
        <w:rPr>
          <w:spacing w:val="6"/>
          <w:sz w:val="23"/>
        </w:rPr>
        <w:t> </w:t>
      </w:r>
      <w:r>
        <w:rPr>
          <w:sz w:val="23"/>
        </w:rPr>
        <w:t>superveniente</w:t>
      </w:r>
      <w:r>
        <w:rPr>
          <w:spacing w:val="7"/>
          <w:sz w:val="23"/>
        </w:rPr>
        <w:t> </w:t>
      </w:r>
      <w:r>
        <w:rPr>
          <w:sz w:val="23"/>
        </w:rPr>
        <w:t>devidamente</w:t>
      </w:r>
      <w:r>
        <w:rPr>
          <w:spacing w:val="6"/>
          <w:sz w:val="23"/>
        </w:rPr>
        <w:t> </w:t>
      </w:r>
      <w:r>
        <w:rPr>
          <w:sz w:val="23"/>
        </w:rPr>
        <w:t>justificado,</w:t>
      </w:r>
      <w:r>
        <w:rPr>
          <w:spacing w:val="6"/>
          <w:sz w:val="23"/>
        </w:rPr>
        <w:t> </w:t>
      </w:r>
      <w:r>
        <w:rPr>
          <w:sz w:val="23"/>
        </w:rPr>
        <w:t>em</w:t>
      </w:r>
      <w:r>
        <w:rPr>
          <w:spacing w:val="7"/>
          <w:sz w:val="23"/>
        </w:rPr>
        <w:t> </w:t>
      </w:r>
      <w:r>
        <w:rPr>
          <w:sz w:val="23"/>
        </w:rPr>
        <w:t>especial</w:t>
      </w:r>
      <w:r>
        <w:rPr>
          <w:spacing w:val="6"/>
          <w:sz w:val="23"/>
        </w:rPr>
        <w:t> </w:t>
      </w:r>
      <w:r>
        <w:rPr>
          <w:spacing w:val="-2"/>
          <w:sz w:val="23"/>
        </w:rPr>
        <w:t>quando:</w:t>
      </w:r>
    </w:p>
    <w:p>
      <w:pPr>
        <w:pStyle w:val="ListParagraph"/>
        <w:numPr>
          <w:ilvl w:val="3"/>
          <w:numId w:val="18"/>
        </w:numPr>
        <w:tabs>
          <w:tab w:pos="1258" w:val="left" w:leader="none"/>
        </w:tabs>
        <w:spacing w:line="240" w:lineRule="auto" w:before="115" w:after="0"/>
        <w:ind w:left="1258" w:right="0" w:hanging="815"/>
        <w:jc w:val="left"/>
        <w:rPr>
          <w:sz w:val="23"/>
        </w:rPr>
      </w:pPr>
      <w:r>
        <w:rPr>
          <w:sz w:val="23"/>
        </w:rPr>
        <w:t>não</w:t>
      </w:r>
      <w:r>
        <w:rPr>
          <w:spacing w:val="4"/>
          <w:sz w:val="23"/>
        </w:rPr>
        <w:t> </w:t>
      </w:r>
      <w:r>
        <w:rPr>
          <w:sz w:val="23"/>
        </w:rPr>
        <w:t>enviar</w:t>
      </w:r>
      <w:r>
        <w:rPr>
          <w:spacing w:val="5"/>
          <w:sz w:val="23"/>
        </w:rPr>
        <w:t> </w:t>
      </w:r>
      <w:r>
        <w:rPr>
          <w:sz w:val="23"/>
        </w:rPr>
        <w:t>a</w:t>
      </w:r>
      <w:r>
        <w:rPr>
          <w:spacing w:val="4"/>
          <w:sz w:val="23"/>
        </w:rPr>
        <w:t> </w:t>
      </w:r>
      <w:r>
        <w:rPr>
          <w:sz w:val="23"/>
        </w:rPr>
        <w:t>proposta</w:t>
      </w:r>
      <w:r>
        <w:rPr>
          <w:spacing w:val="5"/>
          <w:sz w:val="23"/>
        </w:rPr>
        <w:t> </w:t>
      </w:r>
      <w:r>
        <w:rPr>
          <w:sz w:val="23"/>
        </w:rPr>
        <w:t>adequada</w:t>
      </w:r>
      <w:r>
        <w:rPr>
          <w:spacing w:val="4"/>
          <w:sz w:val="23"/>
        </w:rPr>
        <w:t> </w:t>
      </w:r>
      <w:r>
        <w:rPr>
          <w:sz w:val="23"/>
        </w:rPr>
        <w:t>ao</w:t>
      </w:r>
      <w:r>
        <w:rPr>
          <w:spacing w:val="5"/>
          <w:sz w:val="23"/>
        </w:rPr>
        <w:t> </w:t>
      </w:r>
      <w:r>
        <w:rPr>
          <w:sz w:val="23"/>
        </w:rPr>
        <w:t>último</w:t>
      </w:r>
      <w:r>
        <w:rPr>
          <w:spacing w:val="5"/>
          <w:sz w:val="23"/>
        </w:rPr>
        <w:t> </w:t>
      </w:r>
      <w:r>
        <w:rPr>
          <w:sz w:val="23"/>
        </w:rPr>
        <w:t>lance</w:t>
      </w:r>
      <w:r>
        <w:rPr>
          <w:spacing w:val="4"/>
          <w:sz w:val="23"/>
        </w:rPr>
        <w:t> </w:t>
      </w:r>
      <w:r>
        <w:rPr>
          <w:sz w:val="23"/>
        </w:rPr>
        <w:t>ofertado</w:t>
      </w:r>
      <w:r>
        <w:rPr>
          <w:spacing w:val="5"/>
          <w:sz w:val="23"/>
        </w:rPr>
        <w:t> </w:t>
      </w:r>
      <w:r>
        <w:rPr>
          <w:sz w:val="23"/>
        </w:rPr>
        <w:t>ou</w:t>
      </w:r>
      <w:r>
        <w:rPr>
          <w:spacing w:val="4"/>
          <w:sz w:val="23"/>
        </w:rPr>
        <w:t> </w:t>
      </w:r>
      <w:r>
        <w:rPr>
          <w:sz w:val="23"/>
        </w:rPr>
        <w:t>após</w:t>
      </w:r>
      <w:r>
        <w:rPr>
          <w:spacing w:val="5"/>
          <w:sz w:val="23"/>
        </w:rPr>
        <w:t> </w:t>
      </w:r>
      <w:r>
        <w:rPr>
          <w:sz w:val="23"/>
        </w:rPr>
        <w:t>a</w:t>
      </w:r>
      <w:r>
        <w:rPr>
          <w:spacing w:val="4"/>
          <w:sz w:val="23"/>
        </w:rPr>
        <w:t> </w:t>
      </w:r>
      <w:r>
        <w:rPr>
          <w:spacing w:val="-2"/>
          <w:sz w:val="23"/>
        </w:rPr>
        <w:t>negociação;</w:t>
      </w:r>
    </w:p>
    <w:p>
      <w:pPr>
        <w:pStyle w:val="ListParagraph"/>
        <w:numPr>
          <w:ilvl w:val="3"/>
          <w:numId w:val="18"/>
        </w:numPr>
        <w:tabs>
          <w:tab w:pos="1258" w:val="left" w:leader="none"/>
        </w:tabs>
        <w:spacing w:line="240" w:lineRule="auto" w:before="115" w:after="0"/>
        <w:ind w:left="1258" w:right="0" w:hanging="815"/>
        <w:jc w:val="left"/>
        <w:rPr>
          <w:sz w:val="23"/>
        </w:rPr>
      </w:pPr>
      <w:r>
        <w:rPr>
          <w:sz w:val="23"/>
        </w:rPr>
        <w:t>recusar-se</w:t>
      </w:r>
      <w:r>
        <w:rPr>
          <w:spacing w:val="5"/>
          <w:sz w:val="23"/>
        </w:rPr>
        <w:t> </w:t>
      </w:r>
      <w:r>
        <w:rPr>
          <w:sz w:val="23"/>
        </w:rPr>
        <w:t>a</w:t>
      </w:r>
      <w:r>
        <w:rPr>
          <w:spacing w:val="5"/>
          <w:sz w:val="23"/>
        </w:rPr>
        <w:t> </w:t>
      </w:r>
      <w:r>
        <w:rPr>
          <w:sz w:val="23"/>
        </w:rPr>
        <w:t>enviar</w:t>
      </w:r>
      <w:r>
        <w:rPr>
          <w:spacing w:val="5"/>
          <w:sz w:val="23"/>
        </w:rPr>
        <w:t> </w:t>
      </w:r>
      <w:r>
        <w:rPr>
          <w:sz w:val="23"/>
        </w:rPr>
        <w:t>o</w:t>
      </w:r>
      <w:r>
        <w:rPr>
          <w:spacing w:val="5"/>
          <w:sz w:val="23"/>
        </w:rPr>
        <w:t> </w:t>
      </w:r>
      <w:r>
        <w:rPr>
          <w:sz w:val="23"/>
        </w:rPr>
        <w:t>detalhamento</w:t>
      </w:r>
      <w:r>
        <w:rPr>
          <w:spacing w:val="5"/>
          <w:sz w:val="23"/>
        </w:rPr>
        <w:t> </w:t>
      </w:r>
      <w:r>
        <w:rPr>
          <w:sz w:val="23"/>
        </w:rPr>
        <w:t>da</w:t>
      </w:r>
      <w:r>
        <w:rPr>
          <w:spacing w:val="6"/>
          <w:sz w:val="23"/>
        </w:rPr>
        <w:t> </w:t>
      </w:r>
      <w:r>
        <w:rPr>
          <w:sz w:val="23"/>
        </w:rPr>
        <w:t>proposta</w:t>
      </w:r>
      <w:r>
        <w:rPr>
          <w:spacing w:val="5"/>
          <w:sz w:val="23"/>
        </w:rPr>
        <w:t> </w:t>
      </w:r>
      <w:r>
        <w:rPr>
          <w:sz w:val="23"/>
        </w:rPr>
        <w:t>quando</w:t>
      </w:r>
      <w:r>
        <w:rPr>
          <w:spacing w:val="5"/>
          <w:sz w:val="23"/>
        </w:rPr>
        <w:t> </w:t>
      </w:r>
      <w:r>
        <w:rPr>
          <w:spacing w:val="-2"/>
          <w:sz w:val="23"/>
        </w:rPr>
        <w:t>exigível;</w:t>
      </w:r>
    </w:p>
    <w:p>
      <w:pPr>
        <w:pStyle w:val="ListParagraph"/>
        <w:numPr>
          <w:ilvl w:val="3"/>
          <w:numId w:val="18"/>
        </w:numPr>
        <w:tabs>
          <w:tab w:pos="1258" w:val="left" w:leader="none"/>
        </w:tabs>
        <w:spacing w:line="240" w:lineRule="auto" w:before="114" w:after="0"/>
        <w:ind w:left="1258" w:right="0" w:hanging="815"/>
        <w:jc w:val="left"/>
        <w:rPr>
          <w:sz w:val="23"/>
        </w:rPr>
      </w:pPr>
      <w:r>
        <w:rPr>
          <w:sz w:val="23"/>
        </w:rPr>
        <w:t>pedir</w:t>
      </w:r>
      <w:r>
        <w:rPr>
          <w:spacing w:val="5"/>
          <w:sz w:val="23"/>
        </w:rPr>
        <w:t> </w:t>
      </w:r>
      <w:r>
        <w:rPr>
          <w:sz w:val="23"/>
        </w:rPr>
        <w:t>para</w:t>
      </w:r>
      <w:r>
        <w:rPr>
          <w:spacing w:val="6"/>
          <w:sz w:val="23"/>
        </w:rPr>
        <w:t> </w:t>
      </w:r>
      <w:r>
        <w:rPr>
          <w:sz w:val="23"/>
        </w:rPr>
        <w:t>ser</w:t>
      </w:r>
      <w:r>
        <w:rPr>
          <w:spacing w:val="6"/>
          <w:sz w:val="23"/>
        </w:rPr>
        <w:t> </w:t>
      </w:r>
      <w:r>
        <w:rPr>
          <w:sz w:val="23"/>
        </w:rPr>
        <w:t>desclassificado</w:t>
      </w:r>
      <w:r>
        <w:rPr>
          <w:spacing w:val="6"/>
          <w:sz w:val="23"/>
        </w:rPr>
        <w:t> </w:t>
      </w:r>
      <w:r>
        <w:rPr>
          <w:sz w:val="23"/>
        </w:rPr>
        <w:t>quando</w:t>
      </w:r>
      <w:r>
        <w:rPr>
          <w:spacing w:val="6"/>
          <w:sz w:val="23"/>
        </w:rPr>
        <w:t> </w:t>
      </w:r>
      <w:r>
        <w:rPr>
          <w:sz w:val="23"/>
        </w:rPr>
        <w:t>encerrada</w:t>
      </w:r>
      <w:r>
        <w:rPr>
          <w:spacing w:val="6"/>
          <w:sz w:val="23"/>
        </w:rPr>
        <w:t> </w:t>
      </w:r>
      <w:r>
        <w:rPr>
          <w:sz w:val="23"/>
        </w:rPr>
        <w:t>a</w:t>
      </w:r>
      <w:r>
        <w:rPr>
          <w:spacing w:val="6"/>
          <w:sz w:val="23"/>
        </w:rPr>
        <w:t> </w:t>
      </w:r>
      <w:r>
        <w:rPr>
          <w:sz w:val="23"/>
        </w:rPr>
        <w:t>etapa</w:t>
      </w:r>
      <w:r>
        <w:rPr>
          <w:spacing w:val="5"/>
          <w:sz w:val="23"/>
        </w:rPr>
        <w:t> </w:t>
      </w:r>
      <w:r>
        <w:rPr>
          <w:spacing w:val="-2"/>
          <w:sz w:val="23"/>
        </w:rPr>
        <w:t>competitiva;</w:t>
      </w:r>
    </w:p>
    <w:p>
      <w:pPr>
        <w:pStyle w:val="ListParagraph"/>
        <w:numPr>
          <w:ilvl w:val="3"/>
          <w:numId w:val="18"/>
        </w:numPr>
        <w:tabs>
          <w:tab w:pos="1258" w:val="left" w:leader="none"/>
        </w:tabs>
        <w:spacing w:line="240" w:lineRule="auto" w:before="115" w:after="0"/>
        <w:ind w:left="1258" w:right="0" w:hanging="815"/>
        <w:jc w:val="left"/>
        <w:rPr>
          <w:sz w:val="23"/>
        </w:rPr>
      </w:pPr>
      <w:r>
        <w:rPr>
          <w:sz w:val="23"/>
        </w:rPr>
        <w:t>deixar</w:t>
      </w:r>
      <w:r>
        <w:rPr>
          <w:spacing w:val="6"/>
          <w:sz w:val="23"/>
        </w:rPr>
        <w:t> </w:t>
      </w:r>
      <w:r>
        <w:rPr>
          <w:sz w:val="23"/>
        </w:rPr>
        <w:t>de</w:t>
      </w:r>
      <w:r>
        <w:rPr>
          <w:spacing w:val="6"/>
          <w:sz w:val="23"/>
        </w:rPr>
        <w:t> </w:t>
      </w:r>
      <w:r>
        <w:rPr>
          <w:sz w:val="23"/>
        </w:rPr>
        <w:t>apresentar</w:t>
      </w:r>
      <w:r>
        <w:rPr>
          <w:spacing w:val="6"/>
          <w:sz w:val="23"/>
        </w:rPr>
        <w:t> </w:t>
      </w:r>
      <w:r>
        <w:rPr>
          <w:sz w:val="23"/>
        </w:rPr>
        <w:t>amostra;</w:t>
      </w:r>
      <w:r>
        <w:rPr>
          <w:spacing w:val="7"/>
          <w:sz w:val="23"/>
        </w:rPr>
        <w:t> </w:t>
      </w:r>
      <w:r>
        <w:rPr>
          <w:spacing w:val="-5"/>
          <w:sz w:val="23"/>
        </w:rPr>
        <w:t>ou</w:t>
      </w:r>
    </w:p>
    <w:p>
      <w:pPr>
        <w:pStyle w:val="ListParagraph"/>
        <w:numPr>
          <w:ilvl w:val="3"/>
          <w:numId w:val="18"/>
        </w:numPr>
        <w:tabs>
          <w:tab w:pos="1258" w:val="left" w:leader="none"/>
        </w:tabs>
        <w:spacing w:line="240" w:lineRule="auto" w:before="115" w:after="0"/>
        <w:ind w:left="1258" w:right="0" w:hanging="815"/>
        <w:jc w:val="left"/>
        <w:rPr>
          <w:sz w:val="23"/>
        </w:rPr>
      </w:pPr>
      <w:r>
        <w:rPr>
          <w:sz w:val="23"/>
        </w:rPr>
        <w:t>apresentar</w:t>
      </w:r>
      <w:r>
        <w:rPr>
          <w:spacing w:val="6"/>
          <w:sz w:val="23"/>
        </w:rPr>
        <w:t> </w:t>
      </w:r>
      <w:r>
        <w:rPr>
          <w:sz w:val="23"/>
        </w:rPr>
        <w:t>proposta</w:t>
      </w:r>
      <w:r>
        <w:rPr>
          <w:spacing w:val="7"/>
          <w:sz w:val="23"/>
        </w:rPr>
        <w:t> </w:t>
      </w:r>
      <w:r>
        <w:rPr>
          <w:sz w:val="23"/>
        </w:rPr>
        <w:t>ou</w:t>
      </w:r>
      <w:r>
        <w:rPr>
          <w:spacing w:val="6"/>
          <w:sz w:val="23"/>
        </w:rPr>
        <w:t> </w:t>
      </w:r>
      <w:r>
        <w:rPr>
          <w:sz w:val="23"/>
        </w:rPr>
        <w:t>amostra</w:t>
      </w:r>
      <w:r>
        <w:rPr>
          <w:spacing w:val="7"/>
          <w:sz w:val="23"/>
        </w:rPr>
        <w:t> </w:t>
      </w:r>
      <w:r>
        <w:rPr>
          <w:sz w:val="23"/>
        </w:rPr>
        <w:t>em</w:t>
      </w:r>
      <w:r>
        <w:rPr>
          <w:spacing w:val="6"/>
          <w:sz w:val="23"/>
        </w:rPr>
        <w:t> </w:t>
      </w:r>
      <w:r>
        <w:rPr>
          <w:sz w:val="23"/>
        </w:rPr>
        <w:t>desacordo</w:t>
      </w:r>
      <w:r>
        <w:rPr>
          <w:spacing w:val="7"/>
          <w:sz w:val="23"/>
        </w:rPr>
        <w:t> </w:t>
      </w:r>
      <w:r>
        <w:rPr>
          <w:sz w:val="23"/>
        </w:rPr>
        <w:t>com</w:t>
      </w:r>
      <w:r>
        <w:rPr>
          <w:spacing w:val="6"/>
          <w:sz w:val="23"/>
        </w:rPr>
        <w:t> </w:t>
      </w:r>
      <w:r>
        <w:rPr>
          <w:sz w:val="23"/>
        </w:rPr>
        <w:t>as</w:t>
      </w:r>
      <w:r>
        <w:rPr>
          <w:spacing w:val="7"/>
          <w:sz w:val="23"/>
        </w:rPr>
        <w:t> </w:t>
      </w:r>
      <w:r>
        <w:rPr>
          <w:sz w:val="23"/>
        </w:rPr>
        <w:t>especificações</w:t>
      </w:r>
      <w:r>
        <w:rPr>
          <w:spacing w:val="6"/>
          <w:sz w:val="23"/>
        </w:rPr>
        <w:t> </w:t>
      </w:r>
      <w:r>
        <w:rPr>
          <w:sz w:val="23"/>
        </w:rPr>
        <w:t>do</w:t>
      </w:r>
      <w:r>
        <w:rPr>
          <w:spacing w:val="7"/>
          <w:sz w:val="23"/>
        </w:rPr>
        <w:t> </w:t>
      </w:r>
      <w:r>
        <w:rPr>
          <w:sz w:val="23"/>
        </w:rPr>
        <w:t>instrumento</w:t>
      </w:r>
      <w:r>
        <w:rPr>
          <w:spacing w:val="6"/>
          <w:sz w:val="23"/>
        </w:rPr>
        <w:t> </w:t>
      </w:r>
      <w:r>
        <w:rPr>
          <w:spacing w:val="-2"/>
          <w:sz w:val="23"/>
        </w:rPr>
        <w:t>convocatório;</w:t>
      </w:r>
    </w:p>
    <w:p>
      <w:pPr>
        <w:pStyle w:val="ListParagraph"/>
        <w:numPr>
          <w:ilvl w:val="2"/>
          <w:numId w:val="18"/>
        </w:numPr>
        <w:tabs>
          <w:tab w:pos="1116" w:val="left" w:leader="none"/>
        </w:tabs>
        <w:spacing w:line="240" w:lineRule="auto" w:before="114" w:after="0"/>
        <w:ind w:left="443" w:right="426" w:firstLine="0"/>
        <w:jc w:val="left"/>
        <w:rPr>
          <w:sz w:val="23"/>
        </w:rPr>
      </w:pPr>
      <w:r>
        <w:rPr>
          <w:sz w:val="23"/>
        </w:rPr>
        <w:t>não</w:t>
      </w:r>
      <w:r>
        <w:rPr>
          <w:spacing w:val="39"/>
          <w:sz w:val="23"/>
        </w:rPr>
        <w:t> </w:t>
      </w:r>
      <w:r>
        <w:rPr>
          <w:sz w:val="23"/>
        </w:rPr>
        <w:t>celebrar</w:t>
      </w:r>
      <w:r>
        <w:rPr>
          <w:spacing w:val="39"/>
          <w:sz w:val="23"/>
        </w:rPr>
        <w:t> </w:t>
      </w:r>
      <w:r>
        <w:rPr>
          <w:sz w:val="23"/>
        </w:rPr>
        <w:t>o</w:t>
      </w:r>
      <w:r>
        <w:rPr>
          <w:spacing w:val="39"/>
          <w:sz w:val="23"/>
        </w:rPr>
        <w:t> </w:t>
      </w:r>
      <w:r>
        <w:rPr>
          <w:sz w:val="23"/>
        </w:rPr>
        <w:t>contrato</w:t>
      </w:r>
      <w:r>
        <w:rPr>
          <w:spacing w:val="39"/>
          <w:sz w:val="23"/>
        </w:rPr>
        <w:t> </w:t>
      </w:r>
      <w:r>
        <w:rPr>
          <w:sz w:val="23"/>
        </w:rPr>
        <w:t>ou</w:t>
      </w:r>
      <w:r>
        <w:rPr>
          <w:spacing w:val="39"/>
          <w:sz w:val="23"/>
        </w:rPr>
        <w:t> </w:t>
      </w:r>
      <w:r>
        <w:rPr>
          <w:sz w:val="23"/>
        </w:rPr>
        <w:t>não</w:t>
      </w:r>
      <w:r>
        <w:rPr>
          <w:spacing w:val="39"/>
          <w:sz w:val="23"/>
        </w:rPr>
        <w:t> </w:t>
      </w:r>
      <w:r>
        <w:rPr>
          <w:sz w:val="23"/>
        </w:rPr>
        <w:t>entregar</w:t>
      </w:r>
      <w:r>
        <w:rPr>
          <w:spacing w:val="39"/>
          <w:sz w:val="23"/>
        </w:rPr>
        <w:t> </w:t>
      </w:r>
      <w:r>
        <w:rPr>
          <w:sz w:val="23"/>
        </w:rPr>
        <w:t>a</w:t>
      </w:r>
      <w:r>
        <w:rPr>
          <w:spacing w:val="39"/>
          <w:sz w:val="23"/>
        </w:rPr>
        <w:t> </w:t>
      </w:r>
      <w:r>
        <w:rPr>
          <w:sz w:val="23"/>
        </w:rPr>
        <w:t>documentação</w:t>
      </w:r>
      <w:r>
        <w:rPr>
          <w:spacing w:val="39"/>
          <w:sz w:val="23"/>
        </w:rPr>
        <w:t> </w:t>
      </w:r>
      <w:r>
        <w:rPr>
          <w:sz w:val="23"/>
        </w:rPr>
        <w:t>exigida</w:t>
      </w:r>
      <w:r>
        <w:rPr>
          <w:spacing w:val="39"/>
          <w:sz w:val="23"/>
        </w:rPr>
        <w:t> </w:t>
      </w:r>
      <w:r>
        <w:rPr>
          <w:sz w:val="23"/>
        </w:rPr>
        <w:t>para</w:t>
      </w:r>
      <w:r>
        <w:rPr>
          <w:spacing w:val="39"/>
          <w:sz w:val="23"/>
        </w:rPr>
        <w:t> </w:t>
      </w:r>
      <w:r>
        <w:rPr>
          <w:sz w:val="23"/>
        </w:rPr>
        <w:t>a</w:t>
      </w:r>
      <w:r>
        <w:rPr>
          <w:spacing w:val="39"/>
          <w:sz w:val="23"/>
        </w:rPr>
        <w:t> </w:t>
      </w:r>
      <w:r>
        <w:rPr>
          <w:sz w:val="23"/>
        </w:rPr>
        <w:t>contratação,</w:t>
      </w:r>
      <w:r>
        <w:rPr>
          <w:spacing w:val="39"/>
          <w:sz w:val="23"/>
        </w:rPr>
        <w:t> </w:t>
      </w:r>
      <w:r>
        <w:rPr>
          <w:sz w:val="23"/>
        </w:rPr>
        <w:t>quando</w:t>
      </w:r>
      <w:r>
        <w:rPr>
          <w:spacing w:val="39"/>
          <w:sz w:val="23"/>
        </w:rPr>
        <w:t> </w:t>
      </w:r>
      <w:r>
        <w:rPr>
          <w:sz w:val="23"/>
        </w:rPr>
        <w:t>convocado</w:t>
      </w:r>
      <w:r>
        <w:rPr>
          <w:spacing w:val="39"/>
          <w:sz w:val="23"/>
        </w:rPr>
        <w:t> </w:t>
      </w:r>
      <w:r>
        <w:rPr>
          <w:sz w:val="23"/>
        </w:rPr>
        <w:t>dentro</w:t>
      </w:r>
      <w:r>
        <w:rPr>
          <w:spacing w:val="39"/>
          <w:sz w:val="23"/>
        </w:rPr>
        <w:t> </w:t>
      </w:r>
      <w:r>
        <w:rPr>
          <w:sz w:val="23"/>
        </w:rPr>
        <w:t>do</w:t>
      </w:r>
      <w:r>
        <w:rPr>
          <w:spacing w:val="39"/>
          <w:sz w:val="23"/>
        </w:rPr>
        <w:t> </w:t>
      </w:r>
      <w:r>
        <w:rPr>
          <w:sz w:val="23"/>
        </w:rPr>
        <w:t>prazo</w:t>
      </w:r>
      <w:r>
        <w:rPr>
          <w:spacing w:val="39"/>
          <w:sz w:val="23"/>
        </w:rPr>
        <w:t> </w:t>
      </w:r>
      <w:r>
        <w:rPr>
          <w:sz w:val="23"/>
        </w:rPr>
        <w:t>de</w:t>
      </w:r>
      <w:r>
        <w:rPr>
          <w:spacing w:val="39"/>
          <w:sz w:val="23"/>
        </w:rPr>
        <w:t> </w:t>
      </w:r>
      <w:r>
        <w:rPr>
          <w:sz w:val="23"/>
        </w:rPr>
        <w:t>validade</w:t>
      </w:r>
      <w:r>
        <w:rPr>
          <w:spacing w:val="39"/>
          <w:sz w:val="23"/>
        </w:rPr>
        <w:t> </w:t>
      </w:r>
      <w:r>
        <w:rPr>
          <w:sz w:val="23"/>
        </w:rPr>
        <w:t>de</w:t>
      </w:r>
      <w:r>
        <w:rPr>
          <w:spacing w:val="39"/>
          <w:sz w:val="23"/>
        </w:rPr>
        <w:t> </w:t>
      </w:r>
      <w:r>
        <w:rPr>
          <w:sz w:val="23"/>
        </w:rPr>
        <w:t>sua </w:t>
      </w:r>
      <w:r>
        <w:rPr>
          <w:spacing w:val="-2"/>
          <w:sz w:val="23"/>
        </w:rPr>
        <w:t>proposta;</w:t>
      </w:r>
    </w:p>
    <w:p>
      <w:pPr>
        <w:pStyle w:val="ListParagraph"/>
        <w:numPr>
          <w:ilvl w:val="3"/>
          <w:numId w:val="18"/>
        </w:numPr>
        <w:tabs>
          <w:tab w:pos="1291" w:val="left" w:leader="none"/>
        </w:tabs>
        <w:spacing w:line="240" w:lineRule="auto" w:before="113" w:after="0"/>
        <w:ind w:left="443" w:right="426" w:firstLine="0"/>
        <w:jc w:val="left"/>
        <w:rPr>
          <w:sz w:val="23"/>
        </w:rPr>
      </w:pPr>
      <w:r>
        <w:rPr>
          <w:sz w:val="23"/>
        </w:rPr>
        <w:t>recusar-se,</w:t>
      </w:r>
      <w:r>
        <w:rPr>
          <w:spacing w:val="37"/>
          <w:sz w:val="23"/>
        </w:rPr>
        <w:t> </w:t>
      </w:r>
      <w:r>
        <w:rPr>
          <w:sz w:val="23"/>
        </w:rPr>
        <w:t>sem</w:t>
      </w:r>
      <w:r>
        <w:rPr>
          <w:spacing w:val="37"/>
          <w:sz w:val="23"/>
        </w:rPr>
        <w:t> </w:t>
      </w:r>
      <w:r>
        <w:rPr>
          <w:sz w:val="23"/>
        </w:rPr>
        <w:t>justificativa,</w:t>
      </w:r>
      <w:r>
        <w:rPr>
          <w:spacing w:val="37"/>
          <w:sz w:val="23"/>
        </w:rPr>
        <w:t> </w:t>
      </w:r>
      <w:r>
        <w:rPr>
          <w:sz w:val="23"/>
        </w:rPr>
        <w:t>a</w:t>
      </w:r>
      <w:r>
        <w:rPr>
          <w:spacing w:val="37"/>
          <w:sz w:val="23"/>
        </w:rPr>
        <w:t> </w:t>
      </w:r>
      <w:r>
        <w:rPr>
          <w:sz w:val="23"/>
        </w:rPr>
        <w:t>assinar</w:t>
      </w:r>
      <w:r>
        <w:rPr>
          <w:spacing w:val="37"/>
          <w:sz w:val="23"/>
        </w:rPr>
        <w:t> </w:t>
      </w:r>
      <w:r>
        <w:rPr>
          <w:sz w:val="23"/>
        </w:rPr>
        <w:t>o</w:t>
      </w:r>
      <w:r>
        <w:rPr>
          <w:spacing w:val="37"/>
          <w:sz w:val="23"/>
        </w:rPr>
        <w:t> </w:t>
      </w:r>
      <w:r>
        <w:rPr>
          <w:sz w:val="23"/>
        </w:rPr>
        <w:t>contrato</w:t>
      </w:r>
      <w:r>
        <w:rPr>
          <w:spacing w:val="37"/>
          <w:sz w:val="23"/>
        </w:rPr>
        <w:t> </w:t>
      </w:r>
      <w:r>
        <w:rPr>
          <w:sz w:val="23"/>
        </w:rPr>
        <w:t>ou</w:t>
      </w:r>
      <w:r>
        <w:rPr>
          <w:spacing w:val="37"/>
          <w:sz w:val="23"/>
        </w:rPr>
        <w:t> </w:t>
      </w:r>
      <w:r>
        <w:rPr>
          <w:sz w:val="23"/>
        </w:rPr>
        <w:t>a</w:t>
      </w:r>
      <w:r>
        <w:rPr>
          <w:spacing w:val="37"/>
          <w:sz w:val="23"/>
        </w:rPr>
        <w:t> </w:t>
      </w:r>
      <w:r>
        <w:rPr>
          <w:sz w:val="23"/>
        </w:rPr>
        <w:t>ata</w:t>
      </w:r>
      <w:r>
        <w:rPr>
          <w:spacing w:val="37"/>
          <w:sz w:val="23"/>
        </w:rPr>
        <w:t> </w:t>
      </w:r>
      <w:r>
        <w:rPr>
          <w:sz w:val="23"/>
        </w:rPr>
        <w:t>de</w:t>
      </w:r>
      <w:r>
        <w:rPr>
          <w:spacing w:val="37"/>
          <w:sz w:val="23"/>
        </w:rPr>
        <w:t> </w:t>
      </w:r>
      <w:r>
        <w:rPr>
          <w:sz w:val="23"/>
        </w:rPr>
        <w:t>registro</w:t>
      </w:r>
      <w:r>
        <w:rPr>
          <w:spacing w:val="37"/>
          <w:sz w:val="23"/>
        </w:rPr>
        <w:t> </w:t>
      </w:r>
      <w:r>
        <w:rPr>
          <w:sz w:val="23"/>
        </w:rPr>
        <w:t>de</w:t>
      </w:r>
      <w:r>
        <w:rPr>
          <w:spacing w:val="37"/>
          <w:sz w:val="23"/>
        </w:rPr>
        <w:t> </w:t>
      </w:r>
      <w:r>
        <w:rPr>
          <w:sz w:val="23"/>
        </w:rPr>
        <w:t>preço,</w:t>
      </w:r>
      <w:r>
        <w:rPr>
          <w:spacing w:val="37"/>
          <w:sz w:val="23"/>
        </w:rPr>
        <w:t> </w:t>
      </w:r>
      <w:r>
        <w:rPr>
          <w:sz w:val="23"/>
        </w:rPr>
        <w:t>ou</w:t>
      </w:r>
      <w:r>
        <w:rPr>
          <w:spacing w:val="37"/>
          <w:sz w:val="23"/>
        </w:rPr>
        <w:t> </w:t>
      </w:r>
      <w:r>
        <w:rPr>
          <w:sz w:val="23"/>
        </w:rPr>
        <w:t>a</w:t>
      </w:r>
      <w:r>
        <w:rPr>
          <w:spacing w:val="37"/>
          <w:sz w:val="23"/>
        </w:rPr>
        <w:t> </w:t>
      </w:r>
      <w:r>
        <w:rPr>
          <w:sz w:val="23"/>
        </w:rPr>
        <w:t>aceitar</w:t>
      </w:r>
      <w:r>
        <w:rPr>
          <w:spacing w:val="37"/>
          <w:sz w:val="23"/>
        </w:rPr>
        <w:t> </w:t>
      </w:r>
      <w:r>
        <w:rPr>
          <w:sz w:val="23"/>
        </w:rPr>
        <w:t>ou</w:t>
      </w:r>
      <w:r>
        <w:rPr>
          <w:spacing w:val="37"/>
          <w:sz w:val="23"/>
        </w:rPr>
        <w:t> </w:t>
      </w:r>
      <w:r>
        <w:rPr>
          <w:sz w:val="23"/>
        </w:rPr>
        <w:t>retirar</w:t>
      </w:r>
      <w:r>
        <w:rPr>
          <w:spacing w:val="37"/>
          <w:sz w:val="23"/>
        </w:rPr>
        <w:t> </w:t>
      </w:r>
      <w:r>
        <w:rPr>
          <w:sz w:val="23"/>
        </w:rPr>
        <w:t>o</w:t>
      </w:r>
      <w:r>
        <w:rPr>
          <w:spacing w:val="37"/>
          <w:sz w:val="23"/>
        </w:rPr>
        <w:t> </w:t>
      </w:r>
      <w:r>
        <w:rPr>
          <w:sz w:val="23"/>
        </w:rPr>
        <w:t>instrumento</w:t>
      </w:r>
      <w:r>
        <w:rPr>
          <w:spacing w:val="37"/>
          <w:sz w:val="23"/>
        </w:rPr>
        <w:t> </w:t>
      </w:r>
      <w:r>
        <w:rPr>
          <w:sz w:val="23"/>
        </w:rPr>
        <w:t>equivalente</w:t>
      </w:r>
      <w:r>
        <w:rPr>
          <w:spacing w:val="37"/>
          <w:sz w:val="23"/>
        </w:rPr>
        <w:t> </w:t>
      </w:r>
      <w:r>
        <w:rPr>
          <w:sz w:val="23"/>
        </w:rPr>
        <w:t>no</w:t>
      </w:r>
      <w:r>
        <w:rPr>
          <w:spacing w:val="37"/>
          <w:sz w:val="23"/>
        </w:rPr>
        <w:t> </w:t>
      </w:r>
      <w:r>
        <w:rPr>
          <w:sz w:val="23"/>
        </w:rPr>
        <w:t>prazo estabelecido pela Administração;</w:t>
      </w:r>
    </w:p>
    <w:p>
      <w:pPr>
        <w:pStyle w:val="ListParagraph"/>
        <w:numPr>
          <w:ilvl w:val="2"/>
          <w:numId w:val="18"/>
        </w:numPr>
        <w:tabs>
          <w:tab w:pos="1083" w:val="left" w:leader="none"/>
        </w:tabs>
        <w:spacing w:line="240" w:lineRule="auto" w:before="113" w:after="0"/>
        <w:ind w:left="1083" w:right="0" w:hanging="640"/>
        <w:jc w:val="left"/>
        <w:rPr>
          <w:sz w:val="23"/>
        </w:rPr>
      </w:pPr>
      <w:r>
        <w:rPr>
          <w:sz w:val="23"/>
        </w:rPr>
        <w:t>ensejar</w:t>
      </w:r>
      <w:r>
        <w:rPr>
          <w:spacing w:val="5"/>
          <w:sz w:val="23"/>
        </w:rPr>
        <w:t> </w:t>
      </w:r>
      <w:r>
        <w:rPr>
          <w:sz w:val="23"/>
        </w:rPr>
        <w:t>o</w:t>
      </w:r>
      <w:r>
        <w:rPr>
          <w:spacing w:val="5"/>
          <w:sz w:val="23"/>
        </w:rPr>
        <w:t> </w:t>
      </w:r>
      <w:r>
        <w:rPr>
          <w:sz w:val="23"/>
        </w:rPr>
        <w:t>retardamento</w:t>
      </w:r>
      <w:r>
        <w:rPr>
          <w:spacing w:val="5"/>
          <w:sz w:val="23"/>
        </w:rPr>
        <w:t> </w:t>
      </w:r>
      <w:r>
        <w:rPr>
          <w:sz w:val="23"/>
        </w:rPr>
        <w:t>da</w:t>
      </w:r>
      <w:r>
        <w:rPr>
          <w:spacing w:val="5"/>
          <w:sz w:val="23"/>
        </w:rPr>
        <w:t> </w:t>
      </w:r>
      <w:r>
        <w:rPr>
          <w:sz w:val="23"/>
        </w:rPr>
        <w:t>execução</w:t>
      </w:r>
      <w:r>
        <w:rPr>
          <w:spacing w:val="6"/>
          <w:sz w:val="23"/>
        </w:rPr>
        <w:t> </w:t>
      </w:r>
      <w:r>
        <w:rPr>
          <w:sz w:val="23"/>
        </w:rPr>
        <w:t>ou</w:t>
      </w:r>
      <w:r>
        <w:rPr>
          <w:spacing w:val="5"/>
          <w:sz w:val="23"/>
        </w:rPr>
        <w:t> </w:t>
      </w:r>
      <w:r>
        <w:rPr>
          <w:sz w:val="23"/>
        </w:rPr>
        <w:t>da</w:t>
      </w:r>
      <w:r>
        <w:rPr>
          <w:spacing w:val="5"/>
          <w:sz w:val="23"/>
        </w:rPr>
        <w:t> </w:t>
      </w:r>
      <w:r>
        <w:rPr>
          <w:sz w:val="23"/>
        </w:rPr>
        <w:t>entrega</w:t>
      </w:r>
      <w:r>
        <w:rPr>
          <w:spacing w:val="5"/>
          <w:sz w:val="23"/>
        </w:rPr>
        <w:t> </w:t>
      </w:r>
      <w:r>
        <w:rPr>
          <w:sz w:val="23"/>
        </w:rPr>
        <w:t>do</w:t>
      </w:r>
      <w:r>
        <w:rPr>
          <w:spacing w:val="5"/>
          <w:sz w:val="23"/>
        </w:rPr>
        <w:t> </w:t>
      </w:r>
      <w:r>
        <w:rPr>
          <w:sz w:val="23"/>
        </w:rPr>
        <w:t>objeto</w:t>
      </w:r>
      <w:r>
        <w:rPr>
          <w:spacing w:val="6"/>
          <w:sz w:val="23"/>
        </w:rPr>
        <w:t> </w:t>
      </w:r>
      <w:r>
        <w:rPr>
          <w:sz w:val="23"/>
        </w:rPr>
        <w:t>da</w:t>
      </w:r>
      <w:r>
        <w:rPr>
          <w:spacing w:val="5"/>
          <w:sz w:val="23"/>
        </w:rPr>
        <w:t> </w:t>
      </w:r>
      <w:r>
        <w:rPr>
          <w:sz w:val="23"/>
        </w:rPr>
        <w:t>contratação</w:t>
      </w:r>
      <w:r>
        <w:rPr>
          <w:spacing w:val="5"/>
          <w:sz w:val="23"/>
        </w:rPr>
        <w:t> </w:t>
      </w:r>
      <w:r>
        <w:rPr>
          <w:sz w:val="23"/>
        </w:rPr>
        <w:t>sem</w:t>
      </w:r>
      <w:r>
        <w:rPr>
          <w:spacing w:val="5"/>
          <w:sz w:val="23"/>
        </w:rPr>
        <w:t> </w:t>
      </w:r>
      <w:r>
        <w:rPr>
          <w:sz w:val="23"/>
        </w:rPr>
        <w:t>motivo</w:t>
      </w:r>
      <w:r>
        <w:rPr>
          <w:spacing w:val="5"/>
          <w:sz w:val="23"/>
        </w:rPr>
        <w:t> </w:t>
      </w:r>
      <w:r>
        <w:rPr>
          <w:spacing w:val="-2"/>
          <w:sz w:val="23"/>
        </w:rPr>
        <w:t>justificado;</w:t>
      </w:r>
    </w:p>
    <w:p>
      <w:pPr>
        <w:pStyle w:val="ListParagraph"/>
        <w:numPr>
          <w:ilvl w:val="2"/>
          <w:numId w:val="18"/>
        </w:numPr>
        <w:tabs>
          <w:tab w:pos="1083" w:val="left" w:leader="none"/>
        </w:tabs>
        <w:spacing w:line="240" w:lineRule="auto" w:before="115" w:after="0"/>
        <w:ind w:left="1083" w:right="0" w:hanging="640"/>
        <w:jc w:val="left"/>
        <w:rPr>
          <w:sz w:val="23"/>
        </w:rPr>
      </w:pPr>
      <w:r>
        <w:rPr>
          <w:sz w:val="23"/>
        </w:rPr>
        <w:t>apresentar</w:t>
      </w:r>
      <w:r>
        <w:rPr>
          <w:spacing w:val="5"/>
          <w:sz w:val="23"/>
        </w:rPr>
        <w:t> </w:t>
      </w:r>
      <w:r>
        <w:rPr>
          <w:sz w:val="23"/>
        </w:rPr>
        <w:t>declaração</w:t>
      </w:r>
      <w:r>
        <w:rPr>
          <w:spacing w:val="6"/>
          <w:sz w:val="23"/>
        </w:rPr>
        <w:t> </w:t>
      </w:r>
      <w:r>
        <w:rPr>
          <w:sz w:val="23"/>
        </w:rPr>
        <w:t>ou</w:t>
      </w:r>
      <w:r>
        <w:rPr>
          <w:spacing w:val="5"/>
          <w:sz w:val="23"/>
        </w:rPr>
        <w:t> </w:t>
      </w:r>
      <w:r>
        <w:rPr>
          <w:sz w:val="23"/>
        </w:rPr>
        <w:t>documentação</w:t>
      </w:r>
      <w:r>
        <w:rPr>
          <w:spacing w:val="6"/>
          <w:sz w:val="23"/>
        </w:rPr>
        <w:t> </w:t>
      </w:r>
      <w:r>
        <w:rPr>
          <w:sz w:val="23"/>
        </w:rPr>
        <w:t>falsa</w:t>
      </w:r>
      <w:r>
        <w:rPr>
          <w:spacing w:val="5"/>
          <w:sz w:val="23"/>
        </w:rPr>
        <w:t> </w:t>
      </w:r>
      <w:r>
        <w:rPr>
          <w:sz w:val="23"/>
        </w:rPr>
        <w:t>exigida</w:t>
      </w:r>
      <w:r>
        <w:rPr>
          <w:spacing w:val="6"/>
          <w:sz w:val="23"/>
        </w:rPr>
        <w:t> </w:t>
      </w:r>
      <w:r>
        <w:rPr>
          <w:sz w:val="23"/>
        </w:rPr>
        <w:t>para</w:t>
      </w:r>
      <w:r>
        <w:rPr>
          <w:spacing w:val="5"/>
          <w:sz w:val="23"/>
        </w:rPr>
        <w:t> </w:t>
      </w:r>
      <w:r>
        <w:rPr>
          <w:sz w:val="23"/>
        </w:rPr>
        <w:t>o</w:t>
      </w:r>
      <w:r>
        <w:rPr>
          <w:spacing w:val="6"/>
          <w:sz w:val="23"/>
        </w:rPr>
        <w:t> </w:t>
      </w:r>
      <w:r>
        <w:rPr>
          <w:sz w:val="23"/>
        </w:rPr>
        <w:t>certame</w:t>
      </w:r>
      <w:r>
        <w:rPr>
          <w:spacing w:val="5"/>
          <w:sz w:val="23"/>
        </w:rPr>
        <w:t> </w:t>
      </w:r>
      <w:r>
        <w:rPr>
          <w:sz w:val="23"/>
        </w:rPr>
        <w:t>ou</w:t>
      </w:r>
      <w:r>
        <w:rPr>
          <w:spacing w:val="6"/>
          <w:sz w:val="23"/>
        </w:rPr>
        <w:t> </w:t>
      </w:r>
      <w:r>
        <w:rPr>
          <w:sz w:val="23"/>
        </w:rPr>
        <w:t>prestar</w:t>
      </w:r>
      <w:r>
        <w:rPr>
          <w:spacing w:val="5"/>
          <w:sz w:val="23"/>
        </w:rPr>
        <w:t> </w:t>
      </w:r>
      <w:r>
        <w:rPr>
          <w:sz w:val="23"/>
        </w:rPr>
        <w:t>declaração</w:t>
      </w:r>
      <w:r>
        <w:rPr>
          <w:spacing w:val="6"/>
          <w:sz w:val="23"/>
        </w:rPr>
        <w:t> </w:t>
      </w:r>
      <w:r>
        <w:rPr>
          <w:sz w:val="23"/>
        </w:rPr>
        <w:t>falsa</w:t>
      </w:r>
      <w:r>
        <w:rPr>
          <w:spacing w:val="5"/>
          <w:sz w:val="23"/>
        </w:rPr>
        <w:t> </w:t>
      </w:r>
      <w:r>
        <w:rPr>
          <w:sz w:val="23"/>
        </w:rPr>
        <w:t>durante</w:t>
      </w:r>
      <w:r>
        <w:rPr>
          <w:spacing w:val="6"/>
          <w:sz w:val="23"/>
        </w:rPr>
        <w:t> </w:t>
      </w:r>
      <w:r>
        <w:rPr>
          <w:sz w:val="23"/>
        </w:rPr>
        <w:t>o</w:t>
      </w:r>
      <w:r>
        <w:rPr>
          <w:spacing w:val="5"/>
          <w:sz w:val="23"/>
        </w:rPr>
        <w:t> </w:t>
      </w:r>
      <w:r>
        <w:rPr>
          <w:sz w:val="23"/>
        </w:rPr>
        <w:t>certame</w:t>
      </w:r>
      <w:r>
        <w:rPr>
          <w:spacing w:val="6"/>
          <w:sz w:val="23"/>
        </w:rPr>
        <w:t> </w:t>
      </w:r>
      <w:r>
        <w:rPr>
          <w:sz w:val="23"/>
        </w:rPr>
        <w:t>ou</w:t>
      </w:r>
      <w:r>
        <w:rPr>
          <w:spacing w:val="6"/>
          <w:sz w:val="23"/>
        </w:rPr>
        <w:t> </w:t>
      </w:r>
      <w:r>
        <w:rPr>
          <w:sz w:val="23"/>
        </w:rPr>
        <w:t>a</w:t>
      </w:r>
      <w:r>
        <w:rPr>
          <w:spacing w:val="5"/>
          <w:sz w:val="23"/>
        </w:rPr>
        <w:t> </w:t>
      </w:r>
      <w:r>
        <w:rPr>
          <w:sz w:val="23"/>
        </w:rPr>
        <w:t>execução</w:t>
      </w:r>
      <w:r>
        <w:rPr>
          <w:spacing w:val="6"/>
          <w:sz w:val="23"/>
        </w:rPr>
        <w:t> </w:t>
      </w:r>
      <w:r>
        <w:rPr>
          <w:sz w:val="23"/>
        </w:rPr>
        <w:t>do</w:t>
      </w:r>
      <w:r>
        <w:rPr>
          <w:spacing w:val="5"/>
          <w:sz w:val="23"/>
        </w:rPr>
        <w:t> </w:t>
      </w:r>
      <w:r>
        <w:rPr>
          <w:spacing w:val="-2"/>
          <w:sz w:val="23"/>
        </w:rPr>
        <w:t>contrato;</w:t>
      </w:r>
    </w:p>
    <w:p>
      <w:pPr>
        <w:pStyle w:val="ListParagraph"/>
        <w:numPr>
          <w:ilvl w:val="2"/>
          <w:numId w:val="18"/>
        </w:numPr>
        <w:tabs>
          <w:tab w:pos="1083" w:val="left" w:leader="none"/>
        </w:tabs>
        <w:spacing w:line="240" w:lineRule="auto" w:before="114" w:after="0"/>
        <w:ind w:left="1083" w:right="0" w:hanging="640"/>
        <w:jc w:val="left"/>
        <w:rPr>
          <w:sz w:val="23"/>
        </w:rPr>
      </w:pPr>
      <w:r>
        <w:rPr>
          <w:sz w:val="23"/>
        </w:rPr>
        <w:t>fraudar</w:t>
      </w:r>
      <w:r>
        <w:rPr>
          <w:spacing w:val="5"/>
          <w:sz w:val="23"/>
        </w:rPr>
        <w:t> </w:t>
      </w:r>
      <w:r>
        <w:rPr>
          <w:sz w:val="23"/>
        </w:rPr>
        <w:t>o</w:t>
      </w:r>
      <w:r>
        <w:rPr>
          <w:spacing w:val="5"/>
          <w:sz w:val="23"/>
        </w:rPr>
        <w:t> </w:t>
      </w:r>
      <w:r>
        <w:rPr>
          <w:sz w:val="23"/>
        </w:rPr>
        <w:t>certame</w:t>
      </w:r>
      <w:r>
        <w:rPr>
          <w:spacing w:val="5"/>
          <w:sz w:val="23"/>
        </w:rPr>
        <w:t> </w:t>
      </w:r>
      <w:r>
        <w:rPr>
          <w:sz w:val="23"/>
        </w:rPr>
        <w:t>ou</w:t>
      </w:r>
      <w:r>
        <w:rPr>
          <w:spacing w:val="5"/>
          <w:sz w:val="23"/>
        </w:rPr>
        <w:t> </w:t>
      </w:r>
      <w:r>
        <w:rPr>
          <w:sz w:val="23"/>
        </w:rPr>
        <w:t>praticar</w:t>
      </w:r>
      <w:r>
        <w:rPr>
          <w:spacing w:val="5"/>
          <w:sz w:val="23"/>
        </w:rPr>
        <w:t> </w:t>
      </w:r>
      <w:r>
        <w:rPr>
          <w:sz w:val="23"/>
        </w:rPr>
        <w:t>ato</w:t>
      </w:r>
      <w:r>
        <w:rPr>
          <w:spacing w:val="5"/>
          <w:sz w:val="23"/>
        </w:rPr>
        <w:t> </w:t>
      </w:r>
      <w:r>
        <w:rPr>
          <w:sz w:val="23"/>
        </w:rPr>
        <w:t>fraudulento</w:t>
      </w:r>
      <w:r>
        <w:rPr>
          <w:spacing w:val="5"/>
          <w:sz w:val="23"/>
        </w:rPr>
        <w:t> </w:t>
      </w:r>
      <w:r>
        <w:rPr>
          <w:sz w:val="23"/>
        </w:rPr>
        <w:t>na</w:t>
      </w:r>
      <w:r>
        <w:rPr>
          <w:spacing w:val="5"/>
          <w:sz w:val="23"/>
        </w:rPr>
        <w:t> </w:t>
      </w:r>
      <w:r>
        <w:rPr>
          <w:sz w:val="23"/>
        </w:rPr>
        <w:t>execução</w:t>
      </w:r>
      <w:r>
        <w:rPr>
          <w:spacing w:val="5"/>
          <w:sz w:val="23"/>
        </w:rPr>
        <w:t> </w:t>
      </w:r>
      <w:r>
        <w:rPr>
          <w:sz w:val="23"/>
        </w:rPr>
        <w:t>do</w:t>
      </w:r>
      <w:r>
        <w:rPr>
          <w:spacing w:val="5"/>
          <w:sz w:val="23"/>
        </w:rPr>
        <w:t> </w:t>
      </w:r>
      <w:r>
        <w:rPr>
          <w:spacing w:val="-2"/>
          <w:sz w:val="23"/>
        </w:rPr>
        <w:t>contrato;</w:t>
      </w:r>
    </w:p>
    <w:p>
      <w:pPr>
        <w:pStyle w:val="ListParagraph"/>
        <w:numPr>
          <w:ilvl w:val="2"/>
          <w:numId w:val="18"/>
        </w:numPr>
        <w:tabs>
          <w:tab w:pos="1200" w:val="left" w:leader="none"/>
        </w:tabs>
        <w:spacing w:line="240" w:lineRule="auto" w:before="115" w:after="0"/>
        <w:ind w:left="1200" w:right="0" w:hanging="757"/>
        <w:jc w:val="left"/>
        <w:rPr>
          <w:sz w:val="23"/>
        </w:rPr>
      </w:pPr>
      <w:r>
        <w:rPr>
          <w:sz w:val="23"/>
        </w:rPr>
        <w:t>comportar-se</w:t>
      </w:r>
      <w:r>
        <w:rPr>
          <w:spacing w:val="5"/>
          <w:sz w:val="23"/>
        </w:rPr>
        <w:t> </w:t>
      </w:r>
      <w:r>
        <w:rPr>
          <w:sz w:val="23"/>
        </w:rPr>
        <w:t>de</w:t>
      </w:r>
      <w:r>
        <w:rPr>
          <w:spacing w:val="6"/>
          <w:sz w:val="23"/>
        </w:rPr>
        <w:t> </w:t>
      </w:r>
      <w:r>
        <w:rPr>
          <w:sz w:val="23"/>
        </w:rPr>
        <w:t>modo</w:t>
      </w:r>
      <w:r>
        <w:rPr>
          <w:spacing w:val="5"/>
          <w:sz w:val="23"/>
        </w:rPr>
        <w:t> </w:t>
      </w:r>
      <w:r>
        <w:rPr>
          <w:sz w:val="23"/>
        </w:rPr>
        <w:t>inidôneo</w:t>
      </w:r>
      <w:r>
        <w:rPr>
          <w:spacing w:val="6"/>
          <w:sz w:val="23"/>
        </w:rPr>
        <w:t> </w:t>
      </w:r>
      <w:r>
        <w:rPr>
          <w:sz w:val="23"/>
        </w:rPr>
        <w:t>ou</w:t>
      </w:r>
      <w:r>
        <w:rPr>
          <w:spacing w:val="5"/>
          <w:sz w:val="23"/>
        </w:rPr>
        <w:t> </w:t>
      </w:r>
      <w:r>
        <w:rPr>
          <w:sz w:val="23"/>
        </w:rPr>
        <w:t>cometer</w:t>
      </w:r>
      <w:r>
        <w:rPr>
          <w:spacing w:val="6"/>
          <w:sz w:val="23"/>
        </w:rPr>
        <w:t> </w:t>
      </w:r>
      <w:r>
        <w:rPr>
          <w:sz w:val="23"/>
        </w:rPr>
        <w:t>fraude</w:t>
      </w:r>
      <w:r>
        <w:rPr>
          <w:spacing w:val="6"/>
          <w:sz w:val="23"/>
        </w:rPr>
        <w:t> </w:t>
      </w:r>
      <w:r>
        <w:rPr>
          <w:sz w:val="23"/>
        </w:rPr>
        <w:t>de</w:t>
      </w:r>
      <w:r>
        <w:rPr>
          <w:spacing w:val="5"/>
          <w:sz w:val="23"/>
        </w:rPr>
        <w:t> </w:t>
      </w:r>
      <w:r>
        <w:rPr>
          <w:sz w:val="23"/>
        </w:rPr>
        <w:t>qualquer</w:t>
      </w:r>
      <w:r>
        <w:rPr>
          <w:spacing w:val="6"/>
          <w:sz w:val="23"/>
        </w:rPr>
        <w:t> </w:t>
      </w:r>
      <w:r>
        <w:rPr>
          <w:sz w:val="23"/>
        </w:rPr>
        <w:t>natureza,</w:t>
      </w:r>
      <w:r>
        <w:rPr>
          <w:spacing w:val="5"/>
          <w:sz w:val="23"/>
        </w:rPr>
        <w:t> </w:t>
      </w:r>
      <w:r>
        <w:rPr>
          <w:sz w:val="23"/>
        </w:rPr>
        <w:t>em</w:t>
      </w:r>
      <w:r>
        <w:rPr>
          <w:spacing w:val="6"/>
          <w:sz w:val="23"/>
        </w:rPr>
        <w:t> </w:t>
      </w:r>
      <w:r>
        <w:rPr>
          <w:sz w:val="23"/>
        </w:rPr>
        <w:t>especial</w:t>
      </w:r>
      <w:r>
        <w:rPr>
          <w:spacing w:val="5"/>
          <w:sz w:val="23"/>
        </w:rPr>
        <w:t> </w:t>
      </w:r>
      <w:r>
        <w:rPr>
          <w:spacing w:val="-2"/>
          <w:sz w:val="23"/>
        </w:rPr>
        <w:t>quando:</w:t>
      </w:r>
    </w:p>
    <w:p>
      <w:pPr>
        <w:pStyle w:val="ListParagraph"/>
        <w:spacing w:after="0" w:line="240" w:lineRule="auto"/>
        <w:jc w:val="left"/>
        <w:rPr>
          <w:sz w:val="23"/>
        </w:rPr>
        <w:sectPr>
          <w:pgSz w:w="15840" w:h="24480"/>
          <w:pgMar w:top="480" w:bottom="280" w:left="360" w:right="360"/>
        </w:sectPr>
      </w:pPr>
    </w:p>
    <w:p>
      <w:pPr>
        <w:pStyle w:val="ListParagraph"/>
        <w:numPr>
          <w:ilvl w:val="3"/>
          <w:numId w:val="18"/>
        </w:numPr>
        <w:tabs>
          <w:tab w:pos="1375" w:val="left" w:leader="none"/>
        </w:tabs>
        <w:spacing w:line="240" w:lineRule="auto" w:before="79" w:after="0"/>
        <w:ind w:left="1375" w:right="0" w:hanging="932"/>
        <w:jc w:val="left"/>
        <w:rPr>
          <w:sz w:val="23"/>
        </w:rPr>
      </w:pPr>
      <w:r>
        <w:rPr>
          <w:sz w:val="23"/>
        </w:rPr>
        <w:t>agir</w:t>
      </w:r>
      <w:r>
        <w:rPr>
          <w:spacing w:val="4"/>
          <w:sz w:val="23"/>
        </w:rPr>
        <w:t> </w:t>
      </w:r>
      <w:r>
        <w:rPr>
          <w:sz w:val="23"/>
        </w:rPr>
        <w:t>em</w:t>
      </w:r>
      <w:r>
        <w:rPr>
          <w:spacing w:val="5"/>
          <w:sz w:val="23"/>
        </w:rPr>
        <w:t> </w:t>
      </w:r>
      <w:r>
        <w:rPr>
          <w:sz w:val="23"/>
        </w:rPr>
        <w:t>conluio</w:t>
      </w:r>
      <w:r>
        <w:rPr>
          <w:spacing w:val="5"/>
          <w:sz w:val="23"/>
        </w:rPr>
        <w:t> </w:t>
      </w:r>
      <w:r>
        <w:rPr>
          <w:sz w:val="23"/>
        </w:rPr>
        <w:t>ou</w:t>
      </w:r>
      <w:r>
        <w:rPr>
          <w:spacing w:val="5"/>
          <w:sz w:val="23"/>
        </w:rPr>
        <w:t> </w:t>
      </w:r>
      <w:r>
        <w:rPr>
          <w:sz w:val="23"/>
        </w:rPr>
        <w:t>em</w:t>
      </w:r>
      <w:r>
        <w:rPr>
          <w:spacing w:val="5"/>
          <w:sz w:val="23"/>
        </w:rPr>
        <w:t> </w:t>
      </w:r>
      <w:r>
        <w:rPr>
          <w:sz w:val="23"/>
        </w:rPr>
        <w:t>desconformidade</w:t>
      </w:r>
      <w:r>
        <w:rPr>
          <w:spacing w:val="5"/>
          <w:sz w:val="23"/>
        </w:rPr>
        <w:t> </w:t>
      </w:r>
      <w:r>
        <w:rPr>
          <w:sz w:val="23"/>
        </w:rPr>
        <w:t>com</w:t>
      </w:r>
      <w:r>
        <w:rPr>
          <w:spacing w:val="5"/>
          <w:sz w:val="23"/>
        </w:rPr>
        <w:t> </w:t>
      </w:r>
      <w:r>
        <w:rPr>
          <w:sz w:val="23"/>
        </w:rPr>
        <w:t>a</w:t>
      </w:r>
      <w:r>
        <w:rPr>
          <w:spacing w:val="5"/>
          <w:sz w:val="23"/>
        </w:rPr>
        <w:t> </w:t>
      </w:r>
      <w:r>
        <w:rPr>
          <w:spacing w:val="-4"/>
          <w:sz w:val="23"/>
        </w:rPr>
        <w:t>lei;</w:t>
      </w:r>
    </w:p>
    <w:p>
      <w:pPr>
        <w:pStyle w:val="ListParagraph"/>
        <w:numPr>
          <w:ilvl w:val="3"/>
          <w:numId w:val="18"/>
        </w:numPr>
        <w:tabs>
          <w:tab w:pos="1375" w:val="left" w:leader="none"/>
        </w:tabs>
        <w:spacing w:line="240" w:lineRule="auto" w:before="115" w:after="0"/>
        <w:ind w:left="1375" w:right="0" w:hanging="932"/>
        <w:jc w:val="left"/>
        <w:rPr>
          <w:sz w:val="23"/>
        </w:rPr>
      </w:pPr>
      <w:r>
        <w:rPr>
          <w:sz w:val="23"/>
        </w:rPr>
        <w:t>induzir</w:t>
      </w:r>
      <w:r>
        <w:rPr>
          <w:spacing w:val="5"/>
          <w:sz w:val="23"/>
        </w:rPr>
        <w:t> </w:t>
      </w:r>
      <w:r>
        <w:rPr>
          <w:sz w:val="23"/>
        </w:rPr>
        <w:t>deliberadamente</w:t>
      </w:r>
      <w:r>
        <w:rPr>
          <w:spacing w:val="6"/>
          <w:sz w:val="23"/>
        </w:rPr>
        <w:t> </w:t>
      </w:r>
      <w:r>
        <w:rPr>
          <w:sz w:val="23"/>
        </w:rPr>
        <w:t>a</w:t>
      </w:r>
      <w:r>
        <w:rPr>
          <w:spacing w:val="6"/>
          <w:sz w:val="23"/>
        </w:rPr>
        <w:t> </w:t>
      </w:r>
      <w:r>
        <w:rPr>
          <w:sz w:val="23"/>
        </w:rPr>
        <w:t>erro</w:t>
      </w:r>
      <w:r>
        <w:rPr>
          <w:spacing w:val="5"/>
          <w:sz w:val="23"/>
        </w:rPr>
        <w:t> </w:t>
      </w:r>
      <w:r>
        <w:rPr>
          <w:sz w:val="23"/>
        </w:rPr>
        <w:t>no</w:t>
      </w:r>
      <w:r>
        <w:rPr>
          <w:spacing w:val="6"/>
          <w:sz w:val="23"/>
        </w:rPr>
        <w:t> </w:t>
      </w:r>
      <w:r>
        <w:rPr>
          <w:spacing w:val="-2"/>
          <w:sz w:val="23"/>
        </w:rPr>
        <w:t>julgamento;</w:t>
      </w:r>
    </w:p>
    <w:p>
      <w:pPr>
        <w:pStyle w:val="ListParagraph"/>
        <w:numPr>
          <w:ilvl w:val="3"/>
          <w:numId w:val="18"/>
        </w:numPr>
        <w:tabs>
          <w:tab w:pos="1375" w:val="left" w:leader="none"/>
        </w:tabs>
        <w:spacing w:line="240" w:lineRule="auto" w:before="115" w:after="0"/>
        <w:ind w:left="1375" w:right="0" w:hanging="932"/>
        <w:jc w:val="left"/>
        <w:rPr>
          <w:sz w:val="23"/>
        </w:rPr>
      </w:pPr>
      <w:r>
        <w:rPr>
          <w:sz w:val="23"/>
        </w:rPr>
        <w:t>apresentar</w:t>
      </w:r>
      <w:r>
        <w:rPr>
          <w:spacing w:val="7"/>
          <w:sz w:val="23"/>
        </w:rPr>
        <w:t> </w:t>
      </w:r>
      <w:r>
        <w:rPr>
          <w:sz w:val="23"/>
        </w:rPr>
        <w:t>amostra</w:t>
      </w:r>
      <w:r>
        <w:rPr>
          <w:spacing w:val="7"/>
          <w:sz w:val="23"/>
        </w:rPr>
        <w:t> </w:t>
      </w:r>
      <w:r>
        <w:rPr>
          <w:sz w:val="23"/>
        </w:rPr>
        <w:t>falsificada</w:t>
      </w:r>
      <w:r>
        <w:rPr>
          <w:spacing w:val="7"/>
          <w:sz w:val="23"/>
        </w:rPr>
        <w:t> </w:t>
      </w:r>
      <w:r>
        <w:rPr>
          <w:sz w:val="23"/>
        </w:rPr>
        <w:t>ou</w:t>
      </w:r>
      <w:r>
        <w:rPr>
          <w:spacing w:val="7"/>
          <w:sz w:val="23"/>
        </w:rPr>
        <w:t> </w:t>
      </w:r>
      <w:r>
        <w:rPr>
          <w:spacing w:val="-2"/>
          <w:sz w:val="23"/>
        </w:rPr>
        <w:t>deteriorada;</w:t>
      </w:r>
    </w:p>
    <w:p>
      <w:pPr>
        <w:pStyle w:val="ListParagraph"/>
        <w:numPr>
          <w:ilvl w:val="3"/>
          <w:numId w:val="18"/>
        </w:numPr>
        <w:tabs>
          <w:tab w:pos="1375" w:val="left" w:leader="none"/>
        </w:tabs>
        <w:spacing w:line="240" w:lineRule="auto" w:before="114" w:after="0"/>
        <w:ind w:left="1375" w:right="0" w:hanging="932"/>
        <w:jc w:val="left"/>
        <w:rPr>
          <w:sz w:val="23"/>
        </w:rPr>
      </w:pPr>
      <w:r>
        <w:rPr>
          <w:sz w:val="23"/>
        </w:rPr>
        <w:t>apresentar</w:t>
      </w:r>
      <w:r>
        <w:rPr>
          <w:spacing w:val="6"/>
          <w:sz w:val="23"/>
        </w:rPr>
        <w:t> </w:t>
      </w:r>
      <w:r>
        <w:rPr>
          <w:sz w:val="23"/>
        </w:rPr>
        <w:t>declaração</w:t>
      </w:r>
      <w:r>
        <w:rPr>
          <w:spacing w:val="6"/>
          <w:sz w:val="23"/>
        </w:rPr>
        <w:t> </w:t>
      </w:r>
      <w:r>
        <w:rPr>
          <w:sz w:val="23"/>
        </w:rPr>
        <w:t>falsa</w:t>
      </w:r>
      <w:r>
        <w:rPr>
          <w:spacing w:val="7"/>
          <w:sz w:val="23"/>
        </w:rPr>
        <w:t> </w:t>
      </w:r>
      <w:r>
        <w:rPr>
          <w:sz w:val="23"/>
        </w:rPr>
        <w:t>quanto</w:t>
      </w:r>
      <w:r>
        <w:rPr>
          <w:spacing w:val="6"/>
          <w:sz w:val="23"/>
        </w:rPr>
        <w:t> </w:t>
      </w:r>
      <w:r>
        <w:rPr>
          <w:sz w:val="23"/>
        </w:rPr>
        <w:t>às</w:t>
      </w:r>
      <w:r>
        <w:rPr>
          <w:spacing w:val="7"/>
          <w:sz w:val="23"/>
        </w:rPr>
        <w:t> </w:t>
      </w:r>
      <w:r>
        <w:rPr>
          <w:sz w:val="23"/>
        </w:rPr>
        <w:t>condições</w:t>
      </w:r>
      <w:r>
        <w:rPr>
          <w:spacing w:val="6"/>
          <w:sz w:val="23"/>
        </w:rPr>
        <w:t> </w:t>
      </w:r>
      <w:r>
        <w:rPr>
          <w:sz w:val="23"/>
        </w:rPr>
        <w:t>de</w:t>
      </w:r>
      <w:r>
        <w:rPr>
          <w:spacing w:val="7"/>
          <w:sz w:val="23"/>
        </w:rPr>
        <w:t> </w:t>
      </w:r>
      <w:r>
        <w:rPr>
          <w:sz w:val="23"/>
        </w:rPr>
        <w:t>participação</w:t>
      </w:r>
      <w:r>
        <w:rPr>
          <w:spacing w:val="6"/>
          <w:sz w:val="23"/>
        </w:rPr>
        <w:t> </w:t>
      </w:r>
      <w:r>
        <w:rPr>
          <w:sz w:val="23"/>
        </w:rPr>
        <w:t>ou</w:t>
      </w:r>
      <w:r>
        <w:rPr>
          <w:spacing w:val="7"/>
          <w:sz w:val="23"/>
        </w:rPr>
        <w:t> </w:t>
      </w:r>
      <w:r>
        <w:rPr>
          <w:sz w:val="23"/>
        </w:rPr>
        <w:t>quanto</w:t>
      </w:r>
      <w:r>
        <w:rPr>
          <w:spacing w:val="6"/>
          <w:sz w:val="23"/>
        </w:rPr>
        <w:t> </w:t>
      </w:r>
      <w:r>
        <w:rPr>
          <w:sz w:val="23"/>
        </w:rPr>
        <w:t>ao</w:t>
      </w:r>
      <w:r>
        <w:rPr>
          <w:spacing w:val="7"/>
          <w:sz w:val="23"/>
        </w:rPr>
        <w:t> </w:t>
      </w:r>
      <w:r>
        <w:rPr>
          <w:sz w:val="23"/>
        </w:rPr>
        <w:t>enquadramento</w:t>
      </w:r>
      <w:r>
        <w:rPr>
          <w:spacing w:val="6"/>
          <w:sz w:val="23"/>
        </w:rPr>
        <w:t> </w:t>
      </w:r>
      <w:r>
        <w:rPr>
          <w:sz w:val="23"/>
        </w:rPr>
        <w:t>como</w:t>
      </w:r>
      <w:r>
        <w:rPr>
          <w:spacing w:val="7"/>
          <w:sz w:val="23"/>
        </w:rPr>
        <w:t> </w:t>
      </w:r>
      <w:r>
        <w:rPr>
          <w:spacing w:val="-2"/>
          <w:sz w:val="23"/>
        </w:rPr>
        <w:t>ME/EPP;</w:t>
      </w:r>
    </w:p>
    <w:p>
      <w:pPr>
        <w:pStyle w:val="ListParagraph"/>
        <w:numPr>
          <w:ilvl w:val="2"/>
          <w:numId w:val="18"/>
        </w:numPr>
        <w:tabs>
          <w:tab w:pos="1191" w:val="left" w:leader="none"/>
        </w:tabs>
        <w:spacing w:line="240" w:lineRule="auto" w:before="115" w:after="0"/>
        <w:ind w:left="1191" w:right="0" w:hanging="748"/>
        <w:jc w:val="left"/>
        <w:rPr>
          <w:sz w:val="23"/>
        </w:rPr>
      </w:pPr>
      <w:r>
        <w:rPr>
          <w:sz w:val="23"/>
        </w:rPr>
        <w:t>praticar</w:t>
      </w:r>
      <w:r>
        <w:rPr>
          <w:spacing w:val="4"/>
          <w:sz w:val="23"/>
        </w:rPr>
        <w:t> </w:t>
      </w:r>
      <w:r>
        <w:rPr>
          <w:sz w:val="23"/>
        </w:rPr>
        <w:t>atos</w:t>
      </w:r>
      <w:r>
        <w:rPr>
          <w:spacing w:val="5"/>
          <w:sz w:val="23"/>
        </w:rPr>
        <w:t> </w:t>
      </w:r>
      <w:r>
        <w:rPr>
          <w:sz w:val="23"/>
        </w:rPr>
        <w:t>ilícitos</w:t>
      </w:r>
      <w:r>
        <w:rPr>
          <w:spacing w:val="5"/>
          <w:sz w:val="23"/>
        </w:rPr>
        <w:t> </w:t>
      </w:r>
      <w:r>
        <w:rPr>
          <w:sz w:val="23"/>
        </w:rPr>
        <w:t>com</w:t>
      </w:r>
      <w:r>
        <w:rPr>
          <w:spacing w:val="4"/>
          <w:sz w:val="23"/>
        </w:rPr>
        <w:t> </w:t>
      </w:r>
      <w:r>
        <w:rPr>
          <w:sz w:val="23"/>
        </w:rPr>
        <w:t>vistas</w:t>
      </w:r>
      <w:r>
        <w:rPr>
          <w:spacing w:val="5"/>
          <w:sz w:val="23"/>
        </w:rPr>
        <w:t> </w:t>
      </w:r>
      <w:r>
        <w:rPr>
          <w:sz w:val="23"/>
        </w:rPr>
        <w:t>a</w:t>
      </w:r>
      <w:r>
        <w:rPr>
          <w:spacing w:val="5"/>
          <w:sz w:val="23"/>
        </w:rPr>
        <w:t> </w:t>
      </w:r>
      <w:r>
        <w:rPr>
          <w:sz w:val="23"/>
        </w:rPr>
        <w:t>frustrar</w:t>
      </w:r>
      <w:r>
        <w:rPr>
          <w:spacing w:val="4"/>
          <w:sz w:val="23"/>
        </w:rPr>
        <w:t> </w:t>
      </w:r>
      <w:r>
        <w:rPr>
          <w:sz w:val="23"/>
        </w:rPr>
        <w:t>os</w:t>
      </w:r>
      <w:r>
        <w:rPr>
          <w:spacing w:val="5"/>
          <w:sz w:val="23"/>
        </w:rPr>
        <w:t> </w:t>
      </w:r>
      <w:r>
        <w:rPr>
          <w:sz w:val="23"/>
        </w:rPr>
        <w:t>objetivos</w:t>
      </w:r>
      <w:r>
        <w:rPr>
          <w:spacing w:val="5"/>
          <w:sz w:val="23"/>
        </w:rPr>
        <w:t> </w:t>
      </w:r>
      <w:r>
        <w:rPr>
          <w:sz w:val="23"/>
        </w:rPr>
        <w:t>do</w:t>
      </w:r>
      <w:r>
        <w:rPr>
          <w:spacing w:val="4"/>
          <w:sz w:val="23"/>
        </w:rPr>
        <w:t> </w:t>
      </w:r>
      <w:r>
        <w:rPr>
          <w:spacing w:val="-2"/>
          <w:sz w:val="23"/>
        </w:rPr>
        <w:t>certame;</w:t>
      </w:r>
    </w:p>
    <w:p>
      <w:pPr>
        <w:pStyle w:val="ListParagraph"/>
        <w:numPr>
          <w:ilvl w:val="2"/>
          <w:numId w:val="18"/>
        </w:numPr>
        <w:tabs>
          <w:tab w:pos="1200" w:val="left" w:leader="none"/>
        </w:tabs>
        <w:spacing w:line="240" w:lineRule="auto" w:before="115" w:after="0"/>
        <w:ind w:left="1200" w:right="0" w:hanging="757"/>
        <w:jc w:val="left"/>
        <w:rPr>
          <w:sz w:val="23"/>
        </w:rPr>
      </w:pPr>
      <w:r>
        <w:rPr>
          <w:sz w:val="23"/>
        </w:rPr>
        <w:t>praticar</w:t>
      </w:r>
      <w:r>
        <w:rPr>
          <w:spacing w:val="3"/>
          <w:sz w:val="23"/>
        </w:rPr>
        <w:t> </w:t>
      </w:r>
      <w:r>
        <w:rPr>
          <w:sz w:val="23"/>
        </w:rPr>
        <w:t>ato</w:t>
      </w:r>
      <w:r>
        <w:rPr>
          <w:spacing w:val="4"/>
          <w:sz w:val="23"/>
        </w:rPr>
        <w:t> </w:t>
      </w:r>
      <w:r>
        <w:rPr>
          <w:sz w:val="23"/>
        </w:rPr>
        <w:t>lesivo</w:t>
      </w:r>
      <w:r>
        <w:rPr>
          <w:spacing w:val="4"/>
          <w:sz w:val="23"/>
        </w:rPr>
        <w:t> </w:t>
      </w:r>
      <w:r>
        <w:rPr>
          <w:sz w:val="23"/>
        </w:rPr>
        <w:t>previsto</w:t>
      </w:r>
      <w:r>
        <w:rPr>
          <w:spacing w:val="4"/>
          <w:sz w:val="23"/>
        </w:rPr>
        <w:t> </w:t>
      </w:r>
      <w:r>
        <w:rPr>
          <w:sz w:val="23"/>
        </w:rPr>
        <w:t>no</w:t>
      </w:r>
      <w:r>
        <w:rPr>
          <w:spacing w:val="4"/>
          <w:sz w:val="23"/>
        </w:rPr>
        <w:t> </w:t>
      </w:r>
      <w:hyperlink r:id="rId30">
        <w:r>
          <w:rPr>
            <w:color w:val="0000ED"/>
            <w:sz w:val="23"/>
            <w:u w:val="single" w:color="0000ED"/>
          </w:rPr>
          <w:t>art.</w:t>
        </w:r>
        <w:r>
          <w:rPr>
            <w:color w:val="0000ED"/>
            <w:spacing w:val="4"/>
            <w:sz w:val="23"/>
            <w:u w:val="single" w:color="0000ED"/>
          </w:rPr>
          <w:t> </w:t>
        </w:r>
        <w:r>
          <w:rPr>
            <w:color w:val="0000ED"/>
            <w:sz w:val="23"/>
            <w:u w:val="single" w:color="0000ED"/>
          </w:rPr>
          <w:t>5º</w:t>
        </w:r>
        <w:r>
          <w:rPr>
            <w:color w:val="0000ED"/>
            <w:spacing w:val="4"/>
            <w:sz w:val="23"/>
            <w:u w:val="single" w:color="0000ED"/>
          </w:rPr>
          <w:t> </w:t>
        </w:r>
        <w:r>
          <w:rPr>
            <w:color w:val="0000ED"/>
            <w:sz w:val="23"/>
            <w:u w:val="single" w:color="0000ED"/>
          </w:rPr>
          <w:t>da</w:t>
        </w:r>
        <w:r>
          <w:rPr>
            <w:color w:val="0000ED"/>
            <w:spacing w:val="4"/>
            <w:sz w:val="23"/>
            <w:u w:val="single" w:color="0000ED"/>
          </w:rPr>
          <w:t> </w:t>
        </w:r>
        <w:r>
          <w:rPr>
            <w:color w:val="0000ED"/>
            <w:sz w:val="23"/>
            <w:u w:val="single" w:color="0000ED"/>
          </w:rPr>
          <w:t>Lei</w:t>
        </w:r>
        <w:r>
          <w:rPr>
            <w:color w:val="0000ED"/>
            <w:spacing w:val="4"/>
            <w:sz w:val="23"/>
            <w:u w:val="single" w:color="0000ED"/>
          </w:rPr>
          <w:t> </w:t>
        </w:r>
        <w:r>
          <w:rPr>
            <w:color w:val="0000ED"/>
            <w:sz w:val="23"/>
            <w:u w:val="single" w:color="0000ED"/>
          </w:rPr>
          <w:t>nº</w:t>
        </w:r>
        <w:r>
          <w:rPr>
            <w:color w:val="0000ED"/>
            <w:spacing w:val="4"/>
            <w:sz w:val="23"/>
            <w:u w:val="single" w:color="0000ED"/>
          </w:rPr>
          <w:t> </w:t>
        </w:r>
        <w:r>
          <w:rPr>
            <w:color w:val="0000ED"/>
            <w:sz w:val="23"/>
            <w:u w:val="single" w:color="0000ED"/>
          </w:rPr>
          <w:t>12.846</w:t>
        </w:r>
        <w:r>
          <w:rPr>
            <w:color w:val="0000ED"/>
            <w:sz w:val="23"/>
          </w:rPr>
          <w:t>,</w:t>
        </w:r>
        <w:r>
          <w:rPr>
            <w:color w:val="0000ED"/>
            <w:spacing w:val="-1"/>
            <w:sz w:val="23"/>
            <w:u w:val="single" w:color="0000ED"/>
          </w:rPr>
          <w:t> </w:t>
        </w:r>
        <w:r>
          <w:rPr>
            <w:color w:val="0000ED"/>
            <w:sz w:val="23"/>
            <w:u w:val="single" w:color="0000ED"/>
          </w:rPr>
          <w:t>de</w:t>
        </w:r>
        <w:r>
          <w:rPr>
            <w:color w:val="0000ED"/>
            <w:spacing w:val="4"/>
            <w:sz w:val="23"/>
            <w:u w:val="single" w:color="0000ED"/>
          </w:rPr>
          <w:t> </w:t>
        </w:r>
        <w:r>
          <w:rPr>
            <w:color w:val="0000ED"/>
            <w:sz w:val="23"/>
            <w:u w:val="single" w:color="0000ED"/>
          </w:rPr>
          <w:t>1º</w:t>
        </w:r>
        <w:r>
          <w:rPr>
            <w:color w:val="0000ED"/>
            <w:spacing w:val="4"/>
            <w:sz w:val="23"/>
            <w:u w:val="single" w:color="0000ED"/>
          </w:rPr>
          <w:t> </w:t>
        </w:r>
        <w:r>
          <w:rPr>
            <w:color w:val="0000ED"/>
            <w:sz w:val="23"/>
            <w:u w:val="single" w:color="0000ED"/>
          </w:rPr>
          <w:t>de</w:t>
        </w:r>
        <w:r>
          <w:rPr>
            <w:color w:val="0000ED"/>
            <w:spacing w:val="4"/>
            <w:sz w:val="23"/>
            <w:u w:val="single" w:color="0000ED"/>
          </w:rPr>
          <w:t> </w:t>
        </w:r>
        <w:r>
          <w:rPr>
            <w:color w:val="0000ED"/>
            <w:sz w:val="23"/>
            <w:u w:val="single" w:color="0000ED"/>
          </w:rPr>
          <w:t>agosto</w:t>
        </w:r>
        <w:r>
          <w:rPr>
            <w:color w:val="0000ED"/>
            <w:spacing w:val="3"/>
            <w:sz w:val="23"/>
            <w:u w:val="single" w:color="0000ED"/>
          </w:rPr>
          <w:t> </w:t>
        </w:r>
        <w:r>
          <w:rPr>
            <w:color w:val="0000ED"/>
            <w:sz w:val="23"/>
            <w:u w:val="single" w:color="0000ED"/>
          </w:rPr>
          <w:t>de</w:t>
        </w:r>
        <w:r>
          <w:rPr>
            <w:color w:val="0000ED"/>
            <w:spacing w:val="4"/>
            <w:sz w:val="23"/>
            <w:u w:val="single" w:color="0000ED"/>
          </w:rPr>
          <w:t> </w:t>
        </w:r>
        <w:r>
          <w:rPr>
            <w:color w:val="0000ED"/>
            <w:spacing w:val="-2"/>
            <w:sz w:val="23"/>
            <w:u w:val="single" w:color="0000ED"/>
          </w:rPr>
          <w:t>2013.</w:t>
        </w:r>
      </w:hyperlink>
    </w:p>
    <w:p>
      <w:pPr>
        <w:pStyle w:val="ListParagraph"/>
        <w:numPr>
          <w:ilvl w:val="1"/>
          <w:numId w:val="18"/>
        </w:numPr>
        <w:tabs>
          <w:tab w:pos="914" w:val="left" w:leader="none"/>
        </w:tabs>
        <w:spacing w:line="240" w:lineRule="auto" w:before="114" w:after="0"/>
        <w:ind w:left="443" w:right="426" w:firstLine="0"/>
        <w:jc w:val="left"/>
        <w:rPr>
          <w:sz w:val="23"/>
        </w:rPr>
      </w:pPr>
      <w:r>
        <w:rPr>
          <w:sz w:val="23"/>
        </w:rPr>
        <w:t>O licitante ou contratado que cometer qualquer das condutas discriminadas nos subitens anteriores ficará sujeito, sem prejuízo da </w:t>
      </w:r>
      <w:r>
        <w:rPr>
          <w:sz w:val="23"/>
        </w:rPr>
        <w:t>responsabilidade</w:t>
      </w:r>
      <w:r>
        <w:rPr>
          <w:spacing w:val="80"/>
          <w:sz w:val="23"/>
        </w:rPr>
        <w:t> </w:t>
      </w:r>
      <w:r>
        <w:rPr>
          <w:sz w:val="23"/>
        </w:rPr>
        <w:t>civil e criminal, às seguintes sanções:</w:t>
      </w:r>
    </w:p>
    <w:p>
      <w:pPr>
        <w:pStyle w:val="ListParagraph"/>
        <w:numPr>
          <w:ilvl w:val="2"/>
          <w:numId w:val="18"/>
        </w:numPr>
        <w:tabs>
          <w:tab w:pos="1080" w:val="left" w:leader="none"/>
        </w:tabs>
        <w:spacing w:line="240" w:lineRule="auto" w:before="113" w:after="0"/>
        <w:ind w:left="443" w:right="426" w:firstLine="0"/>
        <w:jc w:val="left"/>
        <w:rPr>
          <w:sz w:val="23"/>
        </w:rPr>
      </w:pPr>
      <w:r>
        <w:rPr>
          <w:sz w:val="23"/>
        </w:rPr>
        <w:t>Advertência,</w:t>
      </w:r>
      <w:r>
        <w:rPr>
          <w:spacing w:val="15"/>
          <w:sz w:val="23"/>
        </w:rPr>
        <w:t> </w:t>
      </w:r>
      <w:r>
        <w:rPr>
          <w:sz w:val="23"/>
        </w:rPr>
        <w:t>prevista</w:t>
      </w:r>
      <w:r>
        <w:rPr>
          <w:spacing w:val="15"/>
          <w:sz w:val="23"/>
        </w:rPr>
        <w:t> </w:t>
      </w:r>
      <w:r>
        <w:rPr>
          <w:sz w:val="23"/>
        </w:rPr>
        <w:t>no</w:t>
      </w:r>
      <w:r>
        <w:rPr>
          <w:spacing w:val="15"/>
          <w:sz w:val="23"/>
        </w:rPr>
        <w:t> </w:t>
      </w:r>
      <w:r>
        <w:rPr>
          <w:sz w:val="23"/>
        </w:rPr>
        <w:t>art.</w:t>
      </w:r>
      <w:r>
        <w:rPr>
          <w:spacing w:val="15"/>
          <w:sz w:val="23"/>
        </w:rPr>
        <w:t> </w:t>
      </w:r>
      <w:r>
        <w:rPr>
          <w:sz w:val="23"/>
        </w:rPr>
        <w:t>156,</w:t>
      </w:r>
      <w:r>
        <w:rPr>
          <w:spacing w:val="15"/>
          <w:sz w:val="23"/>
        </w:rPr>
        <w:t> </w:t>
      </w:r>
      <w:r>
        <w:rPr>
          <w:sz w:val="23"/>
        </w:rPr>
        <w:t>I,</w:t>
      </w:r>
      <w:r>
        <w:rPr>
          <w:spacing w:val="15"/>
          <w:sz w:val="23"/>
        </w:rPr>
        <w:t> </w:t>
      </w:r>
      <w:r>
        <w:rPr>
          <w:sz w:val="23"/>
        </w:rPr>
        <w:t>§</w:t>
      </w:r>
      <w:r>
        <w:rPr>
          <w:spacing w:val="15"/>
          <w:sz w:val="23"/>
        </w:rPr>
        <w:t> </w:t>
      </w:r>
      <w:r>
        <w:rPr>
          <w:sz w:val="23"/>
        </w:rPr>
        <w:t>2º,</w:t>
      </w:r>
      <w:r>
        <w:rPr>
          <w:spacing w:val="15"/>
          <w:sz w:val="23"/>
        </w:rPr>
        <w:t> </w:t>
      </w:r>
      <w:r>
        <w:rPr>
          <w:sz w:val="23"/>
        </w:rPr>
        <w:t>da</w:t>
      </w:r>
      <w:r>
        <w:rPr>
          <w:spacing w:val="15"/>
          <w:sz w:val="23"/>
        </w:rPr>
        <w:t> </w:t>
      </w:r>
      <w:r>
        <w:rPr>
          <w:sz w:val="23"/>
        </w:rPr>
        <w:t>Lei</w:t>
      </w:r>
      <w:r>
        <w:rPr>
          <w:spacing w:val="15"/>
          <w:sz w:val="23"/>
        </w:rPr>
        <w:t> </w:t>
      </w:r>
      <w:r>
        <w:rPr>
          <w:sz w:val="23"/>
        </w:rPr>
        <w:t>nº</w:t>
      </w:r>
      <w:r>
        <w:rPr>
          <w:spacing w:val="15"/>
          <w:sz w:val="23"/>
        </w:rPr>
        <w:t> </w:t>
      </w:r>
      <w:r>
        <w:rPr>
          <w:sz w:val="23"/>
        </w:rPr>
        <w:t>14.133/2021,</w:t>
      </w:r>
      <w:r>
        <w:rPr>
          <w:spacing w:val="15"/>
          <w:sz w:val="23"/>
        </w:rPr>
        <w:t> </w:t>
      </w:r>
      <w:r>
        <w:rPr>
          <w:sz w:val="23"/>
        </w:rPr>
        <w:t>pela</w:t>
      </w:r>
      <w:r>
        <w:rPr>
          <w:spacing w:val="15"/>
          <w:sz w:val="23"/>
        </w:rPr>
        <w:t> </w:t>
      </w:r>
      <w:r>
        <w:rPr>
          <w:sz w:val="23"/>
        </w:rPr>
        <w:t>infração</w:t>
      </w:r>
      <w:r>
        <w:rPr>
          <w:spacing w:val="15"/>
          <w:sz w:val="23"/>
        </w:rPr>
        <w:t> </w:t>
      </w:r>
      <w:r>
        <w:rPr>
          <w:sz w:val="23"/>
        </w:rPr>
        <w:t>descrita</w:t>
      </w:r>
      <w:r>
        <w:rPr>
          <w:spacing w:val="15"/>
          <w:sz w:val="23"/>
        </w:rPr>
        <w:t> </w:t>
      </w:r>
      <w:r>
        <w:rPr>
          <w:sz w:val="23"/>
        </w:rPr>
        <w:t>no</w:t>
      </w:r>
      <w:r>
        <w:rPr>
          <w:spacing w:val="15"/>
          <w:sz w:val="23"/>
        </w:rPr>
        <w:t> </w:t>
      </w:r>
      <w:r>
        <w:rPr>
          <w:sz w:val="23"/>
        </w:rPr>
        <w:t>item</w:t>
      </w:r>
      <w:r>
        <w:rPr>
          <w:spacing w:val="15"/>
          <w:sz w:val="23"/>
        </w:rPr>
        <w:t> </w:t>
      </w:r>
      <w:r>
        <w:rPr>
          <w:sz w:val="23"/>
        </w:rPr>
        <w:t>17.1.1,</w:t>
      </w:r>
      <w:r>
        <w:rPr>
          <w:spacing w:val="15"/>
          <w:sz w:val="23"/>
        </w:rPr>
        <w:t> </w:t>
      </w:r>
      <w:r>
        <w:rPr>
          <w:sz w:val="23"/>
        </w:rPr>
        <w:t>de</w:t>
      </w:r>
      <w:r>
        <w:rPr>
          <w:spacing w:val="15"/>
          <w:sz w:val="23"/>
        </w:rPr>
        <w:t> </w:t>
      </w:r>
      <w:r>
        <w:rPr>
          <w:sz w:val="23"/>
        </w:rPr>
        <w:t>menor</w:t>
      </w:r>
      <w:r>
        <w:rPr>
          <w:spacing w:val="15"/>
          <w:sz w:val="23"/>
        </w:rPr>
        <w:t> </w:t>
      </w:r>
      <w:r>
        <w:rPr>
          <w:sz w:val="23"/>
        </w:rPr>
        <w:t>potencial</w:t>
      </w:r>
      <w:r>
        <w:rPr>
          <w:spacing w:val="15"/>
          <w:sz w:val="23"/>
        </w:rPr>
        <w:t> </w:t>
      </w:r>
      <w:r>
        <w:rPr>
          <w:sz w:val="23"/>
        </w:rPr>
        <w:t>ofensivo,</w:t>
      </w:r>
      <w:r>
        <w:rPr>
          <w:spacing w:val="15"/>
          <w:sz w:val="23"/>
        </w:rPr>
        <w:t> </w:t>
      </w:r>
      <w:r>
        <w:rPr>
          <w:sz w:val="23"/>
        </w:rPr>
        <w:t>quando</w:t>
      </w:r>
      <w:r>
        <w:rPr>
          <w:spacing w:val="15"/>
          <w:sz w:val="23"/>
        </w:rPr>
        <w:t> </w:t>
      </w:r>
      <w:r>
        <w:rPr>
          <w:sz w:val="23"/>
        </w:rPr>
        <w:t>não se justificar a imposição de penalidade mais grave.</w:t>
      </w:r>
    </w:p>
    <w:p>
      <w:pPr>
        <w:pStyle w:val="ListParagraph"/>
        <w:numPr>
          <w:ilvl w:val="2"/>
          <w:numId w:val="18"/>
        </w:numPr>
        <w:tabs>
          <w:tab w:pos="1086" w:val="left" w:leader="none"/>
        </w:tabs>
        <w:spacing w:line="240" w:lineRule="auto" w:before="113" w:after="0"/>
        <w:ind w:left="443" w:right="426" w:firstLine="0"/>
        <w:jc w:val="left"/>
        <w:rPr>
          <w:sz w:val="23"/>
        </w:rPr>
      </w:pPr>
      <w:r>
        <w:rPr>
          <w:sz w:val="23"/>
        </w:rPr>
        <w:t>Multa</w:t>
      </w:r>
      <w:r>
        <w:rPr>
          <w:spacing w:val="9"/>
          <w:sz w:val="23"/>
        </w:rPr>
        <w:t> </w:t>
      </w:r>
      <w:r>
        <w:rPr>
          <w:sz w:val="23"/>
        </w:rPr>
        <w:t>administrativa,</w:t>
      </w:r>
      <w:r>
        <w:rPr>
          <w:spacing w:val="9"/>
          <w:sz w:val="23"/>
        </w:rPr>
        <w:t> </w:t>
      </w:r>
      <w:r>
        <w:rPr>
          <w:sz w:val="23"/>
        </w:rPr>
        <w:t>prevista</w:t>
      </w:r>
      <w:r>
        <w:rPr>
          <w:spacing w:val="9"/>
          <w:sz w:val="23"/>
        </w:rPr>
        <w:t> </w:t>
      </w:r>
      <w:r>
        <w:rPr>
          <w:sz w:val="23"/>
        </w:rPr>
        <w:t>no</w:t>
      </w:r>
      <w:r>
        <w:rPr>
          <w:spacing w:val="9"/>
          <w:sz w:val="23"/>
        </w:rPr>
        <w:t> </w:t>
      </w:r>
      <w:r>
        <w:rPr>
          <w:sz w:val="23"/>
        </w:rPr>
        <w:t>art.</w:t>
      </w:r>
      <w:r>
        <w:rPr>
          <w:spacing w:val="9"/>
          <w:sz w:val="23"/>
        </w:rPr>
        <w:t> </w:t>
      </w:r>
      <w:r>
        <w:rPr>
          <w:sz w:val="23"/>
        </w:rPr>
        <w:t>156,</w:t>
      </w:r>
      <w:r>
        <w:rPr>
          <w:spacing w:val="9"/>
          <w:sz w:val="23"/>
        </w:rPr>
        <w:t> </w:t>
      </w:r>
      <w:r>
        <w:rPr>
          <w:sz w:val="23"/>
        </w:rPr>
        <w:t>II,</w:t>
      </w:r>
      <w:r>
        <w:rPr>
          <w:spacing w:val="9"/>
          <w:sz w:val="23"/>
        </w:rPr>
        <w:t> </w:t>
      </w:r>
      <w:r>
        <w:rPr>
          <w:sz w:val="23"/>
        </w:rPr>
        <w:t>§</w:t>
      </w:r>
      <w:r>
        <w:rPr>
          <w:spacing w:val="9"/>
          <w:sz w:val="23"/>
        </w:rPr>
        <w:t> </w:t>
      </w:r>
      <w:r>
        <w:rPr>
          <w:sz w:val="23"/>
        </w:rPr>
        <w:t>3º,</w:t>
      </w:r>
      <w:r>
        <w:rPr>
          <w:spacing w:val="9"/>
          <w:sz w:val="23"/>
        </w:rPr>
        <w:t> </w:t>
      </w:r>
      <w:r>
        <w:rPr>
          <w:sz w:val="23"/>
        </w:rPr>
        <w:t>da</w:t>
      </w:r>
      <w:r>
        <w:rPr>
          <w:spacing w:val="9"/>
          <w:sz w:val="23"/>
        </w:rPr>
        <w:t> </w:t>
      </w:r>
      <w:r>
        <w:rPr>
          <w:sz w:val="23"/>
        </w:rPr>
        <w:t>Lei</w:t>
      </w:r>
      <w:r>
        <w:rPr>
          <w:spacing w:val="9"/>
          <w:sz w:val="23"/>
        </w:rPr>
        <w:t> </w:t>
      </w:r>
      <w:r>
        <w:rPr>
          <w:sz w:val="23"/>
        </w:rPr>
        <w:t>nº</w:t>
      </w:r>
      <w:r>
        <w:rPr>
          <w:spacing w:val="9"/>
          <w:sz w:val="23"/>
        </w:rPr>
        <w:t> </w:t>
      </w:r>
      <w:r>
        <w:rPr>
          <w:sz w:val="23"/>
        </w:rPr>
        <w:t>14.133/2021,</w:t>
      </w:r>
      <w:r>
        <w:rPr>
          <w:spacing w:val="9"/>
          <w:sz w:val="23"/>
        </w:rPr>
        <w:t> </w:t>
      </w:r>
      <w:r>
        <w:rPr>
          <w:sz w:val="23"/>
        </w:rPr>
        <w:t>pela</w:t>
      </w:r>
      <w:r>
        <w:rPr>
          <w:spacing w:val="9"/>
          <w:sz w:val="23"/>
        </w:rPr>
        <w:t> </w:t>
      </w:r>
      <w:r>
        <w:rPr>
          <w:sz w:val="23"/>
        </w:rPr>
        <w:t>infração</w:t>
      </w:r>
      <w:r>
        <w:rPr>
          <w:spacing w:val="9"/>
          <w:sz w:val="23"/>
        </w:rPr>
        <w:t> </w:t>
      </w:r>
      <w:r>
        <w:rPr>
          <w:sz w:val="23"/>
        </w:rPr>
        <w:t>dos</w:t>
      </w:r>
      <w:r>
        <w:rPr>
          <w:spacing w:val="9"/>
          <w:sz w:val="23"/>
        </w:rPr>
        <w:t> </w:t>
      </w:r>
      <w:r>
        <w:rPr>
          <w:sz w:val="23"/>
        </w:rPr>
        <w:t>subitens</w:t>
      </w:r>
      <w:r>
        <w:rPr>
          <w:spacing w:val="9"/>
          <w:sz w:val="23"/>
        </w:rPr>
        <w:t> </w:t>
      </w:r>
      <w:r>
        <w:rPr>
          <w:sz w:val="23"/>
        </w:rPr>
        <w:t>17.1.1</w:t>
      </w:r>
      <w:r>
        <w:rPr>
          <w:spacing w:val="9"/>
          <w:sz w:val="23"/>
        </w:rPr>
        <w:t> </w:t>
      </w:r>
      <w:r>
        <w:rPr>
          <w:sz w:val="23"/>
        </w:rPr>
        <w:t>a</w:t>
      </w:r>
      <w:r>
        <w:rPr>
          <w:spacing w:val="9"/>
          <w:sz w:val="23"/>
        </w:rPr>
        <w:t> </w:t>
      </w:r>
      <w:r>
        <w:rPr>
          <w:sz w:val="23"/>
        </w:rPr>
        <w:t>17.1.12,</w:t>
      </w:r>
      <w:r>
        <w:rPr>
          <w:spacing w:val="9"/>
          <w:sz w:val="23"/>
        </w:rPr>
        <w:t> </w:t>
      </w:r>
      <w:r>
        <w:rPr>
          <w:sz w:val="23"/>
        </w:rPr>
        <w:t>que</w:t>
      </w:r>
      <w:r>
        <w:rPr>
          <w:spacing w:val="9"/>
          <w:sz w:val="23"/>
        </w:rPr>
        <w:t> </w:t>
      </w:r>
      <w:r>
        <w:rPr>
          <w:sz w:val="23"/>
        </w:rPr>
        <w:t>não</w:t>
      </w:r>
      <w:r>
        <w:rPr>
          <w:spacing w:val="9"/>
          <w:sz w:val="23"/>
        </w:rPr>
        <w:t> </w:t>
      </w:r>
      <w:r>
        <w:rPr>
          <w:sz w:val="23"/>
        </w:rPr>
        <w:t>poderá</w:t>
      </w:r>
      <w:r>
        <w:rPr>
          <w:spacing w:val="9"/>
          <w:sz w:val="23"/>
        </w:rPr>
        <w:t> </w:t>
      </w:r>
      <w:r>
        <w:rPr>
          <w:sz w:val="23"/>
        </w:rPr>
        <w:t>ser</w:t>
      </w:r>
      <w:r>
        <w:rPr>
          <w:spacing w:val="9"/>
          <w:sz w:val="23"/>
        </w:rPr>
        <w:t> </w:t>
      </w:r>
      <w:r>
        <w:rPr>
          <w:sz w:val="23"/>
        </w:rPr>
        <w:t>inferior a 0,5% (cinco décimos por cento) nem superior a 30% (trinta por cento) do valor do Contrato, devendo ser observados os seguintes parâmetros:</w:t>
      </w:r>
    </w:p>
    <w:p>
      <w:pPr>
        <w:pStyle w:val="ListParagraph"/>
        <w:numPr>
          <w:ilvl w:val="0"/>
          <w:numId w:val="19"/>
        </w:numPr>
        <w:tabs>
          <w:tab w:pos="681" w:val="left" w:leader="none"/>
        </w:tabs>
        <w:spacing w:line="240" w:lineRule="auto" w:before="113" w:after="0"/>
        <w:ind w:left="681" w:right="0" w:hanging="238"/>
        <w:jc w:val="left"/>
        <w:rPr>
          <w:sz w:val="23"/>
        </w:rPr>
      </w:pPr>
      <w:r>
        <w:rPr>
          <w:sz w:val="23"/>
        </w:rPr>
        <w:t>multa</w:t>
      </w:r>
      <w:r>
        <w:rPr>
          <w:spacing w:val="4"/>
          <w:sz w:val="23"/>
        </w:rPr>
        <w:t> </w:t>
      </w:r>
      <w:r>
        <w:rPr>
          <w:sz w:val="23"/>
        </w:rPr>
        <w:t>de</w:t>
      </w:r>
      <w:r>
        <w:rPr>
          <w:spacing w:val="5"/>
          <w:sz w:val="23"/>
        </w:rPr>
        <w:t> </w:t>
      </w:r>
      <w:r>
        <w:rPr>
          <w:sz w:val="23"/>
        </w:rPr>
        <w:t>0,5%</w:t>
      </w:r>
      <w:r>
        <w:rPr>
          <w:spacing w:val="4"/>
          <w:sz w:val="23"/>
        </w:rPr>
        <w:t> </w:t>
      </w:r>
      <w:r>
        <w:rPr>
          <w:sz w:val="23"/>
        </w:rPr>
        <w:t>a</w:t>
      </w:r>
      <w:r>
        <w:rPr>
          <w:spacing w:val="5"/>
          <w:sz w:val="23"/>
        </w:rPr>
        <w:t> </w:t>
      </w:r>
      <w:r>
        <w:rPr>
          <w:sz w:val="23"/>
        </w:rPr>
        <w:t>1,5%,</w:t>
      </w:r>
      <w:r>
        <w:rPr>
          <w:spacing w:val="4"/>
          <w:sz w:val="23"/>
        </w:rPr>
        <w:t> </w:t>
      </w:r>
      <w:r>
        <w:rPr>
          <w:sz w:val="23"/>
        </w:rPr>
        <w:t>nos</w:t>
      </w:r>
      <w:r>
        <w:rPr>
          <w:spacing w:val="5"/>
          <w:sz w:val="23"/>
        </w:rPr>
        <w:t> </w:t>
      </w:r>
      <w:r>
        <w:rPr>
          <w:sz w:val="23"/>
        </w:rPr>
        <w:t>casos</w:t>
      </w:r>
      <w:r>
        <w:rPr>
          <w:spacing w:val="4"/>
          <w:sz w:val="23"/>
        </w:rPr>
        <w:t> </w:t>
      </w:r>
      <w:r>
        <w:rPr>
          <w:sz w:val="23"/>
        </w:rPr>
        <w:t>da</w:t>
      </w:r>
      <w:r>
        <w:rPr>
          <w:spacing w:val="5"/>
          <w:sz w:val="23"/>
        </w:rPr>
        <w:t> </w:t>
      </w:r>
      <w:r>
        <w:rPr>
          <w:sz w:val="23"/>
        </w:rPr>
        <w:t>infração</w:t>
      </w:r>
      <w:r>
        <w:rPr>
          <w:spacing w:val="4"/>
          <w:sz w:val="23"/>
        </w:rPr>
        <w:t> </w:t>
      </w:r>
      <w:r>
        <w:rPr>
          <w:sz w:val="23"/>
        </w:rPr>
        <w:t>prevista</w:t>
      </w:r>
      <w:r>
        <w:rPr>
          <w:spacing w:val="5"/>
          <w:sz w:val="23"/>
        </w:rPr>
        <w:t> </w:t>
      </w:r>
      <w:r>
        <w:rPr>
          <w:sz w:val="23"/>
        </w:rPr>
        <w:t>no</w:t>
      </w:r>
      <w:r>
        <w:rPr>
          <w:spacing w:val="4"/>
          <w:sz w:val="23"/>
        </w:rPr>
        <w:t> </w:t>
      </w:r>
      <w:r>
        <w:rPr>
          <w:sz w:val="23"/>
        </w:rPr>
        <w:t>subitem</w:t>
      </w:r>
      <w:r>
        <w:rPr>
          <w:spacing w:val="5"/>
          <w:sz w:val="23"/>
        </w:rPr>
        <w:t> </w:t>
      </w:r>
      <w:r>
        <w:rPr>
          <w:sz w:val="23"/>
        </w:rPr>
        <w:t>17.1.1,</w:t>
      </w:r>
      <w:r>
        <w:rPr>
          <w:spacing w:val="5"/>
          <w:sz w:val="23"/>
        </w:rPr>
        <w:t> </w:t>
      </w:r>
      <w:r>
        <w:rPr>
          <w:sz w:val="23"/>
        </w:rPr>
        <w:t>incidente</w:t>
      </w:r>
      <w:r>
        <w:rPr>
          <w:spacing w:val="4"/>
          <w:sz w:val="23"/>
        </w:rPr>
        <w:t> </w:t>
      </w:r>
      <w:r>
        <w:rPr>
          <w:sz w:val="23"/>
        </w:rPr>
        <w:t>sobre</w:t>
      </w:r>
      <w:r>
        <w:rPr>
          <w:spacing w:val="5"/>
          <w:sz w:val="23"/>
        </w:rPr>
        <w:t> </w:t>
      </w:r>
      <w:r>
        <w:rPr>
          <w:sz w:val="23"/>
        </w:rPr>
        <w:t>o</w:t>
      </w:r>
      <w:r>
        <w:rPr>
          <w:spacing w:val="4"/>
          <w:sz w:val="23"/>
        </w:rPr>
        <w:t> </w:t>
      </w:r>
      <w:r>
        <w:rPr>
          <w:sz w:val="23"/>
        </w:rPr>
        <w:t>valor</w:t>
      </w:r>
      <w:r>
        <w:rPr>
          <w:spacing w:val="5"/>
          <w:sz w:val="23"/>
        </w:rPr>
        <w:t> </w:t>
      </w:r>
      <w:r>
        <w:rPr>
          <w:sz w:val="23"/>
        </w:rPr>
        <w:t>anual</w:t>
      </w:r>
      <w:r>
        <w:rPr>
          <w:spacing w:val="4"/>
          <w:sz w:val="23"/>
        </w:rPr>
        <w:t> </w:t>
      </w:r>
      <w:r>
        <w:rPr>
          <w:sz w:val="23"/>
        </w:rPr>
        <w:t>do</w:t>
      </w:r>
      <w:r>
        <w:rPr>
          <w:spacing w:val="5"/>
          <w:sz w:val="23"/>
        </w:rPr>
        <w:t> </w:t>
      </w:r>
      <w:r>
        <w:rPr>
          <w:spacing w:val="-2"/>
          <w:sz w:val="23"/>
        </w:rPr>
        <w:t>Contrato;</w:t>
      </w:r>
    </w:p>
    <w:p>
      <w:pPr>
        <w:pStyle w:val="ListParagraph"/>
        <w:numPr>
          <w:ilvl w:val="0"/>
          <w:numId w:val="19"/>
        </w:numPr>
        <w:tabs>
          <w:tab w:pos="694" w:val="left" w:leader="none"/>
        </w:tabs>
        <w:spacing w:line="240" w:lineRule="auto" w:before="114" w:after="0"/>
        <w:ind w:left="694" w:right="0" w:hanging="251"/>
        <w:jc w:val="left"/>
        <w:rPr>
          <w:sz w:val="23"/>
        </w:rPr>
      </w:pPr>
      <w:r>
        <w:rPr>
          <w:sz w:val="23"/>
        </w:rPr>
        <w:t>multa</w:t>
      </w:r>
      <w:r>
        <w:rPr>
          <w:spacing w:val="4"/>
          <w:sz w:val="23"/>
        </w:rPr>
        <w:t> </w:t>
      </w:r>
      <w:r>
        <w:rPr>
          <w:sz w:val="23"/>
        </w:rPr>
        <w:t>de</w:t>
      </w:r>
      <w:r>
        <w:rPr>
          <w:spacing w:val="5"/>
          <w:sz w:val="23"/>
        </w:rPr>
        <w:t> </w:t>
      </w:r>
      <w:r>
        <w:rPr>
          <w:sz w:val="23"/>
        </w:rPr>
        <w:t>0,5%</w:t>
      </w:r>
      <w:r>
        <w:rPr>
          <w:spacing w:val="4"/>
          <w:sz w:val="23"/>
        </w:rPr>
        <w:t> </w:t>
      </w:r>
      <w:r>
        <w:rPr>
          <w:sz w:val="23"/>
        </w:rPr>
        <w:t>a</w:t>
      </w:r>
      <w:r>
        <w:rPr>
          <w:spacing w:val="5"/>
          <w:sz w:val="23"/>
        </w:rPr>
        <w:t> </w:t>
      </w:r>
      <w:r>
        <w:rPr>
          <w:sz w:val="23"/>
        </w:rPr>
        <w:t>15%,</w:t>
      </w:r>
      <w:r>
        <w:rPr>
          <w:spacing w:val="4"/>
          <w:sz w:val="23"/>
        </w:rPr>
        <w:t> </w:t>
      </w:r>
      <w:r>
        <w:rPr>
          <w:sz w:val="23"/>
        </w:rPr>
        <w:t>nos</w:t>
      </w:r>
      <w:r>
        <w:rPr>
          <w:spacing w:val="5"/>
          <w:sz w:val="23"/>
        </w:rPr>
        <w:t> </w:t>
      </w:r>
      <w:r>
        <w:rPr>
          <w:sz w:val="23"/>
        </w:rPr>
        <w:t>casos</w:t>
      </w:r>
      <w:r>
        <w:rPr>
          <w:spacing w:val="5"/>
          <w:sz w:val="23"/>
        </w:rPr>
        <w:t> </w:t>
      </w:r>
      <w:r>
        <w:rPr>
          <w:sz w:val="23"/>
        </w:rPr>
        <w:t>das</w:t>
      </w:r>
      <w:r>
        <w:rPr>
          <w:spacing w:val="4"/>
          <w:sz w:val="23"/>
        </w:rPr>
        <w:t> </w:t>
      </w:r>
      <w:r>
        <w:rPr>
          <w:sz w:val="23"/>
        </w:rPr>
        <w:t>infrações</w:t>
      </w:r>
      <w:r>
        <w:rPr>
          <w:spacing w:val="5"/>
          <w:sz w:val="23"/>
        </w:rPr>
        <w:t> </w:t>
      </w:r>
      <w:r>
        <w:rPr>
          <w:sz w:val="23"/>
        </w:rPr>
        <w:t>previstas</w:t>
      </w:r>
      <w:r>
        <w:rPr>
          <w:spacing w:val="4"/>
          <w:sz w:val="23"/>
        </w:rPr>
        <w:t> </w:t>
      </w:r>
      <w:r>
        <w:rPr>
          <w:sz w:val="23"/>
        </w:rPr>
        <w:t>nos</w:t>
      </w:r>
      <w:r>
        <w:rPr>
          <w:spacing w:val="5"/>
          <w:sz w:val="23"/>
        </w:rPr>
        <w:t> </w:t>
      </w:r>
      <w:r>
        <w:rPr>
          <w:sz w:val="23"/>
        </w:rPr>
        <w:t>subitens</w:t>
      </w:r>
      <w:r>
        <w:rPr>
          <w:spacing w:val="5"/>
          <w:sz w:val="23"/>
        </w:rPr>
        <w:t> </w:t>
      </w:r>
      <w:r>
        <w:rPr>
          <w:sz w:val="23"/>
        </w:rPr>
        <w:t>17.1.2</w:t>
      </w:r>
      <w:r>
        <w:rPr>
          <w:spacing w:val="4"/>
          <w:sz w:val="23"/>
        </w:rPr>
        <w:t> </w:t>
      </w:r>
      <w:r>
        <w:rPr>
          <w:sz w:val="23"/>
        </w:rPr>
        <w:t>a</w:t>
      </w:r>
      <w:r>
        <w:rPr>
          <w:spacing w:val="5"/>
          <w:sz w:val="23"/>
        </w:rPr>
        <w:t> </w:t>
      </w:r>
      <w:r>
        <w:rPr>
          <w:sz w:val="23"/>
        </w:rPr>
        <w:t>17.1.7,</w:t>
      </w:r>
      <w:r>
        <w:rPr>
          <w:spacing w:val="4"/>
          <w:sz w:val="23"/>
        </w:rPr>
        <w:t> </w:t>
      </w:r>
      <w:r>
        <w:rPr>
          <w:sz w:val="23"/>
        </w:rPr>
        <w:t>incidente</w:t>
      </w:r>
      <w:r>
        <w:rPr>
          <w:spacing w:val="5"/>
          <w:sz w:val="23"/>
        </w:rPr>
        <w:t> </w:t>
      </w:r>
      <w:r>
        <w:rPr>
          <w:sz w:val="23"/>
        </w:rPr>
        <w:t>sobre</w:t>
      </w:r>
      <w:r>
        <w:rPr>
          <w:spacing w:val="4"/>
          <w:sz w:val="23"/>
        </w:rPr>
        <w:t> </w:t>
      </w:r>
      <w:r>
        <w:rPr>
          <w:sz w:val="23"/>
        </w:rPr>
        <w:t>o</w:t>
      </w:r>
      <w:r>
        <w:rPr>
          <w:spacing w:val="5"/>
          <w:sz w:val="23"/>
        </w:rPr>
        <w:t> </w:t>
      </w:r>
      <w:r>
        <w:rPr>
          <w:sz w:val="23"/>
        </w:rPr>
        <w:t>valor</w:t>
      </w:r>
      <w:r>
        <w:rPr>
          <w:spacing w:val="5"/>
          <w:sz w:val="23"/>
        </w:rPr>
        <w:t> </w:t>
      </w:r>
      <w:r>
        <w:rPr>
          <w:sz w:val="23"/>
        </w:rPr>
        <w:t>anual</w:t>
      </w:r>
      <w:r>
        <w:rPr>
          <w:spacing w:val="4"/>
          <w:sz w:val="23"/>
        </w:rPr>
        <w:t> </w:t>
      </w:r>
      <w:r>
        <w:rPr>
          <w:sz w:val="23"/>
        </w:rPr>
        <w:t>do</w:t>
      </w:r>
      <w:r>
        <w:rPr>
          <w:spacing w:val="5"/>
          <w:sz w:val="23"/>
        </w:rPr>
        <w:t> </w:t>
      </w:r>
      <w:r>
        <w:rPr>
          <w:spacing w:val="-2"/>
          <w:sz w:val="23"/>
        </w:rPr>
        <w:t>Contrato;</w:t>
      </w:r>
    </w:p>
    <w:p>
      <w:pPr>
        <w:pStyle w:val="ListParagraph"/>
        <w:numPr>
          <w:ilvl w:val="0"/>
          <w:numId w:val="19"/>
        </w:numPr>
        <w:tabs>
          <w:tab w:pos="681" w:val="left" w:leader="none"/>
        </w:tabs>
        <w:spacing w:line="240" w:lineRule="auto" w:before="115" w:after="0"/>
        <w:ind w:left="681" w:right="0" w:hanging="238"/>
        <w:jc w:val="left"/>
        <w:rPr>
          <w:sz w:val="23"/>
        </w:rPr>
      </w:pPr>
      <w:r>
        <w:rPr>
          <w:sz w:val="23"/>
        </w:rPr>
        <w:t>multa</w:t>
      </w:r>
      <w:r>
        <w:rPr>
          <w:spacing w:val="4"/>
          <w:sz w:val="23"/>
        </w:rPr>
        <w:t> </w:t>
      </w:r>
      <w:r>
        <w:rPr>
          <w:sz w:val="23"/>
        </w:rPr>
        <w:t>de</w:t>
      </w:r>
      <w:r>
        <w:rPr>
          <w:spacing w:val="5"/>
          <w:sz w:val="23"/>
        </w:rPr>
        <w:t> </w:t>
      </w:r>
      <w:r>
        <w:rPr>
          <w:sz w:val="23"/>
        </w:rPr>
        <w:t>5%</w:t>
      </w:r>
      <w:r>
        <w:rPr>
          <w:spacing w:val="4"/>
          <w:sz w:val="23"/>
        </w:rPr>
        <w:t> </w:t>
      </w:r>
      <w:r>
        <w:rPr>
          <w:sz w:val="23"/>
        </w:rPr>
        <w:t>a</w:t>
      </w:r>
      <w:r>
        <w:rPr>
          <w:spacing w:val="5"/>
          <w:sz w:val="23"/>
        </w:rPr>
        <w:t> </w:t>
      </w:r>
      <w:r>
        <w:rPr>
          <w:sz w:val="23"/>
        </w:rPr>
        <w:t>30%,</w:t>
      </w:r>
      <w:r>
        <w:rPr>
          <w:spacing w:val="4"/>
          <w:sz w:val="23"/>
        </w:rPr>
        <w:t> </w:t>
      </w:r>
      <w:r>
        <w:rPr>
          <w:sz w:val="23"/>
        </w:rPr>
        <w:t>nos</w:t>
      </w:r>
      <w:r>
        <w:rPr>
          <w:spacing w:val="5"/>
          <w:sz w:val="23"/>
        </w:rPr>
        <w:t> </w:t>
      </w:r>
      <w:r>
        <w:rPr>
          <w:sz w:val="23"/>
        </w:rPr>
        <w:t>casos</w:t>
      </w:r>
      <w:r>
        <w:rPr>
          <w:spacing w:val="4"/>
          <w:sz w:val="23"/>
        </w:rPr>
        <w:t> </w:t>
      </w:r>
      <w:r>
        <w:rPr>
          <w:sz w:val="23"/>
        </w:rPr>
        <w:t>das</w:t>
      </w:r>
      <w:r>
        <w:rPr>
          <w:spacing w:val="5"/>
          <w:sz w:val="23"/>
        </w:rPr>
        <w:t> </w:t>
      </w:r>
      <w:r>
        <w:rPr>
          <w:sz w:val="23"/>
        </w:rPr>
        <w:t>infrações</w:t>
      </w:r>
      <w:r>
        <w:rPr>
          <w:spacing w:val="5"/>
          <w:sz w:val="23"/>
        </w:rPr>
        <w:t> </w:t>
      </w:r>
      <w:r>
        <w:rPr>
          <w:sz w:val="23"/>
        </w:rPr>
        <w:t>previstas</w:t>
      </w:r>
      <w:r>
        <w:rPr>
          <w:spacing w:val="4"/>
          <w:sz w:val="23"/>
        </w:rPr>
        <w:t> </w:t>
      </w:r>
      <w:r>
        <w:rPr>
          <w:sz w:val="23"/>
        </w:rPr>
        <w:t>nos</w:t>
      </w:r>
      <w:r>
        <w:rPr>
          <w:spacing w:val="5"/>
          <w:sz w:val="23"/>
        </w:rPr>
        <w:t> </w:t>
      </w:r>
      <w:r>
        <w:rPr>
          <w:sz w:val="23"/>
        </w:rPr>
        <w:t>subitens</w:t>
      </w:r>
      <w:r>
        <w:rPr>
          <w:spacing w:val="4"/>
          <w:sz w:val="23"/>
        </w:rPr>
        <w:t> </w:t>
      </w:r>
      <w:r>
        <w:rPr>
          <w:sz w:val="23"/>
        </w:rPr>
        <w:t>17.1.8</w:t>
      </w:r>
      <w:r>
        <w:rPr>
          <w:spacing w:val="5"/>
          <w:sz w:val="23"/>
        </w:rPr>
        <w:t> </w:t>
      </w:r>
      <w:r>
        <w:rPr>
          <w:sz w:val="23"/>
        </w:rPr>
        <w:t>a</w:t>
      </w:r>
      <w:r>
        <w:rPr>
          <w:spacing w:val="4"/>
          <w:sz w:val="23"/>
        </w:rPr>
        <w:t> </w:t>
      </w:r>
      <w:r>
        <w:rPr>
          <w:sz w:val="23"/>
        </w:rPr>
        <w:t>17.1.12,</w:t>
      </w:r>
      <w:r>
        <w:rPr>
          <w:spacing w:val="5"/>
          <w:sz w:val="23"/>
        </w:rPr>
        <w:t> </w:t>
      </w:r>
      <w:r>
        <w:rPr>
          <w:sz w:val="23"/>
        </w:rPr>
        <w:t>incidente</w:t>
      </w:r>
      <w:r>
        <w:rPr>
          <w:spacing w:val="4"/>
          <w:sz w:val="23"/>
        </w:rPr>
        <w:t> </w:t>
      </w:r>
      <w:r>
        <w:rPr>
          <w:sz w:val="23"/>
        </w:rPr>
        <w:t>sobre</w:t>
      </w:r>
      <w:r>
        <w:rPr>
          <w:spacing w:val="5"/>
          <w:sz w:val="23"/>
        </w:rPr>
        <w:t> </w:t>
      </w:r>
      <w:r>
        <w:rPr>
          <w:sz w:val="23"/>
        </w:rPr>
        <w:t>o</w:t>
      </w:r>
      <w:r>
        <w:rPr>
          <w:spacing w:val="5"/>
          <w:sz w:val="23"/>
        </w:rPr>
        <w:t> </w:t>
      </w:r>
      <w:r>
        <w:rPr>
          <w:sz w:val="23"/>
        </w:rPr>
        <w:t>valor</w:t>
      </w:r>
      <w:r>
        <w:rPr>
          <w:spacing w:val="4"/>
          <w:sz w:val="23"/>
        </w:rPr>
        <w:t> </w:t>
      </w:r>
      <w:r>
        <w:rPr>
          <w:sz w:val="23"/>
        </w:rPr>
        <w:t>anual</w:t>
      </w:r>
      <w:r>
        <w:rPr>
          <w:spacing w:val="5"/>
          <w:sz w:val="23"/>
        </w:rPr>
        <w:t> </w:t>
      </w:r>
      <w:r>
        <w:rPr>
          <w:sz w:val="23"/>
        </w:rPr>
        <w:t>do</w:t>
      </w:r>
      <w:r>
        <w:rPr>
          <w:spacing w:val="4"/>
          <w:sz w:val="23"/>
        </w:rPr>
        <w:t> </w:t>
      </w:r>
      <w:r>
        <w:rPr>
          <w:spacing w:val="-2"/>
          <w:sz w:val="23"/>
        </w:rPr>
        <w:t>Contrato;</w:t>
      </w:r>
    </w:p>
    <w:p>
      <w:pPr>
        <w:pStyle w:val="ListParagraph"/>
        <w:numPr>
          <w:ilvl w:val="3"/>
          <w:numId w:val="18"/>
        </w:numPr>
        <w:tabs>
          <w:tab w:pos="1266" w:val="left" w:leader="none"/>
        </w:tabs>
        <w:spacing w:line="240" w:lineRule="auto" w:before="115" w:after="0"/>
        <w:ind w:left="443" w:right="426" w:firstLine="0"/>
        <w:jc w:val="left"/>
        <w:rPr>
          <w:sz w:val="23"/>
        </w:rPr>
      </w:pPr>
      <w:r>
        <w:rPr>
          <w:sz w:val="23"/>
        </w:rPr>
        <w:t>Na</w:t>
      </w:r>
      <w:r>
        <w:rPr>
          <w:spacing w:val="13"/>
          <w:sz w:val="23"/>
        </w:rPr>
        <w:t> </w:t>
      </w:r>
      <w:r>
        <w:rPr>
          <w:sz w:val="23"/>
        </w:rPr>
        <w:t>hipótese</w:t>
      </w:r>
      <w:r>
        <w:rPr>
          <w:spacing w:val="13"/>
          <w:sz w:val="23"/>
        </w:rPr>
        <w:t> </w:t>
      </w:r>
      <w:r>
        <w:rPr>
          <w:sz w:val="23"/>
        </w:rPr>
        <w:t>de</w:t>
      </w:r>
      <w:r>
        <w:rPr>
          <w:spacing w:val="13"/>
          <w:sz w:val="23"/>
        </w:rPr>
        <w:t> </w:t>
      </w:r>
      <w:r>
        <w:rPr>
          <w:sz w:val="23"/>
        </w:rPr>
        <w:t>a</w:t>
      </w:r>
      <w:r>
        <w:rPr>
          <w:spacing w:val="13"/>
          <w:sz w:val="23"/>
        </w:rPr>
        <w:t> </w:t>
      </w:r>
      <w:r>
        <w:rPr>
          <w:sz w:val="23"/>
        </w:rPr>
        <w:t>infração</w:t>
      </w:r>
      <w:r>
        <w:rPr>
          <w:spacing w:val="13"/>
          <w:sz w:val="23"/>
        </w:rPr>
        <w:t> </w:t>
      </w:r>
      <w:r>
        <w:rPr>
          <w:sz w:val="23"/>
        </w:rPr>
        <w:t>ser</w:t>
      </w:r>
      <w:r>
        <w:rPr>
          <w:spacing w:val="13"/>
          <w:sz w:val="23"/>
        </w:rPr>
        <w:t> </w:t>
      </w:r>
      <w:r>
        <w:rPr>
          <w:sz w:val="23"/>
        </w:rPr>
        <w:t>cometida</w:t>
      </w:r>
      <w:r>
        <w:rPr>
          <w:spacing w:val="13"/>
          <w:sz w:val="23"/>
        </w:rPr>
        <w:t> </w:t>
      </w:r>
      <w:r>
        <w:rPr>
          <w:sz w:val="23"/>
        </w:rPr>
        <w:t>antes</w:t>
      </w:r>
      <w:r>
        <w:rPr>
          <w:spacing w:val="13"/>
          <w:sz w:val="23"/>
        </w:rPr>
        <w:t> </w:t>
      </w:r>
      <w:r>
        <w:rPr>
          <w:sz w:val="23"/>
        </w:rPr>
        <w:t>da</w:t>
      </w:r>
      <w:r>
        <w:rPr>
          <w:spacing w:val="13"/>
          <w:sz w:val="23"/>
        </w:rPr>
        <w:t> </w:t>
      </w:r>
      <w:r>
        <w:rPr>
          <w:sz w:val="23"/>
        </w:rPr>
        <w:t>celebração</w:t>
      </w:r>
      <w:r>
        <w:rPr>
          <w:spacing w:val="13"/>
          <w:sz w:val="23"/>
        </w:rPr>
        <w:t> </w:t>
      </w:r>
      <w:r>
        <w:rPr>
          <w:sz w:val="23"/>
        </w:rPr>
        <w:t>do</w:t>
      </w:r>
      <w:r>
        <w:rPr>
          <w:spacing w:val="13"/>
          <w:sz w:val="23"/>
        </w:rPr>
        <w:t> </w:t>
      </w:r>
      <w:r>
        <w:rPr>
          <w:sz w:val="23"/>
        </w:rPr>
        <w:t>Contrato,</w:t>
      </w:r>
      <w:r>
        <w:rPr>
          <w:spacing w:val="13"/>
          <w:sz w:val="23"/>
        </w:rPr>
        <w:t> </w:t>
      </w:r>
      <w:r>
        <w:rPr>
          <w:sz w:val="23"/>
        </w:rPr>
        <w:t>a</w:t>
      </w:r>
      <w:r>
        <w:rPr>
          <w:spacing w:val="13"/>
          <w:sz w:val="23"/>
        </w:rPr>
        <w:t> </w:t>
      </w:r>
      <w:r>
        <w:rPr>
          <w:sz w:val="23"/>
        </w:rPr>
        <w:t>base</w:t>
      </w:r>
      <w:r>
        <w:rPr>
          <w:spacing w:val="13"/>
          <w:sz w:val="23"/>
        </w:rPr>
        <w:t> </w:t>
      </w:r>
      <w:r>
        <w:rPr>
          <w:sz w:val="23"/>
        </w:rPr>
        <w:t>de</w:t>
      </w:r>
      <w:r>
        <w:rPr>
          <w:spacing w:val="13"/>
          <w:sz w:val="23"/>
        </w:rPr>
        <w:t> </w:t>
      </w:r>
      <w:r>
        <w:rPr>
          <w:sz w:val="23"/>
        </w:rPr>
        <w:t>cálculo</w:t>
      </w:r>
      <w:r>
        <w:rPr>
          <w:spacing w:val="13"/>
          <w:sz w:val="23"/>
        </w:rPr>
        <w:t> </w:t>
      </w:r>
      <w:r>
        <w:rPr>
          <w:sz w:val="23"/>
        </w:rPr>
        <w:t>da</w:t>
      </w:r>
      <w:r>
        <w:rPr>
          <w:spacing w:val="13"/>
          <w:sz w:val="23"/>
        </w:rPr>
        <w:t> </w:t>
      </w:r>
      <w:r>
        <w:rPr>
          <w:sz w:val="23"/>
        </w:rPr>
        <w:t>multa</w:t>
      </w:r>
      <w:r>
        <w:rPr>
          <w:spacing w:val="13"/>
          <w:sz w:val="23"/>
        </w:rPr>
        <w:t> </w:t>
      </w:r>
      <w:r>
        <w:rPr>
          <w:sz w:val="23"/>
        </w:rPr>
        <w:t>do</w:t>
      </w:r>
      <w:r>
        <w:rPr>
          <w:spacing w:val="13"/>
          <w:sz w:val="23"/>
        </w:rPr>
        <w:t> </w:t>
      </w:r>
      <w:r>
        <w:rPr>
          <w:sz w:val="23"/>
        </w:rPr>
        <w:t>item</w:t>
      </w:r>
      <w:r>
        <w:rPr>
          <w:spacing w:val="13"/>
          <w:sz w:val="23"/>
        </w:rPr>
        <w:t> </w:t>
      </w:r>
      <w:r>
        <w:rPr>
          <w:sz w:val="23"/>
        </w:rPr>
        <w:t>17.2.2</w:t>
      </w:r>
      <w:r>
        <w:rPr>
          <w:spacing w:val="13"/>
          <w:sz w:val="23"/>
        </w:rPr>
        <w:t> </w:t>
      </w:r>
      <w:r>
        <w:rPr>
          <w:sz w:val="23"/>
        </w:rPr>
        <w:t>será</w:t>
      </w:r>
      <w:r>
        <w:rPr>
          <w:spacing w:val="13"/>
          <w:sz w:val="23"/>
        </w:rPr>
        <w:t> </w:t>
      </w:r>
      <w:r>
        <w:rPr>
          <w:sz w:val="23"/>
        </w:rPr>
        <w:t>o</w:t>
      </w:r>
      <w:r>
        <w:rPr>
          <w:spacing w:val="13"/>
          <w:sz w:val="23"/>
        </w:rPr>
        <w:t> </w:t>
      </w:r>
      <w:r>
        <w:rPr>
          <w:sz w:val="23"/>
        </w:rPr>
        <w:t>valor</w:t>
      </w:r>
      <w:r>
        <w:rPr>
          <w:spacing w:val="13"/>
          <w:sz w:val="23"/>
        </w:rPr>
        <w:t> </w:t>
      </w:r>
      <w:r>
        <w:rPr>
          <w:sz w:val="23"/>
        </w:rPr>
        <w:t>anual</w:t>
      </w:r>
      <w:r>
        <w:rPr>
          <w:spacing w:val="13"/>
          <w:sz w:val="23"/>
        </w:rPr>
        <w:t> </w:t>
      </w:r>
      <w:r>
        <w:rPr>
          <w:sz w:val="23"/>
        </w:rPr>
        <w:t>estimado da contratação.</w:t>
      </w:r>
    </w:p>
    <w:p>
      <w:pPr>
        <w:pStyle w:val="ListParagraph"/>
        <w:numPr>
          <w:ilvl w:val="3"/>
          <w:numId w:val="18"/>
        </w:numPr>
        <w:tabs>
          <w:tab w:pos="1263" w:val="left" w:leader="none"/>
        </w:tabs>
        <w:spacing w:line="240" w:lineRule="auto" w:before="112" w:after="0"/>
        <w:ind w:left="443" w:right="426" w:firstLine="0"/>
        <w:jc w:val="left"/>
        <w:rPr>
          <w:sz w:val="23"/>
        </w:rPr>
      </w:pPr>
      <w:r>
        <w:rPr>
          <w:sz w:val="23"/>
        </w:rPr>
        <w:t>Em caso de reincidência, o valor total das multas administrativas aplicadas não poderá exceder o limite de 30% (trinta por cento) sobre o valor</w:t>
      </w:r>
      <w:r>
        <w:rPr>
          <w:spacing w:val="80"/>
          <w:sz w:val="23"/>
        </w:rPr>
        <w:t> </w:t>
      </w:r>
      <w:r>
        <w:rPr>
          <w:sz w:val="23"/>
        </w:rPr>
        <w:t>total do Contrato.</w:t>
      </w:r>
    </w:p>
    <w:p>
      <w:pPr>
        <w:pStyle w:val="ListParagraph"/>
        <w:numPr>
          <w:ilvl w:val="3"/>
          <w:numId w:val="18"/>
        </w:numPr>
        <w:tabs>
          <w:tab w:pos="1332" w:val="left" w:leader="none"/>
        </w:tabs>
        <w:spacing w:line="240" w:lineRule="auto" w:before="113" w:after="0"/>
        <w:ind w:left="443" w:right="426" w:firstLine="0"/>
        <w:jc w:val="both"/>
        <w:rPr>
          <w:sz w:val="23"/>
        </w:rPr>
      </w:pPr>
      <w:r>
        <w:rPr>
          <w:sz w:val="23"/>
        </w:rPr>
        <w:t>Se</w:t>
      </w:r>
      <w:r>
        <w:rPr>
          <w:spacing w:val="80"/>
          <w:sz w:val="23"/>
        </w:rPr>
        <w:t> </w:t>
      </w:r>
      <w:r>
        <w:rPr>
          <w:sz w:val="23"/>
        </w:rPr>
        <w:t>a</w:t>
      </w:r>
      <w:r>
        <w:rPr>
          <w:spacing w:val="80"/>
          <w:sz w:val="23"/>
        </w:rPr>
        <w:t> </w:t>
      </w:r>
      <w:r>
        <w:rPr>
          <w:sz w:val="23"/>
        </w:rPr>
        <w:t>multa</w:t>
      </w:r>
      <w:r>
        <w:rPr>
          <w:spacing w:val="80"/>
          <w:sz w:val="23"/>
        </w:rPr>
        <w:t> </w:t>
      </w:r>
      <w:r>
        <w:rPr>
          <w:sz w:val="23"/>
        </w:rPr>
        <w:t>aplicada</w:t>
      </w:r>
      <w:r>
        <w:rPr>
          <w:spacing w:val="80"/>
          <w:sz w:val="23"/>
        </w:rPr>
        <w:t> </w:t>
      </w:r>
      <w:r>
        <w:rPr>
          <w:sz w:val="23"/>
        </w:rPr>
        <w:t>e</w:t>
      </w:r>
      <w:r>
        <w:rPr>
          <w:spacing w:val="80"/>
          <w:sz w:val="23"/>
        </w:rPr>
        <w:t> </w:t>
      </w:r>
      <w:r>
        <w:rPr>
          <w:sz w:val="23"/>
        </w:rPr>
        <w:t>as</w:t>
      </w:r>
      <w:r>
        <w:rPr>
          <w:spacing w:val="80"/>
          <w:sz w:val="23"/>
        </w:rPr>
        <w:t> </w:t>
      </w:r>
      <w:r>
        <w:rPr>
          <w:sz w:val="23"/>
        </w:rPr>
        <w:t>indenizações</w:t>
      </w:r>
      <w:r>
        <w:rPr>
          <w:spacing w:val="80"/>
          <w:sz w:val="23"/>
        </w:rPr>
        <w:t> </w:t>
      </w:r>
      <w:r>
        <w:rPr>
          <w:sz w:val="23"/>
        </w:rPr>
        <w:t>cabíveis</w:t>
      </w:r>
      <w:r>
        <w:rPr>
          <w:spacing w:val="80"/>
          <w:sz w:val="23"/>
        </w:rPr>
        <w:t> </w:t>
      </w:r>
      <w:r>
        <w:rPr>
          <w:sz w:val="23"/>
        </w:rPr>
        <w:t>forem</w:t>
      </w:r>
      <w:r>
        <w:rPr>
          <w:spacing w:val="80"/>
          <w:sz w:val="23"/>
        </w:rPr>
        <w:t> </w:t>
      </w:r>
      <w:r>
        <w:rPr>
          <w:sz w:val="23"/>
        </w:rPr>
        <w:t>superiores</w:t>
      </w:r>
      <w:r>
        <w:rPr>
          <w:spacing w:val="80"/>
          <w:sz w:val="23"/>
        </w:rPr>
        <w:t> </w:t>
      </w:r>
      <w:r>
        <w:rPr>
          <w:sz w:val="23"/>
        </w:rPr>
        <w:t>ao</w:t>
      </w:r>
      <w:r>
        <w:rPr>
          <w:spacing w:val="80"/>
          <w:sz w:val="23"/>
        </w:rPr>
        <w:t> </w:t>
      </w:r>
      <w:r>
        <w:rPr>
          <w:sz w:val="23"/>
        </w:rPr>
        <w:t>valor</w:t>
      </w:r>
      <w:r>
        <w:rPr>
          <w:spacing w:val="80"/>
          <w:sz w:val="23"/>
        </w:rPr>
        <w:t> </w:t>
      </w:r>
      <w:r>
        <w:rPr>
          <w:sz w:val="23"/>
        </w:rPr>
        <w:t>de</w:t>
      </w:r>
      <w:r>
        <w:rPr>
          <w:spacing w:val="80"/>
          <w:sz w:val="23"/>
        </w:rPr>
        <w:t> </w:t>
      </w:r>
      <w:r>
        <w:rPr>
          <w:sz w:val="23"/>
        </w:rPr>
        <w:t>pagamento</w:t>
      </w:r>
      <w:r>
        <w:rPr>
          <w:spacing w:val="80"/>
          <w:sz w:val="23"/>
        </w:rPr>
        <w:t> </w:t>
      </w:r>
      <w:r>
        <w:rPr>
          <w:sz w:val="23"/>
        </w:rPr>
        <w:t>eventualmente</w:t>
      </w:r>
      <w:r>
        <w:rPr>
          <w:spacing w:val="80"/>
          <w:sz w:val="23"/>
        </w:rPr>
        <w:t> </w:t>
      </w:r>
      <w:r>
        <w:rPr>
          <w:sz w:val="23"/>
        </w:rPr>
        <w:t>devido</w:t>
      </w:r>
      <w:r>
        <w:rPr>
          <w:spacing w:val="80"/>
          <w:sz w:val="23"/>
        </w:rPr>
        <w:t> </w:t>
      </w:r>
      <w:r>
        <w:rPr>
          <w:sz w:val="23"/>
        </w:rPr>
        <w:t>pela</w:t>
      </w:r>
      <w:r>
        <w:rPr>
          <w:spacing w:val="67"/>
          <w:sz w:val="23"/>
        </w:rPr>
        <w:t> </w:t>
      </w:r>
      <w:r>
        <w:rPr>
          <w:sz w:val="23"/>
        </w:rPr>
        <w:t>Administração ao contratado, além da perda desse valor, a diferença será descontada da garantia prestada ou será cobrada judicialmente, na forma do art. 156, § 8º, </w:t>
      </w:r>
      <w:r>
        <w:rPr>
          <w:sz w:val="23"/>
        </w:rPr>
        <w:t>da</w:t>
      </w:r>
      <w:r>
        <w:rPr>
          <w:spacing w:val="80"/>
          <w:sz w:val="23"/>
        </w:rPr>
        <w:t> </w:t>
      </w:r>
      <w:r>
        <w:rPr>
          <w:sz w:val="23"/>
        </w:rPr>
        <w:t>Lei nº 14.133/2021, e conforme o procedimento previsto no item 17.13.</w:t>
      </w:r>
    </w:p>
    <w:p>
      <w:pPr>
        <w:pStyle w:val="ListParagraph"/>
        <w:numPr>
          <w:ilvl w:val="3"/>
          <w:numId w:val="18"/>
        </w:numPr>
        <w:tabs>
          <w:tab w:pos="1245" w:val="left" w:leader="none"/>
        </w:tabs>
        <w:spacing w:line="240" w:lineRule="auto" w:before="111" w:after="0"/>
        <w:ind w:left="1245" w:right="0" w:hanging="802"/>
        <w:jc w:val="both"/>
        <w:rPr>
          <w:sz w:val="23"/>
        </w:rPr>
      </w:pPr>
      <w:r>
        <w:rPr>
          <w:sz w:val="23"/>
        </w:rPr>
        <w:t>A</w:t>
      </w:r>
      <w:r>
        <w:rPr>
          <w:spacing w:val="-10"/>
          <w:sz w:val="23"/>
        </w:rPr>
        <w:t> </w:t>
      </w:r>
      <w:r>
        <w:rPr>
          <w:sz w:val="23"/>
        </w:rPr>
        <w:t>penalidade</w:t>
      </w:r>
      <w:r>
        <w:rPr>
          <w:spacing w:val="4"/>
          <w:sz w:val="23"/>
        </w:rPr>
        <w:t> </w:t>
      </w:r>
      <w:r>
        <w:rPr>
          <w:sz w:val="23"/>
        </w:rPr>
        <w:t>de</w:t>
      </w:r>
      <w:r>
        <w:rPr>
          <w:spacing w:val="5"/>
          <w:sz w:val="23"/>
        </w:rPr>
        <w:t> </w:t>
      </w:r>
      <w:r>
        <w:rPr>
          <w:sz w:val="23"/>
        </w:rPr>
        <w:t>multa</w:t>
      </w:r>
      <w:r>
        <w:rPr>
          <w:spacing w:val="4"/>
          <w:sz w:val="23"/>
        </w:rPr>
        <w:t> </w:t>
      </w:r>
      <w:r>
        <w:rPr>
          <w:sz w:val="23"/>
        </w:rPr>
        <w:t>pode</w:t>
      </w:r>
      <w:r>
        <w:rPr>
          <w:spacing w:val="5"/>
          <w:sz w:val="23"/>
        </w:rPr>
        <w:t> </w:t>
      </w:r>
      <w:r>
        <w:rPr>
          <w:sz w:val="23"/>
        </w:rPr>
        <w:t>ser</w:t>
      </w:r>
      <w:r>
        <w:rPr>
          <w:spacing w:val="4"/>
          <w:sz w:val="23"/>
        </w:rPr>
        <w:t> </w:t>
      </w:r>
      <w:r>
        <w:rPr>
          <w:sz w:val="23"/>
        </w:rPr>
        <w:t>aplicada</w:t>
      </w:r>
      <w:r>
        <w:rPr>
          <w:spacing w:val="5"/>
          <w:sz w:val="23"/>
        </w:rPr>
        <w:t> </w:t>
      </w:r>
      <w:r>
        <w:rPr>
          <w:sz w:val="23"/>
        </w:rPr>
        <w:t>cumulativamente</w:t>
      </w:r>
      <w:r>
        <w:rPr>
          <w:spacing w:val="4"/>
          <w:sz w:val="23"/>
        </w:rPr>
        <w:t> </w:t>
      </w:r>
      <w:r>
        <w:rPr>
          <w:sz w:val="23"/>
        </w:rPr>
        <w:t>com</w:t>
      </w:r>
      <w:r>
        <w:rPr>
          <w:spacing w:val="5"/>
          <w:sz w:val="23"/>
        </w:rPr>
        <w:t> </w:t>
      </w:r>
      <w:r>
        <w:rPr>
          <w:sz w:val="23"/>
        </w:rPr>
        <w:t>as</w:t>
      </w:r>
      <w:r>
        <w:rPr>
          <w:spacing w:val="4"/>
          <w:sz w:val="23"/>
        </w:rPr>
        <w:t> </w:t>
      </w:r>
      <w:r>
        <w:rPr>
          <w:sz w:val="23"/>
        </w:rPr>
        <w:t>demais</w:t>
      </w:r>
      <w:r>
        <w:rPr>
          <w:spacing w:val="5"/>
          <w:sz w:val="23"/>
        </w:rPr>
        <w:t> </w:t>
      </w:r>
      <w:r>
        <w:rPr>
          <w:sz w:val="23"/>
        </w:rPr>
        <w:t>sanções,</w:t>
      </w:r>
      <w:r>
        <w:rPr>
          <w:spacing w:val="4"/>
          <w:sz w:val="23"/>
        </w:rPr>
        <w:t> </w:t>
      </w:r>
      <w:r>
        <w:rPr>
          <w:sz w:val="23"/>
        </w:rPr>
        <w:t>na</w:t>
      </w:r>
      <w:r>
        <w:rPr>
          <w:spacing w:val="5"/>
          <w:sz w:val="23"/>
        </w:rPr>
        <w:t> </w:t>
      </w:r>
      <w:r>
        <w:rPr>
          <w:sz w:val="23"/>
        </w:rPr>
        <w:t>forma</w:t>
      </w:r>
      <w:r>
        <w:rPr>
          <w:spacing w:val="4"/>
          <w:sz w:val="23"/>
        </w:rPr>
        <w:t> </w:t>
      </w:r>
      <w:r>
        <w:rPr>
          <w:sz w:val="23"/>
        </w:rPr>
        <w:t>do</w:t>
      </w:r>
      <w:r>
        <w:rPr>
          <w:spacing w:val="5"/>
          <w:sz w:val="23"/>
        </w:rPr>
        <w:t> </w:t>
      </w:r>
      <w:r>
        <w:rPr>
          <w:sz w:val="23"/>
        </w:rPr>
        <w:t>art.</w:t>
      </w:r>
      <w:r>
        <w:rPr>
          <w:spacing w:val="4"/>
          <w:sz w:val="23"/>
        </w:rPr>
        <w:t> </w:t>
      </w:r>
      <w:r>
        <w:rPr>
          <w:sz w:val="23"/>
        </w:rPr>
        <w:t>156,</w:t>
      </w:r>
      <w:r>
        <w:rPr>
          <w:spacing w:val="5"/>
          <w:sz w:val="23"/>
        </w:rPr>
        <w:t> </w:t>
      </w:r>
      <w:r>
        <w:rPr>
          <w:sz w:val="23"/>
        </w:rPr>
        <w:t>§</w:t>
      </w:r>
      <w:r>
        <w:rPr>
          <w:spacing w:val="4"/>
          <w:sz w:val="23"/>
        </w:rPr>
        <w:t> </w:t>
      </w:r>
      <w:r>
        <w:rPr>
          <w:sz w:val="23"/>
        </w:rPr>
        <w:t>7º,</w:t>
      </w:r>
      <w:r>
        <w:rPr>
          <w:spacing w:val="5"/>
          <w:sz w:val="23"/>
        </w:rPr>
        <w:t> </w:t>
      </w:r>
      <w:r>
        <w:rPr>
          <w:sz w:val="23"/>
        </w:rPr>
        <w:t>da</w:t>
      </w:r>
      <w:r>
        <w:rPr>
          <w:spacing w:val="4"/>
          <w:sz w:val="23"/>
        </w:rPr>
        <w:t> </w:t>
      </w:r>
      <w:r>
        <w:rPr>
          <w:sz w:val="23"/>
        </w:rPr>
        <w:t>Lei</w:t>
      </w:r>
      <w:r>
        <w:rPr>
          <w:spacing w:val="5"/>
          <w:sz w:val="23"/>
        </w:rPr>
        <w:t> </w:t>
      </w:r>
      <w:r>
        <w:rPr>
          <w:sz w:val="23"/>
        </w:rPr>
        <w:t>nº</w:t>
      </w:r>
      <w:r>
        <w:rPr>
          <w:spacing w:val="4"/>
          <w:sz w:val="23"/>
        </w:rPr>
        <w:t> </w:t>
      </w:r>
      <w:r>
        <w:rPr>
          <w:spacing w:val="-2"/>
          <w:sz w:val="23"/>
        </w:rPr>
        <w:t>14.133/2021.</w:t>
      </w:r>
    </w:p>
    <w:p>
      <w:pPr>
        <w:pStyle w:val="ListParagraph"/>
        <w:numPr>
          <w:ilvl w:val="2"/>
          <w:numId w:val="18"/>
        </w:numPr>
        <w:tabs>
          <w:tab w:pos="1107" w:val="left" w:leader="none"/>
        </w:tabs>
        <w:spacing w:line="240" w:lineRule="auto" w:before="115" w:after="0"/>
        <w:ind w:left="443" w:right="426" w:firstLine="0"/>
        <w:jc w:val="both"/>
        <w:rPr>
          <w:sz w:val="23"/>
        </w:rPr>
      </w:pPr>
      <w:r>
        <w:rPr>
          <w:sz w:val="23"/>
        </w:rPr>
        <w:t>Impedimento de licitar e contratar, prevista no art. 156, III, § 4º, da Lei nº 14.133/2021, nos casos relacionados nos subitens 17.1.2 a </w:t>
      </w:r>
      <w:r>
        <w:rPr>
          <w:sz w:val="23"/>
        </w:rPr>
        <w:t>17.1.7,</w:t>
      </w:r>
      <w:r>
        <w:rPr>
          <w:spacing w:val="40"/>
          <w:sz w:val="23"/>
        </w:rPr>
        <w:t> </w:t>
      </w:r>
      <w:r>
        <w:rPr>
          <w:sz w:val="23"/>
        </w:rPr>
        <w:t>quando</w:t>
      </w:r>
      <w:r>
        <w:rPr>
          <w:spacing w:val="28"/>
          <w:sz w:val="23"/>
        </w:rPr>
        <w:t> </w:t>
      </w:r>
      <w:r>
        <w:rPr>
          <w:sz w:val="23"/>
        </w:rPr>
        <w:t>não</w:t>
      </w:r>
      <w:r>
        <w:rPr>
          <w:spacing w:val="28"/>
          <w:sz w:val="23"/>
        </w:rPr>
        <w:t> </w:t>
      </w:r>
      <w:r>
        <w:rPr>
          <w:sz w:val="23"/>
        </w:rPr>
        <w:t>se</w:t>
      </w:r>
      <w:r>
        <w:rPr>
          <w:spacing w:val="28"/>
          <w:sz w:val="23"/>
        </w:rPr>
        <w:t> </w:t>
      </w:r>
      <w:r>
        <w:rPr>
          <w:sz w:val="23"/>
        </w:rPr>
        <w:t>justificar</w:t>
      </w:r>
      <w:r>
        <w:rPr>
          <w:spacing w:val="28"/>
          <w:sz w:val="23"/>
        </w:rPr>
        <w:t> </w:t>
      </w:r>
      <w:r>
        <w:rPr>
          <w:sz w:val="23"/>
        </w:rPr>
        <w:t>a</w:t>
      </w:r>
      <w:r>
        <w:rPr>
          <w:spacing w:val="28"/>
          <w:sz w:val="23"/>
        </w:rPr>
        <w:t> </w:t>
      </w:r>
      <w:r>
        <w:rPr>
          <w:sz w:val="23"/>
        </w:rPr>
        <w:t>imposição</w:t>
      </w:r>
      <w:r>
        <w:rPr>
          <w:spacing w:val="28"/>
          <w:sz w:val="23"/>
        </w:rPr>
        <w:t> </w:t>
      </w:r>
      <w:r>
        <w:rPr>
          <w:sz w:val="23"/>
        </w:rPr>
        <w:t>de</w:t>
      </w:r>
      <w:r>
        <w:rPr>
          <w:spacing w:val="28"/>
          <w:sz w:val="23"/>
        </w:rPr>
        <w:t> </w:t>
      </w:r>
      <w:r>
        <w:rPr>
          <w:sz w:val="23"/>
        </w:rPr>
        <w:t>penalidade</w:t>
      </w:r>
      <w:r>
        <w:rPr>
          <w:spacing w:val="28"/>
          <w:sz w:val="23"/>
        </w:rPr>
        <w:t> </w:t>
      </w:r>
      <w:r>
        <w:rPr>
          <w:sz w:val="23"/>
        </w:rPr>
        <w:t>mais</w:t>
      </w:r>
      <w:r>
        <w:rPr>
          <w:spacing w:val="28"/>
          <w:sz w:val="23"/>
        </w:rPr>
        <w:t> </w:t>
      </w:r>
      <w:r>
        <w:rPr>
          <w:sz w:val="23"/>
        </w:rPr>
        <w:t>grave,</w:t>
      </w:r>
      <w:r>
        <w:rPr>
          <w:spacing w:val="28"/>
          <w:sz w:val="23"/>
        </w:rPr>
        <w:t> </w:t>
      </w:r>
      <w:r>
        <w:rPr>
          <w:sz w:val="23"/>
        </w:rPr>
        <w:t>e</w:t>
      </w:r>
      <w:r>
        <w:rPr>
          <w:spacing w:val="28"/>
          <w:sz w:val="23"/>
        </w:rPr>
        <w:t> </w:t>
      </w:r>
      <w:r>
        <w:rPr>
          <w:sz w:val="23"/>
        </w:rPr>
        <w:t>impedirá</w:t>
      </w:r>
      <w:r>
        <w:rPr>
          <w:spacing w:val="28"/>
          <w:sz w:val="23"/>
        </w:rPr>
        <w:t> </w:t>
      </w:r>
      <w:r>
        <w:rPr>
          <w:sz w:val="23"/>
        </w:rPr>
        <w:t>o</w:t>
      </w:r>
      <w:r>
        <w:rPr>
          <w:spacing w:val="28"/>
          <w:sz w:val="23"/>
        </w:rPr>
        <w:t> </w:t>
      </w:r>
      <w:r>
        <w:rPr>
          <w:sz w:val="23"/>
        </w:rPr>
        <w:t>responsável</w:t>
      </w:r>
      <w:r>
        <w:rPr>
          <w:spacing w:val="28"/>
          <w:sz w:val="23"/>
        </w:rPr>
        <w:t> </w:t>
      </w:r>
      <w:r>
        <w:rPr>
          <w:sz w:val="23"/>
        </w:rPr>
        <w:t>de</w:t>
      </w:r>
      <w:r>
        <w:rPr>
          <w:spacing w:val="28"/>
          <w:sz w:val="23"/>
        </w:rPr>
        <w:t> </w:t>
      </w:r>
      <w:r>
        <w:rPr>
          <w:sz w:val="23"/>
        </w:rPr>
        <w:t>licitar</w:t>
      </w:r>
      <w:r>
        <w:rPr>
          <w:spacing w:val="28"/>
          <w:sz w:val="23"/>
        </w:rPr>
        <w:t> </w:t>
      </w:r>
      <w:r>
        <w:rPr>
          <w:sz w:val="23"/>
        </w:rPr>
        <w:t>ou</w:t>
      </w:r>
      <w:r>
        <w:rPr>
          <w:spacing w:val="28"/>
          <w:sz w:val="23"/>
        </w:rPr>
        <w:t> </w:t>
      </w:r>
      <w:r>
        <w:rPr>
          <w:sz w:val="23"/>
        </w:rPr>
        <w:t>contratar</w:t>
      </w:r>
      <w:r>
        <w:rPr>
          <w:spacing w:val="28"/>
          <w:sz w:val="23"/>
        </w:rPr>
        <w:t> </w:t>
      </w:r>
      <w:r>
        <w:rPr>
          <w:sz w:val="23"/>
        </w:rPr>
        <w:t>no</w:t>
      </w:r>
      <w:r>
        <w:rPr>
          <w:spacing w:val="28"/>
          <w:sz w:val="23"/>
        </w:rPr>
        <w:t> </w:t>
      </w:r>
      <w:r>
        <w:rPr>
          <w:sz w:val="23"/>
        </w:rPr>
        <w:t>âmbito</w:t>
      </w:r>
      <w:r>
        <w:rPr>
          <w:spacing w:val="28"/>
          <w:sz w:val="23"/>
        </w:rPr>
        <w:t> </w:t>
      </w:r>
      <w:r>
        <w:rPr>
          <w:sz w:val="23"/>
        </w:rPr>
        <w:t>da Administração</w:t>
      </w:r>
      <w:r>
        <w:rPr>
          <w:spacing w:val="28"/>
          <w:sz w:val="23"/>
        </w:rPr>
        <w:t> </w:t>
      </w:r>
      <w:r>
        <w:rPr>
          <w:sz w:val="23"/>
        </w:rPr>
        <w:t>Pública direta e indireta do Estado, pelo prazo máximo de 3 (três) anos;</w:t>
      </w:r>
    </w:p>
    <w:p>
      <w:pPr>
        <w:pStyle w:val="ListParagraph"/>
        <w:numPr>
          <w:ilvl w:val="2"/>
          <w:numId w:val="18"/>
        </w:numPr>
        <w:tabs>
          <w:tab w:pos="1140" w:val="left" w:leader="none"/>
        </w:tabs>
        <w:spacing w:line="240" w:lineRule="auto" w:before="110" w:after="0"/>
        <w:ind w:left="443" w:right="426" w:firstLine="0"/>
        <w:jc w:val="both"/>
        <w:rPr>
          <w:sz w:val="23"/>
        </w:rPr>
      </w:pPr>
      <w:r>
        <w:rPr>
          <w:sz w:val="23"/>
        </w:rPr>
        <w:t>Declaração</w:t>
      </w:r>
      <w:r>
        <w:rPr>
          <w:spacing w:val="40"/>
          <w:sz w:val="23"/>
        </w:rPr>
        <w:t> </w:t>
      </w:r>
      <w:r>
        <w:rPr>
          <w:sz w:val="23"/>
        </w:rPr>
        <w:t>de</w:t>
      </w:r>
      <w:r>
        <w:rPr>
          <w:spacing w:val="40"/>
          <w:sz w:val="23"/>
        </w:rPr>
        <w:t> </w:t>
      </w:r>
      <w:r>
        <w:rPr>
          <w:sz w:val="23"/>
        </w:rPr>
        <w:t>inidoneidade</w:t>
      </w:r>
      <w:r>
        <w:rPr>
          <w:spacing w:val="40"/>
          <w:sz w:val="23"/>
        </w:rPr>
        <w:t> </w:t>
      </w:r>
      <w:r>
        <w:rPr>
          <w:sz w:val="23"/>
        </w:rPr>
        <w:t>para</w:t>
      </w:r>
      <w:r>
        <w:rPr>
          <w:spacing w:val="40"/>
          <w:sz w:val="23"/>
        </w:rPr>
        <w:t> </w:t>
      </w:r>
      <w:r>
        <w:rPr>
          <w:sz w:val="23"/>
        </w:rPr>
        <w:t>licitar</w:t>
      </w:r>
      <w:r>
        <w:rPr>
          <w:spacing w:val="40"/>
          <w:sz w:val="23"/>
        </w:rPr>
        <w:t> </w:t>
      </w:r>
      <w:r>
        <w:rPr>
          <w:sz w:val="23"/>
        </w:rPr>
        <w:t>ou</w:t>
      </w:r>
      <w:r>
        <w:rPr>
          <w:spacing w:val="40"/>
          <w:sz w:val="23"/>
        </w:rPr>
        <w:t> </w:t>
      </w:r>
      <w:r>
        <w:rPr>
          <w:sz w:val="23"/>
        </w:rPr>
        <w:t>contratar,</w:t>
      </w:r>
      <w:r>
        <w:rPr>
          <w:spacing w:val="40"/>
          <w:sz w:val="23"/>
        </w:rPr>
        <w:t> </w:t>
      </w:r>
      <w:r>
        <w:rPr>
          <w:sz w:val="23"/>
        </w:rPr>
        <w:t>prevista</w:t>
      </w:r>
      <w:r>
        <w:rPr>
          <w:spacing w:val="40"/>
          <w:sz w:val="23"/>
        </w:rPr>
        <w:t> </w:t>
      </w:r>
      <w:r>
        <w:rPr>
          <w:sz w:val="23"/>
        </w:rPr>
        <w:t>no</w:t>
      </w:r>
      <w:r>
        <w:rPr>
          <w:spacing w:val="40"/>
          <w:sz w:val="23"/>
        </w:rPr>
        <w:t> </w:t>
      </w:r>
      <w:r>
        <w:rPr>
          <w:sz w:val="23"/>
        </w:rPr>
        <w:t>art.</w:t>
      </w:r>
      <w:r>
        <w:rPr>
          <w:spacing w:val="40"/>
          <w:sz w:val="23"/>
        </w:rPr>
        <w:t> </w:t>
      </w:r>
      <w:r>
        <w:rPr>
          <w:sz w:val="23"/>
        </w:rPr>
        <w:t>156,</w:t>
      </w:r>
      <w:r>
        <w:rPr>
          <w:spacing w:val="40"/>
          <w:sz w:val="23"/>
        </w:rPr>
        <w:t> </w:t>
      </w:r>
      <w:r>
        <w:rPr>
          <w:sz w:val="23"/>
        </w:rPr>
        <w:t>IV,</w:t>
      </w:r>
      <w:r>
        <w:rPr>
          <w:spacing w:val="40"/>
          <w:sz w:val="23"/>
        </w:rPr>
        <w:t> </w:t>
      </w:r>
      <w:r>
        <w:rPr>
          <w:sz w:val="23"/>
        </w:rPr>
        <w:t>§</w:t>
      </w:r>
      <w:r>
        <w:rPr>
          <w:spacing w:val="40"/>
          <w:sz w:val="23"/>
        </w:rPr>
        <w:t> </w:t>
      </w:r>
      <w:r>
        <w:rPr>
          <w:sz w:val="23"/>
        </w:rPr>
        <w:t>5º,</w:t>
      </w:r>
      <w:r>
        <w:rPr>
          <w:spacing w:val="40"/>
          <w:sz w:val="23"/>
        </w:rPr>
        <w:t> </w:t>
      </w:r>
      <w:r>
        <w:rPr>
          <w:sz w:val="23"/>
        </w:rPr>
        <w:t>da</w:t>
      </w:r>
      <w:r>
        <w:rPr>
          <w:spacing w:val="40"/>
          <w:sz w:val="23"/>
        </w:rPr>
        <w:t> </w:t>
      </w:r>
      <w:r>
        <w:rPr>
          <w:sz w:val="23"/>
        </w:rPr>
        <w:t>Lei</w:t>
      </w:r>
      <w:r>
        <w:rPr>
          <w:spacing w:val="40"/>
          <w:sz w:val="23"/>
        </w:rPr>
        <w:t> </w:t>
      </w:r>
      <w:r>
        <w:rPr>
          <w:sz w:val="23"/>
        </w:rPr>
        <w:t>nº</w:t>
      </w:r>
      <w:r>
        <w:rPr>
          <w:spacing w:val="40"/>
          <w:sz w:val="23"/>
        </w:rPr>
        <w:t> </w:t>
      </w:r>
      <w:r>
        <w:rPr>
          <w:sz w:val="23"/>
        </w:rPr>
        <w:t>14.133/2021,</w:t>
      </w:r>
      <w:r>
        <w:rPr>
          <w:spacing w:val="40"/>
          <w:sz w:val="23"/>
        </w:rPr>
        <w:t> </w:t>
      </w:r>
      <w:r>
        <w:rPr>
          <w:sz w:val="23"/>
        </w:rPr>
        <w:t>nos</w:t>
      </w:r>
      <w:r>
        <w:rPr>
          <w:spacing w:val="40"/>
          <w:sz w:val="23"/>
        </w:rPr>
        <w:t> </w:t>
      </w:r>
      <w:r>
        <w:rPr>
          <w:sz w:val="23"/>
        </w:rPr>
        <w:t>casos</w:t>
      </w:r>
      <w:r>
        <w:rPr>
          <w:spacing w:val="40"/>
          <w:sz w:val="23"/>
        </w:rPr>
        <w:t> </w:t>
      </w:r>
      <w:r>
        <w:rPr>
          <w:sz w:val="23"/>
        </w:rPr>
        <w:t>relacionados</w:t>
      </w:r>
      <w:r>
        <w:rPr>
          <w:spacing w:val="40"/>
          <w:sz w:val="23"/>
        </w:rPr>
        <w:t> </w:t>
      </w:r>
      <w:r>
        <w:rPr>
          <w:sz w:val="23"/>
        </w:rPr>
        <w:t>nos subitens 17.1.8 a 17.1.12, bem como nos demais casos que justifiquem a imposição da penalidade mais grave, que impedirá o responsável de licitar </w:t>
      </w:r>
      <w:r>
        <w:rPr>
          <w:sz w:val="23"/>
        </w:rPr>
        <w:t>ou contratar no âmbito da Administração Pública direta e indireta de todos os entes federativos, pelo prazo mínimo de 3 (três) anos e máximo de 6 (seis)</w:t>
      </w:r>
      <w:r>
        <w:rPr>
          <w:spacing w:val="40"/>
          <w:sz w:val="23"/>
        </w:rPr>
        <w:t> </w:t>
      </w:r>
      <w:r>
        <w:rPr>
          <w:spacing w:val="-2"/>
          <w:sz w:val="23"/>
        </w:rPr>
        <w:t>anos.</w:t>
      </w:r>
    </w:p>
    <w:p>
      <w:pPr>
        <w:pStyle w:val="ListParagraph"/>
        <w:numPr>
          <w:ilvl w:val="1"/>
          <w:numId w:val="18"/>
        </w:numPr>
        <w:tabs>
          <w:tab w:pos="925" w:val="left" w:leader="none"/>
        </w:tabs>
        <w:spacing w:line="240" w:lineRule="auto" w:before="109" w:after="0"/>
        <w:ind w:left="443" w:right="426" w:firstLine="0"/>
        <w:jc w:val="both"/>
        <w:rPr>
          <w:sz w:val="23"/>
        </w:rPr>
      </w:pPr>
      <w:r>
        <w:rPr>
          <w:sz w:val="23"/>
        </w:rPr>
        <w:t>Sem prejuízo da multa administrativa prevista no art. 156, II, § 3º, da Lei nº 14.133/2021, o atraso injustificado no cumprimento das </w:t>
      </w:r>
      <w:r>
        <w:rPr>
          <w:sz w:val="23"/>
        </w:rPr>
        <w:t>obrigações contratuais sujeitará o contratado, independente de notificação, na forma do art. 408 do Código Civil, à multa de mora no percentual de 1% (um por</w:t>
      </w:r>
      <w:r>
        <w:rPr>
          <w:spacing w:val="80"/>
          <w:sz w:val="23"/>
        </w:rPr>
        <w:t> </w:t>
      </w:r>
      <w:r>
        <w:rPr>
          <w:sz w:val="23"/>
        </w:rPr>
        <w:t>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8"/>
        </w:numPr>
        <w:tabs>
          <w:tab w:pos="1091" w:val="left" w:leader="none"/>
        </w:tabs>
        <w:spacing w:line="240" w:lineRule="auto" w:before="109" w:after="0"/>
        <w:ind w:left="443" w:right="426" w:firstLine="0"/>
        <w:jc w:val="both"/>
        <w:rPr>
          <w:sz w:val="23"/>
        </w:rPr>
      </w:pPr>
      <w:r>
        <w:rPr>
          <w:sz w:val="23"/>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8"/>
        </w:numPr>
        <w:tabs>
          <w:tab w:pos="1090" w:val="left" w:leader="none"/>
        </w:tabs>
        <w:spacing w:line="240" w:lineRule="auto" w:before="113" w:after="0"/>
        <w:ind w:left="443" w:right="426" w:firstLine="0"/>
        <w:jc w:val="both"/>
        <w:rPr>
          <w:sz w:val="23"/>
        </w:rPr>
      </w:pPr>
      <w:r>
        <w:rPr>
          <w:sz w:val="23"/>
        </w:rPr>
        <w:t>O atraso superior a 25 (vinte e cinco) dias no cumprimento da obrigação prevista no item 17.3.1 autoriza a</w:t>
      </w:r>
      <w:r>
        <w:rPr>
          <w:spacing w:val="-1"/>
          <w:sz w:val="23"/>
        </w:rPr>
        <w:t> </w:t>
      </w:r>
      <w:r>
        <w:rPr>
          <w:sz w:val="23"/>
        </w:rPr>
        <w:t>Administração a promover a rescisão contratual por descumprimento ou cumprimento irregular de suas cláusulas.</w:t>
      </w:r>
    </w:p>
    <w:p>
      <w:pPr>
        <w:pStyle w:val="ListParagraph"/>
        <w:numPr>
          <w:ilvl w:val="2"/>
          <w:numId w:val="18"/>
        </w:numPr>
        <w:tabs>
          <w:tab w:pos="1071" w:val="left" w:leader="none"/>
        </w:tabs>
        <w:spacing w:line="240" w:lineRule="auto" w:before="112" w:after="0"/>
        <w:ind w:left="443" w:right="426" w:firstLine="0"/>
        <w:jc w:val="both"/>
        <w:rPr>
          <w:sz w:val="23"/>
        </w:rPr>
      </w:pPr>
      <w:r>
        <w:rPr>
          <w:sz w:val="23"/>
        </w:rPr>
        <w:t>A</w:t>
      </w:r>
      <w:r>
        <w:rPr>
          <w:spacing w:val="-8"/>
          <w:sz w:val="23"/>
        </w:rPr>
        <w:t> </w:t>
      </w:r>
      <w:r>
        <w:rPr>
          <w:sz w:val="23"/>
        </w:rPr>
        <w:t>aplicação de multa de mora não impedirá que a</w:t>
      </w:r>
      <w:r>
        <w:rPr>
          <w:spacing w:val="-8"/>
          <w:sz w:val="23"/>
        </w:rPr>
        <w:t> </w:t>
      </w:r>
      <w:r>
        <w:rPr>
          <w:sz w:val="23"/>
        </w:rPr>
        <w:t>Administração a converta em compensatória e promova a extinção unilateral do Contrato com </w:t>
      </w:r>
      <w:r>
        <w:rPr>
          <w:sz w:val="23"/>
        </w:rPr>
        <w:t>a aplicação cumulada de outras sanções previstas no Contrato.</w:t>
      </w:r>
    </w:p>
    <w:p>
      <w:pPr>
        <w:pStyle w:val="ListParagraph"/>
        <w:numPr>
          <w:ilvl w:val="1"/>
          <w:numId w:val="18"/>
        </w:numPr>
        <w:tabs>
          <w:tab w:pos="917" w:val="left" w:leader="none"/>
        </w:tabs>
        <w:spacing w:line="240" w:lineRule="auto" w:before="113" w:after="0"/>
        <w:ind w:left="443" w:right="426" w:firstLine="0"/>
        <w:jc w:val="both"/>
        <w:rPr>
          <w:sz w:val="23"/>
        </w:rPr>
      </w:pPr>
      <w:r>
        <w:rPr>
          <w:sz w:val="23"/>
        </w:rPr>
        <w:t>No</w:t>
      </w:r>
      <w:r>
        <w:rPr>
          <w:spacing w:val="16"/>
          <w:sz w:val="23"/>
        </w:rPr>
        <w:t> </w:t>
      </w:r>
      <w:r>
        <w:rPr>
          <w:sz w:val="23"/>
        </w:rPr>
        <w:t>caso</w:t>
      </w:r>
      <w:r>
        <w:rPr>
          <w:spacing w:val="16"/>
          <w:sz w:val="23"/>
        </w:rPr>
        <w:t> </w:t>
      </w:r>
      <w:r>
        <w:rPr>
          <w:sz w:val="23"/>
        </w:rPr>
        <w:t>de</w:t>
      </w:r>
      <w:r>
        <w:rPr>
          <w:spacing w:val="16"/>
          <w:sz w:val="23"/>
        </w:rPr>
        <w:t> </w:t>
      </w:r>
      <w:r>
        <w:rPr>
          <w:sz w:val="23"/>
        </w:rPr>
        <w:t>inexecução</w:t>
      </w:r>
      <w:r>
        <w:rPr>
          <w:spacing w:val="16"/>
          <w:sz w:val="23"/>
        </w:rPr>
        <w:t> </w:t>
      </w:r>
      <w:r>
        <w:rPr>
          <w:sz w:val="23"/>
        </w:rPr>
        <w:t>total</w:t>
      </w:r>
      <w:r>
        <w:rPr>
          <w:spacing w:val="16"/>
          <w:sz w:val="23"/>
        </w:rPr>
        <w:t> </w:t>
      </w:r>
      <w:r>
        <w:rPr>
          <w:sz w:val="23"/>
        </w:rPr>
        <w:t>ou</w:t>
      </w:r>
      <w:r>
        <w:rPr>
          <w:spacing w:val="16"/>
          <w:sz w:val="23"/>
        </w:rPr>
        <w:t> </w:t>
      </w:r>
      <w:r>
        <w:rPr>
          <w:sz w:val="23"/>
        </w:rPr>
        <w:t>parcial</w:t>
      </w:r>
      <w:r>
        <w:rPr>
          <w:spacing w:val="16"/>
          <w:sz w:val="23"/>
        </w:rPr>
        <w:t> </w:t>
      </w:r>
      <w:r>
        <w:rPr>
          <w:sz w:val="23"/>
        </w:rPr>
        <w:t>do</w:t>
      </w:r>
      <w:r>
        <w:rPr>
          <w:spacing w:val="16"/>
          <w:sz w:val="23"/>
        </w:rPr>
        <w:t> </w:t>
      </w:r>
      <w:r>
        <w:rPr>
          <w:sz w:val="23"/>
        </w:rPr>
        <w:t>objeto,</w:t>
      </w:r>
      <w:r>
        <w:rPr>
          <w:spacing w:val="16"/>
          <w:sz w:val="23"/>
        </w:rPr>
        <w:t> </w:t>
      </w:r>
      <w:r>
        <w:rPr>
          <w:sz w:val="23"/>
        </w:rPr>
        <w:t>que</w:t>
      </w:r>
      <w:r>
        <w:rPr>
          <w:spacing w:val="16"/>
          <w:sz w:val="23"/>
        </w:rPr>
        <w:t> </w:t>
      </w:r>
      <w:r>
        <w:rPr>
          <w:sz w:val="23"/>
        </w:rPr>
        <w:t>acarrete</w:t>
      </w:r>
      <w:r>
        <w:rPr>
          <w:spacing w:val="16"/>
          <w:sz w:val="23"/>
        </w:rPr>
        <w:t> </w:t>
      </w:r>
      <w:r>
        <w:rPr>
          <w:sz w:val="23"/>
        </w:rPr>
        <w:t>a</w:t>
      </w:r>
      <w:r>
        <w:rPr>
          <w:spacing w:val="16"/>
          <w:sz w:val="23"/>
        </w:rPr>
        <w:t> </w:t>
      </w:r>
      <w:r>
        <w:rPr>
          <w:sz w:val="23"/>
        </w:rPr>
        <w:t>rescisão</w:t>
      </w:r>
      <w:r>
        <w:rPr>
          <w:spacing w:val="16"/>
          <w:sz w:val="23"/>
        </w:rPr>
        <w:t> </w:t>
      </w:r>
      <w:r>
        <w:rPr>
          <w:sz w:val="23"/>
        </w:rPr>
        <w:t>do</w:t>
      </w:r>
      <w:r>
        <w:rPr>
          <w:spacing w:val="16"/>
          <w:sz w:val="23"/>
        </w:rPr>
        <w:t> </w:t>
      </w:r>
      <w:r>
        <w:rPr>
          <w:sz w:val="23"/>
        </w:rPr>
        <w:t>Contrato,</w:t>
      </w:r>
      <w:r>
        <w:rPr>
          <w:spacing w:val="16"/>
          <w:sz w:val="23"/>
        </w:rPr>
        <w:t> </w:t>
      </w:r>
      <w:r>
        <w:rPr>
          <w:sz w:val="23"/>
        </w:rPr>
        <w:t>será</w:t>
      </w:r>
      <w:r>
        <w:rPr>
          <w:spacing w:val="16"/>
          <w:sz w:val="23"/>
        </w:rPr>
        <w:t> </w:t>
      </w:r>
      <w:r>
        <w:rPr>
          <w:sz w:val="23"/>
        </w:rPr>
        <w:t>automaticamente</w:t>
      </w:r>
      <w:r>
        <w:rPr>
          <w:spacing w:val="16"/>
          <w:sz w:val="23"/>
        </w:rPr>
        <w:t> </w:t>
      </w:r>
      <w:r>
        <w:rPr>
          <w:sz w:val="23"/>
        </w:rPr>
        <w:t>devida</w:t>
      </w:r>
      <w:r>
        <w:rPr>
          <w:spacing w:val="16"/>
          <w:sz w:val="23"/>
        </w:rPr>
        <w:t> </w:t>
      </w:r>
      <w:r>
        <w:rPr>
          <w:sz w:val="23"/>
        </w:rPr>
        <w:t>multa</w:t>
      </w:r>
      <w:r>
        <w:rPr>
          <w:spacing w:val="16"/>
          <w:sz w:val="23"/>
        </w:rPr>
        <w:t> </w:t>
      </w:r>
      <w:r>
        <w:rPr>
          <w:sz w:val="23"/>
        </w:rPr>
        <w:t>compensatória</w:t>
      </w:r>
      <w:r>
        <w:rPr>
          <w:spacing w:val="16"/>
          <w:sz w:val="23"/>
        </w:rPr>
        <w:t> </w:t>
      </w:r>
      <w:r>
        <w:rPr>
          <w:sz w:val="23"/>
        </w:rPr>
        <w:t>no</w:t>
      </w:r>
      <w:r>
        <w:rPr>
          <w:spacing w:val="16"/>
          <w:sz w:val="23"/>
        </w:rPr>
        <w:t> </w:t>
      </w:r>
      <w:r>
        <w:rPr>
          <w:sz w:val="23"/>
        </w:rPr>
        <w:t>valor de 20 % do valor do Contrato.</w:t>
      </w:r>
    </w:p>
    <w:p>
      <w:pPr>
        <w:pStyle w:val="ListParagraph"/>
        <w:numPr>
          <w:ilvl w:val="2"/>
          <w:numId w:val="18"/>
        </w:numPr>
        <w:tabs>
          <w:tab w:pos="1083" w:val="left" w:leader="none"/>
        </w:tabs>
        <w:spacing w:line="240" w:lineRule="auto" w:before="113" w:after="0"/>
        <w:ind w:left="443" w:right="426" w:firstLine="0"/>
        <w:jc w:val="both"/>
        <w:rPr>
          <w:sz w:val="23"/>
        </w:rPr>
      </w:pPr>
      <w:r>
        <w:rPr>
          <w:sz w:val="23"/>
        </w:rPr>
        <w:t>A multa</w:t>
      </w:r>
      <w:r>
        <w:rPr>
          <w:spacing w:val="20"/>
          <w:sz w:val="23"/>
        </w:rPr>
        <w:t> </w:t>
      </w:r>
      <w:r>
        <w:rPr>
          <w:sz w:val="23"/>
        </w:rPr>
        <w:t>compensatória,</w:t>
      </w:r>
      <w:r>
        <w:rPr>
          <w:spacing w:val="20"/>
          <w:sz w:val="23"/>
        </w:rPr>
        <w:t> </w:t>
      </w:r>
      <w:r>
        <w:rPr>
          <w:sz w:val="23"/>
        </w:rPr>
        <w:t>isoladamente</w:t>
      </w:r>
      <w:r>
        <w:rPr>
          <w:spacing w:val="20"/>
          <w:sz w:val="23"/>
        </w:rPr>
        <w:t> </w:t>
      </w:r>
      <w:r>
        <w:rPr>
          <w:sz w:val="23"/>
        </w:rPr>
        <w:t>aplicada</w:t>
      </w:r>
      <w:r>
        <w:rPr>
          <w:spacing w:val="20"/>
          <w:sz w:val="23"/>
        </w:rPr>
        <w:t> </w:t>
      </w:r>
      <w:r>
        <w:rPr>
          <w:sz w:val="23"/>
        </w:rPr>
        <w:t>ou</w:t>
      </w:r>
      <w:r>
        <w:rPr>
          <w:spacing w:val="20"/>
          <w:sz w:val="23"/>
        </w:rPr>
        <w:t> </w:t>
      </w:r>
      <w:r>
        <w:rPr>
          <w:sz w:val="23"/>
        </w:rPr>
        <w:t>quando</w:t>
      </w:r>
      <w:r>
        <w:rPr>
          <w:spacing w:val="20"/>
          <w:sz w:val="23"/>
        </w:rPr>
        <w:t> </w:t>
      </w:r>
      <w:r>
        <w:rPr>
          <w:sz w:val="23"/>
        </w:rPr>
        <w:t>somada</w:t>
      </w:r>
      <w:r>
        <w:rPr>
          <w:spacing w:val="20"/>
          <w:sz w:val="23"/>
        </w:rPr>
        <w:t> </w:t>
      </w:r>
      <w:r>
        <w:rPr>
          <w:sz w:val="23"/>
        </w:rPr>
        <w:t>ao</w:t>
      </w:r>
      <w:r>
        <w:rPr>
          <w:spacing w:val="20"/>
          <w:sz w:val="23"/>
        </w:rPr>
        <w:t> </w:t>
      </w:r>
      <w:r>
        <w:rPr>
          <w:sz w:val="23"/>
        </w:rPr>
        <w:t>valor</w:t>
      </w:r>
      <w:r>
        <w:rPr>
          <w:spacing w:val="20"/>
          <w:sz w:val="23"/>
        </w:rPr>
        <w:t> </w:t>
      </w:r>
      <w:r>
        <w:rPr>
          <w:sz w:val="23"/>
        </w:rPr>
        <w:t>da</w:t>
      </w:r>
      <w:r>
        <w:rPr>
          <w:spacing w:val="20"/>
          <w:sz w:val="23"/>
        </w:rPr>
        <w:t> </w:t>
      </w:r>
      <w:r>
        <w:rPr>
          <w:sz w:val="23"/>
        </w:rPr>
        <w:t>multa</w:t>
      </w:r>
      <w:r>
        <w:rPr>
          <w:spacing w:val="20"/>
          <w:sz w:val="23"/>
        </w:rPr>
        <w:t> </w:t>
      </w:r>
      <w:r>
        <w:rPr>
          <w:sz w:val="23"/>
        </w:rPr>
        <w:t>moratória</w:t>
      </w:r>
      <w:r>
        <w:rPr>
          <w:spacing w:val="20"/>
          <w:sz w:val="23"/>
        </w:rPr>
        <w:t> </w:t>
      </w:r>
      <w:r>
        <w:rPr>
          <w:sz w:val="23"/>
        </w:rPr>
        <w:t>convertida,</w:t>
      </w:r>
      <w:r>
        <w:rPr>
          <w:spacing w:val="20"/>
          <w:sz w:val="23"/>
        </w:rPr>
        <w:t> </w:t>
      </w:r>
      <w:r>
        <w:rPr>
          <w:sz w:val="23"/>
        </w:rPr>
        <w:t>não</w:t>
      </w:r>
      <w:r>
        <w:rPr>
          <w:spacing w:val="20"/>
          <w:sz w:val="23"/>
        </w:rPr>
        <w:t> </w:t>
      </w:r>
      <w:r>
        <w:rPr>
          <w:sz w:val="23"/>
        </w:rPr>
        <w:t>poderá</w:t>
      </w:r>
      <w:r>
        <w:rPr>
          <w:spacing w:val="20"/>
          <w:sz w:val="23"/>
        </w:rPr>
        <w:t> </w:t>
      </w:r>
      <w:r>
        <w:rPr>
          <w:sz w:val="23"/>
        </w:rPr>
        <w:t>exceder</w:t>
      </w:r>
      <w:r>
        <w:rPr>
          <w:spacing w:val="20"/>
          <w:sz w:val="23"/>
        </w:rPr>
        <w:t> </w:t>
      </w:r>
      <w:r>
        <w:rPr>
          <w:sz w:val="23"/>
        </w:rPr>
        <w:t>o</w:t>
      </w:r>
      <w:r>
        <w:rPr>
          <w:spacing w:val="20"/>
          <w:sz w:val="23"/>
        </w:rPr>
        <w:t> </w:t>
      </w:r>
      <w:r>
        <w:rPr>
          <w:sz w:val="23"/>
        </w:rPr>
        <w:t>limite</w:t>
      </w:r>
      <w:r>
        <w:rPr>
          <w:spacing w:val="20"/>
          <w:sz w:val="23"/>
        </w:rPr>
        <w:t> </w:t>
      </w:r>
      <w:r>
        <w:rPr>
          <w:sz w:val="23"/>
        </w:rPr>
        <w:t>previsto no art. 412 do Código Civil, ou seja, o valor da obrigação principal.</w:t>
      </w:r>
    </w:p>
    <w:p>
      <w:pPr>
        <w:pStyle w:val="ListParagraph"/>
        <w:numPr>
          <w:ilvl w:val="1"/>
          <w:numId w:val="18"/>
        </w:numPr>
        <w:tabs>
          <w:tab w:pos="908" w:val="left" w:leader="none"/>
        </w:tabs>
        <w:spacing w:line="240" w:lineRule="auto" w:before="113" w:after="0"/>
        <w:ind w:left="908" w:right="0" w:hanging="465"/>
        <w:jc w:val="both"/>
        <w:rPr>
          <w:sz w:val="23"/>
        </w:rPr>
      </w:pPr>
      <w:r>
        <w:rPr>
          <w:sz w:val="23"/>
        </w:rPr>
        <w:t>Na</w:t>
      </w:r>
      <w:r>
        <w:rPr>
          <w:spacing w:val="3"/>
          <w:sz w:val="23"/>
        </w:rPr>
        <w:t> </w:t>
      </w:r>
      <w:r>
        <w:rPr>
          <w:sz w:val="23"/>
        </w:rPr>
        <w:t>aplicação</w:t>
      </w:r>
      <w:r>
        <w:rPr>
          <w:spacing w:val="3"/>
          <w:sz w:val="23"/>
        </w:rPr>
        <w:t> </w:t>
      </w:r>
      <w:r>
        <w:rPr>
          <w:sz w:val="23"/>
        </w:rPr>
        <w:t>das</w:t>
      </w:r>
      <w:r>
        <w:rPr>
          <w:spacing w:val="3"/>
          <w:sz w:val="23"/>
        </w:rPr>
        <w:t> </w:t>
      </w:r>
      <w:r>
        <w:rPr>
          <w:sz w:val="23"/>
        </w:rPr>
        <w:t>sanções</w:t>
      </w:r>
      <w:r>
        <w:rPr>
          <w:spacing w:val="3"/>
          <w:sz w:val="23"/>
        </w:rPr>
        <w:t> </w:t>
      </w:r>
      <w:r>
        <w:rPr>
          <w:sz w:val="23"/>
        </w:rPr>
        <w:t>serão</w:t>
      </w:r>
      <w:r>
        <w:rPr>
          <w:spacing w:val="3"/>
          <w:sz w:val="23"/>
        </w:rPr>
        <w:t> </w:t>
      </w:r>
      <w:r>
        <w:rPr>
          <w:sz w:val="23"/>
        </w:rPr>
        <w:t>considerados</w:t>
      </w:r>
      <w:r>
        <w:rPr>
          <w:spacing w:val="3"/>
          <w:sz w:val="23"/>
        </w:rPr>
        <w:t> </w:t>
      </w:r>
      <w:r>
        <w:rPr>
          <w:sz w:val="23"/>
        </w:rPr>
        <w:t>os</w:t>
      </w:r>
      <w:r>
        <w:rPr>
          <w:spacing w:val="3"/>
          <w:sz w:val="23"/>
        </w:rPr>
        <w:t> </w:t>
      </w:r>
      <w:r>
        <w:rPr>
          <w:sz w:val="23"/>
        </w:rPr>
        <w:t>seguintes</w:t>
      </w:r>
      <w:r>
        <w:rPr>
          <w:spacing w:val="3"/>
          <w:sz w:val="23"/>
        </w:rPr>
        <w:t> </w:t>
      </w:r>
      <w:r>
        <w:rPr>
          <w:sz w:val="23"/>
        </w:rPr>
        <w:t>requisitos,</w:t>
      </w:r>
      <w:r>
        <w:rPr>
          <w:spacing w:val="3"/>
          <w:sz w:val="23"/>
        </w:rPr>
        <w:t> </w:t>
      </w:r>
      <w:r>
        <w:rPr>
          <w:sz w:val="23"/>
        </w:rPr>
        <w:t>previstos</w:t>
      </w:r>
      <w:r>
        <w:rPr>
          <w:spacing w:val="3"/>
          <w:sz w:val="23"/>
        </w:rPr>
        <w:t> </w:t>
      </w:r>
      <w:r>
        <w:rPr>
          <w:sz w:val="23"/>
        </w:rPr>
        <w:t>no</w:t>
      </w:r>
      <w:r>
        <w:rPr>
          <w:spacing w:val="3"/>
          <w:sz w:val="23"/>
        </w:rPr>
        <w:t> </w:t>
      </w:r>
      <w:r>
        <w:rPr>
          <w:sz w:val="23"/>
        </w:rPr>
        <w:t>art.</w:t>
      </w:r>
      <w:r>
        <w:rPr>
          <w:spacing w:val="3"/>
          <w:sz w:val="23"/>
        </w:rPr>
        <w:t> </w:t>
      </w:r>
      <w:r>
        <w:rPr>
          <w:sz w:val="23"/>
        </w:rPr>
        <w:t>156,</w:t>
      </w:r>
      <w:r>
        <w:rPr>
          <w:spacing w:val="3"/>
          <w:sz w:val="23"/>
        </w:rPr>
        <w:t> </w:t>
      </w:r>
      <w:r>
        <w:rPr>
          <w:sz w:val="23"/>
        </w:rPr>
        <w:t>§</w:t>
      </w:r>
      <w:r>
        <w:rPr>
          <w:spacing w:val="3"/>
          <w:sz w:val="23"/>
        </w:rPr>
        <w:t> </w:t>
      </w:r>
      <w:r>
        <w:rPr>
          <w:sz w:val="23"/>
        </w:rPr>
        <w:t>1º,</w:t>
      </w:r>
      <w:r>
        <w:rPr>
          <w:spacing w:val="3"/>
          <w:sz w:val="23"/>
        </w:rPr>
        <w:t> </w:t>
      </w:r>
      <w:r>
        <w:rPr>
          <w:sz w:val="23"/>
        </w:rPr>
        <w:t>incisos</w:t>
      </w:r>
      <w:r>
        <w:rPr>
          <w:spacing w:val="3"/>
          <w:sz w:val="23"/>
        </w:rPr>
        <w:t> </w:t>
      </w:r>
      <w:r>
        <w:rPr>
          <w:sz w:val="23"/>
        </w:rPr>
        <w:t>I</w:t>
      </w:r>
      <w:r>
        <w:rPr>
          <w:spacing w:val="3"/>
          <w:sz w:val="23"/>
        </w:rPr>
        <w:t> </w:t>
      </w:r>
      <w:r>
        <w:rPr>
          <w:sz w:val="23"/>
        </w:rPr>
        <w:t>a</w:t>
      </w:r>
      <w:r>
        <w:rPr>
          <w:spacing w:val="-1"/>
          <w:sz w:val="23"/>
        </w:rPr>
        <w:t> </w:t>
      </w:r>
      <w:r>
        <w:rPr>
          <w:sz w:val="23"/>
        </w:rPr>
        <w:t>V,</w:t>
      </w:r>
      <w:r>
        <w:rPr>
          <w:spacing w:val="3"/>
          <w:sz w:val="23"/>
        </w:rPr>
        <w:t> </w:t>
      </w:r>
      <w:r>
        <w:rPr>
          <w:sz w:val="23"/>
        </w:rPr>
        <w:t>da</w:t>
      </w:r>
      <w:r>
        <w:rPr>
          <w:spacing w:val="3"/>
          <w:sz w:val="23"/>
        </w:rPr>
        <w:t> </w:t>
      </w:r>
      <w:r>
        <w:rPr>
          <w:sz w:val="23"/>
        </w:rPr>
        <w:t>Lei</w:t>
      </w:r>
      <w:r>
        <w:rPr>
          <w:spacing w:val="3"/>
          <w:sz w:val="23"/>
        </w:rPr>
        <w:t> </w:t>
      </w:r>
      <w:r>
        <w:rPr>
          <w:sz w:val="23"/>
        </w:rPr>
        <w:t>nº</w:t>
      </w:r>
      <w:r>
        <w:rPr>
          <w:spacing w:val="3"/>
          <w:sz w:val="23"/>
        </w:rPr>
        <w:t> </w:t>
      </w:r>
      <w:r>
        <w:rPr>
          <w:spacing w:val="-2"/>
          <w:sz w:val="23"/>
        </w:rPr>
        <w:t>14.133/2021:</w:t>
      </w:r>
    </w:p>
    <w:p>
      <w:pPr>
        <w:pStyle w:val="ListParagraph"/>
        <w:numPr>
          <w:ilvl w:val="2"/>
          <w:numId w:val="18"/>
        </w:numPr>
        <w:tabs>
          <w:tab w:pos="1083" w:val="left" w:leader="none"/>
        </w:tabs>
        <w:spacing w:line="240" w:lineRule="auto" w:before="114" w:after="0"/>
        <w:ind w:left="1083" w:right="0" w:hanging="640"/>
        <w:jc w:val="both"/>
        <w:rPr>
          <w:sz w:val="23"/>
        </w:rPr>
      </w:pPr>
      <w:r>
        <w:rPr>
          <w:sz w:val="23"/>
        </w:rPr>
        <w:t>a</w:t>
      </w:r>
      <w:r>
        <w:rPr>
          <w:spacing w:val="4"/>
          <w:sz w:val="23"/>
        </w:rPr>
        <w:t> </w:t>
      </w:r>
      <w:r>
        <w:rPr>
          <w:sz w:val="23"/>
        </w:rPr>
        <w:t>natureza</w:t>
      </w:r>
      <w:r>
        <w:rPr>
          <w:spacing w:val="4"/>
          <w:sz w:val="23"/>
        </w:rPr>
        <w:t> </w:t>
      </w:r>
      <w:r>
        <w:rPr>
          <w:sz w:val="23"/>
        </w:rPr>
        <w:t>e</w:t>
      </w:r>
      <w:r>
        <w:rPr>
          <w:spacing w:val="4"/>
          <w:sz w:val="23"/>
        </w:rPr>
        <w:t> </w:t>
      </w:r>
      <w:r>
        <w:rPr>
          <w:sz w:val="23"/>
        </w:rPr>
        <w:t>a</w:t>
      </w:r>
      <w:r>
        <w:rPr>
          <w:spacing w:val="4"/>
          <w:sz w:val="23"/>
        </w:rPr>
        <w:t> </w:t>
      </w:r>
      <w:r>
        <w:rPr>
          <w:sz w:val="23"/>
        </w:rPr>
        <w:t>gravidade</w:t>
      </w:r>
      <w:r>
        <w:rPr>
          <w:spacing w:val="5"/>
          <w:sz w:val="23"/>
        </w:rPr>
        <w:t> </w:t>
      </w:r>
      <w:r>
        <w:rPr>
          <w:sz w:val="23"/>
        </w:rPr>
        <w:t>da</w:t>
      </w:r>
      <w:r>
        <w:rPr>
          <w:spacing w:val="4"/>
          <w:sz w:val="23"/>
        </w:rPr>
        <w:t> </w:t>
      </w:r>
      <w:r>
        <w:rPr>
          <w:sz w:val="23"/>
        </w:rPr>
        <w:t>infração</w:t>
      </w:r>
      <w:r>
        <w:rPr>
          <w:spacing w:val="4"/>
          <w:sz w:val="23"/>
        </w:rPr>
        <w:t> </w:t>
      </w:r>
      <w:r>
        <w:rPr>
          <w:spacing w:val="-2"/>
          <w:sz w:val="23"/>
        </w:rPr>
        <w:t>cometida;</w:t>
      </w:r>
    </w:p>
    <w:p>
      <w:pPr>
        <w:pStyle w:val="ListParagraph"/>
        <w:numPr>
          <w:ilvl w:val="2"/>
          <w:numId w:val="18"/>
        </w:numPr>
        <w:tabs>
          <w:tab w:pos="1083" w:val="left" w:leader="none"/>
        </w:tabs>
        <w:spacing w:line="240" w:lineRule="auto" w:before="115" w:after="0"/>
        <w:ind w:left="1083" w:right="0" w:hanging="640"/>
        <w:jc w:val="both"/>
        <w:rPr>
          <w:sz w:val="23"/>
        </w:rPr>
      </w:pPr>
      <w:r>
        <w:rPr>
          <w:sz w:val="23"/>
        </w:rPr>
        <w:t>as</w:t>
      </w:r>
      <w:r>
        <w:rPr>
          <w:spacing w:val="5"/>
          <w:sz w:val="23"/>
        </w:rPr>
        <w:t> </w:t>
      </w:r>
      <w:r>
        <w:rPr>
          <w:sz w:val="23"/>
        </w:rPr>
        <w:t>peculiaridades</w:t>
      </w:r>
      <w:r>
        <w:rPr>
          <w:spacing w:val="5"/>
          <w:sz w:val="23"/>
        </w:rPr>
        <w:t> </w:t>
      </w:r>
      <w:r>
        <w:rPr>
          <w:sz w:val="23"/>
        </w:rPr>
        <w:t>do</w:t>
      </w:r>
      <w:r>
        <w:rPr>
          <w:spacing w:val="6"/>
          <w:sz w:val="23"/>
        </w:rPr>
        <w:t> </w:t>
      </w:r>
      <w:r>
        <w:rPr>
          <w:sz w:val="23"/>
        </w:rPr>
        <w:t>caso</w:t>
      </w:r>
      <w:r>
        <w:rPr>
          <w:spacing w:val="5"/>
          <w:sz w:val="23"/>
        </w:rPr>
        <w:t> </w:t>
      </w:r>
      <w:r>
        <w:rPr>
          <w:spacing w:val="-2"/>
          <w:sz w:val="23"/>
        </w:rPr>
        <w:t>concreto;</w:t>
      </w:r>
    </w:p>
    <w:p>
      <w:pPr>
        <w:pStyle w:val="ListParagraph"/>
        <w:numPr>
          <w:ilvl w:val="2"/>
          <w:numId w:val="18"/>
        </w:numPr>
        <w:tabs>
          <w:tab w:pos="1083" w:val="left" w:leader="none"/>
        </w:tabs>
        <w:spacing w:line="240" w:lineRule="auto" w:before="115" w:after="0"/>
        <w:ind w:left="1083" w:right="0" w:hanging="640"/>
        <w:jc w:val="both"/>
        <w:rPr>
          <w:sz w:val="23"/>
        </w:rPr>
      </w:pPr>
      <w:r>
        <w:rPr>
          <w:sz w:val="23"/>
        </w:rPr>
        <w:t>as</w:t>
      </w:r>
      <w:r>
        <w:rPr>
          <w:spacing w:val="4"/>
          <w:sz w:val="23"/>
        </w:rPr>
        <w:t> </w:t>
      </w:r>
      <w:r>
        <w:rPr>
          <w:sz w:val="23"/>
        </w:rPr>
        <w:t>circunstâncias</w:t>
      </w:r>
      <w:r>
        <w:rPr>
          <w:spacing w:val="5"/>
          <w:sz w:val="23"/>
        </w:rPr>
        <w:t> </w:t>
      </w:r>
      <w:r>
        <w:rPr>
          <w:sz w:val="23"/>
        </w:rPr>
        <w:t>agravantes</w:t>
      </w:r>
      <w:r>
        <w:rPr>
          <w:spacing w:val="4"/>
          <w:sz w:val="23"/>
        </w:rPr>
        <w:t> </w:t>
      </w:r>
      <w:r>
        <w:rPr>
          <w:sz w:val="23"/>
        </w:rPr>
        <w:t>ou</w:t>
      </w:r>
      <w:r>
        <w:rPr>
          <w:spacing w:val="5"/>
          <w:sz w:val="23"/>
        </w:rPr>
        <w:t> </w:t>
      </w:r>
      <w:r>
        <w:rPr>
          <w:sz w:val="23"/>
        </w:rPr>
        <w:t>atenuantes,</w:t>
      </w:r>
      <w:r>
        <w:rPr>
          <w:spacing w:val="4"/>
          <w:sz w:val="23"/>
        </w:rPr>
        <w:t> </w:t>
      </w:r>
      <w:r>
        <w:rPr>
          <w:sz w:val="23"/>
        </w:rPr>
        <w:t>observadas</w:t>
      </w:r>
      <w:r>
        <w:rPr>
          <w:spacing w:val="5"/>
          <w:sz w:val="23"/>
        </w:rPr>
        <w:t> </w:t>
      </w:r>
      <w:r>
        <w:rPr>
          <w:sz w:val="23"/>
        </w:rPr>
        <w:t>aquelas</w:t>
      </w:r>
      <w:r>
        <w:rPr>
          <w:spacing w:val="5"/>
          <w:sz w:val="23"/>
        </w:rPr>
        <w:t> </w:t>
      </w:r>
      <w:r>
        <w:rPr>
          <w:sz w:val="23"/>
        </w:rPr>
        <w:t>previstas</w:t>
      </w:r>
      <w:r>
        <w:rPr>
          <w:spacing w:val="4"/>
          <w:sz w:val="23"/>
        </w:rPr>
        <w:t> </w:t>
      </w:r>
      <w:r>
        <w:rPr>
          <w:sz w:val="23"/>
        </w:rPr>
        <w:t>nos</w:t>
      </w:r>
      <w:r>
        <w:rPr>
          <w:spacing w:val="5"/>
          <w:sz w:val="23"/>
        </w:rPr>
        <w:t> </w:t>
      </w:r>
      <w:r>
        <w:rPr>
          <w:sz w:val="23"/>
        </w:rPr>
        <w:t>arts.</w:t>
      </w:r>
      <w:r>
        <w:rPr>
          <w:spacing w:val="4"/>
          <w:sz w:val="23"/>
        </w:rPr>
        <w:t> </w:t>
      </w:r>
      <w:r>
        <w:rPr>
          <w:sz w:val="23"/>
        </w:rPr>
        <w:t>71</w:t>
      </w:r>
      <w:r>
        <w:rPr>
          <w:spacing w:val="5"/>
          <w:sz w:val="23"/>
        </w:rPr>
        <w:t> </w:t>
      </w:r>
      <w:r>
        <w:rPr>
          <w:sz w:val="23"/>
        </w:rPr>
        <w:t>e</w:t>
      </w:r>
      <w:r>
        <w:rPr>
          <w:spacing w:val="5"/>
          <w:sz w:val="23"/>
        </w:rPr>
        <w:t> </w:t>
      </w:r>
      <w:r>
        <w:rPr>
          <w:sz w:val="23"/>
        </w:rPr>
        <w:t>72</w:t>
      </w:r>
      <w:r>
        <w:rPr>
          <w:spacing w:val="4"/>
          <w:sz w:val="23"/>
        </w:rPr>
        <w:t> </w:t>
      </w:r>
      <w:r>
        <w:rPr>
          <w:sz w:val="23"/>
        </w:rPr>
        <w:t>da</w:t>
      </w:r>
      <w:r>
        <w:rPr>
          <w:spacing w:val="5"/>
          <w:sz w:val="23"/>
        </w:rPr>
        <w:t> </w:t>
      </w:r>
      <w:r>
        <w:rPr>
          <w:sz w:val="23"/>
        </w:rPr>
        <w:t>Lei</w:t>
      </w:r>
      <w:r>
        <w:rPr>
          <w:spacing w:val="4"/>
          <w:sz w:val="23"/>
        </w:rPr>
        <w:t> </w:t>
      </w:r>
      <w:r>
        <w:rPr>
          <w:sz w:val="23"/>
        </w:rPr>
        <w:t>n°</w:t>
      </w:r>
      <w:r>
        <w:rPr>
          <w:spacing w:val="5"/>
          <w:sz w:val="23"/>
        </w:rPr>
        <w:t> </w:t>
      </w:r>
      <w:r>
        <w:rPr>
          <w:sz w:val="23"/>
        </w:rPr>
        <w:t>5.427,</w:t>
      </w:r>
      <w:r>
        <w:rPr>
          <w:spacing w:val="5"/>
          <w:sz w:val="23"/>
        </w:rPr>
        <w:t> </w:t>
      </w:r>
      <w:r>
        <w:rPr>
          <w:sz w:val="23"/>
        </w:rPr>
        <w:t>de</w:t>
      </w:r>
      <w:r>
        <w:rPr>
          <w:spacing w:val="4"/>
          <w:sz w:val="23"/>
        </w:rPr>
        <w:t> </w:t>
      </w:r>
      <w:r>
        <w:rPr>
          <w:sz w:val="23"/>
        </w:rPr>
        <w:t>1º</w:t>
      </w:r>
      <w:r>
        <w:rPr>
          <w:spacing w:val="5"/>
          <w:sz w:val="23"/>
        </w:rPr>
        <w:t> </w:t>
      </w:r>
      <w:r>
        <w:rPr>
          <w:sz w:val="23"/>
        </w:rPr>
        <w:t>de</w:t>
      </w:r>
      <w:r>
        <w:rPr>
          <w:spacing w:val="4"/>
          <w:sz w:val="23"/>
        </w:rPr>
        <w:t> </w:t>
      </w:r>
      <w:r>
        <w:rPr>
          <w:sz w:val="23"/>
        </w:rPr>
        <w:t>abril</w:t>
      </w:r>
      <w:r>
        <w:rPr>
          <w:spacing w:val="5"/>
          <w:sz w:val="23"/>
        </w:rPr>
        <w:t> </w:t>
      </w:r>
      <w:r>
        <w:rPr>
          <w:sz w:val="23"/>
        </w:rPr>
        <w:t>de</w:t>
      </w:r>
      <w:r>
        <w:rPr>
          <w:spacing w:val="5"/>
          <w:sz w:val="23"/>
        </w:rPr>
        <w:t> </w:t>
      </w:r>
      <w:r>
        <w:rPr>
          <w:spacing w:val="-2"/>
          <w:sz w:val="23"/>
        </w:rPr>
        <w:t>2009;</w:t>
      </w:r>
    </w:p>
    <w:p>
      <w:pPr>
        <w:pStyle w:val="ListParagraph"/>
        <w:numPr>
          <w:ilvl w:val="2"/>
          <w:numId w:val="18"/>
        </w:numPr>
        <w:tabs>
          <w:tab w:pos="1083" w:val="left" w:leader="none"/>
        </w:tabs>
        <w:spacing w:line="240" w:lineRule="auto" w:before="114" w:after="0"/>
        <w:ind w:left="1083" w:right="0" w:hanging="640"/>
        <w:jc w:val="both"/>
        <w:rPr>
          <w:sz w:val="23"/>
        </w:rPr>
      </w:pPr>
      <w:r>
        <w:rPr>
          <w:sz w:val="23"/>
        </w:rPr>
        <w:t>os</w:t>
      </w:r>
      <w:r>
        <w:rPr>
          <w:spacing w:val="5"/>
          <w:sz w:val="23"/>
        </w:rPr>
        <w:t> </w:t>
      </w:r>
      <w:r>
        <w:rPr>
          <w:sz w:val="23"/>
        </w:rPr>
        <w:t>danos</w:t>
      </w:r>
      <w:r>
        <w:rPr>
          <w:spacing w:val="5"/>
          <w:sz w:val="23"/>
        </w:rPr>
        <w:t> </w:t>
      </w:r>
      <w:r>
        <w:rPr>
          <w:sz w:val="23"/>
        </w:rPr>
        <w:t>que</w:t>
      </w:r>
      <w:r>
        <w:rPr>
          <w:spacing w:val="6"/>
          <w:sz w:val="23"/>
        </w:rPr>
        <w:t> </w:t>
      </w:r>
      <w:r>
        <w:rPr>
          <w:sz w:val="23"/>
        </w:rPr>
        <w:t>dela</w:t>
      </w:r>
      <w:r>
        <w:rPr>
          <w:spacing w:val="5"/>
          <w:sz w:val="23"/>
        </w:rPr>
        <w:t> </w:t>
      </w:r>
      <w:r>
        <w:rPr>
          <w:sz w:val="23"/>
        </w:rPr>
        <w:t>provierem</w:t>
      </w:r>
      <w:r>
        <w:rPr>
          <w:spacing w:val="6"/>
          <w:sz w:val="23"/>
        </w:rPr>
        <w:t> </w:t>
      </w:r>
      <w:r>
        <w:rPr>
          <w:sz w:val="23"/>
        </w:rPr>
        <w:t>para</w:t>
      </w:r>
      <w:r>
        <w:rPr>
          <w:spacing w:val="5"/>
          <w:sz w:val="23"/>
        </w:rPr>
        <w:t> </w:t>
      </w:r>
      <w:r>
        <w:rPr>
          <w:sz w:val="23"/>
        </w:rPr>
        <w:t>a</w:t>
      </w:r>
      <w:r>
        <w:rPr>
          <w:spacing w:val="-8"/>
          <w:sz w:val="23"/>
        </w:rPr>
        <w:t> </w:t>
      </w:r>
      <w:r>
        <w:rPr>
          <w:sz w:val="23"/>
        </w:rPr>
        <w:t>Administração</w:t>
      </w:r>
      <w:r>
        <w:rPr>
          <w:spacing w:val="5"/>
          <w:sz w:val="23"/>
        </w:rPr>
        <w:t> </w:t>
      </w:r>
      <w:r>
        <w:rPr>
          <w:spacing w:val="-2"/>
          <w:sz w:val="23"/>
        </w:rPr>
        <w:t>Pública;</w:t>
      </w:r>
    </w:p>
    <w:p>
      <w:pPr>
        <w:pStyle w:val="ListParagraph"/>
        <w:numPr>
          <w:ilvl w:val="2"/>
          <w:numId w:val="18"/>
        </w:numPr>
        <w:tabs>
          <w:tab w:pos="1083" w:val="left" w:leader="none"/>
        </w:tabs>
        <w:spacing w:line="240" w:lineRule="auto" w:before="115" w:after="0"/>
        <w:ind w:left="1083" w:right="0" w:hanging="640"/>
        <w:jc w:val="both"/>
        <w:rPr>
          <w:sz w:val="23"/>
        </w:rPr>
      </w:pPr>
      <w:r>
        <w:rPr>
          <w:sz w:val="23"/>
        </w:rPr>
        <w:t>a</w:t>
      </w:r>
      <w:r>
        <w:rPr>
          <w:spacing w:val="5"/>
          <w:sz w:val="23"/>
        </w:rPr>
        <w:t> </w:t>
      </w:r>
      <w:r>
        <w:rPr>
          <w:sz w:val="23"/>
        </w:rPr>
        <w:t>implantação</w:t>
      </w:r>
      <w:r>
        <w:rPr>
          <w:spacing w:val="6"/>
          <w:sz w:val="23"/>
        </w:rPr>
        <w:t> </w:t>
      </w:r>
      <w:r>
        <w:rPr>
          <w:sz w:val="23"/>
        </w:rPr>
        <w:t>ou</w:t>
      </w:r>
      <w:r>
        <w:rPr>
          <w:spacing w:val="5"/>
          <w:sz w:val="23"/>
        </w:rPr>
        <w:t> </w:t>
      </w:r>
      <w:r>
        <w:rPr>
          <w:sz w:val="23"/>
        </w:rPr>
        <w:t>o</w:t>
      </w:r>
      <w:r>
        <w:rPr>
          <w:spacing w:val="6"/>
          <w:sz w:val="23"/>
        </w:rPr>
        <w:t> </w:t>
      </w:r>
      <w:r>
        <w:rPr>
          <w:sz w:val="23"/>
        </w:rPr>
        <w:t>aperfeiçoamento</w:t>
      </w:r>
      <w:r>
        <w:rPr>
          <w:spacing w:val="5"/>
          <w:sz w:val="23"/>
        </w:rPr>
        <w:t> </w:t>
      </w:r>
      <w:r>
        <w:rPr>
          <w:sz w:val="23"/>
        </w:rPr>
        <w:t>de</w:t>
      </w:r>
      <w:r>
        <w:rPr>
          <w:spacing w:val="6"/>
          <w:sz w:val="23"/>
        </w:rPr>
        <w:t> </w:t>
      </w:r>
      <w:r>
        <w:rPr>
          <w:sz w:val="23"/>
        </w:rPr>
        <w:t>programa</w:t>
      </w:r>
      <w:r>
        <w:rPr>
          <w:spacing w:val="5"/>
          <w:sz w:val="23"/>
        </w:rPr>
        <w:t> </w:t>
      </w:r>
      <w:r>
        <w:rPr>
          <w:sz w:val="23"/>
        </w:rPr>
        <w:t>de</w:t>
      </w:r>
      <w:r>
        <w:rPr>
          <w:spacing w:val="6"/>
          <w:sz w:val="23"/>
        </w:rPr>
        <w:t> </w:t>
      </w:r>
      <w:r>
        <w:rPr>
          <w:sz w:val="23"/>
        </w:rPr>
        <w:t>integridade,</w:t>
      </w:r>
      <w:r>
        <w:rPr>
          <w:spacing w:val="5"/>
          <w:sz w:val="23"/>
        </w:rPr>
        <w:t> </w:t>
      </w:r>
      <w:r>
        <w:rPr>
          <w:sz w:val="23"/>
        </w:rPr>
        <w:t>conforme</w:t>
      </w:r>
      <w:r>
        <w:rPr>
          <w:spacing w:val="6"/>
          <w:sz w:val="23"/>
        </w:rPr>
        <w:t> </w:t>
      </w:r>
      <w:r>
        <w:rPr>
          <w:sz w:val="23"/>
        </w:rPr>
        <w:t>normas</w:t>
      </w:r>
      <w:r>
        <w:rPr>
          <w:spacing w:val="5"/>
          <w:sz w:val="23"/>
        </w:rPr>
        <w:t> </w:t>
      </w:r>
      <w:r>
        <w:rPr>
          <w:sz w:val="23"/>
        </w:rPr>
        <w:t>e</w:t>
      </w:r>
      <w:r>
        <w:rPr>
          <w:spacing w:val="6"/>
          <w:sz w:val="23"/>
        </w:rPr>
        <w:t> </w:t>
      </w:r>
      <w:r>
        <w:rPr>
          <w:sz w:val="23"/>
        </w:rPr>
        <w:t>orientações</w:t>
      </w:r>
      <w:r>
        <w:rPr>
          <w:spacing w:val="6"/>
          <w:sz w:val="23"/>
        </w:rPr>
        <w:t> </w:t>
      </w:r>
      <w:r>
        <w:rPr>
          <w:sz w:val="23"/>
        </w:rPr>
        <w:t>dos</w:t>
      </w:r>
      <w:r>
        <w:rPr>
          <w:spacing w:val="5"/>
          <w:sz w:val="23"/>
        </w:rPr>
        <w:t> </w:t>
      </w:r>
      <w:r>
        <w:rPr>
          <w:sz w:val="23"/>
        </w:rPr>
        <w:t>órgãos</w:t>
      </w:r>
      <w:r>
        <w:rPr>
          <w:spacing w:val="6"/>
          <w:sz w:val="23"/>
        </w:rPr>
        <w:t> </w:t>
      </w:r>
      <w:r>
        <w:rPr>
          <w:sz w:val="23"/>
        </w:rPr>
        <w:t>de</w:t>
      </w:r>
      <w:r>
        <w:rPr>
          <w:spacing w:val="5"/>
          <w:sz w:val="23"/>
        </w:rPr>
        <w:t> </w:t>
      </w:r>
      <w:r>
        <w:rPr>
          <w:spacing w:val="-2"/>
          <w:sz w:val="23"/>
        </w:rPr>
        <w:t>controle.</w:t>
      </w:r>
    </w:p>
    <w:p>
      <w:pPr>
        <w:pStyle w:val="ListParagraph"/>
        <w:numPr>
          <w:ilvl w:val="1"/>
          <w:numId w:val="18"/>
        </w:numPr>
        <w:tabs>
          <w:tab w:pos="895" w:val="left" w:leader="none"/>
        </w:tabs>
        <w:spacing w:line="240" w:lineRule="auto" w:before="115" w:after="0"/>
        <w:ind w:left="895" w:right="0" w:hanging="452"/>
        <w:jc w:val="both"/>
        <w:rPr>
          <w:sz w:val="23"/>
        </w:rPr>
      </w:pPr>
      <w:r>
        <w:rPr>
          <w:sz w:val="23"/>
        </w:rPr>
        <w:t>A</w:t>
      </w:r>
      <w:r>
        <w:rPr>
          <w:spacing w:val="-9"/>
          <w:sz w:val="23"/>
        </w:rPr>
        <w:t> </w:t>
      </w:r>
      <w:r>
        <w:rPr>
          <w:sz w:val="23"/>
        </w:rPr>
        <w:t>imposição</w:t>
      </w:r>
      <w:r>
        <w:rPr>
          <w:spacing w:val="6"/>
          <w:sz w:val="23"/>
        </w:rPr>
        <w:t> </w:t>
      </w:r>
      <w:r>
        <w:rPr>
          <w:sz w:val="23"/>
        </w:rPr>
        <w:t>das</w:t>
      </w:r>
      <w:r>
        <w:rPr>
          <w:spacing w:val="5"/>
          <w:sz w:val="23"/>
        </w:rPr>
        <w:t> </w:t>
      </w:r>
      <w:r>
        <w:rPr>
          <w:sz w:val="23"/>
        </w:rPr>
        <w:t>penalidades</w:t>
      </w:r>
      <w:r>
        <w:rPr>
          <w:spacing w:val="6"/>
          <w:sz w:val="23"/>
        </w:rPr>
        <w:t> </w:t>
      </w:r>
      <w:r>
        <w:rPr>
          <w:sz w:val="23"/>
        </w:rPr>
        <w:t>é</w:t>
      </w:r>
      <w:r>
        <w:rPr>
          <w:spacing w:val="6"/>
          <w:sz w:val="23"/>
        </w:rPr>
        <w:t> </w:t>
      </w:r>
      <w:r>
        <w:rPr>
          <w:sz w:val="23"/>
        </w:rPr>
        <w:t>de</w:t>
      </w:r>
      <w:r>
        <w:rPr>
          <w:spacing w:val="5"/>
          <w:sz w:val="23"/>
        </w:rPr>
        <w:t> </w:t>
      </w:r>
      <w:r>
        <w:rPr>
          <w:sz w:val="23"/>
        </w:rPr>
        <w:t>competência</w:t>
      </w:r>
      <w:r>
        <w:rPr>
          <w:spacing w:val="6"/>
          <w:sz w:val="23"/>
        </w:rPr>
        <w:t> </w:t>
      </w:r>
      <w:r>
        <w:rPr>
          <w:sz w:val="23"/>
        </w:rPr>
        <w:t>exclusiva</w:t>
      </w:r>
      <w:r>
        <w:rPr>
          <w:spacing w:val="6"/>
          <w:sz w:val="23"/>
        </w:rPr>
        <w:t> </w:t>
      </w:r>
      <w:r>
        <w:rPr>
          <w:sz w:val="23"/>
        </w:rPr>
        <w:t>do</w:t>
      </w:r>
      <w:r>
        <w:rPr>
          <w:spacing w:val="6"/>
          <w:sz w:val="23"/>
        </w:rPr>
        <w:t> </w:t>
      </w:r>
      <w:r>
        <w:rPr>
          <w:sz w:val="23"/>
        </w:rPr>
        <w:t>órgão</w:t>
      </w:r>
      <w:r>
        <w:rPr>
          <w:spacing w:val="5"/>
          <w:sz w:val="23"/>
        </w:rPr>
        <w:t> </w:t>
      </w:r>
      <w:r>
        <w:rPr>
          <w:sz w:val="23"/>
        </w:rPr>
        <w:t>ou</w:t>
      </w:r>
      <w:r>
        <w:rPr>
          <w:spacing w:val="6"/>
          <w:sz w:val="23"/>
        </w:rPr>
        <w:t> </w:t>
      </w:r>
      <w:r>
        <w:rPr>
          <w:sz w:val="23"/>
        </w:rPr>
        <w:t>entidade</w:t>
      </w:r>
      <w:r>
        <w:rPr>
          <w:spacing w:val="6"/>
          <w:sz w:val="23"/>
        </w:rPr>
        <w:t> </w:t>
      </w:r>
      <w:r>
        <w:rPr>
          <w:sz w:val="23"/>
        </w:rPr>
        <w:t>contratante,</w:t>
      </w:r>
      <w:r>
        <w:rPr>
          <w:spacing w:val="5"/>
          <w:sz w:val="23"/>
        </w:rPr>
        <w:t> </w:t>
      </w:r>
      <w:r>
        <w:rPr>
          <w:sz w:val="23"/>
        </w:rPr>
        <w:t>sendo</w:t>
      </w:r>
      <w:r>
        <w:rPr>
          <w:spacing w:val="6"/>
          <w:sz w:val="23"/>
        </w:rPr>
        <w:t> </w:t>
      </w:r>
      <w:r>
        <w:rPr>
          <w:sz w:val="23"/>
        </w:rPr>
        <w:t>competentes</w:t>
      </w:r>
      <w:r>
        <w:rPr>
          <w:spacing w:val="6"/>
          <w:sz w:val="23"/>
        </w:rPr>
        <w:t> </w:t>
      </w:r>
      <w:r>
        <w:rPr>
          <w:sz w:val="23"/>
        </w:rPr>
        <w:t>para</w:t>
      </w:r>
      <w:r>
        <w:rPr>
          <w:spacing w:val="6"/>
          <w:sz w:val="23"/>
        </w:rPr>
        <w:t> </w:t>
      </w:r>
      <w:r>
        <w:rPr>
          <w:sz w:val="23"/>
        </w:rPr>
        <w:t>sua</w:t>
      </w:r>
      <w:r>
        <w:rPr>
          <w:spacing w:val="5"/>
          <w:sz w:val="23"/>
        </w:rPr>
        <w:t> </w:t>
      </w:r>
      <w:r>
        <w:rPr>
          <w:spacing w:val="-2"/>
          <w:sz w:val="23"/>
        </w:rPr>
        <w:t>aplicação:</w:t>
      </w:r>
    </w:p>
    <w:p>
      <w:pPr>
        <w:pStyle w:val="ListParagraph"/>
        <w:numPr>
          <w:ilvl w:val="0"/>
          <w:numId w:val="20"/>
        </w:numPr>
        <w:tabs>
          <w:tab w:pos="681" w:val="left" w:leader="none"/>
        </w:tabs>
        <w:spacing w:line="240" w:lineRule="auto" w:before="114" w:after="0"/>
        <w:ind w:left="681" w:right="0" w:hanging="238"/>
        <w:jc w:val="both"/>
        <w:rPr>
          <w:sz w:val="23"/>
        </w:rPr>
      </w:pPr>
      <w:r>
        <w:rPr>
          <w:sz w:val="23"/>
        </w:rPr>
        <w:t>as</w:t>
      </w:r>
      <w:r>
        <w:rPr>
          <w:spacing w:val="5"/>
          <w:sz w:val="23"/>
        </w:rPr>
        <w:t> </w:t>
      </w:r>
      <w:r>
        <w:rPr>
          <w:sz w:val="23"/>
        </w:rPr>
        <w:t>sanções</w:t>
      </w:r>
      <w:r>
        <w:rPr>
          <w:spacing w:val="5"/>
          <w:sz w:val="23"/>
        </w:rPr>
        <w:t> </w:t>
      </w:r>
      <w:r>
        <w:rPr>
          <w:sz w:val="23"/>
        </w:rPr>
        <w:t>previstas</w:t>
      </w:r>
      <w:r>
        <w:rPr>
          <w:spacing w:val="5"/>
          <w:sz w:val="23"/>
        </w:rPr>
        <w:t> </w:t>
      </w:r>
      <w:r>
        <w:rPr>
          <w:sz w:val="23"/>
        </w:rPr>
        <w:t>nos</w:t>
      </w:r>
      <w:r>
        <w:rPr>
          <w:spacing w:val="5"/>
          <w:sz w:val="23"/>
        </w:rPr>
        <w:t> </w:t>
      </w:r>
      <w:r>
        <w:rPr>
          <w:sz w:val="23"/>
        </w:rPr>
        <w:t>itens</w:t>
      </w:r>
      <w:r>
        <w:rPr>
          <w:spacing w:val="5"/>
          <w:sz w:val="23"/>
        </w:rPr>
        <w:t> </w:t>
      </w:r>
      <w:r>
        <w:rPr>
          <w:sz w:val="23"/>
        </w:rPr>
        <w:t>17.2.1,</w:t>
      </w:r>
      <w:r>
        <w:rPr>
          <w:spacing w:val="6"/>
          <w:sz w:val="23"/>
        </w:rPr>
        <w:t> </w:t>
      </w:r>
      <w:r>
        <w:rPr>
          <w:sz w:val="23"/>
        </w:rPr>
        <w:t>17.2.2</w:t>
      </w:r>
      <w:r>
        <w:rPr>
          <w:spacing w:val="5"/>
          <w:sz w:val="23"/>
        </w:rPr>
        <w:t> </w:t>
      </w:r>
      <w:r>
        <w:rPr>
          <w:sz w:val="23"/>
        </w:rPr>
        <w:t>e</w:t>
      </w:r>
      <w:r>
        <w:rPr>
          <w:spacing w:val="5"/>
          <w:sz w:val="23"/>
        </w:rPr>
        <w:t> </w:t>
      </w:r>
      <w:r>
        <w:rPr>
          <w:sz w:val="23"/>
        </w:rPr>
        <w:t>17.2.3</w:t>
      </w:r>
      <w:r>
        <w:rPr>
          <w:spacing w:val="5"/>
          <w:sz w:val="23"/>
        </w:rPr>
        <w:t> </w:t>
      </w:r>
      <w:r>
        <w:rPr>
          <w:sz w:val="23"/>
        </w:rPr>
        <w:t>serão</w:t>
      </w:r>
      <w:r>
        <w:rPr>
          <w:spacing w:val="5"/>
          <w:sz w:val="23"/>
        </w:rPr>
        <w:t> </w:t>
      </w:r>
      <w:r>
        <w:rPr>
          <w:sz w:val="23"/>
        </w:rPr>
        <w:t>impostas</w:t>
      </w:r>
      <w:r>
        <w:rPr>
          <w:spacing w:val="6"/>
          <w:sz w:val="23"/>
        </w:rPr>
        <w:t> </w:t>
      </w:r>
      <w:r>
        <w:rPr>
          <w:sz w:val="23"/>
        </w:rPr>
        <w:t>pelo</w:t>
      </w:r>
      <w:r>
        <w:rPr>
          <w:spacing w:val="5"/>
          <w:sz w:val="23"/>
        </w:rPr>
        <w:t> </w:t>
      </w:r>
      <w:r>
        <w:rPr>
          <w:sz w:val="23"/>
        </w:rPr>
        <w:t>Ordenador</w:t>
      </w:r>
      <w:r>
        <w:rPr>
          <w:spacing w:val="5"/>
          <w:sz w:val="23"/>
        </w:rPr>
        <w:t> </w:t>
      </w:r>
      <w:r>
        <w:rPr>
          <w:sz w:val="23"/>
        </w:rPr>
        <w:t>de</w:t>
      </w:r>
      <w:r>
        <w:rPr>
          <w:spacing w:val="5"/>
          <w:sz w:val="23"/>
        </w:rPr>
        <w:t> </w:t>
      </w:r>
      <w:r>
        <w:rPr>
          <w:spacing w:val="-2"/>
          <w:sz w:val="23"/>
        </w:rPr>
        <w:t>Despesa;</w:t>
      </w:r>
    </w:p>
    <w:p>
      <w:pPr>
        <w:pStyle w:val="ListParagraph"/>
        <w:numPr>
          <w:ilvl w:val="0"/>
          <w:numId w:val="20"/>
        </w:numPr>
        <w:tabs>
          <w:tab w:pos="694" w:val="left" w:leader="none"/>
        </w:tabs>
        <w:spacing w:line="240" w:lineRule="auto" w:before="115" w:after="0"/>
        <w:ind w:left="694" w:right="0" w:hanging="251"/>
        <w:jc w:val="both"/>
        <w:rPr>
          <w:sz w:val="23"/>
        </w:rPr>
      </w:pPr>
      <w:r>
        <w:rPr>
          <w:sz w:val="23"/>
        </w:rPr>
        <w:t>a</w:t>
      </w:r>
      <w:r>
        <w:rPr>
          <w:spacing w:val="4"/>
          <w:sz w:val="23"/>
        </w:rPr>
        <w:t> </w:t>
      </w:r>
      <w:r>
        <w:rPr>
          <w:sz w:val="23"/>
        </w:rPr>
        <w:t>aplicação</w:t>
      </w:r>
      <w:r>
        <w:rPr>
          <w:spacing w:val="4"/>
          <w:sz w:val="23"/>
        </w:rPr>
        <w:t> </w:t>
      </w:r>
      <w:r>
        <w:rPr>
          <w:sz w:val="23"/>
        </w:rPr>
        <w:t>da</w:t>
      </w:r>
      <w:r>
        <w:rPr>
          <w:spacing w:val="4"/>
          <w:sz w:val="23"/>
        </w:rPr>
        <w:t> </w:t>
      </w:r>
      <w:r>
        <w:rPr>
          <w:sz w:val="23"/>
        </w:rPr>
        <w:t>sanção</w:t>
      </w:r>
      <w:r>
        <w:rPr>
          <w:spacing w:val="4"/>
          <w:sz w:val="23"/>
        </w:rPr>
        <w:t> </w:t>
      </w:r>
      <w:r>
        <w:rPr>
          <w:sz w:val="23"/>
        </w:rPr>
        <w:t>prevista</w:t>
      </w:r>
      <w:r>
        <w:rPr>
          <w:spacing w:val="4"/>
          <w:sz w:val="23"/>
        </w:rPr>
        <w:t> </w:t>
      </w:r>
      <w:r>
        <w:rPr>
          <w:sz w:val="23"/>
        </w:rPr>
        <w:t>no</w:t>
      </w:r>
      <w:r>
        <w:rPr>
          <w:spacing w:val="4"/>
          <w:sz w:val="23"/>
        </w:rPr>
        <w:t> </w:t>
      </w:r>
      <w:r>
        <w:rPr>
          <w:sz w:val="23"/>
        </w:rPr>
        <w:t>item</w:t>
      </w:r>
      <w:r>
        <w:rPr>
          <w:spacing w:val="4"/>
          <w:sz w:val="23"/>
        </w:rPr>
        <w:t> </w:t>
      </w:r>
      <w:r>
        <w:rPr>
          <w:sz w:val="23"/>
        </w:rPr>
        <w:t>17.2.4,</w:t>
      </w:r>
      <w:r>
        <w:rPr>
          <w:spacing w:val="4"/>
          <w:sz w:val="23"/>
        </w:rPr>
        <w:t> </w:t>
      </w:r>
      <w:r>
        <w:rPr>
          <w:sz w:val="23"/>
        </w:rPr>
        <w:t>na</w:t>
      </w:r>
      <w:r>
        <w:rPr>
          <w:spacing w:val="4"/>
          <w:sz w:val="23"/>
        </w:rPr>
        <w:t> </w:t>
      </w:r>
      <w:r>
        <w:rPr>
          <w:sz w:val="23"/>
        </w:rPr>
        <w:t>forma</w:t>
      </w:r>
      <w:r>
        <w:rPr>
          <w:spacing w:val="4"/>
          <w:sz w:val="23"/>
        </w:rPr>
        <w:t> </w:t>
      </w:r>
      <w:r>
        <w:rPr>
          <w:sz w:val="23"/>
        </w:rPr>
        <w:t>do</w:t>
      </w:r>
      <w:r>
        <w:rPr>
          <w:spacing w:val="5"/>
          <w:sz w:val="23"/>
        </w:rPr>
        <w:t> </w:t>
      </w:r>
      <w:r>
        <w:rPr>
          <w:sz w:val="23"/>
        </w:rPr>
        <w:t>art.</w:t>
      </w:r>
      <w:r>
        <w:rPr>
          <w:spacing w:val="4"/>
          <w:sz w:val="23"/>
        </w:rPr>
        <w:t> </w:t>
      </w:r>
      <w:r>
        <w:rPr>
          <w:sz w:val="23"/>
        </w:rPr>
        <w:t>156,</w:t>
      </w:r>
      <w:r>
        <w:rPr>
          <w:spacing w:val="4"/>
          <w:sz w:val="23"/>
        </w:rPr>
        <w:t> </w:t>
      </w:r>
      <w:r>
        <w:rPr>
          <w:sz w:val="23"/>
        </w:rPr>
        <w:t>§</w:t>
      </w:r>
      <w:r>
        <w:rPr>
          <w:spacing w:val="4"/>
          <w:sz w:val="23"/>
        </w:rPr>
        <w:t> </w:t>
      </w:r>
      <w:r>
        <w:rPr>
          <w:sz w:val="23"/>
        </w:rPr>
        <w:t>6º,</w:t>
      </w:r>
      <w:r>
        <w:rPr>
          <w:spacing w:val="4"/>
          <w:sz w:val="23"/>
        </w:rPr>
        <w:t> </w:t>
      </w:r>
      <w:r>
        <w:rPr>
          <w:sz w:val="23"/>
        </w:rPr>
        <w:t>I,</w:t>
      </w:r>
      <w:r>
        <w:rPr>
          <w:spacing w:val="4"/>
          <w:sz w:val="23"/>
        </w:rPr>
        <w:t> </w:t>
      </w:r>
      <w:r>
        <w:rPr>
          <w:sz w:val="23"/>
        </w:rPr>
        <w:t>da</w:t>
      </w:r>
      <w:r>
        <w:rPr>
          <w:spacing w:val="4"/>
          <w:sz w:val="23"/>
        </w:rPr>
        <w:t> </w:t>
      </w:r>
      <w:r>
        <w:rPr>
          <w:sz w:val="23"/>
        </w:rPr>
        <w:t>Lei</w:t>
      </w:r>
      <w:r>
        <w:rPr>
          <w:spacing w:val="4"/>
          <w:sz w:val="23"/>
        </w:rPr>
        <w:t> </w:t>
      </w:r>
      <w:r>
        <w:rPr>
          <w:sz w:val="23"/>
        </w:rPr>
        <w:t>nº</w:t>
      </w:r>
      <w:r>
        <w:rPr>
          <w:spacing w:val="4"/>
          <w:sz w:val="23"/>
        </w:rPr>
        <w:t> </w:t>
      </w:r>
      <w:r>
        <w:rPr>
          <w:sz w:val="23"/>
        </w:rPr>
        <w:t>14.133/2021,</w:t>
      </w:r>
      <w:r>
        <w:rPr>
          <w:spacing w:val="4"/>
          <w:sz w:val="23"/>
        </w:rPr>
        <w:t> </w:t>
      </w:r>
      <w:r>
        <w:rPr>
          <w:sz w:val="23"/>
        </w:rPr>
        <w:t>é</w:t>
      </w:r>
      <w:r>
        <w:rPr>
          <w:spacing w:val="4"/>
          <w:sz w:val="23"/>
        </w:rPr>
        <w:t> </w:t>
      </w:r>
      <w:r>
        <w:rPr>
          <w:sz w:val="23"/>
        </w:rPr>
        <w:t>de</w:t>
      </w:r>
      <w:r>
        <w:rPr>
          <w:spacing w:val="5"/>
          <w:sz w:val="23"/>
        </w:rPr>
        <w:t> </w:t>
      </w:r>
      <w:r>
        <w:rPr>
          <w:sz w:val="23"/>
        </w:rPr>
        <w:t>competência</w:t>
      </w:r>
      <w:r>
        <w:rPr>
          <w:spacing w:val="4"/>
          <w:sz w:val="23"/>
        </w:rPr>
        <w:t> </w:t>
      </w:r>
      <w:r>
        <w:rPr>
          <w:spacing w:val="-2"/>
          <w:sz w:val="23"/>
        </w:rPr>
        <w:t>exclusiva:</w:t>
      </w:r>
    </w:p>
    <w:p>
      <w:pPr>
        <w:pStyle w:val="ListParagraph"/>
        <w:numPr>
          <w:ilvl w:val="1"/>
          <w:numId w:val="20"/>
        </w:numPr>
        <w:tabs>
          <w:tab w:pos="869" w:val="left" w:leader="none"/>
        </w:tabs>
        <w:spacing w:line="240" w:lineRule="auto" w:before="115" w:after="0"/>
        <w:ind w:left="869" w:right="0" w:hanging="426"/>
        <w:jc w:val="both"/>
        <w:rPr>
          <w:sz w:val="23"/>
        </w:rPr>
      </w:pPr>
      <w:r>
        <w:rPr>
          <w:sz w:val="23"/>
        </w:rPr>
        <w:t>em</w:t>
      </w:r>
      <w:r>
        <w:rPr>
          <w:spacing w:val="6"/>
          <w:sz w:val="23"/>
        </w:rPr>
        <w:t> </w:t>
      </w:r>
      <w:r>
        <w:rPr>
          <w:sz w:val="23"/>
        </w:rPr>
        <w:t>se</w:t>
      </w:r>
      <w:r>
        <w:rPr>
          <w:spacing w:val="6"/>
          <w:sz w:val="23"/>
        </w:rPr>
        <w:t> </w:t>
      </w:r>
      <w:r>
        <w:rPr>
          <w:sz w:val="23"/>
        </w:rPr>
        <w:t>tratando</w:t>
      </w:r>
      <w:r>
        <w:rPr>
          <w:spacing w:val="6"/>
          <w:sz w:val="23"/>
        </w:rPr>
        <w:t> </w:t>
      </w:r>
      <w:r>
        <w:rPr>
          <w:sz w:val="23"/>
        </w:rPr>
        <w:t>de</w:t>
      </w:r>
      <w:r>
        <w:rPr>
          <w:spacing w:val="6"/>
          <w:sz w:val="23"/>
        </w:rPr>
        <w:t> </w:t>
      </w:r>
      <w:r>
        <w:rPr>
          <w:sz w:val="23"/>
        </w:rPr>
        <w:t>contratação</w:t>
      </w:r>
      <w:r>
        <w:rPr>
          <w:spacing w:val="6"/>
          <w:sz w:val="23"/>
        </w:rPr>
        <w:t> </w:t>
      </w:r>
      <w:r>
        <w:rPr>
          <w:sz w:val="23"/>
        </w:rPr>
        <w:t>realizada</w:t>
      </w:r>
      <w:r>
        <w:rPr>
          <w:spacing w:val="6"/>
          <w:sz w:val="23"/>
        </w:rPr>
        <w:t> </w:t>
      </w:r>
      <w:r>
        <w:rPr>
          <w:sz w:val="23"/>
        </w:rPr>
        <w:t>pela</w:t>
      </w:r>
      <w:r>
        <w:rPr>
          <w:spacing w:val="-8"/>
          <w:sz w:val="23"/>
        </w:rPr>
        <w:t> </w:t>
      </w:r>
      <w:r>
        <w:rPr>
          <w:sz w:val="23"/>
        </w:rPr>
        <w:t>Administração</w:t>
      </w:r>
      <w:r>
        <w:rPr>
          <w:spacing w:val="6"/>
          <w:sz w:val="23"/>
        </w:rPr>
        <w:t> </w:t>
      </w:r>
      <w:r>
        <w:rPr>
          <w:sz w:val="23"/>
        </w:rPr>
        <w:t>Pública</w:t>
      </w:r>
      <w:r>
        <w:rPr>
          <w:spacing w:val="6"/>
          <w:sz w:val="23"/>
        </w:rPr>
        <w:t> </w:t>
      </w:r>
      <w:r>
        <w:rPr>
          <w:sz w:val="23"/>
        </w:rPr>
        <w:t>direta,</w:t>
      </w:r>
      <w:r>
        <w:rPr>
          <w:spacing w:val="6"/>
          <w:sz w:val="23"/>
        </w:rPr>
        <w:t> </w:t>
      </w:r>
      <w:r>
        <w:rPr>
          <w:sz w:val="23"/>
        </w:rPr>
        <w:t>do</w:t>
      </w:r>
      <w:r>
        <w:rPr>
          <w:spacing w:val="6"/>
          <w:sz w:val="23"/>
        </w:rPr>
        <w:t> </w:t>
      </w:r>
      <w:r>
        <w:rPr>
          <w:sz w:val="23"/>
        </w:rPr>
        <w:t>Secretário</w:t>
      </w:r>
      <w:r>
        <w:rPr>
          <w:spacing w:val="6"/>
          <w:sz w:val="23"/>
        </w:rPr>
        <w:t> </w:t>
      </w:r>
      <w:r>
        <w:rPr>
          <w:sz w:val="23"/>
        </w:rPr>
        <w:t>de</w:t>
      </w:r>
      <w:r>
        <w:rPr>
          <w:spacing w:val="7"/>
          <w:sz w:val="23"/>
        </w:rPr>
        <w:t> </w:t>
      </w:r>
      <w:r>
        <w:rPr>
          <w:sz w:val="23"/>
        </w:rPr>
        <w:t>Estado;</w:t>
      </w:r>
      <w:r>
        <w:rPr>
          <w:spacing w:val="6"/>
          <w:sz w:val="23"/>
        </w:rPr>
        <w:t> </w:t>
      </w:r>
      <w:r>
        <w:rPr>
          <w:spacing w:val="-5"/>
          <w:sz w:val="23"/>
        </w:rPr>
        <w:t>ou</w:t>
      </w:r>
    </w:p>
    <w:p>
      <w:pPr>
        <w:pStyle w:val="ListParagraph"/>
        <w:numPr>
          <w:ilvl w:val="1"/>
          <w:numId w:val="20"/>
        </w:numPr>
        <w:tabs>
          <w:tab w:pos="869" w:val="left" w:leader="none"/>
        </w:tabs>
        <w:spacing w:line="240" w:lineRule="auto" w:before="115" w:after="0"/>
        <w:ind w:left="869" w:right="0" w:hanging="426"/>
        <w:jc w:val="both"/>
        <w:rPr>
          <w:sz w:val="23"/>
        </w:rPr>
      </w:pPr>
      <w:r>
        <w:rPr>
          <w:sz w:val="23"/>
        </w:rPr>
        <w:t>em</w:t>
      </w:r>
      <w:r>
        <w:rPr>
          <w:spacing w:val="6"/>
          <w:sz w:val="23"/>
        </w:rPr>
        <w:t> </w:t>
      </w:r>
      <w:r>
        <w:rPr>
          <w:sz w:val="23"/>
        </w:rPr>
        <w:t>se</w:t>
      </w:r>
      <w:r>
        <w:rPr>
          <w:spacing w:val="6"/>
          <w:sz w:val="23"/>
        </w:rPr>
        <w:t> </w:t>
      </w:r>
      <w:r>
        <w:rPr>
          <w:sz w:val="23"/>
        </w:rPr>
        <w:t>tratando</w:t>
      </w:r>
      <w:r>
        <w:rPr>
          <w:spacing w:val="7"/>
          <w:sz w:val="23"/>
        </w:rPr>
        <w:t> </w:t>
      </w:r>
      <w:r>
        <w:rPr>
          <w:sz w:val="23"/>
        </w:rPr>
        <w:t>de</w:t>
      </w:r>
      <w:r>
        <w:rPr>
          <w:spacing w:val="6"/>
          <w:sz w:val="23"/>
        </w:rPr>
        <w:t> </w:t>
      </w:r>
      <w:r>
        <w:rPr>
          <w:sz w:val="23"/>
        </w:rPr>
        <w:t>contratação</w:t>
      </w:r>
      <w:r>
        <w:rPr>
          <w:spacing w:val="6"/>
          <w:sz w:val="23"/>
        </w:rPr>
        <w:t> </w:t>
      </w:r>
      <w:r>
        <w:rPr>
          <w:sz w:val="23"/>
        </w:rPr>
        <w:t>realizada</w:t>
      </w:r>
      <w:r>
        <w:rPr>
          <w:spacing w:val="7"/>
          <w:sz w:val="23"/>
        </w:rPr>
        <w:t> </w:t>
      </w:r>
      <w:r>
        <w:rPr>
          <w:sz w:val="23"/>
        </w:rPr>
        <w:t>pela</w:t>
      </w:r>
      <w:r>
        <w:rPr>
          <w:spacing w:val="-9"/>
          <w:sz w:val="23"/>
        </w:rPr>
        <w:t> </w:t>
      </w:r>
      <w:r>
        <w:rPr>
          <w:sz w:val="23"/>
        </w:rPr>
        <w:t>Administração</w:t>
      </w:r>
      <w:r>
        <w:rPr>
          <w:spacing w:val="7"/>
          <w:sz w:val="23"/>
        </w:rPr>
        <w:t> </w:t>
      </w:r>
      <w:r>
        <w:rPr>
          <w:sz w:val="23"/>
        </w:rPr>
        <w:t>Pública</w:t>
      </w:r>
      <w:r>
        <w:rPr>
          <w:spacing w:val="6"/>
          <w:sz w:val="23"/>
        </w:rPr>
        <w:t> </w:t>
      </w:r>
      <w:r>
        <w:rPr>
          <w:sz w:val="23"/>
        </w:rPr>
        <w:t>Indireta</w:t>
      </w:r>
      <w:r>
        <w:rPr>
          <w:spacing w:val="6"/>
          <w:sz w:val="23"/>
        </w:rPr>
        <w:t> </w:t>
      </w:r>
      <w:r>
        <w:rPr>
          <w:sz w:val="23"/>
        </w:rPr>
        <w:t>(fundação</w:t>
      </w:r>
      <w:r>
        <w:rPr>
          <w:spacing w:val="7"/>
          <w:sz w:val="23"/>
        </w:rPr>
        <w:t> </w:t>
      </w:r>
      <w:r>
        <w:rPr>
          <w:sz w:val="23"/>
        </w:rPr>
        <w:t>e</w:t>
      </w:r>
      <w:r>
        <w:rPr>
          <w:spacing w:val="6"/>
          <w:sz w:val="23"/>
        </w:rPr>
        <w:t> </w:t>
      </w:r>
      <w:r>
        <w:rPr>
          <w:sz w:val="23"/>
        </w:rPr>
        <w:t>autarquia),</w:t>
      </w:r>
      <w:r>
        <w:rPr>
          <w:spacing w:val="6"/>
          <w:sz w:val="23"/>
        </w:rPr>
        <w:t> </w:t>
      </w:r>
      <w:r>
        <w:rPr>
          <w:sz w:val="23"/>
        </w:rPr>
        <w:t>da</w:t>
      </w:r>
      <w:r>
        <w:rPr>
          <w:spacing w:val="7"/>
          <w:sz w:val="23"/>
        </w:rPr>
        <w:t> </w:t>
      </w:r>
      <w:r>
        <w:rPr>
          <w:sz w:val="23"/>
        </w:rPr>
        <w:t>autoridade</w:t>
      </w:r>
      <w:r>
        <w:rPr>
          <w:spacing w:val="6"/>
          <w:sz w:val="23"/>
        </w:rPr>
        <w:t> </w:t>
      </w:r>
      <w:r>
        <w:rPr>
          <w:sz w:val="23"/>
        </w:rPr>
        <w:t>máxima</w:t>
      </w:r>
      <w:r>
        <w:rPr>
          <w:spacing w:val="6"/>
          <w:sz w:val="23"/>
        </w:rPr>
        <w:t> </w:t>
      </w:r>
      <w:r>
        <w:rPr>
          <w:sz w:val="23"/>
        </w:rPr>
        <w:t>da</w:t>
      </w:r>
      <w:r>
        <w:rPr>
          <w:spacing w:val="7"/>
          <w:sz w:val="23"/>
        </w:rPr>
        <w:t> </w:t>
      </w:r>
      <w:r>
        <w:rPr>
          <w:spacing w:val="-2"/>
          <w:sz w:val="23"/>
        </w:rPr>
        <w:t>entidade.</w:t>
      </w:r>
    </w:p>
    <w:p>
      <w:pPr>
        <w:pStyle w:val="ListParagraph"/>
        <w:numPr>
          <w:ilvl w:val="1"/>
          <w:numId w:val="18"/>
        </w:numPr>
        <w:tabs>
          <w:tab w:pos="902" w:val="left" w:leader="none"/>
        </w:tabs>
        <w:spacing w:line="240" w:lineRule="auto" w:before="114" w:after="0"/>
        <w:ind w:left="443" w:right="426" w:firstLine="0"/>
        <w:jc w:val="both"/>
        <w:rPr>
          <w:sz w:val="23"/>
        </w:rPr>
      </w:pPr>
      <w:r>
        <w:rPr>
          <w:sz w:val="23"/>
        </w:rPr>
        <w:t>A aplicação de quaisquer das penalidades administrativas realizar-se-á em processo administrativo que assegurará o contraditório e a ampla defesa</w:t>
      </w:r>
      <w:r>
        <w:rPr>
          <w:spacing w:val="80"/>
          <w:sz w:val="23"/>
        </w:rPr>
        <w:t> </w:t>
      </w:r>
      <w:r>
        <w:rPr>
          <w:sz w:val="23"/>
        </w:rPr>
        <w:t>ao licitante ou contratado, devendo ser observado o procedimento previsto na Lei nº 14.133/2021, e, subsidiariamente, na Lei nº 5.427/2009.</w:t>
      </w:r>
    </w:p>
    <w:p>
      <w:pPr>
        <w:pStyle w:val="ListParagraph"/>
        <w:numPr>
          <w:ilvl w:val="2"/>
          <w:numId w:val="18"/>
        </w:numPr>
        <w:tabs>
          <w:tab w:pos="1097" w:val="left" w:leader="none"/>
        </w:tabs>
        <w:spacing w:line="240" w:lineRule="auto" w:before="113" w:after="0"/>
        <w:ind w:left="443" w:right="426" w:firstLine="0"/>
        <w:jc w:val="both"/>
        <w:rPr>
          <w:sz w:val="23"/>
        </w:rPr>
      </w:pPr>
      <w:r>
        <w:rPr>
          <w:sz w:val="23"/>
        </w:rPr>
        <w:t>A aplicação</w:t>
      </w:r>
      <w:r>
        <w:rPr>
          <w:spacing w:val="33"/>
          <w:sz w:val="23"/>
        </w:rPr>
        <w:t> </w:t>
      </w:r>
      <w:r>
        <w:rPr>
          <w:sz w:val="23"/>
        </w:rPr>
        <w:t>de</w:t>
      </w:r>
      <w:r>
        <w:rPr>
          <w:spacing w:val="33"/>
          <w:sz w:val="23"/>
        </w:rPr>
        <w:t> </w:t>
      </w:r>
      <w:r>
        <w:rPr>
          <w:sz w:val="23"/>
        </w:rPr>
        <w:t>sanção</w:t>
      </w:r>
      <w:r>
        <w:rPr>
          <w:spacing w:val="33"/>
          <w:sz w:val="23"/>
        </w:rPr>
        <w:t> </w:t>
      </w:r>
      <w:r>
        <w:rPr>
          <w:sz w:val="23"/>
        </w:rPr>
        <w:t>será</w:t>
      </w:r>
      <w:r>
        <w:rPr>
          <w:spacing w:val="33"/>
          <w:sz w:val="23"/>
        </w:rPr>
        <w:t> </w:t>
      </w:r>
      <w:r>
        <w:rPr>
          <w:sz w:val="23"/>
        </w:rPr>
        <w:t>antecedida</w:t>
      </w:r>
      <w:r>
        <w:rPr>
          <w:spacing w:val="33"/>
          <w:sz w:val="23"/>
        </w:rPr>
        <w:t> </w:t>
      </w:r>
      <w:r>
        <w:rPr>
          <w:sz w:val="23"/>
        </w:rPr>
        <w:t>de</w:t>
      </w:r>
      <w:r>
        <w:rPr>
          <w:spacing w:val="33"/>
          <w:sz w:val="23"/>
        </w:rPr>
        <w:t> </w:t>
      </w:r>
      <w:r>
        <w:rPr>
          <w:sz w:val="23"/>
        </w:rPr>
        <w:t>intimação</w:t>
      </w:r>
      <w:r>
        <w:rPr>
          <w:spacing w:val="33"/>
          <w:sz w:val="23"/>
        </w:rPr>
        <w:t> </w:t>
      </w:r>
      <w:r>
        <w:rPr>
          <w:sz w:val="23"/>
        </w:rPr>
        <w:t>do</w:t>
      </w:r>
      <w:r>
        <w:rPr>
          <w:spacing w:val="33"/>
          <w:sz w:val="23"/>
        </w:rPr>
        <w:t> </w:t>
      </w:r>
      <w:r>
        <w:rPr>
          <w:sz w:val="23"/>
        </w:rPr>
        <w:t>licitante</w:t>
      </w:r>
      <w:r>
        <w:rPr>
          <w:spacing w:val="33"/>
          <w:sz w:val="23"/>
        </w:rPr>
        <w:t> </w:t>
      </w:r>
      <w:r>
        <w:rPr>
          <w:sz w:val="23"/>
        </w:rPr>
        <w:t>ou</w:t>
      </w:r>
      <w:r>
        <w:rPr>
          <w:spacing w:val="33"/>
          <w:sz w:val="23"/>
        </w:rPr>
        <w:t> </w:t>
      </w:r>
      <w:r>
        <w:rPr>
          <w:sz w:val="23"/>
        </w:rPr>
        <w:t>contratado,</w:t>
      </w:r>
      <w:r>
        <w:rPr>
          <w:spacing w:val="33"/>
          <w:sz w:val="23"/>
        </w:rPr>
        <w:t> </w:t>
      </w:r>
      <w:r>
        <w:rPr>
          <w:sz w:val="23"/>
        </w:rPr>
        <w:t>que</w:t>
      </w:r>
      <w:r>
        <w:rPr>
          <w:spacing w:val="33"/>
          <w:sz w:val="23"/>
        </w:rPr>
        <w:t> </w:t>
      </w:r>
      <w:r>
        <w:rPr>
          <w:sz w:val="23"/>
        </w:rPr>
        <w:t>indicará</w:t>
      </w:r>
      <w:r>
        <w:rPr>
          <w:spacing w:val="33"/>
          <w:sz w:val="23"/>
        </w:rPr>
        <w:t> </w:t>
      </w:r>
      <w:r>
        <w:rPr>
          <w:sz w:val="23"/>
        </w:rPr>
        <w:t>a</w:t>
      </w:r>
      <w:r>
        <w:rPr>
          <w:spacing w:val="33"/>
          <w:sz w:val="23"/>
        </w:rPr>
        <w:t> </w:t>
      </w:r>
      <w:r>
        <w:rPr>
          <w:sz w:val="23"/>
        </w:rPr>
        <w:t>infração</w:t>
      </w:r>
      <w:r>
        <w:rPr>
          <w:spacing w:val="33"/>
          <w:sz w:val="23"/>
        </w:rPr>
        <w:t> </w:t>
      </w:r>
      <w:r>
        <w:rPr>
          <w:sz w:val="23"/>
        </w:rPr>
        <w:t>cometida,</w:t>
      </w:r>
      <w:r>
        <w:rPr>
          <w:spacing w:val="33"/>
          <w:sz w:val="23"/>
        </w:rPr>
        <w:t> </w:t>
      </w:r>
      <w:r>
        <w:rPr>
          <w:sz w:val="23"/>
        </w:rPr>
        <w:t>os</w:t>
      </w:r>
      <w:r>
        <w:rPr>
          <w:spacing w:val="33"/>
          <w:sz w:val="23"/>
        </w:rPr>
        <w:t> </w:t>
      </w:r>
      <w:r>
        <w:rPr>
          <w:sz w:val="23"/>
        </w:rPr>
        <w:t>fatos,</w:t>
      </w:r>
      <w:r>
        <w:rPr>
          <w:spacing w:val="33"/>
          <w:sz w:val="23"/>
        </w:rPr>
        <w:t> </w:t>
      </w:r>
      <w:r>
        <w:rPr>
          <w:sz w:val="23"/>
        </w:rPr>
        <w:t>os</w:t>
      </w:r>
      <w:r>
        <w:rPr>
          <w:spacing w:val="33"/>
          <w:sz w:val="23"/>
        </w:rPr>
        <w:t> </w:t>
      </w:r>
      <w:r>
        <w:rPr>
          <w:sz w:val="23"/>
        </w:rPr>
        <w:t>dispositivos</w:t>
      </w:r>
      <w:r>
        <w:rPr>
          <w:spacing w:val="33"/>
          <w:sz w:val="23"/>
        </w:rPr>
        <w:t> </w:t>
      </w:r>
      <w:r>
        <w:rPr>
          <w:sz w:val="23"/>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8"/>
        </w:numPr>
        <w:tabs>
          <w:tab w:pos="1070" w:val="left" w:leader="none"/>
        </w:tabs>
        <w:spacing w:line="240" w:lineRule="auto" w:before="111" w:after="0"/>
        <w:ind w:left="1070" w:right="0" w:hanging="627"/>
        <w:jc w:val="both"/>
        <w:rPr>
          <w:sz w:val="23"/>
        </w:rPr>
      </w:pPr>
      <w:r>
        <w:rPr>
          <w:sz w:val="23"/>
        </w:rPr>
        <w:t>A</w:t>
      </w:r>
      <w:r>
        <w:rPr>
          <w:spacing w:val="-10"/>
          <w:sz w:val="23"/>
        </w:rPr>
        <w:t> </w:t>
      </w:r>
      <w:r>
        <w:rPr>
          <w:sz w:val="23"/>
        </w:rPr>
        <w:t>defesa</w:t>
      </w:r>
      <w:r>
        <w:rPr>
          <w:spacing w:val="5"/>
          <w:sz w:val="23"/>
        </w:rPr>
        <w:t> </w:t>
      </w:r>
      <w:r>
        <w:rPr>
          <w:sz w:val="23"/>
        </w:rPr>
        <w:t>prévia</w:t>
      </w:r>
      <w:r>
        <w:rPr>
          <w:spacing w:val="5"/>
          <w:sz w:val="23"/>
        </w:rPr>
        <w:t> </w:t>
      </w:r>
      <w:r>
        <w:rPr>
          <w:sz w:val="23"/>
        </w:rPr>
        <w:t>do</w:t>
      </w:r>
      <w:r>
        <w:rPr>
          <w:spacing w:val="5"/>
          <w:sz w:val="23"/>
        </w:rPr>
        <w:t> </w:t>
      </w:r>
      <w:r>
        <w:rPr>
          <w:sz w:val="23"/>
        </w:rPr>
        <w:t>licitante</w:t>
      </w:r>
      <w:r>
        <w:rPr>
          <w:spacing w:val="5"/>
          <w:sz w:val="23"/>
        </w:rPr>
        <w:t> </w:t>
      </w:r>
      <w:r>
        <w:rPr>
          <w:sz w:val="23"/>
        </w:rPr>
        <w:t>ou</w:t>
      </w:r>
      <w:r>
        <w:rPr>
          <w:spacing w:val="5"/>
          <w:sz w:val="23"/>
        </w:rPr>
        <w:t> </w:t>
      </w:r>
      <w:r>
        <w:rPr>
          <w:sz w:val="23"/>
        </w:rPr>
        <w:t>contratado</w:t>
      </w:r>
      <w:r>
        <w:rPr>
          <w:spacing w:val="5"/>
          <w:sz w:val="23"/>
        </w:rPr>
        <w:t> </w:t>
      </w:r>
      <w:r>
        <w:rPr>
          <w:sz w:val="23"/>
        </w:rPr>
        <w:t>será</w:t>
      </w:r>
      <w:r>
        <w:rPr>
          <w:spacing w:val="5"/>
          <w:sz w:val="23"/>
        </w:rPr>
        <w:t> </w:t>
      </w:r>
      <w:r>
        <w:rPr>
          <w:sz w:val="23"/>
        </w:rPr>
        <w:t>exercida</w:t>
      </w:r>
      <w:r>
        <w:rPr>
          <w:spacing w:val="5"/>
          <w:sz w:val="23"/>
        </w:rPr>
        <w:t> </w:t>
      </w:r>
      <w:r>
        <w:rPr>
          <w:sz w:val="23"/>
        </w:rPr>
        <w:t>no</w:t>
      </w:r>
      <w:r>
        <w:rPr>
          <w:spacing w:val="5"/>
          <w:sz w:val="23"/>
        </w:rPr>
        <w:t> </w:t>
      </w:r>
      <w:r>
        <w:rPr>
          <w:sz w:val="23"/>
        </w:rPr>
        <w:t>prazo</w:t>
      </w:r>
      <w:r>
        <w:rPr>
          <w:spacing w:val="5"/>
          <w:sz w:val="23"/>
        </w:rPr>
        <w:t> </w:t>
      </w:r>
      <w:r>
        <w:rPr>
          <w:spacing w:val="-5"/>
          <w:sz w:val="23"/>
        </w:rPr>
        <w:t>de:</w:t>
      </w:r>
    </w:p>
    <w:p>
      <w:pPr>
        <w:pStyle w:val="ListParagraph"/>
        <w:numPr>
          <w:ilvl w:val="0"/>
          <w:numId w:val="21"/>
        </w:numPr>
        <w:tabs>
          <w:tab w:pos="681" w:val="left" w:leader="none"/>
        </w:tabs>
        <w:spacing w:line="240" w:lineRule="auto" w:before="114" w:after="0"/>
        <w:ind w:left="681" w:right="0" w:hanging="238"/>
        <w:jc w:val="both"/>
        <w:rPr>
          <w:sz w:val="23"/>
        </w:rPr>
      </w:pPr>
      <w:r>
        <w:rPr>
          <w:sz w:val="23"/>
        </w:rPr>
        <w:t>15</w:t>
      </w:r>
      <w:r>
        <w:rPr>
          <w:spacing w:val="4"/>
          <w:sz w:val="23"/>
        </w:rPr>
        <w:t> </w:t>
      </w:r>
      <w:r>
        <w:rPr>
          <w:sz w:val="23"/>
        </w:rPr>
        <w:t>(quinze)</w:t>
      </w:r>
      <w:r>
        <w:rPr>
          <w:spacing w:val="5"/>
          <w:sz w:val="23"/>
        </w:rPr>
        <w:t> </w:t>
      </w:r>
      <w:r>
        <w:rPr>
          <w:sz w:val="23"/>
        </w:rPr>
        <w:t>dias</w:t>
      </w:r>
      <w:r>
        <w:rPr>
          <w:spacing w:val="4"/>
          <w:sz w:val="23"/>
        </w:rPr>
        <w:t> </w:t>
      </w:r>
      <w:r>
        <w:rPr>
          <w:sz w:val="23"/>
        </w:rPr>
        <w:t>úteis,</w:t>
      </w:r>
      <w:r>
        <w:rPr>
          <w:spacing w:val="5"/>
          <w:sz w:val="23"/>
        </w:rPr>
        <w:t> </w:t>
      </w:r>
      <w:r>
        <w:rPr>
          <w:sz w:val="23"/>
        </w:rPr>
        <w:t>no</w:t>
      </w:r>
      <w:r>
        <w:rPr>
          <w:spacing w:val="4"/>
          <w:sz w:val="23"/>
        </w:rPr>
        <w:t> </w:t>
      </w:r>
      <w:r>
        <w:rPr>
          <w:sz w:val="23"/>
        </w:rPr>
        <w:t>caso</w:t>
      </w:r>
      <w:r>
        <w:rPr>
          <w:spacing w:val="5"/>
          <w:sz w:val="23"/>
        </w:rPr>
        <w:t> </w:t>
      </w:r>
      <w:r>
        <w:rPr>
          <w:sz w:val="23"/>
        </w:rPr>
        <w:t>da</w:t>
      </w:r>
      <w:r>
        <w:rPr>
          <w:spacing w:val="4"/>
          <w:sz w:val="23"/>
        </w:rPr>
        <w:t> </w:t>
      </w:r>
      <w:r>
        <w:rPr>
          <w:sz w:val="23"/>
        </w:rPr>
        <w:t>aplicação</w:t>
      </w:r>
      <w:r>
        <w:rPr>
          <w:spacing w:val="5"/>
          <w:sz w:val="23"/>
        </w:rPr>
        <w:t> </w:t>
      </w:r>
      <w:r>
        <w:rPr>
          <w:sz w:val="23"/>
        </w:rPr>
        <w:t>das</w:t>
      </w:r>
      <w:r>
        <w:rPr>
          <w:spacing w:val="4"/>
          <w:sz w:val="23"/>
        </w:rPr>
        <w:t> </w:t>
      </w:r>
      <w:r>
        <w:rPr>
          <w:sz w:val="23"/>
        </w:rPr>
        <w:t>sanções</w:t>
      </w:r>
      <w:r>
        <w:rPr>
          <w:spacing w:val="5"/>
          <w:sz w:val="23"/>
        </w:rPr>
        <w:t> </w:t>
      </w:r>
      <w:r>
        <w:rPr>
          <w:sz w:val="23"/>
        </w:rPr>
        <w:t>previstas</w:t>
      </w:r>
      <w:r>
        <w:rPr>
          <w:spacing w:val="4"/>
          <w:sz w:val="23"/>
        </w:rPr>
        <w:t> </w:t>
      </w:r>
      <w:r>
        <w:rPr>
          <w:sz w:val="23"/>
        </w:rPr>
        <w:t>nos</w:t>
      </w:r>
      <w:r>
        <w:rPr>
          <w:spacing w:val="5"/>
          <w:sz w:val="23"/>
        </w:rPr>
        <w:t> </w:t>
      </w:r>
      <w:r>
        <w:rPr>
          <w:sz w:val="23"/>
        </w:rPr>
        <w:t>itens</w:t>
      </w:r>
      <w:r>
        <w:rPr>
          <w:spacing w:val="4"/>
          <w:sz w:val="23"/>
        </w:rPr>
        <w:t> </w:t>
      </w:r>
      <w:r>
        <w:rPr>
          <w:sz w:val="23"/>
        </w:rPr>
        <w:t>17.2.1</w:t>
      </w:r>
      <w:r>
        <w:rPr>
          <w:spacing w:val="5"/>
          <w:sz w:val="23"/>
        </w:rPr>
        <w:t> </w:t>
      </w:r>
      <w:r>
        <w:rPr>
          <w:sz w:val="23"/>
        </w:rPr>
        <w:t>e</w:t>
      </w:r>
      <w:r>
        <w:rPr>
          <w:spacing w:val="4"/>
          <w:sz w:val="23"/>
        </w:rPr>
        <w:t> </w:t>
      </w:r>
      <w:r>
        <w:rPr>
          <w:sz w:val="23"/>
        </w:rPr>
        <w:t>17.2.2,</w:t>
      </w:r>
      <w:r>
        <w:rPr>
          <w:spacing w:val="5"/>
          <w:sz w:val="23"/>
        </w:rPr>
        <w:t> </w:t>
      </w:r>
      <w:r>
        <w:rPr>
          <w:sz w:val="23"/>
        </w:rPr>
        <w:t>contado</w:t>
      </w:r>
      <w:r>
        <w:rPr>
          <w:spacing w:val="4"/>
          <w:sz w:val="23"/>
        </w:rPr>
        <w:t> </w:t>
      </w:r>
      <w:r>
        <w:rPr>
          <w:sz w:val="23"/>
        </w:rPr>
        <w:t>da</w:t>
      </w:r>
      <w:r>
        <w:rPr>
          <w:spacing w:val="5"/>
          <w:sz w:val="23"/>
        </w:rPr>
        <w:t> </w:t>
      </w:r>
      <w:r>
        <w:rPr>
          <w:sz w:val="23"/>
        </w:rPr>
        <w:t>data</w:t>
      </w:r>
      <w:r>
        <w:rPr>
          <w:spacing w:val="4"/>
          <w:sz w:val="23"/>
        </w:rPr>
        <w:t> </w:t>
      </w:r>
      <w:r>
        <w:rPr>
          <w:sz w:val="23"/>
        </w:rPr>
        <w:t>da</w:t>
      </w:r>
      <w:r>
        <w:rPr>
          <w:spacing w:val="5"/>
          <w:sz w:val="23"/>
        </w:rPr>
        <w:t> </w:t>
      </w:r>
      <w:r>
        <w:rPr>
          <w:spacing w:val="-2"/>
          <w:sz w:val="23"/>
        </w:rPr>
        <w:t>intimação;</w:t>
      </w:r>
    </w:p>
    <w:p>
      <w:pPr>
        <w:pStyle w:val="ListParagraph"/>
        <w:numPr>
          <w:ilvl w:val="0"/>
          <w:numId w:val="21"/>
        </w:numPr>
        <w:tabs>
          <w:tab w:pos="701" w:val="left" w:leader="none"/>
        </w:tabs>
        <w:spacing w:line="240" w:lineRule="auto" w:before="115" w:after="0"/>
        <w:ind w:left="443" w:right="426" w:firstLine="0"/>
        <w:jc w:val="both"/>
        <w:rPr>
          <w:sz w:val="23"/>
        </w:rPr>
      </w:pPr>
      <w:r>
        <w:rPr>
          <w:sz w:val="23"/>
        </w:rPr>
        <w:t>15 (quinze) dias úteis, no caso de aplicação das sanções previstas nos itens 17.2.3 e 17.2.4, contado da data da intimação, observado o </w:t>
      </w:r>
      <w:r>
        <w:rPr>
          <w:sz w:val="23"/>
        </w:rPr>
        <w:t>procedimento estabelecido no art. 158 da Lei nº 14.133/2021.</w:t>
      </w:r>
    </w:p>
    <w:p>
      <w:pPr>
        <w:pStyle w:val="ListParagraph"/>
        <w:numPr>
          <w:ilvl w:val="2"/>
          <w:numId w:val="18"/>
        </w:numPr>
        <w:tabs>
          <w:tab w:pos="1098" w:val="left" w:leader="none"/>
        </w:tabs>
        <w:spacing w:line="240" w:lineRule="auto" w:before="113" w:after="0"/>
        <w:ind w:left="443" w:right="426" w:firstLine="0"/>
        <w:jc w:val="both"/>
        <w:rPr>
          <w:sz w:val="23"/>
        </w:rPr>
      </w:pPr>
      <w:r>
        <w:rPr>
          <w:sz w:val="23"/>
        </w:rPr>
        <w:t>Será emitida decisão conclusiva sobre a aplicação ou não da sanção, pela autoridade competente, devendo ser apresentada a devida </w:t>
      </w:r>
      <w:r>
        <w:rPr>
          <w:sz w:val="23"/>
        </w:rPr>
        <w:t>motivação,</w:t>
      </w:r>
      <w:r>
        <w:rPr>
          <w:spacing w:val="80"/>
          <w:sz w:val="23"/>
        </w:rPr>
        <w:t> </w:t>
      </w:r>
      <w:r>
        <w:rPr>
          <w:sz w:val="23"/>
        </w:rPr>
        <w:t>com a demonstração dos fatos e dos respectivos fundamentos jurídicos.</w:t>
      </w:r>
    </w:p>
    <w:p>
      <w:pPr>
        <w:pStyle w:val="ListParagraph"/>
        <w:numPr>
          <w:ilvl w:val="1"/>
          <w:numId w:val="18"/>
        </w:numPr>
        <w:tabs>
          <w:tab w:pos="895" w:val="left" w:leader="none"/>
        </w:tabs>
        <w:spacing w:line="240" w:lineRule="auto" w:before="113" w:after="0"/>
        <w:ind w:left="895" w:right="0" w:hanging="452"/>
        <w:jc w:val="both"/>
        <w:rPr>
          <w:sz w:val="23"/>
        </w:rPr>
      </w:pPr>
      <w:r>
        <w:rPr>
          <w:sz w:val="23"/>
        </w:rPr>
        <w:t>A</w:t>
      </w:r>
      <w:r>
        <w:rPr>
          <w:spacing w:val="-10"/>
          <w:sz w:val="23"/>
        </w:rPr>
        <w:t> </w:t>
      </w:r>
      <w:r>
        <w:rPr>
          <w:sz w:val="23"/>
        </w:rPr>
        <w:t>aplicação</w:t>
      </w:r>
      <w:r>
        <w:rPr>
          <w:spacing w:val="5"/>
          <w:sz w:val="23"/>
        </w:rPr>
        <w:t> </w:t>
      </w:r>
      <w:r>
        <w:rPr>
          <w:sz w:val="23"/>
        </w:rPr>
        <w:t>das</w:t>
      </w:r>
      <w:r>
        <w:rPr>
          <w:spacing w:val="5"/>
          <w:sz w:val="23"/>
        </w:rPr>
        <w:t> </w:t>
      </w:r>
      <w:r>
        <w:rPr>
          <w:sz w:val="23"/>
        </w:rPr>
        <w:t>sanções</w:t>
      </w:r>
      <w:r>
        <w:rPr>
          <w:spacing w:val="5"/>
          <w:sz w:val="23"/>
        </w:rPr>
        <w:t> </w:t>
      </w:r>
      <w:r>
        <w:rPr>
          <w:sz w:val="23"/>
        </w:rPr>
        <w:t>previstas</w:t>
      </w:r>
      <w:r>
        <w:rPr>
          <w:spacing w:val="5"/>
          <w:sz w:val="23"/>
        </w:rPr>
        <w:t> </w:t>
      </w:r>
      <w:r>
        <w:rPr>
          <w:sz w:val="23"/>
        </w:rPr>
        <w:t>no</w:t>
      </w:r>
      <w:r>
        <w:rPr>
          <w:spacing w:val="5"/>
          <w:sz w:val="23"/>
        </w:rPr>
        <w:t> </w:t>
      </w:r>
      <w:r>
        <w:rPr>
          <w:sz w:val="23"/>
        </w:rPr>
        <w:t>Edital</w:t>
      </w:r>
      <w:r>
        <w:rPr>
          <w:spacing w:val="5"/>
          <w:sz w:val="23"/>
        </w:rPr>
        <w:t> </w:t>
      </w:r>
      <w:r>
        <w:rPr>
          <w:sz w:val="23"/>
        </w:rPr>
        <w:t>e</w:t>
      </w:r>
      <w:r>
        <w:rPr>
          <w:spacing w:val="5"/>
          <w:sz w:val="23"/>
        </w:rPr>
        <w:t> </w:t>
      </w:r>
      <w:r>
        <w:rPr>
          <w:sz w:val="23"/>
        </w:rPr>
        <w:t>no</w:t>
      </w:r>
      <w:r>
        <w:rPr>
          <w:spacing w:val="5"/>
          <w:sz w:val="23"/>
        </w:rPr>
        <w:t> </w:t>
      </w:r>
      <w:r>
        <w:rPr>
          <w:sz w:val="23"/>
        </w:rPr>
        <w:t>Contrato</w:t>
      </w:r>
      <w:r>
        <w:rPr>
          <w:spacing w:val="5"/>
          <w:sz w:val="23"/>
        </w:rPr>
        <w:t> </w:t>
      </w:r>
      <w:r>
        <w:rPr>
          <w:sz w:val="23"/>
        </w:rPr>
        <w:t>não</w:t>
      </w:r>
      <w:r>
        <w:rPr>
          <w:spacing w:val="5"/>
          <w:sz w:val="23"/>
        </w:rPr>
        <w:t> </w:t>
      </w:r>
      <w:r>
        <w:rPr>
          <w:sz w:val="23"/>
        </w:rPr>
        <w:t>exclui,</w:t>
      </w:r>
      <w:r>
        <w:rPr>
          <w:spacing w:val="5"/>
          <w:sz w:val="23"/>
        </w:rPr>
        <w:t> </w:t>
      </w:r>
      <w:r>
        <w:rPr>
          <w:sz w:val="23"/>
        </w:rPr>
        <w:t>em</w:t>
      </w:r>
      <w:r>
        <w:rPr>
          <w:spacing w:val="4"/>
          <w:sz w:val="23"/>
        </w:rPr>
        <w:t> </w:t>
      </w:r>
      <w:r>
        <w:rPr>
          <w:sz w:val="23"/>
        </w:rPr>
        <w:t>hipótese</w:t>
      </w:r>
      <w:r>
        <w:rPr>
          <w:spacing w:val="5"/>
          <w:sz w:val="23"/>
        </w:rPr>
        <w:t> </w:t>
      </w:r>
      <w:r>
        <w:rPr>
          <w:spacing w:val="-2"/>
          <w:sz w:val="23"/>
        </w:rPr>
        <w:t>alguma:</w:t>
      </w:r>
    </w:p>
    <w:p>
      <w:pPr>
        <w:pStyle w:val="ListParagraph"/>
        <w:numPr>
          <w:ilvl w:val="0"/>
          <w:numId w:val="22"/>
        </w:numPr>
        <w:tabs>
          <w:tab w:pos="683" w:val="left" w:leader="none"/>
        </w:tabs>
        <w:spacing w:line="240" w:lineRule="auto" w:before="114" w:after="0"/>
        <w:ind w:left="443" w:right="426" w:firstLine="0"/>
        <w:jc w:val="both"/>
        <w:rPr>
          <w:sz w:val="23"/>
        </w:rPr>
      </w:pPr>
      <w:r>
        <w:rPr>
          <w:sz w:val="23"/>
        </w:rPr>
        <w:t>a obrigação de reparação integral do dano causado à</w:t>
      </w:r>
      <w:r>
        <w:rPr>
          <w:spacing w:val="-7"/>
          <w:sz w:val="23"/>
        </w:rPr>
        <w:t> </w:t>
      </w:r>
      <w:r>
        <w:rPr>
          <w:sz w:val="23"/>
        </w:rPr>
        <w:t>Administração Pública, na forma do art. 156, § 9º, da Lei nº 14.133/2021 e do art. 416, parágrafo único, do Código Civil; e</w:t>
      </w:r>
    </w:p>
    <w:p>
      <w:pPr>
        <w:pStyle w:val="ListParagraph"/>
        <w:spacing w:after="0" w:line="240" w:lineRule="auto"/>
        <w:jc w:val="both"/>
        <w:rPr>
          <w:sz w:val="23"/>
        </w:rPr>
        <w:sectPr>
          <w:pgSz w:w="15840" w:h="24480"/>
          <w:pgMar w:top="480" w:bottom="280" w:left="360" w:right="360"/>
        </w:sectPr>
      </w:pPr>
    </w:p>
    <w:p>
      <w:pPr>
        <w:pStyle w:val="ListParagraph"/>
        <w:numPr>
          <w:ilvl w:val="0"/>
          <w:numId w:val="22"/>
        </w:numPr>
        <w:tabs>
          <w:tab w:pos="723" w:val="left" w:leader="none"/>
        </w:tabs>
        <w:spacing w:line="240" w:lineRule="auto" w:before="79" w:after="0"/>
        <w:ind w:left="443" w:right="426" w:firstLine="0"/>
        <w:jc w:val="both"/>
        <w:rPr>
          <w:sz w:val="23"/>
        </w:rPr>
      </w:pPr>
      <w:r>
        <w:rPr>
          <w:sz w:val="23"/>
        </w:rPr>
        <w:t>a</w:t>
      </w:r>
      <w:r>
        <w:rPr>
          <w:spacing w:val="34"/>
          <w:sz w:val="23"/>
        </w:rPr>
        <w:t> </w:t>
      </w:r>
      <w:r>
        <w:rPr>
          <w:sz w:val="23"/>
        </w:rPr>
        <w:t>possibilidade</w:t>
      </w:r>
      <w:r>
        <w:rPr>
          <w:spacing w:val="34"/>
          <w:sz w:val="23"/>
        </w:rPr>
        <w:t> </w:t>
      </w:r>
      <w:r>
        <w:rPr>
          <w:sz w:val="23"/>
        </w:rPr>
        <w:t>de</w:t>
      </w:r>
      <w:r>
        <w:rPr>
          <w:spacing w:val="34"/>
          <w:sz w:val="23"/>
        </w:rPr>
        <w:t> </w:t>
      </w:r>
      <w:r>
        <w:rPr>
          <w:sz w:val="23"/>
        </w:rPr>
        <w:t>rescisão</w:t>
      </w:r>
      <w:r>
        <w:rPr>
          <w:spacing w:val="34"/>
          <w:sz w:val="23"/>
        </w:rPr>
        <w:t> </w:t>
      </w:r>
      <w:r>
        <w:rPr>
          <w:sz w:val="23"/>
        </w:rPr>
        <w:t>administrativa</w:t>
      </w:r>
      <w:r>
        <w:rPr>
          <w:spacing w:val="34"/>
          <w:sz w:val="23"/>
        </w:rPr>
        <w:t> </w:t>
      </w:r>
      <w:r>
        <w:rPr>
          <w:sz w:val="23"/>
        </w:rPr>
        <w:t>do</w:t>
      </w:r>
      <w:r>
        <w:rPr>
          <w:spacing w:val="34"/>
          <w:sz w:val="23"/>
        </w:rPr>
        <w:t> </w:t>
      </w:r>
      <w:r>
        <w:rPr>
          <w:sz w:val="23"/>
        </w:rPr>
        <w:t>Contrato,</w:t>
      </w:r>
      <w:r>
        <w:rPr>
          <w:spacing w:val="34"/>
          <w:sz w:val="23"/>
        </w:rPr>
        <w:t> </w:t>
      </w:r>
      <w:r>
        <w:rPr>
          <w:sz w:val="23"/>
        </w:rPr>
        <w:t>na</w:t>
      </w:r>
      <w:r>
        <w:rPr>
          <w:spacing w:val="34"/>
          <w:sz w:val="23"/>
        </w:rPr>
        <w:t> </w:t>
      </w:r>
      <w:r>
        <w:rPr>
          <w:sz w:val="23"/>
        </w:rPr>
        <w:t>forma</w:t>
      </w:r>
      <w:r>
        <w:rPr>
          <w:spacing w:val="34"/>
          <w:sz w:val="23"/>
        </w:rPr>
        <w:t> </w:t>
      </w:r>
      <w:r>
        <w:rPr>
          <w:sz w:val="23"/>
        </w:rPr>
        <w:t>dos</w:t>
      </w:r>
      <w:r>
        <w:rPr>
          <w:spacing w:val="34"/>
          <w:sz w:val="23"/>
        </w:rPr>
        <w:t> </w:t>
      </w:r>
      <w:r>
        <w:rPr>
          <w:sz w:val="23"/>
        </w:rPr>
        <w:t>arts.</w:t>
      </w:r>
      <w:r>
        <w:rPr>
          <w:spacing w:val="34"/>
          <w:sz w:val="23"/>
        </w:rPr>
        <w:t> </w:t>
      </w:r>
      <w:r>
        <w:rPr>
          <w:sz w:val="23"/>
        </w:rPr>
        <w:t>138</w:t>
      </w:r>
      <w:r>
        <w:rPr>
          <w:spacing w:val="34"/>
          <w:sz w:val="23"/>
        </w:rPr>
        <w:t> </w:t>
      </w:r>
      <w:r>
        <w:rPr>
          <w:sz w:val="23"/>
        </w:rPr>
        <w:t>e</w:t>
      </w:r>
      <w:r>
        <w:rPr>
          <w:spacing w:val="34"/>
          <w:sz w:val="23"/>
        </w:rPr>
        <w:t> </w:t>
      </w:r>
      <w:r>
        <w:rPr>
          <w:sz w:val="23"/>
        </w:rPr>
        <w:t>139</w:t>
      </w:r>
      <w:r>
        <w:rPr>
          <w:spacing w:val="34"/>
          <w:sz w:val="23"/>
        </w:rPr>
        <w:t> </w:t>
      </w:r>
      <w:r>
        <w:rPr>
          <w:sz w:val="23"/>
        </w:rPr>
        <w:t>da</w:t>
      </w:r>
      <w:r>
        <w:rPr>
          <w:spacing w:val="34"/>
          <w:sz w:val="23"/>
        </w:rPr>
        <w:t> </w:t>
      </w:r>
      <w:r>
        <w:rPr>
          <w:sz w:val="23"/>
        </w:rPr>
        <w:t>Lei</w:t>
      </w:r>
      <w:r>
        <w:rPr>
          <w:spacing w:val="34"/>
          <w:sz w:val="23"/>
        </w:rPr>
        <w:t> </w:t>
      </w:r>
      <w:r>
        <w:rPr>
          <w:sz w:val="23"/>
        </w:rPr>
        <w:t>nº</w:t>
      </w:r>
      <w:r>
        <w:rPr>
          <w:spacing w:val="34"/>
          <w:sz w:val="23"/>
        </w:rPr>
        <w:t> </w:t>
      </w:r>
      <w:r>
        <w:rPr>
          <w:sz w:val="23"/>
        </w:rPr>
        <w:t>14.133/2021,</w:t>
      </w:r>
      <w:r>
        <w:rPr>
          <w:spacing w:val="34"/>
          <w:sz w:val="23"/>
        </w:rPr>
        <w:t> </w:t>
      </w:r>
      <w:r>
        <w:rPr>
          <w:sz w:val="23"/>
        </w:rPr>
        <w:t>garantido</w:t>
      </w:r>
      <w:r>
        <w:rPr>
          <w:spacing w:val="34"/>
          <w:sz w:val="23"/>
        </w:rPr>
        <w:t> </w:t>
      </w:r>
      <w:r>
        <w:rPr>
          <w:sz w:val="23"/>
        </w:rPr>
        <w:t>o</w:t>
      </w:r>
      <w:r>
        <w:rPr>
          <w:spacing w:val="34"/>
          <w:sz w:val="23"/>
        </w:rPr>
        <w:t> </w:t>
      </w:r>
      <w:r>
        <w:rPr>
          <w:sz w:val="23"/>
        </w:rPr>
        <w:t>contraditório</w:t>
      </w:r>
      <w:r>
        <w:rPr>
          <w:spacing w:val="34"/>
          <w:sz w:val="23"/>
        </w:rPr>
        <w:t> </w:t>
      </w:r>
      <w:r>
        <w:rPr>
          <w:sz w:val="23"/>
        </w:rPr>
        <w:t>e</w:t>
      </w:r>
      <w:r>
        <w:rPr>
          <w:spacing w:val="34"/>
          <w:sz w:val="23"/>
        </w:rPr>
        <w:t> </w:t>
      </w:r>
      <w:r>
        <w:rPr>
          <w:sz w:val="23"/>
        </w:rPr>
        <w:t>a</w:t>
      </w:r>
      <w:r>
        <w:rPr>
          <w:spacing w:val="34"/>
          <w:sz w:val="23"/>
        </w:rPr>
        <w:t> </w:t>
      </w:r>
      <w:r>
        <w:rPr>
          <w:sz w:val="23"/>
        </w:rPr>
        <w:t>ampla </w:t>
      </w:r>
      <w:r>
        <w:rPr>
          <w:spacing w:val="-2"/>
          <w:sz w:val="23"/>
        </w:rPr>
        <w:t>defesa.</w:t>
      </w:r>
    </w:p>
    <w:p>
      <w:pPr>
        <w:pStyle w:val="ListParagraph"/>
        <w:numPr>
          <w:ilvl w:val="2"/>
          <w:numId w:val="18"/>
        </w:numPr>
        <w:tabs>
          <w:tab w:pos="1070" w:val="left" w:leader="none"/>
        </w:tabs>
        <w:spacing w:line="240" w:lineRule="auto" w:before="113" w:after="0"/>
        <w:ind w:left="1070" w:right="0" w:hanging="627"/>
        <w:jc w:val="both"/>
        <w:rPr>
          <w:sz w:val="23"/>
        </w:rPr>
      </w:pPr>
      <w:r>
        <w:rPr>
          <w:sz w:val="23"/>
        </w:rPr>
        <w:t>Aplica-se</w:t>
      </w:r>
      <w:r>
        <w:rPr>
          <w:spacing w:val="4"/>
          <w:sz w:val="23"/>
        </w:rPr>
        <w:t> </w:t>
      </w:r>
      <w:r>
        <w:rPr>
          <w:sz w:val="23"/>
        </w:rPr>
        <w:t>o</w:t>
      </w:r>
      <w:r>
        <w:rPr>
          <w:spacing w:val="5"/>
          <w:sz w:val="23"/>
        </w:rPr>
        <w:t> </w:t>
      </w:r>
      <w:r>
        <w:rPr>
          <w:sz w:val="23"/>
        </w:rPr>
        <w:t>disposto</w:t>
      </w:r>
      <w:r>
        <w:rPr>
          <w:spacing w:val="4"/>
          <w:sz w:val="23"/>
        </w:rPr>
        <w:t> </w:t>
      </w:r>
      <w:r>
        <w:rPr>
          <w:sz w:val="23"/>
        </w:rPr>
        <w:t>na</w:t>
      </w:r>
      <w:r>
        <w:rPr>
          <w:spacing w:val="5"/>
          <w:sz w:val="23"/>
        </w:rPr>
        <w:t> </w:t>
      </w:r>
      <w:r>
        <w:rPr>
          <w:sz w:val="23"/>
        </w:rPr>
        <w:t>alínea</w:t>
      </w:r>
      <w:r>
        <w:rPr>
          <w:spacing w:val="4"/>
          <w:sz w:val="23"/>
        </w:rPr>
        <w:t> </w:t>
      </w:r>
      <w:r>
        <w:rPr>
          <w:sz w:val="23"/>
        </w:rPr>
        <w:t>a</w:t>
      </w:r>
      <w:r>
        <w:rPr>
          <w:spacing w:val="5"/>
          <w:sz w:val="23"/>
        </w:rPr>
        <w:t> </w:t>
      </w:r>
      <w:r>
        <w:rPr>
          <w:sz w:val="23"/>
        </w:rPr>
        <w:t>do</w:t>
      </w:r>
      <w:r>
        <w:rPr>
          <w:spacing w:val="4"/>
          <w:sz w:val="23"/>
        </w:rPr>
        <w:t> </w:t>
      </w:r>
      <w:r>
        <w:rPr>
          <w:sz w:val="23"/>
        </w:rPr>
        <w:t>item</w:t>
      </w:r>
      <w:r>
        <w:rPr>
          <w:spacing w:val="5"/>
          <w:sz w:val="23"/>
        </w:rPr>
        <w:t> </w:t>
      </w:r>
      <w:r>
        <w:rPr>
          <w:sz w:val="23"/>
        </w:rPr>
        <w:t>17.8</w:t>
      </w:r>
      <w:r>
        <w:rPr>
          <w:spacing w:val="5"/>
          <w:sz w:val="23"/>
        </w:rPr>
        <w:t> </w:t>
      </w:r>
      <w:r>
        <w:rPr>
          <w:sz w:val="23"/>
        </w:rPr>
        <w:t>à</w:t>
      </w:r>
      <w:r>
        <w:rPr>
          <w:spacing w:val="4"/>
          <w:sz w:val="23"/>
        </w:rPr>
        <w:t> </w:t>
      </w:r>
      <w:r>
        <w:rPr>
          <w:sz w:val="23"/>
        </w:rPr>
        <w:t>multa</w:t>
      </w:r>
      <w:r>
        <w:rPr>
          <w:spacing w:val="5"/>
          <w:sz w:val="23"/>
        </w:rPr>
        <w:t> </w:t>
      </w:r>
      <w:r>
        <w:rPr>
          <w:sz w:val="23"/>
        </w:rPr>
        <w:t>compensatória,</w:t>
      </w:r>
      <w:r>
        <w:rPr>
          <w:spacing w:val="4"/>
          <w:sz w:val="23"/>
        </w:rPr>
        <w:t> </w:t>
      </w:r>
      <w:r>
        <w:rPr>
          <w:sz w:val="23"/>
        </w:rPr>
        <w:t>nos</w:t>
      </w:r>
      <w:r>
        <w:rPr>
          <w:spacing w:val="5"/>
          <w:sz w:val="23"/>
        </w:rPr>
        <w:t> </w:t>
      </w:r>
      <w:r>
        <w:rPr>
          <w:sz w:val="23"/>
        </w:rPr>
        <w:t>termos</w:t>
      </w:r>
      <w:r>
        <w:rPr>
          <w:spacing w:val="4"/>
          <w:sz w:val="23"/>
        </w:rPr>
        <w:t> </w:t>
      </w:r>
      <w:r>
        <w:rPr>
          <w:sz w:val="23"/>
        </w:rPr>
        <w:t>do</w:t>
      </w:r>
      <w:r>
        <w:rPr>
          <w:spacing w:val="5"/>
          <w:sz w:val="23"/>
        </w:rPr>
        <w:t> </w:t>
      </w:r>
      <w:r>
        <w:rPr>
          <w:sz w:val="23"/>
        </w:rPr>
        <w:t>parágrafo</w:t>
      </w:r>
      <w:r>
        <w:rPr>
          <w:spacing w:val="5"/>
          <w:sz w:val="23"/>
        </w:rPr>
        <w:t> </w:t>
      </w:r>
      <w:r>
        <w:rPr>
          <w:sz w:val="23"/>
        </w:rPr>
        <w:t>único</w:t>
      </w:r>
      <w:r>
        <w:rPr>
          <w:spacing w:val="4"/>
          <w:sz w:val="23"/>
        </w:rPr>
        <w:t> </w:t>
      </w:r>
      <w:r>
        <w:rPr>
          <w:sz w:val="23"/>
        </w:rPr>
        <w:t>do</w:t>
      </w:r>
      <w:r>
        <w:rPr>
          <w:spacing w:val="5"/>
          <w:sz w:val="23"/>
        </w:rPr>
        <w:t> </w:t>
      </w:r>
      <w:r>
        <w:rPr>
          <w:sz w:val="23"/>
        </w:rPr>
        <w:t>art.</w:t>
      </w:r>
      <w:r>
        <w:rPr>
          <w:spacing w:val="4"/>
          <w:sz w:val="23"/>
        </w:rPr>
        <w:t> </w:t>
      </w:r>
      <w:r>
        <w:rPr>
          <w:sz w:val="23"/>
        </w:rPr>
        <w:t>416</w:t>
      </w:r>
      <w:r>
        <w:rPr>
          <w:spacing w:val="5"/>
          <w:sz w:val="23"/>
        </w:rPr>
        <w:t> </w:t>
      </w:r>
      <w:r>
        <w:rPr>
          <w:sz w:val="23"/>
        </w:rPr>
        <w:t>do</w:t>
      </w:r>
      <w:r>
        <w:rPr>
          <w:spacing w:val="4"/>
          <w:sz w:val="23"/>
        </w:rPr>
        <w:t> </w:t>
      </w:r>
      <w:r>
        <w:rPr>
          <w:sz w:val="23"/>
        </w:rPr>
        <w:t>Código</w:t>
      </w:r>
      <w:r>
        <w:rPr>
          <w:spacing w:val="5"/>
          <w:sz w:val="23"/>
        </w:rPr>
        <w:t> </w:t>
      </w:r>
      <w:r>
        <w:rPr>
          <w:spacing w:val="-2"/>
          <w:sz w:val="23"/>
        </w:rPr>
        <w:t>Civil.</w:t>
      </w:r>
    </w:p>
    <w:p>
      <w:pPr>
        <w:pStyle w:val="ListParagraph"/>
        <w:numPr>
          <w:ilvl w:val="1"/>
          <w:numId w:val="18"/>
        </w:numPr>
        <w:tabs>
          <w:tab w:pos="901" w:val="left" w:leader="none"/>
        </w:tabs>
        <w:spacing w:line="240" w:lineRule="auto" w:before="115" w:after="0"/>
        <w:ind w:left="443" w:right="426" w:firstLine="0"/>
        <w:jc w:val="both"/>
        <w:rPr>
          <w:sz w:val="23"/>
        </w:rPr>
      </w:pPr>
      <w:r>
        <w:rPr>
          <w:sz w:val="23"/>
        </w:rPr>
        <w:t>As sanções de impedimento de licitar e contratar e de declaração de inidoneidade para licitar ou contratar são passíveis de reabilitação, observados</w:t>
      </w:r>
      <w:r>
        <w:rPr>
          <w:spacing w:val="80"/>
          <w:w w:val="150"/>
          <w:sz w:val="23"/>
        </w:rPr>
        <w:t> </w:t>
      </w:r>
      <w:r>
        <w:rPr>
          <w:sz w:val="23"/>
        </w:rPr>
        <w:t>os requisitos estabelecidos no art. 163 da Lei nº 14.133/2021.</w:t>
      </w:r>
    </w:p>
    <w:p>
      <w:pPr>
        <w:pStyle w:val="ListParagraph"/>
        <w:numPr>
          <w:ilvl w:val="1"/>
          <w:numId w:val="18"/>
        </w:numPr>
        <w:tabs>
          <w:tab w:pos="1030" w:val="left" w:leader="none"/>
        </w:tabs>
        <w:spacing w:line="240" w:lineRule="auto" w:before="112" w:after="0"/>
        <w:ind w:left="443" w:right="426" w:firstLine="0"/>
        <w:jc w:val="both"/>
        <w:rPr>
          <w:sz w:val="23"/>
        </w:rPr>
      </w:pPr>
      <w:r>
        <w:rPr>
          <w:sz w:val="23"/>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8"/>
        </w:numPr>
        <w:tabs>
          <w:tab w:pos="1224" w:val="left" w:leader="none"/>
        </w:tabs>
        <w:spacing w:line="240" w:lineRule="auto" w:before="109" w:after="0"/>
        <w:ind w:left="443" w:right="426" w:firstLine="0"/>
        <w:jc w:val="both"/>
        <w:rPr>
          <w:sz w:val="23"/>
        </w:rPr>
      </w:pPr>
      <w:r>
        <w:rPr>
          <w:sz w:val="23"/>
        </w:rPr>
        <w:t>A apuração</w:t>
      </w:r>
      <w:r>
        <w:rPr>
          <w:spacing w:val="40"/>
          <w:sz w:val="23"/>
        </w:rPr>
        <w:t> </w:t>
      </w:r>
      <w:r>
        <w:rPr>
          <w:sz w:val="23"/>
        </w:rPr>
        <w:t>e</w:t>
      </w:r>
      <w:r>
        <w:rPr>
          <w:spacing w:val="40"/>
          <w:sz w:val="23"/>
        </w:rPr>
        <w:t> </w:t>
      </w:r>
      <w:r>
        <w:rPr>
          <w:sz w:val="23"/>
        </w:rPr>
        <w:t>o</w:t>
      </w:r>
      <w:r>
        <w:rPr>
          <w:spacing w:val="40"/>
          <w:sz w:val="23"/>
        </w:rPr>
        <w:t> </w:t>
      </w:r>
      <w:r>
        <w:rPr>
          <w:sz w:val="23"/>
        </w:rPr>
        <w:t>julgamento</w:t>
      </w:r>
      <w:r>
        <w:rPr>
          <w:spacing w:val="40"/>
          <w:sz w:val="23"/>
        </w:rPr>
        <w:t> </w:t>
      </w:r>
      <w:r>
        <w:rPr>
          <w:sz w:val="23"/>
        </w:rPr>
        <w:t>das</w:t>
      </w:r>
      <w:r>
        <w:rPr>
          <w:spacing w:val="40"/>
          <w:sz w:val="23"/>
        </w:rPr>
        <w:t> </w:t>
      </w:r>
      <w:r>
        <w:rPr>
          <w:sz w:val="23"/>
        </w:rPr>
        <w:t>demais</w:t>
      </w:r>
      <w:r>
        <w:rPr>
          <w:spacing w:val="40"/>
          <w:sz w:val="23"/>
        </w:rPr>
        <w:t> </w:t>
      </w:r>
      <w:r>
        <w:rPr>
          <w:sz w:val="23"/>
        </w:rPr>
        <w:t>infrações</w:t>
      </w:r>
      <w:r>
        <w:rPr>
          <w:spacing w:val="40"/>
          <w:sz w:val="23"/>
        </w:rPr>
        <w:t> </w:t>
      </w:r>
      <w:r>
        <w:rPr>
          <w:sz w:val="23"/>
        </w:rPr>
        <w:t>administrativas</w:t>
      </w:r>
      <w:r>
        <w:rPr>
          <w:spacing w:val="40"/>
          <w:sz w:val="23"/>
        </w:rPr>
        <w:t> </w:t>
      </w:r>
      <w:r>
        <w:rPr>
          <w:sz w:val="23"/>
        </w:rPr>
        <w:t>não</w:t>
      </w:r>
      <w:r>
        <w:rPr>
          <w:spacing w:val="40"/>
          <w:sz w:val="23"/>
        </w:rPr>
        <w:t> </w:t>
      </w:r>
      <w:r>
        <w:rPr>
          <w:sz w:val="23"/>
        </w:rPr>
        <w:t>consideradas</w:t>
      </w:r>
      <w:r>
        <w:rPr>
          <w:spacing w:val="40"/>
          <w:sz w:val="23"/>
        </w:rPr>
        <w:t> </w:t>
      </w:r>
      <w:r>
        <w:rPr>
          <w:sz w:val="23"/>
        </w:rPr>
        <w:t>como</w:t>
      </w:r>
      <w:r>
        <w:rPr>
          <w:spacing w:val="40"/>
          <w:sz w:val="23"/>
        </w:rPr>
        <w:t> </w:t>
      </w:r>
      <w:r>
        <w:rPr>
          <w:sz w:val="23"/>
        </w:rPr>
        <w:t>ato</w:t>
      </w:r>
      <w:r>
        <w:rPr>
          <w:spacing w:val="40"/>
          <w:sz w:val="23"/>
        </w:rPr>
        <w:t> </w:t>
      </w:r>
      <w:r>
        <w:rPr>
          <w:sz w:val="23"/>
        </w:rPr>
        <w:t>lesivo</w:t>
      </w:r>
      <w:r>
        <w:rPr>
          <w:spacing w:val="40"/>
          <w:sz w:val="23"/>
        </w:rPr>
        <w:t> </w:t>
      </w:r>
      <w:r>
        <w:rPr>
          <w:sz w:val="23"/>
        </w:rPr>
        <w:t>à Administração</w:t>
      </w:r>
      <w:r>
        <w:rPr>
          <w:spacing w:val="40"/>
          <w:sz w:val="23"/>
        </w:rPr>
        <w:t> </w:t>
      </w:r>
      <w:r>
        <w:rPr>
          <w:sz w:val="23"/>
        </w:rPr>
        <w:t>Pública</w:t>
      </w:r>
      <w:r>
        <w:rPr>
          <w:spacing w:val="40"/>
          <w:sz w:val="23"/>
        </w:rPr>
        <w:t> </w:t>
      </w:r>
      <w:r>
        <w:rPr>
          <w:sz w:val="23"/>
        </w:rPr>
        <w:t>nacional,</w:t>
      </w:r>
      <w:r>
        <w:rPr>
          <w:spacing w:val="40"/>
          <w:sz w:val="23"/>
        </w:rPr>
        <w:t> </w:t>
      </w:r>
      <w:r>
        <w:rPr>
          <w:sz w:val="23"/>
        </w:rPr>
        <w:t>nos termos da Lei nº 12.846/2013, seguirão seu rito normal na unidade administrativa.</w:t>
      </w:r>
    </w:p>
    <w:p>
      <w:pPr>
        <w:pStyle w:val="ListParagraph"/>
        <w:numPr>
          <w:ilvl w:val="2"/>
          <w:numId w:val="18"/>
        </w:numPr>
        <w:tabs>
          <w:tab w:pos="1202" w:val="left" w:leader="none"/>
        </w:tabs>
        <w:spacing w:line="240" w:lineRule="auto" w:before="113" w:after="0"/>
        <w:ind w:left="443" w:right="426" w:firstLine="0"/>
        <w:jc w:val="both"/>
        <w:rPr>
          <w:sz w:val="23"/>
        </w:rPr>
      </w:pPr>
      <w:r>
        <w:rPr>
          <w:sz w:val="23"/>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18"/>
        </w:numPr>
        <w:tabs>
          <w:tab w:pos="1383" w:val="left" w:leader="none"/>
        </w:tabs>
        <w:spacing w:line="240" w:lineRule="auto" w:before="113" w:after="0"/>
        <w:ind w:left="443" w:right="426" w:firstLine="0"/>
        <w:jc w:val="both"/>
        <w:rPr>
          <w:sz w:val="23"/>
        </w:rPr>
      </w:pPr>
      <w:r>
        <w:rPr>
          <w:sz w:val="23"/>
        </w:rPr>
        <w:t>Caso seja possível, a apuração deverá ser promovida em conjunto no PAR, na forma do art. 33, § 1º, do Decreto nº 46.366, de 19 de julho </w:t>
      </w:r>
      <w:r>
        <w:rPr>
          <w:sz w:val="23"/>
        </w:rPr>
        <w:t>de </w:t>
      </w:r>
      <w:r>
        <w:rPr>
          <w:spacing w:val="-2"/>
          <w:sz w:val="23"/>
        </w:rPr>
        <w:t>2018.</w:t>
      </w:r>
    </w:p>
    <w:p>
      <w:pPr>
        <w:pStyle w:val="ListParagraph"/>
        <w:numPr>
          <w:ilvl w:val="1"/>
          <w:numId w:val="18"/>
        </w:numPr>
        <w:tabs>
          <w:tab w:pos="1021" w:val="left" w:leader="none"/>
        </w:tabs>
        <w:spacing w:line="240" w:lineRule="auto" w:before="112" w:after="0"/>
        <w:ind w:left="443" w:right="426" w:firstLine="0"/>
        <w:jc w:val="both"/>
        <w:rPr>
          <w:sz w:val="23"/>
        </w:rPr>
      </w:pPr>
      <w:r>
        <w:rPr>
          <w:sz w:val="23"/>
        </w:rPr>
        <w:t>Na hipótese de abertura de processo administrativo destinado a apuração de fatos e, se for o caso, aplicação de sanções ao licitante ou </w:t>
      </w:r>
      <w:r>
        <w:rPr>
          <w:sz w:val="23"/>
        </w:rPr>
        <w:t>contratado,</w:t>
      </w:r>
      <w:r>
        <w:rPr>
          <w:spacing w:val="40"/>
          <w:sz w:val="23"/>
        </w:rPr>
        <w:t> </w:t>
      </w:r>
      <w:r>
        <w:rPr>
          <w:sz w:val="23"/>
        </w:rPr>
        <w:t>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8"/>
        </w:numPr>
        <w:tabs>
          <w:tab w:pos="1235" w:val="left" w:leader="none"/>
        </w:tabs>
        <w:spacing w:line="240" w:lineRule="auto" w:before="111" w:after="0"/>
        <w:ind w:left="443" w:right="426" w:firstLine="0"/>
        <w:jc w:val="both"/>
        <w:rPr>
          <w:sz w:val="23"/>
        </w:rPr>
      </w:pPr>
      <w:r>
        <w:rPr>
          <w:sz w:val="23"/>
        </w:rPr>
        <w:t>O licitante ou contratado deverá manter atualizado o endereço de correio eletrônico ("e-mail") cadastrado junto ao sistema eletrônico </w:t>
      </w:r>
      <w:r>
        <w:rPr>
          <w:sz w:val="23"/>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8"/>
        </w:numPr>
        <w:tabs>
          <w:tab w:pos="1061" w:val="left" w:leader="none"/>
        </w:tabs>
        <w:spacing w:line="240" w:lineRule="auto" w:before="111" w:after="0"/>
        <w:ind w:left="443" w:right="426" w:firstLine="0"/>
        <w:jc w:val="both"/>
        <w:rPr>
          <w:sz w:val="23"/>
        </w:rPr>
      </w:pPr>
      <w:r>
        <w:rPr>
          <w:sz w:val="23"/>
        </w:rPr>
        <w:t>O contratante deverá remeter para o Órgão Central de Logística (SUBLOG) o extrato de publicação no Diário Oficial do Estado do ato </w:t>
      </w:r>
      <w:r>
        <w:rPr>
          <w:sz w:val="23"/>
        </w:rPr>
        <w:t>de</w:t>
      </w:r>
      <w:r>
        <w:rPr>
          <w:spacing w:val="80"/>
          <w:sz w:val="23"/>
        </w:rPr>
        <w:t> </w:t>
      </w:r>
      <w:r>
        <w:rPr>
          <w:sz w:val="23"/>
        </w:rPr>
        <w:t>aplicação</w:t>
      </w:r>
      <w:r>
        <w:rPr>
          <w:spacing w:val="40"/>
          <w:sz w:val="23"/>
        </w:rPr>
        <w:t> </w:t>
      </w:r>
      <w:r>
        <w:rPr>
          <w:sz w:val="23"/>
        </w:rPr>
        <w:t>das</w:t>
      </w:r>
      <w:r>
        <w:rPr>
          <w:spacing w:val="40"/>
          <w:sz w:val="23"/>
        </w:rPr>
        <w:t> </w:t>
      </w:r>
      <w:r>
        <w:rPr>
          <w:sz w:val="23"/>
        </w:rPr>
        <w:t>sanções</w:t>
      </w:r>
      <w:r>
        <w:rPr>
          <w:spacing w:val="40"/>
          <w:sz w:val="23"/>
        </w:rPr>
        <w:t> </w:t>
      </w:r>
      <w:r>
        <w:rPr>
          <w:sz w:val="23"/>
        </w:rPr>
        <w:t>de</w:t>
      </w:r>
      <w:r>
        <w:rPr>
          <w:spacing w:val="40"/>
          <w:sz w:val="23"/>
        </w:rPr>
        <w:t> </w:t>
      </w:r>
      <w:r>
        <w:rPr>
          <w:sz w:val="23"/>
        </w:rPr>
        <w:t>impedimento</w:t>
      </w:r>
      <w:r>
        <w:rPr>
          <w:spacing w:val="40"/>
          <w:sz w:val="23"/>
        </w:rPr>
        <w:t> </w:t>
      </w:r>
      <w:r>
        <w:rPr>
          <w:sz w:val="23"/>
        </w:rPr>
        <w:t>de</w:t>
      </w:r>
      <w:r>
        <w:rPr>
          <w:spacing w:val="40"/>
          <w:sz w:val="23"/>
        </w:rPr>
        <w:t> </w:t>
      </w:r>
      <w:r>
        <w:rPr>
          <w:sz w:val="23"/>
        </w:rPr>
        <w:t>licitar</w:t>
      </w:r>
      <w:r>
        <w:rPr>
          <w:spacing w:val="40"/>
          <w:sz w:val="23"/>
        </w:rPr>
        <w:t> </w:t>
      </w:r>
      <w:r>
        <w:rPr>
          <w:sz w:val="23"/>
        </w:rPr>
        <w:t>e</w:t>
      </w:r>
      <w:r>
        <w:rPr>
          <w:spacing w:val="40"/>
          <w:sz w:val="23"/>
        </w:rPr>
        <w:t> </w:t>
      </w:r>
      <w:r>
        <w:rPr>
          <w:sz w:val="23"/>
        </w:rPr>
        <w:t>contratar</w:t>
      </w:r>
      <w:r>
        <w:rPr>
          <w:spacing w:val="40"/>
          <w:sz w:val="23"/>
        </w:rPr>
        <w:t> </w:t>
      </w:r>
      <w:r>
        <w:rPr>
          <w:sz w:val="23"/>
        </w:rPr>
        <w:t>e</w:t>
      </w:r>
      <w:r>
        <w:rPr>
          <w:spacing w:val="40"/>
          <w:sz w:val="23"/>
        </w:rPr>
        <w:t> </w:t>
      </w:r>
      <w:r>
        <w:rPr>
          <w:sz w:val="23"/>
        </w:rPr>
        <w:t>de</w:t>
      </w:r>
      <w:r>
        <w:rPr>
          <w:spacing w:val="40"/>
          <w:sz w:val="23"/>
        </w:rPr>
        <w:t> </w:t>
      </w:r>
      <w:r>
        <w:rPr>
          <w:sz w:val="23"/>
        </w:rPr>
        <w:t>declaração</w:t>
      </w:r>
      <w:r>
        <w:rPr>
          <w:spacing w:val="40"/>
          <w:sz w:val="23"/>
        </w:rPr>
        <w:t> </w:t>
      </w:r>
      <w:r>
        <w:rPr>
          <w:sz w:val="23"/>
        </w:rPr>
        <w:t>de</w:t>
      </w:r>
      <w:r>
        <w:rPr>
          <w:spacing w:val="40"/>
          <w:sz w:val="23"/>
        </w:rPr>
        <w:t> </w:t>
      </w:r>
      <w:r>
        <w:rPr>
          <w:sz w:val="23"/>
        </w:rPr>
        <w:t>inidoneidade</w:t>
      </w:r>
      <w:r>
        <w:rPr>
          <w:spacing w:val="40"/>
          <w:sz w:val="23"/>
        </w:rPr>
        <w:t> </w:t>
      </w:r>
      <w:r>
        <w:rPr>
          <w:sz w:val="23"/>
        </w:rPr>
        <w:t>para</w:t>
      </w:r>
      <w:r>
        <w:rPr>
          <w:spacing w:val="40"/>
          <w:sz w:val="23"/>
        </w:rPr>
        <w:t> </w:t>
      </w:r>
      <w:r>
        <w:rPr>
          <w:sz w:val="23"/>
        </w:rPr>
        <w:t>licitar</w:t>
      </w:r>
      <w:r>
        <w:rPr>
          <w:spacing w:val="40"/>
          <w:sz w:val="23"/>
        </w:rPr>
        <w:t> </w:t>
      </w:r>
      <w:r>
        <w:rPr>
          <w:sz w:val="23"/>
        </w:rPr>
        <w:t>e</w:t>
      </w:r>
      <w:r>
        <w:rPr>
          <w:spacing w:val="40"/>
          <w:sz w:val="23"/>
        </w:rPr>
        <w:t> </w:t>
      </w:r>
      <w:r>
        <w:rPr>
          <w:sz w:val="23"/>
        </w:rPr>
        <w:t>contratar,</w:t>
      </w:r>
      <w:r>
        <w:rPr>
          <w:spacing w:val="40"/>
          <w:sz w:val="23"/>
        </w:rPr>
        <w:t> </w:t>
      </w:r>
      <w:r>
        <w:rPr>
          <w:sz w:val="23"/>
        </w:rPr>
        <w:t>de</w:t>
      </w:r>
      <w:r>
        <w:rPr>
          <w:spacing w:val="40"/>
          <w:sz w:val="23"/>
        </w:rPr>
        <w:t> </w:t>
      </w:r>
      <w:r>
        <w:rPr>
          <w:sz w:val="23"/>
        </w:rPr>
        <w:t>modo</w:t>
      </w:r>
      <w:r>
        <w:rPr>
          <w:spacing w:val="40"/>
          <w:sz w:val="23"/>
        </w:rPr>
        <w:t> </w:t>
      </w:r>
      <w:r>
        <w:rPr>
          <w:sz w:val="23"/>
        </w:rPr>
        <w:t>a</w:t>
      </w:r>
      <w:r>
        <w:rPr>
          <w:spacing w:val="40"/>
          <w:sz w:val="23"/>
        </w:rPr>
        <w:t> </w:t>
      </w:r>
      <w:r>
        <w:rPr>
          <w:sz w:val="23"/>
        </w:rPr>
        <w:t>possibilitar</w:t>
      </w:r>
      <w:r>
        <w:rPr>
          <w:spacing w:val="40"/>
          <w:sz w:val="23"/>
        </w:rPr>
        <w:t> </w:t>
      </w:r>
      <w:r>
        <w:rPr>
          <w:sz w:val="23"/>
        </w:rPr>
        <w:t>a formalização da extensão dos seus efeitos para todos os órgãos e entidades da</w:t>
      </w:r>
      <w:r>
        <w:rPr>
          <w:spacing w:val="-1"/>
          <w:sz w:val="23"/>
        </w:rPr>
        <w:t> </w:t>
      </w:r>
      <w:r>
        <w:rPr>
          <w:sz w:val="23"/>
        </w:rPr>
        <w:t>Administração Pública do Estado do Rio de Janeiro.</w:t>
      </w:r>
    </w:p>
    <w:p>
      <w:pPr>
        <w:pStyle w:val="ListParagraph"/>
        <w:numPr>
          <w:ilvl w:val="2"/>
          <w:numId w:val="18"/>
        </w:numPr>
        <w:tabs>
          <w:tab w:pos="1198" w:val="left" w:leader="none"/>
        </w:tabs>
        <w:spacing w:line="240" w:lineRule="auto" w:before="111" w:after="0"/>
        <w:ind w:left="443" w:right="426" w:firstLine="0"/>
        <w:jc w:val="both"/>
        <w:rPr>
          <w:sz w:val="23"/>
        </w:rPr>
      </w:pPr>
      <w:r>
        <w:rPr>
          <w:sz w:val="23"/>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w:t>
      </w:r>
      <w:r>
        <w:rPr>
          <w:spacing w:val="40"/>
          <w:sz w:val="23"/>
        </w:rPr>
        <w:t> </w:t>
      </w:r>
      <w:r>
        <w:rPr>
          <w:sz w:val="23"/>
        </w:rPr>
        <w:t>Nacional de Empresas Inidôneas e Suspensas – CEIS e ao Cadastro Nacional de Empresas Punidas (Cnep), na forma do art. 161 da Lei nº 14.133/2021.</w:t>
      </w:r>
    </w:p>
    <w:p>
      <w:pPr>
        <w:pStyle w:val="ListParagraph"/>
        <w:numPr>
          <w:ilvl w:val="1"/>
          <w:numId w:val="18"/>
        </w:numPr>
        <w:tabs>
          <w:tab w:pos="1044" w:val="left" w:leader="none"/>
        </w:tabs>
        <w:spacing w:line="240" w:lineRule="auto" w:before="110" w:after="0"/>
        <w:ind w:left="443" w:right="426" w:firstLine="0"/>
        <w:jc w:val="both"/>
        <w:rPr>
          <w:sz w:val="23"/>
        </w:rPr>
      </w:pPr>
      <w:r>
        <w:rPr>
          <w:sz w:val="23"/>
        </w:rPr>
        <w:t>Caso não seja efetuado o pagamento da multa aplicada ou o valor seja superior ao do pagamento eventualmente devido pela Administração </w:t>
      </w:r>
      <w:r>
        <w:rPr>
          <w:sz w:val="23"/>
        </w:rPr>
        <w:t>ao contratado e da garantia prestada, deverá ser emitida nota de débito no valor total ou do saldo, no prazo de 30 (trinta) dias após a decisão final quanto à </w:t>
      </w:r>
      <w:r>
        <w:rPr>
          <w:spacing w:val="-2"/>
          <w:sz w:val="23"/>
        </w:rPr>
        <w:t>penalidade.</w:t>
      </w:r>
    </w:p>
    <w:p>
      <w:pPr>
        <w:pStyle w:val="ListParagraph"/>
        <w:numPr>
          <w:ilvl w:val="2"/>
          <w:numId w:val="18"/>
        </w:numPr>
        <w:tabs>
          <w:tab w:pos="1205" w:val="left" w:leader="none"/>
        </w:tabs>
        <w:spacing w:line="240" w:lineRule="auto" w:before="111" w:after="0"/>
        <w:ind w:left="443" w:right="426" w:firstLine="0"/>
        <w:jc w:val="both"/>
        <w:rPr>
          <w:sz w:val="23"/>
        </w:rPr>
      </w:pPr>
      <w:r>
        <w:rPr>
          <w:sz w:val="23"/>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18"/>
        </w:numPr>
        <w:tabs>
          <w:tab w:pos="1206" w:val="left" w:leader="none"/>
        </w:tabs>
        <w:spacing w:line="240" w:lineRule="auto" w:before="113" w:after="0"/>
        <w:ind w:left="443" w:right="426" w:firstLine="0"/>
        <w:jc w:val="both"/>
        <w:rPr>
          <w:sz w:val="23"/>
        </w:rPr>
      </w:pPr>
      <w:r>
        <w:rPr>
          <w:sz w:val="23"/>
        </w:rPr>
        <w:t>O procedimento para inscrição do débito em dívida ativa deverá observar o que dispõem os arts. 4° e 5° da Lei n° 5.351, de 15 de dezembro </w:t>
      </w:r>
      <w:r>
        <w:rPr>
          <w:sz w:val="23"/>
        </w:rPr>
        <w:t>de 2008, sendo que, em caso de dúvida, a Procuradoria da Dívida Ativa deverá ser consultada.</w:t>
      </w:r>
    </w:p>
    <w:p>
      <w:pPr>
        <w:pStyle w:val="BodyText"/>
        <w:spacing w:before="227"/>
        <w:ind w:left="0"/>
        <w:jc w:val="left"/>
      </w:pPr>
    </w:p>
    <w:p>
      <w:pPr>
        <w:pStyle w:val="Heading1"/>
        <w:numPr>
          <w:ilvl w:val="0"/>
          <w:numId w:val="1"/>
        </w:numPr>
        <w:tabs>
          <w:tab w:pos="792" w:val="left" w:leader="none"/>
        </w:tabs>
        <w:spacing w:line="240" w:lineRule="auto" w:before="0" w:after="0"/>
        <w:ind w:left="792" w:right="0" w:hanging="349"/>
        <w:jc w:val="both"/>
      </w:pPr>
      <w:r>
        <w:rPr/>
        <w:t>DAS</w:t>
      </w:r>
      <w:r>
        <w:rPr>
          <w:spacing w:val="10"/>
        </w:rPr>
        <w:t> </w:t>
      </w:r>
      <w:r>
        <w:rPr/>
        <w:t>DISPOSIÇÕES</w:t>
      </w:r>
      <w:r>
        <w:rPr>
          <w:spacing w:val="10"/>
        </w:rPr>
        <w:t> </w:t>
      </w:r>
      <w:r>
        <w:rPr>
          <w:spacing w:val="-2"/>
        </w:rPr>
        <w:t>GERAIS</w:t>
      </w:r>
    </w:p>
    <w:p>
      <w:pPr>
        <w:pStyle w:val="ListParagraph"/>
        <w:numPr>
          <w:ilvl w:val="1"/>
          <w:numId w:val="23"/>
        </w:numPr>
        <w:tabs>
          <w:tab w:pos="908" w:val="left" w:leader="none"/>
        </w:tabs>
        <w:spacing w:line="240" w:lineRule="auto" w:before="115" w:after="0"/>
        <w:ind w:left="908" w:right="0" w:hanging="465"/>
        <w:jc w:val="both"/>
        <w:rPr>
          <w:sz w:val="23"/>
        </w:rPr>
      </w:pPr>
      <w:r>
        <w:rPr>
          <w:sz w:val="23"/>
        </w:rPr>
        <w:t>Será</w:t>
      </w:r>
      <w:r>
        <w:rPr>
          <w:spacing w:val="4"/>
          <w:sz w:val="23"/>
        </w:rPr>
        <w:t> </w:t>
      </w:r>
      <w:r>
        <w:rPr>
          <w:sz w:val="23"/>
        </w:rPr>
        <w:t>divulgada</w:t>
      </w:r>
      <w:r>
        <w:rPr>
          <w:spacing w:val="5"/>
          <w:sz w:val="23"/>
        </w:rPr>
        <w:t> </w:t>
      </w:r>
      <w:r>
        <w:rPr>
          <w:sz w:val="23"/>
        </w:rPr>
        <w:t>ata</w:t>
      </w:r>
      <w:r>
        <w:rPr>
          <w:spacing w:val="5"/>
          <w:sz w:val="23"/>
        </w:rPr>
        <w:t> </w:t>
      </w:r>
      <w:r>
        <w:rPr>
          <w:sz w:val="23"/>
        </w:rPr>
        <w:t>da</w:t>
      </w:r>
      <w:r>
        <w:rPr>
          <w:spacing w:val="5"/>
          <w:sz w:val="23"/>
        </w:rPr>
        <w:t> </w:t>
      </w:r>
      <w:r>
        <w:rPr>
          <w:sz w:val="23"/>
        </w:rPr>
        <w:t>sessão</w:t>
      </w:r>
      <w:r>
        <w:rPr>
          <w:spacing w:val="5"/>
          <w:sz w:val="23"/>
        </w:rPr>
        <w:t> </w:t>
      </w:r>
      <w:r>
        <w:rPr>
          <w:sz w:val="23"/>
        </w:rPr>
        <w:t>pública</w:t>
      </w:r>
      <w:r>
        <w:rPr>
          <w:spacing w:val="5"/>
          <w:sz w:val="23"/>
        </w:rPr>
        <w:t> </w:t>
      </w:r>
      <w:r>
        <w:rPr>
          <w:sz w:val="23"/>
        </w:rPr>
        <w:t>no</w:t>
      </w:r>
      <w:r>
        <w:rPr>
          <w:spacing w:val="5"/>
          <w:sz w:val="23"/>
        </w:rPr>
        <w:t> </w:t>
      </w:r>
      <w:r>
        <w:rPr>
          <w:sz w:val="23"/>
        </w:rPr>
        <w:t>sistema</w:t>
      </w:r>
      <w:r>
        <w:rPr>
          <w:spacing w:val="5"/>
          <w:sz w:val="23"/>
        </w:rPr>
        <w:t> </w:t>
      </w:r>
      <w:r>
        <w:rPr>
          <w:spacing w:val="-2"/>
          <w:sz w:val="23"/>
        </w:rPr>
        <w:t>eletrônico.</w:t>
      </w:r>
    </w:p>
    <w:p>
      <w:pPr>
        <w:pStyle w:val="ListParagraph"/>
        <w:numPr>
          <w:ilvl w:val="1"/>
          <w:numId w:val="23"/>
        </w:numPr>
        <w:tabs>
          <w:tab w:pos="972" w:val="left" w:leader="none"/>
        </w:tabs>
        <w:spacing w:line="240" w:lineRule="auto" w:before="115" w:after="0"/>
        <w:ind w:left="443" w:right="426" w:firstLine="0"/>
        <w:jc w:val="both"/>
        <w:rPr>
          <w:sz w:val="23"/>
        </w:rPr>
      </w:pPr>
      <w:r>
        <w:rPr>
          <w:sz w:val="23"/>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r>
        <w:rPr>
          <w:sz w:val="23"/>
        </w:rPr>
        <w:t>em contrário, pelo Pregoeiro.</w:t>
      </w:r>
    </w:p>
    <w:p>
      <w:pPr>
        <w:pStyle w:val="ListParagraph"/>
        <w:numPr>
          <w:ilvl w:val="1"/>
          <w:numId w:val="23"/>
        </w:numPr>
        <w:tabs>
          <w:tab w:pos="904" w:val="left" w:leader="none"/>
        </w:tabs>
        <w:spacing w:line="240" w:lineRule="auto" w:before="110" w:after="0"/>
        <w:ind w:left="904" w:right="0" w:hanging="461"/>
        <w:jc w:val="both"/>
        <w:rPr>
          <w:sz w:val="23"/>
        </w:rPr>
      </w:pPr>
      <w:r>
        <w:rPr>
          <w:sz w:val="23"/>
        </w:rPr>
        <w:t>Todas</w:t>
      </w:r>
      <w:r>
        <w:rPr>
          <w:spacing w:val="3"/>
          <w:sz w:val="23"/>
        </w:rPr>
        <w:t> </w:t>
      </w:r>
      <w:r>
        <w:rPr>
          <w:sz w:val="23"/>
        </w:rPr>
        <w:t>as</w:t>
      </w:r>
      <w:r>
        <w:rPr>
          <w:spacing w:val="4"/>
          <w:sz w:val="23"/>
        </w:rPr>
        <w:t> </w:t>
      </w:r>
      <w:r>
        <w:rPr>
          <w:sz w:val="23"/>
        </w:rPr>
        <w:t>referências</w:t>
      </w:r>
      <w:r>
        <w:rPr>
          <w:spacing w:val="4"/>
          <w:sz w:val="23"/>
        </w:rPr>
        <w:t> </w:t>
      </w:r>
      <w:r>
        <w:rPr>
          <w:sz w:val="23"/>
        </w:rPr>
        <w:t>de</w:t>
      </w:r>
      <w:r>
        <w:rPr>
          <w:spacing w:val="3"/>
          <w:sz w:val="23"/>
        </w:rPr>
        <w:t> </w:t>
      </w:r>
      <w:r>
        <w:rPr>
          <w:sz w:val="23"/>
        </w:rPr>
        <w:t>tempo</w:t>
      </w:r>
      <w:r>
        <w:rPr>
          <w:spacing w:val="4"/>
          <w:sz w:val="23"/>
        </w:rPr>
        <w:t> </w:t>
      </w:r>
      <w:r>
        <w:rPr>
          <w:sz w:val="23"/>
        </w:rPr>
        <w:t>no</w:t>
      </w:r>
      <w:r>
        <w:rPr>
          <w:spacing w:val="4"/>
          <w:sz w:val="23"/>
        </w:rPr>
        <w:t> </w:t>
      </w:r>
      <w:r>
        <w:rPr>
          <w:sz w:val="23"/>
        </w:rPr>
        <w:t>Edital,</w:t>
      </w:r>
      <w:r>
        <w:rPr>
          <w:spacing w:val="3"/>
          <w:sz w:val="23"/>
        </w:rPr>
        <w:t> </w:t>
      </w:r>
      <w:r>
        <w:rPr>
          <w:sz w:val="23"/>
        </w:rPr>
        <w:t>no</w:t>
      </w:r>
      <w:r>
        <w:rPr>
          <w:spacing w:val="4"/>
          <w:sz w:val="23"/>
        </w:rPr>
        <w:t> </w:t>
      </w:r>
      <w:r>
        <w:rPr>
          <w:sz w:val="23"/>
        </w:rPr>
        <w:t>aviso</w:t>
      </w:r>
      <w:r>
        <w:rPr>
          <w:spacing w:val="4"/>
          <w:sz w:val="23"/>
        </w:rPr>
        <w:t> </w:t>
      </w:r>
      <w:r>
        <w:rPr>
          <w:sz w:val="23"/>
        </w:rPr>
        <w:t>e</w:t>
      </w:r>
      <w:r>
        <w:rPr>
          <w:spacing w:val="3"/>
          <w:sz w:val="23"/>
        </w:rPr>
        <w:t> </w:t>
      </w:r>
      <w:r>
        <w:rPr>
          <w:sz w:val="23"/>
        </w:rPr>
        <w:t>durante</w:t>
      </w:r>
      <w:r>
        <w:rPr>
          <w:spacing w:val="4"/>
          <w:sz w:val="23"/>
        </w:rPr>
        <w:t> </w:t>
      </w:r>
      <w:r>
        <w:rPr>
          <w:sz w:val="23"/>
        </w:rPr>
        <w:t>a</w:t>
      </w:r>
      <w:r>
        <w:rPr>
          <w:spacing w:val="4"/>
          <w:sz w:val="23"/>
        </w:rPr>
        <w:t> </w:t>
      </w:r>
      <w:r>
        <w:rPr>
          <w:sz w:val="23"/>
        </w:rPr>
        <w:t>sessão</w:t>
      </w:r>
      <w:r>
        <w:rPr>
          <w:spacing w:val="3"/>
          <w:sz w:val="23"/>
        </w:rPr>
        <w:t> </w:t>
      </w:r>
      <w:r>
        <w:rPr>
          <w:sz w:val="23"/>
        </w:rPr>
        <w:t>pública</w:t>
      </w:r>
      <w:r>
        <w:rPr>
          <w:spacing w:val="4"/>
          <w:sz w:val="23"/>
        </w:rPr>
        <w:t> </w:t>
      </w:r>
      <w:r>
        <w:rPr>
          <w:sz w:val="23"/>
        </w:rPr>
        <w:t>observarão</w:t>
      </w:r>
      <w:r>
        <w:rPr>
          <w:spacing w:val="4"/>
          <w:sz w:val="23"/>
        </w:rPr>
        <w:t> </w:t>
      </w:r>
      <w:r>
        <w:rPr>
          <w:sz w:val="23"/>
        </w:rPr>
        <w:t>o</w:t>
      </w:r>
      <w:r>
        <w:rPr>
          <w:spacing w:val="3"/>
          <w:sz w:val="23"/>
        </w:rPr>
        <w:t> </w:t>
      </w:r>
      <w:r>
        <w:rPr>
          <w:sz w:val="23"/>
        </w:rPr>
        <w:t>horário</w:t>
      </w:r>
      <w:r>
        <w:rPr>
          <w:spacing w:val="4"/>
          <w:sz w:val="23"/>
        </w:rPr>
        <w:t> </w:t>
      </w:r>
      <w:r>
        <w:rPr>
          <w:sz w:val="23"/>
        </w:rPr>
        <w:t>de</w:t>
      </w:r>
      <w:r>
        <w:rPr>
          <w:spacing w:val="4"/>
          <w:sz w:val="23"/>
        </w:rPr>
        <w:t> </w:t>
      </w:r>
      <w:r>
        <w:rPr>
          <w:sz w:val="23"/>
        </w:rPr>
        <w:t>Brasília</w:t>
      </w:r>
      <w:r>
        <w:rPr>
          <w:spacing w:val="3"/>
          <w:sz w:val="23"/>
        </w:rPr>
        <w:t> </w:t>
      </w:r>
      <w:r>
        <w:rPr>
          <w:sz w:val="23"/>
        </w:rPr>
        <w:t>-</w:t>
      </w:r>
      <w:r>
        <w:rPr>
          <w:spacing w:val="4"/>
          <w:sz w:val="23"/>
        </w:rPr>
        <w:t> </w:t>
      </w:r>
      <w:r>
        <w:rPr>
          <w:spacing w:val="-5"/>
          <w:sz w:val="23"/>
        </w:rPr>
        <w:t>DF.</w:t>
      </w:r>
    </w:p>
    <w:p>
      <w:pPr>
        <w:pStyle w:val="ListParagraph"/>
        <w:numPr>
          <w:ilvl w:val="1"/>
          <w:numId w:val="23"/>
        </w:numPr>
        <w:tabs>
          <w:tab w:pos="895" w:val="left" w:leader="none"/>
        </w:tabs>
        <w:spacing w:line="240" w:lineRule="auto" w:before="115" w:after="0"/>
        <w:ind w:left="895" w:right="0" w:hanging="452"/>
        <w:jc w:val="both"/>
        <w:rPr>
          <w:sz w:val="23"/>
        </w:rPr>
      </w:pPr>
      <w:r>
        <w:rPr>
          <w:sz w:val="23"/>
        </w:rPr>
        <w:t>A</w:t>
      </w:r>
      <w:r>
        <w:rPr>
          <w:spacing w:val="-9"/>
          <w:sz w:val="23"/>
        </w:rPr>
        <w:t> </w:t>
      </w:r>
      <w:r>
        <w:rPr>
          <w:sz w:val="23"/>
        </w:rPr>
        <w:t>homologação</w:t>
      </w:r>
      <w:r>
        <w:rPr>
          <w:spacing w:val="6"/>
          <w:sz w:val="23"/>
        </w:rPr>
        <w:t> </w:t>
      </w:r>
      <w:r>
        <w:rPr>
          <w:sz w:val="23"/>
        </w:rPr>
        <w:t>do</w:t>
      </w:r>
      <w:r>
        <w:rPr>
          <w:spacing w:val="5"/>
          <w:sz w:val="23"/>
        </w:rPr>
        <w:t> </w:t>
      </w:r>
      <w:r>
        <w:rPr>
          <w:sz w:val="23"/>
        </w:rPr>
        <w:t>resultado</w:t>
      </w:r>
      <w:r>
        <w:rPr>
          <w:spacing w:val="6"/>
          <w:sz w:val="23"/>
        </w:rPr>
        <w:t> </w:t>
      </w:r>
      <w:r>
        <w:rPr>
          <w:sz w:val="23"/>
        </w:rPr>
        <w:t>desta</w:t>
      </w:r>
      <w:r>
        <w:rPr>
          <w:spacing w:val="6"/>
          <w:sz w:val="23"/>
        </w:rPr>
        <w:t> </w:t>
      </w:r>
      <w:r>
        <w:rPr>
          <w:sz w:val="23"/>
        </w:rPr>
        <w:t>licitação</w:t>
      </w:r>
      <w:r>
        <w:rPr>
          <w:spacing w:val="6"/>
          <w:sz w:val="23"/>
        </w:rPr>
        <w:t> </w:t>
      </w:r>
      <w:r>
        <w:rPr>
          <w:sz w:val="23"/>
        </w:rPr>
        <w:t>não</w:t>
      </w:r>
      <w:r>
        <w:rPr>
          <w:spacing w:val="6"/>
          <w:sz w:val="23"/>
        </w:rPr>
        <w:t> </w:t>
      </w:r>
      <w:r>
        <w:rPr>
          <w:sz w:val="23"/>
        </w:rPr>
        <w:t>implicará</w:t>
      </w:r>
      <w:r>
        <w:rPr>
          <w:spacing w:val="5"/>
          <w:sz w:val="23"/>
        </w:rPr>
        <w:t> </w:t>
      </w:r>
      <w:r>
        <w:rPr>
          <w:sz w:val="23"/>
        </w:rPr>
        <w:t>direito</w:t>
      </w:r>
      <w:r>
        <w:rPr>
          <w:spacing w:val="6"/>
          <w:sz w:val="23"/>
        </w:rPr>
        <w:t> </w:t>
      </w:r>
      <w:r>
        <w:rPr>
          <w:sz w:val="23"/>
        </w:rPr>
        <w:t>à</w:t>
      </w:r>
      <w:r>
        <w:rPr>
          <w:spacing w:val="6"/>
          <w:sz w:val="23"/>
        </w:rPr>
        <w:t> </w:t>
      </w:r>
      <w:r>
        <w:rPr>
          <w:spacing w:val="-2"/>
          <w:sz w:val="23"/>
        </w:rPr>
        <w:t>contratação.</w:t>
      </w:r>
    </w:p>
    <w:p>
      <w:pPr>
        <w:pStyle w:val="ListParagraph"/>
        <w:numPr>
          <w:ilvl w:val="1"/>
          <w:numId w:val="23"/>
        </w:numPr>
        <w:tabs>
          <w:tab w:pos="947" w:val="left" w:leader="none"/>
        </w:tabs>
        <w:spacing w:line="240" w:lineRule="auto" w:before="115" w:after="0"/>
        <w:ind w:left="443" w:right="426" w:firstLine="0"/>
        <w:jc w:val="both"/>
        <w:rPr>
          <w:sz w:val="23"/>
        </w:rPr>
      </w:pPr>
      <w:r>
        <w:rPr>
          <w:sz w:val="23"/>
        </w:rPr>
        <w:t>As normas disciplinadoras da licitação serão sempre interpretadas em favor da ampliação da disputa entre os interessados, desde que </w:t>
      </w:r>
      <w:r>
        <w:rPr>
          <w:sz w:val="23"/>
        </w:rPr>
        <w:t>não comprometam o interesse da Administração, o princípio da isonomia, a finalidade e a segurança da contratação.</w:t>
      </w:r>
    </w:p>
    <w:p>
      <w:pPr>
        <w:pStyle w:val="ListParagraph"/>
        <w:numPr>
          <w:ilvl w:val="1"/>
          <w:numId w:val="23"/>
        </w:numPr>
        <w:tabs>
          <w:tab w:pos="921" w:val="left" w:leader="none"/>
        </w:tabs>
        <w:spacing w:line="240" w:lineRule="auto" w:before="113" w:after="0"/>
        <w:ind w:left="443" w:right="426" w:firstLine="0"/>
        <w:jc w:val="both"/>
        <w:rPr>
          <w:sz w:val="23"/>
        </w:rPr>
      </w:pPr>
      <w:r>
        <w:rPr>
          <w:sz w:val="23"/>
        </w:rPr>
        <w:t>Os</w:t>
      </w:r>
      <w:r>
        <w:rPr>
          <w:spacing w:val="19"/>
          <w:sz w:val="23"/>
        </w:rPr>
        <w:t> </w:t>
      </w:r>
      <w:r>
        <w:rPr>
          <w:sz w:val="23"/>
        </w:rPr>
        <w:t>licitantes</w:t>
      </w:r>
      <w:r>
        <w:rPr>
          <w:spacing w:val="19"/>
          <w:sz w:val="23"/>
        </w:rPr>
        <w:t> </w:t>
      </w:r>
      <w:r>
        <w:rPr>
          <w:sz w:val="23"/>
        </w:rPr>
        <w:t>assumem</w:t>
      </w:r>
      <w:r>
        <w:rPr>
          <w:spacing w:val="19"/>
          <w:sz w:val="23"/>
        </w:rPr>
        <w:t> </w:t>
      </w:r>
      <w:r>
        <w:rPr>
          <w:sz w:val="23"/>
        </w:rPr>
        <w:t>todos</w:t>
      </w:r>
      <w:r>
        <w:rPr>
          <w:spacing w:val="19"/>
          <w:sz w:val="23"/>
        </w:rPr>
        <w:t> </w:t>
      </w:r>
      <w:r>
        <w:rPr>
          <w:sz w:val="23"/>
        </w:rPr>
        <w:t>os</w:t>
      </w:r>
      <w:r>
        <w:rPr>
          <w:spacing w:val="19"/>
          <w:sz w:val="23"/>
        </w:rPr>
        <w:t> </w:t>
      </w:r>
      <w:r>
        <w:rPr>
          <w:sz w:val="23"/>
        </w:rPr>
        <w:t>custos</w:t>
      </w:r>
      <w:r>
        <w:rPr>
          <w:spacing w:val="19"/>
          <w:sz w:val="23"/>
        </w:rPr>
        <w:t> </w:t>
      </w:r>
      <w:r>
        <w:rPr>
          <w:sz w:val="23"/>
        </w:rPr>
        <w:t>de</w:t>
      </w:r>
      <w:r>
        <w:rPr>
          <w:spacing w:val="19"/>
          <w:sz w:val="23"/>
        </w:rPr>
        <w:t> </w:t>
      </w:r>
      <w:r>
        <w:rPr>
          <w:sz w:val="23"/>
        </w:rPr>
        <w:t>preparação</w:t>
      </w:r>
      <w:r>
        <w:rPr>
          <w:spacing w:val="19"/>
          <w:sz w:val="23"/>
        </w:rPr>
        <w:t> </w:t>
      </w:r>
      <w:r>
        <w:rPr>
          <w:sz w:val="23"/>
        </w:rPr>
        <w:t>e</w:t>
      </w:r>
      <w:r>
        <w:rPr>
          <w:spacing w:val="19"/>
          <w:sz w:val="23"/>
        </w:rPr>
        <w:t> </w:t>
      </w:r>
      <w:r>
        <w:rPr>
          <w:sz w:val="23"/>
        </w:rPr>
        <w:t>apresentação</w:t>
      </w:r>
      <w:r>
        <w:rPr>
          <w:spacing w:val="19"/>
          <w:sz w:val="23"/>
        </w:rPr>
        <w:t> </w:t>
      </w:r>
      <w:r>
        <w:rPr>
          <w:sz w:val="23"/>
        </w:rPr>
        <w:t>de</w:t>
      </w:r>
      <w:r>
        <w:rPr>
          <w:spacing w:val="19"/>
          <w:sz w:val="23"/>
        </w:rPr>
        <w:t> </w:t>
      </w:r>
      <w:r>
        <w:rPr>
          <w:sz w:val="23"/>
        </w:rPr>
        <w:t>suas</w:t>
      </w:r>
      <w:r>
        <w:rPr>
          <w:spacing w:val="19"/>
          <w:sz w:val="23"/>
        </w:rPr>
        <w:t> </w:t>
      </w:r>
      <w:r>
        <w:rPr>
          <w:sz w:val="23"/>
        </w:rPr>
        <w:t>propostas</w:t>
      </w:r>
      <w:r>
        <w:rPr>
          <w:spacing w:val="19"/>
          <w:sz w:val="23"/>
        </w:rPr>
        <w:t> </w:t>
      </w:r>
      <w:r>
        <w:rPr>
          <w:sz w:val="23"/>
        </w:rPr>
        <w:t>e</w:t>
      </w:r>
      <w:r>
        <w:rPr>
          <w:spacing w:val="19"/>
          <w:sz w:val="23"/>
        </w:rPr>
        <w:t> </w:t>
      </w:r>
      <w:r>
        <w:rPr>
          <w:sz w:val="23"/>
        </w:rPr>
        <w:t>a Administração</w:t>
      </w:r>
      <w:r>
        <w:rPr>
          <w:spacing w:val="19"/>
          <w:sz w:val="23"/>
        </w:rPr>
        <w:t> </w:t>
      </w:r>
      <w:r>
        <w:rPr>
          <w:sz w:val="23"/>
        </w:rPr>
        <w:t>não</w:t>
      </w:r>
      <w:r>
        <w:rPr>
          <w:spacing w:val="19"/>
          <w:sz w:val="23"/>
        </w:rPr>
        <w:t> </w:t>
      </w:r>
      <w:r>
        <w:rPr>
          <w:sz w:val="23"/>
        </w:rPr>
        <w:t>será,</w:t>
      </w:r>
      <w:r>
        <w:rPr>
          <w:spacing w:val="19"/>
          <w:sz w:val="23"/>
        </w:rPr>
        <w:t> </w:t>
      </w:r>
      <w:r>
        <w:rPr>
          <w:sz w:val="23"/>
        </w:rPr>
        <w:t>em</w:t>
      </w:r>
      <w:r>
        <w:rPr>
          <w:spacing w:val="19"/>
          <w:sz w:val="23"/>
        </w:rPr>
        <w:t> </w:t>
      </w:r>
      <w:r>
        <w:rPr>
          <w:sz w:val="23"/>
        </w:rPr>
        <w:t>nenhum</w:t>
      </w:r>
      <w:r>
        <w:rPr>
          <w:spacing w:val="19"/>
          <w:sz w:val="23"/>
        </w:rPr>
        <w:t> </w:t>
      </w:r>
      <w:r>
        <w:rPr>
          <w:sz w:val="23"/>
        </w:rPr>
        <w:t>caso,</w:t>
      </w:r>
      <w:r>
        <w:rPr>
          <w:spacing w:val="19"/>
          <w:sz w:val="23"/>
        </w:rPr>
        <w:t> </w:t>
      </w:r>
      <w:r>
        <w:rPr>
          <w:sz w:val="23"/>
        </w:rPr>
        <w:t>responsável por esses custos, independentemente da condução ou do resultado do processo licitatório.</w:t>
      </w:r>
    </w:p>
    <w:p>
      <w:pPr>
        <w:pStyle w:val="ListParagraph"/>
        <w:numPr>
          <w:ilvl w:val="1"/>
          <w:numId w:val="23"/>
        </w:numPr>
        <w:tabs>
          <w:tab w:pos="934" w:val="left" w:leader="none"/>
        </w:tabs>
        <w:spacing w:line="240" w:lineRule="auto" w:before="112" w:after="0"/>
        <w:ind w:left="443" w:right="426" w:firstLine="0"/>
        <w:jc w:val="both"/>
        <w:rPr>
          <w:sz w:val="23"/>
        </w:rPr>
      </w:pPr>
      <w:r>
        <w:rPr>
          <w:sz w:val="23"/>
        </w:rPr>
        <w:t>Na contagem dos prazos estabelecidos neste Edital e seus Anexos, excluir-se-á o dia do início e incluir-se-á o do vencimento. Só se iniciam e</w:t>
      </w:r>
      <w:r>
        <w:rPr>
          <w:spacing w:val="40"/>
          <w:sz w:val="23"/>
        </w:rPr>
        <w:t> </w:t>
      </w:r>
      <w:r>
        <w:rPr>
          <w:sz w:val="23"/>
        </w:rPr>
        <w:t>vencem os prazos em dias de expediente na Administração.</w:t>
      </w:r>
    </w:p>
    <w:p>
      <w:pPr>
        <w:pStyle w:val="ListParagraph"/>
        <w:numPr>
          <w:ilvl w:val="1"/>
          <w:numId w:val="23"/>
        </w:numPr>
        <w:tabs>
          <w:tab w:pos="914" w:val="left" w:leader="none"/>
        </w:tabs>
        <w:spacing w:line="240" w:lineRule="auto" w:before="113" w:after="0"/>
        <w:ind w:left="443" w:right="426" w:firstLine="0"/>
        <w:jc w:val="both"/>
        <w:rPr>
          <w:sz w:val="23"/>
        </w:rPr>
      </w:pPr>
      <w:r>
        <w:rPr>
          <w:sz w:val="23"/>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3"/>
        </w:numPr>
        <w:tabs>
          <w:tab w:pos="908" w:val="left" w:leader="none"/>
        </w:tabs>
        <w:spacing w:line="240" w:lineRule="auto" w:before="113" w:after="0"/>
        <w:ind w:left="908" w:right="0" w:hanging="465"/>
        <w:jc w:val="both"/>
        <w:rPr>
          <w:sz w:val="23"/>
        </w:rPr>
      </w:pPr>
      <w:r>
        <w:rPr>
          <w:sz w:val="23"/>
        </w:rPr>
        <w:t>Em</w:t>
      </w:r>
      <w:r>
        <w:rPr>
          <w:spacing w:val="4"/>
          <w:sz w:val="23"/>
        </w:rPr>
        <w:t> </w:t>
      </w:r>
      <w:r>
        <w:rPr>
          <w:sz w:val="23"/>
        </w:rPr>
        <w:t>caso</w:t>
      </w:r>
      <w:r>
        <w:rPr>
          <w:spacing w:val="5"/>
          <w:sz w:val="23"/>
        </w:rPr>
        <w:t> </w:t>
      </w:r>
      <w:r>
        <w:rPr>
          <w:sz w:val="23"/>
        </w:rPr>
        <w:t>de</w:t>
      </w:r>
      <w:r>
        <w:rPr>
          <w:spacing w:val="5"/>
          <w:sz w:val="23"/>
        </w:rPr>
        <w:t> </w:t>
      </w:r>
      <w:r>
        <w:rPr>
          <w:sz w:val="23"/>
        </w:rPr>
        <w:t>divergência</w:t>
      </w:r>
      <w:r>
        <w:rPr>
          <w:spacing w:val="5"/>
          <w:sz w:val="23"/>
        </w:rPr>
        <w:t> </w:t>
      </w:r>
      <w:r>
        <w:rPr>
          <w:sz w:val="23"/>
        </w:rPr>
        <w:t>entre</w:t>
      </w:r>
      <w:r>
        <w:rPr>
          <w:spacing w:val="5"/>
          <w:sz w:val="23"/>
        </w:rPr>
        <w:t> </w:t>
      </w:r>
      <w:r>
        <w:rPr>
          <w:sz w:val="23"/>
        </w:rPr>
        <w:t>disposições</w:t>
      </w:r>
      <w:r>
        <w:rPr>
          <w:spacing w:val="5"/>
          <w:sz w:val="23"/>
        </w:rPr>
        <w:t> </w:t>
      </w:r>
      <w:r>
        <w:rPr>
          <w:sz w:val="23"/>
        </w:rPr>
        <w:t>deste</w:t>
      </w:r>
      <w:r>
        <w:rPr>
          <w:spacing w:val="5"/>
          <w:sz w:val="23"/>
        </w:rPr>
        <w:t> </w:t>
      </w:r>
      <w:r>
        <w:rPr>
          <w:sz w:val="23"/>
        </w:rPr>
        <w:t>Edital</w:t>
      </w:r>
      <w:r>
        <w:rPr>
          <w:spacing w:val="5"/>
          <w:sz w:val="23"/>
        </w:rPr>
        <w:t> </w:t>
      </w:r>
      <w:r>
        <w:rPr>
          <w:sz w:val="23"/>
        </w:rPr>
        <w:t>e</w:t>
      </w:r>
      <w:r>
        <w:rPr>
          <w:spacing w:val="5"/>
          <w:sz w:val="23"/>
        </w:rPr>
        <w:t> </w:t>
      </w:r>
      <w:r>
        <w:rPr>
          <w:sz w:val="23"/>
        </w:rPr>
        <w:t>de</w:t>
      </w:r>
      <w:r>
        <w:rPr>
          <w:spacing w:val="5"/>
          <w:sz w:val="23"/>
        </w:rPr>
        <w:t> </w:t>
      </w:r>
      <w:r>
        <w:rPr>
          <w:sz w:val="23"/>
        </w:rPr>
        <w:t>seus</w:t>
      </w:r>
      <w:r>
        <w:rPr>
          <w:spacing w:val="5"/>
          <w:sz w:val="23"/>
        </w:rPr>
        <w:t> </w:t>
      </w:r>
      <w:r>
        <w:rPr>
          <w:sz w:val="23"/>
        </w:rPr>
        <w:t>anexos</w:t>
      </w:r>
      <w:r>
        <w:rPr>
          <w:spacing w:val="5"/>
          <w:sz w:val="23"/>
        </w:rPr>
        <w:t> </w:t>
      </w:r>
      <w:r>
        <w:rPr>
          <w:sz w:val="23"/>
        </w:rPr>
        <w:t>ou</w:t>
      </w:r>
      <w:r>
        <w:rPr>
          <w:spacing w:val="5"/>
          <w:sz w:val="23"/>
        </w:rPr>
        <w:t> </w:t>
      </w:r>
      <w:r>
        <w:rPr>
          <w:sz w:val="23"/>
        </w:rPr>
        <w:t>demais</w:t>
      </w:r>
      <w:r>
        <w:rPr>
          <w:spacing w:val="5"/>
          <w:sz w:val="23"/>
        </w:rPr>
        <w:t> </w:t>
      </w:r>
      <w:r>
        <w:rPr>
          <w:sz w:val="23"/>
        </w:rPr>
        <w:t>peças</w:t>
      </w:r>
      <w:r>
        <w:rPr>
          <w:spacing w:val="5"/>
          <w:sz w:val="23"/>
        </w:rPr>
        <w:t> </w:t>
      </w:r>
      <w:r>
        <w:rPr>
          <w:sz w:val="23"/>
        </w:rPr>
        <w:t>que</w:t>
      </w:r>
      <w:r>
        <w:rPr>
          <w:spacing w:val="5"/>
          <w:sz w:val="23"/>
        </w:rPr>
        <w:t> </w:t>
      </w:r>
      <w:r>
        <w:rPr>
          <w:sz w:val="23"/>
        </w:rPr>
        <w:t>compõem</w:t>
      </w:r>
      <w:r>
        <w:rPr>
          <w:spacing w:val="4"/>
          <w:sz w:val="23"/>
        </w:rPr>
        <w:t> </w:t>
      </w:r>
      <w:r>
        <w:rPr>
          <w:sz w:val="23"/>
        </w:rPr>
        <w:t>o</w:t>
      </w:r>
      <w:r>
        <w:rPr>
          <w:spacing w:val="5"/>
          <w:sz w:val="23"/>
        </w:rPr>
        <w:t> </w:t>
      </w:r>
      <w:r>
        <w:rPr>
          <w:sz w:val="23"/>
        </w:rPr>
        <w:t>processo,</w:t>
      </w:r>
      <w:r>
        <w:rPr>
          <w:spacing w:val="5"/>
          <w:sz w:val="23"/>
        </w:rPr>
        <w:t> </w:t>
      </w:r>
      <w:r>
        <w:rPr>
          <w:sz w:val="23"/>
        </w:rPr>
        <w:t>prevalecerão</w:t>
      </w:r>
      <w:r>
        <w:rPr>
          <w:spacing w:val="5"/>
          <w:sz w:val="23"/>
        </w:rPr>
        <w:t> </w:t>
      </w:r>
      <w:r>
        <w:rPr>
          <w:sz w:val="23"/>
        </w:rPr>
        <w:t>as</w:t>
      </w:r>
      <w:r>
        <w:rPr>
          <w:spacing w:val="5"/>
          <w:sz w:val="23"/>
        </w:rPr>
        <w:t> </w:t>
      </w:r>
      <w:r>
        <w:rPr>
          <w:sz w:val="23"/>
        </w:rPr>
        <w:t>deste</w:t>
      </w:r>
      <w:r>
        <w:rPr>
          <w:spacing w:val="5"/>
          <w:sz w:val="23"/>
        </w:rPr>
        <w:t> </w:t>
      </w:r>
      <w:r>
        <w:rPr>
          <w:spacing w:val="-2"/>
          <w:sz w:val="23"/>
        </w:rPr>
        <w:t>Edital.</w:t>
      </w:r>
    </w:p>
    <w:p>
      <w:pPr>
        <w:pStyle w:val="ListParagraph"/>
        <w:numPr>
          <w:ilvl w:val="1"/>
          <w:numId w:val="23"/>
        </w:numPr>
        <w:tabs>
          <w:tab w:pos="1177" w:val="left" w:leader="none"/>
        </w:tabs>
        <w:spacing w:line="240" w:lineRule="auto" w:before="114" w:after="0"/>
        <w:ind w:left="443" w:right="426" w:firstLine="0"/>
        <w:jc w:val="both"/>
        <w:rPr>
          <w:sz w:val="23"/>
        </w:rPr>
      </w:pPr>
      <w:r>
        <w:rPr>
          <w:sz w:val="23"/>
        </w:rPr>
        <w:t>O</w:t>
      </w:r>
      <w:r>
        <w:rPr>
          <w:spacing w:val="80"/>
          <w:w w:val="150"/>
          <w:sz w:val="23"/>
        </w:rPr>
        <w:t> </w:t>
      </w:r>
      <w:r>
        <w:rPr>
          <w:sz w:val="23"/>
        </w:rPr>
        <w:t>Edital</w:t>
      </w:r>
      <w:r>
        <w:rPr>
          <w:spacing w:val="80"/>
          <w:w w:val="150"/>
          <w:sz w:val="23"/>
        </w:rPr>
        <w:t> </w:t>
      </w:r>
      <w:r>
        <w:rPr>
          <w:sz w:val="23"/>
        </w:rPr>
        <w:t>e</w:t>
      </w:r>
      <w:r>
        <w:rPr>
          <w:spacing w:val="80"/>
          <w:w w:val="150"/>
          <w:sz w:val="23"/>
        </w:rPr>
        <w:t> </w:t>
      </w:r>
      <w:r>
        <w:rPr>
          <w:sz w:val="23"/>
        </w:rPr>
        <w:t>seus</w:t>
      </w:r>
      <w:r>
        <w:rPr>
          <w:spacing w:val="80"/>
          <w:w w:val="150"/>
          <w:sz w:val="23"/>
        </w:rPr>
        <w:t> </w:t>
      </w:r>
      <w:r>
        <w:rPr>
          <w:sz w:val="23"/>
        </w:rPr>
        <w:t>anexos</w:t>
      </w:r>
      <w:r>
        <w:rPr>
          <w:spacing w:val="80"/>
          <w:w w:val="150"/>
          <w:sz w:val="23"/>
        </w:rPr>
        <w:t> </w:t>
      </w:r>
      <w:r>
        <w:rPr>
          <w:sz w:val="23"/>
        </w:rPr>
        <w:t>estão</w:t>
      </w:r>
      <w:r>
        <w:rPr>
          <w:spacing w:val="80"/>
          <w:w w:val="150"/>
          <w:sz w:val="23"/>
        </w:rPr>
        <w:t> </w:t>
      </w:r>
      <w:r>
        <w:rPr>
          <w:sz w:val="23"/>
        </w:rPr>
        <w:t>disponíveis,</w:t>
      </w:r>
      <w:r>
        <w:rPr>
          <w:spacing w:val="80"/>
          <w:w w:val="150"/>
          <w:sz w:val="23"/>
        </w:rPr>
        <w:t> </w:t>
      </w:r>
      <w:r>
        <w:rPr>
          <w:sz w:val="23"/>
        </w:rPr>
        <w:t>na</w:t>
      </w:r>
      <w:r>
        <w:rPr>
          <w:spacing w:val="80"/>
          <w:w w:val="150"/>
          <w:sz w:val="23"/>
        </w:rPr>
        <w:t> </w:t>
      </w:r>
      <w:r>
        <w:rPr>
          <w:sz w:val="23"/>
        </w:rPr>
        <w:t>íntegra,</w:t>
      </w:r>
      <w:r>
        <w:rPr>
          <w:spacing w:val="80"/>
          <w:w w:val="150"/>
          <w:sz w:val="23"/>
        </w:rPr>
        <w:t> </w:t>
      </w:r>
      <w:r>
        <w:rPr>
          <w:sz w:val="23"/>
        </w:rPr>
        <w:t>no</w:t>
      </w:r>
      <w:r>
        <w:rPr>
          <w:spacing w:val="80"/>
          <w:w w:val="150"/>
          <w:sz w:val="23"/>
        </w:rPr>
        <w:t> </w:t>
      </w:r>
      <w:r>
        <w:rPr>
          <w:sz w:val="23"/>
        </w:rPr>
        <w:t>Portal</w:t>
      </w:r>
      <w:r>
        <w:rPr>
          <w:spacing w:val="80"/>
          <w:w w:val="150"/>
          <w:sz w:val="23"/>
        </w:rPr>
        <w:t> </w:t>
      </w:r>
      <w:r>
        <w:rPr>
          <w:sz w:val="23"/>
        </w:rPr>
        <w:t>Nacional</w:t>
      </w:r>
      <w:r>
        <w:rPr>
          <w:spacing w:val="80"/>
          <w:w w:val="150"/>
          <w:sz w:val="23"/>
        </w:rPr>
        <w:t> </w:t>
      </w:r>
      <w:r>
        <w:rPr>
          <w:sz w:val="23"/>
        </w:rPr>
        <w:t>de</w:t>
      </w:r>
      <w:r>
        <w:rPr>
          <w:spacing w:val="80"/>
          <w:w w:val="150"/>
          <w:sz w:val="23"/>
        </w:rPr>
        <w:t> </w:t>
      </w:r>
      <w:r>
        <w:rPr>
          <w:sz w:val="23"/>
        </w:rPr>
        <w:t>Contratações</w:t>
      </w:r>
      <w:r>
        <w:rPr>
          <w:spacing w:val="80"/>
          <w:w w:val="150"/>
          <w:sz w:val="23"/>
        </w:rPr>
        <w:t> </w:t>
      </w:r>
      <w:r>
        <w:rPr>
          <w:sz w:val="23"/>
        </w:rPr>
        <w:t>Públicas</w:t>
      </w:r>
      <w:r>
        <w:rPr>
          <w:spacing w:val="80"/>
          <w:w w:val="150"/>
          <w:sz w:val="23"/>
        </w:rPr>
        <w:t> </w:t>
      </w:r>
      <w:r>
        <w:rPr>
          <w:sz w:val="23"/>
        </w:rPr>
        <w:t>(PNCP)</w:t>
      </w:r>
      <w:r>
        <w:rPr>
          <w:spacing w:val="80"/>
          <w:w w:val="150"/>
          <w:sz w:val="23"/>
        </w:rPr>
        <w:t> </w:t>
      </w:r>
      <w:r>
        <w:rPr>
          <w:sz w:val="23"/>
        </w:rPr>
        <w:t>e</w:t>
      </w:r>
      <w:r>
        <w:rPr>
          <w:spacing w:val="80"/>
          <w:w w:val="150"/>
          <w:sz w:val="23"/>
        </w:rPr>
        <w:t> </w:t>
      </w:r>
      <w:r>
        <w:rPr>
          <w:sz w:val="23"/>
        </w:rPr>
        <w:t>endereço eletrônico </w:t>
      </w:r>
      <w:hyperlink r:id="rId8">
        <w:r>
          <w:rPr>
            <w:sz w:val="23"/>
          </w:rPr>
          <w:t>www.compras.rj.gov.br.</w:t>
        </w:r>
      </w:hyperlink>
    </w:p>
    <w:p>
      <w:pPr>
        <w:pStyle w:val="ListParagraph"/>
        <w:numPr>
          <w:ilvl w:val="1"/>
          <w:numId w:val="23"/>
        </w:numPr>
        <w:tabs>
          <w:tab w:pos="1016" w:val="left" w:leader="none"/>
        </w:tabs>
        <w:spacing w:line="240" w:lineRule="auto" w:before="113" w:after="0"/>
        <w:ind w:left="1016" w:right="0" w:hanging="573"/>
        <w:jc w:val="both"/>
        <w:rPr>
          <w:sz w:val="23"/>
        </w:rPr>
      </w:pPr>
      <w:r>
        <w:rPr>
          <w:sz w:val="23"/>
        </w:rPr>
        <w:t>Integram</w:t>
      </w:r>
      <w:r>
        <w:rPr>
          <w:spacing w:val="4"/>
          <w:sz w:val="23"/>
        </w:rPr>
        <w:t> </w:t>
      </w:r>
      <w:r>
        <w:rPr>
          <w:sz w:val="23"/>
        </w:rPr>
        <w:t>este</w:t>
      </w:r>
      <w:r>
        <w:rPr>
          <w:spacing w:val="5"/>
          <w:sz w:val="23"/>
        </w:rPr>
        <w:t> </w:t>
      </w:r>
      <w:r>
        <w:rPr>
          <w:sz w:val="23"/>
        </w:rPr>
        <w:t>Edital,</w:t>
      </w:r>
      <w:r>
        <w:rPr>
          <w:spacing w:val="4"/>
          <w:sz w:val="23"/>
        </w:rPr>
        <w:t> </w:t>
      </w:r>
      <w:r>
        <w:rPr>
          <w:sz w:val="23"/>
        </w:rPr>
        <w:t>para</w:t>
      </w:r>
      <w:r>
        <w:rPr>
          <w:spacing w:val="5"/>
          <w:sz w:val="23"/>
        </w:rPr>
        <w:t> </w:t>
      </w:r>
      <w:r>
        <w:rPr>
          <w:sz w:val="23"/>
        </w:rPr>
        <w:t>todos</w:t>
      </w:r>
      <w:r>
        <w:rPr>
          <w:spacing w:val="5"/>
          <w:sz w:val="23"/>
        </w:rPr>
        <w:t> </w:t>
      </w:r>
      <w:r>
        <w:rPr>
          <w:sz w:val="23"/>
        </w:rPr>
        <w:t>os</w:t>
      </w:r>
      <w:r>
        <w:rPr>
          <w:spacing w:val="4"/>
          <w:sz w:val="23"/>
        </w:rPr>
        <w:t> </w:t>
      </w:r>
      <w:r>
        <w:rPr>
          <w:sz w:val="23"/>
        </w:rPr>
        <w:t>fins</w:t>
      </w:r>
      <w:r>
        <w:rPr>
          <w:spacing w:val="5"/>
          <w:sz w:val="23"/>
        </w:rPr>
        <w:t> </w:t>
      </w:r>
      <w:r>
        <w:rPr>
          <w:sz w:val="23"/>
        </w:rPr>
        <w:t>e</w:t>
      </w:r>
      <w:r>
        <w:rPr>
          <w:spacing w:val="4"/>
          <w:sz w:val="23"/>
        </w:rPr>
        <w:t> </w:t>
      </w:r>
      <w:r>
        <w:rPr>
          <w:sz w:val="23"/>
        </w:rPr>
        <w:t>efeitos,</w:t>
      </w:r>
      <w:r>
        <w:rPr>
          <w:spacing w:val="5"/>
          <w:sz w:val="23"/>
        </w:rPr>
        <w:t> </w:t>
      </w:r>
      <w:r>
        <w:rPr>
          <w:sz w:val="23"/>
        </w:rPr>
        <w:t>os</w:t>
      </w:r>
      <w:r>
        <w:rPr>
          <w:spacing w:val="5"/>
          <w:sz w:val="23"/>
        </w:rPr>
        <w:t> </w:t>
      </w:r>
      <w:r>
        <w:rPr>
          <w:sz w:val="23"/>
        </w:rPr>
        <w:t>seguintes</w:t>
      </w:r>
      <w:r>
        <w:rPr>
          <w:spacing w:val="4"/>
          <w:sz w:val="23"/>
        </w:rPr>
        <w:t> </w:t>
      </w:r>
      <w:r>
        <w:rPr>
          <w:spacing w:val="-2"/>
          <w:sz w:val="23"/>
        </w:rPr>
        <w:t>anexos:</w:t>
      </w:r>
    </w:p>
    <w:p>
      <w:pPr>
        <w:spacing w:before="119"/>
        <w:ind w:left="385" w:right="0" w:firstLine="0"/>
        <w:jc w:val="left"/>
        <w:rPr>
          <w:sz w:val="21"/>
        </w:rPr>
      </w:pPr>
      <w:r>
        <w:rPr>
          <w:sz w:val="21"/>
        </w:rPr>
        <w:t>ANEXO I -</w:t>
      </w:r>
      <w:r>
        <w:rPr>
          <w:spacing w:val="-3"/>
          <w:sz w:val="21"/>
        </w:rPr>
        <w:t> </w:t>
      </w:r>
      <w:r>
        <w:rPr>
          <w:sz w:val="21"/>
        </w:rPr>
        <w:t>Termo</w:t>
      </w:r>
      <w:r>
        <w:rPr>
          <w:spacing w:val="1"/>
          <w:sz w:val="21"/>
        </w:rPr>
        <w:t> </w:t>
      </w:r>
      <w:r>
        <w:rPr>
          <w:sz w:val="21"/>
        </w:rPr>
        <w:t>de </w:t>
      </w:r>
      <w:r>
        <w:rPr>
          <w:spacing w:val="-2"/>
          <w:sz w:val="21"/>
        </w:rPr>
        <w:t>Referência</w:t>
      </w:r>
    </w:p>
    <w:p>
      <w:pPr>
        <w:spacing w:before="6"/>
        <w:ind w:left="385" w:right="0" w:firstLine="0"/>
        <w:jc w:val="left"/>
        <w:rPr>
          <w:sz w:val="21"/>
        </w:rPr>
      </w:pPr>
      <w:r>
        <w:rPr>
          <w:sz w:val="21"/>
        </w:rPr>
        <w:t>ANEXO</w:t>
      </w:r>
      <w:r>
        <w:rPr>
          <w:spacing w:val="1"/>
          <w:sz w:val="21"/>
        </w:rPr>
        <w:t> </w:t>
      </w:r>
      <w:r>
        <w:rPr>
          <w:sz w:val="21"/>
        </w:rPr>
        <w:t>II</w:t>
      </w:r>
      <w:r>
        <w:rPr>
          <w:spacing w:val="2"/>
          <w:sz w:val="21"/>
        </w:rPr>
        <w:t> </w:t>
      </w:r>
      <w:r>
        <w:rPr>
          <w:sz w:val="21"/>
        </w:rPr>
        <w:t>–</w:t>
      </w:r>
      <w:r>
        <w:rPr>
          <w:spacing w:val="1"/>
          <w:sz w:val="21"/>
        </w:rPr>
        <w:t> </w:t>
      </w:r>
      <w:r>
        <w:rPr>
          <w:sz w:val="21"/>
        </w:rPr>
        <w:t>Minuta</w:t>
      </w:r>
      <w:r>
        <w:rPr>
          <w:spacing w:val="2"/>
          <w:sz w:val="21"/>
        </w:rPr>
        <w:t> </w:t>
      </w:r>
      <w:r>
        <w:rPr>
          <w:sz w:val="21"/>
        </w:rPr>
        <w:t>de</w:t>
      </w:r>
      <w:r>
        <w:rPr>
          <w:spacing w:val="-2"/>
          <w:sz w:val="21"/>
        </w:rPr>
        <w:t> </w:t>
      </w:r>
      <w:r>
        <w:rPr>
          <w:sz w:val="21"/>
        </w:rPr>
        <w:t>Termo</w:t>
      </w:r>
      <w:r>
        <w:rPr>
          <w:spacing w:val="1"/>
          <w:sz w:val="21"/>
        </w:rPr>
        <w:t> </w:t>
      </w:r>
      <w:r>
        <w:rPr>
          <w:sz w:val="21"/>
        </w:rPr>
        <w:t>de</w:t>
      </w:r>
      <w:r>
        <w:rPr>
          <w:spacing w:val="2"/>
          <w:sz w:val="21"/>
        </w:rPr>
        <w:t> </w:t>
      </w:r>
      <w:r>
        <w:rPr>
          <w:spacing w:val="-2"/>
          <w:sz w:val="21"/>
        </w:rPr>
        <w:t>Contrato</w:t>
      </w:r>
    </w:p>
    <w:p>
      <w:pPr>
        <w:spacing w:line="247" w:lineRule="auto" w:before="7"/>
        <w:ind w:left="385" w:right="9448" w:firstLine="0"/>
        <w:jc w:val="left"/>
        <w:rPr>
          <w:sz w:val="21"/>
        </w:rPr>
      </w:pPr>
      <w:r>
        <w:rPr>
          <w:sz w:val="21"/>
        </w:rPr>
        <w:t>ANEXO III – Documentação exigida para </w:t>
      </w:r>
      <w:r>
        <w:rPr>
          <w:sz w:val="21"/>
        </w:rPr>
        <w:t>Habilitação ANEXO IV – Orçamento estimado</w:t>
      </w:r>
    </w:p>
    <w:p>
      <w:pPr>
        <w:spacing w:line="240" w:lineRule="exact" w:before="0"/>
        <w:ind w:left="385" w:right="0" w:firstLine="0"/>
        <w:jc w:val="left"/>
        <w:rPr>
          <w:sz w:val="21"/>
        </w:rPr>
      </w:pPr>
      <w:r>
        <w:rPr>
          <w:sz w:val="21"/>
        </w:rPr>
        <w:t>ANEXO</w:t>
      </w:r>
      <w:r>
        <w:rPr>
          <w:spacing w:val="2"/>
          <w:sz w:val="21"/>
        </w:rPr>
        <w:t> </w:t>
      </w:r>
      <w:r>
        <w:rPr>
          <w:sz w:val="21"/>
        </w:rPr>
        <w:t>V</w:t>
      </w:r>
      <w:r>
        <w:rPr>
          <w:spacing w:val="2"/>
          <w:sz w:val="21"/>
        </w:rPr>
        <w:t> </w:t>
      </w:r>
      <w:r>
        <w:rPr>
          <w:sz w:val="21"/>
        </w:rPr>
        <w:t>–Modelo</w:t>
      </w:r>
      <w:r>
        <w:rPr>
          <w:spacing w:val="5"/>
          <w:sz w:val="21"/>
        </w:rPr>
        <w:t> </w:t>
      </w:r>
      <w:r>
        <w:rPr>
          <w:sz w:val="21"/>
        </w:rPr>
        <w:t>de</w:t>
      </w:r>
      <w:r>
        <w:rPr>
          <w:spacing w:val="5"/>
          <w:sz w:val="21"/>
        </w:rPr>
        <w:t> </w:t>
      </w:r>
      <w:r>
        <w:rPr>
          <w:sz w:val="21"/>
        </w:rPr>
        <w:t>apresentação</w:t>
      </w:r>
      <w:r>
        <w:rPr>
          <w:spacing w:val="5"/>
          <w:sz w:val="21"/>
        </w:rPr>
        <w:t> </w:t>
      </w:r>
      <w:r>
        <w:rPr>
          <w:sz w:val="21"/>
        </w:rPr>
        <w:t>da</w:t>
      </w:r>
      <w:r>
        <w:rPr>
          <w:spacing w:val="6"/>
          <w:sz w:val="21"/>
        </w:rPr>
        <w:t> </w:t>
      </w:r>
      <w:r>
        <w:rPr>
          <w:spacing w:val="-2"/>
          <w:sz w:val="21"/>
        </w:rPr>
        <w:t>proposta</w:t>
      </w:r>
    </w:p>
    <w:p>
      <w:pPr>
        <w:spacing w:before="6"/>
        <w:ind w:left="385" w:right="0" w:firstLine="0"/>
        <w:jc w:val="left"/>
        <w:rPr>
          <w:sz w:val="21"/>
        </w:rPr>
      </w:pPr>
      <w:r>
        <w:rPr>
          <w:sz w:val="21"/>
        </w:rPr>
        <w:t>ANEXO</w:t>
      </w:r>
      <w:r>
        <w:rPr>
          <w:spacing w:val="1"/>
          <w:sz w:val="21"/>
        </w:rPr>
        <w:t> </w:t>
      </w:r>
      <w:r>
        <w:rPr>
          <w:sz w:val="21"/>
        </w:rPr>
        <w:t>VI</w:t>
      </w:r>
      <w:r>
        <w:rPr>
          <w:spacing w:val="5"/>
          <w:sz w:val="21"/>
        </w:rPr>
        <w:t> </w:t>
      </w:r>
      <w:r>
        <w:rPr>
          <w:sz w:val="21"/>
        </w:rPr>
        <w:t>–</w:t>
      </w:r>
      <w:r>
        <w:rPr>
          <w:spacing w:val="5"/>
          <w:sz w:val="21"/>
        </w:rPr>
        <w:t> </w:t>
      </w:r>
      <w:r>
        <w:rPr>
          <w:sz w:val="21"/>
        </w:rPr>
        <w:t>Declaração</w:t>
      </w:r>
      <w:r>
        <w:rPr>
          <w:spacing w:val="5"/>
          <w:sz w:val="21"/>
        </w:rPr>
        <w:t> </w:t>
      </w:r>
      <w:r>
        <w:rPr>
          <w:sz w:val="21"/>
        </w:rPr>
        <w:t>de</w:t>
      </w:r>
      <w:r>
        <w:rPr>
          <w:spacing w:val="5"/>
          <w:sz w:val="21"/>
        </w:rPr>
        <w:t> </w:t>
      </w:r>
      <w:r>
        <w:rPr>
          <w:sz w:val="21"/>
        </w:rPr>
        <w:t>Representante</w:t>
      </w:r>
      <w:r>
        <w:rPr>
          <w:spacing w:val="5"/>
          <w:sz w:val="21"/>
        </w:rPr>
        <w:t> </w:t>
      </w:r>
      <w:r>
        <w:rPr>
          <w:sz w:val="21"/>
        </w:rPr>
        <w:t>Legal</w:t>
      </w:r>
      <w:r>
        <w:rPr>
          <w:spacing w:val="5"/>
          <w:sz w:val="21"/>
        </w:rPr>
        <w:t> </w:t>
      </w:r>
      <w:r>
        <w:rPr>
          <w:sz w:val="21"/>
        </w:rPr>
        <w:t>e</w:t>
      </w:r>
      <w:r>
        <w:rPr>
          <w:spacing w:val="5"/>
          <w:sz w:val="21"/>
        </w:rPr>
        <w:t> </w:t>
      </w:r>
      <w:r>
        <w:rPr>
          <w:sz w:val="21"/>
        </w:rPr>
        <w:t>dados</w:t>
      </w:r>
      <w:r>
        <w:rPr>
          <w:spacing w:val="5"/>
          <w:sz w:val="21"/>
        </w:rPr>
        <w:t> </w:t>
      </w:r>
      <w:r>
        <w:rPr>
          <w:spacing w:val="-2"/>
          <w:sz w:val="21"/>
        </w:rPr>
        <w:t>bancários</w:t>
      </w:r>
    </w:p>
    <w:p>
      <w:pPr>
        <w:pStyle w:val="BodyText"/>
        <w:spacing w:before="0"/>
        <w:ind w:left="0"/>
        <w:jc w:val="left"/>
        <w:rPr>
          <w:sz w:val="21"/>
        </w:rPr>
      </w:pPr>
    </w:p>
    <w:p>
      <w:pPr>
        <w:pStyle w:val="BodyText"/>
        <w:spacing w:before="0"/>
        <w:ind w:left="0"/>
        <w:jc w:val="left"/>
        <w:rPr>
          <w:sz w:val="21"/>
        </w:rPr>
      </w:pPr>
    </w:p>
    <w:p>
      <w:pPr>
        <w:pStyle w:val="BodyText"/>
        <w:spacing w:before="0"/>
        <w:ind w:left="0"/>
        <w:jc w:val="left"/>
        <w:rPr>
          <w:sz w:val="21"/>
        </w:rPr>
      </w:pPr>
    </w:p>
    <w:p>
      <w:pPr>
        <w:pStyle w:val="BodyText"/>
        <w:spacing w:before="0"/>
        <w:ind w:left="0"/>
        <w:jc w:val="left"/>
        <w:rPr>
          <w:sz w:val="21"/>
        </w:rPr>
      </w:pPr>
    </w:p>
    <w:p>
      <w:pPr>
        <w:pStyle w:val="BodyText"/>
        <w:spacing w:before="0"/>
        <w:ind w:left="0"/>
        <w:jc w:val="left"/>
        <w:rPr>
          <w:sz w:val="21"/>
        </w:rPr>
      </w:pPr>
    </w:p>
    <w:p>
      <w:pPr>
        <w:pStyle w:val="BodyText"/>
        <w:spacing w:before="0"/>
        <w:ind w:left="0"/>
        <w:jc w:val="left"/>
        <w:rPr>
          <w:sz w:val="21"/>
        </w:rPr>
      </w:pPr>
    </w:p>
    <w:p>
      <w:pPr>
        <w:pStyle w:val="BodyText"/>
        <w:spacing w:before="0"/>
        <w:ind w:left="0"/>
        <w:jc w:val="left"/>
        <w:rPr>
          <w:sz w:val="21"/>
        </w:rPr>
      </w:pPr>
    </w:p>
    <w:p>
      <w:pPr>
        <w:pStyle w:val="BodyText"/>
        <w:spacing w:before="200"/>
        <w:ind w:left="0"/>
        <w:jc w:val="left"/>
        <w:rPr>
          <w:sz w:val="21"/>
        </w:rPr>
      </w:pPr>
    </w:p>
    <w:p>
      <w:pPr>
        <w:pStyle w:val="BodyText"/>
        <w:tabs>
          <w:tab w:pos="1869" w:val="left" w:leader="none"/>
          <w:tab w:pos="4018" w:val="left" w:leader="none"/>
        </w:tabs>
        <w:spacing w:before="0"/>
        <w:ind w:left="0" w:right="41"/>
        <w:jc w:val="center"/>
      </w:pPr>
      <w:r>
        <w:rPr/>
        <w:t>Rio de Janeiro, </w:t>
      </w:r>
      <w:r>
        <w:rPr>
          <w:u w:val="single"/>
        </w:rPr>
        <w:tab/>
      </w:r>
      <w:r>
        <w:rPr/>
        <w:t>de </w:t>
      </w:r>
      <w:r>
        <w:rPr>
          <w:u w:val="single"/>
        </w:rPr>
        <w:tab/>
      </w:r>
      <w:r>
        <w:rPr/>
        <w:t>de</w:t>
      </w:r>
      <w:r>
        <w:rPr>
          <w:spacing w:val="2"/>
        </w:rPr>
        <w:t> </w:t>
      </w:r>
      <w:r>
        <w:rPr>
          <w:spacing w:val="-2"/>
        </w:rPr>
        <w:t>2026.</w:t>
      </w:r>
    </w:p>
    <w:p>
      <w:pPr>
        <w:pStyle w:val="BodyText"/>
        <w:spacing w:before="0"/>
        <w:ind w:left="0"/>
        <w:jc w:val="left"/>
        <w:rPr>
          <w:sz w:val="20"/>
        </w:rPr>
      </w:pPr>
    </w:p>
    <w:p>
      <w:pPr>
        <w:pStyle w:val="BodyText"/>
        <w:spacing w:before="0"/>
        <w:ind w:left="0"/>
        <w:jc w:val="left"/>
        <w:rPr>
          <w:sz w:val="20"/>
        </w:rPr>
      </w:pPr>
    </w:p>
    <w:p>
      <w:pPr>
        <w:pStyle w:val="BodyText"/>
        <w:spacing w:before="40"/>
        <w:ind w:left="0"/>
        <w:jc w:val="left"/>
        <w:rPr>
          <w:sz w:val="20"/>
        </w:rPr>
      </w:pPr>
      <w:r>
        <w:rPr>
          <w:sz w:val="20"/>
        </w:rPr>
        <mc:AlternateContent>
          <mc:Choice Requires="wps">
            <w:drawing>
              <wp:anchor distT="0" distB="0" distL="0" distR="0" allowOverlap="1" layoutInCell="1" locked="0" behindDoc="1" simplePos="0" relativeHeight="487589376">
                <wp:simplePos x="0" y="0"/>
                <wp:positionH relativeFrom="page">
                  <wp:posOffset>3404082</wp:posOffset>
                </wp:positionH>
                <wp:positionV relativeFrom="paragraph">
                  <wp:posOffset>187086</wp:posOffset>
                </wp:positionV>
                <wp:extent cx="3260090"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3260090" cy="1270"/>
                        </a:xfrm>
                        <a:custGeom>
                          <a:avLst/>
                          <a:gdLst/>
                          <a:ahLst/>
                          <a:cxnLst/>
                          <a:rect l="l" t="t" r="r" b="b"/>
                          <a:pathLst>
                            <a:path w="3260090" h="0">
                              <a:moveTo>
                                <a:pt x="0" y="0"/>
                              </a:moveTo>
                              <a:lnTo>
                                <a:pt x="3259759" y="0"/>
                              </a:lnTo>
                            </a:path>
                          </a:pathLst>
                        </a:custGeom>
                        <a:ln w="601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8.038025pt;margin-top:14.731193pt;width:256.7pt;height:.1pt;mso-position-horizontal-relative:page;mso-position-vertical-relative:paragraph;z-index:-15727104;mso-wrap-distance-left:0;mso-wrap-distance-right:0" id="docshape4" coordorigin="5361,295" coordsize="5134,0" path="m5361,295l10494,295e" filled="false" stroked="true" strokeweight=".473607pt" strokecolor="#000000">
                <v:path arrowok="t"/>
                <v:stroke dashstyle="solid"/>
                <w10:wrap type="topAndBottom"/>
              </v:shape>
            </w:pict>
          </mc:Fallback>
        </mc:AlternateContent>
      </w:r>
    </w:p>
    <w:p>
      <w:pPr>
        <w:pStyle w:val="BodyText"/>
        <w:spacing w:line="343" w:lineRule="auto" w:before="114"/>
        <w:ind w:left="5803" w:right="5787"/>
        <w:jc w:val="center"/>
      </w:pPr>
      <w:r>
        <w:rPr/>
        <w:t>Marcia Carvalho da Cunha Ordenadora de Despesas – </w:t>
      </w:r>
      <w:r>
        <w:rPr/>
        <w:t>UERJ</w:t>
      </w:r>
    </w:p>
    <w:p>
      <w:pPr>
        <w:pStyle w:val="BodyText"/>
        <w:spacing w:after="0" w:line="343" w:lineRule="auto"/>
        <w:jc w:val="center"/>
        <w:sectPr>
          <w:pgSz w:w="15840" w:h="24480"/>
          <w:pgMar w:top="480" w:bottom="280" w:left="360" w:right="360"/>
        </w:sectPr>
      </w:pPr>
    </w:p>
    <w:p>
      <w:pPr>
        <w:pStyle w:val="BodyText"/>
        <w:spacing w:before="90"/>
        <w:ind w:left="0"/>
        <w:jc w:val="left"/>
        <w:rPr>
          <w:sz w:val="20"/>
        </w:rPr>
      </w:pPr>
    </w:p>
    <w:p>
      <w:pPr>
        <w:pStyle w:val="BodyText"/>
        <w:spacing w:line="29" w:lineRule="exact" w:before="0"/>
        <w:ind w:left="326"/>
        <w:jc w:val="left"/>
        <w:rPr>
          <w:position w:val="0"/>
          <w:sz w:val="2"/>
        </w:rPr>
      </w:pPr>
      <w:r>
        <w:rPr>
          <w:position w:val="0"/>
          <w:sz w:val="2"/>
        </w:rPr>
        <mc:AlternateContent>
          <mc:Choice Requires="wps">
            <w:drawing>
              <wp:inline distT="0" distB="0" distL="0" distR="0">
                <wp:extent cx="9196070" cy="19050"/>
                <wp:effectExtent l="9525" t="0" r="0" b="9525"/>
                <wp:docPr id="6" name="Group 6"/>
                <wp:cNvGraphicFramePr>
                  <a:graphicFrameLocks/>
                </wp:cNvGraphicFramePr>
                <a:graphic>
                  <a:graphicData uri="http://schemas.microsoft.com/office/word/2010/wordprocessingGroup">
                    <wpg:wgp>
                      <wpg:cNvPr id="6" name="Group 6"/>
                      <wpg:cNvGrpSpPr/>
                      <wpg:grpSpPr>
                        <a:xfrm>
                          <a:off x="0" y="0"/>
                          <a:ext cx="9196070" cy="19050"/>
                          <a:chExt cx="9196070" cy="19050"/>
                        </a:xfrm>
                      </wpg:grpSpPr>
                      <wps:wsp>
                        <wps:cNvPr id="7" name="Graphic 7"/>
                        <wps:cNvSpPr/>
                        <wps:spPr>
                          <a:xfrm>
                            <a:off x="0" y="0"/>
                            <a:ext cx="9196070" cy="9525"/>
                          </a:xfrm>
                          <a:custGeom>
                            <a:avLst/>
                            <a:gdLst/>
                            <a:ahLst/>
                            <a:cxnLst/>
                            <a:rect l="l" t="t" r="r" b="b"/>
                            <a:pathLst>
                              <a:path w="9196070" h="9525">
                                <a:moveTo>
                                  <a:pt x="9195854" y="9260"/>
                                </a:moveTo>
                                <a:lnTo>
                                  <a:pt x="0" y="9260"/>
                                </a:lnTo>
                                <a:lnTo>
                                  <a:pt x="0" y="0"/>
                                </a:lnTo>
                                <a:lnTo>
                                  <a:pt x="9195854" y="0"/>
                                </a:lnTo>
                                <a:lnTo>
                                  <a:pt x="9195854" y="9260"/>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6" y="7"/>
                            <a:ext cx="9196070" cy="19050"/>
                          </a:xfrm>
                          <a:custGeom>
                            <a:avLst/>
                            <a:gdLst/>
                            <a:ahLst/>
                            <a:cxnLst/>
                            <a:rect l="l" t="t" r="r" b="b"/>
                            <a:pathLst>
                              <a:path w="9196070" h="19050">
                                <a:moveTo>
                                  <a:pt x="9195854" y="0"/>
                                </a:moveTo>
                                <a:lnTo>
                                  <a:pt x="9186596" y="9258"/>
                                </a:lnTo>
                                <a:lnTo>
                                  <a:pt x="0" y="9258"/>
                                </a:lnTo>
                                <a:lnTo>
                                  <a:pt x="0" y="18516"/>
                                </a:lnTo>
                                <a:lnTo>
                                  <a:pt x="9186596" y="18516"/>
                                </a:lnTo>
                                <a:lnTo>
                                  <a:pt x="9195854" y="18516"/>
                                </a:lnTo>
                                <a:lnTo>
                                  <a:pt x="9195854" y="9258"/>
                                </a:lnTo>
                                <a:lnTo>
                                  <a:pt x="9195854"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8521"/>
                                </a:moveTo>
                                <a:lnTo>
                                  <a:pt x="0" y="0"/>
                                </a:lnTo>
                                <a:lnTo>
                                  <a:pt x="9260" y="0"/>
                                </a:lnTo>
                                <a:lnTo>
                                  <a:pt x="9260" y="9260"/>
                                </a:lnTo>
                                <a:lnTo>
                                  <a:pt x="0" y="18521"/>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4.1pt;height:1.5pt;mso-position-horizontal-relative:char;mso-position-vertical-relative:line" id="docshapegroup5" coordorigin="0,0" coordsize="14482,30">
                <v:rect style="position:absolute;left:0;top:0;width:14482;height:15" id="docshape6" filled="true" fillcolor="#999999" stroked="false">
                  <v:fill type="solid"/>
                </v:rect>
                <v:shape style="position:absolute;left:0;top:0;width:14482;height:30" id="docshape7" coordorigin="0,0" coordsize="14482,30" path="m14482,0l14467,15,0,15,0,29,14467,29,14482,29,14482,15,14482,0xe" filled="true" fillcolor="#ededed" stroked="false">
                  <v:path arrowok="t"/>
                  <v:fill type="solid"/>
                </v:shape>
                <v:shape style="position:absolute;left:0;top:0;width:15;height:30" id="docshape8" coordorigin="0,0" coordsize="15,30" path="m0,29l0,0,15,0,15,15,0,29xe" filled="true" fillcolor="#999999" stroked="false">
                  <v:path arrowok="t"/>
                  <v:fill type="solid"/>
                </v:shape>
              </v:group>
            </w:pict>
          </mc:Fallback>
        </mc:AlternateContent>
      </w:r>
      <w:r>
        <w:rPr>
          <w:position w:val="0"/>
          <w:sz w:val="2"/>
        </w:rPr>
      </w:r>
    </w:p>
    <w:p>
      <w:pPr>
        <w:spacing w:line="244" w:lineRule="auto" w:before="179"/>
        <w:ind w:left="1726" w:right="448" w:firstLine="0"/>
        <w:jc w:val="left"/>
        <w:rPr>
          <w:rFonts w:ascii="Calibri" w:hAnsi="Calibri"/>
          <w:sz w:val="21"/>
        </w:rPr>
      </w:pPr>
      <w:r>
        <w:rPr>
          <w:rFonts w:ascii="Calibri" w:hAnsi="Calibri"/>
          <w:sz w:val="21"/>
        </w:rPr>
        <w:drawing>
          <wp:anchor distT="0" distB="0" distL="0" distR="0" allowOverlap="1" layoutInCell="1" locked="0" behindDoc="0" simplePos="0" relativeHeight="15732224">
            <wp:simplePos x="0" y="0"/>
            <wp:positionH relativeFrom="page">
              <wp:posOffset>463817</wp:posOffset>
            </wp:positionH>
            <wp:positionV relativeFrom="paragraph">
              <wp:posOffset>64928</wp:posOffset>
            </wp:positionV>
            <wp:extent cx="824200" cy="555640"/>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31" cstate="print"/>
                    <a:stretch>
                      <a:fillRect/>
                    </a:stretch>
                  </pic:blipFill>
                  <pic:spPr>
                    <a:xfrm>
                      <a:off x="0" y="0"/>
                      <a:ext cx="824200" cy="555640"/>
                    </a:xfrm>
                    <a:prstGeom prst="rect">
                      <a:avLst/>
                    </a:prstGeom>
                  </pic:spPr>
                </pic:pic>
              </a:graphicData>
            </a:graphic>
          </wp:anchor>
        </w:drawing>
      </w:r>
      <w:r>
        <w:rPr>
          <w:rFonts w:ascii="Calibri" w:hAnsi="Calibri"/>
          <w:sz w:val="21"/>
        </w:rPr>
        <w:drawing>
          <wp:anchor distT="0" distB="0" distL="0" distR="0" allowOverlap="1" layoutInCell="1" locked="0" behindDoc="0" simplePos="0" relativeHeight="15732736">
            <wp:simplePos x="0" y="0"/>
            <wp:positionH relativeFrom="page">
              <wp:posOffset>482338</wp:posOffset>
            </wp:positionH>
            <wp:positionV relativeFrom="paragraph">
              <wp:posOffset>787264</wp:posOffset>
            </wp:positionV>
            <wp:extent cx="759375" cy="759375"/>
            <wp:effectExtent l="0" t="0" r="0" b="0"/>
            <wp:wrapNone/>
            <wp:docPr id="11" name="Image 11" descr="QRCode Assinatura"/>
            <wp:cNvGraphicFramePr>
              <a:graphicFrameLocks/>
            </wp:cNvGraphicFramePr>
            <a:graphic>
              <a:graphicData uri="http://schemas.openxmlformats.org/drawingml/2006/picture">
                <pic:pic>
                  <pic:nvPicPr>
                    <pic:cNvPr id="11" name="Image 11" descr="QRCode Assinatura"/>
                    <pic:cNvPicPr/>
                  </pic:nvPicPr>
                  <pic:blipFill>
                    <a:blip r:embed="rId32" cstate="print"/>
                    <a:stretch>
                      <a:fillRect/>
                    </a:stretch>
                  </pic:blipFill>
                  <pic:spPr>
                    <a:xfrm>
                      <a:off x="0" y="0"/>
                      <a:ext cx="759375" cy="759375"/>
                    </a:xfrm>
                    <a:prstGeom prst="rect">
                      <a:avLst/>
                    </a:prstGeom>
                  </pic:spPr>
                </pic:pic>
              </a:graphicData>
            </a:graphic>
          </wp:anchor>
        </w:drawing>
      </w:r>
      <w:r>
        <w:rPr>
          <w:rFonts w:ascii="Calibri" w:hAnsi="Calibri"/>
          <w:sz w:val="21"/>
        </w:rPr>
        <w:t>Documento assinado eletronicamente por </w:t>
      </w:r>
      <w:r>
        <w:rPr>
          <w:rFonts w:ascii="Calibri" w:hAnsi="Calibri"/>
          <w:b/>
          <w:sz w:val="21"/>
        </w:rPr>
        <w:t>Márcia Carvalho da Cunha</w:t>
      </w:r>
      <w:r>
        <w:rPr>
          <w:rFonts w:ascii="Calibri" w:hAnsi="Calibri"/>
          <w:sz w:val="21"/>
        </w:rPr>
        <w:t>, </w:t>
      </w:r>
      <w:r>
        <w:rPr>
          <w:rFonts w:ascii="Calibri" w:hAnsi="Calibri"/>
          <w:b/>
          <w:sz w:val="21"/>
        </w:rPr>
        <w:t>Diretor(a) de Administração Financeira</w:t>
      </w:r>
      <w:r>
        <w:rPr>
          <w:rFonts w:ascii="Calibri" w:hAnsi="Calibri"/>
          <w:sz w:val="21"/>
        </w:rPr>
        <w:t>, em 30/03/2026, às 11:48, conforme horário oficial de Brasília, com fundamento nos art. 28º e 29º do </w:t>
      </w:r>
      <w:hyperlink r:id="rId33">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34">
        <w:r>
          <w:rPr>
            <w:rFonts w:ascii="Calibri" w:hAnsi="Calibri"/>
            <w:color w:val="0000ED"/>
            <w:sz w:val="21"/>
            <w:u w:val="single" w:color="0000ED"/>
          </w:rPr>
          <w:t>Decreto nº 48.013, de</w:t>
        </w:r>
      </w:hyperlink>
      <w:r>
        <w:rPr>
          <w:rFonts w:ascii="Calibri" w:hAnsi="Calibri"/>
          <w:color w:val="0000ED"/>
          <w:sz w:val="21"/>
        </w:rPr>
        <w:t> </w:t>
      </w:r>
      <w:hyperlink r:id="rId34">
        <w:r>
          <w:rPr>
            <w:rFonts w:ascii="Calibri" w:hAnsi="Calibri"/>
            <w:color w:val="0000ED"/>
            <w:sz w:val="21"/>
            <w:u w:val="single" w:color="0000ED"/>
          </w:rPr>
          <w:t>04 de abril de 2022</w:t>
        </w:r>
      </w:hyperlink>
      <w:r>
        <w:rPr>
          <w:rFonts w:ascii="Calibri" w:hAnsi="Calibri"/>
          <w:sz w:val="21"/>
        </w:rPr>
        <w:t>.</w:t>
      </w:r>
    </w:p>
    <w:p>
      <w:pPr>
        <w:pStyle w:val="BodyText"/>
        <w:spacing w:before="6"/>
        <w:ind w:left="0"/>
        <w:jc w:val="left"/>
        <w:rPr>
          <w:rFonts w:ascii="Calibri"/>
          <w:sz w:val="7"/>
        </w:rPr>
      </w:pPr>
      <w:r>
        <w:rPr>
          <w:rFonts w:ascii="Calibri"/>
          <w:sz w:val="7"/>
        </w:rPr>
        <mc:AlternateContent>
          <mc:Choice Requires="wps">
            <w:drawing>
              <wp:anchor distT="0" distB="0" distL="0" distR="0" allowOverlap="1" layoutInCell="1" locked="0" behindDoc="1" simplePos="0" relativeHeight="487590400">
                <wp:simplePos x="0" y="0"/>
                <wp:positionH relativeFrom="page">
                  <wp:posOffset>436035</wp:posOffset>
                </wp:positionH>
                <wp:positionV relativeFrom="paragraph">
                  <wp:posOffset>73622</wp:posOffset>
                </wp:positionV>
                <wp:extent cx="9196070" cy="1905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196070" cy="19050"/>
                          <a:chExt cx="9196070" cy="19050"/>
                        </a:xfrm>
                      </wpg:grpSpPr>
                      <wps:wsp>
                        <wps:cNvPr id="13" name="Graphic 13"/>
                        <wps:cNvSpPr/>
                        <wps:spPr>
                          <a:xfrm>
                            <a:off x="0" y="0"/>
                            <a:ext cx="9196070" cy="9525"/>
                          </a:xfrm>
                          <a:custGeom>
                            <a:avLst/>
                            <a:gdLst/>
                            <a:ahLst/>
                            <a:cxnLst/>
                            <a:rect l="l" t="t" r="r" b="b"/>
                            <a:pathLst>
                              <a:path w="9196070" h="9525">
                                <a:moveTo>
                                  <a:pt x="9195854" y="9260"/>
                                </a:moveTo>
                                <a:lnTo>
                                  <a:pt x="0" y="9260"/>
                                </a:lnTo>
                                <a:lnTo>
                                  <a:pt x="0" y="0"/>
                                </a:lnTo>
                                <a:lnTo>
                                  <a:pt x="9195854" y="0"/>
                                </a:lnTo>
                                <a:lnTo>
                                  <a:pt x="9195854" y="9260"/>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6" y="4"/>
                            <a:ext cx="9196070" cy="19050"/>
                          </a:xfrm>
                          <a:custGeom>
                            <a:avLst/>
                            <a:gdLst/>
                            <a:ahLst/>
                            <a:cxnLst/>
                            <a:rect l="l" t="t" r="r" b="b"/>
                            <a:pathLst>
                              <a:path w="9196070" h="19050">
                                <a:moveTo>
                                  <a:pt x="9195854" y="0"/>
                                </a:moveTo>
                                <a:lnTo>
                                  <a:pt x="9186596" y="9258"/>
                                </a:lnTo>
                                <a:lnTo>
                                  <a:pt x="0" y="9258"/>
                                </a:lnTo>
                                <a:lnTo>
                                  <a:pt x="0" y="18529"/>
                                </a:lnTo>
                                <a:lnTo>
                                  <a:pt x="9186596" y="18529"/>
                                </a:lnTo>
                                <a:lnTo>
                                  <a:pt x="9195854" y="18529"/>
                                </a:lnTo>
                                <a:lnTo>
                                  <a:pt x="9195854" y="9258"/>
                                </a:lnTo>
                                <a:lnTo>
                                  <a:pt x="9195854"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8521"/>
                                </a:moveTo>
                                <a:lnTo>
                                  <a:pt x="0" y="0"/>
                                </a:lnTo>
                                <a:lnTo>
                                  <a:pt x="9260" y="0"/>
                                </a:lnTo>
                                <a:lnTo>
                                  <a:pt x="9260" y="9260"/>
                                </a:lnTo>
                                <a:lnTo>
                                  <a:pt x="0" y="1852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33496pt;margin-top:5.797044pt;width:724.1pt;height:1.5pt;mso-position-horizontal-relative:page;mso-position-vertical-relative:paragraph;z-index:-15726080;mso-wrap-distance-left:0;mso-wrap-distance-right:0" id="docshapegroup9" coordorigin="687,116" coordsize="14482,30">
                <v:rect style="position:absolute;left:686;top:115;width:14482;height:15" id="docshape10" filled="true" fillcolor="#999999" stroked="false">
                  <v:fill type="solid"/>
                </v:rect>
                <v:shape style="position:absolute;left:686;top:115;width:14482;height:30" id="docshape11" coordorigin="687,116" coordsize="14482,30" path="m15168,116l15154,131,687,131,687,145,15154,145,15168,145,15168,131,15168,116xe" filled="true" fillcolor="#ededed" stroked="false">
                  <v:path arrowok="t"/>
                  <v:fill type="solid"/>
                </v:shape>
                <v:shape style="position:absolute;left:686;top:115;width:15;height:30" id="docshape12" coordorigin="687,116" coordsize="15,30" path="m687,145l687,116,701,116,701,131,687,145xe" filled="true" fillcolor="#999999" stroked="false">
                  <v:path arrowok="t"/>
                  <v:fill type="solid"/>
                </v:shape>
                <w10:wrap type="topAndBottom"/>
              </v:group>
            </w:pict>
          </mc:Fallback>
        </mc:AlternateContent>
      </w:r>
    </w:p>
    <w:p>
      <w:pPr>
        <w:pStyle w:val="BodyText"/>
        <w:spacing w:before="214"/>
        <w:ind w:left="0"/>
        <w:jc w:val="left"/>
        <w:rPr>
          <w:rFonts w:ascii="Calibri"/>
          <w:sz w:val="21"/>
        </w:rPr>
      </w:pPr>
    </w:p>
    <w:p>
      <w:pPr>
        <w:spacing w:line="244" w:lineRule="auto" w:before="0"/>
        <w:ind w:left="1682" w:right="0" w:firstLine="0"/>
        <w:jc w:val="left"/>
        <w:rPr>
          <w:rFonts w:ascii="Calibri" w:hAnsi="Calibri"/>
          <w:sz w:val="21"/>
        </w:rPr>
      </w:pPr>
      <w:r>
        <w:rPr>
          <w:rFonts w:ascii="Calibri" w:hAnsi="Calibri"/>
          <w:sz w:val="21"/>
        </w:rPr>
        <mc:AlternateContent>
          <mc:Choice Requires="wps">
            <w:drawing>
              <wp:anchor distT="0" distB="0" distL="0" distR="0" allowOverlap="1" layoutInCell="1" locked="0" behindDoc="1" simplePos="0" relativeHeight="485330432">
                <wp:simplePos x="0" y="0"/>
                <wp:positionH relativeFrom="page">
                  <wp:posOffset>5284894</wp:posOffset>
                </wp:positionH>
                <wp:positionV relativeFrom="paragraph">
                  <wp:posOffset>136571</wp:posOffset>
                </wp:positionV>
                <wp:extent cx="28575"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8575" cy="9525"/>
                        </a:xfrm>
                        <a:custGeom>
                          <a:avLst/>
                          <a:gdLst/>
                          <a:ahLst/>
                          <a:cxnLst/>
                          <a:rect l="l" t="t" r="r" b="b"/>
                          <a:pathLst>
                            <a:path w="28575" h="9525">
                              <a:moveTo>
                                <a:pt x="28082" y="9260"/>
                              </a:moveTo>
                              <a:lnTo>
                                <a:pt x="0" y="9260"/>
                              </a:lnTo>
                              <a:lnTo>
                                <a:pt x="0" y="0"/>
                              </a:lnTo>
                              <a:lnTo>
                                <a:pt x="28082" y="0"/>
                              </a:lnTo>
                              <a:lnTo>
                                <a:pt x="28082" y="926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16.133453pt;margin-top:10.753656pt;width:2.21124pt;height:.729187pt;mso-position-horizontal-relative:page;mso-position-vertical-relative:paragraph;z-index:-17986048" id="docshape13" filled="true" fillcolor="#0000ed" stroked="false">
                <v:fill type="solid"/>
                <w10:wrap type="none"/>
              </v:rect>
            </w:pict>
          </mc:Fallback>
        </mc:AlternateContent>
      </w:r>
      <w:r>
        <w:rPr>
          <w:rFonts w:ascii="Calibri" w:hAnsi="Calibri"/>
          <w:sz w:val="21"/>
        </w:rPr>
        <w:t>A autenticidade deste documento pode ser conferida no site </w:t>
      </w:r>
      <w:hyperlink r:id="rId35">
        <w:r>
          <w:rPr>
            <w:rFonts w:ascii="Calibri" w:hAnsi="Calibri"/>
            <w:color w:val="0000ED"/>
            <w:sz w:val="21"/>
            <w:u w:val="single" w:color="0000ED"/>
          </w:rPr>
          <w:t>http://sei.r</w:t>
        </w:r>
        <w:r>
          <w:rPr>
            <w:rFonts w:ascii="Calibri" w:hAnsi="Calibri"/>
            <w:color w:val="0000ED"/>
            <w:sz w:val="21"/>
          </w:rPr>
          <w:t>j.g</w:t>
        </w:r>
        <w:r>
          <w:rPr>
            <w:rFonts w:ascii="Calibri" w:hAnsi="Calibri"/>
            <w:color w:val="0000ED"/>
            <w:sz w:val="21"/>
            <w:u w:val="single" w:color="0000ED"/>
          </w:rPr>
          <w:t>ov.br/sei/controlador_externo.php?</w:t>
        </w:r>
      </w:hyperlink>
      <w:r>
        <w:rPr>
          <w:rFonts w:ascii="Calibri" w:hAnsi="Calibri"/>
          <w:color w:val="0000ED"/>
          <w:sz w:val="21"/>
        </w:rPr>
        <w:t> </w:t>
      </w:r>
      <w:hyperlink r:id="rId35">
        <w:r>
          <w:rPr>
            <w:rFonts w:ascii="Calibri" w:hAnsi="Calibri"/>
            <w:color w:val="0000ED"/>
            <w:sz w:val="21"/>
            <w:u w:val="single" w:color="0000ED"/>
          </w:rPr>
          <w:t>acao=documento_conferir&amp;id_orgao_acesso_externo=6</w:t>
        </w:r>
      </w:hyperlink>
      <w:r>
        <w:rPr>
          <w:rFonts w:ascii="Calibri" w:hAnsi="Calibri"/>
          <w:sz w:val="21"/>
        </w:rPr>
        <w:t>, informando o código verificador </w:t>
      </w:r>
      <w:r>
        <w:rPr>
          <w:rFonts w:ascii="Calibri" w:hAnsi="Calibri"/>
          <w:b/>
          <w:sz w:val="21"/>
        </w:rPr>
        <w:t>128520057 </w:t>
      </w:r>
      <w:r>
        <w:rPr>
          <w:rFonts w:ascii="Calibri" w:hAnsi="Calibri"/>
          <w:sz w:val="21"/>
        </w:rPr>
        <w:t>e o código CRC </w:t>
      </w:r>
      <w:r>
        <w:rPr>
          <w:rFonts w:ascii="Calibri" w:hAnsi="Calibri"/>
          <w:b/>
          <w:sz w:val="21"/>
        </w:rPr>
        <w:t>63618EA1</w:t>
      </w:r>
      <w:r>
        <w:rPr>
          <w:rFonts w:ascii="Calibri" w:hAnsi="Calibri"/>
          <w:sz w:val="21"/>
        </w:rPr>
        <w:t>.</w:t>
      </w:r>
    </w:p>
    <w:p>
      <w:pPr>
        <w:pStyle w:val="BodyText"/>
        <w:spacing w:before="153"/>
        <w:ind w:left="0"/>
        <w:jc w:val="left"/>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445296</wp:posOffset>
                </wp:positionH>
                <wp:positionV relativeFrom="paragraph">
                  <wp:posOffset>267542</wp:posOffset>
                </wp:positionV>
                <wp:extent cx="9177655"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77655" cy="19050"/>
                          <a:chExt cx="9177655" cy="19050"/>
                        </a:xfrm>
                      </wpg:grpSpPr>
                      <wps:wsp>
                        <wps:cNvPr id="18" name="Graphic 18"/>
                        <wps:cNvSpPr/>
                        <wps:spPr>
                          <a:xfrm>
                            <a:off x="0" y="0"/>
                            <a:ext cx="9177655" cy="9525"/>
                          </a:xfrm>
                          <a:custGeom>
                            <a:avLst/>
                            <a:gdLst/>
                            <a:ahLst/>
                            <a:cxnLst/>
                            <a:rect l="l" t="t" r="r" b="b"/>
                            <a:pathLst>
                              <a:path w="9177655" h="9525">
                                <a:moveTo>
                                  <a:pt x="9177332" y="9260"/>
                                </a:moveTo>
                                <a:lnTo>
                                  <a:pt x="0" y="9260"/>
                                </a:lnTo>
                                <a:lnTo>
                                  <a:pt x="0" y="0"/>
                                </a:lnTo>
                                <a:lnTo>
                                  <a:pt x="9177332" y="0"/>
                                </a:lnTo>
                                <a:lnTo>
                                  <a:pt x="9177332" y="9260"/>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8" y="10"/>
                            <a:ext cx="9177655" cy="19050"/>
                          </a:xfrm>
                          <a:custGeom>
                            <a:avLst/>
                            <a:gdLst/>
                            <a:ahLst/>
                            <a:cxnLst/>
                            <a:rect l="l" t="t" r="r" b="b"/>
                            <a:pathLst>
                              <a:path w="9177655" h="19050">
                                <a:moveTo>
                                  <a:pt x="9177337" y="0"/>
                                </a:moveTo>
                                <a:lnTo>
                                  <a:pt x="9168079" y="9258"/>
                                </a:lnTo>
                                <a:lnTo>
                                  <a:pt x="0" y="9258"/>
                                </a:lnTo>
                                <a:lnTo>
                                  <a:pt x="0" y="18516"/>
                                </a:lnTo>
                                <a:lnTo>
                                  <a:pt x="9168079" y="18516"/>
                                </a:lnTo>
                                <a:lnTo>
                                  <a:pt x="9177337" y="18516"/>
                                </a:lnTo>
                                <a:lnTo>
                                  <a:pt x="9177337" y="9258"/>
                                </a:lnTo>
                                <a:lnTo>
                                  <a:pt x="9177337"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8521"/>
                                </a:moveTo>
                                <a:lnTo>
                                  <a:pt x="0" y="0"/>
                                </a:lnTo>
                                <a:lnTo>
                                  <a:pt x="9260" y="0"/>
                                </a:lnTo>
                                <a:lnTo>
                                  <a:pt x="9260" y="9260"/>
                                </a:lnTo>
                                <a:lnTo>
                                  <a:pt x="0" y="1852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62683pt;margin-top:21.066326pt;width:722.65pt;height:1.5pt;mso-position-horizontal-relative:page;mso-position-vertical-relative:paragraph;z-index:-15725568;mso-wrap-distance-left:0;mso-wrap-distance-right:0" id="docshapegroup14" coordorigin="701,421" coordsize="14453,30">
                <v:rect style="position:absolute;left:701;top:421;width:14453;height:15" id="docshape15" filled="true" fillcolor="#999999" stroked="false">
                  <v:fill type="solid"/>
                </v:rect>
                <v:shape style="position:absolute;left:701;top:421;width:14453;height:30" id="docshape16" coordorigin="701,421" coordsize="14453,30" path="m15154,421l15139,436,701,436,701,451,15139,451,15154,451,15154,436,15154,421xe" filled="true" fillcolor="#ededed" stroked="false">
                  <v:path arrowok="t"/>
                  <v:fill type="solid"/>
                </v:shape>
                <v:shape style="position:absolute;left:701;top:421;width:15;height:30" id="docshape17" coordorigin="701,421" coordsize="15,30" path="m701,450l701,421,716,421,716,436,701,450xe" filled="true" fillcolor="#999999" stroked="false">
                  <v:path arrowok="t"/>
                  <v:fill type="solid"/>
                </v:shape>
                <w10:wrap type="topAndBottom"/>
              </v:group>
            </w:pict>
          </mc:Fallback>
        </mc:AlternateContent>
      </w:r>
    </w:p>
    <w:p>
      <w:pPr>
        <w:pStyle w:val="BodyText"/>
        <w:spacing w:before="0"/>
        <w:ind w:left="0"/>
        <w:jc w:val="left"/>
        <w:rPr>
          <w:rFonts w:ascii="Calibri"/>
          <w:sz w:val="21"/>
        </w:rPr>
      </w:pPr>
    </w:p>
    <w:p>
      <w:pPr>
        <w:pStyle w:val="BodyText"/>
        <w:spacing w:before="12"/>
        <w:ind w:left="0"/>
        <w:jc w:val="left"/>
        <w:rPr>
          <w:rFonts w:ascii="Calibri"/>
          <w:sz w:val="21"/>
        </w:rPr>
      </w:pPr>
    </w:p>
    <w:p>
      <w:pPr>
        <w:spacing w:before="0"/>
        <w:ind w:left="14" w:right="0" w:firstLine="0"/>
        <w:jc w:val="center"/>
        <w:rPr>
          <w:b/>
          <w:sz w:val="25"/>
        </w:rPr>
      </w:pPr>
      <w:r>
        <w:rPr>
          <w:b/>
          <w:sz w:val="25"/>
        </w:rPr>
        <w:t>ANEXOS</w:t>
      </w:r>
      <w:r>
        <w:rPr>
          <w:b/>
          <w:spacing w:val="7"/>
          <w:sz w:val="25"/>
        </w:rPr>
        <w:t> </w:t>
      </w:r>
      <w:r>
        <w:rPr>
          <w:b/>
          <w:sz w:val="25"/>
        </w:rPr>
        <w:t>DO</w:t>
      </w:r>
      <w:r>
        <w:rPr>
          <w:b/>
          <w:spacing w:val="7"/>
          <w:sz w:val="25"/>
        </w:rPr>
        <w:t> </w:t>
      </w:r>
      <w:r>
        <w:rPr>
          <w:b/>
          <w:spacing w:val="-2"/>
          <w:sz w:val="25"/>
        </w:rPr>
        <w:t>EDITAL</w:t>
      </w:r>
    </w:p>
    <w:p>
      <w:pPr>
        <w:pStyle w:val="BodyText"/>
        <w:spacing w:before="0"/>
        <w:ind w:left="0"/>
        <w:jc w:val="left"/>
        <w:rPr>
          <w:b/>
          <w:sz w:val="25"/>
        </w:rPr>
      </w:pPr>
    </w:p>
    <w:p>
      <w:pPr>
        <w:pStyle w:val="BodyText"/>
        <w:spacing w:before="217"/>
        <w:ind w:left="0"/>
        <w:jc w:val="left"/>
        <w:rPr>
          <w:b/>
          <w:sz w:val="25"/>
        </w:rPr>
      </w:pPr>
    </w:p>
    <w:p>
      <w:pPr>
        <w:spacing w:before="0"/>
        <w:ind w:left="14" w:right="0" w:firstLine="0"/>
        <w:jc w:val="center"/>
        <w:rPr>
          <w:b/>
          <w:sz w:val="25"/>
        </w:rPr>
      </w:pPr>
      <w:r>
        <w:rPr>
          <w:b/>
          <w:sz w:val="25"/>
        </w:rPr>
        <w:t>ANEXO</w:t>
      </w:r>
      <w:r>
        <w:rPr>
          <w:b/>
          <w:spacing w:val="8"/>
          <w:sz w:val="25"/>
        </w:rPr>
        <w:t> </w:t>
      </w:r>
      <w:r>
        <w:rPr>
          <w:b/>
          <w:sz w:val="25"/>
        </w:rPr>
        <w:t>I</w:t>
      </w:r>
      <w:r>
        <w:rPr>
          <w:b/>
          <w:spacing w:val="8"/>
          <w:sz w:val="25"/>
        </w:rPr>
        <w:t> </w:t>
      </w:r>
      <w:r>
        <w:rPr>
          <w:b/>
          <w:sz w:val="25"/>
        </w:rPr>
        <w:t>-</w:t>
      </w:r>
      <w:r>
        <w:rPr>
          <w:b/>
          <w:spacing w:val="4"/>
          <w:sz w:val="25"/>
        </w:rPr>
        <w:t> </w:t>
      </w:r>
      <w:r>
        <w:rPr>
          <w:b/>
          <w:sz w:val="25"/>
        </w:rPr>
        <w:t>TERMO</w:t>
      </w:r>
      <w:r>
        <w:rPr>
          <w:b/>
          <w:spacing w:val="8"/>
          <w:sz w:val="25"/>
        </w:rPr>
        <w:t> </w:t>
      </w:r>
      <w:r>
        <w:rPr>
          <w:b/>
          <w:sz w:val="25"/>
        </w:rPr>
        <w:t>DE</w:t>
      </w:r>
      <w:r>
        <w:rPr>
          <w:b/>
          <w:spacing w:val="8"/>
          <w:sz w:val="25"/>
        </w:rPr>
        <w:t> </w:t>
      </w:r>
      <w:r>
        <w:rPr>
          <w:b/>
          <w:sz w:val="25"/>
        </w:rPr>
        <w:t>REFERÊNCIA(DOCUMENTO</w:t>
      </w:r>
      <w:r>
        <w:rPr>
          <w:b/>
          <w:spacing w:val="8"/>
          <w:sz w:val="25"/>
        </w:rPr>
        <w:t> </w:t>
      </w:r>
      <w:r>
        <w:rPr>
          <w:b/>
          <w:sz w:val="25"/>
        </w:rPr>
        <w:t>SEI</w:t>
      </w:r>
      <w:r>
        <w:rPr>
          <w:b/>
          <w:spacing w:val="8"/>
          <w:sz w:val="25"/>
        </w:rPr>
        <w:t> </w:t>
      </w:r>
      <w:r>
        <w:rPr>
          <w:b/>
          <w:spacing w:val="-2"/>
          <w:sz w:val="25"/>
        </w:rPr>
        <w:t>123916477)</w:t>
      </w:r>
    </w:p>
    <w:p>
      <w:pPr>
        <w:pStyle w:val="BodyText"/>
        <w:spacing w:before="0"/>
        <w:ind w:left="0"/>
        <w:jc w:val="left"/>
        <w:rPr>
          <w:b/>
        </w:rPr>
      </w:pPr>
    </w:p>
    <w:p>
      <w:pPr>
        <w:pStyle w:val="BodyText"/>
        <w:spacing w:before="0"/>
        <w:ind w:left="0"/>
        <w:jc w:val="left"/>
        <w:rPr>
          <w:b/>
        </w:rPr>
      </w:pPr>
    </w:p>
    <w:p>
      <w:pPr>
        <w:pStyle w:val="BodyText"/>
        <w:spacing w:before="16"/>
        <w:ind w:left="0"/>
        <w:jc w:val="left"/>
        <w:rPr>
          <w:b/>
        </w:rPr>
      </w:pPr>
    </w:p>
    <w:p>
      <w:pPr>
        <w:pStyle w:val="Heading1"/>
        <w:numPr>
          <w:ilvl w:val="0"/>
          <w:numId w:val="24"/>
        </w:numPr>
        <w:tabs>
          <w:tab w:pos="591" w:val="left" w:leader="none"/>
        </w:tabs>
        <w:spacing w:line="240" w:lineRule="auto" w:before="1" w:after="0"/>
        <w:ind w:left="591" w:right="0" w:hanging="148"/>
        <w:jc w:val="left"/>
      </w:pPr>
      <w:r>
        <w:rPr/>
        <w:t>-</w:t>
      </w:r>
      <w:r>
        <w:rPr>
          <w:spacing w:val="2"/>
        </w:rPr>
        <w:t> </w:t>
      </w:r>
      <w:r>
        <w:rPr/>
        <w:t>DO</w:t>
      </w:r>
      <w:r>
        <w:rPr>
          <w:spacing w:val="2"/>
        </w:rPr>
        <w:t> </w:t>
      </w:r>
      <w:r>
        <w:rPr>
          <w:spacing w:val="-2"/>
        </w:rPr>
        <w:t>OBJETIVO:</w:t>
      </w:r>
    </w:p>
    <w:p>
      <w:pPr>
        <w:pStyle w:val="BodyText"/>
        <w:spacing w:before="114"/>
        <w:ind w:right="426"/>
      </w:pPr>
      <w:r>
        <w:rPr>
          <w:b/>
        </w:rPr>
        <w:t>1.1. </w:t>
      </w:r>
      <w:r>
        <w:rPr/>
        <w:t>O presente Termo tem por objetivo a aquisição de insumos de nutrição para o Hospital Universitário Reitor Hésio Cordeiro (HURHC), </w:t>
      </w:r>
      <w:r>
        <w:rPr/>
        <w:t>em</w:t>
      </w:r>
      <w:r>
        <w:rPr/>
        <w:t> conformidade com a Lei nº 14.133/21 (Regulamenta o art. 37, inciso XXI, da Constituição Federal, que institui normas para licitações e Contratos da Administração Pública e dá outras providências), e o Decreto Estadual nº 48.816/2023 (Regulamenta a fase preparatória das contratações no âmbito do Estado do Rio de Janeiro).</w:t>
      </w:r>
    </w:p>
    <w:p>
      <w:pPr>
        <w:pStyle w:val="BodyText"/>
        <w:spacing w:before="224"/>
        <w:ind w:left="0"/>
        <w:jc w:val="left"/>
      </w:pPr>
    </w:p>
    <w:p>
      <w:pPr>
        <w:pStyle w:val="Heading1"/>
        <w:numPr>
          <w:ilvl w:val="0"/>
          <w:numId w:val="24"/>
        </w:numPr>
        <w:tabs>
          <w:tab w:pos="682" w:val="left" w:leader="none"/>
        </w:tabs>
        <w:spacing w:line="240" w:lineRule="auto" w:before="0" w:after="0"/>
        <w:ind w:left="682" w:right="0" w:hanging="239"/>
        <w:jc w:val="left"/>
      </w:pPr>
      <w:r>
        <w:rPr/>
        <w:t>–</w:t>
      </w:r>
      <w:r>
        <w:rPr>
          <w:spacing w:val="2"/>
        </w:rPr>
        <w:t> </w:t>
      </w:r>
      <w:r>
        <w:rPr/>
        <w:t>DA</w:t>
      </w:r>
      <w:r>
        <w:rPr>
          <w:spacing w:val="-11"/>
        </w:rPr>
        <w:t> </w:t>
      </w:r>
      <w:r>
        <w:rPr>
          <w:spacing w:val="-2"/>
        </w:rPr>
        <w:t>JUSTIFICATIVA:</w:t>
      </w:r>
    </w:p>
    <w:p>
      <w:pPr>
        <w:pStyle w:val="ListParagraph"/>
        <w:numPr>
          <w:ilvl w:val="1"/>
          <w:numId w:val="25"/>
        </w:numPr>
        <w:tabs>
          <w:tab w:pos="850" w:val="left" w:leader="none"/>
        </w:tabs>
        <w:spacing w:line="240" w:lineRule="auto" w:before="115" w:after="0"/>
        <w:ind w:left="850" w:right="0" w:hanging="407"/>
        <w:jc w:val="left"/>
        <w:rPr>
          <w:sz w:val="23"/>
        </w:rPr>
      </w:pPr>
      <w:r>
        <w:rPr>
          <w:sz w:val="23"/>
        </w:rPr>
        <w:t>Justifica-se</w:t>
      </w:r>
      <w:r>
        <w:rPr>
          <w:spacing w:val="6"/>
          <w:sz w:val="23"/>
        </w:rPr>
        <w:t> </w:t>
      </w:r>
      <w:r>
        <w:rPr>
          <w:sz w:val="23"/>
        </w:rPr>
        <w:t>a</w:t>
      </w:r>
      <w:r>
        <w:rPr>
          <w:spacing w:val="7"/>
          <w:sz w:val="23"/>
        </w:rPr>
        <w:t> </w:t>
      </w:r>
      <w:r>
        <w:rPr>
          <w:sz w:val="23"/>
        </w:rPr>
        <w:t>aquisição</w:t>
      </w:r>
      <w:r>
        <w:rPr>
          <w:spacing w:val="6"/>
          <w:sz w:val="23"/>
        </w:rPr>
        <w:t> </w:t>
      </w:r>
      <w:r>
        <w:rPr>
          <w:sz w:val="23"/>
        </w:rPr>
        <w:t>por</w:t>
      </w:r>
      <w:r>
        <w:rPr>
          <w:spacing w:val="7"/>
          <w:sz w:val="23"/>
        </w:rPr>
        <w:t> </w:t>
      </w:r>
      <w:r>
        <w:rPr>
          <w:sz w:val="23"/>
        </w:rPr>
        <w:t>pregão</w:t>
      </w:r>
      <w:r>
        <w:rPr>
          <w:spacing w:val="6"/>
          <w:sz w:val="23"/>
        </w:rPr>
        <w:t> </w:t>
      </w:r>
      <w:r>
        <w:rPr>
          <w:sz w:val="23"/>
        </w:rPr>
        <w:t>eletrônico,</w:t>
      </w:r>
      <w:r>
        <w:rPr>
          <w:spacing w:val="7"/>
          <w:sz w:val="23"/>
        </w:rPr>
        <w:t> </w:t>
      </w:r>
      <w:r>
        <w:rPr>
          <w:spacing w:val="-2"/>
          <w:sz w:val="23"/>
        </w:rPr>
        <w:t>considerando:</w:t>
      </w:r>
    </w:p>
    <w:p>
      <w:pPr>
        <w:pStyle w:val="ListParagraph"/>
        <w:numPr>
          <w:ilvl w:val="2"/>
          <w:numId w:val="25"/>
        </w:numPr>
        <w:tabs>
          <w:tab w:pos="1012" w:val="left" w:leader="none"/>
        </w:tabs>
        <w:spacing w:line="240" w:lineRule="auto" w:before="114" w:after="0"/>
        <w:ind w:left="1012" w:right="0" w:hanging="569"/>
        <w:jc w:val="left"/>
        <w:rPr>
          <w:sz w:val="23"/>
        </w:rPr>
      </w:pPr>
      <w:r>
        <w:rPr>
          <w:sz w:val="23"/>
        </w:rPr>
        <w:t>A</w:t>
      </w:r>
      <w:r>
        <w:rPr>
          <w:spacing w:val="-9"/>
          <w:sz w:val="23"/>
        </w:rPr>
        <w:t> </w:t>
      </w:r>
      <w:r>
        <w:rPr>
          <w:sz w:val="23"/>
        </w:rPr>
        <w:t>necessidade</w:t>
      </w:r>
      <w:r>
        <w:rPr>
          <w:spacing w:val="5"/>
          <w:sz w:val="23"/>
        </w:rPr>
        <w:t> </w:t>
      </w:r>
      <w:r>
        <w:rPr>
          <w:sz w:val="23"/>
        </w:rPr>
        <w:t>em</w:t>
      </w:r>
      <w:r>
        <w:rPr>
          <w:spacing w:val="6"/>
          <w:sz w:val="23"/>
        </w:rPr>
        <w:t> </w:t>
      </w:r>
      <w:r>
        <w:rPr>
          <w:sz w:val="23"/>
        </w:rPr>
        <w:t>atender</w:t>
      </w:r>
      <w:r>
        <w:rPr>
          <w:spacing w:val="6"/>
          <w:sz w:val="23"/>
        </w:rPr>
        <w:t> </w:t>
      </w:r>
      <w:r>
        <w:rPr>
          <w:sz w:val="23"/>
        </w:rPr>
        <w:t>o</w:t>
      </w:r>
      <w:r>
        <w:rPr>
          <w:spacing w:val="5"/>
          <w:sz w:val="23"/>
        </w:rPr>
        <w:t> </w:t>
      </w:r>
      <w:r>
        <w:rPr>
          <w:sz w:val="23"/>
        </w:rPr>
        <w:t>disposto</w:t>
      </w:r>
      <w:r>
        <w:rPr>
          <w:spacing w:val="6"/>
          <w:sz w:val="23"/>
        </w:rPr>
        <w:t> </w:t>
      </w:r>
      <w:r>
        <w:rPr>
          <w:sz w:val="23"/>
        </w:rPr>
        <w:t>em</w:t>
      </w:r>
      <w:r>
        <w:rPr>
          <w:spacing w:val="5"/>
          <w:sz w:val="23"/>
        </w:rPr>
        <w:t> </w:t>
      </w:r>
      <w:r>
        <w:rPr>
          <w:sz w:val="23"/>
        </w:rPr>
        <w:t>doc</w:t>
      </w:r>
      <w:r>
        <w:rPr>
          <w:spacing w:val="6"/>
          <w:sz w:val="23"/>
        </w:rPr>
        <w:t> </w:t>
      </w:r>
      <w:r>
        <w:rPr>
          <w:sz w:val="23"/>
        </w:rPr>
        <w:t>123464070,</w:t>
      </w:r>
      <w:r>
        <w:rPr>
          <w:spacing w:val="5"/>
          <w:sz w:val="23"/>
        </w:rPr>
        <w:t> </w:t>
      </w:r>
      <w:r>
        <w:rPr>
          <w:sz w:val="23"/>
        </w:rPr>
        <w:t>bem</w:t>
      </w:r>
      <w:r>
        <w:rPr>
          <w:spacing w:val="6"/>
          <w:sz w:val="23"/>
        </w:rPr>
        <w:t> </w:t>
      </w:r>
      <w:r>
        <w:rPr>
          <w:sz w:val="23"/>
        </w:rPr>
        <w:t>como</w:t>
      </w:r>
      <w:r>
        <w:rPr>
          <w:spacing w:val="6"/>
          <w:sz w:val="23"/>
        </w:rPr>
        <w:t> </w:t>
      </w:r>
      <w:r>
        <w:rPr>
          <w:sz w:val="23"/>
        </w:rPr>
        <w:t>a</w:t>
      </w:r>
      <w:r>
        <w:rPr>
          <w:spacing w:val="5"/>
          <w:sz w:val="23"/>
        </w:rPr>
        <w:t> </w:t>
      </w:r>
      <w:r>
        <w:rPr>
          <w:sz w:val="23"/>
        </w:rPr>
        <w:t>atendimento</w:t>
      </w:r>
      <w:r>
        <w:rPr>
          <w:spacing w:val="6"/>
          <w:sz w:val="23"/>
        </w:rPr>
        <w:t> </w:t>
      </w:r>
      <w:r>
        <w:rPr>
          <w:sz w:val="23"/>
        </w:rPr>
        <w:t>da</w:t>
      </w:r>
      <w:r>
        <w:rPr>
          <w:spacing w:val="5"/>
          <w:sz w:val="23"/>
        </w:rPr>
        <w:t> </w:t>
      </w:r>
      <w:r>
        <w:rPr>
          <w:sz w:val="23"/>
        </w:rPr>
        <w:t>necessidade</w:t>
      </w:r>
      <w:r>
        <w:rPr>
          <w:spacing w:val="6"/>
          <w:sz w:val="23"/>
        </w:rPr>
        <w:t> </w:t>
      </w:r>
      <w:r>
        <w:rPr>
          <w:sz w:val="23"/>
        </w:rPr>
        <w:t>dos</w:t>
      </w:r>
      <w:r>
        <w:rPr>
          <w:spacing w:val="6"/>
          <w:sz w:val="23"/>
        </w:rPr>
        <w:t> </w:t>
      </w:r>
      <w:r>
        <w:rPr>
          <w:sz w:val="23"/>
        </w:rPr>
        <w:t>pacientes</w:t>
      </w:r>
      <w:r>
        <w:rPr>
          <w:spacing w:val="5"/>
          <w:sz w:val="23"/>
        </w:rPr>
        <w:t> </w:t>
      </w:r>
      <w:r>
        <w:rPr>
          <w:sz w:val="23"/>
        </w:rPr>
        <w:t>das</w:t>
      </w:r>
      <w:r>
        <w:rPr>
          <w:spacing w:val="6"/>
          <w:sz w:val="23"/>
        </w:rPr>
        <w:t> </w:t>
      </w:r>
      <w:r>
        <w:rPr>
          <w:sz w:val="23"/>
        </w:rPr>
        <w:t>referidas</w:t>
      </w:r>
      <w:r>
        <w:rPr>
          <w:spacing w:val="5"/>
          <w:sz w:val="23"/>
        </w:rPr>
        <w:t> </w:t>
      </w:r>
      <w:r>
        <w:rPr>
          <w:sz w:val="23"/>
        </w:rPr>
        <w:t>unidades</w:t>
      </w:r>
      <w:r>
        <w:rPr>
          <w:spacing w:val="6"/>
          <w:sz w:val="23"/>
        </w:rPr>
        <w:t> </w:t>
      </w:r>
      <w:r>
        <w:rPr>
          <w:sz w:val="23"/>
        </w:rPr>
        <w:t>de</w:t>
      </w:r>
      <w:r>
        <w:rPr>
          <w:spacing w:val="5"/>
          <w:sz w:val="23"/>
        </w:rPr>
        <w:t> </w:t>
      </w:r>
      <w:r>
        <w:rPr>
          <w:spacing w:val="-2"/>
          <w:sz w:val="23"/>
        </w:rPr>
        <w:t>saúde;</w:t>
      </w:r>
    </w:p>
    <w:p>
      <w:pPr>
        <w:pStyle w:val="ListParagraph"/>
        <w:numPr>
          <w:ilvl w:val="2"/>
          <w:numId w:val="25"/>
        </w:numPr>
        <w:tabs>
          <w:tab w:pos="1013" w:val="left" w:leader="none"/>
        </w:tabs>
        <w:spacing w:line="240" w:lineRule="auto" w:before="115" w:after="0"/>
        <w:ind w:left="443" w:right="426" w:firstLine="0"/>
        <w:jc w:val="left"/>
        <w:rPr>
          <w:sz w:val="23"/>
        </w:rPr>
      </w:pPr>
      <w:r>
        <w:rPr>
          <w:sz w:val="23"/>
        </w:rPr>
        <w:t>A</w:t>
      </w:r>
      <w:r>
        <w:rPr>
          <w:spacing w:val="-7"/>
          <w:sz w:val="23"/>
        </w:rPr>
        <w:t> </w:t>
      </w:r>
      <w:r>
        <w:rPr>
          <w:sz w:val="23"/>
        </w:rPr>
        <w:t>continuidade do funcionamento da unidade de referência do Governo do Estado do Rio de Janeiro em Cabo Frio – Hospital Universitário Reitor Hesio Cordeiro; e</w:t>
      </w:r>
    </w:p>
    <w:p>
      <w:pPr>
        <w:pStyle w:val="ListParagraph"/>
        <w:numPr>
          <w:ilvl w:val="2"/>
          <w:numId w:val="25"/>
        </w:numPr>
        <w:tabs>
          <w:tab w:pos="1025" w:val="left" w:leader="none"/>
        </w:tabs>
        <w:spacing w:line="240" w:lineRule="auto" w:before="113" w:after="0"/>
        <w:ind w:left="1025" w:right="0" w:hanging="582"/>
        <w:jc w:val="left"/>
        <w:rPr>
          <w:sz w:val="23"/>
        </w:rPr>
      </w:pPr>
      <w:r>
        <w:rPr>
          <w:sz w:val="23"/>
        </w:rPr>
        <w:t>O</w:t>
      </w:r>
      <w:r>
        <w:rPr>
          <w:spacing w:val="7"/>
          <w:sz w:val="23"/>
        </w:rPr>
        <w:t> </w:t>
      </w:r>
      <w:r>
        <w:rPr>
          <w:sz w:val="23"/>
        </w:rPr>
        <w:t>conteúdo</w:t>
      </w:r>
      <w:r>
        <w:rPr>
          <w:spacing w:val="8"/>
          <w:sz w:val="23"/>
        </w:rPr>
        <w:t> </w:t>
      </w:r>
      <w:r>
        <w:rPr>
          <w:sz w:val="23"/>
        </w:rPr>
        <w:t>da</w:t>
      </w:r>
      <w:r>
        <w:rPr>
          <w:spacing w:val="7"/>
          <w:sz w:val="23"/>
        </w:rPr>
        <w:t> </w:t>
      </w:r>
      <w:r>
        <w:rPr>
          <w:sz w:val="23"/>
        </w:rPr>
        <w:t>Resolução</w:t>
      </w:r>
      <w:r>
        <w:rPr>
          <w:spacing w:val="8"/>
          <w:sz w:val="23"/>
        </w:rPr>
        <w:t> </w:t>
      </w:r>
      <w:r>
        <w:rPr>
          <w:sz w:val="23"/>
        </w:rPr>
        <w:t>Conjunta</w:t>
      </w:r>
      <w:r>
        <w:rPr>
          <w:spacing w:val="7"/>
          <w:sz w:val="23"/>
        </w:rPr>
        <w:t> </w:t>
      </w:r>
      <w:r>
        <w:rPr>
          <w:sz w:val="23"/>
        </w:rPr>
        <w:t>SES/UERJ</w:t>
      </w:r>
      <w:r>
        <w:rPr>
          <w:spacing w:val="8"/>
          <w:sz w:val="23"/>
        </w:rPr>
        <w:t> </w:t>
      </w:r>
      <w:r>
        <w:rPr>
          <w:sz w:val="23"/>
        </w:rPr>
        <w:t>(SEI-</w:t>
      </w:r>
      <w:r>
        <w:rPr>
          <w:spacing w:val="-2"/>
          <w:sz w:val="23"/>
        </w:rPr>
        <w:t>260006/000805/2026);</w:t>
      </w:r>
    </w:p>
    <w:p>
      <w:pPr>
        <w:pStyle w:val="BodyText"/>
        <w:spacing w:before="229"/>
        <w:ind w:left="0"/>
        <w:jc w:val="left"/>
      </w:pPr>
    </w:p>
    <w:p>
      <w:pPr>
        <w:pStyle w:val="Heading1"/>
        <w:numPr>
          <w:ilvl w:val="0"/>
          <w:numId w:val="24"/>
        </w:numPr>
        <w:tabs>
          <w:tab w:pos="772" w:val="left" w:leader="none"/>
        </w:tabs>
        <w:spacing w:line="240" w:lineRule="auto" w:before="0" w:after="0"/>
        <w:ind w:left="772" w:right="0" w:hanging="329"/>
        <w:jc w:val="left"/>
      </w:pPr>
      <w:r>
        <w:rPr/>
        <w:t>–</w:t>
      </w:r>
      <w:r>
        <w:rPr>
          <w:spacing w:val="3"/>
        </w:rPr>
        <w:t> </w:t>
      </w:r>
      <w:r>
        <w:rPr/>
        <w:t>OBJETO</w:t>
      </w:r>
      <w:r>
        <w:rPr>
          <w:spacing w:val="3"/>
        </w:rPr>
        <w:t> </w:t>
      </w:r>
      <w:r>
        <w:rPr/>
        <w:t>DA</w:t>
      </w:r>
      <w:r>
        <w:rPr>
          <w:spacing w:val="-11"/>
        </w:rPr>
        <w:t> </w:t>
      </w:r>
      <w:r>
        <w:rPr>
          <w:spacing w:val="-2"/>
        </w:rPr>
        <w:t>CONTRATAÇÃO:</w:t>
      </w:r>
    </w:p>
    <w:p>
      <w:pPr>
        <w:pStyle w:val="ListParagraph"/>
        <w:numPr>
          <w:ilvl w:val="1"/>
          <w:numId w:val="26"/>
        </w:numPr>
        <w:tabs>
          <w:tab w:pos="850" w:val="left" w:leader="none"/>
        </w:tabs>
        <w:spacing w:line="240" w:lineRule="auto" w:before="115" w:after="0"/>
        <w:ind w:left="850" w:right="0" w:hanging="407"/>
        <w:jc w:val="left"/>
        <w:rPr>
          <w:sz w:val="23"/>
        </w:rPr>
      </w:pPr>
      <w:r>
        <w:rPr>
          <w:sz w:val="23"/>
        </w:rPr>
        <w:t>Em</w:t>
      </w:r>
      <w:r>
        <w:rPr>
          <w:spacing w:val="3"/>
          <w:sz w:val="23"/>
        </w:rPr>
        <w:t> </w:t>
      </w:r>
      <w:r>
        <w:rPr>
          <w:sz w:val="23"/>
        </w:rPr>
        <w:t>caso</w:t>
      </w:r>
      <w:r>
        <w:rPr>
          <w:spacing w:val="3"/>
          <w:sz w:val="23"/>
        </w:rPr>
        <w:t> </w:t>
      </w:r>
      <w:r>
        <w:rPr>
          <w:sz w:val="23"/>
        </w:rPr>
        <w:t>de</w:t>
      </w:r>
      <w:r>
        <w:rPr>
          <w:spacing w:val="4"/>
          <w:sz w:val="23"/>
        </w:rPr>
        <w:t> </w:t>
      </w:r>
      <w:r>
        <w:rPr>
          <w:sz w:val="23"/>
        </w:rPr>
        <w:t>divergência</w:t>
      </w:r>
      <w:r>
        <w:rPr>
          <w:spacing w:val="3"/>
          <w:sz w:val="23"/>
        </w:rPr>
        <w:t> </w:t>
      </w:r>
      <w:r>
        <w:rPr>
          <w:sz w:val="23"/>
        </w:rPr>
        <w:t>entre</w:t>
      </w:r>
      <w:r>
        <w:rPr>
          <w:spacing w:val="4"/>
          <w:sz w:val="23"/>
        </w:rPr>
        <w:t> </w:t>
      </w:r>
      <w:r>
        <w:rPr>
          <w:sz w:val="23"/>
        </w:rPr>
        <w:t>o</w:t>
      </w:r>
      <w:r>
        <w:rPr>
          <w:spacing w:val="3"/>
          <w:sz w:val="23"/>
        </w:rPr>
        <w:t> </w:t>
      </w:r>
      <w:r>
        <w:rPr>
          <w:sz w:val="23"/>
        </w:rPr>
        <w:t>ID</w:t>
      </w:r>
      <w:r>
        <w:rPr>
          <w:spacing w:val="4"/>
          <w:sz w:val="23"/>
        </w:rPr>
        <w:t> </w:t>
      </w:r>
      <w:r>
        <w:rPr>
          <w:sz w:val="23"/>
        </w:rPr>
        <w:t>do</w:t>
      </w:r>
      <w:r>
        <w:rPr>
          <w:spacing w:val="3"/>
          <w:sz w:val="23"/>
        </w:rPr>
        <w:t> </w:t>
      </w:r>
      <w:r>
        <w:rPr>
          <w:sz w:val="23"/>
        </w:rPr>
        <w:t>SIGA</w:t>
      </w:r>
      <w:r>
        <w:rPr>
          <w:spacing w:val="-10"/>
          <w:sz w:val="23"/>
        </w:rPr>
        <w:t> </w:t>
      </w:r>
      <w:r>
        <w:rPr>
          <w:sz w:val="23"/>
        </w:rPr>
        <w:t>e</w:t>
      </w:r>
      <w:r>
        <w:rPr>
          <w:spacing w:val="3"/>
          <w:sz w:val="23"/>
        </w:rPr>
        <w:t> </w:t>
      </w:r>
      <w:r>
        <w:rPr>
          <w:sz w:val="23"/>
        </w:rPr>
        <w:t>o Termo</w:t>
      </w:r>
      <w:r>
        <w:rPr>
          <w:spacing w:val="3"/>
          <w:sz w:val="23"/>
        </w:rPr>
        <w:t> </w:t>
      </w:r>
      <w:r>
        <w:rPr>
          <w:sz w:val="23"/>
        </w:rPr>
        <w:t>de</w:t>
      </w:r>
      <w:r>
        <w:rPr>
          <w:spacing w:val="3"/>
          <w:sz w:val="23"/>
        </w:rPr>
        <w:t> </w:t>
      </w:r>
      <w:r>
        <w:rPr>
          <w:sz w:val="23"/>
        </w:rPr>
        <w:t>Referência,</w:t>
      </w:r>
      <w:r>
        <w:rPr>
          <w:spacing w:val="4"/>
          <w:sz w:val="23"/>
        </w:rPr>
        <w:t> </w:t>
      </w:r>
      <w:r>
        <w:rPr>
          <w:sz w:val="23"/>
        </w:rPr>
        <w:t>vale</w:t>
      </w:r>
      <w:r>
        <w:rPr>
          <w:spacing w:val="3"/>
          <w:sz w:val="23"/>
        </w:rPr>
        <w:t> </w:t>
      </w:r>
      <w:r>
        <w:rPr>
          <w:sz w:val="23"/>
        </w:rPr>
        <w:t>o</w:t>
      </w:r>
      <w:r>
        <w:rPr>
          <w:spacing w:val="4"/>
          <w:sz w:val="23"/>
        </w:rPr>
        <w:t> </w:t>
      </w:r>
      <w:r>
        <w:rPr>
          <w:sz w:val="23"/>
        </w:rPr>
        <w:t>que</w:t>
      </w:r>
      <w:r>
        <w:rPr>
          <w:spacing w:val="3"/>
          <w:sz w:val="23"/>
        </w:rPr>
        <w:t> </w:t>
      </w:r>
      <w:r>
        <w:rPr>
          <w:sz w:val="23"/>
        </w:rPr>
        <w:t>está</w:t>
      </w:r>
      <w:r>
        <w:rPr>
          <w:spacing w:val="4"/>
          <w:sz w:val="23"/>
        </w:rPr>
        <w:t> </w:t>
      </w:r>
      <w:r>
        <w:rPr>
          <w:sz w:val="23"/>
        </w:rPr>
        <w:t>exposto</w:t>
      </w:r>
      <w:r>
        <w:rPr>
          <w:spacing w:val="3"/>
          <w:sz w:val="23"/>
        </w:rPr>
        <w:t> </w:t>
      </w:r>
      <w:r>
        <w:rPr>
          <w:sz w:val="23"/>
        </w:rPr>
        <w:t>nas</w:t>
      </w:r>
      <w:r>
        <w:rPr>
          <w:spacing w:val="4"/>
          <w:sz w:val="23"/>
        </w:rPr>
        <w:t> </w:t>
      </w:r>
      <w:r>
        <w:rPr>
          <w:sz w:val="23"/>
        </w:rPr>
        <w:t>especificações</w:t>
      </w:r>
      <w:r>
        <w:rPr>
          <w:spacing w:val="3"/>
          <w:sz w:val="23"/>
        </w:rPr>
        <w:t> </w:t>
      </w:r>
      <w:r>
        <w:rPr>
          <w:sz w:val="23"/>
        </w:rPr>
        <w:t>deste</w:t>
      </w:r>
      <w:r>
        <w:rPr>
          <w:spacing w:val="4"/>
          <w:sz w:val="23"/>
        </w:rPr>
        <w:t> </w:t>
      </w:r>
      <w:r>
        <w:rPr>
          <w:spacing w:val="-2"/>
          <w:sz w:val="23"/>
        </w:rPr>
        <w:t>termo:</w:t>
      </w:r>
    </w:p>
    <w:p>
      <w:pPr>
        <w:pStyle w:val="BodyText"/>
        <w:spacing w:before="0"/>
        <w:ind w:left="0"/>
        <w:jc w:val="left"/>
        <w:rPr>
          <w:sz w:val="20"/>
        </w:rPr>
      </w:pPr>
    </w:p>
    <w:p>
      <w:pPr>
        <w:pStyle w:val="BodyText"/>
        <w:spacing w:before="132"/>
        <w:ind w:left="0"/>
        <w:jc w:val="left"/>
        <w:rPr>
          <w:sz w:val="20"/>
        </w:rPr>
      </w:pPr>
    </w:p>
    <w:tbl>
      <w:tblPr>
        <w:tblW w:w="0" w:type="auto"/>
        <w:jc w:val="left"/>
        <w:tblInd w:w="1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4"/>
        <w:gridCol w:w="875"/>
        <w:gridCol w:w="7452"/>
        <w:gridCol w:w="1312"/>
        <w:gridCol w:w="1210"/>
        <w:gridCol w:w="1225"/>
      </w:tblGrid>
      <w:tr>
        <w:trPr>
          <w:trHeight w:val="1093" w:hRule="atLeast"/>
        </w:trPr>
        <w:tc>
          <w:tcPr>
            <w:tcW w:w="744" w:type="dxa"/>
          </w:tcPr>
          <w:p>
            <w:pPr>
              <w:pStyle w:val="TableParagraph"/>
              <w:spacing w:before="174"/>
              <w:rPr>
                <w:sz w:val="21"/>
              </w:rPr>
            </w:pPr>
          </w:p>
          <w:p>
            <w:pPr>
              <w:pStyle w:val="TableParagraph"/>
              <w:ind w:left="17" w:right="15"/>
              <w:jc w:val="center"/>
              <w:rPr>
                <w:sz w:val="21"/>
              </w:rPr>
            </w:pPr>
            <w:r>
              <w:rPr>
                <w:spacing w:val="-4"/>
                <w:sz w:val="21"/>
              </w:rPr>
              <w:t>ITEM</w:t>
            </w:r>
          </w:p>
        </w:tc>
        <w:tc>
          <w:tcPr>
            <w:tcW w:w="875" w:type="dxa"/>
          </w:tcPr>
          <w:p>
            <w:pPr>
              <w:pStyle w:val="TableParagraph"/>
              <w:spacing w:before="58"/>
              <w:rPr>
                <w:sz w:val="21"/>
              </w:rPr>
            </w:pPr>
          </w:p>
          <w:p>
            <w:pPr>
              <w:pStyle w:val="TableParagraph"/>
              <w:spacing w:line="247" w:lineRule="auto"/>
              <w:ind w:left="183" w:firstLine="136"/>
              <w:rPr>
                <w:sz w:val="21"/>
              </w:rPr>
            </w:pPr>
            <w:r>
              <w:rPr>
                <w:spacing w:val="-6"/>
                <w:sz w:val="21"/>
              </w:rPr>
              <w:t>ID </w:t>
            </w:r>
            <w:r>
              <w:rPr>
                <w:spacing w:val="-4"/>
                <w:sz w:val="21"/>
              </w:rPr>
              <w:t>SIGA</w:t>
            </w:r>
          </w:p>
        </w:tc>
        <w:tc>
          <w:tcPr>
            <w:tcW w:w="7452" w:type="dxa"/>
          </w:tcPr>
          <w:p>
            <w:pPr>
              <w:pStyle w:val="TableParagraph"/>
              <w:spacing w:before="174"/>
              <w:rPr>
                <w:sz w:val="21"/>
              </w:rPr>
            </w:pPr>
          </w:p>
          <w:p>
            <w:pPr>
              <w:pStyle w:val="TableParagraph"/>
              <w:ind w:left="16"/>
              <w:jc w:val="center"/>
              <w:rPr>
                <w:sz w:val="21"/>
              </w:rPr>
            </w:pPr>
            <w:r>
              <w:rPr>
                <w:spacing w:val="-2"/>
                <w:sz w:val="21"/>
              </w:rPr>
              <w:t>Descrição</w:t>
            </w:r>
          </w:p>
        </w:tc>
        <w:tc>
          <w:tcPr>
            <w:tcW w:w="1312" w:type="dxa"/>
          </w:tcPr>
          <w:p>
            <w:pPr>
              <w:pStyle w:val="TableParagraph"/>
              <w:spacing w:before="168"/>
              <w:ind w:left="395"/>
              <w:rPr>
                <w:sz w:val="21"/>
              </w:rPr>
            </w:pPr>
            <w:r>
              <w:rPr>
                <w:spacing w:val="-5"/>
                <w:sz w:val="21"/>
              </w:rPr>
              <w:t>CMM</w:t>
            </w:r>
          </w:p>
          <w:p>
            <w:pPr>
              <w:pStyle w:val="TableParagraph"/>
              <w:spacing w:line="247" w:lineRule="auto" w:before="6"/>
              <w:ind w:left="371" w:hanging="57"/>
              <w:rPr>
                <w:sz w:val="21"/>
              </w:rPr>
            </w:pPr>
            <w:r>
              <w:rPr>
                <w:sz w:val="21"/>
              </w:rPr>
              <w:t>jan/25</w:t>
            </w:r>
            <w:r>
              <w:rPr>
                <w:spacing w:val="-14"/>
                <w:sz w:val="21"/>
              </w:rPr>
              <w:t> </w:t>
            </w:r>
            <w:r>
              <w:rPr>
                <w:sz w:val="21"/>
              </w:rPr>
              <w:t>a </w:t>
            </w:r>
            <w:r>
              <w:rPr>
                <w:spacing w:val="-2"/>
                <w:sz w:val="21"/>
              </w:rPr>
              <w:t>dez/25</w:t>
            </w:r>
          </w:p>
        </w:tc>
        <w:tc>
          <w:tcPr>
            <w:tcW w:w="1210" w:type="dxa"/>
          </w:tcPr>
          <w:p>
            <w:pPr>
              <w:pStyle w:val="TableParagraph"/>
              <w:spacing w:line="247" w:lineRule="auto" w:before="51"/>
              <w:ind w:left="147" w:right="131"/>
              <w:jc w:val="center"/>
              <w:rPr>
                <w:sz w:val="21"/>
              </w:rPr>
            </w:pPr>
            <w:r>
              <w:rPr>
                <w:spacing w:val="-2"/>
                <w:sz w:val="21"/>
              </w:rPr>
              <w:t>Estimativa </w:t>
            </w:r>
            <w:r>
              <w:rPr>
                <w:spacing w:val="-6"/>
                <w:sz w:val="21"/>
              </w:rPr>
              <w:t>de </w:t>
            </w:r>
            <w:r>
              <w:rPr>
                <w:spacing w:val="-2"/>
                <w:sz w:val="21"/>
              </w:rPr>
              <w:t>Aumento </w:t>
            </w:r>
            <w:r>
              <w:rPr>
                <w:sz w:val="21"/>
              </w:rPr>
              <w:t>de 20%</w:t>
            </w:r>
          </w:p>
        </w:tc>
        <w:tc>
          <w:tcPr>
            <w:tcW w:w="1225" w:type="dxa"/>
          </w:tcPr>
          <w:p>
            <w:pPr>
              <w:pStyle w:val="TableParagraph"/>
              <w:spacing w:before="174"/>
              <w:rPr>
                <w:sz w:val="21"/>
              </w:rPr>
            </w:pPr>
          </w:p>
          <w:p>
            <w:pPr>
              <w:pStyle w:val="TableParagraph"/>
              <w:ind w:left="11"/>
              <w:jc w:val="center"/>
              <w:rPr>
                <w:sz w:val="21"/>
              </w:rPr>
            </w:pPr>
            <w:r>
              <w:rPr>
                <w:spacing w:val="-2"/>
                <w:sz w:val="21"/>
              </w:rPr>
              <w:t>Total*</w:t>
            </w:r>
          </w:p>
        </w:tc>
      </w:tr>
      <w:tr>
        <w:trPr>
          <w:trHeight w:val="1822" w:hRule="atLeast"/>
        </w:trPr>
        <w:tc>
          <w:tcPr>
            <w:tcW w:w="744" w:type="dxa"/>
          </w:tcPr>
          <w:p>
            <w:pPr>
              <w:pStyle w:val="TableParagraph"/>
              <w:rPr>
                <w:sz w:val="21"/>
              </w:rPr>
            </w:pPr>
          </w:p>
          <w:p>
            <w:pPr>
              <w:pStyle w:val="TableParagraph"/>
              <w:rPr>
                <w:sz w:val="21"/>
              </w:rPr>
            </w:pPr>
          </w:p>
          <w:p>
            <w:pPr>
              <w:pStyle w:val="TableParagraph"/>
              <w:spacing w:before="56"/>
              <w:rPr>
                <w:sz w:val="21"/>
              </w:rPr>
            </w:pPr>
          </w:p>
          <w:p>
            <w:pPr>
              <w:pStyle w:val="TableParagraph"/>
              <w:ind w:left="17" w:right="15"/>
              <w:jc w:val="center"/>
              <w:rPr>
                <w:sz w:val="21"/>
              </w:rPr>
            </w:pPr>
            <w:r>
              <w:rPr>
                <w:spacing w:val="-10"/>
                <w:sz w:val="21"/>
              </w:rPr>
              <w:t>1</w:t>
            </w:r>
          </w:p>
        </w:tc>
        <w:tc>
          <w:tcPr>
            <w:tcW w:w="875" w:type="dxa"/>
          </w:tcPr>
          <w:p>
            <w:pPr>
              <w:pStyle w:val="TableParagraph"/>
              <w:rPr>
                <w:sz w:val="21"/>
              </w:rPr>
            </w:pPr>
          </w:p>
          <w:p>
            <w:pPr>
              <w:pStyle w:val="TableParagraph"/>
              <w:rPr>
                <w:sz w:val="21"/>
              </w:rPr>
            </w:pPr>
          </w:p>
          <w:p>
            <w:pPr>
              <w:pStyle w:val="TableParagraph"/>
              <w:spacing w:before="56"/>
              <w:rPr>
                <w:sz w:val="21"/>
              </w:rPr>
            </w:pPr>
          </w:p>
          <w:p>
            <w:pPr>
              <w:pStyle w:val="TableParagraph"/>
              <w:ind w:left="6"/>
              <w:jc w:val="center"/>
              <w:rPr>
                <w:sz w:val="21"/>
              </w:rPr>
            </w:pPr>
            <w:r>
              <w:rPr>
                <w:spacing w:val="-2"/>
                <w:sz w:val="21"/>
              </w:rPr>
              <w:t>94624</w:t>
            </w:r>
          </w:p>
        </w:tc>
        <w:tc>
          <w:tcPr>
            <w:tcW w:w="7452" w:type="dxa"/>
          </w:tcPr>
          <w:p>
            <w:pPr>
              <w:pStyle w:val="TableParagraph"/>
              <w:spacing w:line="247" w:lineRule="auto" w:before="37"/>
              <w:ind w:left="199" w:right="181"/>
              <w:jc w:val="center"/>
              <w:rPr>
                <w:sz w:val="21"/>
              </w:rPr>
            </w:pPr>
            <w:r>
              <w:rPr>
                <w:sz w:val="21"/>
              </w:rPr>
              <w:t>Dieta nutricional completa, descrição: alimento para dieta enteral, líquido, nutricionalmente completo, polimérico, com densidade calórica de 1,0 a 1,2</w:t>
            </w:r>
            <w:r>
              <w:rPr>
                <w:spacing w:val="80"/>
                <w:sz w:val="21"/>
              </w:rPr>
              <w:t> </w:t>
            </w:r>
            <w:r>
              <w:rPr>
                <w:sz w:val="21"/>
              </w:rPr>
              <w:t>kcal/ml, com teor proteico ≥ 21% do valor energético total (vet), sem sacarose, lactose e glúten, sem fibras com adição de vitaminas e minerais, com ou sem sabor.</w:t>
            </w:r>
          </w:p>
          <w:p>
            <w:pPr>
              <w:pStyle w:val="TableParagraph"/>
              <w:spacing w:line="238" w:lineRule="exact"/>
              <w:ind w:left="16"/>
              <w:jc w:val="center"/>
              <w:rPr>
                <w:sz w:val="21"/>
              </w:rPr>
            </w:pPr>
            <w:r>
              <w:rPr>
                <w:sz w:val="21"/>
              </w:rPr>
              <w:t>Apresentação:</w:t>
            </w:r>
            <w:r>
              <w:rPr>
                <w:spacing w:val="7"/>
                <w:sz w:val="21"/>
              </w:rPr>
              <w:t> </w:t>
            </w:r>
            <w:r>
              <w:rPr>
                <w:sz w:val="21"/>
              </w:rPr>
              <w:t>acondicionada</w:t>
            </w:r>
            <w:r>
              <w:rPr>
                <w:spacing w:val="8"/>
                <w:sz w:val="21"/>
              </w:rPr>
              <w:t> </w:t>
            </w:r>
            <w:r>
              <w:rPr>
                <w:sz w:val="21"/>
              </w:rPr>
              <w:t>em</w:t>
            </w:r>
            <w:r>
              <w:rPr>
                <w:spacing w:val="7"/>
                <w:sz w:val="21"/>
              </w:rPr>
              <w:t> </w:t>
            </w:r>
            <w:r>
              <w:rPr>
                <w:sz w:val="21"/>
              </w:rPr>
              <w:t>embalagem</w:t>
            </w:r>
            <w:r>
              <w:rPr>
                <w:spacing w:val="8"/>
                <w:sz w:val="21"/>
              </w:rPr>
              <w:t> </w:t>
            </w:r>
            <w:r>
              <w:rPr>
                <w:sz w:val="21"/>
              </w:rPr>
              <w:t>sistema</w:t>
            </w:r>
            <w:r>
              <w:rPr>
                <w:spacing w:val="7"/>
                <w:sz w:val="21"/>
              </w:rPr>
              <w:t> </w:t>
            </w:r>
            <w:r>
              <w:rPr>
                <w:sz w:val="21"/>
              </w:rPr>
              <w:t>fechado</w:t>
            </w:r>
            <w:r>
              <w:rPr>
                <w:spacing w:val="8"/>
                <w:sz w:val="21"/>
              </w:rPr>
              <w:t> </w:t>
            </w:r>
            <w:r>
              <w:rPr>
                <w:sz w:val="21"/>
              </w:rPr>
              <w:t>com</w:t>
            </w:r>
            <w:r>
              <w:rPr>
                <w:spacing w:val="7"/>
                <w:sz w:val="21"/>
              </w:rPr>
              <w:t> </w:t>
            </w:r>
            <w:r>
              <w:rPr>
                <w:spacing w:val="-2"/>
                <w:sz w:val="21"/>
              </w:rPr>
              <w:t>1000ml.</w:t>
            </w:r>
          </w:p>
          <w:p>
            <w:pPr>
              <w:pStyle w:val="TableParagraph"/>
              <w:spacing w:before="6"/>
              <w:ind w:left="159" w:right="143"/>
              <w:jc w:val="center"/>
              <w:rPr>
                <w:sz w:val="21"/>
              </w:rPr>
            </w:pPr>
            <w:r>
              <w:rPr>
                <w:sz w:val="21"/>
              </w:rPr>
              <w:t>Complemento</w:t>
            </w:r>
            <w:r>
              <w:rPr>
                <w:spacing w:val="6"/>
                <w:sz w:val="21"/>
              </w:rPr>
              <w:t> </w:t>
            </w:r>
            <w:r>
              <w:rPr>
                <w:sz w:val="21"/>
              </w:rPr>
              <w:t>do</w:t>
            </w:r>
            <w:r>
              <w:rPr>
                <w:spacing w:val="6"/>
                <w:sz w:val="21"/>
              </w:rPr>
              <w:t> </w:t>
            </w:r>
            <w:r>
              <w:rPr>
                <w:sz w:val="21"/>
              </w:rPr>
              <w:t>item:</w:t>
            </w:r>
            <w:r>
              <w:rPr>
                <w:spacing w:val="6"/>
                <w:sz w:val="21"/>
              </w:rPr>
              <w:t> </w:t>
            </w:r>
            <w:r>
              <w:rPr>
                <w:sz w:val="21"/>
              </w:rPr>
              <w:t>dieta</w:t>
            </w:r>
            <w:r>
              <w:rPr>
                <w:spacing w:val="6"/>
                <w:sz w:val="21"/>
              </w:rPr>
              <w:t> </w:t>
            </w:r>
            <w:r>
              <w:rPr>
                <w:sz w:val="21"/>
              </w:rPr>
              <w:t>com</w:t>
            </w:r>
            <w:r>
              <w:rPr>
                <w:spacing w:val="6"/>
                <w:sz w:val="21"/>
              </w:rPr>
              <w:t> </w:t>
            </w:r>
            <w:r>
              <w:rPr>
                <w:sz w:val="21"/>
              </w:rPr>
              <w:t>osmolaridade</w:t>
            </w:r>
            <w:r>
              <w:rPr>
                <w:spacing w:val="6"/>
                <w:sz w:val="21"/>
              </w:rPr>
              <w:t> </w:t>
            </w:r>
            <w:r>
              <w:rPr>
                <w:sz w:val="21"/>
              </w:rPr>
              <w:t>de</w:t>
            </w:r>
            <w:r>
              <w:rPr>
                <w:spacing w:val="6"/>
                <w:sz w:val="21"/>
              </w:rPr>
              <w:t> </w:t>
            </w:r>
            <w:r>
              <w:rPr>
                <w:sz w:val="21"/>
              </w:rPr>
              <w:t>até</w:t>
            </w:r>
            <w:r>
              <w:rPr>
                <w:spacing w:val="6"/>
                <w:sz w:val="21"/>
              </w:rPr>
              <w:t> </w:t>
            </w:r>
            <w:r>
              <w:rPr>
                <w:sz w:val="21"/>
              </w:rPr>
              <w:t>360mosm/L,sem</w:t>
            </w:r>
            <w:r>
              <w:rPr>
                <w:spacing w:val="7"/>
                <w:sz w:val="21"/>
              </w:rPr>
              <w:t> </w:t>
            </w:r>
            <w:r>
              <w:rPr>
                <w:sz w:val="21"/>
              </w:rPr>
              <w:t>fibras,</w:t>
            </w:r>
            <w:r>
              <w:rPr>
                <w:spacing w:val="6"/>
                <w:sz w:val="21"/>
              </w:rPr>
              <w:t> </w:t>
            </w:r>
            <w:r>
              <w:rPr>
                <w:spacing w:val="-5"/>
                <w:sz w:val="21"/>
              </w:rPr>
              <w:t>com</w:t>
            </w:r>
          </w:p>
          <w:p>
            <w:pPr>
              <w:pStyle w:val="TableParagraph"/>
              <w:spacing w:before="7"/>
              <w:ind w:left="16"/>
              <w:jc w:val="center"/>
              <w:rPr>
                <w:sz w:val="21"/>
              </w:rPr>
            </w:pPr>
            <w:r>
              <w:rPr>
                <w:sz w:val="21"/>
              </w:rPr>
              <w:t>1.2kcal/ml</w:t>
            </w:r>
            <w:r>
              <w:rPr>
                <w:spacing w:val="4"/>
                <w:sz w:val="21"/>
              </w:rPr>
              <w:t> </w:t>
            </w:r>
            <w:r>
              <w:rPr>
                <w:sz w:val="21"/>
              </w:rPr>
              <w:t>e</w:t>
            </w:r>
            <w:r>
              <w:rPr>
                <w:spacing w:val="5"/>
                <w:sz w:val="21"/>
              </w:rPr>
              <w:t> </w:t>
            </w:r>
            <w:r>
              <w:rPr>
                <w:sz w:val="21"/>
              </w:rPr>
              <w:t>proteinas</w:t>
            </w:r>
            <w:r>
              <w:rPr>
                <w:spacing w:val="5"/>
                <w:sz w:val="21"/>
              </w:rPr>
              <w:t> </w:t>
            </w:r>
            <w:r>
              <w:rPr>
                <w:sz w:val="21"/>
              </w:rPr>
              <w:t>≥</w:t>
            </w:r>
            <w:r>
              <w:rPr>
                <w:spacing w:val="5"/>
                <w:sz w:val="21"/>
              </w:rPr>
              <w:t> </w:t>
            </w:r>
            <w:r>
              <w:rPr>
                <w:sz w:val="21"/>
              </w:rPr>
              <w:t>21%</w:t>
            </w:r>
            <w:r>
              <w:rPr>
                <w:spacing w:val="5"/>
                <w:sz w:val="21"/>
              </w:rPr>
              <w:t> </w:t>
            </w:r>
            <w:r>
              <w:rPr>
                <w:sz w:val="21"/>
              </w:rPr>
              <w:t>-</w:t>
            </w:r>
            <w:r>
              <w:rPr>
                <w:spacing w:val="5"/>
                <w:sz w:val="21"/>
              </w:rPr>
              <w:t> </w:t>
            </w:r>
            <w:r>
              <w:rPr>
                <w:sz w:val="21"/>
              </w:rPr>
              <w:t>Complemento</w:t>
            </w:r>
            <w:r>
              <w:rPr>
                <w:spacing w:val="5"/>
                <w:sz w:val="21"/>
              </w:rPr>
              <w:t> </w:t>
            </w:r>
            <w:r>
              <w:rPr>
                <w:sz w:val="21"/>
              </w:rPr>
              <w:t>do</w:t>
            </w:r>
            <w:r>
              <w:rPr>
                <w:spacing w:val="4"/>
                <w:sz w:val="21"/>
              </w:rPr>
              <w:t> </w:t>
            </w:r>
            <w:r>
              <w:rPr>
                <w:sz w:val="21"/>
              </w:rPr>
              <w:t>item:</w:t>
            </w:r>
            <w:r>
              <w:rPr>
                <w:spacing w:val="5"/>
                <w:sz w:val="21"/>
              </w:rPr>
              <w:t> </w:t>
            </w:r>
            <w:r>
              <w:rPr>
                <w:sz w:val="21"/>
              </w:rPr>
              <w:t>com</w:t>
            </w:r>
            <w:r>
              <w:rPr>
                <w:spacing w:val="5"/>
                <w:sz w:val="21"/>
              </w:rPr>
              <w:t> </w:t>
            </w:r>
            <w:r>
              <w:rPr>
                <w:sz w:val="21"/>
              </w:rPr>
              <w:t>adaptador</w:t>
            </w:r>
            <w:r>
              <w:rPr>
                <w:spacing w:val="5"/>
                <w:sz w:val="21"/>
              </w:rPr>
              <w:t> </w:t>
            </w:r>
            <w:r>
              <w:rPr>
                <w:spacing w:val="-2"/>
                <w:sz w:val="21"/>
              </w:rPr>
              <w:t>universal.</w:t>
            </w:r>
          </w:p>
        </w:tc>
        <w:tc>
          <w:tcPr>
            <w:tcW w:w="1312" w:type="dxa"/>
          </w:tcPr>
          <w:p>
            <w:pPr>
              <w:pStyle w:val="TableParagraph"/>
              <w:rPr>
                <w:sz w:val="21"/>
              </w:rPr>
            </w:pPr>
          </w:p>
          <w:p>
            <w:pPr>
              <w:pStyle w:val="TableParagraph"/>
              <w:rPr>
                <w:sz w:val="21"/>
              </w:rPr>
            </w:pPr>
          </w:p>
          <w:p>
            <w:pPr>
              <w:pStyle w:val="TableParagraph"/>
              <w:spacing w:before="56"/>
              <w:rPr>
                <w:sz w:val="21"/>
              </w:rPr>
            </w:pPr>
          </w:p>
          <w:p>
            <w:pPr>
              <w:pStyle w:val="TableParagraph"/>
              <w:ind w:left="16"/>
              <w:jc w:val="center"/>
              <w:rPr>
                <w:sz w:val="21"/>
              </w:rPr>
            </w:pPr>
            <w:r>
              <w:rPr>
                <w:spacing w:val="-5"/>
                <w:sz w:val="21"/>
              </w:rPr>
              <w:t>22</w:t>
            </w:r>
          </w:p>
        </w:tc>
        <w:tc>
          <w:tcPr>
            <w:tcW w:w="1210" w:type="dxa"/>
          </w:tcPr>
          <w:p>
            <w:pPr>
              <w:pStyle w:val="TableParagraph"/>
              <w:rPr>
                <w:sz w:val="21"/>
              </w:rPr>
            </w:pPr>
          </w:p>
          <w:p>
            <w:pPr>
              <w:pStyle w:val="TableParagraph"/>
              <w:rPr>
                <w:sz w:val="21"/>
              </w:rPr>
            </w:pPr>
          </w:p>
          <w:p>
            <w:pPr>
              <w:pStyle w:val="TableParagraph"/>
              <w:spacing w:before="56"/>
              <w:rPr>
                <w:sz w:val="21"/>
              </w:rPr>
            </w:pPr>
          </w:p>
          <w:p>
            <w:pPr>
              <w:pStyle w:val="TableParagraph"/>
              <w:ind w:left="14"/>
              <w:jc w:val="center"/>
              <w:rPr>
                <w:sz w:val="21"/>
              </w:rPr>
            </w:pPr>
            <w:r>
              <w:rPr>
                <w:spacing w:val="-5"/>
                <w:sz w:val="21"/>
              </w:rPr>
              <w:t>26</w:t>
            </w:r>
          </w:p>
        </w:tc>
        <w:tc>
          <w:tcPr>
            <w:tcW w:w="1225" w:type="dxa"/>
          </w:tcPr>
          <w:p>
            <w:pPr>
              <w:pStyle w:val="TableParagraph"/>
              <w:rPr>
                <w:sz w:val="21"/>
              </w:rPr>
            </w:pPr>
          </w:p>
          <w:p>
            <w:pPr>
              <w:pStyle w:val="TableParagraph"/>
              <w:rPr>
                <w:sz w:val="21"/>
              </w:rPr>
            </w:pPr>
          </w:p>
          <w:p>
            <w:pPr>
              <w:pStyle w:val="TableParagraph"/>
              <w:spacing w:before="56"/>
              <w:rPr>
                <w:sz w:val="21"/>
              </w:rPr>
            </w:pPr>
          </w:p>
          <w:p>
            <w:pPr>
              <w:pStyle w:val="TableParagraph"/>
              <w:ind w:left="11"/>
              <w:jc w:val="center"/>
              <w:rPr>
                <w:sz w:val="21"/>
              </w:rPr>
            </w:pPr>
            <w:r>
              <w:rPr>
                <w:spacing w:val="-5"/>
                <w:sz w:val="21"/>
              </w:rPr>
              <w:t>312</w:t>
            </w:r>
          </w:p>
        </w:tc>
      </w:tr>
      <w:tr>
        <w:trPr>
          <w:trHeight w:val="1574" w:hRule="atLeast"/>
        </w:trPr>
        <w:tc>
          <w:tcPr>
            <w:tcW w:w="744" w:type="dxa"/>
          </w:tcPr>
          <w:p>
            <w:pPr>
              <w:pStyle w:val="TableParagraph"/>
              <w:rPr>
                <w:sz w:val="21"/>
              </w:rPr>
            </w:pPr>
          </w:p>
          <w:p>
            <w:pPr>
              <w:pStyle w:val="TableParagraph"/>
              <w:spacing w:before="181"/>
              <w:rPr>
                <w:sz w:val="21"/>
              </w:rPr>
            </w:pPr>
          </w:p>
          <w:p>
            <w:pPr>
              <w:pStyle w:val="TableParagraph"/>
              <w:ind w:left="17" w:right="15"/>
              <w:jc w:val="center"/>
              <w:rPr>
                <w:sz w:val="21"/>
              </w:rPr>
            </w:pPr>
            <w:r>
              <w:rPr>
                <w:spacing w:val="-10"/>
                <w:sz w:val="21"/>
              </w:rPr>
              <w:t>2</w:t>
            </w:r>
          </w:p>
        </w:tc>
        <w:tc>
          <w:tcPr>
            <w:tcW w:w="875" w:type="dxa"/>
          </w:tcPr>
          <w:p>
            <w:pPr>
              <w:pStyle w:val="TableParagraph"/>
              <w:rPr>
                <w:sz w:val="21"/>
              </w:rPr>
            </w:pPr>
          </w:p>
          <w:p>
            <w:pPr>
              <w:pStyle w:val="TableParagraph"/>
              <w:spacing w:before="181"/>
              <w:rPr>
                <w:sz w:val="21"/>
              </w:rPr>
            </w:pPr>
          </w:p>
          <w:p>
            <w:pPr>
              <w:pStyle w:val="TableParagraph"/>
              <w:ind w:left="6"/>
              <w:jc w:val="center"/>
              <w:rPr>
                <w:sz w:val="21"/>
              </w:rPr>
            </w:pPr>
            <w:r>
              <w:rPr>
                <w:spacing w:val="-2"/>
                <w:sz w:val="21"/>
              </w:rPr>
              <w:t>148128</w:t>
            </w:r>
          </w:p>
        </w:tc>
        <w:tc>
          <w:tcPr>
            <w:tcW w:w="7452" w:type="dxa"/>
          </w:tcPr>
          <w:p>
            <w:pPr>
              <w:pStyle w:val="TableParagraph"/>
              <w:spacing w:line="247" w:lineRule="auto" w:before="37"/>
              <w:ind w:left="162" w:right="143" w:hanging="1"/>
              <w:jc w:val="center"/>
              <w:rPr>
                <w:sz w:val="21"/>
              </w:rPr>
            </w:pPr>
            <w:r>
              <w:rPr>
                <w:sz w:val="21"/>
              </w:rPr>
              <w:t>Dieta nutricional enteral líquida completa, polimérica, hipercalorica (2,0kcal/ml), hiperproteica (≥ 20%,100 g/litro), 35% de carboidratos,e 45% de lipídios, , com até 395mOsm/L,isenta de sacarose, glutén e lactose, sem fibras, com presença de óleo de peixe (DHA E EPA), que atinja 100% da IDR em vitaminas e minerais em 1 Litro. Complemento do item: Dieta em sistema fechado com </w:t>
            </w:r>
            <w:r>
              <w:rPr>
                <w:b/>
                <w:sz w:val="21"/>
              </w:rPr>
              <w:t>APRESENTAÇÃO</w:t>
            </w:r>
            <w:r>
              <w:rPr>
                <w:b/>
                <w:spacing w:val="40"/>
                <w:sz w:val="21"/>
              </w:rPr>
              <w:t> </w:t>
            </w:r>
            <w:r>
              <w:rPr>
                <w:b/>
                <w:sz w:val="21"/>
              </w:rPr>
              <w:t>de 500ml</w:t>
            </w:r>
            <w:r>
              <w:rPr>
                <w:sz w:val="21"/>
              </w:rPr>
              <w:t>. - Complemento do item: com adaptador universal.</w:t>
            </w:r>
          </w:p>
        </w:tc>
        <w:tc>
          <w:tcPr>
            <w:tcW w:w="1312" w:type="dxa"/>
          </w:tcPr>
          <w:p>
            <w:pPr>
              <w:pStyle w:val="TableParagraph"/>
              <w:rPr>
                <w:sz w:val="21"/>
              </w:rPr>
            </w:pPr>
          </w:p>
          <w:p>
            <w:pPr>
              <w:pStyle w:val="TableParagraph"/>
              <w:spacing w:before="181"/>
              <w:rPr>
                <w:sz w:val="21"/>
              </w:rPr>
            </w:pPr>
          </w:p>
          <w:p>
            <w:pPr>
              <w:pStyle w:val="TableParagraph"/>
              <w:ind w:left="16"/>
              <w:jc w:val="center"/>
              <w:rPr>
                <w:sz w:val="21"/>
              </w:rPr>
            </w:pPr>
            <w:r>
              <w:rPr>
                <w:spacing w:val="-5"/>
                <w:sz w:val="21"/>
              </w:rPr>
              <w:t>18</w:t>
            </w:r>
          </w:p>
        </w:tc>
        <w:tc>
          <w:tcPr>
            <w:tcW w:w="1210" w:type="dxa"/>
          </w:tcPr>
          <w:p>
            <w:pPr>
              <w:pStyle w:val="TableParagraph"/>
              <w:rPr>
                <w:sz w:val="21"/>
              </w:rPr>
            </w:pPr>
          </w:p>
          <w:p>
            <w:pPr>
              <w:pStyle w:val="TableParagraph"/>
              <w:spacing w:before="181"/>
              <w:rPr>
                <w:sz w:val="21"/>
              </w:rPr>
            </w:pPr>
          </w:p>
          <w:p>
            <w:pPr>
              <w:pStyle w:val="TableParagraph"/>
              <w:ind w:left="14"/>
              <w:jc w:val="center"/>
              <w:rPr>
                <w:sz w:val="21"/>
              </w:rPr>
            </w:pPr>
            <w:r>
              <w:rPr>
                <w:spacing w:val="-5"/>
                <w:sz w:val="21"/>
              </w:rPr>
              <w:t>22</w:t>
            </w:r>
          </w:p>
        </w:tc>
        <w:tc>
          <w:tcPr>
            <w:tcW w:w="1225" w:type="dxa"/>
          </w:tcPr>
          <w:p>
            <w:pPr>
              <w:pStyle w:val="TableParagraph"/>
              <w:rPr>
                <w:sz w:val="21"/>
              </w:rPr>
            </w:pPr>
          </w:p>
          <w:p>
            <w:pPr>
              <w:pStyle w:val="TableParagraph"/>
              <w:spacing w:before="181"/>
              <w:rPr>
                <w:sz w:val="21"/>
              </w:rPr>
            </w:pPr>
          </w:p>
          <w:p>
            <w:pPr>
              <w:pStyle w:val="TableParagraph"/>
              <w:ind w:left="11"/>
              <w:jc w:val="center"/>
              <w:rPr>
                <w:sz w:val="21"/>
              </w:rPr>
            </w:pPr>
            <w:r>
              <w:rPr>
                <w:spacing w:val="-5"/>
                <w:sz w:val="21"/>
              </w:rPr>
              <w:t>264</w:t>
            </w:r>
          </w:p>
        </w:tc>
      </w:tr>
      <w:tr>
        <w:trPr>
          <w:trHeight w:val="1341" w:hRule="atLeast"/>
        </w:trPr>
        <w:tc>
          <w:tcPr>
            <w:tcW w:w="744" w:type="dxa"/>
          </w:tcPr>
          <w:p>
            <w:pPr>
              <w:pStyle w:val="TableParagraph"/>
              <w:rPr>
                <w:sz w:val="21"/>
              </w:rPr>
            </w:pPr>
          </w:p>
          <w:p>
            <w:pPr>
              <w:pStyle w:val="TableParagraph"/>
              <w:spacing w:before="64"/>
              <w:rPr>
                <w:sz w:val="21"/>
              </w:rPr>
            </w:pPr>
          </w:p>
          <w:p>
            <w:pPr>
              <w:pStyle w:val="TableParagraph"/>
              <w:ind w:left="17" w:right="15"/>
              <w:jc w:val="center"/>
              <w:rPr>
                <w:sz w:val="21"/>
              </w:rPr>
            </w:pPr>
            <w:r>
              <w:rPr>
                <w:spacing w:val="-10"/>
                <w:sz w:val="21"/>
              </w:rPr>
              <w:t>3</w:t>
            </w:r>
          </w:p>
        </w:tc>
        <w:tc>
          <w:tcPr>
            <w:tcW w:w="875" w:type="dxa"/>
          </w:tcPr>
          <w:p>
            <w:pPr>
              <w:pStyle w:val="TableParagraph"/>
              <w:rPr>
                <w:sz w:val="21"/>
              </w:rPr>
            </w:pPr>
          </w:p>
          <w:p>
            <w:pPr>
              <w:pStyle w:val="TableParagraph"/>
              <w:spacing w:before="64"/>
              <w:rPr>
                <w:sz w:val="21"/>
              </w:rPr>
            </w:pPr>
          </w:p>
          <w:p>
            <w:pPr>
              <w:pStyle w:val="TableParagraph"/>
              <w:ind w:left="6"/>
              <w:jc w:val="center"/>
              <w:rPr>
                <w:sz w:val="21"/>
              </w:rPr>
            </w:pPr>
            <w:r>
              <w:rPr>
                <w:spacing w:val="-2"/>
                <w:sz w:val="21"/>
              </w:rPr>
              <w:t>122558</w:t>
            </w:r>
          </w:p>
        </w:tc>
        <w:tc>
          <w:tcPr>
            <w:tcW w:w="7452" w:type="dxa"/>
          </w:tcPr>
          <w:p>
            <w:pPr>
              <w:pStyle w:val="TableParagraph"/>
              <w:spacing w:line="247" w:lineRule="auto" w:before="51"/>
              <w:ind w:left="151" w:right="132" w:hanging="1"/>
              <w:jc w:val="center"/>
              <w:rPr>
                <w:sz w:val="21"/>
              </w:rPr>
            </w:pPr>
            <w:r>
              <w:rPr>
                <w:sz w:val="21"/>
              </w:rPr>
              <w:t>dieta nutricional completa - descricao: dieta enteral liquida nutricionalmente completa, polimerica, hipercalorica (1,5kcal/ml), hiperproteica (maior ou igual a 20% do vet), que atinja 100% da i.d.r. em 1 litro de dieta (exceto para sodio, potassio, cloreto e ferro), isenta de sacarose, lactose, fibras e gluten , </w:t>
            </w:r>
            <w:r>
              <w:rPr>
                <w:b/>
                <w:sz w:val="21"/>
              </w:rPr>
              <w:t>APRESENTAÇÃO de 1000ml</w:t>
            </w:r>
            <w:r>
              <w:rPr>
                <w:sz w:val="21"/>
              </w:rPr>
              <w:t>. - Complemento do item: com adaptador universal.</w:t>
            </w:r>
          </w:p>
        </w:tc>
        <w:tc>
          <w:tcPr>
            <w:tcW w:w="1312" w:type="dxa"/>
          </w:tcPr>
          <w:p>
            <w:pPr>
              <w:pStyle w:val="TableParagraph"/>
              <w:rPr>
                <w:sz w:val="21"/>
              </w:rPr>
            </w:pPr>
          </w:p>
          <w:p>
            <w:pPr>
              <w:pStyle w:val="TableParagraph"/>
              <w:spacing w:before="64"/>
              <w:rPr>
                <w:sz w:val="21"/>
              </w:rPr>
            </w:pPr>
          </w:p>
          <w:p>
            <w:pPr>
              <w:pStyle w:val="TableParagraph"/>
              <w:ind w:left="16"/>
              <w:jc w:val="center"/>
              <w:rPr>
                <w:sz w:val="21"/>
              </w:rPr>
            </w:pPr>
            <w:r>
              <w:rPr>
                <w:spacing w:val="-5"/>
                <w:sz w:val="21"/>
              </w:rPr>
              <w:t>32</w:t>
            </w:r>
          </w:p>
        </w:tc>
        <w:tc>
          <w:tcPr>
            <w:tcW w:w="1210" w:type="dxa"/>
          </w:tcPr>
          <w:p>
            <w:pPr>
              <w:pStyle w:val="TableParagraph"/>
              <w:rPr>
                <w:sz w:val="21"/>
              </w:rPr>
            </w:pPr>
          </w:p>
          <w:p>
            <w:pPr>
              <w:pStyle w:val="TableParagraph"/>
              <w:spacing w:before="64"/>
              <w:rPr>
                <w:sz w:val="21"/>
              </w:rPr>
            </w:pPr>
          </w:p>
          <w:p>
            <w:pPr>
              <w:pStyle w:val="TableParagraph"/>
              <w:ind w:left="14"/>
              <w:jc w:val="center"/>
              <w:rPr>
                <w:sz w:val="21"/>
              </w:rPr>
            </w:pPr>
            <w:r>
              <w:rPr>
                <w:spacing w:val="-5"/>
                <w:sz w:val="21"/>
              </w:rPr>
              <w:t>39</w:t>
            </w:r>
          </w:p>
        </w:tc>
        <w:tc>
          <w:tcPr>
            <w:tcW w:w="1225" w:type="dxa"/>
          </w:tcPr>
          <w:p>
            <w:pPr>
              <w:pStyle w:val="TableParagraph"/>
              <w:rPr>
                <w:sz w:val="21"/>
              </w:rPr>
            </w:pPr>
          </w:p>
          <w:p>
            <w:pPr>
              <w:pStyle w:val="TableParagraph"/>
              <w:spacing w:before="64"/>
              <w:rPr>
                <w:sz w:val="21"/>
              </w:rPr>
            </w:pPr>
          </w:p>
          <w:p>
            <w:pPr>
              <w:pStyle w:val="TableParagraph"/>
              <w:ind w:left="11"/>
              <w:jc w:val="center"/>
              <w:rPr>
                <w:sz w:val="21"/>
              </w:rPr>
            </w:pPr>
            <w:r>
              <w:rPr>
                <w:spacing w:val="-5"/>
                <w:sz w:val="21"/>
              </w:rPr>
              <w:t>468</w:t>
            </w:r>
          </w:p>
        </w:tc>
      </w:tr>
      <w:tr>
        <w:trPr>
          <w:trHeight w:val="1326" w:hRule="atLeast"/>
        </w:trPr>
        <w:tc>
          <w:tcPr>
            <w:tcW w:w="744" w:type="dxa"/>
          </w:tcPr>
          <w:p>
            <w:pPr>
              <w:pStyle w:val="TableParagraph"/>
              <w:rPr>
                <w:sz w:val="21"/>
              </w:rPr>
            </w:pPr>
          </w:p>
          <w:p>
            <w:pPr>
              <w:pStyle w:val="TableParagraph"/>
              <w:spacing w:before="49"/>
              <w:rPr>
                <w:sz w:val="21"/>
              </w:rPr>
            </w:pPr>
          </w:p>
          <w:p>
            <w:pPr>
              <w:pStyle w:val="TableParagraph"/>
              <w:spacing w:before="1"/>
              <w:ind w:left="17" w:right="15"/>
              <w:jc w:val="center"/>
              <w:rPr>
                <w:sz w:val="21"/>
              </w:rPr>
            </w:pPr>
            <w:r>
              <w:rPr>
                <w:spacing w:val="-10"/>
                <w:sz w:val="21"/>
              </w:rPr>
              <w:t>4</w:t>
            </w:r>
          </w:p>
        </w:tc>
        <w:tc>
          <w:tcPr>
            <w:tcW w:w="875" w:type="dxa"/>
          </w:tcPr>
          <w:p>
            <w:pPr>
              <w:pStyle w:val="TableParagraph"/>
              <w:rPr>
                <w:sz w:val="21"/>
              </w:rPr>
            </w:pPr>
          </w:p>
          <w:p>
            <w:pPr>
              <w:pStyle w:val="TableParagraph"/>
              <w:spacing w:before="49"/>
              <w:rPr>
                <w:sz w:val="21"/>
              </w:rPr>
            </w:pPr>
          </w:p>
          <w:p>
            <w:pPr>
              <w:pStyle w:val="TableParagraph"/>
              <w:spacing w:before="1"/>
              <w:ind w:left="6"/>
              <w:jc w:val="center"/>
              <w:rPr>
                <w:sz w:val="21"/>
              </w:rPr>
            </w:pPr>
            <w:r>
              <w:rPr>
                <w:spacing w:val="-2"/>
                <w:sz w:val="21"/>
              </w:rPr>
              <w:t>110063</w:t>
            </w:r>
          </w:p>
        </w:tc>
        <w:tc>
          <w:tcPr>
            <w:tcW w:w="7452" w:type="dxa"/>
          </w:tcPr>
          <w:p>
            <w:pPr>
              <w:pStyle w:val="TableParagraph"/>
              <w:spacing w:before="37"/>
              <w:ind w:left="265"/>
              <w:rPr>
                <w:sz w:val="21"/>
              </w:rPr>
            </w:pPr>
            <w:r>
              <w:rPr>
                <w:sz w:val="21"/>
              </w:rPr>
              <w:t>Dieta</w:t>
            </w:r>
            <w:r>
              <w:rPr>
                <w:spacing w:val="8"/>
                <w:sz w:val="21"/>
              </w:rPr>
              <w:t> </w:t>
            </w:r>
            <w:r>
              <w:rPr>
                <w:sz w:val="21"/>
              </w:rPr>
              <w:t>interal</w:t>
            </w:r>
            <w:r>
              <w:rPr>
                <w:spacing w:val="8"/>
                <w:sz w:val="21"/>
              </w:rPr>
              <w:t> </w:t>
            </w:r>
            <w:r>
              <w:rPr>
                <w:sz w:val="21"/>
              </w:rPr>
              <w:t>líquida,</w:t>
            </w:r>
            <w:r>
              <w:rPr>
                <w:spacing w:val="8"/>
                <w:sz w:val="21"/>
              </w:rPr>
              <w:t> </w:t>
            </w:r>
            <w:r>
              <w:rPr>
                <w:sz w:val="21"/>
              </w:rPr>
              <w:t>nutricionalmente</w:t>
            </w:r>
            <w:r>
              <w:rPr>
                <w:spacing w:val="8"/>
                <w:sz w:val="21"/>
              </w:rPr>
              <w:t> </w:t>
            </w:r>
            <w:r>
              <w:rPr>
                <w:sz w:val="21"/>
              </w:rPr>
              <w:t>completa,</w:t>
            </w:r>
            <w:r>
              <w:rPr>
                <w:spacing w:val="9"/>
                <w:sz w:val="21"/>
              </w:rPr>
              <w:t> </w:t>
            </w:r>
            <w:r>
              <w:rPr>
                <w:sz w:val="21"/>
              </w:rPr>
              <w:t>oligomérica,</w:t>
            </w:r>
            <w:r>
              <w:rPr>
                <w:spacing w:val="8"/>
                <w:sz w:val="21"/>
              </w:rPr>
              <w:t> </w:t>
            </w:r>
            <w:r>
              <w:rPr>
                <w:sz w:val="21"/>
              </w:rPr>
              <w:t>densidade</w:t>
            </w:r>
            <w:r>
              <w:rPr>
                <w:spacing w:val="8"/>
                <w:sz w:val="21"/>
              </w:rPr>
              <w:t> </w:t>
            </w:r>
            <w:r>
              <w:rPr>
                <w:spacing w:val="-2"/>
                <w:sz w:val="21"/>
              </w:rPr>
              <w:t>calórica</w:t>
            </w:r>
          </w:p>
          <w:p>
            <w:pPr>
              <w:pStyle w:val="TableParagraph"/>
              <w:spacing w:line="247" w:lineRule="auto" w:before="6"/>
              <w:ind w:left="393" w:hanging="35"/>
              <w:rPr>
                <w:sz w:val="21"/>
              </w:rPr>
            </w:pPr>
            <w:r>
              <w:rPr>
                <w:sz w:val="21"/>
              </w:rPr>
              <w:t>1.5 kcal/ml, hiperproteica maior que 20%, com proteínas &gt; ou=18% , isenta de fibras,</w:t>
            </w:r>
            <w:r>
              <w:rPr>
                <w:spacing w:val="7"/>
                <w:sz w:val="21"/>
              </w:rPr>
              <w:t> </w:t>
            </w:r>
            <w:r>
              <w:rPr>
                <w:sz w:val="21"/>
              </w:rPr>
              <w:t>sacarose</w:t>
            </w:r>
            <w:r>
              <w:rPr>
                <w:spacing w:val="7"/>
                <w:sz w:val="21"/>
              </w:rPr>
              <w:t> </w:t>
            </w:r>
            <w:r>
              <w:rPr>
                <w:sz w:val="21"/>
              </w:rPr>
              <w:t>e</w:t>
            </w:r>
            <w:r>
              <w:rPr>
                <w:spacing w:val="7"/>
                <w:sz w:val="21"/>
              </w:rPr>
              <w:t> </w:t>
            </w:r>
            <w:r>
              <w:rPr>
                <w:sz w:val="21"/>
              </w:rPr>
              <w:t>glúten,</w:t>
            </w:r>
            <w:r>
              <w:rPr>
                <w:spacing w:val="7"/>
                <w:sz w:val="21"/>
              </w:rPr>
              <w:t> </w:t>
            </w:r>
            <w:r>
              <w:rPr>
                <w:sz w:val="21"/>
              </w:rPr>
              <w:t>acrescida</w:t>
            </w:r>
            <w:r>
              <w:rPr>
                <w:spacing w:val="7"/>
                <w:sz w:val="21"/>
              </w:rPr>
              <w:t> </w:t>
            </w:r>
            <w:r>
              <w:rPr>
                <w:sz w:val="21"/>
              </w:rPr>
              <w:t>de</w:t>
            </w:r>
            <w:r>
              <w:rPr>
                <w:spacing w:val="7"/>
                <w:sz w:val="21"/>
              </w:rPr>
              <w:t> </w:t>
            </w:r>
            <w:r>
              <w:rPr>
                <w:sz w:val="21"/>
              </w:rPr>
              <w:t>imononutrientes.</w:t>
            </w:r>
            <w:r>
              <w:rPr>
                <w:spacing w:val="-5"/>
                <w:sz w:val="21"/>
              </w:rPr>
              <w:t> </w:t>
            </w:r>
            <w:r>
              <w:rPr>
                <w:sz w:val="21"/>
              </w:rPr>
              <w:t>Apresentação:</w:t>
            </w:r>
            <w:r>
              <w:rPr>
                <w:spacing w:val="7"/>
                <w:sz w:val="21"/>
              </w:rPr>
              <w:t> </w:t>
            </w:r>
            <w:r>
              <w:rPr>
                <w:spacing w:val="-2"/>
                <w:sz w:val="21"/>
              </w:rPr>
              <w:t>sistema</w:t>
            </w:r>
          </w:p>
          <w:p>
            <w:pPr>
              <w:pStyle w:val="TableParagraph"/>
              <w:spacing w:line="240" w:lineRule="exact"/>
              <w:ind w:left="891"/>
              <w:rPr>
                <w:sz w:val="21"/>
              </w:rPr>
            </w:pPr>
            <w:r>
              <w:rPr>
                <w:sz w:val="21"/>
              </w:rPr>
              <w:t>fechado,1000ml.</w:t>
            </w:r>
            <w:r>
              <w:rPr>
                <w:spacing w:val="7"/>
                <w:sz w:val="21"/>
              </w:rPr>
              <w:t> </w:t>
            </w:r>
            <w:r>
              <w:rPr>
                <w:sz w:val="21"/>
              </w:rPr>
              <w:t>Complemento</w:t>
            </w:r>
            <w:r>
              <w:rPr>
                <w:spacing w:val="7"/>
                <w:sz w:val="21"/>
              </w:rPr>
              <w:t> </w:t>
            </w:r>
            <w:r>
              <w:rPr>
                <w:sz w:val="21"/>
              </w:rPr>
              <w:t>do</w:t>
            </w:r>
            <w:r>
              <w:rPr>
                <w:spacing w:val="8"/>
                <w:sz w:val="21"/>
              </w:rPr>
              <w:t> </w:t>
            </w:r>
            <w:r>
              <w:rPr>
                <w:sz w:val="21"/>
              </w:rPr>
              <w:t>item:</w:t>
            </w:r>
            <w:r>
              <w:rPr>
                <w:spacing w:val="7"/>
                <w:sz w:val="21"/>
              </w:rPr>
              <w:t> </w:t>
            </w:r>
            <w:r>
              <w:rPr>
                <w:sz w:val="21"/>
              </w:rPr>
              <w:t>com</w:t>
            </w:r>
            <w:r>
              <w:rPr>
                <w:spacing w:val="7"/>
                <w:sz w:val="21"/>
              </w:rPr>
              <w:t> </w:t>
            </w:r>
            <w:r>
              <w:rPr>
                <w:sz w:val="21"/>
              </w:rPr>
              <w:t>adaptador</w:t>
            </w:r>
            <w:r>
              <w:rPr>
                <w:spacing w:val="8"/>
                <w:sz w:val="21"/>
              </w:rPr>
              <w:t> </w:t>
            </w:r>
            <w:r>
              <w:rPr>
                <w:spacing w:val="-2"/>
                <w:sz w:val="21"/>
              </w:rPr>
              <w:t>universal.</w:t>
            </w:r>
          </w:p>
          <w:p>
            <w:pPr>
              <w:pStyle w:val="TableParagraph"/>
              <w:spacing w:before="7"/>
              <w:ind w:left="784"/>
              <w:rPr>
                <w:b/>
                <w:sz w:val="21"/>
              </w:rPr>
            </w:pPr>
            <w:r>
              <w:rPr>
                <w:b/>
                <w:sz w:val="21"/>
              </w:rPr>
              <w:t>COMPLEMENTO:</w:t>
            </w:r>
            <w:r>
              <w:rPr>
                <w:b/>
                <w:spacing w:val="-7"/>
                <w:sz w:val="21"/>
              </w:rPr>
              <w:t> </w:t>
            </w:r>
            <w:r>
              <w:rPr>
                <w:b/>
                <w:sz w:val="21"/>
              </w:rPr>
              <w:t>A</w:t>
            </w:r>
            <w:r>
              <w:rPr>
                <w:b/>
                <w:spacing w:val="-6"/>
                <w:sz w:val="21"/>
              </w:rPr>
              <w:t> </w:t>
            </w:r>
            <w:r>
              <w:rPr>
                <w:b/>
                <w:sz w:val="21"/>
              </w:rPr>
              <w:t>dieta</w:t>
            </w:r>
            <w:r>
              <w:rPr>
                <w:b/>
                <w:spacing w:val="5"/>
                <w:sz w:val="21"/>
              </w:rPr>
              <w:t> </w:t>
            </w:r>
            <w:r>
              <w:rPr>
                <w:b/>
                <w:sz w:val="21"/>
              </w:rPr>
              <w:t>deve</w:t>
            </w:r>
            <w:r>
              <w:rPr>
                <w:b/>
                <w:spacing w:val="6"/>
                <w:sz w:val="21"/>
              </w:rPr>
              <w:t> </w:t>
            </w:r>
            <w:r>
              <w:rPr>
                <w:b/>
                <w:sz w:val="21"/>
              </w:rPr>
              <w:t>ser</w:t>
            </w:r>
            <w:r>
              <w:rPr>
                <w:b/>
                <w:spacing w:val="3"/>
                <w:sz w:val="21"/>
              </w:rPr>
              <w:t> </w:t>
            </w:r>
            <w:r>
              <w:rPr>
                <w:b/>
                <w:sz w:val="21"/>
              </w:rPr>
              <w:t>hipercalórica</w:t>
            </w:r>
            <w:r>
              <w:rPr>
                <w:b/>
                <w:spacing w:val="6"/>
                <w:sz w:val="21"/>
              </w:rPr>
              <w:t> </w:t>
            </w:r>
            <w:r>
              <w:rPr>
                <w:b/>
                <w:sz w:val="21"/>
              </w:rPr>
              <w:t>(1,5</w:t>
            </w:r>
            <w:r>
              <w:rPr>
                <w:b/>
                <w:spacing w:val="5"/>
                <w:sz w:val="21"/>
              </w:rPr>
              <w:t> </w:t>
            </w:r>
            <w:r>
              <w:rPr>
                <w:b/>
                <w:spacing w:val="-2"/>
                <w:sz w:val="21"/>
              </w:rPr>
              <w:t>kcal/mL).</w:t>
            </w:r>
          </w:p>
        </w:tc>
        <w:tc>
          <w:tcPr>
            <w:tcW w:w="1312" w:type="dxa"/>
          </w:tcPr>
          <w:p>
            <w:pPr>
              <w:pStyle w:val="TableParagraph"/>
              <w:rPr>
                <w:sz w:val="21"/>
              </w:rPr>
            </w:pPr>
          </w:p>
          <w:p>
            <w:pPr>
              <w:pStyle w:val="TableParagraph"/>
              <w:spacing w:before="49"/>
              <w:rPr>
                <w:sz w:val="21"/>
              </w:rPr>
            </w:pPr>
          </w:p>
          <w:p>
            <w:pPr>
              <w:pStyle w:val="TableParagraph"/>
              <w:spacing w:before="1"/>
              <w:ind w:left="16"/>
              <w:jc w:val="center"/>
              <w:rPr>
                <w:sz w:val="21"/>
              </w:rPr>
            </w:pPr>
            <w:r>
              <w:rPr>
                <w:spacing w:val="-5"/>
                <w:sz w:val="21"/>
              </w:rPr>
              <w:t>12</w:t>
            </w:r>
          </w:p>
        </w:tc>
        <w:tc>
          <w:tcPr>
            <w:tcW w:w="1210" w:type="dxa"/>
          </w:tcPr>
          <w:p>
            <w:pPr>
              <w:pStyle w:val="TableParagraph"/>
              <w:rPr>
                <w:sz w:val="21"/>
              </w:rPr>
            </w:pPr>
          </w:p>
          <w:p>
            <w:pPr>
              <w:pStyle w:val="TableParagraph"/>
              <w:spacing w:before="49"/>
              <w:rPr>
                <w:sz w:val="21"/>
              </w:rPr>
            </w:pPr>
          </w:p>
          <w:p>
            <w:pPr>
              <w:pStyle w:val="TableParagraph"/>
              <w:spacing w:before="1"/>
              <w:ind w:left="14"/>
              <w:jc w:val="center"/>
              <w:rPr>
                <w:sz w:val="21"/>
              </w:rPr>
            </w:pPr>
            <w:r>
              <w:rPr>
                <w:spacing w:val="-5"/>
                <w:sz w:val="21"/>
              </w:rPr>
              <w:t>14</w:t>
            </w:r>
          </w:p>
        </w:tc>
        <w:tc>
          <w:tcPr>
            <w:tcW w:w="1225" w:type="dxa"/>
          </w:tcPr>
          <w:p>
            <w:pPr>
              <w:pStyle w:val="TableParagraph"/>
              <w:rPr>
                <w:sz w:val="21"/>
              </w:rPr>
            </w:pPr>
          </w:p>
          <w:p>
            <w:pPr>
              <w:pStyle w:val="TableParagraph"/>
              <w:spacing w:before="49"/>
              <w:rPr>
                <w:sz w:val="21"/>
              </w:rPr>
            </w:pPr>
          </w:p>
          <w:p>
            <w:pPr>
              <w:pStyle w:val="TableParagraph"/>
              <w:spacing w:before="1"/>
              <w:ind w:left="11"/>
              <w:jc w:val="center"/>
              <w:rPr>
                <w:sz w:val="21"/>
              </w:rPr>
            </w:pPr>
            <w:r>
              <w:rPr>
                <w:spacing w:val="-5"/>
                <w:sz w:val="21"/>
              </w:rPr>
              <w:t>168</w:t>
            </w:r>
          </w:p>
        </w:tc>
      </w:tr>
      <w:tr>
        <w:trPr>
          <w:trHeight w:val="1837" w:hRule="atLeast"/>
        </w:trPr>
        <w:tc>
          <w:tcPr>
            <w:tcW w:w="744" w:type="dxa"/>
          </w:tcPr>
          <w:p>
            <w:pPr>
              <w:pStyle w:val="TableParagraph"/>
              <w:rPr>
                <w:sz w:val="21"/>
              </w:rPr>
            </w:pPr>
          </w:p>
          <w:p>
            <w:pPr>
              <w:pStyle w:val="TableParagraph"/>
              <w:rPr>
                <w:sz w:val="21"/>
              </w:rPr>
            </w:pPr>
          </w:p>
          <w:p>
            <w:pPr>
              <w:pStyle w:val="TableParagraph"/>
              <w:spacing w:before="56"/>
              <w:rPr>
                <w:sz w:val="21"/>
              </w:rPr>
            </w:pPr>
          </w:p>
          <w:p>
            <w:pPr>
              <w:pStyle w:val="TableParagraph"/>
              <w:ind w:left="17" w:right="15"/>
              <w:jc w:val="center"/>
              <w:rPr>
                <w:sz w:val="21"/>
              </w:rPr>
            </w:pPr>
            <w:r>
              <w:rPr>
                <w:spacing w:val="-10"/>
                <w:sz w:val="21"/>
              </w:rPr>
              <w:t>5</w:t>
            </w:r>
          </w:p>
        </w:tc>
        <w:tc>
          <w:tcPr>
            <w:tcW w:w="875" w:type="dxa"/>
          </w:tcPr>
          <w:p>
            <w:pPr>
              <w:pStyle w:val="TableParagraph"/>
              <w:rPr>
                <w:sz w:val="21"/>
              </w:rPr>
            </w:pPr>
          </w:p>
          <w:p>
            <w:pPr>
              <w:pStyle w:val="TableParagraph"/>
              <w:rPr>
                <w:sz w:val="21"/>
              </w:rPr>
            </w:pPr>
          </w:p>
          <w:p>
            <w:pPr>
              <w:pStyle w:val="TableParagraph"/>
              <w:spacing w:before="56"/>
              <w:rPr>
                <w:sz w:val="21"/>
              </w:rPr>
            </w:pPr>
          </w:p>
          <w:p>
            <w:pPr>
              <w:pStyle w:val="TableParagraph"/>
              <w:ind w:left="6"/>
              <w:jc w:val="center"/>
              <w:rPr>
                <w:sz w:val="21"/>
              </w:rPr>
            </w:pPr>
            <w:r>
              <w:rPr>
                <w:spacing w:val="-2"/>
                <w:sz w:val="21"/>
              </w:rPr>
              <w:t>139876</w:t>
            </w:r>
          </w:p>
        </w:tc>
        <w:tc>
          <w:tcPr>
            <w:tcW w:w="7452" w:type="dxa"/>
          </w:tcPr>
          <w:p>
            <w:pPr>
              <w:pStyle w:val="TableParagraph"/>
              <w:spacing w:line="247" w:lineRule="auto" w:before="37"/>
              <w:ind w:left="173" w:right="155" w:hanging="1"/>
              <w:jc w:val="center"/>
              <w:rPr>
                <w:sz w:val="21"/>
              </w:rPr>
            </w:pPr>
            <w:r>
              <w:rPr>
                <w:sz w:val="21"/>
              </w:rPr>
              <w:t>dieta nutricional completa - descricao: dieta enteral liquida nutricionalmente completa oligomerica, com densidade calorica a partir de 1,0kcal/ml, percentual de proteina a partir de 18%, atingindo 100% da idr de vitaminas e minerais, isenta de sacarose, lactose e gluten., apresentacao: acondicionado em embalagem sistema fechado de 500 ml, forma fornecimento: embalagem de 500ml - complemento do item: a dieta deve possuir 1,3kcal/ml. lipídios ≥ 30% ( tcm ≥ 60%). Complemento do item: com adaptador universal.</w:t>
            </w:r>
          </w:p>
        </w:tc>
        <w:tc>
          <w:tcPr>
            <w:tcW w:w="1312" w:type="dxa"/>
          </w:tcPr>
          <w:p>
            <w:pPr>
              <w:pStyle w:val="TableParagraph"/>
              <w:rPr>
                <w:sz w:val="21"/>
              </w:rPr>
            </w:pPr>
          </w:p>
          <w:p>
            <w:pPr>
              <w:pStyle w:val="TableParagraph"/>
              <w:rPr>
                <w:sz w:val="21"/>
              </w:rPr>
            </w:pPr>
          </w:p>
          <w:p>
            <w:pPr>
              <w:pStyle w:val="TableParagraph"/>
              <w:spacing w:before="56"/>
              <w:rPr>
                <w:sz w:val="21"/>
              </w:rPr>
            </w:pPr>
          </w:p>
          <w:p>
            <w:pPr>
              <w:pStyle w:val="TableParagraph"/>
              <w:ind w:left="16"/>
              <w:jc w:val="center"/>
              <w:rPr>
                <w:sz w:val="21"/>
              </w:rPr>
            </w:pPr>
            <w:r>
              <w:rPr>
                <w:spacing w:val="-5"/>
                <w:sz w:val="21"/>
              </w:rPr>
              <w:t>27</w:t>
            </w:r>
          </w:p>
        </w:tc>
        <w:tc>
          <w:tcPr>
            <w:tcW w:w="1210" w:type="dxa"/>
          </w:tcPr>
          <w:p>
            <w:pPr>
              <w:pStyle w:val="TableParagraph"/>
              <w:rPr>
                <w:sz w:val="21"/>
              </w:rPr>
            </w:pPr>
          </w:p>
          <w:p>
            <w:pPr>
              <w:pStyle w:val="TableParagraph"/>
              <w:rPr>
                <w:sz w:val="21"/>
              </w:rPr>
            </w:pPr>
          </w:p>
          <w:p>
            <w:pPr>
              <w:pStyle w:val="TableParagraph"/>
              <w:spacing w:before="56"/>
              <w:rPr>
                <w:sz w:val="21"/>
              </w:rPr>
            </w:pPr>
          </w:p>
          <w:p>
            <w:pPr>
              <w:pStyle w:val="TableParagraph"/>
              <w:ind w:left="14"/>
              <w:jc w:val="center"/>
              <w:rPr>
                <w:sz w:val="21"/>
              </w:rPr>
            </w:pPr>
            <w:r>
              <w:rPr>
                <w:spacing w:val="-5"/>
                <w:sz w:val="21"/>
              </w:rPr>
              <w:t>32</w:t>
            </w:r>
          </w:p>
        </w:tc>
        <w:tc>
          <w:tcPr>
            <w:tcW w:w="1225" w:type="dxa"/>
          </w:tcPr>
          <w:p>
            <w:pPr>
              <w:pStyle w:val="TableParagraph"/>
              <w:rPr>
                <w:sz w:val="21"/>
              </w:rPr>
            </w:pPr>
          </w:p>
          <w:p>
            <w:pPr>
              <w:pStyle w:val="TableParagraph"/>
              <w:rPr>
                <w:sz w:val="21"/>
              </w:rPr>
            </w:pPr>
          </w:p>
          <w:p>
            <w:pPr>
              <w:pStyle w:val="TableParagraph"/>
              <w:spacing w:before="56"/>
              <w:rPr>
                <w:sz w:val="21"/>
              </w:rPr>
            </w:pPr>
          </w:p>
          <w:p>
            <w:pPr>
              <w:pStyle w:val="TableParagraph"/>
              <w:ind w:left="11"/>
              <w:jc w:val="center"/>
              <w:rPr>
                <w:sz w:val="21"/>
              </w:rPr>
            </w:pPr>
            <w:r>
              <w:rPr>
                <w:spacing w:val="-5"/>
                <w:sz w:val="21"/>
              </w:rPr>
              <w:t>384</w:t>
            </w:r>
          </w:p>
        </w:tc>
      </w:tr>
      <w:tr>
        <w:trPr>
          <w:trHeight w:val="656" w:hRule="atLeast"/>
        </w:trPr>
        <w:tc>
          <w:tcPr>
            <w:tcW w:w="744" w:type="dxa"/>
            <w:tcBorders>
              <w:bottom w:val="nil"/>
            </w:tcBorders>
          </w:tcPr>
          <w:p>
            <w:pPr>
              <w:pStyle w:val="TableParagraph"/>
              <w:spacing w:before="37"/>
              <w:ind w:left="17" w:right="15"/>
              <w:jc w:val="center"/>
              <w:rPr>
                <w:sz w:val="21"/>
              </w:rPr>
            </w:pPr>
            <w:r>
              <w:rPr>
                <w:spacing w:val="-10"/>
                <w:sz w:val="21"/>
              </w:rPr>
              <w:t>6</w:t>
            </w:r>
          </w:p>
        </w:tc>
        <w:tc>
          <w:tcPr>
            <w:tcW w:w="875" w:type="dxa"/>
            <w:tcBorders>
              <w:bottom w:val="nil"/>
            </w:tcBorders>
          </w:tcPr>
          <w:p>
            <w:pPr>
              <w:pStyle w:val="TableParagraph"/>
              <w:spacing w:before="37"/>
              <w:ind w:left="6"/>
              <w:jc w:val="center"/>
              <w:rPr>
                <w:sz w:val="21"/>
              </w:rPr>
            </w:pPr>
            <w:r>
              <w:rPr>
                <w:spacing w:val="-2"/>
                <w:sz w:val="21"/>
              </w:rPr>
              <w:t>85233</w:t>
            </w:r>
          </w:p>
        </w:tc>
        <w:tc>
          <w:tcPr>
            <w:tcW w:w="7452" w:type="dxa"/>
            <w:tcBorders>
              <w:bottom w:val="nil"/>
            </w:tcBorders>
          </w:tcPr>
          <w:p>
            <w:pPr>
              <w:pStyle w:val="TableParagraph"/>
              <w:spacing w:line="247" w:lineRule="auto" w:before="37"/>
              <w:ind w:left="274" w:firstLine="29"/>
              <w:rPr>
                <w:sz w:val="21"/>
              </w:rPr>
            </w:pPr>
            <w:r>
              <w:rPr>
                <w:sz w:val="21"/>
              </w:rPr>
              <w:t>dieta enteral líquida, nutricionalmente completa, polimérica, normocalórica (1,0 kcal/ml),</w:t>
            </w:r>
            <w:r>
              <w:rPr>
                <w:spacing w:val="5"/>
                <w:sz w:val="21"/>
              </w:rPr>
              <w:t> </w:t>
            </w:r>
            <w:r>
              <w:rPr>
                <w:sz w:val="21"/>
              </w:rPr>
              <w:t>normoproteica</w:t>
            </w:r>
            <w:r>
              <w:rPr>
                <w:spacing w:val="5"/>
                <w:sz w:val="21"/>
              </w:rPr>
              <w:t> </w:t>
            </w:r>
            <w:r>
              <w:rPr>
                <w:sz w:val="21"/>
              </w:rPr>
              <w:t>(15%</w:t>
            </w:r>
            <w:r>
              <w:rPr>
                <w:spacing w:val="5"/>
                <w:sz w:val="21"/>
              </w:rPr>
              <w:t> </w:t>
            </w:r>
            <w:r>
              <w:rPr>
                <w:sz w:val="21"/>
              </w:rPr>
              <w:t>de</w:t>
            </w:r>
            <w:r>
              <w:rPr>
                <w:spacing w:val="6"/>
                <w:sz w:val="21"/>
              </w:rPr>
              <w:t> </w:t>
            </w:r>
            <w:r>
              <w:rPr>
                <w:sz w:val="21"/>
              </w:rPr>
              <w:t>proteína,</w:t>
            </w:r>
            <w:r>
              <w:rPr>
                <w:spacing w:val="5"/>
                <w:sz w:val="21"/>
              </w:rPr>
              <w:t> </w:t>
            </w:r>
            <w:r>
              <w:rPr>
                <w:sz w:val="21"/>
              </w:rPr>
              <w:t>sendo</w:t>
            </w:r>
            <w:r>
              <w:rPr>
                <w:spacing w:val="5"/>
                <w:sz w:val="21"/>
              </w:rPr>
              <w:t> </w:t>
            </w:r>
            <w:r>
              <w:rPr>
                <w:sz w:val="21"/>
              </w:rPr>
              <w:t>60%</w:t>
            </w:r>
            <w:r>
              <w:rPr>
                <w:spacing w:val="6"/>
                <w:sz w:val="21"/>
              </w:rPr>
              <w:t> </w:t>
            </w:r>
            <w:r>
              <w:rPr>
                <w:sz w:val="21"/>
              </w:rPr>
              <w:t>caseinato</w:t>
            </w:r>
            <w:r>
              <w:rPr>
                <w:spacing w:val="5"/>
                <w:sz w:val="21"/>
              </w:rPr>
              <w:t> </w:t>
            </w:r>
            <w:r>
              <w:rPr>
                <w:sz w:val="21"/>
              </w:rPr>
              <w:t>de</w:t>
            </w:r>
            <w:r>
              <w:rPr>
                <w:spacing w:val="5"/>
                <w:sz w:val="21"/>
              </w:rPr>
              <w:t> </w:t>
            </w:r>
            <w:r>
              <w:rPr>
                <w:sz w:val="21"/>
              </w:rPr>
              <w:t>cálcio</w:t>
            </w:r>
            <w:r>
              <w:rPr>
                <w:spacing w:val="5"/>
                <w:sz w:val="21"/>
              </w:rPr>
              <w:t> </w:t>
            </w:r>
            <w:r>
              <w:rPr>
                <w:sz w:val="21"/>
              </w:rPr>
              <w:t>e</w:t>
            </w:r>
            <w:r>
              <w:rPr>
                <w:spacing w:val="6"/>
                <w:sz w:val="21"/>
              </w:rPr>
              <w:t> </w:t>
            </w:r>
            <w:r>
              <w:rPr>
                <w:spacing w:val="-5"/>
                <w:sz w:val="21"/>
              </w:rPr>
              <w:t>40%</w:t>
            </w:r>
          </w:p>
        </w:tc>
        <w:tc>
          <w:tcPr>
            <w:tcW w:w="1312" w:type="dxa"/>
            <w:tcBorders>
              <w:bottom w:val="nil"/>
            </w:tcBorders>
          </w:tcPr>
          <w:p>
            <w:pPr>
              <w:pStyle w:val="TableParagraph"/>
              <w:spacing w:before="37"/>
              <w:ind w:left="16"/>
              <w:jc w:val="center"/>
              <w:rPr>
                <w:sz w:val="21"/>
              </w:rPr>
            </w:pPr>
            <w:r>
              <w:rPr>
                <w:spacing w:val="-5"/>
                <w:sz w:val="21"/>
              </w:rPr>
              <w:t>20</w:t>
            </w:r>
          </w:p>
        </w:tc>
        <w:tc>
          <w:tcPr>
            <w:tcW w:w="1210" w:type="dxa"/>
            <w:tcBorders>
              <w:bottom w:val="nil"/>
            </w:tcBorders>
          </w:tcPr>
          <w:p>
            <w:pPr>
              <w:pStyle w:val="TableParagraph"/>
              <w:spacing w:before="37"/>
              <w:ind w:left="14"/>
              <w:jc w:val="center"/>
              <w:rPr>
                <w:sz w:val="21"/>
              </w:rPr>
            </w:pPr>
            <w:r>
              <w:rPr>
                <w:spacing w:val="-5"/>
                <w:sz w:val="21"/>
              </w:rPr>
              <w:t>24</w:t>
            </w:r>
          </w:p>
        </w:tc>
        <w:tc>
          <w:tcPr>
            <w:tcW w:w="1225" w:type="dxa"/>
            <w:tcBorders>
              <w:bottom w:val="nil"/>
            </w:tcBorders>
          </w:tcPr>
          <w:p>
            <w:pPr>
              <w:pStyle w:val="TableParagraph"/>
              <w:spacing w:before="37"/>
              <w:ind w:left="11"/>
              <w:jc w:val="center"/>
              <w:rPr>
                <w:sz w:val="21"/>
              </w:rPr>
            </w:pPr>
            <w:r>
              <w:rPr>
                <w:spacing w:val="-5"/>
                <w:sz w:val="21"/>
              </w:rPr>
              <w:t>288</w:t>
            </w:r>
          </w:p>
        </w:tc>
      </w:tr>
    </w:tbl>
    <w:p>
      <w:pPr>
        <w:pStyle w:val="TableParagraph"/>
        <w:spacing w:after="0"/>
        <w:jc w:val="center"/>
        <w:rPr>
          <w:sz w:val="21"/>
        </w:rPr>
        <w:sectPr>
          <w:pgSz w:w="15840" w:h="24480"/>
          <w:pgMar w:top="2860" w:bottom="280" w:left="360" w:right="360"/>
        </w:sectPr>
      </w:pPr>
    </w:p>
    <w:tbl>
      <w:tblPr>
        <w:tblW w:w="0" w:type="auto"/>
        <w:jc w:val="left"/>
        <w:tblInd w:w="1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4"/>
        <w:gridCol w:w="875"/>
        <w:gridCol w:w="7452"/>
        <w:gridCol w:w="1312"/>
        <w:gridCol w:w="1210"/>
        <w:gridCol w:w="1225"/>
      </w:tblGrid>
      <w:tr>
        <w:trPr>
          <w:trHeight w:val="1035" w:hRule="atLeast"/>
        </w:trPr>
        <w:tc>
          <w:tcPr>
            <w:tcW w:w="744" w:type="dxa"/>
            <w:tcBorders>
              <w:top w:val="nil"/>
            </w:tcBorders>
          </w:tcPr>
          <w:p>
            <w:pPr>
              <w:pStyle w:val="TableParagraph"/>
              <w:rPr>
                <w:sz w:val="20"/>
              </w:rPr>
            </w:pPr>
          </w:p>
        </w:tc>
        <w:tc>
          <w:tcPr>
            <w:tcW w:w="875" w:type="dxa"/>
            <w:tcBorders>
              <w:top w:val="nil"/>
            </w:tcBorders>
          </w:tcPr>
          <w:p>
            <w:pPr>
              <w:pStyle w:val="TableParagraph"/>
              <w:rPr>
                <w:sz w:val="20"/>
              </w:rPr>
            </w:pPr>
          </w:p>
        </w:tc>
        <w:tc>
          <w:tcPr>
            <w:tcW w:w="7452" w:type="dxa"/>
            <w:tcBorders>
              <w:top w:val="nil"/>
            </w:tcBorders>
          </w:tcPr>
          <w:p>
            <w:pPr>
              <w:pStyle w:val="TableParagraph"/>
              <w:spacing w:line="247" w:lineRule="auto"/>
              <w:ind w:left="159" w:right="141"/>
              <w:jc w:val="center"/>
              <w:rPr>
                <w:sz w:val="21"/>
              </w:rPr>
            </w:pPr>
            <w:r>
              <w:rPr>
                <w:sz w:val="21"/>
              </w:rPr>
              <w:t>proteína de soja), 30% de lipídios e 55% de carboidratos. isenta de sacarose, lactose</w:t>
            </w:r>
            <w:r>
              <w:rPr>
                <w:spacing w:val="40"/>
                <w:sz w:val="21"/>
              </w:rPr>
              <w:t> </w:t>
            </w:r>
            <w:r>
              <w:rPr>
                <w:sz w:val="21"/>
              </w:rPr>
              <w:t>e glúten, osmolalidade de 300mosm/kg. volume de 500ml. acondicionado em embalagem. sistema fechado com equipo próprio para bomba., apresentacao: embalagem de 500ml. Complemento do item: com adaptador universal.</w:t>
            </w:r>
          </w:p>
        </w:tc>
        <w:tc>
          <w:tcPr>
            <w:tcW w:w="1312" w:type="dxa"/>
            <w:tcBorders>
              <w:top w:val="nil"/>
            </w:tcBorders>
          </w:tcPr>
          <w:p>
            <w:pPr>
              <w:pStyle w:val="TableParagraph"/>
              <w:rPr>
                <w:sz w:val="20"/>
              </w:rPr>
            </w:pPr>
          </w:p>
        </w:tc>
        <w:tc>
          <w:tcPr>
            <w:tcW w:w="1210" w:type="dxa"/>
            <w:tcBorders>
              <w:top w:val="nil"/>
            </w:tcBorders>
          </w:tcPr>
          <w:p>
            <w:pPr>
              <w:pStyle w:val="TableParagraph"/>
              <w:rPr>
                <w:sz w:val="20"/>
              </w:rPr>
            </w:pPr>
          </w:p>
        </w:tc>
        <w:tc>
          <w:tcPr>
            <w:tcW w:w="1225" w:type="dxa"/>
            <w:tcBorders>
              <w:top w:val="nil"/>
            </w:tcBorders>
          </w:tcPr>
          <w:p>
            <w:pPr>
              <w:pStyle w:val="TableParagraph"/>
              <w:rPr>
                <w:sz w:val="20"/>
              </w:rPr>
            </w:pPr>
          </w:p>
        </w:tc>
      </w:tr>
      <w:tr>
        <w:trPr>
          <w:trHeight w:val="1341" w:hRule="atLeast"/>
        </w:trPr>
        <w:tc>
          <w:tcPr>
            <w:tcW w:w="744" w:type="dxa"/>
          </w:tcPr>
          <w:p>
            <w:pPr>
              <w:pStyle w:val="TableParagraph"/>
              <w:rPr>
                <w:sz w:val="21"/>
              </w:rPr>
            </w:pPr>
          </w:p>
          <w:p>
            <w:pPr>
              <w:pStyle w:val="TableParagraph"/>
              <w:spacing w:before="49"/>
              <w:rPr>
                <w:sz w:val="21"/>
              </w:rPr>
            </w:pPr>
          </w:p>
          <w:p>
            <w:pPr>
              <w:pStyle w:val="TableParagraph"/>
              <w:spacing w:before="1"/>
              <w:ind w:left="17" w:right="15"/>
              <w:jc w:val="center"/>
              <w:rPr>
                <w:sz w:val="21"/>
              </w:rPr>
            </w:pPr>
            <w:r>
              <w:rPr>
                <w:spacing w:val="-10"/>
                <w:sz w:val="21"/>
              </w:rPr>
              <w:t>7</w:t>
            </w:r>
          </w:p>
        </w:tc>
        <w:tc>
          <w:tcPr>
            <w:tcW w:w="875" w:type="dxa"/>
          </w:tcPr>
          <w:p>
            <w:pPr>
              <w:pStyle w:val="TableParagraph"/>
              <w:rPr>
                <w:sz w:val="21"/>
              </w:rPr>
            </w:pPr>
          </w:p>
          <w:p>
            <w:pPr>
              <w:pStyle w:val="TableParagraph"/>
              <w:spacing w:before="49"/>
              <w:rPr>
                <w:sz w:val="21"/>
              </w:rPr>
            </w:pPr>
          </w:p>
          <w:p>
            <w:pPr>
              <w:pStyle w:val="TableParagraph"/>
              <w:spacing w:before="1"/>
              <w:ind w:left="6"/>
              <w:jc w:val="center"/>
              <w:rPr>
                <w:sz w:val="21"/>
              </w:rPr>
            </w:pPr>
            <w:r>
              <w:rPr>
                <w:spacing w:val="-2"/>
                <w:sz w:val="21"/>
              </w:rPr>
              <w:t>108091</w:t>
            </w:r>
          </w:p>
        </w:tc>
        <w:tc>
          <w:tcPr>
            <w:tcW w:w="7452" w:type="dxa"/>
          </w:tcPr>
          <w:p>
            <w:pPr>
              <w:pStyle w:val="TableParagraph"/>
              <w:spacing w:line="247" w:lineRule="auto" w:before="37"/>
              <w:ind w:left="159" w:right="141"/>
              <w:jc w:val="center"/>
              <w:rPr>
                <w:sz w:val="21"/>
              </w:rPr>
            </w:pPr>
            <w:r>
              <w:rPr>
                <w:sz w:val="21"/>
              </w:rPr>
              <w:t>dieta enteral liquida oligomerica, normocalorica (1,0kcal/ml) , com no minimo 18% do valor energetico total de proteinas, sendo 100% de proteina hidrolisada, com adicao de tcm e omega 3, isenta de sacarose, fibras, lactose e gluten, apresentacao: SISTEMA FECHADO DE 500 ML. Complemento do item: com adaptador</w:t>
            </w:r>
            <w:r>
              <w:rPr>
                <w:spacing w:val="40"/>
                <w:sz w:val="21"/>
              </w:rPr>
              <w:t> </w:t>
            </w:r>
            <w:r>
              <w:rPr>
                <w:spacing w:val="-2"/>
                <w:sz w:val="21"/>
              </w:rPr>
              <w:t>universal.</w:t>
            </w:r>
          </w:p>
        </w:tc>
        <w:tc>
          <w:tcPr>
            <w:tcW w:w="1312" w:type="dxa"/>
          </w:tcPr>
          <w:p>
            <w:pPr>
              <w:pStyle w:val="TableParagraph"/>
              <w:rPr>
                <w:sz w:val="21"/>
              </w:rPr>
            </w:pPr>
          </w:p>
          <w:p>
            <w:pPr>
              <w:pStyle w:val="TableParagraph"/>
              <w:spacing w:before="49"/>
              <w:rPr>
                <w:sz w:val="21"/>
              </w:rPr>
            </w:pPr>
          </w:p>
          <w:p>
            <w:pPr>
              <w:pStyle w:val="TableParagraph"/>
              <w:spacing w:before="1"/>
              <w:ind w:left="16"/>
              <w:jc w:val="center"/>
              <w:rPr>
                <w:sz w:val="21"/>
              </w:rPr>
            </w:pPr>
            <w:r>
              <w:rPr>
                <w:spacing w:val="-5"/>
                <w:sz w:val="21"/>
              </w:rPr>
              <w:t>14</w:t>
            </w:r>
          </w:p>
        </w:tc>
        <w:tc>
          <w:tcPr>
            <w:tcW w:w="1210" w:type="dxa"/>
          </w:tcPr>
          <w:p>
            <w:pPr>
              <w:pStyle w:val="TableParagraph"/>
              <w:rPr>
                <w:sz w:val="21"/>
              </w:rPr>
            </w:pPr>
          </w:p>
          <w:p>
            <w:pPr>
              <w:pStyle w:val="TableParagraph"/>
              <w:spacing w:before="49"/>
              <w:rPr>
                <w:sz w:val="21"/>
              </w:rPr>
            </w:pPr>
          </w:p>
          <w:p>
            <w:pPr>
              <w:pStyle w:val="TableParagraph"/>
              <w:spacing w:before="1"/>
              <w:ind w:left="14"/>
              <w:jc w:val="center"/>
              <w:rPr>
                <w:sz w:val="21"/>
              </w:rPr>
            </w:pPr>
            <w:r>
              <w:rPr>
                <w:spacing w:val="-5"/>
                <w:sz w:val="21"/>
              </w:rPr>
              <w:t>17</w:t>
            </w:r>
          </w:p>
        </w:tc>
        <w:tc>
          <w:tcPr>
            <w:tcW w:w="1225" w:type="dxa"/>
          </w:tcPr>
          <w:p>
            <w:pPr>
              <w:pStyle w:val="TableParagraph"/>
              <w:rPr>
                <w:sz w:val="21"/>
              </w:rPr>
            </w:pPr>
          </w:p>
          <w:p>
            <w:pPr>
              <w:pStyle w:val="TableParagraph"/>
              <w:spacing w:before="49"/>
              <w:rPr>
                <w:sz w:val="21"/>
              </w:rPr>
            </w:pPr>
          </w:p>
          <w:p>
            <w:pPr>
              <w:pStyle w:val="TableParagraph"/>
              <w:spacing w:before="1"/>
              <w:ind w:left="11"/>
              <w:jc w:val="center"/>
              <w:rPr>
                <w:sz w:val="21"/>
              </w:rPr>
            </w:pPr>
            <w:r>
              <w:rPr>
                <w:spacing w:val="-5"/>
                <w:sz w:val="21"/>
              </w:rPr>
              <w:t>408</w:t>
            </w:r>
          </w:p>
        </w:tc>
      </w:tr>
      <w:tr>
        <w:trPr>
          <w:trHeight w:val="1326" w:hRule="atLeast"/>
        </w:trPr>
        <w:tc>
          <w:tcPr>
            <w:tcW w:w="744" w:type="dxa"/>
          </w:tcPr>
          <w:p>
            <w:pPr>
              <w:pStyle w:val="TableParagraph"/>
              <w:rPr>
                <w:sz w:val="21"/>
              </w:rPr>
            </w:pPr>
          </w:p>
          <w:p>
            <w:pPr>
              <w:pStyle w:val="TableParagraph"/>
              <w:spacing w:before="49"/>
              <w:rPr>
                <w:sz w:val="21"/>
              </w:rPr>
            </w:pPr>
          </w:p>
          <w:p>
            <w:pPr>
              <w:pStyle w:val="TableParagraph"/>
              <w:spacing w:before="1"/>
              <w:ind w:left="17" w:right="15"/>
              <w:jc w:val="center"/>
              <w:rPr>
                <w:sz w:val="21"/>
              </w:rPr>
            </w:pPr>
            <w:r>
              <w:rPr>
                <w:spacing w:val="-10"/>
                <w:sz w:val="21"/>
              </w:rPr>
              <w:t>8</w:t>
            </w:r>
          </w:p>
        </w:tc>
        <w:tc>
          <w:tcPr>
            <w:tcW w:w="875" w:type="dxa"/>
          </w:tcPr>
          <w:p>
            <w:pPr>
              <w:pStyle w:val="TableParagraph"/>
              <w:rPr>
                <w:sz w:val="21"/>
              </w:rPr>
            </w:pPr>
          </w:p>
          <w:p>
            <w:pPr>
              <w:pStyle w:val="TableParagraph"/>
              <w:spacing w:before="49"/>
              <w:rPr>
                <w:sz w:val="21"/>
              </w:rPr>
            </w:pPr>
          </w:p>
          <w:p>
            <w:pPr>
              <w:pStyle w:val="TableParagraph"/>
              <w:spacing w:before="1"/>
              <w:ind w:left="6"/>
              <w:jc w:val="center"/>
              <w:rPr>
                <w:sz w:val="21"/>
              </w:rPr>
            </w:pPr>
            <w:r>
              <w:rPr>
                <w:spacing w:val="-2"/>
                <w:sz w:val="21"/>
              </w:rPr>
              <w:t>191019</w:t>
            </w:r>
          </w:p>
        </w:tc>
        <w:tc>
          <w:tcPr>
            <w:tcW w:w="7452" w:type="dxa"/>
          </w:tcPr>
          <w:p>
            <w:pPr>
              <w:pStyle w:val="TableParagraph"/>
              <w:spacing w:line="247" w:lineRule="auto" w:before="37"/>
              <w:ind w:left="159" w:right="140"/>
              <w:jc w:val="center"/>
              <w:rPr>
                <w:sz w:val="21"/>
              </w:rPr>
            </w:pPr>
            <w:r>
              <w:rPr>
                <w:sz w:val="21"/>
              </w:rPr>
              <w:t>dieta nutricional completa - descricao: polimerica, hipercalorica (1,3 kcal/ml) e hiperproteica (&gt;20% vct), adicionada de arginina, prolina e inulina, especifica para lesoes por pressao, sem lactose, sacarose e gluten, apresentacao: sistema fechado de 1000ml, forma fornecimento: embalagem de 1000 ml. Complemento do item: com adaptador universal.</w:t>
            </w:r>
          </w:p>
        </w:tc>
        <w:tc>
          <w:tcPr>
            <w:tcW w:w="1312" w:type="dxa"/>
          </w:tcPr>
          <w:p>
            <w:pPr>
              <w:pStyle w:val="TableParagraph"/>
              <w:rPr>
                <w:sz w:val="21"/>
              </w:rPr>
            </w:pPr>
          </w:p>
          <w:p>
            <w:pPr>
              <w:pStyle w:val="TableParagraph"/>
              <w:spacing w:before="49"/>
              <w:rPr>
                <w:sz w:val="21"/>
              </w:rPr>
            </w:pPr>
          </w:p>
          <w:p>
            <w:pPr>
              <w:pStyle w:val="TableParagraph"/>
              <w:spacing w:before="1"/>
              <w:ind w:left="16"/>
              <w:jc w:val="center"/>
              <w:rPr>
                <w:sz w:val="21"/>
              </w:rPr>
            </w:pPr>
            <w:r>
              <w:rPr>
                <w:spacing w:val="-10"/>
                <w:sz w:val="21"/>
              </w:rPr>
              <w:t>-</w:t>
            </w:r>
          </w:p>
        </w:tc>
        <w:tc>
          <w:tcPr>
            <w:tcW w:w="1210" w:type="dxa"/>
          </w:tcPr>
          <w:p>
            <w:pPr>
              <w:pStyle w:val="TableParagraph"/>
              <w:rPr>
                <w:sz w:val="21"/>
              </w:rPr>
            </w:pPr>
          </w:p>
          <w:p>
            <w:pPr>
              <w:pStyle w:val="TableParagraph"/>
              <w:spacing w:before="49"/>
              <w:rPr>
                <w:sz w:val="21"/>
              </w:rPr>
            </w:pPr>
          </w:p>
          <w:p>
            <w:pPr>
              <w:pStyle w:val="TableParagraph"/>
              <w:spacing w:before="1"/>
              <w:ind w:left="14"/>
              <w:jc w:val="center"/>
              <w:rPr>
                <w:sz w:val="21"/>
              </w:rPr>
            </w:pPr>
            <w:r>
              <w:rPr>
                <w:spacing w:val="-10"/>
                <w:sz w:val="21"/>
              </w:rPr>
              <w:t>-</w:t>
            </w:r>
          </w:p>
        </w:tc>
        <w:tc>
          <w:tcPr>
            <w:tcW w:w="1225" w:type="dxa"/>
          </w:tcPr>
          <w:p>
            <w:pPr>
              <w:pStyle w:val="TableParagraph"/>
              <w:rPr>
                <w:sz w:val="21"/>
              </w:rPr>
            </w:pPr>
          </w:p>
          <w:p>
            <w:pPr>
              <w:pStyle w:val="TableParagraph"/>
              <w:spacing w:before="49"/>
              <w:rPr>
                <w:sz w:val="21"/>
              </w:rPr>
            </w:pPr>
          </w:p>
          <w:p>
            <w:pPr>
              <w:pStyle w:val="TableParagraph"/>
              <w:spacing w:before="1"/>
              <w:ind w:left="11"/>
              <w:jc w:val="center"/>
              <w:rPr>
                <w:sz w:val="21"/>
              </w:rPr>
            </w:pPr>
            <w:r>
              <w:rPr>
                <w:spacing w:val="-5"/>
                <w:sz w:val="21"/>
              </w:rPr>
              <w:t>120</w:t>
            </w:r>
          </w:p>
        </w:tc>
      </w:tr>
      <w:tr>
        <w:trPr>
          <w:trHeight w:val="1326" w:hRule="atLeast"/>
        </w:trPr>
        <w:tc>
          <w:tcPr>
            <w:tcW w:w="744" w:type="dxa"/>
          </w:tcPr>
          <w:p>
            <w:pPr>
              <w:pStyle w:val="TableParagraph"/>
              <w:rPr>
                <w:sz w:val="21"/>
              </w:rPr>
            </w:pPr>
          </w:p>
          <w:p>
            <w:pPr>
              <w:pStyle w:val="TableParagraph"/>
              <w:spacing w:before="49"/>
              <w:rPr>
                <w:sz w:val="21"/>
              </w:rPr>
            </w:pPr>
          </w:p>
          <w:p>
            <w:pPr>
              <w:pStyle w:val="TableParagraph"/>
              <w:spacing w:before="1"/>
              <w:ind w:left="17" w:right="15"/>
              <w:jc w:val="center"/>
              <w:rPr>
                <w:sz w:val="21"/>
              </w:rPr>
            </w:pPr>
            <w:r>
              <w:rPr>
                <w:spacing w:val="-10"/>
                <w:sz w:val="21"/>
              </w:rPr>
              <w:t>9</w:t>
            </w:r>
          </w:p>
        </w:tc>
        <w:tc>
          <w:tcPr>
            <w:tcW w:w="875" w:type="dxa"/>
          </w:tcPr>
          <w:p>
            <w:pPr>
              <w:pStyle w:val="TableParagraph"/>
              <w:rPr>
                <w:sz w:val="21"/>
              </w:rPr>
            </w:pPr>
          </w:p>
          <w:p>
            <w:pPr>
              <w:pStyle w:val="TableParagraph"/>
              <w:spacing w:before="49"/>
              <w:rPr>
                <w:sz w:val="21"/>
              </w:rPr>
            </w:pPr>
          </w:p>
          <w:p>
            <w:pPr>
              <w:pStyle w:val="TableParagraph"/>
              <w:spacing w:before="1"/>
              <w:ind w:left="6"/>
              <w:jc w:val="center"/>
              <w:rPr>
                <w:sz w:val="21"/>
              </w:rPr>
            </w:pPr>
            <w:r>
              <w:rPr>
                <w:spacing w:val="-2"/>
                <w:sz w:val="21"/>
              </w:rPr>
              <w:t>160967</w:t>
            </w:r>
          </w:p>
        </w:tc>
        <w:tc>
          <w:tcPr>
            <w:tcW w:w="7452" w:type="dxa"/>
          </w:tcPr>
          <w:p>
            <w:pPr>
              <w:pStyle w:val="TableParagraph"/>
              <w:spacing w:line="247" w:lineRule="auto" w:before="37"/>
              <w:ind w:left="340" w:right="321"/>
              <w:jc w:val="center"/>
              <w:rPr>
                <w:sz w:val="21"/>
              </w:rPr>
            </w:pPr>
            <w:r>
              <w:rPr>
                <w:sz w:val="21"/>
              </w:rPr>
              <w:t>dieta nutricional completa - descricao: formula padrao para nutricao enteral, nutricionalmente</w:t>
            </w:r>
            <w:r>
              <w:rPr>
                <w:spacing w:val="9"/>
                <w:sz w:val="21"/>
              </w:rPr>
              <w:t> </w:t>
            </w:r>
            <w:r>
              <w:rPr>
                <w:sz w:val="21"/>
              </w:rPr>
              <w:t>completa,</w:t>
            </w:r>
            <w:r>
              <w:rPr>
                <w:spacing w:val="9"/>
                <w:sz w:val="21"/>
              </w:rPr>
              <w:t> </w:t>
            </w:r>
            <w:r>
              <w:rPr>
                <w:sz w:val="21"/>
              </w:rPr>
              <w:t>polimerica,</w:t>
            </w:r>
            <w:r>
              <w:rPr>
                <w:spacing w:val="10"/>
                <w:sz w:val="21"/>
              </w:rPr>
              <w:t> </w:t>
            </w:r>
            <w:r>
              <w:rPr>
                <w:sz w:val="21"/>
              </w:rPr>
              <w:t>hipercalorica</w:t>
            </w:r>
            <w:r>
              <w:rPr>
                <w:spacing w:val="9"/>
                <w:sz w:val="21"/>
              </w:rPr>
              <w:t> </w:t>
            </w:r>
            <w:r>
              <w:rPr>
                <w:sz w:val="21"/>
              </w:rPr>
              <w:t>(1,5kcal/ml)</w:t>
            </w:r>
            <w:r>
              <w:rPr>
                <w:spacing w:val="10"/>
                <w:sz w:val="21"/>
              </w:rPr>
              <w:t> </w:t>
            </w:r>
            <w:r>
              <w:rPr>
                <w:sz w:val="21"/>
              </w:rPr>
              <w:t>teor</w:t>
            </w:r>
            <w:r>
              <w:rPr>
                <w:spacing w:val="9"/>
                <w:sz w:val="21"/>
              </w:rPr>
              <w:t> </w:t>
            </w:r>
            <w:r>
              <w:rPr>
                <w:spacing w:val="-2"/>
                <w:sz w:val="21"/>
              </w:rPr>
              <w:t>proteico</w:t>
            </w:r>
          </w:p>
          <w:p>
            <w:pPr>
              <w:pStyle w:val="TableParagraph"/>
              <w:spacing w:line="247" w:lineRule="auto"/>
              <w:ind w:left="216" w:right="198"/>
              <w:jc w:val="center"/>
              <w:rPr>
                <w:sz w:val="21"/>
              </w:rPr>
            </w:pPr>
            <w:r>
              <w:rPr>
                <w:sz w:val="21"/>
              </w:rPr>
              <w:t>&gt;/=17%, isenta de sacarose e gluten, e com lactose inferior a 25mg/100kcal , apresentacao: embalagem sistema fechado de 1000 ml, forma fornecimento: unidade . Complemento do item: com adaptador universal.</w:t>
            </w:r>
          </w:p>
        </w:tc>
        <w:tc>
          <w:tcPr>
            <w:tcW w:w="1312" w:type="dxa"/>
          </w:tcPr>
          <w:p>
            <w:pPr>
              <w:pStyle w:val="TableParagraph"/>
              <w:rPr>
                <w:sz w:val="21"/>
              </w:rPr>
            </w:pPr>
          </w:p>
          <w:p>
            <w:pPr>
              <w:pStyle w:val="TableParagraph"/>
              <w:spacing w:before="49"/>
              <w:rPr>
                <w:sz w:val="21"/>
              </w:rPr>
            </w:pPr>
          </w:p>
          <w:p>
            <w:pPr>
              <w:pStyle w:val="TableParagraph"/>
              <w:spacing w:before="1"/>
              <w:ind w:left="16"/>
              <w:jc w:val="center"/>
              <w:rPr>
                <w:sz w:val="21"/>
              </w:rPr>
            </w:pPr>
            <w:r>
              <w:rPr>
                <w:spacing w:val="-5"/>
                <w:sz w:val="21"/>
              </w:rPr>
              <w:t>12</w:t>
            </w:r>
          </w:p>
        </w:tc>
        <w:tc>
          <w:tcPr>
            <w:tcW w:w="1210" w:type="dxa"/>
          </w:tcPr>
          <w:p>
            <w:pPr>
              <w:pStyle w:val="TableParagraph"/>
              <w:rPr>
                <w:sz w:val="21"/>
              </w:rPr>
            </w:pPr>
          </w:p>
          <w:p>
            <w:pPr>
              <w:pStyle w:val="TableParagraph"/>
              <w:spacing w:before="49"/>
              <w:rPr>
                <w:sz w:val="21"/>
              </w:rPr>
            </w:pPr>
          </w:p>
          <w:p>
            <w:pPr>
              <w:pStyle w:val="TableParagraph"/>
              <w:spacing w:before="1"/>
              <w:ind w:left="14"/>
              <w:jc w:val="center"/>
              <w:rPr>
                <w:sz w:val="21"/>
              </w:rPr>
            </w:pPr>
            <w:r>
              <w:rPr>
                <w:spacing w:val="-5"/>
                <w:sz w:val="21"/>
              </w:rPr>
              <w:t>14</w:t>
            </w:r>
          </w:p>
        </w:tc>
        <w:tc>
          <w:tcPr>
            <w:tcW w:w="1225" w:type="dxa"/>
          </w:tcPr>
          <w:p>
            <w:pPr>
              <w:pStyle w:val="TableParagraph"/>
              <w:rPr>
                <w:sz w:val="21"/>
              </w:rPr>
            </w:pPr>
          </w:p>
          <w:p>
            <w:pPr>
              <w:pStyle w:val="TableParagraph"/>
              <w:spacing w:before="49"/>
              <w:rPr>
                <w:sz w:val="21"/>
              </w:rPr>
            </w:pPr>
          </w:p>
          <w:p>
            <w:pPr>
              <w:pStyle w:val="TableParagraph"/>
              <w:spacing w:before="1"/>
              <w:ind w:left="11"/>
              <w:jc w:val="center"/>
              <w:rPr>
                <w:sz w:val="21"/>
              </w:rPr>
            </w:pPr>
            <w:r>
              <w:rPr>
                <w:spacing w:val="-5"/>
                <w:sz w:val="21"/>
              </w:rPr>
              <w:t>108</w:t>
            </w:r>
          </w:p>
        </w:tc>
      </w:tr>
      <w:tr>
        <w:trPr>
          <w:trHeight w:val="1589" w:hRule="atLeast"/>
        </w:trPr>
        <w:tc>
          <w:tcPr>
            <w:tcW w:w="744" w:type="dxa"/>
          </w:tcPr>
          <w:p>
            <w:pPr>
              <w:pStyle w:val="TableParagraph"/>
              <w:rPr>
                <w:sz w:val="21"/>
              </w:rPr>
            </w:pPr>
          </w:p>
          <w:p>
            <w:pPr>
              <w:pStyle w:val="TableParagraph"/>
              <w:spacing w:before="181"/>
              <w:rPr>
                <w:sz w:val="21"/>
              </w:rPr>
            </w:pPr>
          </w:p>
          <w:p>
            <w:pPr>
              <w:pStyle w:val="TableParagraph"/>
              <w:ind w:left="17" w:right="15"/>
              <w:jc w:val="center"/>
              <w:rPr>
                <w:sz w:val="21"/>
              </w:rPr>
            </w:pPr>
            <w:r>
              <w:rPr>
                <w:spacing w:val="-5"/>
                <w:sz w:val="21"/>
              </w:rPr>
              <w:t>10</w:t>
            </w:r>
          </w:p>
        </w:tc>
        <w:tc>
          <w:tcPr>
            <w:tcW w:w="875" w:type="dxa"/>
          </w:tcPr>
          <w:p>
            <w:pPr>
              <w:pStyle w:val="TableParagraph"/>
              <w:rPr>
                <w:sz w:val="21"/>
              </w:rPr>
            </w:pPr>
          </w:p>
          <w:p>
            <w:pPr>
              <w:pStyle w:val="TableParagraph"/>
              <w:spacing w:before="181"/>
              <w:rPr>
                <w:sz w:val="21"/>
              </w:rPr>
            </w:pPr>
          </w:p>
          <w:p>
            <w:pPr>
              <w:pStyle w:val="TableParagraph"/>
              <w:ind w:left="6"/>
              <w:jc w:val="center"/>
              <w:rPr>
                <w:sz w:val="21"/>
              </w:rPr>
            </w:pPr>
            <w:r>
              <w:rPr>
                <w:spacing w:val="-2"/>
                <w:sz w:val="21"/>
              </w:rPr>
              <w:t>64496</w:t>
            </w:r>
          </w:p>
        </w:tc>
        <w:tc>
          <w:tcPr>
            <w:tcW w:w="7452" w:type="dxa"/>
          </w:tcPr>
          <w:p>
            <w:pPr>
              <w:pStyle w:val="TableParagraph"/>
              <w:spacing w:line="247" w:lineRule="auto" w:before="51"/>
              <w:ind w:left="111" w:right="92" w:hanging="1"/>
              <w:jc w:val="center"/>
              <w:rPr>
                <w:sz w:val="21"/>
              </w:rPr>
            </w:pPr>
            <w:r>
              <w:rPr>
                <w:sz w:val="21"/>
              </w:rPr>
              <w:t>dieta nutricional completa - descricao: dieta liquida polimerica, nutricionalmente completa,</w:t>
            </w:r>
            <w:r>
              <w:rPr>
                <w:spacing w:val="30"/>
                <w:sz w:val="21"/>
              </w:rPr>
              <w:t> </w:t>
            </w:r>
            <w:r>
              <w:rPr>
                <w:sz w:val="21"/>
              </w:rPr>
              <w:t>hiperproteica</w:t>
            </w:r>
            <w:r>
              <w:rPr>
                <w:spacing w:val="30"/>
                <w:sz w:val="21"/>
              </w:rPr>
              <w:t> </w:t>
            </w:r>
            <w:r>
              <w:rPr>
                <w:sz w:val="21"/>
              </w:rPr>
              <w:t>(17%</w:t>
            </w:r>
            <w:r>
              <w:rPr>
                <w:spacing w:val="30"/>
                <w:sz w:val="21"/>
              </w:rPr>
              <w:t> </w:t>
            </w:r>
            <w:r>
              <w:rPr>
                <w:sz w:val="21"/>
              </w:rPr>
              <w:t>a</w:t>
            </w:r>
            <w:r>
              <w:rPr>
                <w:spacing w:val="30"/>
                <w:sz w:val="21"/>
              </w:rPr>
              <w:t> </w:t>
            </w:r>
            <w:r>
              <w:rPr>
                <w:sz w:val="21"/>
              </w:rPr>
              <w:t>20%</w:t>
            </w:r>
            <w:r>
              <w:rPr>
                <w:spacing w:val="30"/>
                <w:sz w:val="21"/>
              </w:rPr>
              <w:t> </w:t>
            </w:r>
            <w:r>
              <w:rPr>
                <w:sz w:val="21"/>
              </w:rPr>
              <w:t>do</w:t>
            </w:r>
            <w:r>
              <w:rPr>
                <w:spacing w:val="30"/>
                <w:sz w:val="21"/>
              </w:rPr>
              <w:t> </w:t>
            </w:r>
            <w:r>
              <w:rPr>
                <w:sz w:val="21"/>
              </w:rPr>
              <w:t>vet),</w:t>
            </w:r>
            <w:r>
              <w:rPr>
                <w:spacing w:val="30"/>
                <w:sz w:val="21"/>
              </w:rPr>
              <w:t> </w:t>
            </w:r>
            <w:r>
              <w:rPr>
                <w:sz w:val="21"/>
              </w:rPr>
              <w:t>hipercalorica</w:t>
            </w:r>
            <w:r>
              <w:rPr>
                <w:spacing w:val="30"/>
                <w:sz w:val="21"/>
              </w:rPr>
              <w:t> </w:t>
            </w:r>
            <w:r>
              <w:rPr>
                <w:sz w:val="21"/>
              </w:rPr>
              <w:t>(densidade</w:t>
            </w:r>
            <w:r>
              <w:rPr>
                <w:spacing w:val="30"/>
                <w:sz w:val="21"/>
              </w:rPr>
              <w:t> </w:t>
            </w:r>
            <w:r>
              <w:rPr>
                <w:sz w:val="21"/>
              </w:rPr>
              <w:t>calorica maior ou igual a 1,2 kcal/ml), normoglicidica, normolipidica, que atinja 100% da idr em 1 litro de dieta (exceto para sodio, potassio, cloreto e ferro), isenta de lactose, sacarose, fibras e gluten, para uso enteral, apresentacao: embalagem 1000ml.</w:t>
            </w:r>
          </w:p>
          <w:p>
            <w:pPr>
              <w:pStyle w:val="TableParagraph"/>
              <w:spacing w:line="237" w:lineRule="exact"/>
              <w:ind w:left="16"/>
              <w:jc w:val="center"/>
              <w:rPr>
                <w:sz w:val="21"/>
              </w:rPr>
            </w:pPr>
            <w:r>
              <w:rPr>
                <w:sz w:val="21"/>
              </w:rPr>
              <w:t>Complemento</w:t>
            </w:r>
            <w:r>
              <w:rPr>
                <w:spacing w:val="6"/>
                <w:sz w:val="21"/>
              </w:rPr>
              <w:t> </w:t>
            </w:r>
            <w:r>
              <w:rPr>
                <w:sz w:val="21"/>
              </w:rPr>
              <w:t>do</w:t>
            </w:r>
            <w:r>
              <w:rPr>
                <w:spacing w:val="6"/>
                <w:sz w:val="21"/>
              </w:rPr>
              <w:t> </w:t>
            </w:r>
            <w:r>
              <w:rPr>
                <w:sz w:val="21"/>
              </w:rPr>
              <w:t>item:</w:t>
            </w:r>
            <w:r>
              <w:rPr>
                <w:spacing w:val="6"/>
                <w:sz w:val="21"/>
              </w:rPr>
              <w:t> </w:t>
            </w:r>
            <w:r>
              <w:rPr>
                <w:sz w:val="21"/>
              </w:rPr>
              <w:t>com</w:t>
            </w:r>
            <w:r>
              <w:rPr>
                <w:spacing w:val="6"/>
                <w:sz w:val="21"/>
              </w:rPr>
              <w:t> </w:t>
            </w:r>
            <w:r>
              <w:rPr>
                <w:sz w:val="21"/>
              </w:rPr>
              <w:t>adaptador</w:t>
            </w:r>
            <w:r>
              <w:rPr>
                <w:spacing w:val="6"/>
                <w:sz w:val="21"/>
              </w:rPr>
              <w:t> </w:t>
            </w:r>
            <w:r>
              <w:rPr>
                <w:spacing w:val="-2"/>
                <w:sz w:val="21"/>
              </w:rPr>
              <w:t>universal.</w:t>
            </w:r>
          </w:p>
        </w:tc>
        <w:tc>
          <w:tcPr>
            <w:tcW w:w="1312" w:type="dxa"/>
          </w:tcPr>
          <w:p>
            <w:pPr>
              <w:pStyle w:val="TableParagraph"/>
              <w:rPr>
                <w:sz w:val="21"/>
              </w:rPr>
            </w:pPr>
          </w:p>
          <w:p>
            <w:pPr>
              <w:pStyle w:val="TableParagraph"/>
              <w:spacing w:before="181"/>
              <w:rPr>
                <w:sz w:val="21"/>
              </w:rPr>
            </w:pPr>
          </w:p>
          <w:p>
            <w:pPr>
              <w:pStyle w:val="TableParagraph"/>
              <w:ind w:left="16"/>
              <w:jc w:val="center"/>
              <w:rPr>
                <w:sz w:val="21"/>
              </w:rPr>
            </w:pPr>
            <w:r>
              <w:rPr>
                <w:spacing w:val="-5"/>
                <w:sz w:val="21"/>
              </w:rPr>
              <w:t>15</w:t>
            </w:r>
          </w:p>
        </w:tc>
        <w:tc>
          <w:tcPr>
            <w:tcW w:w="1210" w:type="dxa"/>
          </w:tcPr>
          <w:p>
            <w:pPr>
              <w:pStyle w:val="TableParagraph"/>
              <w:rPr>
                <w:sz w:val="21"/>
              </w:rPr>
            </w:pPr>
          </w:p>
          <w:p>
            <w:pPr>
              <w:pStyle w:val="TableParagraph"/>
              <w:spacing w:before="181"/>
              <w:rPr>
                <w:sz w:val="21"/>
              </w:rPr>
            </w:pPr>
          </w:p>
          <w:p>
            <w:pPr>
              <w:pStyle w:val="TableParagraph"/>
              <w:ind w:left="14"/>
              <w:jc w:val="center"/>
              <w:rPr>
                <w:sz w:val="21"/>
              </w:rPr>
            </w:pPr>
            <w:r>
              <w:rPr>
                <w:spacing w:val="-5"/>
                <w:sz w:val="21"/>
              </w:rPr>
              <w:t>18</w:t>
            </w:r>
          </w:p>
        </w:tc>
        <w:tc>
          <w:tcPr>
            <w:tcW w:w="1225" w:type="dxa"/>
          </w:tcPr>
          <w:p>
            <w:pPr>
              <w:pStyle w:val="TableParagraph"/>
              <w:rPr>
                <w:sz w:val="21"/>
              </w:rPr>
            </w:pPr>
          </w:p>
          <w:p>
            <w:pPr>
              <w:pStyle w:val="TableParagraph"/>
              <w:spacing w:before="181"/>
              <w:rPr>
                <w:sz w:val="21"/>
              </w:rPr>
            </w:pPr>
          </w:p>
          <w:p>
            <w:pPr>
              <w:pStyle w:val="TableParagraph"/>
              <w:ind w:left="11"/>
              <w:jc w:val="center"/>
              <w:rPr>
                <w:sz w:val="21"/>
              </w:rPr>
            </w:pPr>
            <w:r>
              <w:rPr>
                <w:spacing w:val="-5"/>
                <w:sz w:val="21"/>
              </w:rPr>
              <w:t>108</w:t>
            </w:r>
          </w:p>
        </w:tc>
      </w:tr>
      <w:tr>
        <w:trPr>
          <w:trHeight w:val="1326" w:hRule="atLeast"/>
        </w:trPr>
        <w:tc>
          <w:tcPr>
            <w:tcW w:w="744" w:type="dxa"/>
          </w:tcPr>
          <w:p>
            <w:pPr>
              <w:pStyle w:val="TableParagraph"/>
              <w:rPr>
                <w:sz w:val="21"/>
              </w:rPr>
            </w:pPr>
          </w:p>
          <w:p>
            <w:pPr>
              <w:pStyle w:val="TableParagraph"/>
              <w:spacing w:before="49"/>
              <w:rPr>
                <w:sz w:val="21"/>
              </w:rPr>
            </w:pPr>
          </w:p>
          <w:p>
            <w:pPr>
              <w:pStyle w:val="TableParagraph"/>
              <w:spacing w:before="1"/>
              <w:ind w:left="17" w:right="15"/>
              <w:jc w:val="center"/>
              <w:rPr>
                <w:sz w:val="21"/>
              </w:rPr>
            </w:pPr>
            <w:r>
              <w:rPr>
                <w:spacing w:val="-5"/>
                <w:sz w:val="21"/>
              </w:rPr>
              <w:t>11</w:t>
            </w:r>
          </w:p>
        </w:tc>
        <w:tc>
          <w:tcPr>
            <w:tcW w:w="875" w:type="dxa"/>
          </w:tcPr>
          <w:p>
            <w:pPr>
              <w:pStyle w:val="TableParagraph"/>
              <w:rPr>
                <w:sz w:val="21"/>
              </w:rPr>
            </w:pPr>
          </w:p>
          <w:p>
            <w:pPr>
              <w:pStyle w:val="TableParagraph"/>
              <w:spacing w:before="49"/>
              <w:rPr>
                <w:sz w:val="21"/>
              </w:rPr>
            </w:pPr>
          </w:p>
          <w:p>
            <w:pPr>
              <w:pStyle w:val="TableParagraph"/>
              <w:spacing w:before="1"/>
              <w:ind w:left="6"/>
              <w:jc w:val="center"/>
              <w:rPr>
                <w:sz w:val="21"/>
              </w:rPr>
            </w:pPr>
            <w:r>
              <w:rPr>
                <w:spacing w:val="-2"/>
                <w:sz w:val="21"/>
              </w:rPr>
              <w:t>177286</w:t>
            </w:r>
          </w:p>
        </w:tc>
        <w:tc>
          <w:tcPr>
            <w:tcW w:w="7452" w:type="dxa"/>
          </w:tcPr>
          <w:p>
            <w:pPr>
              <w:pStyle w:val="TableParagraph"/>
              <w:spacing w:line="247" w:lineRule="auto" w:before="37"/>
              <w:ind w:left="167" w:right="148" w:hanging="1"/>
              <w:jc w:val="center"/>
              <w:rPr>
                <w:sz w:val="21"/>
              </w:rPr>
            </w:pPr>
            <w:r>
              <w:rPr>
                <w:sz w:val="21"/>
              </w:rPr>
              <w:t>dieta nutricional completa - descricao: enteral liquida polimerica, uso geral, hipercalorica (1,5kcal/ml). hiperproteica (20 a 25% de proteinas). 25 a 35% de lipidios. isenta de lactose, gluten e fibra, apresentacao: embalagem de 1000ml sistema fechado, forma fornecimento: embalagem 1000 ml. Complemento do item: com adaptador universal.</w:t>
            </w:r>
          </w:p>
        </w:tc>
        <w:tc>
          <w:tcPr>
            <w:tcW w:w="1312" w:type="dxa"/>
          </w:tcPr>
          <w:p>
            <w:pPr>
              <w:pStyle w:val="TableParagraph"/>
              <w:rPr>
                <w:sz w:val="21"/>
              </w:rPr>
            </w:pPr>
          </w:p>
          <w:p>
            <w:pPr>
              <w:pStyle w:val="TableParagraph"/>
              <w:spacing w:before="49"/>
              <w:rPr>
                <w:sz w:val="21"/>
              </w:rPr>
            </w:pPr>
          </w:p>
          <w:p>
            <w:pPr>
              <w:pStyle w:val="TableParagraph"/>
              <w:spacing w:before="1"/>
              <w:ind w:left="16"/>
              <w:jc w:val="center"/>
              <w:rPr>
                <w:sz w:val="21"/>
              </w:rPr>
            </w:pPr>
            <w:r>
              <w:rPr>
                <w:spacing w:val="-5"/>
                <w:sz w:val="21"/>
              </w:rPr>
              <w:t>20</w:t>
            </w:r>
          </w:p>
        </w:tc>
        <w:tc>
          <w:tcPr>
            <w:tcW w:w="1210" w:type="dxa"/>
          </w:tcPr>
          <w:p>
            <w:pPr>
              <w:pStyle w:val="TableParagraph"/>
              <w:rPr>
                <w:sz w:val="21"/>
              </w:rPr>
            </w:pPr>
          </w:p>
          <w:p>
            <w:pPr>
              <w:pStyle w:val="TableParagraph"/>
              <w:spacing w:before="49"/>
              <w:rPr>
                <w:sz w:val="21"/>
              </w:rPr>
            </w:pPr>
          </w:p>
          <w:p>
            <w:pPr>
              <w:pStyle w:val="TableParagraph"/>
              <w:spacing w:before="1"/>
              <w:ind w:left="14"/>
              <w:jc w:val="center"/>
              <w:rPr>
                <w:sz w:val="21"/>
              </w:rPr>
            </w:pPr>
            <w:r>
              <w:rPr>
                <w:spacing w:val="-5"/>
                <w:sz w:val="21"/>
              </w:rPr>
              <w:t>24</w:t>
            </w:r>
          </w:p>
        </w:tc>
        <w:tc>
          <w:tcPr>
            <w:tcW w:w="1225" w:type="dxa"/>
          </w:tcPr>
          <w:p>
            <w:pPr>
              <w:pStyle w:val="TableParagraph"/>
              <w:rPr>
                <w:sz w:val="21"/>
              </w:rPr>
            </w:pPr>
          </w:p>
          <w:p>
            <w:pPr>
              <w:pStyle w:val="TableParagraph"/>
              <w:spacing w:before="49"/>
              <w:rPr>
                <w:sz w:val="21"/>
              </w:rPr>
            </w:pPr>
          </w:p>
          <w:p>
            <w:pPr>
              <w:pStyle w:val="TableParagraph"/>
              <w:spacing w:before="1"/>
              <w:ind w:left="11"/>
              <w:jc w:val="center"/>
              <w:rPr>
                <w:sz w:val="21"/>
              </w:rPr>
            </w:pPr>
            <w:r>
              <w:rPr>
                <w:spacing w:val="-5"/>
                <w:sz w:val="21"/>
              </w:rPr>
              <w:t>288</w:t>
            </w:r>
          </w:p>
        </w:tc>
      </w:tr>
      <w:tr>
        <w:trPr>
          <w:trHeight w:val="1078" w:hRule="atLeast"/>
        </w:trPr>
        <w:tc>
          <w:tcPr>
            <w:tcW w:w="744" w:type="dxa"/>
          </w:tcPr>
          <w:p>
            <w:pPr>
              <w:pStyle w:val="TableParagraph"/>
              <w:spacing w:before="174"/>
              <w:rPr>
                <w:sz w:val="21"/>
              </w:rPr>
            </w:pPr>
          </w:p>
          <w:p>
            <w:pPr>
              <w:pStyle w:val="TableParagraph"/>
              <w:ind w:left="17" w:right="15"/>
              <w:jc w:val="center"/>
              <w:rPr>
                <w:sz w:val="21"/>
              </w:rPr>
            </w:pPr>
            <w:r>
              <w:rPr>
                <w:spacing w:val="-5"/>
                <w:sz w:val="21"/>
              </w:rPr>
              <w:t>12</w:t>
            </w:r>
          </w:p>
        </w:tc>
        <w:tc>
          <w:tcPr>
            <w:tcW w:w="875" w:type="dxa"/>
          </w:tcPr>
          <w:p>
            <w:pPr>
              <w:pStyle w:val="TableParagraph"/>
              <w:spacing w:before="174"/>
              <w:rPr>
                <w:sz w:val="21"/>
              </w:rPr>
            </w:pPr>
          </w:p>
          <w:p>
            <w:pPr>
              <w:pStyle w:val="TableParagraph"/>
              <w:ind w:left="6"/>
              <w:jc w:val="center"/>
              <w:rPr>
                <w:sz w:val="21"/>
              </w:rPr>
            </w:pPr>
            <w:r>
              <w:rPr>
                <w:spacing w:val="-2"/>
                <w:sz w:val="21"/>
              </w:rPr>
              <w:t>73621</w:t>
            </w:r>
          </w:p>
        </w:tc>
        <w:tc>
          <w:tcPr>
            <w:tcW w:w="7452" w:type="dxa"/>
          </w:tcPr>
          <w:p>
            <w:pPr>
              <w:pStyle w:val="TableParagraph"/>
              <w:spacing w:line="247" w:lineRule="auto" w:before="37"/>
              <w:ind w:left="159" w:right="142"/>
              <w:jc w:val="center"/>
              <w:rPr>
                <w:sz w:val="21"/>
              </w:rPr>
            </w:pPr>
            <w:r>
              <w:rPr>
                <w:sz w:val="21"/>
              </w:rPr>
              <w:t>dieta nutricional completa - descricao: enteral liquida polimerica normocalorica </w:t>
            </w:r>
            <w:r>
              <w:rPr>
                <w:sz w:val="21"/>
              </w:rPr>
              <w:t>(1,0</w:t>
            </w:r>
            <w:r>
              <w:rPr>
                <w:spacing w:val="40"/>
                <w:sz w:val="21"/>
              </w:rPr>
              <w:t> </w:t>
            </w:r>
            <w:r>
              <w:rPr>
                <w:sz w:val="21"/>
              </w:rPr>
              <w:t>a 1,25kcal/ml) normoproteica isenta de sacarose, lactose e gluten 100%</w:t>
            </w:r>
            <w:r>
              <w:rPr>
                <w:spacing w:val="40"/>
                <w:sz w:val="21"/>
              </w:rPr>
              <w:t> </w:t>
            </w:r>
            <w:r>
              <w:rPr>
                <w:sz w:val="21"/>
              </w:rPr>
              <w:t>maltodextrina acrescida de fibras, apresentacao: embalagem sistema fechado com 1000 ml. Complemento do item: com adaptador universal.</w:t>
            </w:r>
          </w:p>
        </w:tc>
        <w:tc>
          <w:tcPr>
            <w:tcW w:w="1312" w:type="dxa"/>
          </w:tcPr>
          <w:p>
            <w:pPr>
              <w:pStyle w:val="TableParagraph"/>
              <w:spacing w:before="174"/>
              <w:rPr>
                <w:sz w:val="21"/>
              </w:rPr>
            </w:pPr>
          </w:p>
          <w:p>
            <w:pPr>
              <w:pStyle w:val="TableParagraph"/>
              <w:ind w:left="16"/>
              <w:jc w:val="center"/>
              <w:rPr>
                <w:sz w:val="21"/>
              </w:rPr>
            </w:pPr>
            <w:r>
              <w:rPr>
                <w:spacing w:val="-10"/>
                <w:sz w:val="21"/>
              </w:rPr>
              <w:t>5</w:t>
            </w:r>
          </w:p>
        </w:tc>
        <w:tc>
          <w:tcPr>
            <w:tcW w:w="1210" w:type="dxa"/>
          </w:tcPr>
          <w:p>
            <w:pPr>
              <w:pStyle w:val="TableParagraph"/>
              <w:spacing w:before="174"/>
              <w:rPr>
                <w:sz w:val="21"/>
              </w:rPr>
            </w:pPr>
          </w:p>
          <w:p>
            <w:pPr>
              <w:pStyle w:val="TableParagraph"/>
              <w:ind w:left="14"/>
              <w:jc w:val="center"/>
              <w:rPr>
                <w:sz w:val="21"/>
              </w:rPr>
            </w:pPr>
            <w:r>
              <w:rPr>
                <w:spacing w:val="-10"/>
                <w:sz w:val="21"/>
              </w:rPr>
              <w:t>6</w:t>
            </w:r>
          </w:p>
        </w:tc>
        <w:tc>
          <w:tcPr>
            <w:tcW w:w="1225" w:type="dxa"/>
          </w:tcPr>
          <w:p>
            <w:pPr>
              <w:pStyle w:val="TableParagraph"/>
              <w:spacing w:before="174"/>
              <w:rPr>
                <w:sz w:val="21"/>
              </w:rPr>
            </w:pPr>
          </w:p>
          <w:p>
            <w:pPr>
              <w:pStyle w:val="TableParagraph"/>
              <w:ind w:left="11" w:right="1"/>
              <w:jc w:val="center"/>
              <w:rPr>
                <w:sz w:val="21"/>
              </w:rPr>
            </w:pPr>
            <w:r>
              <w:rPr>
                <w:spacing w:val="-5"/>
                <w:sz w:val="21"/>
              </w:rPr>
              <w:t>72</w:t>
            </w:r>
          </w:p>
        </w:tc>
      </w:tr>
      <w:tr>
        <w:trPr>
          <w:trHeight w:val="1837" w:hRule="atLeast"/>
        </w:trPr>
        <w:tc>
          <w:tcPr>
            <w:tcW w:w="744" w:type="dxa"/>
          </w:tcPr>
          <w:p>
            <w:pPr>
              <w:pStyle w:val="TableParagraph"/>
              <w:rPr>
                <w:sz w:val="21"/>
              </w:rPr>
            </w:pPr>
          </w:p>
          <w:p>
            <w:pPr>
              <w:pStyle w:val="TableParagraph"/>
              <w:rPr>
                <w:sz w:val="21"/>
              </w:rPr>
            </w:pPr>
          </w:p>
          <w:p>
            <w:pPr>
              <w:pStyle w:val="TableParagraph"/>
              <w:spacing w:before="70"/>
              <w:rPr>
                <w:sz w:val="21"/>
              </w:rPr>
            </w:pPr>
          </w:p>
          <w:p>
            <w:pPr>
              <w:pStyle w:val="TableParagraph"/>
              <w:spacing w:before="1"/>
              <w:ind w:left="17" w:right="15"/>
              <w:jc w:val="center"/>
              <w:rPr>
                <w:sz w:val="21"/>
              </w:rPr>
            </w:pPr>
            <w:r>
              <w:rPr>
                <w:spacing w:val="-5"/>
                <w:sz w:val="21"/>
              </w:rPr>
              <w:t>13</w:t>
            </w:r>
          </w:p>
        </w:tc>
        <w:tc>
          <w:tcPr>
            <w:tcW w:w="875" w:type="dxa"/>
          </w:tcPr>
          <w:p>
            <w:pPr>
              <w:pStyle w:val="TableParagraph"/>
              <w:rPr>
                <w:sz w:val="21"/>
              </w:rPr>
            </w:pPr>
          </w:p>
          <w:p>
            <w:pPr>
              <w:pStyle w:val="TableParagraph"/>
              <w:rPr>
                <w:sz w:val="21"/>
              </w:rPr>
            </w:pPr>
          </w:p>
          <w:p>
            <w:pPr>
              <w:pStyle w:val="TableParagraph"/>
              <w:spacing w:before="70"/>
              <w:rPr>
                <w:sz w:val="21"/>
              </w:rPr>
            </w:pPr>
          </w:p>
          <w:p>
            <w:pPr>
              <w:pStyle w:val="TableParagraph"/>
              <w:spacing w:before="1"/>
              <w:ind w:left="6"/>
              <w:jc w:val="center"/>
              <w:rPr>
                <w:sz w:val="21"/>
              </w:rPr>
            </w:pPr>
            <w:r>
              <w:rPr>
                <w:spacing w:val="-2"/>
                <w:sz w:val="21"/>
              </w:rPr>
              <w:t>131211</w:t>
            </w:r>
          </w:p>
        </w:tc>
        <w:tc>
          <w:tcPr>
            <w:tcW w:w="7452" w:type="dxa"/>
          </w:tcPr>
          <w:p>
            <w:pPr>
              <w:pStyle w:val="TableParagraph"/>
              <w:spacing w:line="247" w:lineRule="auto" w:before="51"/>
              <w:ind w:left="146" w:right="128"/>
              <w:jc w:val="center"/>
              <w:rPr>
                <w:sz w:val="21"/>
              </w:rPr>
            </w:pPr>
            <w:r>
              <w:rPr>
                <w:sz w:val="21"/>
              </w:rPr>
              <w:t>suplemento alimentar - descricao: hipercalorico (1,8 kcal/g),hiperproteico com adicao de fibras prebioticas. com distribuicao calorica de 22% de proteina</w:t>
            </w:r>
            <w:r>
              <w:rPr>
                <w:spacing w:val="80"/>
                <w:w w:val="150"/>
                <w:sz w:val="21"/>
              </w:rPr>
              <w:t> </w:t>
            </w:r>
            <w:r>
              <w:rPr>
                <w:sz w:val="21"/>
              </w:rPr>
              <w:t>(caseinato e proteina do soro de leite), 42% de carboidrato (maltodextrina, sacarose</w:t>
            </w:r>
            <w:r>
              <w:rPr>
                <w:spacing w:val="80"/>
                <w:sz w:val="21"/>
              </w:rPr>
              <w:t> </w:t>
            </w:r>
            <w:r>
              <w:rPr>
                <w:sz w:val="21"/>
              </w:rPr>
              <w:t>e amido modificado) e 36% de lipidio (oleo de canola e oleo de girassol de alto teor oleico). com adicao de 2g/100g de fibra prebiotica (inulina). isento de lactose e gluten, apresentacao: acondicionado em pote plastico de 125g. complemento do</w:t>
            </w:r>
            <w:r>
              <w:rPr>
                <w:spacing w:val="40"/>
                <w:sz w:val="21"/>
              </w:rPr>
              <w:t> </w:t>
            </w:r>
            <w:r>
              <w:rPr>
                <w:sz w:val="21"/>
              </w:rPr>
              <w:t>item: sabores baunilha e frutas da floresta.</w:t>
            </w:r>
          </w:p>
        </w:tc>
        <w:tc>
          <w:tcPr>
            <w:tcW w:w="1312" w:type="dxa"/>
          </w:tcPr>
          <w:p>
            <w:pPr>
              <w:pStyle w:val="TableParagraph"/>
              <w:rPr>
                <w:sz w:val="21"/>
              </w:rPr>
            </w:pPr>
          </w:p>
          <w:p>
            <w:pPr>
              <w:pStyle w:val="TableParagraph"/>
              <w:rPr>
                <w:sz w:val="21"/>
              </w:rPr>
            </w:pPr>
          </w:p>
          <w:p>
            <w:pPr>
              <w:pStyle w:val="TableParagraph"/>
              <w:spacing w:before="70"/>
              <w:rPr>
                <w:sz w:val="21"/>
              </w:rPr>
            </w:pPr>
          </w:p>
          <w:p>
            <w:pPr>
              <w:pStyle w:val="TableParagraph"/>
              <w:spacing w:before="1"/>
              <w:ind w:left="16"/>
              <w:jc w:val="center"/>
              <w:rPr>
                <w:sz w:val="21"/>
              </w:rPr>
            </w:pPr>
            <w:r>
              <w:rPr>
                <w:spacing w:val="-5"/>
                <w:sz w:val="21"/>
              </w:rPr>
              <w:t>11</w:t>
            </w:r>
          </w:p>
        </w:tc>
        <w:tc>
          <w:tcPr>
            <w:tcW w:w="1210" w:type="dxa"/>
          </w:tcPr>
          <w:p>
            <w:pPr>
              <w:pStyle w:val="TableParagraph"/>
              <w:rPr>
                <w:sz w:val="21"/>
              </w:rPr>
            </w:pPr>
          </w:p>
          <w:p>
            <w:pPr>
              <w:pStyle w:val="TableParagraph"/>
              <w:rPr>
                <w:sz w:val="21"/>
              </w:rPr>
            </w:pPr>
          </w:p>
          <w:p>
            <w:pPr>
              <w:pStyle w:val="TableParagraph"/>
              <w:spacing w:before="70"/>
              <w:rPr>
                <w:sz w:val="21"/>
              </w:rPr>
            </w:pPr>
          </w:p>
          <w:p>
            <w:pPr>
              <w:pStyle w:val="TableParagraph"/>
              <w:spacing w:before="1"/>
              <w:ind w:left="14"/>
              <w:jc w:val="center"/>
              <w:rPr>
                <w:sz w:val="21"/>
              </w:rPr>
            </w:pPr>
            <w:r>
              <w:rPr>
                <w:spacing w:val="-5"/>
                <w:sz w:val="21"/>
              </w:rPr>
              <w:t>13</w:t>
            </w:r>
          </w:p>
        </w:tc>
        <w:tc>
          <w:tcPr>
            <w:tcW w:w="1225" w:type="dxa"/>
          </w:tcPr>
          <w:p>
            <w:pPr>
              <w:pStyle w:val="TableParagraph"/>
              <w:rPr>
                <w:sz w:val="21"/>
              </w:rPr>
            </w:pPr>
          </w:p>
          <w:p>
            <w:pPr>
              <w:pStyle w:val="TableParagraph"/>
              <w:rPr>
                <w:sz w:val="21"/>
              </w:rPr>
            </w:pPr>
          </w:p>
          <w:p>
            <w:pPr>
              <w:pStyle w:val="TableParagraph"/>
              <w:spacing w:before="70"/>
              <w:rPr>
                <w:sz w:val="21"/>
              </w:rPr>
            </w:pPr>
          </w:p>
          <w:p>
            <w:pPr>
              <w:pStyle w:val="TableParagraph"/>
              <w:spacing w:before="1"/>
              <w:ind w:left="11"/>
              <w:jc w:val="center"/>
              <w:rPr>
                <w:sz w:val="21"/>
              </w:rPr>
            </w:pPr>
            <w:r>
              <w:rPr>
                <w:spacing w:val="-5"/>
                <w:sz w:val="21"/>
              </w:rPr>
              <w:t>156</w:t>
            </w:r>
          </w:p>
        </w:tc>
      </w:tr>
      <w:tr>
        <w:trPr>
          <w:trHeight w:val="1078" w:hRule="atLeast"/>
        </w:trPr>
        <w:tc>
          <w:tcPr>
            <w:tcW w:w="744" w:type="dxa"/>
          </w:tcPr>
          <w:p>
            <w:pPr>
              <w:pStyle w:val="TableParagraph"/>
              <w:spacing w:before="174"/>
              <w:rPr>
                <w:sz w:val="21"/>
              </w:rPr>
            </w:pPr>
          </w:p>
          <w:p>
            <w:pPr>
              <w:pStyle w:val="TableParagraph"/>
              <w:ind w:left="17" w:right="15"/>
              <w:jc w:val="center"/>
              <w:rPr>
                <w:sz w:val="21"/>
              </w:rPr>
            </w:pPr>
            <w:r>
              <w:rPr>
                <w:spacing w:val="-5"/>
                <w:sz w:val="21"/>
              </w:rPr>
              <w:t>14</w:t>
            </w:r>
          </w:p>
        </w:tc>
        <w:tc>
          <w:tcPr>
            <w:tcW w:w="875" w:type="dxa"/>
          </w:tcPr>
          <w:p>
            <w:pPr>
              <w:pStyle w:val="TableParagraph"/>
              <w:spacing w:before="174"/>
              <w:rPr>
                <w:sz w:val="21"/>
              </w:rPr>
            </w:pPr>
          </w:p>
          <w:p>
            <w:pPr>
              <w:pStyle w:val="TableParagraph"/>
              <w:ind w:left="6"/>
              <w:jc w:val="center"/>
              <w:rPr>
                <w:sz w:val="21"/>
              </w:rPr>
            </w:pPr>
            <w:r>
              <w:rPr>
                <w:spacing w:val="-2"/>
                <w:sz w:val="21"/>
              </w:rPr>
              <w:t>122017</w:t>
            </w:r>
          </w:p>
        </w:tc>
        <w:tc>
          <w:tcPr>
            <w:tcW w:w="7452" w:type="dxa"/>
          </w:tcPr>
          <w:p>
            <w:pPr>
              <w:pStyle w:val="TableParagraph"/>
              <w:spacing w:line="247" w:lineRule="auto" w:before="37"/>
              <w:ind w:left="209" w:right="190"/>
              <w:jc w:val="center"/>
              <w:rPr>
                <w:sz w:val="21"/>
              </w:rPr>
            </w:pPr>
            <w:r>
              <w:rPr>
                <w:sz w:val="21"/>
              </w:rPr>
              <w:t>suplemento alimentar - descricao: formula nutricionalmente completa, </w:t>
            </w:r>
            <w:r>
              <w:rPr>
                <w:sz w:val="21"/>
              </w:rPr>
              <w:t>polimerica, hipercalorica (1,5 kcal/ml) , hiperproteica (26 a 27% do vet), sabor baunilha, apresentacao: acondicionado em embalagem individual com 200ml. complemento do item: densidade de 1.5 a 2.0 kcal/ml</w:t>
            </w:r>
          </w:p>
        </w:tc>
        <w:tc>
          <w:tcPr>
            <w:tcW w:w="1312" w:type="dxa"/>
          </w:tcPr>
          <w:p>
            <w:pPr>
              <w:pStyle w:val="TableParagraph"/>
              <w:spacing w:before="174"/>
              <w:rPr>
                <w:sz w:val="21"/>
              </w:rPr>
            </w:pPr>
          </w:p>
          <w:p>
            <w:pPr>
              <w:pStyle w:val="TableParagraph"/>
              <w:ind w:left="16"/>
              <w:jc w:val="center"/>
              <w:rPr>
                <w:sz w:val="21"/>
              </w:rPr>
            </w:pPr>
            <w:r>
              <w:rPr>
                <w:spacing w:val="-10"/>
                <w:sz w:val="21"/>
              </w:rPr>
              <w:t>-</w:t>
            </w:r>
          </w:p>
        </w:tc>
        <w:tc>
          <w:tcPr>
            <w:tcW w:w="1210" w:type="dxa"/>
          </w:tcPr>
          <w:p>
            <w:pPr>
              <w:pStyle w:val="TableParagraph"/>
              <w:spacing w:before="174"/>
              <w:rPr>
                <w:sz w:val="21"/>
              </w:rPr>
            </w:pPr>
          </w:p>
          <w:p>
            <w:pPr>
              <w:pStyle w:val="TableParagraph"/>
              <w:ind w:left="14"/>
              <w:jc w:val="center"/>
              <w:rPr>
                <w:sz w:val="21"/>
              </w:rPr>
            </w:pPr>
            <w:r>
              <w:rPr>
                <w:spacing w:val="-10"/>
                <w:sz w:val="21"/>
              </w:rPr>
              <w:t>-</w:t>
            </w:r>
          </w:p>
        </w:tc>
        <w:tc>
          <w:tcPr>
            <w:tcW w:w="1225" w:type="dxa"/>
          </w:tcPr>
          <w:p>
            <w:pPr>
              <w:pStyle w:val="TableParagraph"/>
              <w:spacing w:before="174"/>
              <w:rPr>
                <w:sz w:val="21"/>
              </w:rPr>
            </w:pPr>
          </w:p>
          <w:p>
            <w:pPr>
              <w:pStyle w:val="TableParagraph"/>
              <w:ind w:left="11" w:right="1"/>
              <w:jc w:val="center"/>
              <w:rPr>
                <w:sz w:val="21"/>
              </w:rPr>
            </w:pPr>
            <w:r>
              <w:rPr>
                <w:spacing w:val="-5"/>
                <w:sz w:val="21"/>
              </w:rPr>
              <w:t>45</w:t>
            </w:r>
          </w:p>
        </w:tc>
      </w:tr>
      <w:tr>
        <w:trPr>
          <w:trHeight w:val="1589" w:hRule="atLeast"/>
        </w:trPr>
        <w:tc>
          <w:tcPr>
            <w:tcW w:w="744" w:type="dxa"/>
          </w:tcPr>
          <w:p>
            <w:pPr>
              <w:pStyle w:val="TableParagraph"/>
              <w:rPr>
                <w:sz w:val="21"/>
              </w:rPr>
            </w:pPr>
          </w:p>
          <w:p>
            <w:pPr>
              <w:pStyle w:val="TableParagraph"/>
              <w:spacing w:before="181"/>
              <w:rPr>
                <w:sz w:val="21"/>
              </w:rPr>
            </w:pPr>
          </w:p>
          <w:p>
            <w:pPr>
              <w:pStyle w:val="TableParagraph"/>
              <w:ind w:left="17" w:right="15"/>
              <w:jc w:val="center"/>
              <w:rPr>
                <w:sz w:val="21"/>
              </w:rPr>
            </w:pPr>
            <w:r>
              <w:rPr>
                <w:spacing w:val="-5"/>
                <w:sz w:val="21"/>
              </w:rPr>
              <w:t>15</w:t>
            </w:r>
          </w:p>
        </w:tc>
        <w:tc>
          <w:tcPr>
            <w:tcW w:w="875" w:type="dxa"/>
          </w:tcPr>
          <w:p>
            <w:pPr>
              <w:pStyle w:val="TableParagraph"/>
              <w:rPr>
                <w:sz w:val="21"/>
              </w:rPr>
            </w:pPr>
          </w:p>
          <w:p>
            <w:pPr>
              <w:pStyle w:val="TableParagraph"/>
              <w:spacing w:before="181"/>
              <w:rPr>
                <w:sz w:val="21"/>
              </w:rPr>
            </w:pPr>
          </w:p>
          <w:p>
            <w:pPr>
              <w:pStyle w:val="TableParagraph"/>
              <w:ind w:left="6"/>
              <w:jc w:val="center"/>
              <w:rPr>
                <w:sz w:val="21"/>
              </w:rPr>
            </w:pPr>
            <w:r>
              <w:rPr>
                <w:spacing w:val="-2"/>
                <w:sz w:val="21"/>
              </w:rPr>
              <w:t>73308</w:t>
            </w:r>
          </w:p>
        </w:tc>
        <w:tc>
          <w:tcPr>
            <w:tcW w:w="7452" w:type="dxa"/>
          </w:tcPr>
          <w:p>
            <w:pPr>
              <w:pStyle w:val="TableParagraph"/>
              <w:spacing w:line="247" w:lineRule="auto" w:before="37"/>
              <w:ind w:left="159" w:right="140"/>
              <w:jc w:val="center"/>
              <w:rPr>
                <w:sz w:val="21"/>
              </w:rPr>
            </w:pPr>
            <w:r>
              <w:rPr>
                <w:sz w:val="21"/>
              </w:rPr>
              <w:t>Suplemento alimentar - descricao: nutricionalmente completo,liquido,hipercalorico(&gt;1,2kcal/ml), hiperproteico(&gt;20% valor energetico total),maltodextrina &gt;50% do total de carboidratos e lactose,acrescido de l-arginina, zinco,selenio,vitamina c,isento de gluten, apresentacao: tetra pack 200ml - complemento do item: acrescido de vitaminas a e e, sabores baunilha e morango.</w:t>
            </w:r>
            <w:r>
              <w:rPr>
                <w:spacing w:val="40"/>
                <w:sz w:val="21"/>
              </w:rPr>
              <w:t> </w:t>
            </w:r>
            <w:r>
              <w:rPr>
                <w:sz w:val="21"/>
              </w:rPr>
              <w:t>sem sacarose</w:t>
            </w:r>
          </w:p>
        </w:tc>
        <w:tc>
          <w:tcPr>
            <w:tcW w:w="1312" w:type="dxa"/>
          </w:tcPr>
          <w:p>
            <w:pPr>
              <w:pStyle w:val="TableParagraph"/>
              <w:rPr>
                <w:sz w:val="21"/>
              </w:rPr>
            </w:pPr>
          </w:p>
          <w:p>
            <w:pPr>
              <w:pStyle w:val="TableParagraph"/>
              <w:spacing w:before="181"/>
              <w:rPr>
                <w:sz w:val="21"/>
              </w:rPr>
            </w:pPr>
          </w:p>
          <w:p>
            <w:pPr>
              <w:pStyle w:val="TableParagraph"/>
              <w:ind w:left="16"/>
              <w:jc w:val="center"/>
              <w:rPr>
                <w:sz w:val="21"/>
              </w:rPr>
            </w:pPr>
            <w:r>
              <w:rPr>
                <w:spacing w:val="-5"/>
                <w:sz w:val="21"/>
              </w:rPr>
              <w:t>43</w:t>
            </w:r>
          </w:p>
        </w:tc>
        <w:tc>
          <w:tcPr>
            <w:tcW w:w="1210" w:type="dxa"/>
          </w:tcPr>
          <w:p>
            <w:pPr>
              <w:pStyle w:val="TableParagraph"/>
              <w:rPr>
                <w:sz w:val="21"/>
              </w:rPr>
            </w:pPr>
          </w:p>
          <w:p>
            <w:pPr>
              <w:pStyle w:val="TableParagraph"/>
              <w:spacing w:before="181"/>
              <w:rPr>
                <w:sz w:val="21"/>
              </w:rPr>
            </w:pPr>
          </w:p>
          <w:p>
            <w:pPr>
              <w:pStyle w:val="TableParagraph"/>
              <w:ind w:left="14"/>
              <w:jc w:val="center"/>
              <w:rPr>
                <w:sz w:val="21"/>
              </w:rPr>
            </w:pPr>
            <w:r>
              <w:rPr>
                <w:spacing w:val="-5"/>
                <w:sz w:val="21"/>
              </w:rPr>
              <w:t>52</w:t>
            </w:r>
          </w:p>
        </w:tc>
        <w:tc>
          <w:tcPr>
            <w:tcW w:w="1225" w:type="dxa"/>
          </w:tcPr>
          <w:p>
            <w:pPr>
              <w:pStyle w:val="TableParagraph"/>
              <w:rPr>
                <w:sz w:val="21"/>
              </w:rPr>
            </w:pPr>
          </w:p>
          <w:p>
            <w:pPr>
              <w:pStyle w:val="TableParagraph"/>
              <w:spacing w:before="181"/>
              <w:rPr>
                <w:sz w:val="21"/>
              </w:rPr>
            </w:pPr>
          </w:p>
          <w:p>
            <w:pPr>
              <w:pStyle w:val="TableParagraph"/>
              <w:ind w:left="11"/>
              <w:jc w:val="center"/>
              <w:rPr>
                <w:sz w:val="21"/>
              </w:rPr>
            </w:pPr>
            <w:r>
              <w:rPr>
                <w:spacing w:val="-5"/>
                <w:sz w:val="21"/>
              </w:rPr>
              <w:t>624</w:t>
            </w:r>
          </w:p>
        </w:tc>
      </w:tr>
      <w:tr>
        <w:trPr>
          <w:trHeight w:val="830" w:hRule="atLeast"/>
        </w:trPr>
        <w:tc>
          <w:tcPr>
            <w:tcW w:w="744" w:type="dxa"/>
          </w:tcPr>
          <w:p>
            <w:pPr>
              <w:pStyle w:val="TableParagraph"/>
              <w:spacing w:before="43"/>
              <w:rPr>
                <w:sz w:val="21"/>
              </w:rPr>
            </w:pPr>
          </w:p>
          <w:p>
            <w:pPr>
              <w:pStyle w:val="TableParagraph"/>
              <w:ind w:left="17" w:right="15"/>
              <w:jc w:val="center"/>
              <w:rPr>
                <w:sz w:val="21"/>
              </w:rPr>
            </w:pPr>
            <w:r>
              <w:rPr>
                <w:spacing w:val="-5"/>
                <w:sz w:val="21"/>
              </w:rPr>
              <w:t>16</w:t>
            </w:r>
          </w:p>
        </w:tc>
        <w:tc>
          <w:tcPr>
            <w:tcW w:w="875" w:type="dxa"/>
          </w:tcPr>
          <w:p>
            <w:pPr>
              <w:pStyle w:val="TableParagraph"/>
              <w:spacing w:before="43"/>
              <w:rPr>
                <w:sz w:val="21"/>
              </w:rPr>
            </w:pPr>
          </w:p>
          <w:p>
            <w:pPr>
              <w:pStyle w:val="TableParagraph"/>
              <w:ind w:left="6"/>
              <w:jc w:val="center"/>
              <w:rPr>
                <w:sz w:val="21"/>
              </w:rPr>
            </w:pPr>
            <w:r>
              <w:rPr>
                <w:spacing w:val="-2"/>
                <w:sz w:val="21"/>
              </w:rPr>
              <w:t>138364</w:t>
            </w:r>
          </w:p>
        </w:tc>
        <w:tc>
          <w:tcPr>
            <w:tcW w:w="7452" w:type="dxa"/>
          </w:tcPr>
          <w:p>
            <w:pPr>
              <w:pStyle w:val="TableParagraph"/>
              <w:spacing w:line="247" w:lineRule="auto" w:before="37"/>
              <w:ind w:left="191" w:right="172"/>
              <w:jc w:val="center"/>
              <w:rPr>
                <w:sz w:val="21"/>
              </w:rPr>
            </w:pPr>
            <w:r>
              <w:rPr>
                <w:sz w:val="21"/>
              </w:rPr>
              <w:t>Suplemento alimentar - descricao: suplemento alimentar liquido clarificado, isento de lipidios, lactose e gluten. sabor: maca, apresentacao: embalagem individual de 200 ml, forma fornecimento: unidade</w:t>
            </w:r>
          </w:p>
        </w:tc>
        <w:tc>
          <w:tcPr>
            <w:tcW w:w="1312" w:type="dxa"/>
          </w:tcPr>
          <w:p>
            <w:pPr>
              <w:pStyle w:val="TableParagraph"/>
              <w:spacing w:before="43"/>
              <w:rPr>
                <w:sz w:val="21"/>
              </w:rPr>
            </w:pPr>
          </w:p>
          <w:p>
            <w:pPr>
              <w:pStyle w:val="TableParagraph"/>
              <w:ind w:left="16"/>
              <w:jc w:val="center"/>
              <w:rPr>
                <w:sz w:val="21"/>
              </w:rPr>
            </w:pPr>
            <w:r>
              <w:rPr>
                <w:spacing w:val="-10"/>
                <w:sz w:val="21"/>
              </w:rPr>
              <w:t>8</w:t>
            </w:r>
          </w:p>
        </w:tc>
        <w:tc>
          <w:tcPr>
            <w:tcW w:w="1210" w:type="dxa"/>
          </w:tcPr>
          <w:p>
            <w:pPr>
              <w:pStyle w:val="TableParagraph"/>
              <w:spacing w:before="43"/>
              <w:rPr>
                <w:sz w:val="21"/>
              </w:rPr>
            </w:pPr>
          </w:p>
          <w:p>
            <w:pPr>
              <w:pStyle w:val="TableParagraph"/>
              <w:ind w:left="14"/>
              <w:jc w:val="center"/>
              <w:rPr>
                <w:sz w:val="21"/>
              </w:rPr>
            </w:pPr>
            <w:r>
              <w:rPr>
                <w:spacing w:val="-10"/>
                <w:sz w:val="21"/>
              </w:rPr>
              <w:t>9</w:t>
            </w:r>
          </w:p>
        </w:tc>
        <w:tc>
          <w:tcPr>
            <w:tcW w:w="1225" w:type="dxa"/>
          </w:tcPr>
          <w:p>
            <w:pPr>
              <w:pStyle w:val="TableParagraph"/>
              <w:spacing w:before="43"/>
              <w:rPr>
                <w:sz w:val="21"/>
              </w:rPr>
            </w:pPr>
          </w:p>
          <w:p>
            <w:pPr>
              <w:pStyle w:val="TableParagraph"/>
              <w:ind w:left="11"/>
              <w:jc w:val="center"/>
              <w:rPr>
                <w:sz w:val="21"/>
              </w:rPr>
            </w:pPr>
            <w:r>
              <w:rPr>
                <w:spacing w:val="-5"/>
                <w:sz w:val="21"/>
              </w:rPr>
              <w:t>108</w:t>
            </w:r>
          </w:p>
        </w:tc>
      </w:tr>
      <w:tr>
        <w:trPr>
          <w:trHeight w:val="1078" w:hRule="atLeast"/>
        </w:trPr>
        <w:tc>
          <w:tcPr>
            <w:tcW w:w="744" w:type="dxa"/>
          </w:tcPr>
          <w:p>
            <w:pPr>
              <w:pStyle w:val="TableParagraph"/>
              <w:spacing w:before="174"/>
              <w:rPr>
                <w:sz w:val="21"/>
              </w:rPr>
            </w:pPr>
          </w:p>
          <w:p>
            <w:pPr>
              <w:pStyle w:val="TableParagraph"/>
              <w:ind w:left="17" w:right="15"/>
              <w:jc w:val="center"/>
              <w:rPr>
                <w:sz w:val="21"/>
              </w:rPr>
            </w:pPr>
            <w:r>
              <w:rPr>
                <w:spacing w:val="-5"/>
                <w:sz w:val="21"/>
              </w:rPr>
              <w:t>17</w:t>
            </w:r>
          </w:p>
        </w:tc>
        <w:tc>
          <w:tcPr>
            <w:tcW w:w="875" w:type="dxa"/>
          </w:tcPr>
          <w:p>
            <w:pPr>
              <w:pStyle w:val="TableParagraph"/>
              <w:spacing w:before="174"/>
              <w:rPr>
                <w:sz w:val="21"/>
              </w:rPr>
            </w:pPr>
          </w:p>
          <w:p>
            <w:pPr>
              <w:pStyle w:val="TableParagraph"/>
              <w:ind w:left="6"/>
              <w:jc w:val="center"/>
              <w:rPr>
                <w:sz w:val="21"/>
              </w:rPr>
            </w:pPr>
            <w:r>
              <w:rPr>
                <w:spacing w:val="-2"/>
                <w:sz w:val="21"/>
              </w:rPr>
              <w:t>95242</w:t>
            </w:r>
          </w:p>
        </w:tc>
        <w:tc>
          <w:tcPr>
            <w:tcW w:w="7452" w:type="dxa"/>
          </w:tcPr>
          <w:p>
            <w:pPr>
              <w:pStyle w:val="TableParagraph"/>
              <w:spacing w:line="247" w:lineRule="auto" w:before="37"/>
              <w:ind w:left="199" w:right="181"/>
              <w:jc w:val="center"/>
              <w:rPr>
                <w:sz w:val="21"/>
              </w:rPr>
            </w:pPr>
            <w:r>
              <w:rPr>
                <w:sz w:val="21"/>
              </w:rPr>
              <w:t>Suplemento alimentar - descrição suplemento alimentar liquido, </w:t>
            </w:r>
            <w:r>
              <w:rPr>
                <w:sz w:val="21"/>
              </w:rPr>
              <w:t>nutricionalmente completo para pacientes nefropata em tratamento em tratamento conservador.</w:t>
            </w:r>
          </w:p>
          <w:p>
            <w:pPr>
              <w:pStyle w:val="TableParagraph"/>
              <w:spacing w:line="247" w:lineRule="auto"/>
              <w:ind w:left="159" w:right="140"/>
              <w:jc w:val="center"/>
              <w:rPr>
                <w:sz w:val="21"/>
              </w:rPr>
            </w:pPr>
            <w:r>
              <w:rPr>
                <w:sz w:val="21"/>
              </w:rPr>
              <w:t>Apresentando proteína em até 7%, sabor baunilha.</w:t>
            </w:r>
            <w:r>
              <w:rPr>
                <w:spacing w:val="-3"/>
                <w:sz w:val="21"/>
              </w:rPr>
              <w:t> </w:t>
            </w:r>
            <w:r>
              <w:rPr>
                <w:sz w:val="21"/>
              </w:rPr>
              <w:t>Apresentação: acondicionado em embalagem de 200 ml.</w:t>
            </w:r>
          </w:p>
        </w:tc>
        <w:tc>
          <w:tcPr>
            <w:tcW w:w="1312" w:type="dxa"/>
          </w:tcPr>
          <w:p>
            <w:pPr>
              <w:pStyle w:val="TableParagraph"/>
              <w:spacing w:before="174"/>
              <w:rPr>
                <w:sz w:val="21"/>
              </w:rPr>
            </w:pPr>
          </w:p>
          <w:p>
            <w:pPr>
              <w:pStyle w:val="TableParagraph"/>
              <w:ind w:left="16"/>
              <w:jc w:val="center"/>
              <w:rPr>
                <w:sz w:val="21"/>
              </w:rPr>
            </w:pPr>
            <w:r>
              <w:rPr>
                <w:spacing w:val="-5"/>
                <w:sz w:val="21"/>
              </w:rPr>
              <w:t>22</w:t>
            </w:r>
          </w:p>
        </w:tc>
        <w:tc>
          <w:tcPr>
            <w:tcW w:w="1210" w:type="dxa"/>
          </w:tcPr>
          <w:p>
            <w:pPr>
              <w:pStyle w:val="TableParagraph"/>
              <w:spacing w:before="174"/>
              <w:rPr>
                <w:sz w:val="21"/>
              </w:rPr>
            </w:pPr>
          </w:p>
          <w:p>
            <w:pPr>
              <w:pStyle w:val="TableParagraph"/>
              <w:ind w:left="14"/>
              <w:jc w:val="center"/>
              <w:rPr>
                <w:sz w:val="21"/>
              </w:rPr>
            </w:pPr>
            <w:r>
              <w:rPr>
                <w:spacing w:val="-5"/>
                <w:sz w:val="21"/>
              </w:rPr>
              <w:t>26</w:t>
            </w:r>
          </w:p>
        </w:tc>
        <w:tc>
          <w:tcPr>
            <w:tcW w:w="1225" w:type="dxa"/>
          </w:tcPr>
          <w:p>
            <w:pPr>
              <w:pStyle w:val="TableParagraph"/>
              <w:spacing w:before="174"/>
              <w:rPr>
                <w:sz w:val="21"/>
              </w:rPr>
            </w:pPr>
          </w:p>
          <w:p>
            <w:pPr>
              <w:pStyle w:val="TableParagraph"/>
              <w:ind w:left="11"/>
              <w:jc w:val="center"/>
              <w:rPr>
                <w:sz w:val="21"/>
              </w:rPr>
            </w:pPr>
            <w:r>
              <w:rPr>
                <w:spacing w:val="-5"/>
                <w:sz w:val="21"/>
              </w:rPr>
              <w:t>312</w:t>
            </w:r>
          </w:p>
        </w:tc>
      </w:tr>
      <w:tr>
        <w:trPr>
          <w:trHeight w:val="845" w:hRule="atLeast"/>
        </w:trPr>
        <w:tc>
          <w:tcPr>
            <w:tcW w:w="744" w:type="dxa"/>
          </w:tcPr>
          <w:p>
            <w:pPr>
              <w:pStyle w:val="TableParagraph"/>
              <w:spacing w:before="58"/>
              <w:rPr>
                <w:sz w:val="21"/>
              </w:rPr>
            </w:pPr>
          </w:p>
          <w:p>
            <w:pPr>
              <w:pStyle w:val="TableParagraph"/>
              <w:ind w:left="17" w:right="15"/>
              <w:jc w:val="center"/>
              <w:rPr>
                <w:sz w:val="21"/>
              </w:rPr>
            </w:pPr>
            <w:r>
              <w:rPr>
                <w:spacing w:val="-5"/>
                <w:sz w:val="21"/>
              </w:rPr>
              <w:t>18</w:t>
            </w:r>
          </w:p>
        </w:tc>
        <w:tc>
          <w:tcPr>
            <w:tcW w:w="875" w:type="dxa"/>
          </w:tcPr>
          <w:p>
            <w:pPr>
              <w:pStyle w:val="TableParagraph"/>
              <w:spacing w:before="58"/>
              <w:rPr>
                <w:sz w:val="21"/>
              </w:rPr>
            </w:pPr>
          </w:p>
          <w:p>
            <w:pPr>
              <w:pStyle w:val="TableParagraph"/>
              <w:ind w:left="6"/>
              <w:jc w:val="center"/>
              <w:rPr>
                <w:sz w:val="21"/>
              </w:rPr>
            </w:pPr>
            <w:r>
              <w:rPr>
                <w:spacing w:val="-2"/>
                <w:sz w:val="21"/>
              </w:rPr>
              <w:t>64558</w:t>
            </w:r>
          </w:p>
        </w:tc>
        <w:tc>
          <w:tcPr>
            <w:tcW w:w="7452" w:type="dxa"/>
          </w:tcPr>
          <w:p>
            <w:pPr>
              <w:pStyle w:val="TableParagraph"/>
              <w:spacing w:line="247" w:lineRule="auto" w:before="51"/>
              <w:ind w:left="159" w:right="141"/>
              <w:jc w:val="center"/>
              <w:rPr>
                <w:sz w:val="21"/>
              </w:rPr>
            </w:pPr>
            <w:r>
              <w:rPr>
                <w:sz w:val="21"/>
              </w:rPr>
              <w:t>Complemento alimentar - descrição: módulo de fibras 100% solúveis, composto por 60% de goma guar parcialmente hidrolisada e 40% de inulina, isento de gluten e sacarose. APRESENTACAO: SACHE DE 5 G</w:t>
            </w:r>
          </w:p>
        </w:tc>
        <w:tc>
          <w:tcPr>
            <w:tcW w:w="1312" w:type="dxa"/>
          </w:tcPr>
          <w:p>
            <w:pPr>
              <w:pStyle w:val="TableParagraph"/>
              <w:spacing w:before="58"/>
              <w:rPr>
                <w:sz w:val="21"/>
              </w:rPr>
            </w:pPr>
          </w:p>
          <w:p>
            <w:pPr>
              <w:pStyle w:val="TableParagraph"/>
              <w:ind w:left="16"/>
              <w:jc w:val="center"/>
              <w:rPr>
                <w:sz w:val="21"/>
              </w:rPr>
            </w:pPr>
            <w:r>
              <w:rPr>
                <w:spacing w:val="-5"/>
                <w:sz w:val="21"/>
              </w:rPr>
              <w:t>13</w:t>
            </w:r>
          </w:p>
        </w:tc>
        <w:tc>
          <w:tcPr>
            <w:tcW w:w="1210" w:type="dxa"/>
          </w:tcPr>
          <w:p>
            <w:pPr>
              <w:pStyle w:val="TableParagraph"/>
              <w:spacing w:before="58"/>
              <w:rPr>
                <w:sz w:val="21"/>
              </w:rPr>
            </w:pPr>
          </w:p>
          <w:p>
            <w:pPr>
              <w:pStyle w:val="TableParagraph"/>
              <w:ind w:left="14"/>
              <w:jc w:val="center"/>
              <w:rPr>
                <w:sz w:val="21"/>
              </w:rPr>
            </w:pPr>
            <w:r>
              <w:rPr>
                <w:spacing w:val="-5"/>
                <w:sz w:val="21"/>
              </w:rPr>
              <w:t>15</w:t>
            </w:r>
          </w:p>
        </w:tc>
        <w:tc>
          <w:tcPr>
            <w:tcW w:w="1225" w:type="dxa"/>
          </w:tcPr>
          <w:p>
            <w:pPr>
              <w:pStyle w:val="TableParagraph"/>
              <w:spacing w:before="58"/>
              <w:rPr>
                <w:sz w:val="21"/>
              </w:rPr>
            </w:pPr>
          </w:p>
          <w:p>
            <w:pPr>
              <w:pStyle w:val="TableParagraph"/>
              <w:ind w:left="11"/>
              <w:jc w:val="center"/>
              <w:rPr>
                <w:sz w:val="21"/>
              </w:rPr>
            </w:pPr>
            <w:r>
              <w:rPr>
                <w:spacing w:val="-5"/>
                <w:sz w:val="21"/>
              </w:rPr>
              <w:t>180</w:t>
            </w:r>
          </w:p>
        </w:tc>
      </w:tr>
      <w:tr>
        <w:trPr>
          <w:trHeight w:val="830" w:hRule="atLeast"/>
        </w:trPr>
        <w:tc>
          <w:tcPr>
            <w:tcW w:w="744" w:type="dxa"/>
          </w:tcPr>
          <w:p>
            <w:pPr>
              <w:pStyle w:val="TableParagraph"/>
              <w:spacing w:before="43"/>
              <w:rPr>
                <w:sz w:val="21"/>
              </w:rPr>
            </w:pPr>
          </w:p>
          <w:p>
            <w:pPr>
              <w:pStyle w:val="TableParagraph"/>
              <w:ind w:left="17" w:right="15"/>
              <w:jc w:val="center"/>
              <w:rPr>
                <w:sz w:val="21"/>
              </w:rPr>
            </w:pPr>
            <w:r>
              <w:rPr>
                <w:spacing w:val="-5"/>
                <w:sz w:val="21"/>
              </w:rPr>
              <w:t>19</w:t>
            </w:r>
          </w:p>
        </w:tc>
        <w:tc>
          <w:tcPr>
            <w:tcW w:w="875" w:type="dxa"/>
          </w:tcPr>
          <w:p>
            <w:pPr>
              <w:pStyle w:val="TableParagraph"/>
              <w:spacing w:before="43"/>
              <w:rPr>
                <w:sz w:val="21"/>
              </w:rPr>
            </w:pPr>
          </w:p>
          <w:p>
            <w:pPr>
              <w:pStyle w:val="TableParagraph"/>
              <w:ind w:left="6"/>
              <w:jc w:val="center"/>
              <w:rPr>
                <w:sz w:val="21"/>
              </w:rPr>
            </w:pPr>
            <w:r>
              <w:rPr>
                <w:spacing w:val="-2"/>
                <w:sz w:val="21"/>
              </w:rPr>
              <w:t>92767</w:t>
            </w:r>
          </w:p>
        </w:tc>
        <w:tc>
          <w:tcPr>
            <w:tcW w:w="7452" w:type="dxa"/>
          </w:tcPr>
          <w:p>
            <w:pPr>
              <w:pStyle w:val="TableParagraph"/>
              <w:spacing w:line="247" w:lineRule="auto" w:before="37"/>
              <w:ind w:left="199" w:right="181"/>
              <w:jc w:val="center"/>
              <w:rPr>
                <w:sz w:val="21"/>
              </w:rPr>
            </w:pPr>
            <w:r>
              <w:rPr>
                <w:sz w:val="21"/>
              </w:rPr>
              <w:t>Suplemento alimentar - descrição mix de probióticos contendo pelo menos duas cepas, sendo cepas de LACTOBACILLUS E BIFIDOBACTÉRIAS em concentração de pelo menos 10x9 UFC. Apresentação: SACHE</w:t>
            </w:r>
          </w:p>
        </w:tc>
        <w:tc>
          <w:tcPr>
            <w:tcW w:w="1312" w:type="dxa"/>
          </w:tcPr>
          <w:p>
            <w:pPr>
              <w:pStyle w:val="TableParagraph"/>
              <w:spacing w:before="43"/>
              <w:rPr>
                <w:sz w:val="21"/>
              </w:rPr>
            </w:pPr>
          </w:p>
          <w:p>
            <w:pPr>
              <w:pStyle w:val="TableParagraph"/>
              <w:ind w:left="16"/>
              <w:jc w:val="center"/>
              <w:rPr>
                <w:sz w:val="21"/>
              </w:rPr>
            </w:pPr>
            <w:r>
              <w:rPr>
                <w:spacing w:val="-5"/>
                <w:sz w:val="21"/>
              </w:rPr>
              <w:t>26</w:t>
            </w:r>
          </w:p>
        </w:tc>
        <w:tc>
          <w:tcPr>
            <w:tcW w:w="1210" w:type="dxa"/>
          </w:tcPr>
          <w:p>
            <w:pPr>
              <w:pStyle w:val="TableParagraph"/>
              <w:spacing w:before="43"/>
              <w:rPr>
                <w:sz w:val="21"/>
              </w:rPr>
            </w:pPr>
          </w:p>
          <w:p>
            <w:pPr>
              <w:pStyle w:val="TableParagraph"/>
              <w:ind w:left="14"/>
              <w:jc w:val="center"/>
              <w:rPr>
                <w:sz w:val="21"/>
              </w:rPr>
            </w:pPr>
            <w:r>
              <w:rPr>
                <w:spacing w:val="-5"/>
                <w:sz w:val="21"/>
              </w:rPr>
              <w:t>31</w:t>
            </w:r>
          </w:p>
        </w:tc>
        <w:tc>
          <w:tcPr>
            <w:tcW w:w="1225" w:type="dxa"/>
          </w:tcPr>
          <w:p>
            <w:pPr>
              <w:pStyle w:val="TableParagraph"/>
              <w:spacing w:before="43"/>
              <w:rPr>
                <w:sz w:val="21"/>
              </w:rPr>
            </w:pPr>
          </w:p>
          <w:p>
            <w:pPr>
              <w:pStyle w:val="TableParagraph"/>
              <w:ind w:left="11"/>
              <w:jc w:val="center"/>
              <w:rPr>
                <w:sz w:val="21"/>
              </w:rPr>
            </w:pPr>
            <w:r>
              <w:rPr>
                <w:spacing w:val="-5"/>
                <w:sz w:val="21"/>
              </w:rPr>
              <w:t>372</w:t>
            </w:r>
          </w:p>
        </w:tc>
      </w:tr>
      <w:tr>
        <w:trPr>
          <w:trHeight w:val="1078" w:hRule="atLeast"/>
        </w:trPr>
        <w:tc>
          <w:tcPr>
            <w:tcW w:w="744" w:type="dxa"/>
          </w:tcPr>
          <w:p>
            <w:pPr>
              <w:pStyle w:val="TableParagraph"/>
              <w:spacing w:before="174"/>
              <w:rPr>
                <w:sz w:val="21"/>
              </w:rPr>
            </w:pPr>
          </w:p>
          <w:p>
            <w:pPr>
              <w:pStyle w:val="TableParagraph"/>
              <w:ind w:left="17" w:right="15"/>
              <w:jc w:val="center"/>
              <w:rPr>
                <w:sz w:val="21"/>
              </w:rPr>
            </w:pPr>
            <w:r>
              <w:rPr>
                <w:spacing w:val="-5"/>
                <w:sz w:val="21"/>
              </w:rPr>
              <w:t>20</w:t>
            </w:r>
          </w:p>
        </w:tc>
        <w:tc>
          <w:tcPr>
            <w:tcW w:w="875" w:type="dxa"/>
          </w:tcPr>
          <w:p>
            <w:pPr>
              <w:pStyle w:val="TableParagraph"/>
              <w:spacing w:before="174"/>
              <w:rPr>
                <w:sz w:val="21"/>
              </w:rPr>
            </w:pPr>
          </w:p>
          <w:p>
            <w:pPr>
              <w:pStyle w:val="TableParagraph"/>
              <w:ind w:left="6"/>
              <w:jc w:val="center"/>
              <w:rPr>
                <w:sz w:val="21"/>
              </w:rPr>
            </w:pPr>
            <w:r>
              <w:rPr>
                <w:spacing w:val="-2"/>
                <w:sz w:val="21"/>
              </w:rPr>
              <w:t>122376</w:t>
            </w:r>
          </w:p>
        </w:tc>
        <w:tc>
          <w:tcPr>
            <w:tcW w:w="7452" w:type="dxa"/>
          </w:tcPr>
          <w:p>
            <w:pPr>
              <w:pStyle w:val="TableParagraph"/>
              <w:spacing w:line="247" w:lineRule="auto" w:before="37"/>
              <w:ind w:left="209" w:right="190" w:hanging="1"/>
              <w:jc w:val="center"/>
              <w:rPr>
                <w:sz w:val="21"/>
              </w:rPr>
            </w:pPr>
            <w:r>
              <w:rPr>
                <w:sz w:val="21"/>
              </w:rPr>
              <w:t>Complemento alimentar - descrição módulo de proteínas de alto valor biológico, composto por proteina do soro do leite (100%), para suplementação de dietas enterais ou orais, isento de lactose, sacarose e gluten. Complemento do item sachê de 15 g.</w:t>
            </w:r>
          </w:p>
        </w:tc>
        <w:tc>
          <w:tcPr>
            <w:tcW w:w="1312" w:type="dxa"/>
          </w:tcPr>
          <w:p>
            <w:pPr>
              <w:pStyle w:val="TableParagraph"/>
              <w:spacing w:before="174"/>
              <w:rPr>
                <w:sz w:val="21"/>
              </w:rPr>
            </w:pPr>
          </w:p>
          <w:p>
            <w:pPr>
              <w:pStyle w:val="TableParagraph"/>
              <w:ind w:left="16"/>
              <w:jc w:val="center"/>
              <w:rPr>
                <w:sz w:val="21"/>
              </w:rPr>
            </w:pPr>
            <w:r>
              <w:rPr>
                <w:spacing w:val="-5"/>
                <w:sz w:val="21"/>
              </w:rPr>
              <w:t>66</w:t>
            </w:r>
          </w:p>
        </w:tc>
        <w:tc>
          <w:tcPr>
            <w:tcW w:w="1210" w:type="dxa"/>
          </w:tcPr>
          <w:p>
            <w:pPr>
              <w:pStyle w:val="TableParagraph"/>
              <w:spacing w:before="174"/>
              <w:rPr>
                <w:sz w:val="21"/>
              </w:rPr>
            </w:pPr>
          </w:p>
          <w:p>
            <w:pPr>
              <w:pStyle w:val="TableParagraph"/>
              <w:ind w:left="14"/>
              <w:jc w:val="center"/>
              <w:rPr>
                <w:sz w:val="21"/>
              </w:rPr>
            </w:pPr>
            <w:r>
              <w:rPr>
                <w:spacing w:val="-5"/>
                <w:sz w:val="21"/>
              </w:rPr>
              <w:t>79</w:t>
            </w:r>
          </w:p>
        </w:tc>
        <w:tc>
          <w:tcPr>
            <w:tcW w:w="1225" w:type="dxa"/>
          </w:tcPr>
          <w:p>
            <w:pPr>
              <w:pStyle w:val="TableParagraph"/>
              <w:spacing w:before="174"/>
              <w:rPr>
                <w:sz w:val="21"/>
              </w:rPr>
            </w:pPr>
          </w:p>
          <w:p>
            <w:pPr>
              <w:pStyle w:val="TableParagraph"/>
              <w:ind w:left="11" w:right="1"/>
              <w:jc w:val="center"/>
              <w:rPr>
                <w:sz w:val="21"/>
              </w:rPr>
            </w:pPr>
            <w:r>
              <w:rPr>
                <w:spacing w:val="-4"/>
                <w:sz w:val="21"/>
              </w:rPr>
              <w:t>1000</w:t>
            </w:r>
          </w:p>
        </w:tc>
      </w:tr>
      <w:tr>
        <w:trPr>
          <w:trHeight w:val="1093" w:hRule="atLeast"/>
        </w:trPr>
        <w:tc>
          <w:tcPr>
            <w:tcW w:w="744" w:type="dxa"/>
          </w:tcPr>
          <w:p>
            <w:pPr>
              <w:pStyle w:val="TableParagraph"/>
              <w:spacing w:before="174"/>
              <w:rPr>
                <w:sz w:val="21"/>
              </w:rPr>
            </w:pPr>
          </w:p>
          <w:p>
            <w:pPr>
              <w:pStyle w:val="TableParagraph"/>
              <w:ind w:left="17" w:right="15"/>
              <w:jc w:val="center"/>
              <w:rPr>
                <w:sz w:val="21"/>
              </w:rPr>
            </w:pPr>
            <w:r>
              <w:rPr>
                <w:spacing w:val="-5"/>
                <w:sz w:val="21"/>
              </w:rPr>
              <w:t>21</w:t>
            </w:r>
          </w:p>
        </w:tc>
        <w:tc>
          <w:tcPr>
            <w:tcW w:w="875" w:type="dxa"/>
          </w:tcPr>
          <w:p>
            <w:pPr>
              <w:pStyle w:val="TableParagraph"/>
              <w:spacing w:before="174"/>
              <w:rPr>
                <w:sz w:val="21"/>
              </w:rPr>
            </w:pPr>
          </w:p>
          <w:p>
            <w:pPr>
              <w:pStyle w:val="TableParagraph"/>
              <w:ind w:left="6"/>
              <w:jc w:val="center"/>
              <w:rPr>
                <w:sz w:val="21"/>
              </w:rPr>
            </w:pPr>
            <w:r>
              <w:rPr>
                <w:spacing w:val="-2"/>
                <w:sz w:val="21"/>
              </w:rPr>
              <w:t>97233</w:t>
            </w:r>
          </w:p>
        </w:tc>
        <w:tc>
          <w:tcPr>
            <w:tcW w:w="7452" w:type="dxa"/>
          </w:tcPr>
          <w:p>
            <w:pPr>
              <w:pStyle w:val="TableParagraph"/>
              <w:spacing w:line="247" w:lineRule="auto" w:before="51"/>
              <w:ind w:left="165" w:right="147" w:hanging="1"/>
              <w:jc w:val="center"/>
              <w:rPr>
                <w:sz w:val="21"/>
              </w:rPr>
            </w:pPr>
            <w:r>
              <w:rPr>
                <w:sz w:val="21"/>
              </w:rPr>
              <w:t>Espessante alimentar - apresentação: pó, composição: espessante e gelificante para alimentos. não altera cor, sabor e cheiro dos alimentos, frios ou quente, não contém gluten, contém traços de leite, carboidrato 100% (maltodextrina, espessante goma xantana e gelificante cloreto de potassio)</w:t>
            </w:r>
          </w:p>
        </w:tc>
        <w:tc>
          <w:tcPr>
            <w:tcW w:w="1312" w:type="dxa"/>
          </w:tcPr>
          <w:p>
            <w:pPr>
              <w:pStyle w:val="TableParagraph"/>
              <w:spacing w:before="174"/>
              <w:rPr>
                <w:sz w:val="21"/>
              </w:rPr>
            </w:pPr>
          </w:p>
          <w:p>
            <w:pPr>
              <w:pStyle w:val="TableParagraph"/>
              <w:ind w:left="16"/>
              <w:jc w:val="center"/>
              <w:rPr>
                <w:sz w:val="21"/>
              </w:rPr>
            </w:pPr>
            <w:r>
              <w:rPr>
                <w:spacing w:val="-5"/>
                <w:sz w:val="21"/>
              </w:rPr>
              <w:t>77</w:t>
            </w:r>
          </w:p>
        </w:tc>
        <w:tc>
          <w:tcPr>
            <w:tcW w:w="1210" w:type="dxa"/>
          </w:tcPr>
          <w:p>
            <w:pPr>
              <w:pStyle w:val="TableParagraph"/>
              <w:spacing w:before="174"/>
              <w:rPr>
                <w:sz w:val="21"/>
              </w:rPr>
            </w:pPr>
          </w:p>
          <w:p>
            <w:pPr>
              <w:pStyle w:val="TableParagraph"/>
              <w:ind w:left="14"/>
              <w:jc w:val="center"/>
              <w:rPr>
                <w:sz w:val="21"/>
              </w:rPr>
            </w:pPr>
            <w:r>
              <w:rPr>
                <w:spacing w:val="-5"/>
                <w:sz w:val="21"/>
              </w:rPr>
              <w:t>92</w:t>
            </w:r>
          </w:p>
        </w:tc>
        <w:tc>
          <w:tcPr>
            <w:tcW w:w="1225" w:type="dxa"/>
          </w:tcPr>
          <w:p>
            <w:pPr>
              <w:pStyle w:val="TableParagraph"/>
              <w:spacing w:before="174"/>
              <w:rPr>
                <w:sz w:val="21"/>
              </w:rPr>
            </w:pPr>
          </w:p>
          <w:p>
            <w:pPr>
              <w:pStyle w:val="TableParagraph"/>
              <w:ind w:left="11" w:right="1"/>
              <w:jc w:val="center"/>
              <w:rPr>
                <w:sz w:val="21"/>
              </w:rPr>
            </w:pPr>
            <w:r>
              <w:rPr>
                <w:spacing w:val="-4"/>
                <w:sz w:val="21"/>
              </w:rPr>
              <w:t>1200</w:t>
            </w:r>
          </w:p>
        </w:tc>
      </w:tr>
      <w:tr>
        <w:trPr>
          <w:trHeight w:val="1078" w:hRule="atLeast"/>
        </w:trPr>
        <w:tc>
          <w:tcPr>
            <w:tcW w:w="744" w:type="dxa"/>
          </w:tcPr>
          <w:p>
            <w:pPr>
              <w:pStyle w:val="TableParagraph"/>
              <w:spacing w:before="174"/>
              <w:rPr>
                <w:sz w:val="21"/>
              </w:rPr>
            </w:pPr>
          </w:p>
          <w:p>
            <w:pPr>
              <w:pStyle w:val="TableParagraph"/>
              <w:ind w:left="17" w:right="15"/>
              <w:jc w:val="center"/>
              <w:rPr>
                <w:sz w:val="21"/>
              </w:rPr>
            </w:pPr>
            <w:r>
              <w:rPr>
                <w:spacing w:val="-5"/>
                <w:sz w:val="21"/>
              </w:rPr>
              <w:t>22</w:t>
            </w:r>
          </w:p>
        </w:tc>
        <w:tc>
          <w:tcPr>
            <w:tcW w:w="875" w:type="dxa"/>
          </w:tcPr>
          <w:p>
            <w:pPr>
              <w:pStyle w:val="TableParagraph"/>
              <w:spacing w:before="174"/>
              <w:rPr>
                <w:sz w:val="21"/>
              </w:rPr>
            </w:pPr>
          </w:p>
          <w:p>
            <w:pPr>
              <w:pStyle w:val="TableParagraph"/>
              <w:ind w:left="6"/>
              <w:jc w:val="center"/>
              <w:rPr>
                <w:sz w:val="21"/>
              </w:rPr>
            </w:pPr>
            <w:r>
              <w:rPr>
                <w:spacing w:val="-2"/>
                <w:sz w:val="21"/>
              </w:rPr>
              <w:t>131973</w:t>
            </w:r>
          </w:p>
        </w:tc>
        <w:tc>
          <w:tcPr>
            <w:tcW w:w="7452" w:type="dxa"/>
          </w:tcPr>
          <w:p>
            <w:pPr>
              <w:pStyle w:val="TableParagraph"/>
              <w:spacing w:line="247" w:lineRule="auto" w:before="37"/>
              <w:ind w:left="199" w:right="181"/>
              <w:jc w:val="center"/>
              <w:rPr>
                <w:sz w:val="21"/>
              </w:rPr>
            </w:pPr>
            <w:r>
              <w:rPr>
                <w:sz w:val="21"/>
              </w:rPr>
              <w:t>suplemento alimentar - descrição: nutricionalmente completo, liquido, especifico para diabéticos, isento de sacarose e gluten, normocalorico ( a partir de 1,0 cal/ml), proteinas a aprtir de 17% do valor energetico total, rico em fibras, apresentação: embalagem de 200 ml</w:t>
            </w:r>
          </w:p>
        </w:tc>
        <w:tc>
          <w:tcPr>
            <w:tcW w:w="1312" w:type="dxa"/>
          </w:tcPr>
          <w:p>
            <w:pPr>
              <w:pStyle w:val="TableParagraph"/>
              <w:spacing w:before="174"/>
              <w:rPr>
                <w:sz w:val="21"/>
              </w:rPr>
            </w:pPr>
          </w:p>
          <w:p>
            <w:pPr>
              <w:pStyle w:val="TableParagraph"/>
              <w:ind w:left="16"/>
              <w:jc w:val="center"/>
              <w:rPr>
                <w:sz w:val="21"/>
              </w:rPr>
            </w:pPr>
            <w:r>
              <w:rPr>
                <w:spacing w:val="-10"/>
                <w:sz w:val="21"/>
              </w:rPr>
              <w:t>-</w:t>
            </w:r>
          </w:p>
        </w:tc>
        <w:tc>
          <w:tcPr>
            <w:tcW w:w="1210" w:type="dxa"/>
          </w:tcPr>
          <w:p>
            <w:pPr>
              <w:pStyle w:val="TableParagraph"/>
              <w:rPr>
                <w:sz w:val="20"/>
              </w:rPr>
            </w:pPr>
          </w:p>
        </w:tc>
        <w:tc>
          <w:tcPr>
            <w:tcW w:w="1225" w:type="dxa"/>
          </w:tcPr>
          <w:p>
            <w:pPr>
              <w:pStyle w:val="TableParagraph"/>
              <w:spacing w:before="174"/>
              <w:rPr>
                <w:sz w:val="21"/>
              </w:rPr>
            </w:pPr>
          </w:p>
          <w:p>
            <w:pPr>
              <w:pStyle w:val="TableParagraph"/>
              <w:ind w:left="11" w:right="1"/>
              <w:jc w:val="center"/>
              <w:rPr>
                <w:sz w:val="21"/>
              </w:rPr>
            </w:pPr>
            <w:r>
              <w:rPr>
                <w:sz w:val="21"/>
              </w:rPr>
              <w:t>240</w:t>
            </w:r>
            <w:r>
              <w:rPr>
                <w:spacing w:val="3"/>
                <w:sz w:val="21"/>
              </w:rPr>
              <w:t> </w:t>
            </w:r>
            <w:r>
              <w:rPr>
                <w:spacing w:val="-5"/>
                <w:sz w:val="21"/>
              </w:rPr>
              <w:t>un</w:t>
            </w:r>
          </w:p>
        </w:tc>
      </w:tr>
      <w:tr>
        <w:trPr>
          <w:trHeight w:val="1589" w:hRule="atLeast"/>
        </w:trPr>
        <w:tc>
          <w:tcPr>
            <w:tcW w:w="744" w:type="dxa"/>
          </w:tcPr>
          <w:p>
            <w:pPr>
              <w:pStyle w:val="TableParagraph"/>
              <w:rPr>
                <w:sz w:val="21"/>
              </w:rPr>
            </w:pPr>
          </w:p>
          <w:p>
            <w:pPr>
              <w:pStyle w:val="TableParagraph"/>
              <w:spacing w:before="181"/>
              <w:rPr>
                <w:sz w:val="21"/>
              </w:rPr>
            </w:pPr>
          </w:p>
          <w:p>
            <w:pPr>
              <w:pStyle w:val="TableParagraph"/>
              <w:ind w:left="17" w:right="15"/>
              <w:jc w:val="center"/>
              <w:rPr>
                <w:sz w:val="21"/>
              </w:rPr>
            </w:pPr>
            <w:r>
              <w:rPr>
                <w:spacing w:val="-5"/>
                <w:sz w:val="21"/>
              </w:rPr>
              <w:t>23</w:t>
            </w:r>
          </w:p>
        </w:tc>
        <w:tc>
          <w:tcPr>
            <w:tcW w:w="875" w:type="dxa"/>
          </w:tcPr>
          <w:p>
            <w:pPr>
              <w:pStyle w:val="TableParagraph"/>
              <w:rPr>
                <w:sz w:val="21"/>
              </w:rPr>
            </w:pPr>
          </w:p>
          <w:p>
            <w:pPr>
              <w:pStyle w:val="TableParagraph"/>
              <w:spacing w:before="181"/>
              <w:rPr>
                <w:sz w:val="21"/>
              </w:rPr>
            </w:pPr>
          </w:p>
          <w:p>
            <w:pPr>
              <w:pStyle w:val="TableParagraph"/>
              <w:ind w:left="6"/>
              <w:jc w:val="center"/>
              <w:rPr>
                <w:sz w:val="21"/>
              </w:rPr>
            </w:pPr>
            <w:r>
              <w:rPr>
                <w:spacing w:val="-2"/>
                <w:sz w:val="21"/>
              </w:rPr>
              <w:t>194814</w:t>
            </w:r>
          </w:p>
        </w:tc>
        <w:tc>
          <w:tcPr>
            <w:tcW w:w="7452" w:type="dxa"/>
          </w:tcPr>
          <w:p>
            <w:pPr>
              <w:pStyle w:val="TableParagraph"/>
              <w:spacing w:line="247" w:lineRule="auto" w:before="37"/>
              <w:ind w:left="179" w:right="160"/>
              <w:jc w:val="center"/>
              <w:rPr>
                <w:sz w:val="21"/>
              </w:rPr>
            </w:pPr>
            <w:r>
              <w:rPr>
                <w:sz w:val="21"/>
              </w:rPr>
              <w:t>Suplemento alimentar - desecrição: suplemento hipercalórico (2,4 kcal/ml), hiperproteico (&gt;20% DO VET) para pacientes idosos, sarcopenicos, cirurgicos em reabilitação e desnutridos, com baixo teor de sacarose (&lt; 4%), lactose e lipidios, hipossodico, enriquecido com vitamina D, calcio, isento de gluten. Sabores: baunilha, pessego e damasco.</w:t>
            </w:r>
            <w:r>
              <w:rPr>
                <w:spacing w:val="-3"/>
                <w:sz w:val="21"/>
              </w:rPr>
              <w:t> </w:t>
            </w:r>
            <w:r>
              <w:rPr>
                <w:sz w:val="21"/>
              </w:rPr>
              <w:t>Apresentação: liquido. Fornecimento: embalagem de 200 ml</w:t>
            </w:r>
          </w:p>
        </w:tc>
        <w:tc>
          <w:tcPr>
            <w:tcW w:w="1312" w:type="dxa"/>
          </w:tcPr>
          <w:p>
            <w:pPr>
              <w:pStyle w:val="TableParagraph"/>
              <w:rPr>
                <w:sz w:val="21"/>
              </w:rPr>
            </w:pPr>
          </w:p>
          <w:p>
            <w:pPr>
              <w:pStyle w:val="TableParagraph"/>
              <w:spacing w:before="181"/>
              <w:rPr>
                <w:sz w:val="21"/>
              </w:rPr>
            </w:pPr>
          </w:p>
          <w:p>
            <w:pPr>
              <w:pStyle w:val="TableParagraph"/>
              <w:ind w:left="16"/>
              <w:jc w:val="center"/>
              <w:rPr>
                <w:sz w:val="21"/>
              </w:rPr>
            </w:pPr>
            <w:r>
              <w:rPr>
                <w:spacing w:val="-10"/>
                <w:sz w:val="21"/>
              </w:rPr>
              <w:t>-</w:t>
            </w:r>
          </w:p>
        </w:tc>
        <w:tc>
          <w:tcPr>
            <w:tcW w:w="1210" w:type="dxa"/>
          </w:tcPr>
          <w:p>
            <w:pPr>
              <w:pStyle w:val="TableParagraph"/>
              <w:rPr>
                <w:sz w:val="20"/>
              </w:rPr>
            </w:pPr>
          </w:p>
        </w:tc>
        <w:tc>
          <w:tcPr>
            <w:tcW w:w="1225" w:type="dxa"/>
          </w:tcPr>
          <w:p>
            <w:pPr>
              <w:pStyle w:val="TableParagraph"/>
              <w:rPr>
                <w:sz w:val="21"/>
              </w:rPr>
            </w:pPr>
          </w:p>
          <w:p>
            <w:pPr>
              <w:pStyle w:val="TableParagraph"/>
              <w:spacing w:before="181"/>
              <w:rPr>
                <w:sz w:val="21"/>
              </w:rPr>
            </w:pPr>
          </w:p>
          <w:p>
            <w:pPr>
              <w:pStyle w:val="TableParagraph"/>
              <w:ind w:left="11" w:right="1"/>
              <w:jc w:val="center"/>
              <w:rPr>
                <w:sz w:val="21"/>
              </w:rPr>
            </w:pPr>
            <w:r>
              <w:rPr>
                <w:sz w:val="21"/>
              </w:rPr>
              <w:t>500</w:t>
            </w:r>
            <w:r>
              <w:rPr>
                <w:spacing w:val="3"/>
                <w:sz w:val="21"/>
              </w:rPr>
              <w:t> </w:t>
            </w:r>
            <w:r>
              <w:rPr>
                <w:spacing w:val="-5"/>
                <w:sz w:val="21"/>
              </w:rPr>
              <w:t>un</w:t>
            </w:r>
          </w:p>
        </w:tc>
      </w:tr>
    </w:tbl>
    <w:p>
      <w:pPr>
        <w:pStyle w:val="BodyText"/>
        <w:spacing w:before="0"/>
        <w:ind w:left="0"/>
        <w:jc w:val="left"/>
      </w:pPr>
    </w:p>
    <w:p>
      <w:pPr>
        <w:pStyle w:val="BodyText"/>
        <w:spacing w:before="83"/>
        <w:ind w:left="0"/>
        <w:jc w:val="left"/>
      </w:pPr>
    </w:p>
    <w:p>
      <w:pPr>
        <w:pStyle w:val="BodyText"/>
        <w:spacing w:before="0"/>
        <w:jc w:val="left"/>
      </w:pPr>
      <w:r>
        <w:rPr/>
        <w:t>Observações</w:t>
      </w:r>
      <w:r>
        <w:rPr>
          <w:spacing w:val="10"/>
        </w:rPr>
        <w:t> </w:t>
      </w:r>
      <w:r>
        <w:rPr/>
        <w:t>pertinentes,</w:t>
      </w:r>
      <w:r>
        <w:rPr>
          <w:spacing w:val="10"/>
        </w:rPr>
        <w:t> </w:t>
      </w:r>
      <w:r>
        <w:rPr/>
        <w:t>conforme</w:t>
      </w:r>
      <w:r>
        <w:rPr>
          <w:spacing w:val="11"/>
        </w:rPr>
        <w:t> </w:t>
      </w:r>
      <w:r>
        <w:rPr>
          <w:spacing w:val="-2"/>
        </w:rPr>
        <w:t>123464070:</w:t>
      </w:r>
    </w:p>
    <w:p>
      <w:pPr>
        <w:pStyle w:val="BodyText"/>
        <w:spacing w:after="0"/>
        <w:jc w:val="left"/>
        <w:sectPr>
          <w:type w:val="continuous"/>
          <w:pgSz w:w="15840" w:h="24480"/>
          <w:pgMar w:top="540" w:bottom="280" w:left="360" w:right="360"/>
        </w:sectPr>
      </w:pPr>
    </w:p>
    <w:p>
      <w:pPr>
        <w:pStyle w:val="BodyText"/>
        <w:spacing w:before="79"/>
        <w:ind w:left="1026" w:hanging="234"/>
        <w:jc w:val="left"/>
      </w:pPr>
      <w:r>
        <w:rPr>
          <w:position w:val="3"/>
        </w:rPr>
        <w:drawing>
          <wp:inline distT="0" distB="0" distL="0" distR="0">
            <wp:extent cx="46303" cy="46284"/>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36" cstate="print"/>
                    <a:stretch>
                      <a:fillRect/>
                    </a:stretch>
                  </pic:blipFill>
                  <pic:spPr>
                    <a:xfrm>
                      <a:off x="0" y="0"/>
                      <a:ext cx="46303" cy="46284"/>
                    </a:xfrm>
                    <a:prstGeom prst="rect">
                      <a:avLst/>
                    </a:prstGeom>
                  </pic:spPr>
                </pic:pic>
              </a:graphicData>
            </a:graphic>
          </wp:inline>
        </w:drawing>
      </w:r>
      <w:r>
        <w:rPr>
          <w:position w:val="3"/>
        </w:rPr>
      </w:r>
      <w:r>
        <w:rPr>
          <w:spacing w:val="80"/>
          <w:w w:val="150"/>
          <w:sz w:val="20"/>
        </w:rPr>
        <w:t> </w:t>
      </w:r>
      <w:r>
        <w:rPr/>
        <w:t>Item</w:t>
      </w:r>
      <w:r>
        <w:rPr>
          <w:spacing w:val="16"/>
        </w:rPr>
        <w:t> </w:t>
      </w:r>
      <w:r>
        <w:rPr/>
        <w:t>7:</w:t>
      </w:r>
      <w:r>
        <w:rPr>
          <w:spacing w:val="16"/>
        </w:rPr>
        <w:t> </w:t>
      </w:r>
      <w:r>
        <w:rPr/>
        <w:t>última</w:t>
      </w:r>
      <w:r>
        <w:rPr>
          <w:spacing w:val="16"/>
        </w:rPr>
        <w:t> </w:t>
      </w:r>
      <w:r>
        <w:rPr/>
        <w:t>aquisição</w:t>
      </w:r>
      <w:r>
        <w:rPr>
          <w:spacing w:val="16"/>
        </w:rPr>
        <w:t> </w:t>
      </w:r>
      <w:r>
        <w:rPr/>
        <w:t>a</w:t>
      </w:r>
      <w:r>
        <w:rPr>
          <w:spacing w:val="16"/>
        </w:rPr>
        <w:t> </w:t>
      </w:r>
      <w:r>
        <w:rPr/>
        <w:t>apresentação</w:t>
      </w:r>
      <w:r>
        <w:rPr>
          <w:spacing w:val="16"/>
        </w:rPr>
        <w:t> </w:t>
      </w:r>
      <w:r>
        <w:rPr/>
        <w:t>da</w:t>
      </w:r>
      <w:r>
        <w:rPr>
          <w:spacing w:val="16"/>
        </w:rPr>
        <w:t> </w:t>
      </w:r>
      <w:r>
        <w:rPr/>
        <w:t>dieta</w:t>
      </w:r>
      <w:r>
        <w:rPr>
          <w:spacing w:val="16"/>
        </w:rPr>
        <w:t> </w:t>
      </w:r>
      <w:r>
        <w:rPr/>
        <w:t>foi</w:t>
      </w:r>
      <w:r>
        <w:rPr>
          <w:spacing w:val="16"/>
        </w:rPr>
        <w:t> </w:t>
      </w:r>
      <w:r>
        <w:rPr/>
        <w:t>de</w:t>
      </w:r>
      <w:r>
        <w:rPr>
          <w:spacing w:val="16"/>
        </w:rPr>
        <w:t> </w:t>
      </w:r>
      <w:r>
        <w:rPr/>
        <w:t>1000ml</w:t>
      </w:r>
      <w:r>
        <w:rPr>
          <w:spacing w:val="16"/>
        </w:rPr>
        <w:t> </w:t>
      </w:r>
      <w:r>
        <w:rPr/>
        <w:t>,</w:t>
      </w:r>
      <w:r>
        <w:rPr>
          <w:spacing w:val="16"/>
        </w:rPr>
        <w:t> </w:t>
      </w:r>
      <w:r>
        <w:rPr/>
        <w:t>como</w:t>
      </w:r>
      <w:r>
        <w:rPr>
          <w:spacing w:val="16"/>
        </w:rPr>
        <w:t> </w:t>
      </w:r>
      <w:r>
        <w:rPr/>
        <w:t>a</w:t>
      </w:r>
      <w:r>
        <w:rPr>
          <w:spacing w:val="16"/>
        </w:rPr>
        <w:t> </w:t>
      </w:r>
      <w:r>
        <w:rPr/>
        <w:t>nova</w:t>
      </w:r>
      <w:r>
        <w:rPr>
          <w:spacing w:val="16"/>
        </w:rPr>
        <w:t> </w:t>
      </w:r>
      <w:r>
        <w:rPr/>
        <w:t>solicitação</w:t>
      </w:r>
      <w:r>
        <w:rPr>
          <w:spacing w:val="16"/>
        </w:rPr>
        <w:t> </w:t>
      </w:r>
      <w:r>
        <w:rPr/>
        <w:t>é</w:t>
      </w:r>
      <w:r>
        <w:rPr>
          <w:spacing w:val="16"/>
        </w:rPr>
        <w:t> </w:t>
      </w:r>
      <w:r>
        <w:rPr/>
        <w:t>de</w:t>
      </w:r>
      <w:r>
        <w:rPr>
          <w:spacing w:val="16"/>
        </w:rPr>
        <w:t> </w:t>
      </w:r>
      <w:r>
        <w:rPr/>
        <w:t>500</w:t>
      </w:r>
      <w:r>
        <w:rPr>
          <w:spacing w:val="16"/>
        </w:rPr>
        <w:t> </w:t>
      </w:r>
      <w:r>
        <w:rPr/>
        <w:t>ml</w:t>
      </w:r>
      <w:r>
        <w:rPr>
          <w:spacing w:val="16"/>
        </w:rPr>
        <w:t> </w:t>
      </w:r>
      <w:r>
        <w:rPr/>
        <w:t>fez-se</w:t>
      </w:r>
      <w:r>
        <w:rPr>
          <w:spacing w:val="16"/>
        </w:rPr>
        <w:t> </w:t>
      </w:r>
      <w:r>
        <w:rPr/>
        <w:t>necessário</w:t>
      </w:r>
      <w:r>
        <w:rPr>
          <w:spacing w:val="16"/>
        </w:rPr>
        <w:t> </w:t>
      </w:r>
      <w:r>
        <w:rPr/>
        <w:t>duplicar</w:t>
      </w:r>
      <w:r>
        <w:rPr>
          <w:spacing w:val="16"/>
        </w:rPr>
        <w:t> </w:t>
      </w:r>
      <w:r>
        <w:rPr/>
        <w:t>o</w:t>
      </w:r>
      <w:r>
        <w:rPr>
          <w:spacing w:val="16"/>
        </w:rPr>
        <w:t> </w:t>
      </w:r>
      <w:r>
        <w:rPr/>
        <w:t>quantitativo</w:t>
      </w:r>
      <w:r>
        <w:rPr>
          <w:spacing w:val="16"/>
        </w:rPr>
        <w:t> </w:t>
      </w:r>
      <w:r>
        <w:rPr/>
        <w:t>da </w:t>
      </w:r>
      <w:r>
        <w:rPr>
          <w:spacing w:val="-2"/>
        </w:rPr>
        <w:t>estimativa.</w:t>
      </w:r>
    </w:p>
    <w:p>
      <w:pPr>
        <w:pStyle w:val="BodyText"/>
        <w:spacing w:before="84"/>
        <w:ind w:left="1026" w:hanging="234"/>
        <w:jc w:val="left"/>
      </w:pPr>
      <w:r>
        <w:rPr>
          <w:position w:val="3"/>
        </w:rPr>
        <w:drawing>
          <wp:inline distT="0" distB="0" distL="0" distR="0">
            <wp:extent cx="46303" cy="46284"/>
            <wp:effectExtent l="0" t="0" r="0" b="0"/>
            <wp:docPr id="22" name="Image 22"/>
            <wp:cNvGraphicFramePr>
              <a:graphicFrameLocks/>
            </wp:cNvGraphicFramePr>
            <a:graphic>
              <a:graphicData uri="http://schemas.openxmlformats.org/drawingml/2006/picture">
                <pic:pic>
                  <pic:nvPicPr>
                    <pic:cNvPr id="22" name="Image 22"/>
                    <pic:cNvPicPr/>
                  </pic:nvPicPr>
                  <pic:blipFill>
                    <a:blip r:embed="rId37" cstate="print"/>
                    <a:stretch>
                      <a:fillRect/>
                    </a:stretch>
                  </pic:blipFill>
                  <pic:spPr>
                    <a:xfrm>
                      <a:off x="0" y="0"/>
                      <a:ext cx="46303" cy="46284"/>
                    </a:xfrm>
                    <a:prstGeom prst="rect">
                      <a:avLst/>
                    </a:prstGeom>
                  </pic:spPr>
                </pic:pic>
              </a:graphicData>
            </a:graphic>
          </wp:inline>
        </w:drawing>
      </w:r>
      <w:r>
        <w:rPr>
          <w:position w:val="3"/>
        </w:rPr>
      </w:r>
      <w:r>
        <w:rPr>
          <w:spacing w:val="80"/>
          <w:w w:val="150"/>
          <w:sz w:val="20"/>
        </w:rPr>
        <w:t> </w:t>
      </w:r>
      <w:r>
        <w:rPr/>
        <w:t>Item</w:t>
      </w:r>
      <w:r>
        <w:rPr>
          <w:spacing w:val="21"/>
        </w:rPr>
        <w:t> </w:t>
      </w:r>
      <w:r>
        <w:rPr/>
        <w:t>8:</w:t>
      </w:r>
      <w:r>
        <w:rPr>
          <w:spacing w:val="21"/>
        </w:rPr>
        <w:t> </w:t>
      </w:r>
      <w:r>
        <w:rPr/>
        <w:t>inclusao</w:t>
      </w:r>
      <w:r>
        <w:rPr>
          <w:spacing w:val="21"/>
        </w:rPr>
        <w:t> </w:t>
      </w:r>
      <w:r>
        <w:rPr/>
        <w:t>de</w:t>
      </w:r>
      <w:r>
        <w:rPr>
          <w:spacing w:val="21"/>
        </w:rPr>
        <w:t> </w:t>
      </w:r>
      <w:r>
        <w:rPr/>
        <w:t>grade,</w:t>
      </w:r>
      <w:r>
        <w:rPr>
          <w:spacing w:val="21"/>
        </w:rPr>
        <w:t> </w:t>
      </w:r>
      <w:r>
        <w:rPr/>
        <w:t>justificativa:</w:t>
      </w:r>
      <w:r>
        <w:rPr>
          <w:spacing w:val="21"/>
        </w:rPr>
        <w:t> </w:t>
      </w:r>
      <w:r>
        <w:rPr/>
        <w:t>dieta</w:t>
      </w:r>
      <w:r>
        <w:rPr>
          <w:spacing w:val="21"/>
        </w:rPr>
        <w:t> </w:t>
      </w:r>
      <w:r>
        <w:rPr/>
        <w:t>para</w:t>
      </w:r>
      <w:r>
        <w:rPr>
          <w:spacing w:val="21"/>
        </w:rPr>
        <w:t> </w:t>
      </w:r>
      <w:r>
        <w:rPr/>
        <w:t>auxiliar</w:t>
      </w:r>
      <w:r>
        <w:rPr>
          <w:spacing w:val="21"/>
        </w:rPr>
        <w:t> </w:t>
      </w:r>
      <w:r>
        <w:rPr/>
        <w:t>na</w:t>
      </w:r>
      <w:r>
        <w:rPr>
          <w:spacing w:val="21"/>
        </w:rPr>
        <w:t> </w:t>
      </w:r>
      <w:r>
        <w:rPr/>
        <w:t>cicatrização,</w:t>
      </w:r>
      <w:r>
        <w:rPr>
          <w:spacing w:val="21"/>
        </w:rPr>
        <w:t> </w:t>
      </w:r>
      <w:r>
        <w:rPr/>
        <w:t>como</w:t>
      </w:r>
      <w:r>
        <w:rPr>
          <w:spacing w:val="21"/>
        </w:rPr>
        <w:t> </w:t>
      </w:r>
      <w:r>
        <w:rPr/>
        <w:t>lesões</w:t>
      </w:r>
      <w:r>
        <w:rPr>
          <w:spacing w:val="21"/>
        </w:rPr>
        <w:t> </w:t>
      </w:r>
      <w:r>
        <w:rPr/>
        <w:t>crônicas</w:t>
      </w:r>
      <w:r>
        <w:rPr>
          <w:spacing w:val="21"/>
        </w:rPr>
        <w:t> </w:t>
      </w:r>
      <w:r>
        <w:rPr/>
        <w:t>por</w:t>
      </w:r>
      <w:r>
        <w:rPr>
          <w:spacing w:val="21"/>
        </w:rPr>
        <w:t> </w:t>
      </w:r>
      <w:r>
        <w:rPr/>
        <w:t>pressão,</w:t>
      </w:r>
      <w:r>
        <w:rPr>
          <w:spacing w:val="21"/>
        </w:rPr>
        <w:t> </w:t>
      </w:r>
      <w:r>
        <w:rPr/>
        <w:t>pé</w:t>
      </w:r>
      <w:r>
        <w:rPr>
          <w:spacing w:val="21"/>
        </w:rPr>
        <w:t> </w:t>
      </w:r>
      <w:r>
        <w:rPr/>
        <w:t>diabético,</w:t>
      </w:r>
      <w:r>
        <w:rPr>
          <w:spacing w:val="21"/>
        </w:rPr>
        <w:t> </w:t>
      </w:r>
      <w:r>
        <w:rPr/>
        <w:t>úlcera</w:t>
      </w:r>
      <w:r>
        <w:rPr>
          <w:spacing w:val="21"/>
        </w:rPr>
        <w:t> </w:t>
      </w:r>
      <w:r>
        <w:rPr/>
        <w:t>vascular,</w:t>
      </w:r>
      <w:r>
        <w:rPr>
          <w:spacing w:val="21"/>
        </w:rPr>
        <w:t> </w:t>
      </w:r>
      <w:r>
        <w:rPr/>
        <w:t>sendo hipercalorica, hiperproteica, adicionada de arginina e prolina com alto teor de zinco, selenio e vitaminas A, E, C.</w:t>
      </w:r>
    </w:p>
    <w:p>
      <w:pPr>
        <w:pStyle w:val="BodyText"/>
        <w:spacing w:before="98"/>
        <w:ind w:left="793"/>
        <w:jc w:val="left"/>
      </w:pPr>
      <w:r>
        <w:rPr>
          <w:position w:val="3"/>
        </w:rPr>
        <w:drawing>
          <wp:inline distT="0" distB="0" distL="0" distR="0">
            <wp:extent cx="46303" cy="46284"/>
            <wp:effectExtent l="0" t="0" r="0" b="0"/>
            <wp:docPr id="23" name="Image 23"/>
            <wp:cNvGraphicFramePr>
              <a:graphicFrameLocks/>
            </wp:cNvGraphicFramePr>
            <a:graphic>
              <a:graphicData uri="http://schemas.openxmlformats.org/drawingml/2006/picture">
                <pic:pic>
                  <pic:nvPicPr>
                    <pic:cNvPr id="23" name="Image 23"/>
                    <pic:cNvPicPr/>
                  </pic:nvPicPr>
                  <pic:blipFill>
                    <a:blip r:embed="rId38" cstate="print"/>
                    <a:stretch>
                      <a:fillRect/>
                    </a:stretch>
                  </pic:blipFill>
                  <pic:spPr>
                    <a:xfrm>
                      <a:off x="0" y="0"/>
                      <a:ext cx="46303" cy="46284"/>
                    </a:xfrm>
                    <a:prstGeom prst="rect">
                      <a:avLst/>
                    </a:prstGeom>
                  </pic:spPr>
                </pic:pic>
              </a:graphicData>
            </a:graphic>
          </wp:inline>
        </w:drawing>
      </w:r>
      <w:r>
        <w:rPr>
          <w:position w:val="3"/>
        </w:rPr>
      </w:r>
      <w:r>
        <w:rPr>
          <w:spacing w:val="40"/>
          <w:sz w:val="20"/>
        </w:rPr>
        <w:t>  </w:t>
      </w:r>
      <w:r>
        <w:rPr/>
        <w:t>Itens 09, 10 total reduzido uma vez que ainda existe estoque.</w:t>
      </w:r>
    </w:p>
    <w:p>
      <w:pPr>
        <w:pStyle w:val="BodyText"/>
        <w:spacing w:before="85"/>
        <w:ind w:left="1026" w:hanging="234"/>
        <w:jc w:val="left"/>
      </w:pPr>
      <w:r>
        <w:rPr>
          <w:position w:val="3"/>
        </w:rPr>
        <w:drawing>
          <wp:inline distT="0" distB="0" distL="0" distR="0">
            <wp:extent cx="46303" cy="46284"/>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39" cstate="print"/>
                    <a:stretch>
                      <a:fillRect/>
                    </a:stretch>
                  </pic:blipFill>
                  <pic:spPr>
                    <a:xfrm>
                      <a:off x="0" y="0"/>
                      <a:ext cx="46303" cy="46284"/>
                    </a:xfrm>
                    <a:prstGeom prst="rect">
                      <a:avLst/>
                    </a:prstGeom>
                  </pic:spPr>
                </pic:pic>
              </a:graphicData>
            </a:graphic>
          </wp:inline>
        </w:drawing>
      </w:r>
      <w:r>
        <w:rPr>
          <w:position w:val="3"/>
        </w:rPr>
      </w:r>
      <w:r>
        <w:rPr>
          <w:spacing w:val="80"/>
          <w:w w:val="150"/>
          <w:sz w:val="20"/>
        </w:rPr>
        <w:t> </w:t>
      </w:r>
      <w:r>
        <w:rPr/>
        <w:t>Item</w:t>
      </w:r>
      <w:r>
        <w:rPr>
          <w:spacing w:val="40"/>
        </w:rPr>
        <w:t> </w:t>
      </w:r>
      <w:r>
        <w:rPr/>
        <w:t>22:</w:t>
      </w:r>
      <w:r>
        <w:rPr>
          <w:spacing w:val="40"/>
        </w:rPr>
        <w:t> </w:t>
      </w:r>
      <w:r>
        <w:rPr/>
        <w:t>inclusao</w:t>
      </w:r>
      <w:r>
        <w:rPr>
          <w:spacing w:val="40"/>
        </w:rPr>
        <w:t> </w:t>
      </w:r>
      <w:r>
        <w:rPr/>
        <w:t>de</w:t>
      </w:r>
      <w:r>
        <w:rPr>
          <w:spacing w:val="40"/>
        </w:rPr>
        <w:t> </w:t>
      </w:r>
      <w:r>
        <w:rPr/>
        <w:t>grade,</w:t>
      </w:r>
      <w:r>
        <w:rPr>
          <w:spacing w:val="40"/>
        </w:rPr>
        <w:t> </w:t>
      </w:r>
      <w:r>
        <w:rPr/>
        <w:t>justificativa:</w:t>
      </w:r>
      <w:r>
        <w:rPr>
          <w:spacing w:val="40"/>
        </w:rPr>
        <w:t> </w:t>
      </w:r>
      <w:r>
        <w:rPr/>
        <w:t>necessidade</w:t>
      </w:r>
      <w:r>
        <w:rPr>
          <w:spacing w:val="40"/>
        </w:rPr>
        <w:t> </w:t>
      </w:r>
      <w:r>
        <w:rPr/>
        <w:t>de</w:t>
      </w:r>
      <w:r>
        <w:rPr>
          <w:spacing w:val="40"/>
        </w:rPr>
        <w:t> </w:t>
      </w:r>
      <w:r>
        <w:rPr/>
        <w:t>termos</w:t>
      </w:r>
      <w:r>
        <w:rPr>
          <w:spacing w:val="40"/>
        </w:rPr>
        <w:t> </w:t>
      </w:r>
      <w:r>
        <w:rPr/>
        <w:t>um</w:t>
      </w:r>
      <w:r>
        <w:rPr>
          <w:spacing w:val="40"/>
        </w:rPr>
        <w:t> </w:t>
      </w:r>
      <w:r>
        <w:rPr/>
        <w:t>suplemento</w:t>
      </w:r>
      <w:r>
        <w:rPr>
          <w:spacing w:val="40"/>
        </w:rPr>
        <w:t> </w:t>
      </w:r>
      <w:r>
        <w:rPr/>
        <w:t>que</w:t>
      </w:r>
      <w:r>
        <w:rPr>
          <w:spacing w:val="40"/>
        </w:rPr>
        <w:t> </w:t>
      </w:r>
      <w:r>
        <w:rPr/>
        <w:t>seja</w:t>
      </w:r>
      <w:r>
        <w:rPr>
          <w:spacing w:val="40"/>
        </w:rPr>
        <w:t> </w:t>
      </w:r>
      <w:r>
        <w:rPr/>
        <w:t>específico</w:t>
      </w:r>
      <w:r>
        <w:rPr>
          <w:spacing w:val="40"/>
        </w:rPr>
        <w:t> </w:t>
      </w:r>
      <w:r>
        <w:rPr/>
        <w:t>para</w:t>
      </w:r>
      <w:r>
        <w:rPr>
          <w:spacing w:val="40"/>
        </w:rPr>
        <w:t> </w:t>
      </w:r>
      <w:r>
        <w:rPr/>
        <w:t>pacientes</w:t>
      </w:r>
      <w:r>
        <w:rPr>
          <w:spacing w:val="40"/>
        </w:rPr>
        <w:t> </w:t>
      </w:r>
      <w:r>
        <w:rPr/>
        <w:t>diabéticos</w:t>
      </w:r>
      <w:r>
        <w:rPr>
          <w:spacing w:val="40"/>
        </w:rPr>
        <w:t> </w:t>
      </w:r>
      <w:r>
        <w:rPr/>
        <w:t>em</w:t>
      </w:r>
      <w:r>
        <w:rPr>
          <w:spacing w:val="40"/>
        </w:rPr>
        <w:t> </w:t>
      </w:r>
      <w:r>
        <w:rPr/>
        <w:t>situações</w:t>
      </w:r>
      <w:r>
        <w:rPr>
          <w:spacing w:val="40"/>
        </w:rPr>
        <w:t> </w:t>
      </w:r>
      <w:r>
        <w:rPr/>
        <w:t>de hiperglicemia. CM baseado na observação do perfil de pacientes dos últimos 12 meses com essas características/necessidades.</w:t>
      </w:r>
    </w:p>
    <w:p>
      <w:pPr>
        <w:pStyle w:val="BodyText"/>
        <w:spacing w:before="99"/>
        <w:ind w:left="1026" w:hanging="234"/>
        <w:jc w:val="left"/>
      </w:pPr>
      <w:r>
        <w:rPr>
          <w:position w:val="3"/>
        </w:rPr>
        <w:drawing>
          <wp:inline distT="0" distB="0" distL="0" distR="0">
            <wp:extent cx="46303" cy="46284"/>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40" cstate="print"/>
                    <a:stretch>
                      <a:fillRect/>
                    </a:stretch>
                  </pic:blipFill>
                  <pic:spPr>
                    <a:xfrm>
                      <a:off x="0" y="0"/>
                      <a:ext cx="46303" cy="46284"/>
                    </a:xfrm>
                    <a:prstGeom prst="rect">
                      <a:avLst/>
                    </a:prstGeom>
                  </pic:spPr>
                </pic:pic>
              </a:graphicData>
            </a:graphic>
          </wp:inline>
        </w:drawing>
      </w:r>
      <w:r>
        <w:rPr>
          <w:position w:val="3"/>
        </w:rPr>
      </w:r>
      <w:r>
        <w:rPr>
          <w:spacing w:val="80"/>
          <w:w w:val="150"/>
          <w:sz w:val="20"/>
        </w:rPr>
        <w:t> </w:t>
      </w:r>
      <w:r>
        <w:rPr/>
        <w:t>Item</w:t>
      </w:r>
      <w:r>
        <w:rPr>
          <w:spacing w:val="18"/>
        </w:rPr>
        <w:t> </w:t>
      </w:r>
      <w:r>
        <w:rPr/>
        <w:t>23:</w:t>
      </w:r>
      <w:r>
        <w:rPr>
          <w:spacing w:val="18"/>
        </w:rPr>
        <w:t> </w:t>
      </w:r>
      <w:r>
        <w:rPr/>
        <w:t>inclusao</w:t>
      </w:r>
      <w:r>
        <w:rPr>
          <w:spacing w:val="18"/>
        </w:rPr>
        <w:t> </w:t>
      </w:r>
      <w:r>
        <w:rPr/>
        <w:t>de</w:t>
      </w:r>
      <w:r>
        <w:rPr>
          <w:spacing w:val="18"/>
        </w:rPr>
        <w:t> </w:t>
      </w:r>
      <w:r>
        <w:rPr/>
        <w:t>grade,</w:t>
      </w:r>
      <w:r>
        <w:rPr>
          <w:spacing w:val="18"/>
        </w:rPr>
        <w:t> </w:t>
      </w:r>
      <w:r>
        <w:rPr/>
        <w:t>justificativa:</w:t>
      </w:r>
      <w:r>
        <w:rPr>
          <w:spacing w:val="18"/>
        </w:rPr>
        <w:t> </w:t>
      </w:r>
      <w:r>
        <w:rPr/>
        <w:t>suplemento</w:t>
      </w:r>
      <w:r>
        <w:rPr>
          <w:spacing w:val="18"/>
        </w:rPr>
        <w:t> </w:t>
      </w:r>
      <w:r>
        <w:rPr/>
        <w:t>para</w:t>
      </w:r>
      <w:r>
        <w:rPr>
          <w:spacing w:val="18"/>
        </w:rPr>
        <w:t> </w:t>
      </w:r>
      <w:r>
        <w:rPr/>
        <w:t>pacientes</w:t>
      </w:r>
      <w:r>
        <w:rPr>
          <w:spacing w:val="18"/>
        </w:rPr>
        <w:t> </w:t>
      </w:r>
      <w:r>
        <w:rPr/>
        <w:t>idosos</w:t>
      </w:r>
      <w:r>
        <w:rPr>
          <w:spacing w:val="18"/>
        </w:rPr>
        <w:t> </w:t>
      </w:r>
      <w:r>
        <w:rPr/>
        <w:t>com</w:t>
      </w:r>
      <w:r>
        <w:rPr>
          <w:spacing w:val="18"/>
        </w:rPr>
        <w:t> </w:t>
      </w:r>
      <w:r>
        <w:rPr/>
        <w:t>sarcopenia</w:t>
      </w:r>
      <w:r>
        <w:rPr>
          <w:spacing w:val="18"/>
        </w:rPr>
        <w:t> </w:t>
      </w:r>
      <w:r>
        <w:rPr/>
        <w:t>e/ou</w:t>
      </w:r>
      <w:r>
        <w:rPr>
          <w:spacing w:val="18"/>
        </w:rPr>
        <w:t> </w:t>
      </w:r>
      <w:r>
        <w:rPr/>
        <w:t>desnutridos</w:t>
      </w:r>
      <w:r>
        <w:rPr>
          <w:spacing w:val="18"/>
        </w:rPr>
        <w:t> </w:t>
      </w:r>
      <w:r>
        <w:rPr/>
        <w:t>com</w:t>
      </w:r>
      <w:r>
        <w:rPr>
          <w:spacing w:val="18"/>
        </w:rPr>
        <w:t> </w:t>
      </w:r>
      <w:r>
        <w:rPr/>
        <w:t>baixa</w:t>
      </w:r>
      <w:r>
        <w:rPr>
          <w:spacing w:val="18"/>
        </w:rPr>
        <w:t> </w:t>
      </w:r>
      <w:r>
        <w:rPr/>
        <w:t>adesão</w:t>
      </w:r>
      <w:r>
        <w:rPr>
          <w:spacing w:val="18"/>
        </w:rPr>
        <w:t> </w:t>
      </w:r>
      <w:r>
        <w:rPr/>
        <w:t>ao</w:t>
      </w:r>
      <w:r>
        <w:rPr>
          <w:spacing w:val="18"/>
        </w:rPr>
        <w:t> </w:t>
      </w:r>
      <w:r>
        <w:rPr/>
        <w:t>tratamento.</w:t>
      </w:r>
      <w:r>
        <w:rPr>
          <w:spacing w:val="18"/>
        </w:rPr>
        <w:t> </w:t>
      </w:r>
      <w:r>
        <w:rPr/>
        <w:t>CM baseado observação do perfil de pacientes dos últimos 12 meses pois nossa idade média de internação é de 67 anos.</w:t>
      </w:r>
    </w:p>
    <w:p>
      <w:pPr>
        <w:pStyle w:val="BodyText"/>
        <w:spacing w:before="83"/>
        <w:ind w:left="793"/>
        <w:jc w:val="left"/>
      </w:pPr>
      <w:r>
        <w:rPr>
          <w:position w:val="3"/>
        </w:rPr>
        <w:drawing>
          <wp:inline distT="0" distB="0" distL="0" distR="0">
            <wp:extent cx="46303" cy="46284"/>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37" cstate="print"/>
                    <a:stretch>
                      <a:fillRect/>
                    </a:stretch>
                  </pic:blipFill>
                  <pic:spPr>
                    <a:xfrm>
                      <a:off x="0" y="0"/>
                      <a:ext cx="46303" cy="46284"/>
                    </a:xfrm>
                    <a:prstGeom prst="rect">
                      <a:avLst/>
                    </a:prstGeom>
                  </pic:spPr>
                </pic:pic>
              </a:graphicData>
            </a:graphic>
          </wp:inline>
        </w:drawing>
      </w:r>
      <w:r>
        <w:rPr>
          <w:position w:val="3"/>
        </w:rPr>
      </w:r>
      <w:r>
        <w:rPr>
          <w:spacing w:val="80"/>
          <w:w w:val="150"/>
          <w:sz w:val="20"/>
        </w:rPr>
        <w:t> </w:t>
      </w:r>
      <w:r>
        <w:rPr/>
        <w:t>Os itens 1 a 12 deverão vir com adaptador universal.</w:t>
      </w:r>
    </w:p>
    <w:p>
      <w:pPr>
        <w:pStyle w:val="BodyText"/>
        <w:spacing w:before="86"/>
        <w:ind w:left="793"/>
        <w:jc w:val="left"/>
      </w:pPr>
      <w:r>
        <w:rPr>
          <w:position w:val="3"/>
        </w:rPr>
        <w:drawing>
          <wp:inline distT="0" distB="0" distL="0" distR="0">
            <wp:extent cx="46303" cy="46284"/>
            <wp:effectExtent l="0" t="0" r="0" b="0"/>
            <wp:docPr id="27" name="Image 27"/>
            <wp:cNvGraphicFramePr>
              <a:graphicFrameLocks/>
            </wp:cNvGraphicFramePr>
            <a:graphic>
              <a:graphicData uri="http://schemas.openxmlformats.org/drawingml/2006/picture">
                <pic:pic>
                  <pic:nvPicPr>
                    <pic:cNvPr id="27" name="Image 27"/>
                    <pic:cNvPicPr/>
                  </pic:nvPicPr>
                  <pic:blipFill>
                    <a:blip r:embed="rId41" cstate="print"/>
                    <a:stretch>
                      <a:fillRect/>
                    </a:stretch>
                  </pic:blipFill>
                  <pic:spPr>
                    <a:xfrm>
                      <a:off x="0" y="0"/>
                      <a:ext cx="46303" cy="46284"/>
                    </a:xfrm>
                    <a:prstGeom prst="rect">
                      <a:avLst/>
                    </a:prstGeom>
                  </pic:spPr>
                </pic:pic>
              </a:graphicData>
            </a:graphic>
          </wp:inline>
        </w:drawing>
      </w:r>
      <w:r>
        <w:rPr>
          <w:position w:val="3"/>
        </w:rPr>
      </w:r>
      <w:r>
        <w:rPr>
          <w:spacing w:val="40"/>
          <w:sz w:val="20"/>
        </w:rPr>
        <w:t>  </w:t>
      </w:r>
      <w:r>
        <w:rPr/>
        <w:t>Os</w:t>
      </w:r>
      <w:r>
        <w:rPr>
          <w:spacing w:val="13"/>
        </w:rPr>
        <w:t> </w:t>
      </w:r>
      <w:r>
        <w:rPr/>
        <w:t>totais</w:t>
      </w:r>
      <w:r>
        <w:rPr>
          <w:spacing w:val="13"/>
        </w:rPr>
        <w:t> </w:t>
      </w:r>
      <w:r>
        <w:rPr/>
        <w:t>foram</w:t>
      </w:r>
      <w:r>
        <w:rPr>
          <w:spacing w:val="13"/>
        </w:rPr>
        <w:t> </w:t>
      </w:r>
      <w:r>
        <w:rPr/>
        <w:t>ajustados</w:t>
      </w:r>
      <w:r>
        <w:rPr>
          <w:spacing w:val="13"/>
        </w:rPr>
        <w:t> </w:t>
      </w:r>
      <w:r>
        <w:rPr/>
        <w:t>afim</w:t>
      </w:r>
      <w:r>
        <w:rPr>
          <w:spacing w:val="13"/>
        </w:rPr>
        <w:t> </w:t>
      </w:r>
      <w:r>
        <w:rPr/>
        <w:t>de</w:t>
      </w:r>
      <w:r>
        <w:rPr>
          <w:spacing w:val="13"/>
        </w:rPr>
        <w:t> </w:t>
      </w:r>
      <w:r>
        <w:rPr/>
        <w:t>não</w:t>
      </w:r>
      <w:r>
        <w:rPr>
          <w:spacing w:val="13"/>
        </w:rPr>
        <w:t> </w:t>
      </w:r>
      <w:r>
        <w:rPr/>
        <w:t>ter</w:t>
      </w:r>
      <w:r>
        <w:rPr>
          <w:spacing w:val="13"/>
        </w:rPr>
        <w:t> </w:t>
      </w:r>
      <w:r>
        <w:rPr/>
        <w:t>fracionamento</w:t>
      </w:r>
      <w:r>
        <w:rPr>
          <w:spacing w:val="13"/>
        </w:rPr>
        <w:t> </w:t>
      </w:r>
      <w:r>
        <w:rPr/>
        <w:t>em</w:t>
      </w:r>
      <w:r>
        <w:rPr>
          <w:spacing w:val="13"/>
        </w:rPr>
        <w:t> </w:t>
      </w:r>
      <w:r>
        <w:rPr/>
        <w:t>embalagem</w:t>
      </w:r>
      <w:r>
        <w:rPr>
          <w:spacing w:val="13"/>
        </w:rPr>
        <w:t> </w:t>
      </w:r>
      <w:r>
        <w:rPr/>
        <w:t>secundária.</w:t>
      </w:r>
    </w:p>
    <w:p>
      <w:pPr>
        <w:pStyle w:val="BodyText"/>
        <w:spacing w:before="0"/>
        <w:ind w:left="0"/>
        <w:jc w:val="left"/>
      </w:pPr>
    </w:p>
    <w:p>
      <w:pPr>
        <w:pStyle w:val="BodyText"/>
        <w:spacing w:before="81"/>
        <w:ind w:left="0"/>
        <w:jc w:val="left"/>
      </w:pPr>
    </w:p>
    <w:p>
      <w:pPr>
        <w:pStyle w:val="ListParagraph"/>
        <w:numPr>
          <w:ilvl w:val="1"/>
          <w:numId w:val="26"/>
        </w:numPr>
        <w:tabs>
          <w:tab w:pos="851" w:val="left" w:leader="none"/>
        </w:tabs>
        <w:spacing w:line="240" w:lineRule="auto" w:before="0" w:after="0"/>
        <w:ind w:left="443" w:right="426" w:firstLine="0"/>
        <w:jc w:val="both"/>
        <w:rPr>
          <w:sz w:val="23"/>
        </w:rPr>
      </w:pPr>
      <w:r>
        <w:rPr>
          <w:sz w:val="23"/>
        </w:rPr>
        <w:t>Os bens objeto desta contratação são caracterizados como comuns e de fornecimento contíunuo, conforme justificativa constante do Estudo Técnico Preliminar (123908705)</w:t>
      </w:r>
    </w:p>
    <w:p>
      <w:pPr>
        <w:pStyle w:val="BodyText"/>
        <w:spacing w:before="227"/>
        <w:ind w:left="0"/>
        <w:jc w:val="left"/>
      </w:pPr>
    </w:p>
    <w:p>
      <w:pPr>
        <w:pStyle w:val="Heading1"/>
        <w:numPr>
          <w:ilvl w:val="0"/>
          <w:numId w:val="24"/>
        </w:numPr>
        <w:tabs>
          <w:tab w:pos="755" w:val="left" w:leader="none"/>
        </w:tabs>
        <w:spacing w:line="240" w:lineRule="auto" w:before="1" w:after="0"/>
        <w:ind w:left="755" w:right="0" w:hanging="312"/>
        <w:jc w:val="left"/>
      </w:pPr>
      <w:r>
        <w:rPr/>
        <w:t>–</w:t>
      </w:r>
      <w:r>
        <w:rPr>
          <w:spacing w:val="5"/>
        </w:rPr>
        <w:t> </w:t>
      </w:r>
      <w:r>
        <w:rPr/>
        <w:t>PERÍODO</w:t>
      </w:r>
      <w:r>
        <w:rPr>
          <w:spacing w:val="5"/>
        </w:rPr>
        <w:t> </w:t>
      </w:r>
      <w:r>
        <w:rPr/>
        <w:t>DE</w:t>
      </w:r>
      <w:r>
        <w:rPr>
          <w:spacing w:val="-8"/>
        </w:rPr>
        <w:t> </w:t>
      </w:r>
      <w:r>
        <w:rPr>
          <w:spacing w:val="-2"/>
        </w:rPr>
        <w:t>AQUISIÇÃO:</w:t>
      </w:r>
    </w:p>
    <w:p>
      <w:pPr>
        <w:pStyle w:val="BodyText"/>
        <w:spacing w:before="114"/>
      </w:pPr>
      <w:r>
        <w:rPr>
          <w:b/>
        </w:rPr>
        <w:t>4.1.</w:t>
      </w:r>
      <w:r>
        <w:rPr>
          <w:b/>
          <w:spacing w:val="-9"/>
        </w:rPr>
        <w:t> </w:t>
      </w:r>
      <w:r>
        <w:rPr/>
        <w:t>A</w:t>
      </w:r>
      <w:r>
        <w:rPr>
          <w:spacing w:val="-9"/>
        </w:rPr>
        <w:t> </w:t>
      </w:r>
      <w:r>
        <w:rPr/>
        <w:t>quantidade</w:t>
      </w:r>
      <w:r>
        <w:rPr>
          <w:spacing w:val="6"/>
        </w:rPr>
        <w:t> </w:t>
      </w:r>
      <w:r>
        <w:rPr/>
        <w:t>informada</w:t>
      </w:r>
      <w:r>
        <w:rPr>
          <w:spacing w:val="5"/>
        </w:rPr>
        <w:t> </w:t>
      </w:r>
      <w:r>
        <w:rPr/>
        <w:t>fora</w:t>
      </w:r>
      <w:r>
        <w:rPr>
          <w:spacing w:val="6"/>
        </w:rPr>
        <w:t> </w:t>
      </w:r>
      <w:r>
        <w:rPr/>
        <w:t>estimada</w:t>
      </w:r>
      <w:r>
        <w:rPr>
          <w:spacing w:val="6"/>
        </w:rPr>
        <w:t> </w:t>
      </w:r>
      <w:r>
        <w:rPr/>
        <w:t>para</w:t>
      </w:r>
      <w:r>
        <w:rPr>
          <w:spacing w:val="5"/>
        </w:rPr>
        <w:t> </w:t>
      </w:r>
      <w:r>
        <w:rPr/>
        <w:t>abastecer</w:t>
      </w:r>
      <w:r>
        <w:rPr>
          <w:spacing w:val="6"/>
        </w:rPr>
        <w:t> </w:t>
      </w:r>
      <w:r>
        <w:rPr/>
        <w:t>os</w:t>
      </w:r>
      <w:r>
        <w:rPr>
          <w:spacing w:val="5"/>
        </w:rPr>
        <w:t> </w:t>
      </w:r>
      <w:r>
        <w:rPr/>
        <w:t>estoques</w:t>
      </w:r>
      <w:r>
        <w:rPr>
          <w:spacing w:val="6"/>
        </w:rPr>
        <w:t> </w:t>
      </w:r>
      <w:r>
        <w:rPr/>
        <w:t>por</w:t>
      </w:r>
      <w:r>
        <w:rPr>
          <w:spacing w:val="6"/>
        </w:rPr>
        <w:t> </w:t>
      </w:r>
      <w:r>
        <w:rPr/>
        <w:t>12</w:t>
      </w:r>
      <w:r>
        <w:rPr>
          <w:spacing w:val="5"/>
        </w:rPr>
        <w:t> </w:t>
      </w:r>
      <w:r>
        <w:rPr/>
        <w:t>(doze)</w:t>
      </w:r>
      <w:r>
        <w:rPr>
          <w:spacing w:val="6"/>
        </w:rPr>
        <w:t> </w:t>
      </w:r>
      <w:r>
        <w:rPr>
          <w:spacing w:val="-2"/>
        </w:rPr>
        <w:t>meses.</w:t>
      </w:r>
    </w:p>
    <w:p>
      <w:pPr>
        <w:pStyle w:val="BodyText"/>
        <w:spacing w:before="230"/>
        <w:ind w:left="0"/>
        <w:jc w:val="left"/>
      </w:pPr>
    </w:p>
    <w:p>
      <w:pPr>
        <w:pStyle w:val="Heading1"/>
        <w:numPr>
          <w:ilvl w:val="0"/>
          <w:numId w:val="24"/>
        </w:numPr>
        <w:tabs>
          <w:tab w:pos="665" w:val="left" w:leader="none"/>
        </w:tabs>
        <w:spacing w:line="240" w:lineRule="auto" w:before="0" w:after="0"/>
        <w:ind w:left="665" w:right="0" w:hanging="222"/>
        <w:jc w:val="left"/>
      </w:pPr>
      <w:r>
        <w:rPr/>
        <w:t>-</w:t>
      </w:r>
      <w:r>
        <w:rPr>
          <w:spacing w:val="-3"/>
        </w:rPr>
        <w:t> </w:t>
      </w:r>
      <w:r>
        <w:rPr/>
        <w:t>DA</w:t>
      </w:r>
      <w:r>
        <w:rPr>
          <w:spacing w:val="-25"/>
        </w:rPr>
        <w:t> </w:t>
      </w:r>
      <w:r>
        <w:rPr/>
        <w:t>AVALIAÇÃO</w:t>
      </w:r>
      <w:r>
        <w:rPr>
          <w:spacing w:val="-2"/>
        </w:rPr>
        <w:t> </w:t>
      </w:r>
      <w:r>
        <w:rPr/>
        <w:t>DE</w:t>
      </w:r>
      <w:r>
        <w:rPr>
          <w:spacing w:val="-2"/>
        </w:rPr>
        <w:t> </w:t>
      </w:r>
      <w:r>
        <w:rPr/>
        <w:t>QUALIDADE</w:t>
      </w:r>
      <w:r>
        <w:rPr>
          <w:spacing w:val="-1"/>
        </w:rPr>
        <w:t> </w:t>
      </w:r>
      <w:r>
        <w:rPr/>
        <w:t>E</w:t>
      </w:r>
      <w:r>
        <w:rPr>
          <w:spacing w:val="-15"/>
        </w:rPr>
        <w:t> </w:t>
      </w:r>
      <w:r>
        <w:rPr/>
        <w:t>ACEITE</w:t>
      </w:r>
      <w:r>
        <w:rPr>
          <w:spacing w:val="-1"/>
        </w:rPr>
        <w:t> </w:t>
      </w:r>
      <w:r>
        <w:rPr/>
        <w:t>DO</w:t>
      </w:r>
      <w:r>
        <w:rPr>
          <w:spacing w:val="-2"/>
        </w:rPr>
        <w:t> OBJETO:</w:t>
      </w:r>
    </w:p>
    <w:p>
      <w:pPr>
        <w:pStyle w:val="BodyText"/>
        <w:spacing w:before="114"/>
        <w:ind w:right="426"/>
      </w:pPr>
      <w:r>
        <w:rPr>
          <w:b/>
        </w:rPr>
        <w:t>5.1. </w:t>
      </w:r>
      <w:r>
        <w:rPr/>
        <w:t>O material será analisado por representantes do HURHC, que emitirão laudos motivados acerca do mesmo, podendo, ainda, serem realizados </w:t>
      </w:r>
      <w:r>
        <w:rPr/>
        <w:t>testes</w:t>
      </w:r>
      <w:r>
        <w:rPr/>
        <w:t> em laboratórios especializados ou quaisquer outros procedimentos necessários para a adequada verificação da amostra apresentada.</w:t>
      </w:r>
    </w:p>
    <w:p>
      <w:pPr>
        <w:pStyle w:val="BodyText"/>
        <w:spacing w:before="228"/>
        <w:ind w:left="0"/>
        <w:jc w:val="left"/>
      </w:pPr>
    </w:p>
    <w:p>
      <w:pPr>
        <w:pStyle w:val="Heading1"/>
        <w:numPr>
          <w:ilvl w:val="0"/>
          <w:numId w:val="24"/>
        </w:numPr>
        <w:tabs>
          <w:tab w:pos="759" w:val="left" w:leader="none"/>
        </w:tabs>
        <w:spacing w:line="240" w:lineRule="auto" w:before="0" w:after="0"/>
        <w:ind w:left="759" w:right="0" w:hanging="316"/>
        <w:jc w:val="left"/>
      </w:pPr>
      <w:r>
        <w:rPr/>
        <w:t>–</w:t>
      </w:r>
      <w:r>
        <w:rPr>
          <w:spacing w:val="5"/>
        </w:rPr>
        <w:t> </w:t>
      </w:r>
      <w:r>
        <w:rPr/>
        <w:t>DOS</w:t>
      </w:r>
      <w:r>
        <w:rPr>
          <w:spacing w:val="6"/>
        </w:rPr>
        <w:t> </w:t>
      </w:r>
      <w:r>
        <w:rPr/>
        <w:t>CRITÉRIOS</w:t>
      </w:r>
      <w:r>
        <w:rPr>
          <w:spacing w:val="5"/>
        </w:rPr>
        <w:t> </w:t>
      </w:r>
      <w:r>
        <w:rPr/>
        <w:t>DE</w:t>
      </w:r>
      <w:r>
        <w:rPr>
          <w:spacing w:val="5"/>
        </w:rPr>
        <w:t> </w:t>
      </w:r>
      <w:r>
        <w:rPr>
          <w:spacing w:val="-2"/>
        </w:rPr>
        <w:t>ENTREGA:</w:t>
      </w:r>
    </w:p>
    <w:p>
      <w:pPr>
        <w:pStyle w:val="BodyText"/>
        <w:spacing w:before="229"/>
        <w:ind w:left="0"/>
        <w:jc w:val="left"/>
        <w:rPr>
          <w:b/>
        </w:rPr>
      </w:pPr>
    </w:p>
    <w:p>
      <w:pPr>
        <w:pStyle w:val="ListParagraph"/>
        <w:numPr>
          <w:ilvl w:val="1"/>
          <w:numId w:val="27"/>
        </w:numPr>
        <w:tabs>
          <w:tab w:pos="850" w:val="left" w:leader="none"/>
        </w:tabs>
        <w:spacing w:line="240" w:lineRule="auto" w:before="0" w:after="0"/>
        <w:ind w:left="850" w:right="0" w:hanging="407"/>
        <w:jc w:val="both"/>
        <w:rPr>
          <w:sz w:val="23"/>
        </w:rPr>
      </w:pPr>
      <w:r>
        <w:rPr>
          <w:sz w:val="23"/>
        </w:rPr>
        <w:t>Os</w:t>
      </w:r>
      <w:r>
        <w:rPr>
          <w:spacing w:val="5"/>
          <w:sz w:val="23"/>
        </w:rPr>
        <w:t> </w:t>
      </w:r>
      <w:r>
        <w:rPr>
          <w:sz w:val="23"/>
        </w:rPr>
        <w:t>insumos</w:t>
      </w:r>
      <w:r>
        <w:rPr>
          <w:spacing w:val="6"/>
          <w:sz w:val="23"/>
        </w:rPr>
        <w:t> </w:t>
      </w:r>
      <w:r>
        <w:rPr>
          <w:sz w:val="23"/>
        </w:rPr>
        <w:t>objeto</w:t>
      </w:r>
      <w:r>
        <w:rPr>
          <w:spacing w:val="5"/>
          <w:sz w:val="23"/>
        </w:rPr>
        <w:t> </w:t>
      </w:r>
      <w:r>
        <w:rPr>
          <w:sz w:val="23"/>
        </w:rPr>
        <w:t>deste</w:t>
      </w:r>
      <w:r>
        <w:rPr>
          <w:spacing w:val="6"/>
          <w:sz w:val="23"/>
        </w:rPr>
        <w:t> </w:t>
      </w:r>
      <w:r>
        <w:rPr>
          <w:sz w:val="23"/>
        </w:rPr>
        <w:t>termo</w:t>
      </w:r>
      <w:r>
        <w:rPr>
          <w:spacing w:val="6"/>
          <w:sz w:val="23"/>
        </w:rPr>
        <w:t> </w:t>
      </w:r>
      <w:r>
        <w:rPr>
          <w:sz w:val="23"/>
        </w:rPr>
        <w:t>de</w:t>
      </w:r>
      <w:r>
        <w:rPr>
          <w:spacing w:val="5"/>
          <w:sz w:val="23"/>
        </w:rPr>
        <w:t> </w:t>
      </w:r>
      <w:r>
        <w:rPr>
          <w:sz w:val="23"/>
        </w:rPr>
        <w:t>referência</w:t>
      </w:r>
      <w:r>
        <w:rPr>
          <w:spacing w:val="6"/>
          <w:sz w:val="23"/>
        </w:rPr>
        <w:t> </w:t>
      </w:r>
      <w:r>
        <w:rPr>
          <w:sz w:val="23"/>
        </w:rPr>
        <w:t>serão</w:t>
      </w:r>
      <w:r>
        <w:rPr>
          <w:spacing w:val="6"/>
          <w:sz w:val="23"/>
        </w:rPr>
        <w:t> </w:t>
      </w:r>
      <w:r>
        <w:rPr>
          <w:sz w:val="23"/>
        </w:rPr>
        <w:t>recebidos</w:t>
      </w:r>
      <w:r>
        <w:rPr>
          <w:spacing w:val="5"/>
          <w:sz w:val="23"/>
        </w:rPr>
        <w:t> </w:t>
      </w:r>
      <w:r>
        <w:rPr>
          <w:sz w:val="23"/>
        </w:rPr>
        <w:t>desde</w:t>
      </w:r>
      <w:r>
        <w:rPr>
          <w:spacing w:val="6"/>
          <w:sz w:val="23"/>
        </w:rPr>
        <w:t> </w:t>
      </w:r>
      <w:r>
        <w:rPr>
          <w:spacing w:val="-4"/>
          <w:sz w:val="23"/>
        </w:rPr>
        <w:t>que:</w:t>
      </w:r>
    </w:p>
    <w:p>
      <w:pPr>
        <w:pStyle w:val="ListParagraph"/>
        <w:numPr>
          <w:ilvl w:val="2"/>
          <w:numId w:val="27"/>
        </w:numPr>
        <w:tabs>
          <w:tab w:pos="1012" w:val="left" w:leader="none"/>
        </w:tabs>
        <w:spacing w:line="240" w:lineRule="auto" w:before="115" w:after="0"/>
        <w:ind w:left="1012" w:right="0" w:hanging="569"/>
        <w:jc w:val="both"/>
        <w:rPr>
          <w:sz w:val="23"/>
        </w:rPr>
      </w:pPr>
      <w:r>
        <w:rPr>
          <w:sz w:val="23"/>
        </w:rPr>
        <w:t>A</w:t>
      </w:r>
      <w:r>
        <w:rPr>
          <w:spacing w:val="-10"/>
          <w:sz w:val="23"/>
        </w:rPr>
        <w:t> </w:t>
      </w:r>
      <w:r>
        <w:rPr>
          <w:sz w:val="23"/>
        </w:rPr>
        <w:t>quantidade</w:t>
      </w:r>
      <w:r>
        <w:rPr>
          <w:spacing w:val="5"/>
          <w:sz w:val="23"/>
        </w:rPr>
        <w:t> </w:t>
      </w:r>
      <w:r>
        <w:rPr>
          <w:sz w:val="23"/>
        </w:rPr>
        <w:t>esteja</w:t>
      </w:r>
      <w:r>
        <w:rPr>
          <w:spacing w:val="4"/>
          <w:sz w:val="23"/>
        </w:rPr>
        <w:t> </w:t>
      </w:r>
      <w:r>
        <w:rPr>
          <w:sz w:val="23"/>
        </w:rPr>
        <w:t>de</w:t>
      </w:r>
      <w:r>
        <w:rPr>
          <w:spacing w:val="5"/>
          <w:sz w:val="23"/>
        </w:rPr>
        <w:t> </w:t>
      </w:r>
      <w:r>
        <w:rPr>
          <w:sz w:val="23"/>
        </w:rPr>
        <w:t>acordo</w:t>
      </w:r>
      <w:r>
        <w:rPr>
          <w:spacing w:val="4"/>
          <w:sz w:val="23"/>
        </w:rPr>
        <w:t> </w:t>
      </w:r>
      <w:r>
        <w:rPr>
          <w:sz w:val="23"/>
        </w:rPr>
        <w:t>com</w:t>
      </w:r>
      <w:r>
        <w:rPr>
          <w:spacing w:val="5"/>
          <w:sz w:val="23"/>
        </w:rPr>
        <w:t> </w:t>
      </w:r>
      <w:r>
        <w:rPr>
          <w:sz w:val="23"/>
        </w:rPr>
        <w:t>a</w:t>
      </w:r>
      <w:r>
        <w:rPr>
          <w:spacing w:val="5"/>
          <w:sz w:val="23"/>
        </w:rPr>
        <w:t> </w:t>
      </w:r>
      <w:r>
        <w:rPr>
          <w:sz w:val="23"/>
        </w:rPr>
        <w:t>solicitada</w:t>
      </w:r>
      <w:r>
        <w:rPr>
          <w:spacing w:val="4"/>
          <w:sz w:val="23"/>
        </w:rPr>
        <w:t> </w:t>
      </w:r>
      <w:r>
        <w:rPr>
          <w:sz w:val="23"/>
        </w:rPr>
        <w:t>na</w:t>
      </w:r>
      <w:r>
        <w:rPr>
          <w:spacing w:val="5"/>
          <w:sz w:val="23"/>
        </w:rPr>
        <w:t> </w:t>
      </w:r>
      <w:r>
        <w:rPr>
          <w:sz w:val="23"/>
        </w:rPr>
        <w:t>ordem</w:t>
      </w:r>
      <w:r>
        <w:rPr>
          <w:spacing w:val="4"/>
          <w:sz w:val="23"/>
        </w:rPr>
        <w:t> </w:t>
      </w:r>
      <w:r>
        <w:rPr>
          <w:sz w:val="23"/>
        </w:rPr>
        <w:t>de</w:t>
      </w:r>
      <w:r>
        <w:rPr>
          <w:spacing w:val="5"/>
          <w:sz w:val="23"/>
        </w:rPr>
        <w:t> </w:t>
      </w:r>
      <w:r>
        <w:rPr>
          <w:spacing w:val="-2"/>
          <w:sz w:val="23"/>
        </w:rPr>
        <w:t>fornecimento;</w:t>
      </w:r>
    </w:p>
    <w:p>
      <w:pPr>
        <w:pStyle w:val="ListParagraph"/>
        <w:numPr>
          <w:ilvl w:val="2"/>
          <w:numId w:val="27"/>
        </w:numPr>
        <w:tabs>
          <w:tab w:pos="1026" w:val="left" w:leader="none"/>
        </w:tabs>
        <w:spacing w:line="240" w:lineRule="auto" w:before="115" w:after="0"/>
        <w:ind w:left="443" w:right="426" w:firstLine="0"/>
        <w:jc w:val="both"/>
        <w:rPr>
          <w:sz w:val="23"/>
        </w:rPr>
      </w:pPr>
      <w:r>
        <w:rPr>
          <w:sz w:val="23"/>
        </w:rPr>
        <w:t>Os produtos possuam validade mínima de 85% do seu período total de validade, conforme Resolução SES nº 1342/2016, ao que se aplicar. Caso a validade seja inferior ao que está aqui estabelecido, a empresa deverá se comprometer formalmente, por meio de carta, a efetuar a troca dos insumos que venham ter a sua validade expirada, sem qualquer ônus para a Administração Pública;</w:t>
      </w:r>
    </w:p>
    <w:p>
      <w:pPr>
        <w:pStyle w:val="ListParagraph"/>
        <w:numPr>
          <w:ilvl w:val="2"/>
          <w:numId w:val="27"/>
        </w:numPr>
        <w:tabs>
          <w:tab w:pos="1012" w:val="left" w:leader="none"/>
        </w:tabs>
        <w:spacing w:line="240" w:lineRule="auto" w:before="110" w:after="0"/>
        <w:ind w:left="1012" w:right="0" w:hanging="569"/>
        <w:jc w:val="both"/>
        <w:rPr>
          <w:sz w:val="23"/>
        </w:rPr>
      </w:pPr>
      <w:r>
        <w:rPr>
          <w:sz w:val="23"/>
        </w:rPr>
        <w:t>A</w:t>
      </w:r>
      <w:r>
        <w:rPr>
          <w:spacing w:val="-10"/>
          <w:sz w:val="23"/>
        </w:rPr>
        <w:t> </w:t>
      </w:r>
      <w:r>
        <w:rPr>
          <w:sz w:val="23"/>
        </w:rPr>
        <w:t>embalagem</w:t>
      </w:r>
      <w:r>
        <w:rPr>
          <w:spacing w:val="5"/>
          <w:sz w:val="23"/>
        </w:rPr>
        <w:t> </w:t>
      </w:r>
      <w:r>
        <w:rPr>
          <w:sz w:val="23"/>
        </w:rPr>
        <w:t>esteja</w:t>
      </w:r>
      <w:r>
        <w:rPr>
          <w:spacing w:val="5"/>
          <w:sz w:val="23"/>
        </w:rPr>
        <w:t> </w:t>
      </w:r>
      <w:r>
        <w:rPr>
          <w:sz w:val="23"/>
        </w:rPr>
        <w:t>inviolada</w:t>
      </w:r>
      <w:r>
        <w:rPr>
          <w:spacing w:val="4"/>
          <w:sz w:val="23"/>
        </w:rPr>
        <w:t> </w:t>
      </w:r>
      <w:r>
        <w:rPr>
          <w:sz w:val="23"/>
        </w:rPr>
        <w:t>e</w:t>
      </w:r>
      <w:r>
        <w:rPr>
          <w:spacing w:val="5"/>
          <w:sz w:val="23"/>
        </w:rPr>
        <w:t> </w:t>
      </w:r>
      <w:r>
        <w:rPr>
          <w:sz w:val="23"/>
        </w:rPr>
        <w:t>de</w:t>
      </w:r>
      <w:r>
        <w:rPr>
          <w:spacing w:val="5"/>
          <w:sz w:val="23"/>
        </w:rPr>
        <w:t> </w:t>
      </w:r>
      <w:r>
        <w:rPr>
          <w:sz w:val="23"/>
        </w:rPr>
        <w:t>forma</w:t>
      </w:r>
      <w:r>
        <w:rPr>
          <w:spacing w:val="4"/>
          <w:sz w:val="23"/>
        </w:rPr>
        <w:t> </w:t>
      </w:r>
      <w:r>
        <w:rPr>
          <w:sz w:val="23"/>
        </w:rPr>
        <w:t>a</w:t>
      </w:r>
      <w:r>
        <w:rPr>
          <w:spacing w:val="5"/>
          <w:sz w:val="23"/>
        </w:rPr>
        <w:t> </w:t>
      </w:r>
      <w:r>
        <w:rPr>
          <w:sz w:val="23"/>
        </w:rPr>
        <w:t>permitir</w:t>
      </w:r>
      <w:r>
        <w:rPr>
          <w:spacing w:val="5"/>
          <w:sz w:val="23"/>
        </w:rPr>
        <w:t> </w:t>
      </w:r>
      <w:r>
        <w:rPr>
          <w:sz w:val="23"/>
        </w:rPr>
        <w:t>o</w:t>
      </w:r>
      <w:r>
        <w:rPr>
          <w:spacing w:val="5"/>
          <w:sz w:val="23"/>
        </w:rPr>
        <w:t> </w:t>
      </w:r>
      <w:r>
        <w:rPr>
          <w:sz w:val="23"/>
        </w:rPr>
        <w:t>correto</w:t>
      </w:r>
      <w:r>
        <w:rPr>
          <w:spacing w:val="4"/>
          <w:sz w:val="23"/>
        </w:rPr>
        <w:t> </w:t>
      </w:r>
      <w:r>
        <w:rPr>
          <w:spacing w:val="-2"/>
          <w:sz w:val="23"/>
        </w:rPr>
        <w:t>armazenamento;</w:t>
      </w:r>
    </w:p>
    <w:p>
      <w:pPr>
        <w:pStyle w:val="ListParagraph"/>
        <w:numPr>
          <w:ilvl w:val="2"/>
          <w:numId w:val="27"/>
        </w:numPr>
        <w:tabs>
          <w:tab w:pos="1025" w:val="left" w:leader="none"/>
        </w:tabs>
        <w:spacing w:line="240" w:lineRule="auto" w:before="115" w:after="0"/>
        <w:ind w:left="1025" w:right="0" w:hanging="582"/>
        <w:jc w:val="both"/>
        <w:rPr>
          <w:sz w:val="23"/>
        </w:rPr>
      </w:pPr>
      <w:r>
        <w:rPr>
          <w:sz w:val="23"/>
        </w:rPr>
        <w:t>Contenha</w:t>
      </w:r>
      <w:r>
        <w:rPr>
          <w:spacing w:val="5"/>
          <w:sz w:val="23"/>
        </w:rPr>
        <w:t> </w:t>
      </w:r>
      <w:r>
        <w:rPr>
          <w:sz w:val="23"/>
        </w:rPr>
        <w:t>o</w:t>
      </w:r>
      <w:r>
        <w:rPr>
          <w:spacing w:val="4"/>
          <w:sz w:val="23"/>
        </w:rPr>
        <w:t> </w:t>
      </w:r>
      <w:r>
        <w:rPr>
          <w:sz w:val="23"/>
        </w:rPr>
        <w:t>número</w:t>
      </w:r>
      <w:r>
        <w:rPr>
          <w:spacing w:val="5"/>
          <w:sz w:val="23"/>
        </w:rPr>
        <w:t> </w:t>
      </w:r>
      <w:r>
        <w:rPr>
          <w:sz w:val="23"/>
        </w:rPr>
        <w:t>do</w:t>
      </w:r>
      <w:r>
        <w:rPr>
          <w:spacing w:val="5"/>
          <w:sz w:val="23"/>
        </w:rPr>
        <w:t> </w:t>
      </w:r>
      <w:r>
        <w:rPr>
          <w:sz w:val="23"/>
        </w:rPr>
        <w:t>lote,</w:t>
      </w:r>
      <w:r>
        <w:rPr>
          <w:spacing w:val="5"/>
          <w:sz w:val="23"/>
        </w:rPr>
        <w:t> </w:t>
      </w:r>
      <w:r>
        <w:rPr>
          <w:sz w:val="23"/>
        </w:rPr>
        <w:t>data</w:t>
      </w:r>
      <w:r>
        <w:rPr>
          <w:spacing w:val="5"/>
          <w:sz w:val="23"/>
        </w:rPr>
        <w:t> </w:t>
      </w:r>
      <w:r>
        <w:rPr>
          <w:sz w:val="23"/>
        </w:rPr>
        <w:t>de</w:t>
      </w:r>
      <w:r>
        <w:rPr>
          <w:spacing w:val="5"/>
          <w:sz w:val="23"/>
        </w:rPr>
        <w:t> </w:t>
      </w:r>
      <w:r>
        <w:rPr>
          <w:sz w:val="23"/>
        </w:rPr>
        <w:t>validade,</w:t>
      </w:r>
      <w:r>
        <w:rPr>
          <w:spacing w:val="5"/>
          <w:sz w:val="23"/>
        </w:rPr>
        <w:t> </w:t>
      </w:r>
      <w:r>
        <w:rPr>
          <w:sz w:val="23"/>
        </w:rPr>
        <w:t>data</w:t>
      </w:r>
      <w:r>
        <w:rPr>
          <w:spacing w:val="5"/>
          <w:sz w:val="23"/>
        </w:rPr>
        <w:t> </w:t>
      </w:r>
      <w:r>
        <w:rPr>
          <w:sz w:val="23"/>
        </w:rPr>
        <w:t>da</w:t>
      </w:r>
      <w:r>
        <w:rPr>
          <w:spacing w:val="5"/>
          <w:sz w:val="23"/>
        </w:rPr>
        <w:t> </w:t>
      </w:r>
      <w:r>
        <w:rPr>
          <w:sz w:val="23"/>
        </w:rPr>
        <w:t>fabricação,</w:t>
      </w:r>
      <w:r>
        <w:rPr>
          <w:spacing w:val="5"/>
          <w:sz w:val="23"/>
        </w:rPr>
        <w:t> </w:t>
      </w:r>
      <w:r>
        <w:rPr>
          <w:sz w:val="23"/>
        </w:rPr>
        <w:t>a</w:t>
      </w:r>
      <w:r>
        <w:rPr>
          <w:spacing w:val="5"/>
          <w:sz w:val="23"/>
        </w:rPr>
        <w:t> </w:t>
      </w:r>
      <w:r>
        <w:rPr>
          <w:sz w:val="23"/>
        </w:rPr>
        <w:t>descrição</w:t>
      </w:r>
      <w:r>
        <w:rPr>
          <w:spacing w:val="5"/>
          <w:sz w:val="23"/>
        </w:rPr>
        <w:t> </w:t>
      </w:r>
      <w:r>
        <w:rPr>
          <w:sz w:val="23"/>
        </w:rPr>
        <w:t>do</w:t>
      </w:r>
      <w:r>
        <w:rPr>
          <w:spacing w:val="5"/>
          <w:sz w:val="23"/>
        </w:rPr>
        <w:t> </w:t>
      </w:r>
      <w:r>
        <w:rPr>
          <w:sz w:val="23"/>
        </w:rPr>
        <w:t>item</w:t>
      </w:r>
      <w:r>
        <w:rPr>
          <w:spacing w:val="5"/>
          <w:sz w:val="23"/>
        </w:rPr>
        <w:t> </w:t>
      </w:r>
      <w:r>
        <w:rPr>
          <w:sz w:val="23"/>
        </w:rPr>
        <w:t>e</w:t>
      </w:r>
      <w:r>
        <w:rPr>
          <w:spacing w:val="5"/>
          <w:sz w:val="23"/>
        </w:rPr>
        <w:t> </w:t>
      </w:r>
      <w:r>
        <w:rPr>
          <w:sz w:val="23"/>
        </w:rPr>
        <w:t>deve</w:t>
      </w:r>
      <w:r>
        <w:rPr>
          <w:spacing w:val="5"/>
          <w:sz w:val="23"/>
        </w:rPr>
        <w:t> </w:t>
      </w:r>
      <w:r>
        <w:rPr>
          <w:sz w:val="23"/>
        </w:rPr>
        <w:t>ser</w:t>
      </w:r>
      <w:r>
        <w:rPr>
          <w:spacing w:val="5"/>
          <w:sz w:val="23"/>
        </w:rPr>
        <w:t> </w:t>
      </w:r>
      <w:r>
        <w:rPr>
          <w:sz w:val="23"/>
        </w:rPr>
        <w:t>acondicionado</w:t>
      </w:r>
      <w:r>
        <w:rPr>
          <w:spacing w:val="5"/>
          <w:sz w:val="23"/>
        </w:rPr>
        <w:t> </w:t>
      </w:r>
      <w:r>
        <w:rPr>
          <w:sz w:val="23"/>
        </w:rPr>
        <w:t>em</w:t>
      </w:r>
      <w:r>
        <w:rPr>
          <w:spacing w:val="5"/>
          <w:sz w:val="23"/>
        </w:rPr>
        <w:t> </w:t>
      </w:r>
      <w:r>
        <w:rPr>
          <w:sz w:val="23"/>
        </w:rPr>
        <w:t>embalagem</w:t>
      </w:r>
      <w:r>
        <w:rPr>
          <w:spacing w:val="5"/>
          <w:sz w:val="23"/>
        </w:rPr>
        <w:t> </w:t>
      </w:r>
      <w:r>
        <w:rPr>
          <w:spacing w:val="-2"/>
          <w:sz w:val="23"/>
        </w:rPr>
        <w:t>individual;</w:t>
      </w:r>
    </w:p>
    <w:p>
      <w:pPr>
        <w:pStyle w:val="ListParagraph"/>
        <w:numPr>
          <w:ilvl w:val="2"/>
          <w:numId w:val="27"/>
        </w:numPr>
        <w:tabs>
          <w:tab w:pos="1012" w:val="left" w:leader="none"/>
        </w:tabs>
        <w:spacing w:line="240" w:lineRule="auto" w:before="115" w:after="0"/>
        <w:ind w:left="1012" w:right="0" w:hanging="569"/>
        <w:jc w:val="both"/>
        <w:rPr>
          <w:sz w:val="23"/>
        </w:rPr>
      </w:pPr>
      <w:r>
        <w:rPr>
          <w:sz w:val="23"/>
        </w:rPr>
        <w:t>A</w:t>
      </w:r>
      <w:r>
        <w:rPr>
          <w:spacing w:val="-10"/>
          <w:sz w:val="23"/>
        </w:rPr>
        <w:t> </w:t>
      </w:r>
      <w:r>
        <w:rPr>
          <w:sz w:val="23"/>
        </w:rPr>
        <w:t>especificação</w:t>
      </w:r>
      <w:r>
        <w:rPr>
          <w:spacing w:val="4"/>
          <w:sz w:val="23"/>
        </w:rPr>
        <w:t> </w:t>
      </w:r>
      <w:r>
        <w:rPr>
          <w:sz w:val="23"/>
        </w:rPr>
        <w:t>esteja</w:t>
      </w:r>
      <w:r>
        <w:rPr>
          <w:spacing w:val="4"/>
          <w:sz w:val="23"/>
        </w:rPr>
        <w:t> </w:t>
      </w:r>
      <w:r>
        <w:rPr>
          <w:sz w:val="23"/>
        </w:rPr>
        <w:t>em</w:t>
      </w:r>
      <w:r>
        <w:rPr>
          <w:spacing w:val="4"/>
          <w:sz w:val="23"/>
        </w:rPr>
        <w:t> </w:t>
      </w:r>
      <w:r>
        <w:rPr>
          <w:sz w:val="23"/>
        </w:rPr>
        <w:t>conformidade</w:t>
      </w:r>
      <w:r>
        <w:rPr>
          <w:spacing w:val="5"/>
          <w:sz w:val="23"/>
        </w:rPr>
        <w:t> </w:t>
      </w:r>
      <w:r>
        <w:rPr>
          <w:sz w:val="23"/>
        </w:rPr>
        <w:t>com</w:t>
      </w:r>
      <w:r>
        <w:rPr>
          <w:spacing w:val="4"/>
          <w:sz w:val="23"/>
        </w:rPr>
        <w:t> </w:t>
      </w:r>
      <w:r>
        <w:rPr>
          <w:sz w:val="23"/>
        </w:rPr>
        <w:t>o</w:t>
      </w:r>
      <w:r>
        <w:rPr>
          <w:spacing w:val="4"/>
          <w:sz w:val="23"/>
        </w:rPr>
        <w:t> </w:t>
      </w:r>
      <w:r>
        <w:rPr>
          <w:sz w:val="23"/>
        </w:rPr>
        <w:t>solicitado</w:t>
      </w:r>
      <w:r>
        <w:rPr>
          <w:spacing w:val="4"/>
          <w:sz w:val="23"/>
        </w:rPr>
        <w:t> </w:t>
      </w:r>
      <w:r>
        <w:rPr>
          <w:sz w:val="23"/>
        </w:rPr>
        <w:t>neste Termo</w:t>
      </w:r>
      <w:r>
        <w:rPr>
          <w:spacing w:val="4"/>
          <w:sz w:val="23"/>
        </w:rPr>
        <w:t> </w:t>
      </w:r>
      <w:r>
        <w:rPr>
          <w:sz w:val="23"/>
        </w:rPr>
        <w:t>de</w:t>
      </w:r>
      <w:r>
        <w:rPr>
          <w:spacing w:val="4"/>
          <w:sz w:val="23"/>
        </w:rPr>
        <w:t> </w:t>
      </w:r>
      <w:r>
        <w:rPr>
          <w:spacing w:val="-2"/>
          <w:sz w:val="23"/>
        </w:rPr>
        <w:t>Referência;</w:t>
      </w:r>
    </w:p>
    <w:p>
      <w:pPr>
        <w:pStyle w:val="BodyText"/>
        <w:spacing w:before="229"/>
        <w:ind w:left="0"/>
        <w:jc w:val="left"/>
      </w:pPr>
    </w:p>
    <w:p>
      <w:pPr>
        <w:pStyle w:val="Heading1"/>
        <w:numPr>
          <w:ilvl w:val="0"/>
          <w:numId w:val="24"/>
        </w:numPr>
        <w:tabs>
          <w:tab w:pos="850" w:val="left" w:leader="none"/>
        </w:tabs>
        <w:spacing w:line="240" w:lineRule="auto" w:before="0" w:after="0"/>
        <w:ind w:left="850" w:right="0" w:hanging="407"/>
        <w:jc w:val="left"/>
      </w:pPr>
      <w:r>
        <w:rPr/>
        <w:t>–</w:t>
      </w:r>
      <w:r>
        <w:rPr>
          <w:spacing w:val="4"/>
        </w:rPr>
        <w:t> </w:t>
      </w:r>
      <w:r>
        <w:rPr/>
        <w:t>DOS</w:t>
      </w:r>
      <w:r>
        <w:rPr>
          <w:spacing w:val="5"/>
        </w:rPr>
        <w:t> </w:t>
      </w:r>
      <w:r>
        <w:rPr/>
        <w:t>PRAZOS</w:t>
      </w:r>
      <w:r>
        <w:rPr>
          <w:spacing w:val="5"/>
        </w:rPr>
        <w:t> </w:t>
      </w:r>
      <w:r>
        <w:rPr/>
        <w:t>E</w:t>
      </w:r>
      <w:r>
        <w:rPr>
          <w:spacing w:val="5"/>
        </w:rPr>
        <w:t> </w:t>
      </w:r>
      <w:r>
        <w:rPr/>
        <w:t>LOCAL</w:t>
      </w:r>
      <w:r>
        <w:rPr>
          <w:spacing w:val="-9"/>
        </w:rPr>
        <w:t> </w:t>
      </w:r>
      <w:r>
        <w:rPr/>
        <w:t>DE</w:t>
      </w:r>
      <w:r>
        <w:rPr>
          <w:spacing w:val="5"/>
        </w:rPr>
        <w:t> </w:t>
      </w:r>
      <w:r>
        <w:rPr>
          <w:spacing w:val="-2"/>
        </w:rPr>
        <w:t>ENTREGA:</w:t>
      </w:r>
    </w:p>
    <w:p>
      <w:pPr>
        <w:pStyle w:val="ListParagraph"/>
        <w:numPr>
          <w:ilvl w:val="1"/>
          <w:numId w:val="28"/>
        </w:numPr>
        <w:tabs>
          <w:tab w:pos="850" w:val="left" w:leader="none"/>
        </w:tabs>
        <w:spacing w:line="240" w:lineRule="auto" w:before="115" w:after="0"/>
        <w:ind w:left="850" w:right="0" w:hanging="407"/>
        <w:jc w:val="left"/>
        <w:rPr>
          <w:sz w:val="23"/>
        </w:rPr>
      </w:pPr>
      <w:r>
        <w:rPr>
          <w:sz w:val="23"/>
        </w:rPr>
        <w:t>As</w:t>
      </w:r>
      <w:r>
        <w:rPr>
          <w:spacing w:val="6"/>
          <w:sz w:val="23"/>
        </w:rPr>
        <w:t> </w:t>
      </w:r>
      <w:r>
        <w:rPr>
          <w:sz w:val="23"/>
        </w:rPr>
        <w:t>entregas</w:t>
      </w:r>
      <w:r>
        <w:rPr>
          <w:spacing w:val="6"/>
          <w:sz w:val="23"/>
        </w:rPr>
        <w:t> </w:t>
      </w:r>
      <w:r>
        <w:rPr>
          <w:sz w:val="23"/>
        </w:rPr>
        <w:t>serão</w:t>
      </w:r>
      <w:r>
        <w:rPr>
          <w:spacing w:val="7"/>
          <w:sz w:val="23"/>
        </w:rPr>
        <w:t> </w:t>
      </w:r>
      <w:r>
        <w:rPr>
          <w:sz w:val="23"/>
        </w:rPr>
        <w:t>parceladas,</w:t>
      </w:r>
      <w:r>
        <w:rPr>
          <w:spacing w:val="6"/>
          <w:sz w:val="23"/>
        </w:rPr>
        <w:t> </w:t>
      </w:r>
      <w:r>
        <w:rPr>
          <w:sz w:val="23"/>
        </w:rPr>
        <w:t>conforme</w:t>
      </w:r>
      <w:r>
        <w:rPr>
          <w:spacing w:val="6"/>
          <w:sz w:val="23"/>
        </w:rPr>
        <w:t> </w:t>
      </w:r>
      <w:r>
        <w:rPr>
          <w:sz w:val="23"/>
        </w:rPr>
        <w:t>demanda</w:t>
      </w:r>
      <w:r>
        <w:rPr>
          <w:spacing w:val="7"/>
          <w:sz w:val="23"/>
        </w:rPr>
        <w:t> </w:t>
      </w:r>
      <w:r>
        <w:rPr>
          <w:sz w:val="23"/>
        </w:rPr>
        <w:t>da</w:t>
      </w:r>
      <w:r>
        <w:rPr>
          <w:spacing w:val="6"/>
          <w:sz w:val="23"/>
        </w:rPr>
        <w:t> </w:t>
      </w:r>
      <w:r>
        <w:rPr>
          <w:spacing w:val="-2"/>
          <w:sz w:val="23"/>
        </w:rPr>
        <w:t>unidade.</w:t>
      </w:r>
    </w:p>
    <w:p>
      <w:pPr>
        <w:pStyle w:val="ListParagraph"/>
        <w:numPr>
          <w:ilvl w:val="1"/>
          <w:numId w:val="28"/>
        </w:numPr>
        <w:tabs>
          <w:tab w:pos="837" w:val="left" w:leader="none"/>
        </w:tabs>
        <w:spacing w:line="240" w:lineRule="auto" w:before="115" w:after="0"/>
        <w:ind w:left="837" w:right="0" w:hanging="394"/>
        <w:jc w:val="left"/>
        <w:rPr>
          <w:sz w:val="23"/>
        </w:rPr>
      </w:pPr>
      <w:r>
        <w:rPr>
          <w:sz w:val="23"/>
        </w:rPr>
        <w:t>As</w:t>
      </w:r>
      <w:r>
        <w:rPr>
          <w:spacing w:val="4"/>
          <w:sz w:val="23"/>
        </w:rPr>
        <w:t> </w:t>
      </w:r>
      <w:r>
        <w:rPr>
          <w:sz w:val="23"/>
        </w:rPr>
        <w:t>entregas</w:t>
      </w:r>
      <w:r>
        <w:rPr>
          <w:spacing w:val="5"/>
          <w:sz w:val="23"/>
        </w:rPr>
        <w:t> </w:t>
      </w:r>
      <w:r>
        <w:rPr>
          <w:sz w:val="23"/>
        </w:rPr>
        <w:t>deverão</w:t>
      </w:r>
      <w:r>
        <w:rPr>
          <w:spacing w:val="5"/>
          <w:sz w:val="23"/>
        </w:rPr>
        <w:t> </w:t>
      </w:r>
      <w:r>
        <w:rPr>
          <w:sz w:val="23"/>
        </w:rPr>
        <w:t>ocorrer</w:t>
      </w:r>
      <w:r>
        <w:rPr>
          <w:spacing w:val="4"/>
          <w:sz w:val="23"/>
        </w:rPr>
        <w:t> </w:t>
      </w:r>
      <w:r>
        <w:rPr>
          <w:sz w:val="23"/>
        </w:rPr>
        <w:t>no</w:t>
      </w:r>
      <w:r>
        <w:rPr>
          <w:spacing w:val="5"/>
          <w:sz w:val="23"/>
        </w:rPr>
        <w:t> </w:t>
      </w:r>
      <w:r>
        <w:rPr>
          <w:sz w:val="23"/>
        </w:rPr>
        <w:t>prazo</w:t>
      </w:r>
      <w:r>
        <w:rPr>
          <w:spacing w:val="5"/>
          <w:sz w:val="23"/>
        </w:rPr>
        <w:t> </w:t>
      </w:r>
      <w:r>
        <w:rPr>
          <w:sz w:val="23"/>
        </w:rPr>
        <w:t>de</w:t>
      </w:r>
      <w:r>
        <w:rPr>
          <w:spacing w:val="4"/>
          <w:sz w:val="23"/>
        </w:rPr>
        <w:t> </w:t>
      </w:r>
      <w:r>
        <w:rPr>
          <w:sz w:val="23"/>
        </w:rPr>
        <w:t>15</w:t>
      </w:r>
      <w:r>
        <w:rPr>
          <w:spacing w:val="5"/>
          <w:sz w:val="23"/>
        </w:rPr>
        <w:t> </w:t>
      </w:r>
      <w:r>
        <w:rPr>
          <w:sz w:val="23"/>
        </w:rPr>
        <w:t>(quinze)</w:t>
      </w:r>
      <w:r>
        <w:rPr>
          <w:spacing w:val="5"/>
          <w:sz w:val="23"/>
        </w:rPr>
        <w:t> </w:t>
      </w:r>
      <w:r>
        <w:rPr>
          <w:sz w:val="23"/>
        </w:rPr>
        <w:t>dias</w:t>
      </w:r>
      <w:r>
        <w:rPr>
          <w:spacing w:val="5"/>
          <w:sz w:val="23"/>
        </w:rPr>
        <w:t> </w:t>
      </w:r>
      <w:r>
        <w:rPr>
          <w:sz w:val="23"/>
        </w:rPr>
        <w:t>corridos</w:t>
      </w:r>
      <w:r>
        <w:rPr>
          <w:spacing w:val="4"/>
          <w:sz w:val="23"/>
        </w:rPr>
        <w:t> </w:t>
      </w:r>
      <w:r>
        <w:rPr>
          <w:sz w:val="23"/>
        </w:rPr>
        <w:t>a</w:t>
      </w:r>
      <w:r>
        <w:rPr>
          <w:spacing w:val="5"/>
          <w:sz w:val="23"/>
        </w:rPr>
        <w:t> </w:t>
      </w:r>
      <w:r>
        <w:rPr>
          <w:sz w:val="23"/>
        </w:rPr>
        <w:t>partir</w:t>
      </w:r>
      <w:r>
        <w:rPr>
          <w:spacing w:val="5"/>
          <w:sz w:val="23"/>
        </w:rPr>
        <w:t> </w:t>
      </w:r>
      <w:r>
        <w:rPr>
          <w:sz w:val="23"/>
        </w:rPr>
        <w:t>do</w:t>
      </w:r>
      <w:r>
        <w:rPr>
          <w:spacing w:val="4"/>
          <w:sz w:val="23"/>
        </w:rPr>
        <w:t> </w:t>
      </w:r>
      <w:r>
        <w:rPr>
          <w:sz w:val="23"/>
        </w:rPr>
        <w:t>recebimento</w:t>
      </w:r>
      <w:r>
        <w:rPr>
          <w:spacing w:val="5"/>
          <w:sz w:val="23"/>
        </w:rPr>
        <w:t> </w:t>
      </w:r>
      <w:r>
        <w:rPr>
          <w:sz w:val="23"/>
        </w:rPr>
        <w:t>da</w:t>
      </w:r>
      <w:r>
        <w:rPr>
          <w:spacing w:val="5"/>
          <w:sz w:val="23"/>
        </w:rPr>
        <w:t> </w:t>
      </w:r>
      <w:r>
        <w:rPr>
          <w:sz w:val="23"/>
        </w:rPr>
        <w:t>ordem</w:t>
      </w:r>
      <w:r>
        <w:rPr>
          <w:spacing w:val="5"/>
          <w:sz w:val="23"/>
        </w:rPr>
        <w:t> </w:t>
      </w:r>
      <w:r>
        <w:rPr>
          <w:sz w:val="23"/>
        </w:rPr>
        <w:t>de</w:t>
      </w:r>
      <w:r>
        <w:rPr>
          <w:spacing w:val="4"/>
          <w:sz w:val="23"/>
        </w:rPr>
        <w:t> </w:t>
      </w:r>
      <w:r>
        <w:rPr>
          <w:spacing w:val="-2"/>
          <w:sz w:val="23"/>
        </w:rPr>
        <w:t>fornecimento.</w:t>
      </w:r>
    </w:p>
    <w:p>
      <w:pPr>
        <w:pStyle w:val="ListParagraph"/>
        <w:numPr>
          <w:ilvl w:val="1"/>
          <w:numId w:val="28"/>
        </w:numPr>
        <w:tabs>
          <w:tab w:pos="850" w:val="left" w:leader="none"/>
        </w:tabs>
        <w:spacing w:line="240" w:lineRule="auto" w:before="114" w:after="0"/>
        <w:ind w:left="850" w:right="0" w:hanging="407"/>
        <w:jc w:val="left"/>
        <w:rPr>
          <w:sz w:val="23"/>
        </w:rPr>
      </w:pPr>
      <w:r>
        <w:rPr>
          <w:sz w:val="23"/>
        </w:rPr>
        <w:t>Locais</w:t>
      </w:r>
      <w:r>
        <w:rPr>
          <w:spacing w:val="4"/>
          <w:sz w:val="23"/>
        </w:rPr>
        <w:t> </w:t>
      </w:r>
      <w:r>
        <w:rPr>
          <w:sz w:val="23"/>
        </w:rPr>
        <w:t>de</w:t>
      </w:r>
      <w:r>
        <w:rPr>
          <w:spacing w:val="4"/>
          <w:sz w:val="23"/>
        </w:rPr>
        <w:t> </w:t>
      </w:r>
      <w:r>
        <w:rPr>
          <w:spacing w:val="-2"/>
          <w:sz w:val="23"/>
        </w:rPr>
        <w:t>Entrega:</w:t>
      </w:r>
    </w:p>
    <w:p>
      <w:pPr>
        <w:pStyle w:val="BodyText"/>
        <w:jc w:val="left"/>
      </w:pPr>
      <w:r>
        <w:rPr/>
        <w:t>Hospital</w:t>
      </w:r>
      <w:r>
        <w:rPr>
          <w:spacing w:val="6"/>
        </w:rPr>
        <w:t> </w:t>
      </w:r>
      <w:r>
        <w:rPr/>
        <w:t>Universitário</w:t>
      </w:r>
      <w:r>
        <w:rPr>
          <w:spacing w:val="6"/>
        </w:rPr>
        <w:t> </w:t>
      </w:r>
      <w:r>
        <w:rPr/>
        <w:t>Reitor</w:t>
      </w:r>
      <w:r>
        <w:rPr>
          <w:spacing w:val="6"/>
        </w:rPr>
        <w:t> </w:t>
      </w:r>
      <w:r>
        <w:rPr/>
        <w:t>Hesio</w:t>
      </w:r>
      <w:r>
        <w:rPr>
          <w:spacing w:val="6"/>
        </w:rPr>
        <w:t> </w:t>
      </w:r>
      <w:r>
        <w:rPr/>
        <w:t>Cordeiro,</w:t>
      </w:r>
      <w:r>
        <w:rPr>
          <w:spacing w:val="6"/>
        </w:rPr>
        <w:t> </w:t>
      </w:r>
      <w:r>
        <w:rPr/>
        <w:t>Endereço:</w:t>
      </w:r>
      <w:r>
        <w:rPr>
          <w:spacing w:val="6"/>
        </w:rPr>
        <w:t> </w:t>
      </w:r>
      <w:r>
        <w:rPr/>
        <w:t>Rua</w:t>
      </w:r>
      <w:r>
        <w:rPr>
          <w:spacing w:val="-9"/>
        </w:rPr>
        <w:t> </w:t>
      </w:r>
      <w:r>
        <w:rPr/>
        <w:t>Arízio</w:t>
      </w:r>
      <w:r>
        <w:rPr>
          <w:spacing w:val="6"/>
        </w:rPr>
        <w:t> </w:t>
      </w:r>
      <w:r>
        <w:rPr/>
        <w:t>Gomes</w:t>
      </w:r>
      <w:r>
        <w:rPr>
          <w:spacing w:val="6"/>
        </w:rPr>
        <w:t> </w:t>
      </w:r>
      <w:r>
        <w:rPr/>
        <w:t>da</w:t>
      </w:r>
      <w:r>
        <w:rPr>
          <w:spacing w:val="6"/>
        </w:rPr>
        <w:t> </w:t>
      </w:r>
      <w:r>
        <w:rPr/>
        <w:t>Costa,</w:t>
      </w:r>
      <w:r>
        <w:rPr>
          <w:spacing w:val="6"/>
        </w:rPr>
        <w:t> </w:t>
      </w:r>
      <w:r>
        <w:rPr/>
        <w:t>n°</w:t>
      </w:r>
      <w:r>
        <w:rPr>
          <w:spacing w:val="6"/>
        </w:rPr>
        <w:t> </w:t>
      </w:r>
      <w:r>
        <w:rPr/>
        <w:t>186,</w:t>
      </w:r>
      <w:r>
        <w:rPr>
          <w:spacing w:val="6"/>
        </w:rPr>
        <w:t> </w:t>
      </w:r>
      <w:r>
        <w:rPr/>
        <w:t>Jardim</w:t>
      </w:r>
      <w:r>
        <w:rPr>
          <w:spacing w:val="6"/>
        </w:rPr>
        <w:t> </w:t>
      </w:r>
      <w:r>
        <w:rPr/>
        <w:t>Flamboyant,</w:t>
      </w:r>
      <w:r>
        <w:rPr>
          <w:spacing w:val="6"/>
        </w:rPr>
        <w:t> </w:t>
      </w:r>
      <w:r>
        <w:rPr/>
        <w:t>Cabo</w:t>
      </w:r>
      <w:r>
        <w:rPr>
          <w:spacing w:val="6"/>
        </w:rPr>
        <w:t> </w:t>
      </w:r>
      <w:r>
        <w:rPr/>
        <w:t>Frio</w:t>
      </w:r>
      <w:r>
        <w:rPr>
          <w:spacing w:val="6"/>
        </w:rPr>
        <w:t> </w:t>
      </w:r>
      <w:r>
        <w:rPr/>
        <w:t>–</w:t>
      </w:r>
      <w:r>
        <w:rPr>
          <w:spacing w:val="6"/>
        </w:rPr>
        <w:t> </w:t>
      </w:r>
      <w:r>
        <w:rPr>
          <w:spacing w:val="-5"/>
        </w:rPr>
        <w:t>RJ.</w:t>
      </w:r>
    </w:p>
    <w:p>
      <w:pPr>
        <w:pStyle w:val="ListParagraph"/>
        <w:numPr>
          <w:ilvl w:val="1"/>
          <w:numId w:val="28"/>
        </w:numPr>
        <w:tabs>
          <w:tab w:pos="850" w:val="left" w:leader="none"/>
        </w:tabs>
        <w:spacing w:line="240" w:lineRule="auto" w:before="115" w:after="0"/>
        <w:ind w:left="850" w:right="0" w:hanging="407"/>
        <w:jc w:val="left"/>
        <w:rPr>
          <w:sz w:val="23"/>
        </w:rPr>
      </w:pPr>
      <w:r>
        <w:rPr>
          <w:sz w:val="23"/>
        </w:rPr>
        <w:t>Horário</w:t>
      </w:r>
      <w:r>
        <w:rPr>
          <w:spacing w:val="4"/>
          <w:sz w:val="23"/>
        </w:rPr>
        <w:t> </w:t>
      </w:r>
      <w:r>
        <w:rPr>
          <w:sz w:val="23"/>
        </w:rPr>
        <w:t>da</w:t>
      </w:r>
      <w:r>
        <w:rPr>
          <w:spacing w:val="5"/>
          <w:sz w:val="23"/>
        </w:rPr>
        <w:t> </w:t>
      </w:r>
      <w:r>
        <w:rPr>
          <w:sz w:val="23"/>
        </w:rPr>
        <w:t>Entrega:</w:t>
      </w:r>
      <w:r>
        <w:rPr>
          <w:spacing w:val="4"/>
          <w:sz w:val="23"/>
        </w:rPr>
        <w:t> </w:t>
      </w:r>
      <w:r>
        <w:rPr>
          <w:sz w:val="23"/>
        </w:rPr>
        <w:t>De</w:t>
      </w:r>
      <w:r>
        <w:rPr>
          <w:spacing w:val="5"/>
          <w:sz w:val="23"/>
        </w:rPr>
        <w:t> </w:t>
      </w:r>
      <w:r>
        <w:rPr>
          <w:sz w:val="23"/>
        </w:rPr>
        <w:t>segunda</w:t>
      </w:r>
      <w:r>
        <w:rPr>
          <w:spacing w:val="4"/>
          <w:sz w:val="23"/>
        </w:rPr>
        <w:t> </w:t>
      </w:r>
      <w:r>
        <w:rPr>
          <w:sz w:val="23"/>
        </w:rPr>
        <w:t>a</w:t>
      </w:r>
      <w:r>
        <w:rPr>
          <w:spacing w:val="5"/>
          <w:sz w:val="23"/>
        </w:rPr>
        <w:t> </w:t>
      </w:r>
      <w:r>
        <w:rPr>
          <w:sz w:val="23"/>
        </w:rPr>
        <w:t>sexta-feira,</w:t>
      </w:r>
      <w:r>
        <w:rPr>
          <w:spacing w:val="5"/>
          <w:sz w:val="23"/>
        </w:rPr>
        <w:t> </w:t>
      </w:r>
      <w:r>
        <w:rPr>
          <w:sz w:val="23"/>
        </w:rPr>
        <w:t>das</w:t>
      </w:r>
      <w:r>
        <w:rPr>
          <w:spacing w:val="4"/>
          <w:sz w:val="23"/>
        </w:rPr>
        <w:t> </w:t>
      </w:r>
      <w:r>
        <w:rPr>
          <w:sz w:val="23"/>
        </w:rPr>
        <w:t>09</w:t>
      </w:r>
      <w:r>
        <w:rPr>
          <w:spacing w:val="5"/>
          <w:sz w:val="23"/>
        </w:rPr>
        <w:t> </w:t>
      </w:r>
      <w:r>
        <w:rPr>
          <w:sz w:val="23"/>
        </w:rPr>
        <w:t>às</w:t>
      </w:r>
      <w:r>
        <w:rPr>
          <w:spacing w:val="4"/>
          <w:sz w:val="23"/>
        </w:rPr>
        <w:t> </w:t>
      </w:r>
      <w:r>
        <w:rPr>
          <w:spacing w:val="-4"/>
          <w:sz w:val="23"/>
        </w:rPr>
        <w:t>15h.</w:t>
      </w:r>
    </w:p>
    <w:p>
      <w:pPr>
        <w:pStyle w:val="BodyText"/>
        <w:spacing w:before="229"/>
        <w:ind w:left="0"/>
        <w:jc w:val="left"/>
      </w:pPr>
    </w:p>
    <w:p>
      <w:pPr>
        <w:pStyle w:val="Heading1"/>
        <w:numPr>
          <w:ilvl w:val="0"/>
          <w:numId w:val="24"/>
        </w:numPr>
        <w:tabs>
          <w:tab w:pos="941" w:val="left" w:leader="none"/>
        </w:tabs>
        <w:spacing w:line="240" w:lineRule="auto" w:before="0" w:after="0"/>
        <w:ind w:left="941" w:right="0" w:hanging="498"/>
        <w:jc w:val="left"/>
      </w:pPr>
      <w:r>
        <w:rPr/>
        <w:t>–</w:t>
      </w:r>
      <w:r>
        <w:rPr>
          <w:spacing w:val="10"/>
        </w:rPr>
        <w:t> </w:t>
      </w:r>
      <w:r>
        <w:rPr/>
        <w:t>QUALIFICAÇÃO</w:t>
      </w:r>
      <w:r>
        <w:rPr>
          <w:spacing w:val="5"/>
        </w:rPr>
        <w:t> </w:t>
      </w:r>
      <w:r>
        <w:rPr>
          <w:spacing w:val="-2"/>
        </w:rPr>
        <w:t>TÉCNICA:</w:t>
      </w:r>
    </w:p>
    <w:p>
      <w:pPr>
        <w:pStyle w:val="BodyText"/>
        <w:spacing w:before="229"/>
        <w:ind w:left="0"/>
        <w:jc w:val="left"/>
        <w:rPr>
          <w:b/>
        </w:rPr>
      </w:pPr>
    </w:p>
    <w:p>
      <w:pPr>
        <w:pStyle w:val="ListParagraph"/>
        <w:numPr>
          <w:ilvl w:val="1"/>
          <w:numId w:val="29"/>
        </w:numPr>
        <w:tabs>
          <w:tab w:pos="837" w:val="left" w:leader="none"/>
        </w:tabs>
        <w:spacing w:line="240" w:lineRule="auto" w:before="1" w:after="0"/>
        <w:ind w:left="837" w:right="0" w:hanging="394"/>
        <w:jc w:val="left"/>
        <w:rPr>
          <w:sz w:val="23"/>
        </w:rPr>
      </w:pPr>
      <w:r>
        <w:rPr>
          <w:sz w:val="23"/>
        </w:rPr>
        <w:t>A</w:t>
      </w:r>
      <w:r>
        <w:rPr>
          <w:spacing w:val="-9"/>
          <w:sz w:val="23"/>
        </w:rPr>
        <w:t> </w:t>
      </w:r>
      <w:r>
        <w:rPr>
          <w:sz w:val="23"/>
        </w:rPr>
        <w:t>empresa</w:t>
      </w:r>
      <w:r>
        <w:rPr>
          <w:spacing w:val="6"/>
          <w:sz w:val="23"/>
        </w:rPr>
        <w:t> </w:t>
      </w:r>
      <w:r>
        <w:rPr>
          <w:sz w:val="23"/>
        </w:rPr>
        <w:t>contratada</w:t>
      </w:r>
      <w:r>
        <w:rPr>
          <w:spacing w:val="7"/>
          <w:sz w:val="23"/>
        </w:rPr>
        <w:t> </w:t>
      </w:r>
      <w:r>
        <w:rPr>
          <w:sz w:val="23"/>
        </w:rPr>
        <w:t>deve</w:t>
      </w:r>
      <w:r>
        <w:rPr>
          <w:spacing w:val="6"/>
          <w:sz w:val="23"/>
        </w:rPr>
        <w:t> </w:t>
      </w:r>
      <w:r>
        <w:rPr>
          <w:spacing w:val="-2"/>
          <w:sz w:val="23"/>
        </w:rPr>
        <w:t>apresentar:</w:t>
      </w:r>
    </w:p>
    <w:p>
      <w:pPr>
        <w:pStyle w:val="ListParagraph"/>
        <w:numPr>
          <w:ilvl w:val="2"/>
          <w:numId w:val="29"/>
        </w:numPr>
        <w:tabs>
          <w:tab w:pos="1025" w:val="left" w:leader="none"/>
        </w:tabs>
        <w:spacing w:line="240" w:lineRule="auto" w:before="114" w:after="0"/>
        <w:ind w:left="1025" w:right="0" w:hanging="582"/>
        <w:jc w:val="left"/>
        <w:rPr>
          <w:sz w:val="23"/>
        </w:rPr>
      </w:pPr>
      <w:r>
        <w:rPr>
          <w:sz w:val="23"/>
        </w:rPr>
        <w:t>Qualificação</w:t>
      </w:r>
      <w:r>
        <w:rPr>
          <w:spacing w:val="11"/>
          <w:sz w:val="23"/>
        </w:rPr>
        <w:t> </w:t>
      </w:r>
      <w:r>
        <w:rPr>
          <w:spacing w:val="-2"/>
          <w:sz w:val="23"/>
        </w:rPr>
        <w:t>técnica:</w:t>
      </w:r>
    </w:p>
    <w:p>
      <w:pPr>
        <w:pStyle w:val="ListParagraph"/>
        <w:numPr>
          <w:ilvl w:val="3"/>
          <w:numId w:val="29"/>
        </w:numPr>
        <w:tabs>
          <w:tab w:pos="1024" w:val="left" w:leader="none"/>
          <w:tab w:pos="1026" w:val="left" w:leader="none"/>
        </w:tabs>
        <w:spacing w:line="240" w:lineRule="auto" w:before="232" w:after="0"/>
        <w:ind w:left="1026" w:right="309" w:hanging="299"/>
        <w:jc w:val="both"/>
        <w:rPr>
          <w:sz w:val="23"/>
        </w:rPr>
      </w:pPr>
      <w:r>
        <w:rPr>
          <w:sz w:val="23"/>
        </w:rPr>
        <w:t>Comprovação de aptidão, através de atestados de capacidade técnica, fornecidos por pessoas jurídicas de direito público ou privado, que</w:t>
      </w:r>
      <w:r>
        <w:rPr>
          <w:spacing w:val="80"/>
          <w:w w:val="150"/>
          <w:sz w:val="23"/>
        </w:rPr>
        <w:t> </w:t>
      </w:r>
      <w:r>
        <w:rPr>
          <w:sz w:val="23"/>
        </w:rPr>
        <w:t>demonstram ter a sociedade, prestado serviços compatíveis em características, quantidades e prazos semelhantes com o objeto desta licitação;</w:t>
      </w:r>
    </w:p>
    <w:p>
      <w:pPr>
        <w:pStyle w:val="ListParagraph"/>
        <w:numPr>
          <w:ilvl w:val="3"/>
          <w:numId w:val="29"/>
        </w:numPr>
        <w:tabs>
          <w:tab w:pos="1024" w:val="left" w:leader="none"/>
          <w:tab w:pos="1026" w:val="left" w:leader="none"/>
        </w:tabs>
        <w:spacing w:line="240" w:lineRule="auto" w:before="98" w:after="0"/>
        <w:ind w:left="1026" w:right="309" w:hanging="312"/>
        <w:jc w:val="both"/>
        <w:rPr>
          <w:sz w:val="23"/>
        </w:rPr>
      </w:pPr>
      <w:r>
        <w:rPr>
          <w:sz w:val="23"/>
        </w:rPr>
        <w:t>Os licitantes deverão apresentar todos os Certificados de Registro dos Produtos e Insumos que porventura cotarem neste certame, emitidos pela Agência Nacional de Vigilância Sanitária (ANVISA), ou cópia autenticada de tópico do Diário Oficial da União que publicou o registro, sendo que</w:t>
      </w:r>
      <w:r>
        <w:rPr>
          <w:spacing w:val="80"/>
          <w:w w:val="150"/>
          <w:sz w:val="23"/>
        </w:rPr>
        <w:t> </w:t>
      </w:r>
      <w:r>
        <w:rPr>
          <w:sz w:val="23"/>
        </w:rPr>
        <w:t>o local onde estiver impresso o registro deverá estar sublinhado em cor diferente da impressão.</w:t>
      </w:r>
    </w:p>
    <w:p>
      <w:pPr>
        <w:pStyle w:val="ListParagraph"/>
        <w:numPr>
          <w:ilvl w:val="3"/>
          <w:numId w:val="29"/>
        </w:numPr>
        <w:tabs>
          <w:tab w:pos="1024" w:val="left" w:leader="none"/>
          <w:tab w:pos="1026" w:val="left" w:leader="none"/>
        </w:tabs>
        <w:spacing w:line="240" w:lineRule="auto" w:before="81" w:after="0"/>
        <w:ind w:left="1026" w:right="309" w:hanging="299"/>
        <w:jc w:val="both"/>
        <w:rPr>
          <w:sz w:val="23"/>
        </w:rPr>
      </w:pPr>
      <w:r>
        <w:rPr>
          <w:sz w:val="23"/>
        </w:rPr>
        <w:t>Alvará Sanitário expedido pela autoridade sanitária competente de seu domicílio legal. Certificados de Inspeção Sanitária: CIS A referente ao</w:t>
      </w:r>
      <w:r>
        <w:rPr>
          <w:spacing w:val="80"/>
          <w:sz w:val="23"/>
        </w:rPr>
        <w:t> </w:t>
      </w:r>
      <w:r>
        <w:rPr>
          <w:sz w:val="23"/>
        </w:rPr>
        <w:t>veículo de transporte dos produtos e CIS B ao estabelecimento, assegurando assim, que ela possui condições higiênico-sanitárias adequadas para receber, armazenar, dispensar e transportar os materiais licitados;</w:t>
      </w:r>
    </w:p>
    <w:p>
      <w:pPr>
        <w:pStyle w:val="ListParagraph"/>
        <w:numPr>
          <w:ilvl w:val="3"/>
          <w:numId w:val="29"/>
        </w:numPr>
        <w:tabs>
          <w:tab w:pos="1025" w:val="left" w:leader="none"/>
        </w:tabs>
        <w:spacing w:line="240" w:lineRule="auto" w:before="97" w:after="0"/>
        <w:ind w:left="1025" w:right="0" w:hanging="310"/>
        <w:jc w:val="both"/>
        <w:rPr>
          <w:sz w:val="23"/>
        </w:rPr>
      </w:pPr>
      <w:r>
        <w:rPr>
          <w:sz w:val="23"/>
        </w:rPr>
        <w:t>Os</w:t>
      </w:r>
      <w:r>
        <w:rPr>
          <w:spacing w:val="5"/>
          <w:sz w:val="23"/>
        </w:rPr>
        <w:t> </w:t>
      </w:r>
      <w:r>
        <w:rPr>
          <w:sz w:val="23"/>
        </w:rPr>
        <w:t>produtos</w:t>
      </w:r>
      <w:r>
        <w:rPr>
          <w:spacing w:val="6"/>
          <w:sz w:val="23"/>
        </w:rPr>
        <w:t> </w:t>
      </w:r>
      <w:r>
        <w:rPr>
          <w:sz w:val="23"/>
        </w:rPr>
        <w:t>licitados</w:t>
      </w:r>
      <w:r>
        <w:rPr>
          <w:spacing w:val="5"/>
          <w:sz w:val="23"/>
        </w:rPr>
        <w:t> </w:t>
      </w:r>
      <w:r>
        <w:rPr>
          <w:sz w:val="23"/>
        </w:rPr>
        <w:t>e</w:t>
      </w:r>
      <w:r>
        <w:rPr>
          <w:spacing w:val="6"/>
          <w:sz w:val="23"/>
        </w:rPr>
        <w:t> </w:t>
      </w:r>
      <w:r>
        <w:rPr>
          <w:sz w:val="23"/>
        </w:rPr>
        <w:t>destinados</w:t>
      </w:r>
      <w:r>
        <w:rPr>
          <w:spacing w:val="6"/>
          <w:sz w:val="23"/>
        </w:rPr>
        <w:t> </w:t>
      </w:r>
      <w:r>
        <w:rPr>
          <w:sz w:val="23"/>
        </w:rPr>
        <w:t>ao</w:t>
      </w:r>
      <w:r>
        <w:rPr>
          <w:spacing w:val="5"/>
          <w:sz w:val="23"/>
        </w:rPr>
        <w:t> </w:t>
      </w:r>
      <w:r>
        <w:rPr>
          <w:sz w:val="23"/>
        </w:rPr>
        <w:t>consumidos</w:t>
      </w:r>
      <w:r>
        <w:rPr>
          <w:spacing w:val="6"/>
          <w:sz w:val="23"/>
        </w:rPr>
        <w:t> </w:t>
      </w:r>
      <w:r>
        <w:rPr>
          <w:sz w:val="23"/>
        </w:rPr>
        <w:t>final</w:t>
      </w:r>
      <w:r>
        <w:rPr>
          <w:spacing w:val="6"/>
          <w:sz w:val="23"/>
        </w:rPr>
        <w:t> </w:t>
      </w:r>
      <w:r>
        <w:rPr>
          <w:sz w:val="23"/>
        </w:rPr>
        <w:t>deverão</w:t>
      </w:r>
      <w:r>
        <w:rPr>
          <w:spacing w:val="5"/>
          <w:sz w:val="23"/>
        </w:rPr>
        <w:t> </w:t>
      </w:r>
      <w:r>
        <w:rPr>
          <w:sz w:val="23"/>
        </w:rPr>
        <w:t>estar</w:t>
      </w:r>
      <w:r>
        <w:rPr>
          <w:spacing w:val="6"/>
          <w:sz w:val="23"/>
        </w:rPr>
        <w:t> </w:t>
      </w:r>
      <w:r>
        <w:rPr>
          <w:sz w:val="23"/>
        </w:rPr>
        <w:t>adequados</w:t>
      </w:r>
      <w:r>
        <w:rPr>
          <w:spacing w:val="6"/>
          <w:sz w:val="23"/>
        </w:rPr>
        <w:t> </w:t>
      </w:r>
      <w:r>
        <w:rPr>
          <w:sz w:val="23"/>
        </w:rPr>
        <w:t>ao</w:t>
      </w:r>
      <w:r>
        <w:rPr>
          <w:spacing w:val="5"/>
          <w:sz w:val="23"/>
        </w:rPr>
        <w:t> </w:t>
      </w:r>
      <w:r>
        <w:rPr>
          <w:sz w:val="23"/>
        </w:rPr>
        <w:t>disposto</w:t>
      </w:r>
      <w:r>
        <w:rPr>
          <w:spacing w:val="6"/>
          <w:sz w:val="23"/>
        </w:rPr>
        <w:t> </w:t>
      </w:r>
      <w:r>
        <w:rPr>
          <w:sz w:val="23"/>
        </w:rPr>
        <w:t>na</w:t>
      </w:r>
      <w:r>
        <w:rPr>
          <w:spacing w:val="5"/>
          <w:sz w:val="23"/>
        </w:rPr>
        <w:t> </w:t>
      </w:r>
      <w:r>
        <w:rPr>
          <w:sz w:val="23"/>
        </w:rPr>
        <w:t>RDC</w:t>
      </w:r>
      <w:r>
        <w:rPr>
          <w:spacing w:val="6"/>
          <w:sz w:val="23"/>
        </w:rPr>
        <w:t> </w:t>
      </w:r>
      <w:r>
        <w:rPr>
          <w:spacing w:val="-2"/>
          <w:sz w:val="23"/>
        </w:rPr>
        <w:t>136/2017.</w:t>
      </w:r>
    </w:p>
    <w:p>
      <w:pPr>
        <w:pStyle w:val="ListParagraph"/>
        <w:numPr>
          <w:ilvl w:val="3"/>
          <w:numId w:val="29"/>
        </w:numPr>
        <w:tabs>
          <w:tab w:pos="1024" w:val="left" w:leader="none"/>
          <w:tab w:pos="1026" w:val="left" w:leader="none"/>
        </w:tabs>
        <w:spacing w:line="240" w:lineRule="auto" w:before="85" w:after="0"/>
        <w:ind w:left="1026" w:right="309" w:hanging="299"/>
        <w:jc w:val="both"/>
        <w:rPr>
          <w:sz w:val="23"/>
        </w:rPr>
      </w:pPr>
      <w:r>
        <w:rPr>
          <w:sz w:val="23"/>
        </w:rPr>
        <w:t>Todos os produtos deverão apresentar em sua embalagem dados de identificação, procedência, data de fabricação, número do lote, validade </w:t>
      </w:r>
      <w:r>
        <w:rPr>
          <w:sz w:val="23"/>
        </w:rPr>
        <w:t>mínima de seis meses e registro no Ministério da Saúde.</w:t>
      </w:r>
    </w:p>
    <w:p>
      <w:pPr>
        <w:pStyle w:val="BodyText"/>
        <w:spacing w:before="0"/>
        <w:ind w:left="0"/>
        <w:jc w:val="left"/>
      </w:pPr>
    </w:p>
    <w:p>
      <w:pPr>
        <w:pStyle w:val="BodyText"/>
        <w:spacing w:before="79"/>
        <w:ind w:left="0"/>
        <w:jc w:val="left"/>
      </w:pPr>
    </w:p>
    <w:p>
      <w:pPr>
        <w:pStyle w:val="ListParagraph"/>
        <w:numPr>
          <w:ilvl w:val="2"/>
          <w:numId w:val="29"/>
        </w:numPr>
        <w:tabs>
          <w:tab w:pos="1025" w:val="left" w:leader="none"/>
        </w:tabs>
        <w:spacing w:line="240" w:lineRule="auto" w:before="1" w:after="0"/>
        <w:ind w:left="1025" w:right="0" w:hanging="582"/>
        <w:jc w:val="left"/>
        <w:rPr>
          <w:sz w:val="23"/>
        </w:rPr>
      </w:pPr>
      <w:r>
        <w:rPr>
          <w:sz w:val="23"/>
        </w:rPr>
        <w:t>Habilitação</w:t>
      </w:r>
      <w:r>
        <w:rPr>
          <w:spacing w:val="5"/>
          <w:sz w:val="23"/>
        </w:rPr>
        <w:t> </w:t>
      </w:r>
      <w:r>
        <w:rPr>
          <w:sz w:val="23"/>
        </w:rPr>
        <w:t>fiscal,</w:t>
      </w:r>
      <w:r>
        <w:rPr>
          <w:spacing w:val="6"/>
          <w:sz w:val="23"/>
        </w:rPr>
        <w:t> </w:t>
      </w:r>
      <w:r>
        <w:rPr>
          <w:sz w:val="23"/>
        </w:rPr>
        <w:t>social</w:t>
      </w:r>
      <w:r>
        <w:rPr>
          <w:spacing w:val="5"/>
          <w:sz w:val="23"/>
        </w:rPr>
        <w:t> </w:t>
      </w:r>
      <w:r>
        <w:rPr>
          <w:sz w:val="23"/>
        </w:rPr>
        <w:t>e</w:t>
      </w:r>
      <w:r>
        <w:rPr>
          <w:spacing w:val="6"/>
          <w:sz w:val="23"/>
        </w:rPr>
        <w:t> </w:t>
      </w:r>
      <w:r>
        <w:rPr>
          <w:spacing w:val="-2"/>
          <w:sz w:val="23"/>
        </w:rPr>
        <w:t>trabalhista:</w:t>
      </w:r>
    </w:p>
    <w:p>
      <w:pPr>
        <w:pStyle w:val="ListParagraph"/>
        <w:numPr>
          <w:ilvl w:val="3"/>
          <w:numId w:val="29"/>
        </w:numPr>
        <w:tabs>
          <w:tab w:pos="908" w:val="left" w:leader="none"/>
        </w:tabs>
        <w:spacing w:line="240" w:lineRule="auto" w:before="231" w:after="0"/>
        <w:ind w:left="908" w:right="0" w:hanging="297"/>
        <w:jc w:val="both"/>
        <w:rPr>
          <w:sz w:val="23"/>
        </w:rPr>
      </w:pPr>
      <w:r>
        <w:rPr>
          <w:sz w:val="23"/>
        </w:rPr>
        <w:t>Prova</w:t>
      </w:r>
      <w:r>
        <w:rPr>
          <w:spacing w:val="5"/>
          <w:sz w:val="23"/>
        </w:rPr>
        <w:t> </w:t>
      </w:r>
      <w:r>
        <w:rPr>
          <w:sz w:val="23"/>
        </w:rPr>
        <w:t>de</w:t>
      </w:r>
      <w:r>
        <w:rPr>
          <w:spacing w:val="5"/>
          <w:sz w:val="23"/>
        </w:rPr>
        <w:t> </w:t>
      </w:r>
      <w:r>
        <w:rPr>
          <w:sz w:val="23"/>
        </w:rPr>
        <w:t>inscrição</w:t>
      </w:r>
      <w:r>
        <w:rPr>
          <w:spacing w:val="6"/>
          <w:sz w:val="23"/>
        </w:rPr>
        <w:t> </w:t>
      </w:r>
      <w:r>
        <w:rPr>
          <w:sz w:val="23"/>
        </w:rPr>
        <w:t>no</w:t>
      </w:r>
      <w:r>
        <w:rPr>
          <w:spacing w:val="5"/>
          <w:sz w:val="23"/>
        </w:rPr>
        <w:t> </w:t>
      </w:r>
      <w:r>
        <w:rPr>
          <w:sz w:val="23"/>
        </w:rPr>
        <w:t>Cadastro</w:t>
      </w:r>
      <w:r>
        <w:rPr>
          <w:spacing w:val="5"/>
          <w:sz w:val="23"/>
        </w:rPr>
        <w:t> </w:t>
      </w:r>
      <w:r>
        <w:rPr>
          <w:sz w:val="23"/>
        </w:rPr>
        <w:t>Nacional</w:t>
      </w:r>
      <w:r>
        <w:rPr>
          <w:spacing w:val="6"/>
          <w:sz w:val="23"/>
        </w:rPr>
        <w:t> </w:t>
      </w:r>
      <w:r>
        <w:rPr>
          <w:sz w:val="23"/>
        </w:rPr>
        <w:t>de</w:t>
      </w:r>
      <w:r>
        <w:rPr>
          <w:spacing w:val="5"/>
          <w:sz w:val="23"/>
        </w:rPr>
        <w:t> </w:t>
      </w:r>
      <w:r>
        <w:rPr>
          <w:sz w:val="23"/>
        </w:rPr>
        <w:t>Pessoas</w:t>
      </w:r>
      <w:r>
        <w:rPr>
          <w:spacing w:val="5"/>
          <w:sz w:val="23"/>
        </w:rPr>
        <w:t> </w:t>
      </w:r>
      <w:r>
        <w:rPr>
          <w:sz w:val="23"/>
        </w:rPr>
        <w:t>Jurídicas</w:t>
      </w:r>
      <w:r>
        <w:rPr>
          <w:spacing w:val="6"/>
          <w:sz w:val="23"/>
        </w:rPr>
        <w:t> </w:t>
      </w:r>
      <w:r>
        <w:rPr>
          <w:sz w:val="23"/>
        </w:rPr>
        <w:t>ou</w:t>
      </w:r>
      <w:r>
        <w:rPr>
          <w:spacing w:val="5"/>
          <w:sz w:val="23"/>
        </w:rPr>
        <w:t> </w:t>
      </w:r>
      <w:r>
        <w:rPr>
          <w:sz w:val="23"/>
        </w:rPr>
        <w:t>no</w:t>
      </w:r>
      <w:r>
        <w:rPr>
          <w:spacing w:val="5"/>
          <w:sz w:val="23"/>
        </w:rPr>
        <w:t> </w:t>
      </w:r>
      <w:r>
        <w:rPr>
          <w:sz w:val="23"/>
        </w:rPr>
        <w:t>Cadastro</w:t>
      </w:r>
      <w:r>
        <w:rPr>
          <w:spacing w:val="6"/>
          <w:sz w:val="23"/>
        </w:rPr>
        <w:t> </w:t>
      </w:r>
      <w:r>
        <w:rPr>
          <w:sz w:val="23"/>
        </w:rPr>
        <w:t>de</w:t>
      </w:r>
      <w:r>
        <w:rPr>
          <w:spacing w:val="5"/>
          <w:sz w:val="23"/>
        </w:rPr>
        <w:t> </w:t>
      </w:r>
      <w:r>
        <w:rPr>
          <w:sz w:val="23"/>
        </w:rPr>
        <w:t>Pessoas</w:t>
      </w:r>
      <w:r>
        <w:rPr>
          <w:spacing w:val="6"/>
          <w:sz w:val="23"/>
        </w:rPr>
        <w:t> </w:t>
      </w:r>
      <w:r>
        <w:rPr>
          <w:sz w:val="23"/>
        </w:rPr>
        <w:t>Físicas,</w:t>
      </w:r>
      <w:r>
        <w:rPr>
          <w:spacing w:val="5"/>
          <w:sz w:val="23"/>
        </w:rPr>
        <w:t> </w:t>
      </w:r>
      <w:r>
        <w:rPr>
          <w:sz w:val="23"/>
        </w:rPr>
        <w:t>conforme</w:t>
      </w:r>
      <w:r>
        <w:rPr>
          <w:spacing w:val="5"/>
          <w:sz w:val="23"/>
        </w:rPr>
        <w:t> </w:t>
      </w:r>
      <w:r>
        <w:rPr>
          <w:sz w:val="23"/>
        </w:rPr>
        <w:t>o</w:t>
      </w:r>
      <w:r>
        <w:rPr>
          <w:spacing w:val="6"/>
          <w:sz w:val="23"/>
        </w:rPr>
        <w:t> </w:t>
      </w:r>
      <w:r>
        <w:rPr>
          <w:spacing w:val="-2"/>
          <w:sz w:val="23"/>
        </w:rPr>
        <w:t>caso;</w:t>
      </w:r>
    </w:p>
    <w:p>
      <w:pPr>
        <w:pStyle w:val="ListParagraph"/>
        <w:numPr>
          <w:ilvl w:val="3"/>
          <w:numId w:val="29"/>
        </w:numPr>
        <w:tabs>
          <w:tab w:pos="908" w:val="left" w:leader="none"/>
          <w:tab w:pos="910" w:val="left" w:leader="none"/>
        </w:tabs>
        <w:spacing w:line="240" w:lineRule="auto" w:before="86" w:after="0"/>
        <w:ind w:left="910" w:right="309" w:hanging="312"/>
        <w:jc w:val="both"/>
        <w:rPr>
          <w:sz w:val="23"/>
        </w:rPr>
      </w:pPr>
      <w:r>
        <w:rPr>
          <w:sz w:val="23"/>
        </w:rPr>
        <w:t>Prova de regularidade fiscal perante a Fazenda Nacional, mediante apresentação de certidão expedida conjuntamente pela Secretaria da Receita</w:t>
      </w:r>
      <w:r>
        <w:rPr>
          <w:spacing w:val="40"/>
          <w:sz w:val="23"/>
        </w:rPr>
        <w:t> </w:t>
      </w:r>
      <w:r>
        <w:rPr>
          <w:sz w:val="23"/>
        </w:rPr>
        <w:t>Federal</w:t>
      </w:r>
      <w:r>
        <w:rPr>
          <w:spacing w:val="17"/>
          <w:sz w:val="23"/>
        </w:rPr>
        <w:t> </w:t>
      </w:r>
      <w:r>
        <w:rPr>
          <w:sz w:val="23"/>
        </w:rPr>
        <w:t>do</w:t>
      </w:r>
      <w:r>
        <w:rPr>
          <w:spacing w:val="17"/>
          <w:sz w:val="23"/>
        </w:rPr>
        <w:t> </w:t>
      </w:r>
      <w:r>
        <w:rPr>
          <w:sz w:val="23"/>
        </w:rPr>
        <w:t>Brasil</w:t>
      </w:r>
      <w:r>
        <w:rPr>
          <w:spacing w:val="17"/>
          <w:sz w:val="23"/>
        </w:rPr>
        <w:t> </w:t>
      </w:r>
      <w:r>
        <w:rPr>
          <w:sz w:val="23"/>
        </w:rPr>
        <w:t>(RFB)</w:t>
      </w:r>
      <w:r>
        <w:rPr>
          <w:spacing w:val="17"/>
          <w:sz w:val="23"/>
        </w:rPr>
        <w:t> </w:t>
      </w:r>
      <w:r>
        <w:rPr>
          <w:sz w:val="23"/>
        </w:rPr>
        <w:t>e</w:t>
      </w:r>
      <w:r>
        <w:rPr>
          <w:spacing w:val="17"/>
          <w:sz w:val="23"/>
        </w:rPr>
        <w:t> </w:t>
      </w:r>
      <w:r>
        <w:rPr>
          <w:sz w:val="23"/>
        </w:rPr>
        <w:t>pela</w:t>
      </w:r>
      <w:r>
        <w:rPr>
          <w:spacing w:val="17"/>
          <w:sz w:val="23"/>
        </w:rPr>
        <w:t> </w:t>
      </w:r>
      <w:r>
        <w:rPr>
          <w:sz w:val="23"/>
        </w:rPr>
        <w:t>Procuradoria-Geral</w:t>
      </w:r>
      <w:r>
        <w:rPr>
          <w:spacing w:val="17"/>
          <w:sz w:val="23"/>
        </w:rPr>
        <w:t> </w:t>
      </w:r>
      <w:r>
        <w:rPr>
          <w:sz w:val="23"/>
        </w:rPr>
        <w:t>da</w:t>
      </w:r>
      <w:r>
        <w:rPr>
          <w:spacing w:val="17"/>
          <w:sz w:val="23"/>
        </w:rPr>
        <w:t> </w:t>
      </w:r>
      <w:r>
        <w:rPr>
          <w:sz w:val="23"/>
        </w:rPr>
        <w:t>Fazenda</w:t>
      </w:r>
      <w:r>
        <w:rPr>
          <w:spacing w:val="17"/>
          <w:sz w:val="23"/>
        </w:rPr>
        <w:t> </w:t>
      </w:r>
      <w:r>
        <w:rPr>
          <w:sz w:val="23"/>
        </w:rPr>
        <w:t>Nacional</w:t>
      </w:r>
      <w:r>
        <w:rPr>
          <w:spacing w:val="17"/>
          <w:sz w:val="23"/>
        </w:rPr>
        <w:t> </w:t>
      </w:r>
      <w:r>
        <w:rPr>
          <w:sz w:val="23"/>
        </w:rPr>
        <w:t>(PGFN),</w:t>
      </w:r>
      <w:r>
        <w:rPr>
          <w:spacing w:val="17"/>
          <w:sz w:val="23"/>
        </w:rPr>
        <w:t> </w:t>
      </w:r>
      <w:r>
        <w:rPr>
          <w:sz w:val="23"/>
        </w:rPr>
        <w:t>referente</w:t>
      </w:r>
      <w:r>
        <w:rPr>
          <w:spacing w:val="17"/>
          <w:sz w:val="23"/>
        </w:rPr>
        <w:t> </w:t>
      </w:r>
      <w:r>
        <w:rPr>
          <w:sz w:val="23"/>
        </w:rPr>
        <w:t>a</w:t>
      </w:r>
      <w:r>
        <w:rPr>
          <w:spacing w:val="17"/>
          <w:sz w:val="23"/>
        </w:rPr>
        <w:t> </w:t>
      </w:r>
      <w:r>
        <w:rPr>
          <w:sz w:val="23"/>
        </w:rPr>
        <w:t>todos</w:t>
      </w:r>
      <w:r>
        <w:rPr>
          <w:spacing w:val="17"/>
          <w:sz w:val="23"/>
        </w:rPr>
        <w:t> </w:t>
      </w:r>
      <w:r>
        <w:rPr>
          <w:sz w:val="23"/>
        </w:rPr>
        <w:t>os</w:t>
      </w:r>
      <w:r>
        <w:rPr>
          <w:spacing w:val="17"/>
          <w:sz w:val="23"/>
        </w:rPr>
        <w:t> </w:t>
      </w:r>
      <w:r>
        <w:rPr>
          <w:sz w:val="23"/>
        </w:rPr>
        <w:t>créditos</w:t>
      </w:r>
      <w:r>
        <w:rPr>
          <w:spacing w:val="17"/>
          <w:sz w:val="23"/>
        </w:rPr>
        <w:t> </w:t>
      </w:r>
      <w:r>
        <w:rPr>
          <w:sz w:val="23"/>
        </w:rPr>
        <w:t>tributários</w:t>
      </w:r>
      <w:r>
        <w:rPr>
          <w:spacing w:val="17"/>
          <w:sz w:val="23"/>
        </w:rPr>
        <w:t> </w:t>
      </w:r>
      <w:r>
        <w:rPr>
          <w:sz w:val="23"/>
        </w:rPr>
        <w:t>federais</w:t>
      </w:r>
      <w:r>
        <w:rPr>
          <w:spacing w:val="17"/>
          <w:sz w:val="23"/>
        </w:rPr>
        <w:t> </w:t>
      </w:r>
      <w:r>
        <w:rPr>
          <w:sz w:val="23"/>
        </w:rPr>
        <w:t>e</w:t>
      </w:r>
      <w:r>
        <w:rPr>
          <w:spacing w:val="17"/>
          <w:sz w:val="23"/>
        </w:rPr>
        <w:t> </w:t>
      </w:r>
      <w:r>
        <w:rPr>
          <w:sz w:val="23"/>
        </w:rPr>
        <w:t>à</w:t>
      </w:r>
      <w:r>
        <w:rPr>
          <w:spacing w:val="17"/>
          <w:sz w:val="23"/>
        </w:rPr>
        <w:t> </w:t>
      </w:r>
      <w:r>
        <w:rPr>
          <w:sz w:val="23"/>
        </w:rPr>
        <w:t>Dívida </w:t>
      </w:r>
      <w:r>
        <w:rPr>
          <w:sz w:val="23"/>
        </w:rPr>
        <w:t>Ativa da União (DAU) por elas administrados, inclusive aqueles relativos à Seguridade Social, nos termos da Portaria Conjunta nº 1.751, de 02 de outubro</w:t>
      </w:r>
      <w:r>
        <w:rPr>
          <w:spacing w:val="40"/>
          <w:sz w:val="23"/>
        </w:rPr>
        <w:t> </w:t>
      </w:r>
      <w:r>
        <w:rPr>
          <w:sz w:val="23"/>
        </w:rPr>
        <w:t>de 2014, do Secretário da Receita Federal do Brasil e da Procuradora-Geral da Fazenda Nacional.</w:t>
      </w:r>
    </w:p>
    <w:p>
      <w:pPr>
        <w:pStyle w:val="ListParagraph"/>
        <w:numPr>
          <w:ilvl w:val="3"/>
          <w:numId w:val="29"/>
        </w:numPr>
        <w:tabs>
          <w:tab w:pos="908" w:val="left" w:leader="none"/>
        </w:tabs>
        <w:spacing w:line="240" w:lineRule="auto" w:before="94" w:after="0"/>
        <w:ind w:left="908" w:right="0" w:hanging="297"/>
        <w:jc w:val="both"/>
        <w:rPr>
          <w:sz w:val="23"/>
        </w:rPr>
      </w:pPr>
      <w:r>
        <w:rPr>
          <w:sz w:val="23"/>
        </w:rPr>
        <w:t>Prova</w:t>
      </w:r>
      <w:r>
        <w:rPr>
          <w:spacing w:val="3"/>
          <w:sz w:val="23"/>
        </w:rPr>
        <w:t> </w:t>
      </w:r>
      <w:r>
        <w:rPr>
          <w:sz w:val="23"/>
        </w:rPr>
        <w:t>de</w:t>
      </w:r>
      <w:r>
        <w:rPr>
          <w:spacing w:val="3"/>
          <w:sz w:val="23"/>
        </w:rPr>
        <w:t> </w:t>
      </w:r>
      <w:r>
        <w:rPr>
          <w:sz w:val="23"/>
        </w:rPr>
        <w:t>regularidade</w:t>
      </w:r>
      <w:r>
        <w:rPr>
          <w:spacing w:val="4"/>
          <w:sz w:val="23"/>
        </w:rPr>
        <w:t> </w:t>
      </w:r>
      <w:r>
        <w:rPr>
          <w:sz w:val="23"/>
        </w:rPr>
        <w:t>com</w:t>
      </w:r>
      <w:r>
        <w:rPr>
          <w:spacing w:val="3"/>
          <w:sz w:val="23"/>
        </w:rPr>
        <w:t> </w:t>
      </w:r>
      <w:r>
        <w:rPr>
          <w:sz w:val="23"/>
        </w:rPr>
        <w:t>o</w:t>
      </w:r>
      <w:r>
        <w:rPr>
          <w:spacing w:val="4"/>
          <w:sz w:val="23"/>
        </w:rPr>
        <w:t> </w:t>
      </w:r>
      <w:r>
        <w:rPr>
          <w:sz w:val="23"/>
        </w:rPr>
        <w:t>Fundo</w:t>
      </w:r>
      <w:r>
        <w:rPr>
          <w:spacing w:val="3"/>
          <w:sz w:val="23"/>
        </w:rPr>
        <w:t> </w:t>
      </w:r>
      <w:r>
        <w:rPr>
          <w:sz w:val="23"/>
        </w:rPr>
        <w:t>de</w:t>
      </w:r>
      <w:r>
        <w:rPr>
          <w:spacing w:val="4"/>
          <w:sz w:val="23"/>
        </w:rPr>
        <w:t> </w:t>
      </w:r>
      <w:r>
        <w:rPr>
          <w:sz w:val="23"/>
        </w:rPr>
        <w:t>Garantia</w:t>
      </w:r>
      <w:r>
        <w:rPr>
          <w:spacing w:val="3"/>
          <w:sz w:val="23"/>
        </w:rPr>
        <w:t> </w:t>
      </w:r>
      <w:r>
        <w:rPr>
          <w:sz w:val="23"/>
        </w:rPr>
        <w:t>do</w:t>
      </w:r>
      <w:r>
        <w:rPr>
          <w:spacing w:val="-1"/>
          <w:sz w:val="23"/>
        </w:rPr>
        <w:t> </w:t>
      </w:r>
      <w:r>
        <w:rPr>
          <w:sz w:val="23"/>
        </w:rPr>
        <w:t>Tempo</w:t>
      </w:r>
      <w:r>
        <w:rPr>
          <w:spacing w:val="4"/>
          <w:sz w:val="23"/>
        </w:rPr>
        <w:t> </w:t>
      </w:r>
      <w:r>
        <w:rPr>
          <w:sz w:val="23"/>
        </w:rPr>
        <w:t>de</w:t>
      </w:r>
      <w:r>
        <w:rPr>
          <w:spacing w:val="3"/>
          <w:sz w:val="23"/>
        </w:rPr>
        <w:t> </w:t>
      </w:r>
      <w:r>
        <w:rPr>
          <w:sz w:val="23"/>
        </w:rPr>
        <w:t>Serviço</w:t>
      </w:r>
      <w:r>
        <w:rPr>
          <w:spacing w:val="4"/>
          <w:sz w:val="23"/>
        </w:rPr>
        <w:t> </w:t>
      </w:r>
      <w:r>
        <w:rPr>
          <w:spacing w:val="-2"/>
          <w:sz w:val="23"/>
        </w:rPr>
        <w:t>(FGTS);</w:t>
      </w:r>
    </w:p>
    <w:p>
      <w:pPr>
        <w:pStyle w:val="ListParagraph"/>
        <w:numPr>
          <w:ilvl w:val="3"/>
          <w:numId w:val="29"/>
        </w:numPr>
        <w:tabs>
          <w:tab w:pos="908" w:val="left" w:leader="none"/>
          <w:tab w:pos="910" w:val="left" w:leader="none"/>
        </w:tabs>
        <w:spacing w:line="240" w:lineRule="auto" w:before="85" w:after="0"/>
        <w:ind w:left="910" w:right="309" w:hanging="312"/>
        <w:jc w:val="both"/>
        <w:rPr>
          <w:sz w:val="23"/>
        </w:rPr>
      </w:pPr>
      <w:r>
        <w:rPr>
          <w:sz w:val="23"/>
        </w:rPr>
        <w:t>Prova de inexistência de débitos inadimplidos perante a Justiça do Trabalho, mediante a apresentação de certidão negativa ou positiva com efeito de negativa, nos termos do Título VII-A</w:t>
      </w:r>
      <w:r>
        <w:rPr>
          <w:spacing w:val="-2"/>
          <w:sz w:val="23"/>
        </w:rPr>
        <w:t> </w:t>
      </w:r>
      <w:r>
        <w:rPr>
          <w:sz w:val="23"/>
        </w:rPr>
        <w:t>da Consolidação das Leis do Trabalho, aprovada pelo Decreto-Lei nº 5.452, de 1º de maio de 1943;</w:t>
      </w:r>
    </w:p>
    <w:p>
      <w:pPr>
        <w:pStyle w:val="ListParagraph"/>
        <w:numPr>
          <w:ilvl w:val="3"/>
          <w:numId w:val="29"/>
        </w:numPr>
        <w:tabs>
          <w:tab w:pos="908" w:val="left" w:leader="none"/>
          <w:tab w:pos="910" w:val="left" w:leader="none"/>
        </w:tabs>
        <w:spacing w:line="240" w:lineRule="auto" w:before="84" w:after="0"/>
        <w:ind w:left="910" w:right="309" w:hanging="299"/>
        <w:jc w:val="both"/>
        <w:rPr>
          <w:sz w:val="23"/>
        </w:rPr>
      </w:pPr>
      <w:r>
        <w:rPr>
          <w:sz w:val="23"/>
        </w:rPr>
        <w:t>Prova</w:t>
      </w:r>
      <w:r>
        <w:rPr>
          <w:spacing w:val="40"/>
          <w:sz w:val="23"/>
        </w:rPr>
        <w:t> </w:t>
      </w:r>
      <w:r>
        <w:rPr>
          <w:sz w:val="23"/>
        </w:rPr>
        <w:t>de</w:t>
      </w:r>
      <w:r>
        <w:rPr>
          <w:spacing w:val="40"/>
          <w:sz w:val="23"/>
        </w:rPr>
        <w:t> </w:t>
      </w:r>
      <w:r>
        <w:rPr>
          <w:sz w:val="23"/>
        </w:rPr>
        <w:t>inscrição</w:t>
      </w:r>
      <w:r>
        <w:rPr>
          <w:spacing w:val="40"/>
          <w:sz w:val="23"/>
        </w:rPr>
        <w:t> </w:t>
      </w:r>
      <w:r>
        <w:rPr>
          <w:sz w:val="23"/>
        </w:rPr>
        <w:t>no</w:t>
      </w:r>
      <w:r>
        <w:rPr>
          <w:spacing w:val="40"/>
          <w:sz w:val="23"/>
        </w:rPr>
        <w:t> </w:t>
      </w:r>
      <w:r>
        <w:rPr>
          <w:sz w:val="23"/>
        </w:rPr>
        <w:t>cadastro</w:t>
      </w:r>
      <w:r>
        <w:rPr>
          <w:spacing w:val="40"/>
          <w:sz w:val="23"/>
        </w:rPr>
        <w:t> </w:t>
      </w:r>
      <w:r>
        <w:rPr>
          <w:sz w:val="23"/>
        </w:rPr>
        <w:t>de</w:t>
      </w:r>
      <w:r>
        <w:rPr>
          <w:spacing w:val="40"/>
          <w:sz w:val="23"/>
        </w:rPr>
        <w:t> </w:t>
      </w:r>
      <w:r>
        <w:rPr>
          <w:sz w:val="23"/>
        </w:rPr>
        <w:t>contribuintes</w:t>
      </w:r>
      <w:r>
        <w:rPr>
          <w:spacing w:val="40"/>
          <w:sz w:val="23"/>
        </w:rPr>
        <w:t> </w:t>
      </w:r>
      <w:r>
        <w:rPr>
          <w:sz w:val="23"/>
        </w:rPr>
        <w:t>Estadual</w:t>
      </w:r>
      <w:r>
        <w:rPr>
          <w:spacing w:val="40"/>
          <w:sz w:val="23"/>
        </w:rPr>
        <w:t> </w:t>
      </w:r>
      <w:r>
        <w:rPr>
          <w:sz w:val="23"/>
        </w:rPr>
        <w:t>e</w:t>
      </w:r>
      <w:r>
        <w:rPr>
          <w:spacing w:val="40"/>
          <w:sz w:val="23"/>
        </w:rPr>
        <w:t> </w:t>
      </w:r>
      <w:r>
        <w:rPr>
          <w:sz w:val="23"/>
        </w:rPr>
        <w:t>Municipal</w:t>
      </w:r>
      <w:r>
        <w:rPr>
          <w:spacing w:val="40"/>
          <w:sz w:val="23"/>
        </w:rPr>
        <w:t> </w:t>
      </w:r>
      <w:r>
        <w:rPr>
          <w:sz w:val="23"/>
        </w:rPr>
        <w:t>relativo</w:t>
      </w:r>
      <w:r>
        <w:rPr>
          <w:spacing w:val="40"/>
          <w:sz w:val="23"/>
        </w:rPr>
        <w:t> </w:t>
      </w:r>
      <w:r>
        <w:rPr>
          <w:sz w:val="23"/>
        </w:rPr>
        <w:t>ao</w:t>
      </w:r>
      <w:r>
        <w:rPr>
          <w:spacing w:val="40"/>
          <w:sz w:val="23"/>
        </w:rPr>
        <w:t> </w:t>
      </w:r>
      <w:r>
        <w:rPr>
          <w:sz w:val="23"/>
        </w:rPr>
        <w:t>domicílio</w:t>
      </w:r>
      <w:r>
        <w:rPr>
          <w:spacing w:val="40"/>
          <w:sz w:val="23"/>
        </w:rPr>
        <w:t> </w:t>
      </w:r>
      <w:r>
        <w:rPr>
          <w:sz w:val="23"/>
        </w:rPr>
        <w:t>ou</w:t>
      </w:r>
      <w:r>
        <w:rPr>
          <w:spacing w:val="40"/>
          <w:sz w:val="23"/>
        </w:rPr>
        <w:t> </w:t>
      </w:r>
      <w:r>
        <w:rPr>
          <w:sz w:val="23"/>
        </w:rPr>
        <w:t>sede</w:t>
      </w:r>
      <w:r>
        <w:rPr>
          <w:spacing w:val="40"/>
          <w:sz w:val="23"/>
        </w:rPr>
        <w:t> </w:t>
      </w:r>
      <w:r>
        <w:rPr>
          <w:sz w:val="23"/>
        </w:rPr>
        <w:t>do</w:t>
      </w:r>
      <w:r>
        <w:rPr>
          <w:spacing w:val="40"/>
          <w:sz w:val="23"/>
        </w:rPr>
        <w:t> </w:t>
      </w:r>
      <w:r>
        <w:rPr>
          <w:sz w:val="23"/>
        </w:rPr>
        <w:t>fornecedor,</w:t>
      </w:r>
      <w:r>
        <w:rPr>
          <w:spacing w:val="40"/>
          <w:sz w:val="23"/>
        </w:rPr>
        <w:t> </w:t>
      </w:r>
      <w:r>
        <w:rPr>
          <w:sz w:val="23"/>
        </w:rPr>
        <w:t>pertinente</w:t>
      </w:r>
      <w:r>
        <w:rPr>
          <w:spacing w:val="40"/>
          <w:sz w:val="23"/>
        </w:rPr>
        <w:t> </w:t>
      </w:r>
      <w:r>
        <w:rPr>
          <w:sz w:val="23"/>
        </w:rPr>
        <w:t>ao</w:t>
      </w:r>
      <w:r>
        <w:rPr>
          <w:spacing w:val="40"/>
          <w:sz w:val="23"/>
        </w:rPr>
        <w:t> </w:t>
      </w:r>
      <w:r>
        <w:rPr>
          <w:sz w:val="23"/>
        </w:rPr>
        <w:t>seu</w:t>
      </w:r>
      <w:r>
        <w:rPr>
          <w:spacing w:val="40"/>
          <w:sz w:val="23"/>
        </w:rPr>
        <w:t> </w:t>
      </w:r>
      <w:r>
        <w:rPr>
          <w:sz w:val="23"/>
        </w:rPr>
        <w:t>ramo</w:t>
      </w:r>
      <w:r>
        <w:rPr>
          <w:spacing w:val="40"/>
          <w:sz w:val="23"/>
        </w:rPr>
        <w:t> </w:t>
      </w:r>
      <w:r>
        <w:rPr>
          <w:sz w:val="23"/>
        </w:rPr>
        <w:t>de atividade e compatível com o objeto contratual;</w:t>
      </w:r>
    </w:p>
    <w:p>
      <w:pPr>
        <w:pStyle w:val="ListParagraph"/>
        <w:spacing w:after="0" w:line="240" w:lineRule="auto"/>
        <w:jc w:val="both"/>
        <w:rPr>
          <w:sz w:val="23"/>
        </w:rPr>
        <w:sectPr>
          <w:pgSz w:w="15840" w:h="24480"/>
          <w:pgMar w:top="480" w:bottom="280" w:left="360" w:right="360"/>
        </w:sectPr>
      </w:pPr>
    </w:p>
    <w:p>
      <w:pPr>
        <w:pStyle w:val="ListParagraph"/>
        <w:numPr>
          <w:ilvl w:val="3"/>
          <w:numId w:val="29"/>
        </w:numPr>
        <w:tabs>
          <w:tab w:pos="908" w:val="left" w:leader="none"/>
          <w:tab w:pos="910" w:val="left" w:leader="none"/>
        </w:tabs>
        <w:spacing w:line="240" w:lineRule="auto" w:before="79" w:after="0"/>
        <w:ind w:left="910" w:right="309" w:hanging="273"/>
        <w:jc w:val="left"/>
        <w:rPr>
          <w:sz w:val="23"/>
        </w:rPr>
      </w:pPr>
      <w:r>
        <w:rPr>
          <w:sz w:val="23"/>
        </w:rPr>
        <w:t>Prova</w:t>
      </w:r>
      <w:r>
        <w:rPr>
          <w:spacing w:val="19"/>
          <w:sz w:val="23"/>
        </w:rPr>
        <w:t> </w:t>
      </w:r>
      <w:r>
        <w:rPr>
          <w:sz w:val="23"/>
        </w:rPr>
        <w:t>de</w:t>
      </w:r>
      <w:r>
        <w:rPr>
          <w:spacing w:val="19"/>
          <w:sz w:val="23"/>
        </w:rPr>
        <w:t> </w:t>
      </w:r>
      <w:r>
        <w:rPr>
          <w:sz w:val="23"/>
        </w:rPr>
        <w:t>regularidade</w:t>
      </w:r>
      <w:r>
        <w:rPr>
          <w:spacing w:val="19"/>
          <w:sz w:val="23"/>
        </w:rPr>
        <w:t> </w:t>
      </w:r>
      <w:r>
        <w:rPr>
          <w:sz w:val="23"/>
        </w:rPr>
        <w:t>com</w:t>
      </w:r>
      <w:r>
        <w:rPr>
          <w:spacing w:val="19"/>
          <w:sz w:val="23"/>
        </w:rPr>
        <w:t> </w:t>
      </w:r>
      <w:r>
        <w:rPr>
          <w:sz w:val="23"/>
        </w:rPr>
        <w:t>a</w:t>
      </w:r>
      <w:r>
        <w:rPr>
          <w:spacing w:val="19"/>
          <w:sz w:val="23"/>
        </w:rPr>
        <w:t> </w:t>
      </w:r>
      <w:r>
        <w:rPr>
          <w:sz w:val="23"/>
        </w:rPr>
        <w:t>Fazenda</w:t>
      </w:r>
      <w:r>
        <w:rPr>
          <w:spacing w:val="19"/>
          <w:sz w:val="23"/>
        </w:rPr>
        <w:t> </w:t>
      </w:r>
      <w:r>
        <w:rPr>
          <w:sz w:val="23"/>
        </w:rPr>
        <w:t>Estadual</w:t>
      </w:r>
      <w:r>
        <w:rPr>
          <w:spacing w:val="19"/>
          <w:sz w:val="23"/>
        </w:rPr>
        <w:t> </w:t>
      </w:r>
      <w:r>
        <w:rPr>
          <w:sz w:val="23"/>
        </w:rPr>
        <w:t>e</w:t>
      </w:r>
      <w:r>
        <w:rPr>
          <w:spacing w:val="19"/>
          <w:sz w:val="23"/>
        </w:rPr>
        <w:t> </w:t>
      </w:r>
      <w:r>
        <w:rPr>
          <w:sz w:val="23"/>
        </w:rPr>
        <w:t>Municipal</w:t>
      </w:r>
      <w:r>
        <w:rPr>
          <w:spacing w:val="19"/>
          <w:sz w:val="23"/>
        </w:rPr>
        <w:t> </w:t>
      </w:r>
      <w:r>
        <w:rPr>
          <w:sz w:val="23"/>
        </w:rPr>
        <w:t>do</w:t>
      </w:r>
      <w:r>
        <w:rPr>
          <w:spacing w:val="19"/>
          <w:sz w:val="23"/>
        </w:rPr>
        <w:t> </w:t>
      </w:r>
      <w:r>
        <w:rPr>
          <w:sz w:val="23"/>
        </w:rPr>
        <w:t>domicílio</w:t>
      </w:r>
      <w:r>
        <w:rPr>
          <w:spacing w:val="19"/>
          <w:sz w:val="23"/>
        </w:rPr>
        <w:t> </w:t>
      </w:r>
      <w:r>
        <w:rPr>
          <w:sz w:val="23"/>
        </w:rPr>
        <w:t>ou</w:t>
      </w:r>
      <w:r>
        <w:rPr>
          <w:spacing w:val="19"/>
          <w:sz w:val="23"/>
        </w:rPr>
        <w:t> </w:t>
      </w:r>
      <w:r>
        <w:rPr>
          <w:sz w:val="23"/>
        </w:rPr>
        <w:t>sede</w:t>
      </w:r>
      <w:r>
        <w:rPr>
          <w:spacing w:val="19"/>
          <w:sz w:val="23"/>
        </w:rPr>
        <w:t> </w:t>
      </w:r>
      <w:r>
        <w:rPr>
          <w:sz w:val="23"/>
        </w:rPr>
        <w:t>do</w:t>
      </w:r>
      <w:r>
        <w:rPr>
          <w:spacing w:val="19"/>
          <w:sz w:val="23"/>
        </w:rPr>
        <w:t> </w:t>
      </w:r>
      <w:r>
        <w:rPr>
          <w:sz w:val="23"/>
        </w:rPr>
        <w:t>fornecedor,</w:t>
      </w:r>
      <w:r>
        <w:rPr>
          <w:spacing w:val="19"/>
          <w:sz w:val="23"/>
        </w:rPr>
        <w:t> </w:t>
      </w:r>
      <w:r>
        <w:rPr>
          <w:sz w:val="23"/>
        </w:rPr>
        <w:t>relativa</w:t>
      </w:r>
      <w:r>
        <w:rPr>
          <w:spacing w:val="19"/>
          <w:sz w:val="23"/>
        </w:rPr>
        <w:t> </w:t>
      </w:r>
      <w:r>
        <w:rPr>
          <w:sz w:val="23"/>
        </w:rPr>
        <w:t>à</w:t>
      </w:r>
      <w:r>
        <w:rPr>
          <w:spacing w:val="19"/>
          <w:sz w:val="23"/>
        </w:rPr>
        <w:t> </w:t>
      </w:r>
      <w:r>
        <w:rPr>
          <w:sz w:val="23"/>
        </w:rPr>
        <w:t>atividade</w:t>
      </w:r>
      <w:r>
        <w:rPr>
          <w:spacing w:val="19"/>
          <w:sz w:val="23"/>
        </w:rPr>
        <w:t> </w:t>
      </w:r>
      <w:r>
        <w:rPr>
          <w:sz w:val="23"/>
        </w:rPr>
        <w:t>em</w:t>
      </w:r>
      <w:r>
        <w:rPr>
          <w:spacing w:val="19"/>
          <w:sz w:val="23"/>
        </w:rPr>
        <w:t> </w:t>
      </w:r>
      <w:r>
        <w:rPr>
          <w:sz w:val="23"/>
        </w:rPr>
        <w:t>cujo</w:t>
      </w:r>
      <w:r>
        <w:rPr>
          <w:spacing w:val="19"/>
          <w:sz w:val="23"/>
        </w:rPr>
        <w:t> </w:t>
      </w:r>
      <w:r>
        <w:rPr>
          <w:sz w:val="23"/>
        </w:rPr>
        <w:t>exercício</w:t>
      </w:r>
      <w:r>
        <w:rPr>
          <w:spacing w:val="19"/>
          <w:sz w:val="23"/>
        </w:rPr>
        <w:t> </w:t>
      </w:r>
      <w:r>
        <w:rPr>
          <w:sz w:val="23"/>
        </w:rPr>
        <w:t>contrata</w:t>
      </w:r>
      <w:r>
        <w:rPr>
          <w:spacing w:val="19"/>
          <w:sz w:val="23"/>
        </w:rPr>
        <w:t> </w:t>
      </w:r>
      <w:r>
        <w:rPr>
          <w:sz w:val="23"/>
        </w:rPr>
        <w:t>ou </w:t>
      </w:r>
      <w:r>
        <w:rPr>
          <w:spacing w:val="-2"/>
          <w:sz w:val="23"/>
        </w:rPr>
        <w:t>concorre;</w:t>
      </w:r>
    </w:p>
    <w:p>
      <w:pPr>
        <w:pStyle w:val="ListParagraph"/>
        <w:numPr>
          <w:ilvl w:val="3"/>
          <w:numId w:val="29"/>
        </w:numPr>
        <w:tabs>
          <w:tab w:pos="908" w:val="left" w:leader="none"/>
          <w:tab w:pos="910" w:val="left" w:leader="none"/>
        </w:tabs>
        <w:spacing w:line="240" w:lineRule="auto" w:before="84" w:after="0"/>
        <w:ind w:left="910" w:right="309" w:hanging="312"/>
        <w:jc w:val="left"/>
        <w:rPr>
          <w:sz w:val="23"/>
        </w:rPr>
      </w:pPr>
      <w:r>
        <w:rPr>
          <w:sz w:val="23"/>
        </w:rPr>
        <w:t>Caso</w:t>
      </w:r>
      <w:r>
        <w:rPr>
          <w:spacing w:val="40"/>
          <w:sz w:val="23"/>
        </w:rPr>
        <w:t> </w:t>
      </w:r>
      <w:r>
        <w:rPr>
          <w:sz w:val="23"/>
        </w:rPr>
        <w:t>o</w:t>
      </w:r>
      <w:r>
        <w:rPr>
          <w:spacing w:val="40"/>
          <w:sz w:val="23"/>
        </w:rPr>
        <w:t> </w:t>
      </w:r>
      <w:r>
        <w:rPr>
          <w:sz w:val="23"/>
        </w:rPr>
        <w:t>fornecedor</w:t>
      </w:r>
      <w:r>
        <w:rPr>
          <w:spacing w:val="40"/>
          <w:sz w:val="23"/>
        </w:rPr>
        <w:t> </w:t>
      </w:r>
      <w:r>
        <w:rPr>
          <w:sz w:val="23"/>
        </w:rPr>
        <w:t>seja</w:t>
      </w:r>
      <w:r>
        <w:rPr>
          <w:spacing w:val="40"/>
          <w:sz w:val="23"/>
        </w:rPr>
        <w:t> </w:t>
      </w:r>
      <w:r>
        <w:rPr>
          <w:sz w:val="23"/>
        </w:rPr>
        <w:t>considerado</w:t>
      </w:r>
      <w:r>
        <w:rPr>
          <w:spacing w:val="40"/>
          <w:sz w:val="23"/>
        </w:rPr>
        <w:t> </w:t>
      </w:r>
      <w:r>
        <w:rPr>
          <w:sz w:val="23"/>
        </w:rPr>
        <w:t>isento</w:t>
      </w:r>
      <w:r>
        <w:rPr>
          <w:spacing w:val="40"/>
          <w:sz w:val="23"/>
        </w:rPr>
        <w:t> </w:t>
      </w:r>
      <w:r>
        <w:rPr>
          <w:sz w:val="23"/>
        </w:rPr>
        <w:t>dos</w:t>
      </w:r>
      <w:r>
        <w:rPr>
          <w:spacing w:val="40"/>
          <w:sz w:val="23"/>
        </w:rPr>
        <w:t> </w:t>
      </w:r>
      <w:r>
        <w:rPr>
          <w:sz w:val="23"/>
        </w:rPr>
        <w:t>tributos</w:t>
      </w:r>
      <w:r>
        <w:rPr>
          <w:spacing w:val="40"/>
          <w:sz w:val="23"/>
        </w:rPr>
        <w:t> </w:t>
      </w:r>
      <w:r>
        <w:rPr>
          <w:sz w:val="23"/>
        </w:rPr>
        <w:t>Estadual</w:t>
      </w:r>
      <w:r>
        <w:rPr>
          <w:spacing w:val="40"/>
          <w:sz w:val="23"/>
        </w:rPr>
        <w:t> </w:t>
      </w:r>
      <w:r>
        <w:rPr>
          <w:sz w:val="23"/>
        </w:rPr>
        <w:t>e</w:t>
      </w:r>
      <w:r>
        <w:rPr>
          <w:spacing w:val="40"/>
          <w:sz w:val="23"/>
        </w:rPr>
        <w:t> </w:t>
      </w:r>
      <w:r>
        <w:rPr>
          <w:sz w:val="23"/>
        </w:rPr>
        <w:t>Municipal</w:t>
      </w:r>
      <w:r>
        <w:rPr>
          <w:spacing w:val="40"/>
          <w:sz w:val="23"/>
        </w:rPr>
        <w:t> </w:t>
      </w:r>
      <w:r>
        <w:rPr>
          <w:sz w:val="23"/>
        </w:rPr>
        <w:t>relacionados</w:t>
      </w:r>
      <w:r>
        <w:rPr>
          <w:spacing w:val="40"/>
          <w:sz w:val="23"/>
        </w:rPr>
        <w:t> </w:t>
      </w:r>
      <w:r>
        <w:rPr>
          <w:sz w:val="23"/>
        </w:rPr>
        <w:t>ao</w:t>
      </w:r>
      <w:r>
        <w:rPr>
          <w:spacing w:val="40"/>
          <w:sz w:val="23"/>
        </w:rPr>
        <w:t> </w:t>
      </w:r>
      <w:r>
        <w:rPr>
          <w:sz w:val="23"/>
        </w:rPr>
        <w:t>objeto</w:t>
      </w:r>
      <w:r>
        <w:rPr>
          <w:spacing w:val="40"/>
          <w:sz w:val="23"/>
        </w:rPr>
        <w:t> </w:t>
      </w:r>
      <w:r>
        <w:rPr>
          <w:sz w:val="23"/>
        </w:rPr>
        <w:t>contratual,</w:t>
      </w:r>
      <w:r>
        <w:rPr>
          <w:spacing w:val="40"/>
          <w:sz w:val="23"/>
        </w:rPr>
        <w:t> </w:t>
      </w:r>
      <w:r>
        <w:rPr>
          <w:sz w:val="23"/>
        </w:rPr>
        <w:t>deverá</w:t>
      </w:r>
      <w:r>
        <w:rPr>
          <w:spacing w:val="40"/>
          <w:sz w:val="23"/>
        </w:rPr>
        <w:t> </w:t>
      </w:r>
      <w:r>
        <w:rPr>
          <w:sz w:val="23"/>
        </w:rPr>
        <w:t>comprovar</w:t>
      </w:r>
      <w:r>
        <w:rPr>
          <w:spacing w:val="40"/>
          <w:sz w:val="23"/>
        </w:rPr>
        <w:t> </w:t>
      </w:r>
      <w:r>
        <w:rPr>
          <w:sz w:val="23"/>
        </w:rPr>
        <w:t>tal</w:t>
      </w:r>
      <w:r>
        <w:rPr>
          <w:spacing w:val="40"/>
          <w:sz w:val="23"/>
        </w:rPr>
        <w:t> </w:t>
      </w:r>
      <w:r>
        <w:rPr>
          <w:sz w:val="23"/>
        </w:rPr>
        <w:t>condição mediante a apresentação de declaração da Fazenda respectiva do seu domicílio ou sede, ou outra equivalente, na forma da lei.</w:t>
      </w:r>
    </w:p>
    <w:p>
      <w:pPr>
        <w:pStyle w:val="ListParagraph"/>
        <w:numPr>
          <w:ilvl w:val="3"/>
          <w:numId w:val="29"/>
        </w:numPr>
        <w:tabs>
          <w:tab w:pos="908" w:val="left" w:leader="none"/>
          <w:tab w:pos="910" w:val="left" w:leader="none"/>
        </w:tabs>
        <w:spacing w:line="240" w:lineRule="auto" w:before="98" w:after="0"/>
        <w:ind w:left="910" w:right="309" w:hanging="312"/>
        <w:jc w:val="left"/>
        <w:rPr>
          <w:sz w:val="23"/>
        </w:rPr>
      </w:pPr>
      <w:r>
        <w:rPr>
          <w:sz w:val="23"/>
        </w:rPr>
        <w:t>O</w:t>
      </w:r>
      <w:r>
        <w:rPr>
          <w:spacing w:val="40"/>
          <w:sz w:val="23"/>
        </w:rPr>
        <w:t> </w:t>
      </w:r>
      <w:r>
        <w:rPr>
          <w:sz w:val="23"/>
        </w:rPr>
        <w:t>fornecedor</w:t>
      </w:r>
      <w:r>
        <w:rPr>
          <w:spacing w:val="40"/>
          <w:sz w:val="23"/>
        </w:rPr>
        <w:t> </w:t>
      </w:r>
      <w:r>
        <w:rPr>
          <w:sz w:val="23"/>
        </w:rPr>
        <w:t>enquadrado</w:t>
      </w:r>
      <w:r>
        <w:rPr>
          <w:spacing w:val="40"/>
          <w:sz w:val="23"/>
        </w:rPr>
        <w:t> </w:t>
      </w:r>
      <w:r>
        <w:rPr>
          <w:sz w:val="23"/>
        </w:rPr>
        <w:t>como</w:t>
      </w:r>
      <w:r>
        <w:rPr>
          <w:spacing w:val="40"/>
          <w:sz w:val="23"/>
        </w:rPr>
        <w:t> </w:t>
      </w:r>
      <w:r>
        <w:rPr>
          <w:sz w:val="23"/>
        </w:rPr>
        <w:t>microempreendedor</w:t>
      </w:r>
      <w:r>
        <w:rPr>
          <w:spacing w:val="40"/>
          <w:sz w:val="23"/>
        </w:rPr>
        <w:t> </w:t>
      </w:r>
      <w:r>
        <w:rPr>
          <w:sz w:val="23"/>
        </w:rPr>
        <w:t>individual</w:t>
      </w:r>
      <w:r>
        <w:rPr>
          <w:spacing w:val="40"/>
          <w:sz w:val="23"/>
        </w:rPr>
        <w:t> </w:t>
      </w:r>
      <w:r>
        <w:rPr>
          <w:sz w:val="23"/>
        </w:rPr>
        <w:t>que</w:t>
      </w:r>
      <w:r>
        <w:rPr>
          <w:spacing w:val="40"/>
          <w:sz w:val="23"/>
        </w:rPr>
        <w:t> </w:t>
      </w:r>
      <w:r>
        <w:rPr>
          <w:sz w:val="23"/>
        </w:rPr>
        <w:t>pretenda</w:t>
      </w:r>
      <w:r>
        <w:rPr>
          <w:spacing w:val="40"/>
          <w:sz w:val="23"/>
        </w:rPr>
        <w:t> </w:t>
      </w:r>
      <w:r>
        <w:rPr>
          <w:sz w:val="23"/>
        </w:rPr>
        <w:t>auferir</w:t>
      </w:r>
      <w:r>
        <w:rPr>
          <w:spacing w:val="40"/>
          <w:sz w:val="23"/>
        </w:rPr>
        <w:t> </w:t>
      </w:r>
      <w:r>
        <w:rPr>
          <w:sz w:val="23"/>
        </w:rPr>
        <w:t>os</w:t>
      </w:r>
      <w:r>
        <w:rPr>
          <w:spacing w:val="40"/>
          <w:sz w:val="23"/>
        </w:rPr>
        <w:t> </w:t>
      </w:r>
      <w:r>
        <w:rPr>
          <w:sz w:val="23"/>
        </w:rPr>
        <w:t>benefícios</w:t>
      </w:r>
      <w:r>
        <w:rPr>
          <w:spacing w:val="40"/>
          <w:sz w:val="23"/>
        </w:rPr>
        <w:t> </w:t>
      </w:r>
      <w:r>
        <w:rPr>
          <w:sz w:val="23"/>
        </w:rPr>
        <w:t>do</w:t>
      </w:r>
      <w:r>
        <w:rPr>
          <w:spacing w:val="40"/>
          <w:sz w:val="23"/>
        </w:rPr>
        <w:t> </w:t>
      </w:r>
      <w:r>
        <w:rPr>
          <w:sz w:val="23"/>
        </w:rPr>
        <w:t>tratamento</w:t>
      </w:r>
      <w:r>
        <w:rPr>
          <w:spacing w:val="40"/>
          <w:sz w:val="23"/>
        </w:rPr>
        <w:t> </w:t>
      </w:r>
      <w:r>
        <w:rPr>
          <w:sz w:val="23"/>
        </w:rPr>
        <w:t>diferenciado</w:t>
      </w:r>
      <w:r>
        <w:rPr>
          <w:spacing w:val="40"/>
          <w:sz w:val="23"/>
        </w:rPr>
        <w:t> </w:t>
      </w:r>
      <w:r>
        <w:rPr>
          <w:sz w:val="23"/>
        </w:rPr>
        <w:t>previstos</w:t>
      </w:r>
      <w:r>
        <w:rPr>
          <w:spacing w:val="40"/>
          <w:sz w:val="23"/>
        </w:rPr>
        <w:t> </w:t>
      </w:r>
      <w:r>
        <w:rPr>
          <w:sz w:val="23"/>
        </w:rPr>
        <w:t>na</w:t>
      </w:r>
      <w:r>
        <w:rPr>
          <w:spacing w:val="40"/>
          <w:sz w:val="23"/>
        </w:rPr>
        <w:t> </w:t>
      </w:r>
      <w:r>
        <w:rPr>
          <w:sz w:val="23"/>
        </w:rPr>
        <w:t>Lei Complementar n. 123, de 2006, estará dispensado da prova de inscrição nos cadastros de contribuintes estadual e municipal.</w:t>
      </w:r>
    </w:p>
    <w:p>
      <w:pPr>
        <w:pStyle w:val="BodyText"/>
        <w:spacing w:before="0"/>
        <w:ind w:left="0"/>
        <w:jc w:val="left"/>
      </w:pPr>
    </w:p>
    <w:p>
      <w:pPr>
        <w:pStyle w:val="BodyText"/>
        <w:spacing w:before="79"/>
        <w:ind w:left="0"/>
        <w:jc w:val="left"/>
      </w:pPr>
    </w:p>
    <w:p>
      <w:pPr>
        <w:pStyle w:val="ListParagraph"/>
        <w:numPr>
          <w:ilvl w:val="2"/>
          <w:numId w:val="29"/>
        </w:numPr>
        <w:tabs>
          <w:tab w:pos="1025" w:val="left" w:leader="none"/>
        </w:tabs>
        <w:spacing w:line="240" w:lineRule="auto" w:before="0" w:after="0"/>
        <w:ind w:left="1025" w:right="0" w:hanging="582"/>
        <w:jc w:val="left"/>
        <w:rPr>
          <w:sz w:val="23"/>
        </w:rPr>
      </w:pPr>
      <w:r>
        <w:rPr>
          <w:sz w:val="23"/>
        </w:rPr>
        <w:t>Qualificação</w:t>
      </w:r>
      <w:r>
        <w:rPr>
          <w:spacing w:val="22"/>
          <w:sz w:val="23"/>
        </w:rPr>
        <w:t> </w:t>
      </w:r>
      <w:r>
        <w:rPr>
          <w:sz w:val="23"/>
        </w:rPr>
        <w:t>econômico-</w:t>
      </w:r>
      <w:r>
        <w:rPr>
          <w:spacing w:val="-2"/>
          <w:sz w:val="23"/>
        </w:rPr>
        <w:t>financeira:</w:t>
      </w:r>
    </w:p>
    <w:p>
      <w:pPr>
        <w:pStyle w:val="ListParagraph"/>
        <w:numPr>
          <w:ilvl w:val="3"/>
          <w:numId w:val="29"/>
        </w:numPr>
        <w:tabs>
          <w:tab w:pos="908" w:val="left" w:leader="none"/>
          <w:tab w:pos="910" w:val="left" w:leader="none"/>
        </w:tabs>
        <w:spacing w:line="240" w:lineRule="auto" w:before="232" w:after="0"/>
        <w:ind w:left="910" w:right="309" w:hanging="299"/>
        <w:jc w:val="left"/>
        <w:rPr>
          <w:sz w:val="23"/>
        </w:rPr>
      </w:pPr>
      <w:r>
        <w:rPr>
          <w:sz w:val="23"/>
        </w:rPr>
        <w:t>Certidão</w:t>
      </w:r>
      <w:r>
        <w:rPr>
          <w:spacing w:val="10"/>
          <w:sz w:val="23"/>
        </w:rPr>
        <w:t> </w:t>
      </w:r>
      <w:r>
        <w:rPr>
          <w:sz w:val="23"/>
        </w:rPr>
        <w:t>negativa</w:t>
      </w:r>
      <w:r>
        <w:rPr>
          <w:spacing w:val="10"/>
          <w:sz w:val="23"/>
        </w:rPr>
        <w:t> </w:t>
      </w:r>
      <w:r>
        <w:rPr>
          <w:sz w:val="23"/>
        </w:rPr>
        <w:t>de</w:t>
      </w:r>
      <w:r>
        <w:rPr>
          <w:spacing w:val="10"/>
          <w:sz w:val="23"/>
        </w:rPr>
        <w:t> </w:t>
      </w:r>
      <w:r>
        <w:rPr>
          <w:sz w:val="23"/>
        </w:rPr>
        <w:t>insolvência</w:t>
      </w:r>
      <w:r>
        <w:rPr>
          <w:spacing w:val="10"/>
          <w:sz w:val="23"/>
        </w:rPr>
        <w:t> </w:t>
      </w:r>
      <w:r>
        <w:rPr>
          <w:sz w:val="23"/>
        </w:rPr>
        <w:t>civil</w:t>
      </w:r>
      <w:r>
        <w:rPr>
          <w:spacing w:val="10"/>
          <w:sz w:val="23"/>
        </w:rPr>
        <w:t> </w:t>
      </w:r>
      <w:r>
        <w:rPr>
          <w:sz w:val="23"/>
        </w:rPr>
        <w:t>expedida</w:t>
      </w:r>
      <w:r>
        <w:rPr>
          <w:spacing w:val="10"/>
          <w:sz w:val="23"/>
        </w:rPr>
        <w:t> </w:t>
      </w:r>
      <w:r>
        <w:rPr>
          <w:sz w:val="23"/>
        </w:rPr>
        <w:t>pelo</w:t>
      </w:r>
      <w:r>
        <w:rPr>
          <w:spacing w:val="10"/>
          <w:sz w:val="23"/>
        </w:rPr>
        <w:t> </w:t>
      </w:r>
      <w:r>
        <w:rPr>
          <w:sz w:val="23"/>
        </w:rPr>
        <w:t>distribuidor</w:t>
      </w:r>
      <w:r>
        <w:rPr>
          <w:spacing w:val="10"/>
          <w:sz w:val="23"/>
        </w:rPr>
        <w:t> </w:t>
      </w:r>
      <w:r>
        <w:rPr>
          <w:sz w:val="23"/>
        </w:rPr>
        <w:t>do</w:t>
      </w:r>
      <w:r>
        <w:rPr>
          <w:spacing w:val="10"/>
          <w:sz w:val="23"/>
        </w:rPr>
        <w:t> </w:t>
      </w:r>
      <w:r>
        <w:rPr>
          <w:sz w:val="23"/>
        </w:rPr>
        <w:t>domicílio</w:t>
      </w:r>
      <w:r>
        <w:rPr>
          <w:spacing w:val="10"/>
          <w:sz w:val="23"/>
        </w:rPr>
        <w:t> </w:t>
      </w:r>
      <w:r>
        <w:rPr>
          <w:sz w:val="23"/>
        </w:rPr>
        <w:t>ou</w:t>
      </w:r>
      <w:r>
        <w:rPr>
          <w:spacing w:val="10"/>
          <w:sz w:val="23"/>
        </w:rPr>
        <w:t> </w:t>
      </w:r>
      <w:r>
        <w:rPr>
          <w:sz w:val="23"/>
        </w:rPr>
        <w:t>sede</w:t>
      </w:r>
      <w:r>
        <w:rPr>
          <w:spacing w:val="10"/>
          <w:sz w:val="23"/>
        </w:rPr>
        <w:t> </w:t>
      </w:r>
      <w:r>
        <w:rPr>
          <w:sz w:val="23"/>
        </w:rPr>
        <w:t>do</w:t>
      </w:r>
      <w:r>
        <w:rPr>
          <w:spacing w:val="10"/>
          <w:sz w:val="23"/>
        </w:rPr>
        <w:t> </w:t>
      </w:r>
      <w:r>
        <w:rPr>
          <w:sz w:val="23"/>
        </w:rPr>
        <w:t>licitante,</w:t>
      </w:r>
      <w:r>
        <w:rPr>
          <w:spacing w:val="10"/>
          <w:sz w:val="23"/>
        </w:rPr>
        <w:t> </w:t>
      </w:r>
      <w:r>
        <w:rPr>
          <w:sz w:val="23"/>
        </w:rPr>
        <w:t>caso</w:t>
      </w:r>
      <w:r>
        <w:rPr>
          <w:spacing w:val="10"/>
          <w:sz w:val="23"/>
        </w:rPr>
        <w:t> </w:t>
      </w:r>
      <w:r>
        <w:rPr>
          <w:sz w:val="23"/>
        </w:rPr>
        <w:t>se</w:t>
      </w:r>
      <w:r>
        <w:rPr>
          <w:spacing w:val="10"/>
          <w:sz w:val="23"/>
        </w:rPr>
        <w:t> </w:t>
      </w:r>
      <w:r>
        <w:rPr>
          <w:sz w:val="23"/>
        </w:rPr>
        <w:t>trate</w:t>
      </w:r>
      <w:r>
        <w:rPr>
          <w:spacing w:val="10"/>
          <w:sz w:val="23"/>
        </w:rPr>
        <w:t> </w:t>
      </w:r>
      <w:r>
        <w:rPr>
          <w:sz w:val="23"/>
        </w:rPr>
        <w:t>de</w:t>
      </w:r>
      <w:r>
        <w:rPr>
          <w:spacing w:val="10"/>
          <w:sz w:val="23"/>
        </w:rPr>
        <w:t> </w:t>
      </w:r>
      <w:r>
        <w:rPr>
          <w:sz w:val="23"/>
        </w:rPr>
        <w:t>pessoa</w:t>
      </w:r>
      <w:r>
        <w:rPr>
          <w:spacing w:val="10"/>
          <w:sz w:val="23"/>
        </w:rPr>
        <w:t> </w:t>
      </w:r>
      <w:r>
        <w:rPr>
          <w:sz w:val="23"/>
        </w:rPr>
        <w:t>física,</w:t>
      </w:r>
      <w:r>
        <w:rPr>
          <w:spacing w:val="10"/>
          <w:sz w:val="23"/>
        </w:rPr>
        <w:t> </w:t>
      </w:r>
      <w:r>
        <w:rPr>
          <w:sz w:val="23"/>
        </w:rPr>
        <w:t>desde</w:t>
      </w:r>
      <w:r>
        <w:rPr>
          <w:spacing w:val="10"/>
          <w:sz w:val="23"/>
        </w:rPr>
        <w:t> </w:t>
      </w:r>
      <w:r>
        <w:rPr>
          <w:sz w:val="23"/>
        </w:rPr>
        <w:t>que</w:t>
      </w:r>
      <w:r>
        <w:rPr>
          <w:spacing w:val="10"/>
          <w:sz w:val="23"/>
        </w:rPr>
        <w:t> </w:t>
      </w:r>
      <w:r>
        <w:rPr>
          <w:sz w:val="23"/>
        </w:rPr>
        <w:t>admitida a sua participação na licitação (</w:t>
      </w:r>
      <w:hyperlink r:id="rId42">
        <w:r>
          <w:rPr>
            <w:color w:val="0000ED"/>
            <w:sz w:val="23"/>
            <w:u w:val="single" w:color="0000ED"/>
          </w:rPr>
          <w:t>art. 5º</w:t>
        </w:r>
        <w:r>
          <w:rPr>
            <w:color w:val="0000ED"/>
            <w:sz w:val="23"/>
          </w:rPr>
          <w:t>,</w:t>
        </w:r>
        <w:r>
          <w:rPr>
            <w:color w:val="0000ED"/>
            <w:sz w:val="23"/>
            <w:u w:val="single" w:color="0000ED"/>
          </w:rPr>
          <w:t> inciso II</w:t>
        </w:r>
        <w:r>
          <w:rPr>
            <w:color w:val="0000ED"/>
            <w:sz w:val="23"/>
          </w:rPr>
          <w:t>,</w:t>
        </w:r>
        <w:r>
          <w:rPr>
            <w:color w:val="0000ED"/>
            <w:sz w:val="23"/>
            <w:u w:val="single" w:color="0000ED"/>
          </w:rPr>
          <w:t> alínea “c”</w:t>
        </w:r>
        <w:r>
          <w:rPr>
            <w:color w:val="0000ED"/>
            <w:sz w:val="23"/>
          </w:rPr>
          <w:t>,</w:t>
        </w:r>
        <w:r>
          <w:rPr>
            <w:color w:val="0000ED"/>
            <w:sz w:val="23"/>
            <w:u w:val="single" w:color="0000ED"/>
          </w:rPr>
          <w:t> da Instru</w:t>
        </w:r>
        <w:r>
          <w:rPr>
            <w:color w:val="0000ED"/>
            <w:sz w:val="23"/>
          </w:rPr>
          <w:t>ç</w:t>
        </w:r>
        <w:r>
          <w:rPr>
            <w:color w:val="0000ED"/>
            <w:sz w:val="23"/>
            <w:u w:val="single" w:color="0000ED"/>
          </w:rPr>
          <w:t>ão Normativa Seges/ME nº 116</w:t>
        </w:r>
        <w:r>
          <w:rPr>
            <w:color w:val="0000ED"/>
            <w:sz w:val="23"/>
          </w:rPr>
          <w:t>,</w:t>
        </w:r>
        <w:r>
          <w:rPr>
            <w:color w:val="0000ED"/>
            <w:sz w:val="23"/>
            <w:u w:val="single" w:color="0000ED"/>
          </w:rPr>
          <w:t> de 2021</w:t>
        </w:r>
      </w:hyperlink>
      <w:r>
        <w:rPr>
          <w:sz w:val="23"/>
        </w:rPr>
        <w:t>), ou de sociedade simples;</w:t>
      </w:r>
    </w:p>
    <w:p>
      <w:pPr>
        <w:pStyle w:val="ListParagraph"/>
        <w:numPr>
          <w:ilvl w:val="3"/>
          <w:numId w:val="29"/>
        </w:numPr>
        <w:tabs>
          <w:tab w:pos="908" w:val="left" w:leader="none"/>
        </w:tabs>
        <w:spacing w:line="240" w:lineRule="auto" w:before="83" w:after="0"/>
        <w:ind w:left="908" w:right="0" w:hanging="310"/>
        <w:jc w:val="left"/>
        <w:rPr>
          <w:sz w:val="23"/>
        </w:rPr>
      </w:pPr>
      <w:r>
        <w:rPr>
          <w:sz w:val="23"/>
        </w:rPr>
        <w:t>Certidão</w:t>
      </w:r>
      <w:r>
        <w:rPr>
          <w:spacing w:val="5"/>
          <w:sz w:val="23"/>
        </w:rPr>
        <w:t> </w:t>
      </w:r>
      <w:r>
        <w:rPr>
          <w:sz w:val="23"/>
        </w:rPr>
        <w:t>negativa</w:t>
      </w:r>
      <w:r>
        <w:rPr>
          <w:spacing w:val="6"/>
          <w:sz w:val="23"/>
        </w:rPr>
        <w:t> </w:t>
      </w:r>
      <w:r>
        <w:rPr>
          <w:sz w:val="23"/>
        </w:rPr>
        <w:t>de</w:t>
      </w:r>
      <w:r>
        <w:rPr>
          <w:spacing w:val="6"/>
          <w:sz w:val="23"/>
        </w:rPr>
        <w:t> </w:t>
      </w:r>
      <w:r>
        <w:rPr>
          <w:sz w:val="23"/>
        </w:rPr>
        <w:t>falência</w:t>
      </w:r>
      <w:r>
        <w:rPr>
          <w:spacing w:val="5"/>
          <w:sz w:val="23"/>
        </w:rPr>
        <w:t> </w:t>
      </w:r>
      <w:r>
        <w:rPr>
          <w:sz w:val="23"/>
        </w:rPr>
        <w:t>expedida</w:t>
      </w:r>
      <w:r>
        <w:rPr>
          <w:spacing w:val="6"/>
          <w:sz w:val="23"/>
        </w:rPr>
        <w:t> </w:t>
      </w:r>
      <w:r>
        <w:rPr>
          <w:sz w:val="23"/>
        </w:rPr>
        <w:t>pelo</w:t>
      </w:r>
      <w:r>
        <w:rPr>
          <w:spacing w:val="6"/>
          <w:sz w:val="23"/>
        </w:rPr>
        <w:t> </w:t>
      </w:r>
      <w:r>
        <w:rPr>
          <w:sz w:val="23"/>
        </w:rPr>
        <w:t>distribuidor</w:t>
      </w:r>
      <w:r>
        <w:rPr>
          <w:spacing w:val="5"/>
          <w:sz w:val="23"/>
        </w:rPr>
        <w:t> </w:t>
      </w:r>
      <w:r>
        <w:rPr>
          <w:sz w:val="23"/>
        </w:rPr>
        <w:t>da</w:t>
      </w:r>
      <w:r>
        <w:rPr>
          <w:spacing w:val="6"/>
          <w:sz w:val="23"/>
        </w:rPr>
        <w:t> </w:t>
      </w:r>
      <w:r>
        <w:rPr>
          <w:sz w:val="23"/>
        </w:rPr>
        <w:t>sede</w:t>
      </w:r>
      <w:r>
        <w:rPr>
          <w:spacing w:val="6"/>
          <w:sz w:val="23"/>
        </w:rPr>
        <w:t> </w:t>
      </w:r>
      <w:r>
        <w:rPr>
          <w:sz w:val="23"/>
        </w:rPr>
        <w:t>do</w:t>
      </w:r>
      <w:r>
        <w:rPr>
          <w:spacing w:val="5"/>
          <w:sz w:val="23"/>
        </w:rPr>
        <w:t> </w:t>
      </w:r>
      <w:r>
        <w:rPr>
          <w:spacing w:val="-2"/>
          <w:sz w:val="23"/>
        </w:rPr>
        <w:t>fornecedor;</w:t>
      </w:r>
    </w:p>
    <w:p>
      <w:pPr>
        <w:pStyle w:val="BodyText"/>
        <w:spacing w:before="0"/>
        <w:ind w:left="0"/>
        <w:jc w:val="left"/>
      </w:pPr>
    </w:p>
    <w:p>
      <w:pPr>
        <w:pStyle w:val="BodyText"/>
        <w:spacing w:before="82"/>
        <w:ind w:left="0"/>
        <w:jc w:val="left"/>
      </w:pPr>
    </w:p>
    <w:p>
      <w:pPr>
        <w:pStyle w:val="ListParagraph"/>
        <w:numPr>
          <w:ilvl w:val="2"/>
          <w:numId w:val="29"/>
        </w:numPr>
        <w:tabs>
          <w:tab w:pos="1025" w:val="left" w:leader="none"/>
        </w:tabs>
        <w:spacing w:line="240" w:lineRule="auto" w:before="0" w:after="0"/>
        <w:ind w:left="1025" w:right="0" w:hanging="582"/>
        <w:jc w:val="both"/>
        <w:rPr>
          <w:sz w:val="23"/>
        </w:rPr>
      </w:pPr>
      <w:r>
        <w:rPr>
          <w:sz w:val="23"/>
        </w:rPr>
        <w:t>Habilitação</w:t>
      </w:r>
      <w:r>
        <w:rPr>
          <w:spacing w:val="10"/>
          <w:sz w:val="23"/>
        </w:rPr>
        <w:t> </w:t>
      </w:r>
      <w:r>
        <w:rPr>
          <w:spacing w:val="-2"/>
          <w:sz w:val="23"/>
        </w:rPr>
        <w:t>Jurídica:</w:t>
      </w:r>
    </w:p>
    <w:p>
      <w:pPr>
        <w:pStyle w:val="BodyText"/>
        <w:ind w:left="501"/>
        <w:jc w:val="left"/>
      </w:pPr>
      <w:r>
        <w:rPr/>
        <w:t>Documentos</w:t>
      </w:r>
      <w:r>
        <w:rPr>
          <w:spacing w:val="6"/>
        </w:rPr>
        <w:t> </w:t>
      </w:r>
      <w:r>
        <w:rPr/>
        <w:t>de</w:t>
      </w:r>
      <w:r>
        <w:rPr>
          <w:spacing w:val="7"/>
        </w:rPr>
        <w:t> </w:t>
      </w:r>
      <w:r>
        <w:rPr/>
        <w:t>Habilitação</w:t>
      </w:r>
      <w:r>
        <w:rPr>
          <w:spacing w:val="6"/>
        </w:rPr>
        <w:t> </w:t>
      </w:r>
      <w:r>
        <w:rPr/>
        <w:t>Jurídica,</w:t>
      </w:r>
      <w:r>
        <w:rPr>
          <w:spacing w:val="7"/>
        </w:rPr>
        <w:t> </w:t>
      </w:r>
      <w:r>
        <w:rPr/>
        <w:t>aplicados</w:t>
      </w:r>
      <w:r>
        <w:rPr>
          <w:spacing w:val="6"/>
        </w:rPr>
        <w:t> </w:t>
      </w:r>
      <w:r>
        <w:rPr/>
        <w:t>a</w:t>
      </w:r>
      <w:r>
        <w:rPr>
          <w:spacing w:val="7"/>
        </w:rPr>
        <w:t> </w:t>
      </w:r>
      <w:r>
        <w:rPr/>
        <w:t>cada</w:t>
      </w:r>
      <w:r>
        <w:rPr>
          <w:spacing w:val="7"/>
        </w:rPr>
        <w:t> </w:t>
      </w:r>
      <w:r>
        <w:rPr>
          <w:spacing w:val="-2"/>
        </w:rPr>
        <w:t>caso.</w:t>
      </w:r>
    </w:p>
    <w:p>
      <w:pPr>
        <w:pStyle w:val="BodyText"/>
        <w:spacing w:before="229"/>
        <w:ind w:left="0"/>
        <w:jc w:val="left"/>
      </w:pPr>
    </w:p>
    <w:p>
      <w:pPr>
        <w:pStyle w:val="ListParagraph"/>
        <w:numPr>
          <w:ilvl w:val="2"/>
          <w:numId w:val="29"/>
        </w:numPr>
        <w:tabs>
          <w:tab w:pos="1025" w:val="left" w:leader="none"/>
        </w:tabs>
        <w:spacing w:line="240" w:lineRule="auto" w:before="0" w:after="0"/>
        <w:ind w:left="443" w:right="1004" w:firstLine="0"/>
        <w:jc w:val="both"/>
        <w:rPr>
          <w:sz w:val="23"/>
        </w:rPr>
      </w:pPr>
      <w:r>
        <w:rPr>
          <w:sz w:val="23"/>
        </w:rPr>
        <w:t>Encerrada a etapa de negociação, o pregoeiro verificará se o licitante provisoriamente classificado em primeiro lugar atende às condições de participação no certame, conforme previsto no art. 14 da Lei nº 14.133/2021, legislação correlata e no edital, especialmente quanto à existência de sanção que impeça a participação no certame ou a futura contratação, mediante a consulta aos seguintes cadastros:</w:t>
      </w:r>
    </w:p>
    <w:p>
      <w:pPr>
        <w:pStyle w:val="ListParagraph"/>
        <w:numPr>
          <w:ilvl w:val="0"/>
          <w:numId w:val="30"/>
        </w:numPr>
        <w:tabs>
          <w:tab w:pos="681" w:val="left" w:leader="none"/>
        </w:tabs>
        <w:spacing w:line="240" w:lineRule="auto" w:before="111" w:after="0"/>
        <w:ind w:left="681" w:right="0" w:hanging="238"/>
        <w:jc w:val="both"/>
        <w:rPr>
          <w:sz w:val="23"/>
        </w:rPr>
      </w:pPr>
      <w:r>
        <w:rPr>
          <w:spacing w:val="-2"/>
          <w:sz w:val="23"/>
        </w:rPr>
        <w:t>SICAF;</w:t>
      </w:r>
    </w:p>
    <w:p>
      <w:pPr>
        <w:pStyle w:val="ListParagraph"/>
        <w:numPr>
          <w:ilvl w:val="0"/>
          <w:numId w:val="30"/>
        </w:numPr>
        <w:tabs>
          <w:tab w:pos="981" w:val="left" w:leader="none"/>
          <w:tab w:pos="2153" w:val="left" w:leader="none"/>
          <w:tab w:pos="3339" w:val="left" w:leader="none"/>
          <w:tab w:pos="3903" w:val="left" w:leader="none"/>
          <w:tab w:pos="5153" w:val="left" w:leader="none"/>
          <w:tab w:pos="6404" w:val="left" w:leader="none"/>
          <w:tab w:pos="6851" w:val="left" w:leader="none"/>
          <w:tab w:pos="8153" w:val="left" w:leader="none"/>
          <w:tab w:pos="8574" w:val="left" w:leader="none"/>
          <w:tab w:pos="9482" w:val="left" w:leader="none"/>
          <w:tab w:pos="10590" w:val="left" w:leader="none"/>
          <w:tab w:pos="11322" w:val="left" w:leader="none"/>
          <w:tab w:pos="13557" w:val="left" w:leader="none"/>
          <w:tab w:pos="14121" w:val="left" w:leader="none"/>
        </w:tabs>
        <w:spacing w:line="240" w:lineRule="auto" w:before="115" w:after="0"/>
        <w:ind w:left="443" w:right="426" w:firstLine="0"/>
        <w:jc w:val="left"/>
        <w:rPr>
          <w:sz w:val="23"/>
        </w:rPr>
      </w:pPr>
      <w:r>
        <w:rPr>
          <w:spacing w:val="-2"/>
          <w:sz w:val="23"/>
        </w:rPr>
        <w:t>Cadastro</w:t>
      </w:r>
      <w:r>
        <w:rPr>
          <w:sz w:val="23"/>
        </w:rPr>
        <w:tab/>
      </w:r>
      <w:r>
        <w:rPr>
          <w:spacing w:val="-2"/>
          <w:sz w:val="23"/>
        </w:rPr>
        <w:t>Nacional</w:t>
      </w:r>
      <w:r>
        <w:rPr>
          <w:sz w:val="23"/>
        </w:rPr>
        <w:tab/>
      </w:r>
      <w:r>
        <w:rPr>
          <w:spacing w:val="-6"/>
          <w:sz w:val="23"/>
        </w:rPr>
        <w:t>de</w:t>
      </w:r>
      <w:r>
        <w:rPr>
          <w:sz w:val="23"/>
        </w:rPr>
        <w:tab/>
      </w:r>
      <w:r>
        <w:rPr>
          <w:spacing w:val="-2"/>
          <w:sz w:val="23"/>
        </w:rPr>
        <w:t>Empresas</w:t>
      </w:r>
      <w:r>
        <w:rPr>
          <w:sz w:val="23"/>
        </w:rPr>
        <w:tab/>
      </w:r>
      <w:r>
        <w:rPr>
          <w:spacing w:val="-2"/>
          <w:sz w:val="23"/>
        </w:rPr>
        <w:t>Inidôneas</w:t>
      </w:r>
      <w:r>
        <w:rPr>
          <w:sz w:val="23"/>
        </w:rPr>
        <w:tab/>
      </w:r>
      <w:r>
        <w:rPr>
          <w:spacing w:val="-10"/>
          <w:sz w:val="23"/>
        </w:rPr>
        <w:t>e</w:t>
      </w:r>
      <w:r>
        <w:rPr>
          <w:sz w:val="23"/>
        </w:rPr>
        <w:tab/>
      </w:r>
      <w:r>
        <w:rPr>
          <w:spacing w:val="-2"/>
          <w:sz w:val="23"/>
        </w:rPr>
        <w:t>Suspensas</w:t>
      </w:r>
      <w:r>
        <w:rPr>
          <w:sz w:val="23"/>
        </w:rPr>
        <w:tab/>
      </w:r>
      <w:r>
        <w:rPr>
          <w:spacing w:val="-10"/>
          <w:sz w:val="23"/>
        </w:rPr>
        <w:t>-</w:t>
      </w:r>
      <w:r>
        <w:rPr>
          <w:sz w:val="23"/>
        </w:rPr>
        <w:tab/>
      </w:r>
      <w:r>
        <w:rPr>
          <w:spacing w:val="-2"/>
          <w:sz w:val="23"/>
        </w:rPr>
        <w:t>CEIS,</w:t>
      </w:r>
      <w:r>
        <w:rPr>
          <w:sz w:val="23"/>
        </w:rPr>
        <w:tab/>
      </w:r>
      <w:r>
        <w:rPr>
          <w:spacing w:val="-2"/>
          <w:sz w:val="23"/>
        </w:rPr>
        <w:t>mantido</w:t>
      </w:r>
      <w:r>
        <w:rPr>
          <w:sz w:val="23"/>
        </w:rPr>
        <w:tab/>
      </w:r>
      <w:r>
        <w:rPr>
          <w:spacing w:val="-4"/>
          <w:sz w:val="23"/>
        </w:rPr>
        <w:t>pela</w:t>
      </w:r>
      <w:r>
        <w:rPr>
          <w:sz w:val="23"/>
        </w:rPr>
        <w:tab/>
      </w:r>
      <w:r>
        <w:rPr>
          <w:spacing w:val="-2"/>
          <w:sz w:val="23"/>
        </w:rPr>
        <w:t>Controladoria-Geral</w:t>
      </w:r>
      <w:r>
        <w:rPr>
          <w:sz w:val="23"/>
        </w:rPr>
        <w:tab/>
      </w:r>
      <w:r>
        <w:rPr>
          <w:spacing w:val="-6"/>
          <w:sz w:val="23"/>
        </w:rPr>
        <w:t>da</w:t>
      </w:r>
      <w:r>
        <w:rPr>
          <w:sz w:val="23"/>
        </w:rPr>
        <w:tab/>
      </w:r>
      <w:r>
        <w:rPr>
          <w:spacing w:val="-2"/>
          <w:sz w:val="23"/>
        </w:rPr>
        <w:t>União </w:t>
      </w:r>
      <w:hyperlink r:id="rId43">
        <w:r>
          <w:rPr>
            <w:spacing w:val="-2"/>
            <w:sz w:val="23"/>
          </w:rPr>
          <w:t>(https://www.portaltransparencia.gov.br/sancoes/ceis);</w:t>
        </w:r>
      </w:hyperlink>
    </w:p>
    <w:p>
      <w:pPr>
        <w:pStyle w:val="ListParagraph"/>
        <w:numPr>
          <w:ilvl w:val="0"/>
          <w:numId w:val="30"/>
        </w:numPr>
        <w:tabs>
          <w:tab w:pos="806" w:val="left" w:leader="none"/>
        </w:tabs>
        <w:spacing w:line="240" w:lineRule="auto" w:before="112" w:after="0"/>
        <w:ind w:left="443" w:right="426" w:firstLine="0"/>
        <w:jc w:val="left"/>
        <w:rPr>
          <w:sz w:val="23"/>
        </w:rPr>
      </w:pPr>
      <w:r>
        <w:rPr>
          <w:sz w:val="23"/>
        </w:rPr>
        <w:t>Cadastro</w:t>
      </w:r>
      <w:r>
        <w:rPr>
          <w:spacing w:val="38"/>
          <w:sz w:val="23"/>
        </w:rPr>
        <w:t>  </w:t>
      </w:r>
      <w:r>
        <w:rPr>
          <w:sz w:val="23"/>
        </w:rPr>
        <w:t>Nacional</w:t>
      </w:r>
      <w:r>
        <w:rPr>
          <w:spacing w:val="38"/>
          <w:sz w:val="23"/>
        </w:rPr>
        <w:t>  </w:t>
      </w:r>
      <w:r>
        <w:rPr>
          <w:sz w:val="23"/>
        </w:rPr>
        <w:t>de</w:t>
      </w:r>
      <w:r>
        <w:rPr>
          <w:spacing w:val="38"/>
          <w:sz w:val="23"/>
        </w:rPr>
        <w:t>  </w:t>
      </w:r>
      <w:r>
        <w:rPr>
          <w:sz w:val="23"/>
        </w:rPr>
        <w:t>Condenações</w:t>
      </w:r>
      <w:r>
        <w:rPr>
          <w:spacing w:val="38"/>
          <w:sz w:val="23"/>
        </w:rPr>
        <w:t>  </w:t>
      </w:r>
      <w:r>
        <w:rPr>
          <w:sz w:val="23"/>
        </w:rPr>
        <w:t>Cíveis</w:t>
      </w:r>
      <w:r>
        <w:rPr>
          <w:spacing w:val="38"/>
          <w:sz w:val="23"/>
        </w:rPr>
        <w:t>  </w:t>
      </w:r>
      <w:r>
        <w:rPr>
          <w:sz w:val="23"/>
        </w:rPr>
        <w:t>por</w:t>
      </w:r>
      <w:r>
        <w:rPr>
          <w:spacing w:val="80"/>
          <w:w w:val="150"/>
          <w:sz w:val="23"/>
        </w:rPr>
        <w:t> </w:t>
      </w:r>
      <w:r>
        <w:rPr>
          <w:sz w:val="23"/>
        </w:rPr>
        <w:t>Atos</w:t>
      </w:r>
      <w:r>
        <w:rPr>
          <w:spacing w:val="38"/>
          <w:sz w:val="23"/>
        </w:rPr>
        <w:t>  </w:t>
      </w:r>
      <w:r>
        <w:rPr>
          <w:sz w:val="23"/>
        </w:rPr>
        <w:t>de</w:t>
      </w:r>
      <w:r>
        <w:rPr>
          <w:spacing w:val="38"/>
          <w:sz w:val="23"/>
        </w:rPr>
        <w:t>  </w:t>
      </w:r>
      <w:r>
        <w:rPr>
          <w:sz w:val="23"/>
        </w:rPr>
        <w:t>Improbidade</w:t>
      </w:r>
      <w:r>
        <w:rPr>
          <w:spacing w:val="80"/>
          <w:w w:val="150"/>
          <w:sz w:val="23"/>
        </w:rPr>
        <w:t> </w:t>
      </w:r>
      <w:r>
        <w:rPr>
          <w:sz w:val="23"/>
        </w:rPr>
        <w:t>Administrativa,</w:t>
      </w:r>
      <w:r>
        <w:rPr>
          <w:spacing w:val="38"/>
          <w:sz w:val="23"/>
        </w:rPr>
        <w:t>  </w:t>
      </w:r>
      <w:r>
        <w:rPr>
          <w:sz w:val="23"/>
        </w:rPr>
        <w:t>mantido</w:t>
      </w:r>
      <w:r>
        <w:rPr>
          <w:spacing w:val="38"/>
          <w:sz w:val="23"/>
        </w:rPr>
        <w:t>  </w:t>
      </w:r>
      <w:r>
        <w:rPr>
          <w:sz w:val="23"/>
        </w:rPr>
        <w:t>pelo</w:t>
      </w:r>
      <w:r>
        <w:rPr>
          <w:spacing w:val="38"/>
          <w:sz w:val="23"/>
        </w:rPr>
        <w:t>  </w:t>
      </w:r>
      <w:r>
        <w:rPr>
          <w:sz w:val="23"/>
        </w:rPr>
        <w:t>Conselho</w:t>
      </w:r>
      <w:r>
        <w:rPr>
          <w:spacing w:val="38"/>
          <w:sz w:val="23"/>
        </w:rPr>
        <w:t>  </w:t>
      </w:r>
      <w:r>
        <w:rPr>
          <w:sz w:val="23"/>
        </w:rPr>
        <w:t>Nacional</w:t>
      </w:r>
      <w:r>
        <w:rPr>
          <w:spacing w:val="38"/>
          <w:sz w:val="23"/>
        </w:rPr>
        <w:t>  </w:t>
      </w:r>
      <w:r>
        <w:rPr>
          <w:sz w:val="23"/>
        </w:rPr>
        <w:t>de</w:t>
      </w:r>
      <w:r>
        <w:rPr>
          <w:spacing w:val="38"/>
          <w:sz w:val="23"/>
        </w:rPr>
        <w:t>  </w:t>
      </w:r>
      <w:r>
        <w:rPr>
          <w:sz w:val="23"/>
        </w:rPr>
        <w:t>Justiça; </w:t>
      </w:r>
      <w:hyperlink r:id="rId44">
        <w:r>
          <w:rPr>
            <w:spacing w:val="-2"/>
            <w:sz w:val="23"/>
          </w:rPr>
          <w:t>(www.cnj.jus.br/improbidade_adm/consultar_requerido.php).</w:t>
        </w:r>
      </w:hyperlink>
    </w:p>
    <w:p>
      <w:pPr>
        <w:pStyle w:val="ListParagraph"/>
        <w:numPr>
          <w:ilvl w:val="0"/>
          <w:numId w:val="30"/>
        </w:numPr>
        <w:tabs>
          <w:tab w:pos="694" w:val="left" w:leader="none"/>
        </w:tabs>
        <w:spacing w:line="240" w:lineRule="auto" w:before="113" w:after="0"/>
        <w:ind w:left="694" w:right="0" w:hanging="251"/>
        <w:jc w:val="left"/>
        <w:rPr>
          <w:sz w:val="23"/>
        </w:rPr>
      </w:pPr>
      <w:r>
        <w:rPr>
          <w:sz w:val="23"/>
        </w:rPr>
        <w:t>Cadastro</w:t>
      </w:r>
      <w:r>
        <w:rPr>
          <w:spacing w:val="4"/>
          <w:sz w:val="23"/>
        </w:rPr>
        <w:t> </w:t>
      </w:r>
      <w:r>
        <w:rPr>
          <w:sz w:val="23"/>
        </w:rPr>
        <w:t>Nacional</w:t>
      </w:r>
      <w:r>
        <w:rPr>
          <w:spacing w:val="5"/>
          <w:sz w:val="23"/>
        </w:rPr>
        <w:t> </w:t>
      </w:r>
      <w:r>
        <w:rPr>
          <w:sz w:val="23"/>
        </w:rPr>
        <w:t>de</w:t>
      </w:r>
      <w:r>
        <w:rPr>
          <w:spacing w:val="4"/>
          <w:sz w:val="23"/>
        </w:rPr>
        <w:t> </w:t>
      </w:r>
      <w:r>
        <w:rPr>
          <w:sz w:val="23"/>
        </w:rPr>
        <w:t>Empresas</w:t>
      </w:r>
      <w:r>
        <w:rPr>
          <w:spacing w:val="5"/>
          <w:sz w:val="23"/>
        </w:rPr>
        <w:t> </w:t>
      </w:r>
      <w:r>
        <w:rPr>
          <w:sz w:val="23"/>
        </w:rPr>
        <w:t>Punidas</w:t>
      </w:r>
      <w:r>
        <w:rPr>
          <w:spacing w:val="4"/>
          <w:sz w:val="23"/>
        </w:rPr>
        <w:t> </w:t>
      </w:r>
      <w:r>
        <w:rPr>
          <w:sz w:val="23"/>
        </w:rPr>
        <w:t>–</w:t>
      </w:r>
      <w:r>
        <w:rPr>
          <w:spacing w:val="5"/>
          <w:sz w:val="23"/>
        </w:rPr>
        <w:t> </w:t>
      </w:r>
      <w:r>
        <w:rPr>
          <w:sz w:val="23"/>
        </w:rPr>
        <w:t>CNEP,</w:t>
      </w:r>
      <w:r>
        <w:rPr>
          <w:spacing w:val="4"/>
          <w:sz w:val="23"/>
        </w:rPr>
        <w:t> </w:t>
      </w:r>
      <w:r>
        <w:rPr>
          <w:sz w:val="23"/>
        </w:rPr>
        <w:t>mantido</w:t>
      </w:r>
      <w:r>
        <w:rPr>
          <w:spacing w:val="5"/>
          <w:sz w:val="23"/>
        </w:rPr>
        <w:t> </w:t>
      </w:r>
      <w:r>
        <w:rPr>
          <w:sz w:val="23"/>
        </w:rPr>
        <w:t>pela</w:t>
      </w:r>
      <w:r>
        <w:rPr>
          <w:spacing w:val="4"/>
          <w:sz w:val="23"/>
        </w:rPr>
        <w:t> </w:t>
      </w:r>
      <w:r>
        <w:rPr>
          <w:sz w:val="23"/>
        </w:rPr>
        <w:t>Controladoria-Geral</w:t>
      </w:r>
      <w:r>
        <w:rPr>
          <w:spacing w:val="5"/>
          <w:sz w:val="23"/>
        </w:rPr>
        <w:t> </w:t>
      </w:r>
      <w:r>
        <w:rPr>
          <w:sz w:val="23"/>
        </w:rPr>
        <w:t>da</w:t>
      </w:r>
      <w:r>
        <w:rPr>
          <w:spacing w:val="4"/>
          <w:sz w:val="23"/>
        </w:rPr>
        <w:t> </w:t>
      </w:r>
      <w:r>
        <w:rPr>
          <w:sz w:val="23"/>
        </w:rPr>
        <w:t>União</w:t>
      </w:r>
      <w:r>
        <w:rPr>
          <w:spacing w:val="5"/>
          <w:sz w:val="23"/>
        </w:rPr>
        <w:t> </w:t>
      </w:r>
      <w:hyperlink r:id="rId45">
        <w:r>
          <w:rPr>
            <w:spacing w:val="-2"/>
            <w:sz w:val="23"/>
          </w:rPr>
          <w:t>(https://www.portaltransparencia.gov.br/sancoes/cnep);</w:t>
        </w:r>
      </w:hyperlink>
    </w:p>
    <w:p>
      <w:pPr>
        <w:pStyle w:val="ListParagraph"/>
        <w:numPr>
          <w:ilvl w:val="0"/>
          <w:numId w:val="30"/>
        </w:numPr>
        <w:tabs>
          <w:tab w:pos="681" w:val="left" w:leader="none"/>
        </w:tabs>
        <w:spacing w:line="240" w:lineRule="auto" w:before="115" w:after="0"/>
        <w:ind w:left="681" w:right="0" w:hanging="238"/>
        <w:jc w:val="left"/>
        <w:rPr>
          <w:sz w:val="23"/>
        </w:rPr>
      </w:pPr>
      <w:r>
        <w:rPr>
          <w:sz w:val="23"/>
        </w:rPr>
        <w:t>Lista</w:t>
      </w:r>
      <w:r>
        <w:rPr>
          <w:spacing w:val="2"/>
          <w:sz w:val="23"/>
        </w:rPr>
        <w:t> </w:t>
      </w:r>
      <w:r>
        <w:rPr>
          <w:sz w:val="23"/>
        </w:rPr>
        <w:t>de</w:t>
      </w:r>
      <w:r>
        <w:rPr>
          <w:spacing w:val="4"/>
          <w:sz w:val="23"/>
        </w:rPr>
        <w:t> </w:t>
      </w:r>
      <w:r>
        <w:rPr>
          <w:sz w:val="23"/>
        </w:rPr>
        <w:t>inidôneos</w:t>
      </w:r>
      <w:r>
        <w:rPr>
          <w:spacing w:val="4"/>
          <w:sz w:val="23"/>
        </w:rPr>
        <w:t> </w:t>
      </w:r>
      <w:r>
        <w:rPr>
          <w:sz w:val="23"/>
        </w:rPr>
        <w:t>mantida</w:t>
      </w:r>
      <w:r>
        <w:rPr>
          <w:spacing w:val="5"/>
          <w:sz w:val="23"/>
        </w:rPr>
        <w:t> </w:t>
      </w:r>
      <w:r>
        <w:rPr>
          <w:sz w:val="23"/>
        </w:rPr>
        <w:t>pelo Tribunal</w:t>
      </w:r>
      <w:r>
        <w:rPr>
          <w:spacing w:val="4"/>
          <w:sz w:val="23"/>
        </w:rPr>
        <w:t> </w:t>
      </w:r>
      <w:r>
        <w:rPr>
          <w:sz w:val="23"/>
        </w:rPr>
        <w:t>de</w:t>
      </w:r>
      <w:r>
        <w:rPr>
          <w:spacing w:val="5"/>
          <w:sz w:val="23"/>
        </w:rPr>
        <w:t> </w:t>
      </w:r>
      <w:r>
        <w:rPr>
          <w:sz w:val="23"/>
        </w:rPr>
        <w:t>Contas</w:t>
      </w:r>
      <w:r>
        <w:rPr>
          <w:spacing w:val="4"/>
          <w:sz w:val="23"/>
        </w:rPr>
        <w:t> </w:t>
      </w:r>
      <w:r>
        <w:rPr>
          <w:sz w:val="23"/>
        </w:rPr>
        <w:t>da</w:t>
      </w:r>
      <w:r>
        <w:rPr>
          <w:spacing w:val="4"/>
          <w:sz w:val="23"/>
        </w:rPr>
        <w:t> </w:t>
      </w:r>
      <w:r>
        <w:rPr>
          <w:sz w:val="23"/>
        </w:rPr>
        <w:t>União;</w:t>
      </w:r>
      <w:r>
        <w:rPr>
          <w:spacing w:val="5"/>
          <w:sz w:val="23"/>
        </w:rPr>
        <w:t> </w:t>
      </w:r>
      <w:r>
        <w:rPr>
          <w:spacing w:val="-10"/>
          <w:sz w:val="23"/>
        </w:rPr>
        <w:t>e</w:t>
      </w:r>
    </w:p>
    <w:p>
      <w:pPr>
        <w:pStyle w:val="ListParagraph"/>
        <w:numPr>
          <w:ilvl w:val="0"/>
          <w:numId w:val="30"/>
        </w:numPr>
        <w:tabs>
          <w:tab w:pos="655" w:val="left" w:leader="none"/>
        </w:tabs>
        <w:spacing w:line="240" w:lineRule="auto" w:before="114" w:after="0"/>
        <w:ind w:left="655" w:right="0" w:hanging="212"/>
        <w:jc w:val="left"/>
        <w:rPr>
          <w:sz w:val="23"/>
        </w:rPr>
      </w:pPr>
      <w:r>
        <w:rPr>
          <w:sz w:val="23"/>
        </w:rPr>
        <w:t>módulo</w:t>
      </w:r>
      <w:r>
        <w:rPr>
          <w:spacing w:val="6"/>
          <w:sz w:val="23"/>
        </w:rPr>
        <w:t> </w:t>
      </w:r>
      <w:r>
        <w:rPr>
          <w:sz w:val="23"/>
        </w:rPr>
        <w:t>Registro</w:t>
      </w:r>
      <w:r>
        <w:rPr>
          <w:spacing w:val="6"/>
          <w:sz w:val="23"/>
        </w:rPr>
        <w:t> </w:t>
      </w:r>
      <w:r>
        <w:rPr>
          <w:sz w:val="23"/>
        </w:rPr>
        <w:t>de</w:t>
      </w:r>
      <w:r>
        <w:rPr>
          <w:spacing w:val="6"/>
          <w:sz w:val="23"/>
        </w:rPr>
        <w:t> </w:t>
      </w:r>
      <w:r>
        <w:rPr>
          <w:sz w:val="23"/>
        </w:rPr>
        <w:t>Ocorrências</w:t>
      </w:r>
      <w:r>
        <w:rPr>
          <w:spacing w:val="6"/>
          <w:sz w:val="23"/>
        </w:rPr>
        <w:t> </w:t>
      </w:r>
      <w:r>
        <w:rPr>
          <w:sz w:val="23"/>
        </w:rPr>
        <w:t>do</w:t>
      </w:r>
      <w:r>
        <w:rPr>
          <w:spacing w:val="6"/>
          <w:sz w:val="23"/>
        </w:rPr>
        <w:t> </w:t>
      </w:r>
      <w:r>
        <w:rPr>
          <w:spacing w:val="-2"/>
          <w:sz w:val="23"/>
        </w:rPr>
        <w:t>SIGA.</w:t>
      </w:r>
    </w:p>
    <w:p>
      <w:pPr>
        <w:pStyle w:val="BodyText"/>
        <w:spacing w:before="0"/>
        <w:ind w:left="0"/>
        <w:jc w:val="left"/>
      </w:pPr>
    </w:p>
    <w:p>
      <w:pPr>
        <w:pStyle w:val="BodyText"/>
        <w:spacing w:before="199"/>
        <w:ind w:left="0"/>
        <w:jc w:val="left"/>
      </w:pPr>
    </w:p>
    <w:p>
      <w:pPr>
        <w:pStyle w:val="Heading1"/>
        <w:numPr>
          <w:ilvl w:val="0"/>
          <w:numId w:val="24"/>
        </w:numPr>
        <w:tabs>
          <w:tab w:pos="759" w:val="left" w:leader="none"/>
        </w:tabs>
        <w:spacing w:line="240" w:lineRule="auto" w:before="0" w:after="0"/>
        <w:ind w:left="759" w:right="0" w:hanging="316"/>
        <w:jc w:val="left"/>
      </w:pPr>
      <w:r>
        <w:rPr/>
        <w:t>-</w:t>
      </w:r>
      <w:r>
        <w:rPr>
          <w:spacing w:val="3"/>
        </w:rPr>
        <w:t> </w:t>
      </w:r>
      <w:r>
        <w:rPr/>
        <w:t>DAS</w:t>
      </w:r>
      <w:r>
        <w:rPr>
          <w:spacing w:val="-11"/>
        </w:rPr>
        <w:t> </w:t>
      </w:r>
      <w:r>
        <w:rPr>
          <w:spacing w:val="-2"/>
        </w:rPr>
        <w:t>AMOSTRAS:</w:t>
      </w:r>
    </w:p>
    <w:p>
      <w:pPr>
        <w:pStyle w:val="ListParagraph"/>
        <w:numPr>
          <w:ilvl w:val="1"/>
          <w:numId w:val="24"/>
        </w:numPr>
        <w:tabs>
          <w:tab w:pos="1026" w:val="left" w:leader="none"/>
        </w:tabs>
        <w:spacing w:line="240" w:lineRule="auto" w:before="231" w:after="0"/>
        <w:ind w:left="1026" w:right="309" w:hanging="253"/>
        <w:jc w:val="both"/>
        <w:rPr>
          <w:sz w:val="23"/>
        </w:rPr>
      </w:pPr>
      <w:r>
        <w:rPr>
          <w:sz w:val="23"/>
        </w:rPr>
        <w:t>Será exigida do primeiro colocado a apresentação de amostras de cada um dos itens objetos desta contratação para a avaliação pela área técnica responsável. </w:t>
      </w:r>
      <w:r>
        <w:rPr>
          <w:sz w:val="23"/>
          <w:u w:val="single"/>
        </w:rPr>
        <w:t>As amostras serão avaliadas</w:t>
      </w:r>
      <w:r>
        <w:rPr>
          <w:sz w:val="23"/>
        </w:rPr>
        <w:t> </w:t>
      </w:r>
      <w:r>
        <w:rPr>
          <w:sz w:val="23"/>
          <w:u w:val="single"/>
        </w:rPr>
        <w:t>pelo setor solicitante</w:t>
      </w:r>
      <w:r>
        <w:rPr>
          <w:sz w:val="23"/>
        </w:rPr>
        <w:t>;</w:t>
      </w:r>
    </w:p>
    <w:p>
      <w:pPr>
        <w:pStyle w:val="ListParagraph"/>
        <w:numPr>
          <w:ilvl w:val="1"/>
          <w:numId w:val="24"/>
        </w:numPr>
        <w:tabs>
          <w:tab w:pos="1024" w:val="left" w:leader="none"/>
          <w:tab w:pos="1026" w:val="left" w:leader="none"/>
        </w:tabs>
        <w:spacing w:line="240" w:lineRule="auto" w:before="98" w:after="0"/>
        <w:ind w:left="1026" w:right="309" w:hanging="331"/>
        <w:jc w:val="both"/>
        <w:rPr>
          <w:sz w:val="23"/>
        </w:rPr>
      </w:pPr>
      <w:r>
        <w:rPr>
          <w:sz w:val="23"/>
        </w:rPr>
        <w:t>O licitante classificado em primeiro lugar deverá apresentar amostra, conforme disciplinado no Termo de Referência, sob pena de não aceitação da </w:t>
      </w:r>
      <w:r>
        <w:rPr>
          <w:spacing w:val="-2"/>
          <w:sz w:val="23"/>
        </w:rPr>
        <w:t>proposta.</w:t>
      </w:r>
    </w:p>
    <w:p>
      <w:pPr>
        <w:pStyle w:val="ListParagraph"/>
        <w:numPr>
          <w:ilvl w:val="1"/>
          <w:numId w:val="24"/>
        </w:numPr>
        <w:tabs>
          <w:tab w:pos="1024" w:val="left" w:leader="none"/>
          <w:tab w:pos="1026" w:val="left" w:leader="none"/>
        </w:tabs>
        <w:spacing w:line="240" w:lineRule="auto" w:before="84" w:after="0"/>
        <w:ind w:left="1026" w:right="309" w:hanging="409"/>
        <w:jc w:val="both"/>
        <w:rPr>
          <w:sz w:val="23"/>
        </w:rPr>
      </w:pPr>
      <w:r>
        <w:rPr>
          <w:sz w:val="23"/>
        </w:rPr>
        <w:t>Por</w:t>
      </w:r>
      <w:r>
        <w:rPr>
          <w:spacing w:val="23"/>
          <w:sz w:val="23"/>
        </w:rPr>
        <w:t> </w:t>
      </w:r>
      <w:r>
        <w:rPr>
          <w:sz w:val="23"/>
        </w:rPr>
        <w:t>meio</w:t>
      </w:r>
      <w:r>
        <w:rPr>
          <w:spacing w:val="23"/>
          <w:sz w:val="23"/>
        </w:rPr>
        <w:t> </w:t>
      </w:r>
      <w:r>
        <w:rPr>
          <w:sz w:val="23"/>
        </w:rPr>
        <w:t>de</w:t>
      </w:r>
      <w:r>
        <w:rPr>
          <w:spacing w:val="23"/>
          <w:sz w:val="23"/>
        </w:rPr>
        <w:t> </w:t>
      </w:r>
      <w:r>
        <w:rPr>
          <w:sz w:val="23"/>
        </w:rPr>
        <w:t>mensagem</w:t>
      </w:r>
      <w:r>
        <w:rPr>
          <w:spacing w:val="23"/>
          <w:sz w:val="23"/>
        </w:rPr>
        <w:t> </w:t>
      </w:r>
      <w:r>
        <w:rPr>
          <w:sz w:val="23"/>
        </w:rPr>
        <w:t>no</w:t>
      </w:r>
      <w:r>
        <w:rPr>
          <w:spacing w:val="23"/>
          <w:sz w:val="23"/>
        </w:rPr>
        <w:t> </w:t>
      </w:r>
      <w:r>
        <w:rPr>
          <w:sz w:val="23"/>
        </w:rPr>
        <w:t>sistema,</w:t>
      </w:r>
      <w:r>
        <w:rPr>
          <w:spacing w:val="23"/>
          <w:sz w:val="23"/>
        </w:rPr>
        <w:t> </w:t>
      </w:r>
      <w:r>
        <w:rPr>
          <w:sz w:val="23"/>
        </w:rPr>
        <w:t>será</w:t>
      </w:r>
      <w:r>
        <w:rPr>
          <w:spacing w:val="23"/>
          <w:sz w:val="23"/>
        </w:rPr>
        <w:t> </w:t>
      </w:r>
      <w:r>
        <w:rPr>
          <w:sz w:val="23"/>
        </w:rPr>
        <w:t>divulgado</w:t>
      </w:r>
      <w:r>
        <w:rPr>
          <w:spacing w:val="23"/>
          <w:sz w:val="23"/>
        </w:rPr>
        <w:t> </w:t>
      </w:r>
      <w:r>
        <w:rPr>
          <w:sz w:val="23"/>
        </w:rPr>
        <w:t>o</w:t>
      </w:r>
      <w:r>
        <w:rPr>
          <w:spacing w:val="23"/>
          <w:sz w:val="23"/>
        </w:rPr>
        <w:t> </w:t>
      </w:r>
      <w:r>
        <w:rPr>
          <w:sz w:val="23"/>
        </w:rPr>
        <w:t>local</w:t>
      </w:r>
      <w:r>
        <w:rPr>
          <w:spacing w:val="23"/>
          <w:sz w:val="23"/>
        </w:rPr>
        <w:t> </w:t>
      </w:r>
      <w:r>
        <w:rPr>
          <w:sz w:val="23"/>
        </w:rPr>
        <w:t>e</w:t>
      </w:r>
      <w:r>
        <w:rPr>
          <w:spacing w:val="23"/>
          <w:sz w:val="23"/>
        </w:rPr>
        <w:t> </w:t>
      </w:r>
      <w:r>
        <w:rPr>
          <w:sz w:val="23"/>
        </w:rPr>
        <w:t>horário</w:t>
      </w:r>
      <w:r>
        <w:rPr>
          <w:spacing w:val="23"/>
          <w:sz w:val="23"/>
        </w:rPr>
        <w:t> </w:t>
      </w:r>
      <w:r>
        <w:rPr>
          <w:sz w:val="23"/>
        </w:rPr>
        <w:t>de</w:t>
      </w:r>
      <w:r>
        <w:rPr>
          <w:spacing w:val="23"/>
          <w:sz w:val="23"/>
        </w:rPr>
        <w:t> </w:t>
      </w:r>
      <w:r>
        <w:rPr>
          <w:sz w:val="23"/>
        </w:rPr>
        <w:t>realização</w:t>
      </w:r>
      <w:r>
        <w:rPr>
          <w:spacing w:val="23"/>
          <w:sz w:val="23"/>
        </w:rPr>
        <w:t> </w:t>
      </w:r>
      <w:r>
        <w:rPr>
          <w:sz w:val="23"/>
        </w:rPr>
        <w:t>do</w:t>
      </w:r>
      <w:r>
        <w:rPr>
          <w:spacing w:val="23"/>
          <w:sz w:val="23"/>
        </w:rPr>
        <w:t> </w:t>
      </w:r>
      <w:r>
        <w:rPr>
          <w:sz w:val="23"/>
        </w:rPr>
        <w:t>procedimento</w:t>
      </w:r>
      <w:r>
        <w:rPr>
          <w:spacing w:val="23"/>
          <w:sz w:val="23"/>
        </w:rPr>
        <w:t> </w:t>
      </w:r>
      <w:r>
        <w:rPr>
          <w:sz w:val="23"/>
        </w:rPr>
        <w:t>para</w:t>
      </w:r>
      <w:r>
        <w:rPr>
          <w:spacing w:val="23"/>
          <w:sz w:val="23"/>
        </w:rPr>
        <w:t> </w:t>
      </w:r>
      <w:r>
        <w:rPr>
          <w:sz w:val="23"/>
        </w:rPr>
        <w:t>a</w:t>
      </w:r>
      <w:r>
        <w:rPr>
          <w:spacing w:val="23"/>
          <w:sz w:val="23"/>
        </w:rPr>
        <w:t> </w:t>
      </w:r>
      <w:r>
        <w:rPr>
          <w:sz w:val="23"/>
        </w:rPr>
        <w:t>avaliação</w:t>
      </w:r>
      <w:r>
        <w:rPr>
          <w:spacing w:val="23"/>
          <w:sz w:val="23"/>
        </w:rPr>
        <w:t> </w:t>
      </w:r>
      <w:r>
        <w:rPr>
          <w:sz w:val="23"/>
        </w:rPr>
        <w:t>das</w:t>
      </w:r>
      <w:r>
        <w:rPr>
          <w:spacing w:val="23"/>
          <w:sz w:val="23"/>
        </w:rPr>
        <w:t> </w:t>
      </w:r>
      <w:r>
        <w:rPr>
          <w:sz w:val="23"/>
        </w:rPr>
        <w:t>amostras,</w:t>
      </w:r>
      <w:r>
        <w:rPr>
          <w:spacing w:val="23"/>
          <w:sz w:val="23"/>
        </w:rPr>
        <w:t> </w:t>
      </w:r>
      <w:r>
        <w:rPr>
          <w:sz w:val="23"/>
        </w:rPr>
        <w:t>cuja</w:t>
      </w:r>
      <w:r>
        <w:rPr>
          <w:spacing w:val="23"/>
          <w:sz w:val="23"/>
        </w:rPr>
        <w:t> </w:t>
      </w:r>
      <w:r>
        <w:rPr>
          <w:sz w:val="23"/>
        </w:rPr>
        <w:t>presença será facultada a todos os interessados, incluindo os demais licitantes.</w:t>
      </w:r>
    </w:p>
    <w:p>
      <w:pPr>
        <w:pStyle w:val="ListParagraph"/>
        <w:numPr>
          <w:ilvl w:val="1"/>
          <w:numId w:val="24"/>
        </w:numPr>
        <w:tabs>
          <w:tab w:pos="1025" w:val="left" w:leader="none"/>
        </w:tabs>
        <w:spacing w:line="240" w:lineRule="auto" w:before="83" w:after="0"/>
        <w:ind w:left="1025" w:right="0" w:hanging="390"/>
        <w:jc w:val="both"/>
        <w:rPr>
          <w:sz w:val="23"/>
        </w:rPr>
      </w:pPr>
      <w:r>
        <w:rPr>
          <w:sz w:val="23"/>
        </w:rPr>
        <w:t>Os</w:t>
      </w:r>
      <w:r>
        <w:rPr>
          <w:spacing w:val="5"/>
          <w:sz w:val="23"/>
        </w:rPr>
        <w:t> </w:t>
      </w:r>
      <w:r>
        <w:rPr>
          <w:sz w:val="23"/>
        </w:rPr>
        <w:t>resultados</w:t>
      </w:r>
      <w:r>
        <w:rPr>
          <w:spacing w:val="6"/>
          <w:sz w:val="23"/>
        </w:rPr>
        <w:t> </w:t>
      </w:r>
      <w:r>
        <w:rPr>
          <w:sz w:val="23"/>
        </w:rPr>
        <w:t>das</w:t>
      </w:r>
      <w:r>
        <w:rPr>
          <w:spacing w:val="5"/>
          <w:sz w:val="23"/>
        </w:rPr>
        <w:t> </w:t>
      </w:r>
      <w:r>
        <w:rPr>
          <w:sz w:val="23"/>
        </w:rPr>
        <w:t>avaliações</w:t>
      </w:r>
      <w:r>
        <w:rPr>
          <w:spacing w:val="6"/>
          <w:sz w:val="23"/>
        </w:rPr>
        <w:t> </w:t>
      </w:r>
      <w:r>
        <w:rPr>
          <w:sz w:val="23"/>
        </w:rPr>
        <w:t>serão</w:t>
      </w:r>
      <w:r>
        <w:rPr>
          <w:spacing w:val="5"/>
          <w:sz w:val="23"/>
        </w:rPr>
        <w:t> </w:t>
      </w:r>
      <w:r>
        <w:rPr>
          <w:sz w:val="23"/>
        </w:rPr>
        <w:t>divulgados</w:t>
      </w:r>
      <w:r>
        <w:rPr>
          <w:spacing w:val="6"/>
          <w:sz w:val="23"/>
        </w:rPr>
        <w:t> </w:t>
      </w:r>
      <w:r>
        <w:rPr>
          <w:sz w:val="23"/>
        </w:rPr>
        <w:t>por</w:t>
      </w:r>
      <w:r>
        <w:rPr>
          <w:spacing w:val="6"/>
          <w:sz w:val="23"/>
        </w:rPr>
        <w:t> </w:t>
      </w:r>
      <w:r>
        <w:rPr>
          <w:sz w:val="23"/>
        </w:rPr>
        <w:t>meio</w:t>
      </w:r>
      <w:r>
        <w:rPr>
          <w:spacing w:val="5"/>
          <w:sz w:val="23"/>
        </w:rPr>
        <w:t> </w:t>
      </w:r>
      <w:r>
        <w:rPr>
          <w:sz w:val="23"/>
        </w:rPr>
        <w:t>de</w:t>
      </w:r>
      <w:r>
        <w:rPr>
          <w:spacing w:val="6"/>
          <w:sz w:val="23"/>
        </w:rPr>
        <w:t> </w:t>
      </w:r>
      <w:r>
        <w:rPr>
          <w:sz w:val="23"/>
        </w:rPr>
        <w:t>mensagem</w:t>
      </w:r>
      <w:r>
        <w:rPr>
          <w:spacing w:val="5"/>
          <w:sz w:val="23"/>
        </w:rPr>
        <w:t> </w:t>
      </w:r>
      <w:r>
        <w:rPr>
          <w:sz w:val="23"/>
        </w:rPr>
        <w:t>no</w:t>
      </w:r>
      <w:r>
        <w:rPr>
          <w:spacing w:val="6"/>
          <w:sz w:val="23"/>
        </w:rPr>
        <w:t> </w:t>
      </w:r>
      <w:r>
        <w:rPr>
          <w:spacing w:val="-2"/>
          <w:sz w:val="23"/>
        </w:rPr>
        <w:t>sistema.</w:t>
      </w:r>
    </w:p>
    <w:p>
      <w:pPr>
        <w:pStyle w:val="ListParagraph"/>
        <w:numPr>
          <w:ilvl w:val="1"/>
          <w:numId w:val="24"/>
        </w:numPr>
        <w:tabs>
          <w:tab w:pos="1024" w:val="left" w:leader="none"/>
          <w:tab w:pos="1026" w:val="left" w:leader="none"/>
        </w:tabs>
        <w:spacing w:line="240" w:lineRule="auto" w:before="100" w:after="0"/>
        <w:ind w:left="1026" w:right="309" w:hanging="314"/>
        <w:jc w:val="both"/>
        <w:rPr>
          <w:sz w:val="23"/>
        </w:rPr>
      </w:pPr>
      <w:r>
        <w:rPr>
          <w:sz w:val="23"/>
        </w:rPr>
        <w:t>No caso de não haver entrega da amostra ou ocorrer atraso na entrega, sem justificativa aceita pelo Pregoeiro, ou havendo entrega de amostra fora</w:t>
      </w:r>
      <w:r>
        <w:rPr>
          <w:spacing w:val="40"/>
          <w:sz w:val="23"/>
        </w:rPr>
        <w:t> </w:t>
      </w:r>
      <w:r>
        <w:rPr>
          <w:sz w:val="23"/>
        </w:rPr>
        <w:t>das</w:t>
      </w:r>
      <w:r>
        <w:rPr>
          <w:spacing w:val="26"/>
          <w:sz w:val="23"/>
        </w:rPr>
        <w:t> </w:t>
      </w:r>
      <w:r>
        <w:rPr>
          <w:sz w:val="23"/>
        </w:rPr>
        <w:t>especificações</w:t>
      </w:r>
      <w:r>
        <w:rPr>
          <w:spacing w:val="26"/>
          <w:sz w:val="23"/>
        </w:rPr>
        <w:t> </w:t>
      </w:r>
      <w:r>
        <w:rPr>
          <w:sz w:val="23"/>
        </w:rPr>
        <w:t>previstas</w:t>
      </w:r>
      <w:r>
        <w:rPr>
          <w:spacing w:val="26"/>
          <w:sz w:val="23"/>
        </w:rPr>
        <w:t> </w:t>
      </w:r>
      <w:r>
        <w:rPr>
          <w:sz w:val="23"/>
        </w:rPr>
        <w:t>neste</w:t>
      </w:r>
      <w:r>
        <w:rPr>
          <w:spacing w:val="26"/>
          <w:sz w:val="23"/>
        </w:rPr>
        <w:t> </w:t>
      </w:r>
      <w:r>
        <w:rPr>
          <w:sz w:val="23"/>
        </w:rPr>
        <w:t>Edital,</w:t>
      </w:r>
      <w:r>
        <w:rPr>
          <w:spacing w:val="26"/>
          <w:sz w:val="23"/>
        </w:rPr>
        <w:t> </w:t>
      </w:r>
      <w:r>
        <w:rPr>
          <w:sz w:val="23"/>
        </w:rPr>
        <w:t>a</w:t>
      </w:r>
      <w:r>
        <w:rPr>
          <w:spacing w:val="26"/>
          <w:sz w:val="23"/>
        </w:rPr>
        <w:t> </w:t>
      </w:r>
      <w:r>
        <w:rPr>
          <w:sz w:val="23"/>
        </w:rPr>
        <w:t>proposta</w:t>
      </w:r>
      <w:r>
        <w:rPr>
          <w:spacing w:val="26"/>
          <w:sz w:val="23"/>
        </w:rPr>
        <w:t> </w:t>
      </w:r>
      <w:r>
        <w:rPr>
          <w:sz w:val="23"/>
        </w:rPr>
        <w:t>do</w:t>
      </w:r>
      <w:r>
        <w:rPr>
          <w:spacing w:val="26"/>
          <w:sz w:val="23"/>
        </w:rPr>
        <w:t> </w:t>
      </w:r>
      <w:r>
        <w:rPr>
          <w:sz w:val="23"/>
        </w:rPr>
        <w:t>licitante</w:t>
      </w:r>
      <w:r>
        <w:rPr>
          <w:spacing w:val="26"/>
          <w:sz w:val="23"/>
        </w:rPr>
        <w:t> </w:t>
      </w:r>
      <w:r>
        <w:rPr>
          <w:sz w:val="23"/>
        </w:rPr>
        <w:t>será</w:t>
      </w:r>
      <w:r>
        <w:rPr>
          <w:spacing w:val="26"/>
          <w:sz w:val="23"/>
        </w:rPr>
        <w:t> </w:t>
      </w:r>
      <w:r>
        <w:rPr>
          <w:sz w:val="23"/>
        </w:rPr>
        <w:t>recusada.</w:t>
      </w:r>
      <w:r>
        <w:rPr>
          <w:spacing w:val="26"/>
          <w:sz w:val="23"/>
        </w:rPr>
        <w:t> </w:t>
      </w:r>
      <w:r>
        <w:rPr>
          <w:sz w:val="23"/>
        </w:rPr>
        <w:t>Caso</w:t>
      </w:r>
      <w:r>
        <w:rPr>
          <w:spacing w:val="26"/>
          <w:sz w:val="23"/>
        </w:rPr>
        <w:t> </w:t>
      </w:r>
      <w:r>
        <w:rPr>
          <w:sz w:val="23"/>
        </w:rPr>
        <w:t>a</w:t>
      </w:r>
      <w:r>
        <w:rPr>
          <w:spacing w:val="26"/>
          <w:sz w:val="23"/>
        </w:rPr>
        <w:t> </w:t>
      </w:r>
      <w:r>
        <w:rPr>
          <w:sz w:val="23"/>
        </w:rPr>
        <w:t>amostra</w:t>
      </w:r>
      <w:r>
        <w:rPr>
          <w:spacing w:val="26"/>
          <w:sz w:val="23"/>
        </w:rPr>
        <w:t> </w:t>
      </w:r>
      <w:r>
        <w:rPr>
          <w:sz w:val="23"/>
        </w:rPr>
        <w:t>não</w:t>
      </w:r>
      <w:r>
        <w:rPr>
          <w:spacing w:val="26"/>
          <w:sz w:val="23"/>
        </w:rPr>
        <w:t> </w:t>
      </w:r>
      <w:r>
        <w:rPr>
          <w:sz w:val="23"/>
        </w:rPr>
        <w:t>seja</w:t>
      </w:r>
      <w:r>
        <w:rPr>
          <w:spacing w:val="26"/>
          <w:sz w:val="23"/>
        </w:rPr>
        <w:t> </w:t>
      </w:r>
      <w:r>
        <w:rPr>
          <w:sz w:val="23"/>
        </w:rPr>
        <w:t>retirada</w:t>
      </w:r>
      <w:r>
        <w:rPr>
          <w:spacing w:val="26"/>
          <w:sz w:val="23"/>
        </w:rPr>
        <w:t> </w:t>
      </w:r>
      <w:r>
        <w:rPr>
          <w:sz w:val="23"/>
        </w:rPr>
        <w:t>pelo</w:t>
      </w:r>
      <w:r>
        <w:rPr>
          <w:spacing w:val="26"/>
          <w:sz w:val="23"/>
        </w:rPr>
        <w:t> </w:t>
      </w:r>
      <w:r>
        <w:rPr>
          <w:sz w:val="23"/>
        </w:rPr>
        <w:t>fornecedor</w:t>
      </w:r>
      <w:r>
        <w:rPr>
          <w:spacing w:val="26"/>
          <w:sz w:val="23"/>
        </w:rPr>
        <w:t> </w:t>
      </w:r>
      <w:r>
        <w:rPr>
          <w:sz w:val="23"/>
        </w:rPr>
        <w:t>no</w:t>
      </w:r>
      <w:r>
        <w:rPr>
          <w:spacing w:val="26"/>
          <w:sz w:val="23"/>
        </w:rPr>
        <w:t> </w:t>
      </w:r>
      <w:r>
        <w:rPr>
          <w:sz w:val="23"/>
        </w:rPr>
        <w:t>prazo</w:t>
      </w:r>
      <w:r>
        <w:rPr>
          <w:spacing w:val="26"/>
          <w:sz w:val="23"/>
        </w:rPr>
        <w:t> </w:t>
      </w:r>
      <w:r>
        <w:rPr>
          <w:sz w:val="23"/>
        </w:rPr>
        <w:t>de</w:t>
      </w:r>
      <w:r>
        <w:rPr>
          <w:spacing w:val="26"/>
          <w:sz w:val="23"/>
        </w:rPr>
        <w:t> </w:t>
      </w:r>
      <w:r>
        <w:rPr>
          <w:sz w:val="23"/>
        </w:rPr>
        <w:t>10 (dez) dias, presumir-se-á seu desinteresse em relação à retirada da amostra, que poderá ser descartada ou incorporada ao patrimônio do contratante.</w:t>
      </w:r>
    </w:p>
    <w:p>
      <w:pPr>
        <w:pStyle w:val="ListParagraph"/>
        <w:numPr>
          <w:ilvl w:val="1"/>
          <w:numId w:val="24"/>
        </w:numPr>
        <w:tabs>
          <w:tab w:pos="1024" w:val="left" w:leader="none"/>
          <w:tab w:pos="1026" w:val="left" w:leader="none"/>
        </w:tabs>
        <w:spacing w:line="240" w:lineRule="auto" w:before="82" w:after="0"/>
        <w:ind w:left="1026" w:right="309" w:hanging="422"/>
        <w:jc w:val="both"/>
        <w:rPr>
          <w:sz w:val="23"/>
        </w:rPr>
      </w:pPr>
      <w:r>
        <w:rPr>
          <w:sz w:val="23"/>
        </w:rPr>
        <w:t>Se a(s) amostra(s) apresentada(s) pelo primeiro classificado não for(em) aceita(s), o Pregoeiro analisará a aceitabilidade da proposta ou </w:t>
      </w:r>
      <w:r>
        <w:rPr>
          <w:sz w:val="23"/>
        </w:rPr>
        <w:t>lance</w:t>
      </w:r>
      <w:r>
        <w:rPr>
          <w:spacing w:val="40"/>
          <w:sz w:val="23"/>
        </w:rPr>
        <w:t> </w:t>
      </w:r>
      <w:r>
        <w:rPr>
          <w:sz w:val="23"/>
        </w:rPr>
        <w:t>ofertado pelo segundo classificado. Seguir-se-á com a verificação da(s) amostra(s) e, assim, sucessivamente, até a verificação de uma que atenda às especificações constantes no Termo de Referência.</w:t>
      </w:r>
    </w:p>
    <w:p>
      <w:pPr>
        <w:pStyle w:val="ListParagraph"/>
        <w:numPr>
          <w:ilvl w:val="1"/>
          <w:numId w:val="24"/>
        </w:numPr>
        <w:tabs>
          <w:tab w:pos="1024" w:val="left" w:leader="none"/>
          <w:tab w:pos="1026" w:val="left" w:leader="none"/>
        </w:tabs>
        <w:spacing w:line="240" w:lineRule="auto" w:before="96" w:after="0"/>
        <w:ind w:left="1026" w:right="309" w:hanging="500"/>
        <w:jc w:val="both"/>
        <w:rPr>
          <w:sz w:val="23"/>
        </w:rPr>
      </w:pPr>
      <w:r>
        <w:rPr>
          <w:sz w:val="23"/>
        </w:rPr>
        <w:t>As amostras deverão ser encaminhadas a UERJ, no endereço: Rua São Francisco Xavier nº. 524 - Sala 2.105 – 2° andar – Bloco F - Coordenadoria Técnica de Licitações e Contratos da UERJ. As amostras apresentadas para análise deverão estar corretamente identificadas com o nome do proponente responsável pelo envio e em sua embalagem original, de sorte que seja possível identificar o fabricante, lote e data de validade;</w:t>
      </w:r>
    </w:p>
    <w:p>
      <w:pPr>
        <w:pStyle w:val="ListParagraph"/>
        <w:numPr>
          <w:ilvl w:val="1"/>
          <w:numId w:val="24"/>
        </w:numPr>
        <w:tabs>
          <w:tab w:pos="1024" w:val="left" w:leader="none"/>
          <w:tab w:pos="1026" w:val="left" w:leader="none"/>
        </w:tabs>
        <w:spacing w:line="240" w:lineRule="auto" w:before="82" w:after="0"/>
        <w:ind w:left="1026" w:right="309" w:hanging="577"/>
        <w:jc w:val="both"/>
        <w:rPr>
          <w:sz w:val="23"/>
        </w:rPr>
      </w:pPr>
      <w:r>
        <w:rPr>
          <w:sz w:val="23"/>
        </w:rPr>
        <w:t>A proposta</w:t>
      </w:r>
      <w:r>
        <w:rPr>
          <w:spacing w:val="40"/>
          <w:sz w:val="23"/>
        </w:rPr>
        <w:t> </w:t>
      </w:r>
      <w:r>
        <w:rPr>
          <w:sz w:val="23"/>
        </w:rPr>
        <w:t>do</w:t>
      </w:r>
      <w:r>
        <w:rPr>
          <w:spacing w:val="40"/>
          <w:sz w:val="23"/>
        </w:rPr>
        <w:t> </w:t>
      </w:r>
      <w:r>
        <w:rPr>
          <w:sz w:val="23"/>
        </w:rPr>
        <w:t>proponente</w:t>
      </w:r>
      <w:r>
        <w:rPr>
          <w:spacing w:val="40"/>
          <w:sz w:val="23"/>
        </w:rPr>
        <w:t> </w:t>
      </w:r>
      <w:r>
        <w:rPr>
          <w:sz w:val="23"/>
        </w:rPr>
        <w:t>será</w:t>
      </w:r>
      <w:r>
        <w:rPr>
          <w:spacing w:val="40"/>
          <w:sz w:val="23"/>
        </w:rPr>
        <w:t> </w:t>
      </w:r>
      <w:r>
        <w:rPr>
          <w:sz w:val="23"/>
        </w:rPr>
        <w:t>desclassificada</w:t>
      </w:r>
      <w:r>
        <w:rPr>
          <w:spacing w:val="40"/>
          <w:sz w:val="23"/>
        </w:rPr>
        <w:t> </w:t>
      </w:r>
      <w:r>
        <w:rPr>
          <w:sz w:val="23"/>
        </w:rPr>
        <w:t>no</w:t>
      </w:r>
      <w:r>
        <w:rPr>
          <w:spacing w:val="40"/>
          <w:sz w:val="23"/>
        </w:rPr>
        <w:t> </w:t>
      </w:r>
      <w:r>
        <w:rPr>
          <w:sz w:val="23"/>
        </w:rPr>
        <w:t>caso</w:t>
      </w:r>
      <w:r>
        <w:rPr>
          <w:spacing w:val="40"/>
          <w:sz w:val="23"/>
        </w:rPr>
        <w:t> </w:t>
      </w:r>
      <w:r>
        <w:rPr>
          <w:sz w:val="23"/>
        </w:rPr>
        <w:t>de</w:t>
      </w:r>
      <w:r>
        <w:rPr>
          <w:spacing w:val="40"/>
          <w:sz w:val="23"/>
        </w:rPr>
        <w:t> </w:t>
      </w:r>
      <w:r>
        <w:rPr>
          <w:sz w:val="23"/>
        </w:rPr>
        <w:t>o</w:t>
      </w:r>
      <w:r>
        <w:rPr>
          <w:spacing w:val="40"/>
          <w:sz w:val="23"/>
        </w:rPr>
        <w:t> </w:t>
      </w:r>
      <w:r>
        <w:rPr>
          <w:sz w:val="23"/>
        </w:rPr>
        <w:t>material</w:t>
      </w:r>
      <w:r>
        <w:rPr>
          <w:spacing w:val="40"/>
          <w:sz w:val="23"/>
        </w:rPr>
        <w:t> </w:t>
      </w:r>
      <w:r>
        <w:rPr>
          <w:sz w:val="23"/>
        </w:rPr>
        <w:t>ser</w:t>
      </w:r>
      <w:r>
        <w:rPr>
          <w:spacing w:val="40"/>
          <w:sz w:val="23"/>
        </w:rPr>
        <w:t> </w:t>
      </w:r>
      <w:r>
        <w:rPr>
          <w:sz w:val="23"/>
        </w:rPr>
        <w:t>reprovado,</w:t>
      </w:r>
      <w:r>
        <w:rPr>
          <w:spacing w:val="40"/>
          <w:sz w:val="23"/>
        </w:rPr>
        <w:t> </w:t>
      </w:r>
      <w:r>
        <w:rPr>
          <w:sz w:val="23"/>
        </w:rPr>
        <w:t>devendo</w:t>
      </w:r>
      <w:r>
        <w:rPr>
          <w:spacing w:val="40"/>
          <w:sz w:val="23"/>
        </w:rPr>
        <w:t> </w:t>
      </w:r>
      <w:r>
        <w:rPr>
          <w:sz w:val="23"/>
        </w:rPr>
        <w:t>o</w:t>
      </w:r>
      <w:r>
        <w:rPr>
          <w:spacing w:val="40"/>
          <w:sz w:val="23"/>
        </w:rPr>
        <w:t> </w:t>
      </w:r>
      <w:r>
        <w:rPr>
          <w:sz w:val="23"/>
        </w:rPr>
        <w:t>mesmo</w:t>
      </w:r>
      <w:r>
        <w:rPr>
          <w:spacing w:val="40"/>
          <w:sz w:val="23"/>
        </w:rPr>
        <w:t> </w:t>
      </w:r>
      <w:r>
        <w:rPr>
          <w:sz w:val="23"/>
        </w:rPr>
        <w:t>ser</w:t>
      </w:r>
      <w:r>
        <w:rPr>
          <w:spacing w:val="40"/>
          <w:sz w:val="23"/>
        </w:rPr>
        <w:t> </w:t>
      </w:r>
      <w:r>
        <w:rPr>
          <w:sz w:val="23"/>
        </w:rPr>
        <w:t>notificado</w:t>
      </w:r>
      <w:r>
        <w:rPr>
          <w:spacing w:val="40"/>
          <w:sz w:val="23"/>
        </w:rPr>
        <w:t> </w:t>
      </w:r>
      <w:r>
        <w:rPr>
          <w:sz w:val="23"/>
        </w:rPr>
        <w:t>para</w:t>
      </w:r>
      <w:r>
        <w:rPr>
          <w:spacing w:val="40"/>
          <w:sz w:val="23"/>
        </w:rPr>
        <w:t> </w:t>
      </w:r>
      <w:r>
        <w:rPr>
          <w:sz w:val="23"/>
        </w:rPr>
        <w:t>ciência</w:t>
      </w:r>
      <w:r>
        <w:rPr>
          <w:spacing w:val="40"/>
          <w:sz w:val="23"/>
        </w:rPr>
        <w:t> </w:t>
      </w:r>
      <w:r>
        <w:rPr>
          <w:sz w:val="23"/>
        </w:rPr>
        <w:t>do</w:t>
      </w:r>
      <w:r>
        <w:rPr>
          <w:spacing w:val="40"/>
          <w:sz w:val="23"/>
        </w:rPr>
        <w:t> </w:t>
      </w:r>
      <w:r>
        <w:rPr>
          <w:sz w:val="23"/>
        </w:rPr>
        <w:t>laudo</w:t>
      </w:r>
      <w:r>
        <w:rPr>
          <w:spacing w:val="40"/>
          <w:sz w:val="23"/>
        </w:rPr>
        <w:t> </w:t>
      </w:r>
      <w:r>
        <w:rPr>
          <w:sz w:val="23"/>
        </w:rPr>
        <w:t>e retirada do mesmo. Caso o material não seja retirado pelo licitante no prazo de 10 (dez) dias úteis, presumir-se-á seu desinteresse em relação ao mesmo, que poderá ser descartado ou incorporado ao patrimônio;</w:t>
      </w:r>
    </w:p>
    <w:p>
      <w:pPr>
        <w:pStyle w:val="ListParagraph"/>
        <w:numPr>
          <w:ilvl w:val="1"/>
          <w:numId w:val="24"/>
        </w:numPr>
        <w:tabs>
          <w:tab w:pos="1024" w:val="left" w:leader="none"/>
          <w:tab w:pos="1026" w:val="left" w:leader="none"/>
        </w:tabs>
        <w:spacing w:line="240" w:lineRule="auto" w:before="81" w:after="0"/>
        <w:ind w:left="1026" w:right="309" w:hanging="422"/>
        <w:jc w:val="both"/>
        <w:rPr>
          <w:sz w:val="23"/>
        </w:rPr>
      </w:pPr>
      <w:r>
        <w:rPr>
          <w:sz w:val="23"/>
        </w:rPr>
        <w:t>A desclassificação da proposta na forma prevista no subitem anterior acarretará o consequente chamamento do segundo colocado, adotando-se o mesmo procedimento em relação à avaliação do material.</w:t>
      </w:r>
    </w:p>
    <w:p>
      <w:pPr>
        <w:pStyle w:val="ListParagraph"/>
        <w:numPr>
          <w:ilvl w:val="1"/>
          <w:numId w:val="24"/>
        </w:numPr>
        <w:tabs>
          <w:tab w:pos="1025" w:val="left" w:leader="none"/>
        </w:tabs>
        <w:spacing w:line="240" w:lineRule="auto" w:before="99" w:after="0"/>
        <w:ind w:left="1025" w:right="0" w:hanging="342"/>
        <w:jc w:val="left"/>
        <w:rPr>
          <w:sz w:val="23"/>
        </w:rPr>
      </w:pPr>
      <w:r>
        <w:rPr>
          <w:sz w:val="23"/>
        </w:rPr>
        <w:t>Deverão</w:t>
      </w:r>
      <w:r>
        <w:rPr>
          <w:spacing w:val="4"/>
          <w:sz w:val="23"/>
        </w:rPr>
        <w:t> </w:t>
      </w:r>
      <w:r>
        <w:rPr>
          <w:sz w:val="23"/>
        </w:rPr>
        <w:t>ser</w:t>
      </w:r>
      <w:r>
        <w:rPr>
          <w:spacing w:val="4"/>
          <w:sz w:val="23"/>
        </w:rPr>
        <w:t> </w:t>
      </w:r>
      <w:r>
        <w:rPr>
          <w:sz w:val="23"/>
        </w:rPr>
        <w:t>fornecidas</w:t>
      </w:r>
      <w:r>
        <w:rPr>
          <w:spacing w:val="4"/>
          <w:sz w:val="23"/>
        </w:rPr>
        <w:t> </w:t>
      </w:r>
      <w:r>
        <w:rPr>
          <w:sz w:val="23"/>
          <w:u w:val="single"/>
        </w:rPr>
        <w:t>01</w:t>
      </w:r>
      <w:r>
        <w:rPr>
          <w:spacing w:val="4"/>
          <w:sz w:val="23"/>
          <w:u w:val="single"/>
        </w:rPr>
        <w:t> </w:t>
      </w:r>
      <w:r>
        <w:rPr>
          <w:sz w:val="23"/>
          <w:u w:val="single"/>
        </w:rPr>
        <w:t>und</w:t>
      </w:r>
      <w:r>
        <w:rPr>
          <w:spacing w:val="4"/>
          <w:sz w:val="23"/>
        </w:rPr>
        <w:t> </w:t>
      </w:r>
      <w:r>
        <w:rPr>
          <w:sz w:val="23"/>
        </w:rPr>
        <w:t>de</w:t>
      </w:r>
      <w:r>
        <w:rPr>
          <w:spacing w:val="4"/>
          <w:sz w:val="23"/>
        </w:rPr>
        <w:t> </w:t>
      </w:r>
      <w:r>
        <w:rPr>
          <w:sz w:val="23"/>
        </w:rPr>
        <w:t>cada</w:t>
      </w:r>
      <w:r>
        <w:rPr>
          <w:spacing w:val="5"/>
          <w:sz w:val="23"/>
        </w:rPr>
        <w:t> </w:t>
      </w:r>
      <w:r>
        <w:rPr>
          <w:sz w:val="23"/>
        </w:rPr>
        <w:t>objeto</w:t>
      </w:r>
      <w:r>
        <w:rPr>
          <w:spacing w:val="4"/>
          <w:sz w:val="23"/>
        </w:rPr>
        <w:t> </w:t>
      </w:r>
      <w:r>
        <w:rPr>
          <w:sz w:val="23"/>
        </w:rPr>
        <w:t>deste Termo</w:t>
      </w:r>
      <w:r>
        <w:rPr>
          <w:spacing w:val="4"/>
          <w:sz w:val="23"/>
        </w:rPr>
        <w:t> </w:t>
      </w:r>
      <w:r>
        <w:rPr>
          <w:sz w:val="23"/>
        </w:rPr>
        <w:t>de</w:t>
      </w:r>
      <w:r>
        <w:rPr>
          <w:spacing w:val="4"/>
          <w:sz w:val="23"/>
        </w:rPr>
        <w:t> </w:t>
      </w:r>
      <w:r>
        <w:rPr>
          <w:sz w:val="23"/>
        </w:rPr>
        <w:t>Referência</w:t>
      </w:r>
      <w:r>
        <w:rPr>
          <w:spacing w:val="4"/>
          <w:sz w:val="23"/>
        </w:rPr>
        <w:t> </w:t>
      </w:r>
      <w:r>
        <w:rPr>
          <w:sz w:val="23"/>
        </w:rPr>
        <w:t>de</w:t>
      </w:r>
      <w:r>
        <w:rPr>
          <w:spacing w:val="4"/>
          <w:sz w:val="23"/>
        </w:rPr>
        <w:t> </w:t>
      </w:r>
      <w:r>
        <w:rPr>
          <w:sz w:val="23"/>
        </w:rPr>
        <w:t>amostra</w:t>
      </w:r>
      <w:r>
        <w:rPr>
          <w:spacing w:val="4"/>
          <w:sz w:val="23"/>
        </w:rPr>
        <w:t> </w:t>
      </w:r>
      <w:r>
        <w:rPr>
          <w:sz w:val="23"/>
        </w:rPr>
        <w:t>para</w:t>
      </w:r>
      <w:r>
        <w:rPr>
          <w:spacing w:val="4"/>
          <w:sz w:val="23"/>
        </w:rPr>
        <w:t> </w:t>
      </w:r>
      <w:r>
        <w:rPr>
          <w:sz w:val="23"/>
        </w:rPr>
        <w:t>avaliação</w:t>
      </w:r>
      <w:r>
        <w:rPr>
          <w:spacing w:val="5"/>
          <w:sz w:val="23"/>
        </w:rPr>
        <w:t> </w:t>
      </w:r>
      <w:r>
        <w:rPr>
          <w:spacing w:val="-2"/>
          <w:sz w:val="23"/>
        </w:rPr>
        <w:t>técnica.</w:t>
      </w:r>
    </w:p>
    <w:p>
      <w:pPr>
        <w:pStyle w:val="ListParagraph"/>
        <w:numPr>
          <w:ilvl w:val="1"/>
          <w:numId w:val="24"/>
        </w:numPr>
        <w:tabs>
          <w:tab w:pos="1025" w:val="left" w:leader="none"/>
        </w:tabs>
        <w:spacing w:line="240" w:lineRule="auto" w:before="85" w:after="0"/>
        <w:ind w:left="1025" w:right="0" w:hanging="420"/>
        <w:jc w:val="left"/>
        <w:rPr>
          <w:sz w:val="23"/>
        </w:rPr>
      </w:pPr>
      <w:r>
        <w:rPr>
          <w:sz w:val="23"/>
        </w:rPr>
        <w:t>As</w:t>
      </w:r>
      <w:r>
        <w:rPr>
          <w:spacing w:val="5"/>
          <w:sz w:val="23"/>
        </w:rPr>
        <w:t> </w:t>
      </w:r>
      <w:r>
        <w:rPr>
          <w:sz w:val="23"/>
        </w:rPr>
        <w:t>amostras</w:t>
      </w:r>
      <w:r>
        <w:rPr>
          <w:spacing w:val="6"/>
          <w:sz w:val="23"/>
        </w:rPr>
        <w:t> </w:t>
      </w:r>
      <w:r>
        <w:rPr>
          <w:sz w:val="23"/>
        </w:rPr>
        <w:t>aprovadas</w:t>
      </w:r>
      <w:r>
        <w:rPr>
          <w:spacing w:val="6"/>
          <w:sz w:val="23"/>
        </w:rPr>
        <w:t> </w:t>
      </w:r>
      <w:r>
        <w:rPr>
          <w:sz w:val="23"/>
        </w:rPr>
        <w:t>permanecerão</w:t>
      </w:r>
      <w:r>
        <w:rPr>
          <w:spacing w:val="5"/>
          <w:sz w:val="23"/>
        </w:rPr>
        <w:t> </w:t>
      </w:r>
      <w:r>
        <w:rPr>
          <w:sz w:val="23"/>
        </w:rPr>
        <w:t>em</w:t>
      </w:r>
      <w:r>
        <w:rPr>
          <w:spacing w:val="6"/>
          <w:sz w:val="23"/>
        </w:rPr>
        <w:t> </w:t>
      </w:r>
      <w:r>
        <w:rPr>
          <w:sz w:val="23"/>
        </w:rPr>
        <w:t>poder</w:t>
      </w:r>
      <w:r>
        <w:rPr>
          <w:spacing w:val="6"/>
          <w:sz w:val="23"/>
        </w:rPr>
        <w:t> </w:t>
      </w:r>
      <w:r>
        <w:rPr>
          <w:sz w:val="23"/>
        </w:rPr>
        <w:t>da</w:t>
      </w:r>
      <w:r>
        <w:rPr>
          <w:spacing w:val="-9"/>
          <w:sz w:val="23"/>
        </w:rPr>
        <w:t> </w:t>
      </w:r>
      <w:r>
        <w:rPr>
          <w:sz w:val="23"/>
        </w:rPr>
        <w:t>Administração</w:t>
      </w:r>
      <w:r>
        <w:rPr>
          <w:spacing w:val="6"/>
          <w:sz w:val="23"/>
        </w:rPr>
        <w:t> </w:t>
      </w:r>
      <w:r>
        <w:rPr>
          <w:sz w:val="23"/>
        </w:rPr>
        <w:t>até</w:t>
      </w:r>
      <w:r>
        <w:rPr>
          <w:spacing w:val="6"/>
          <w:sz w:val="23"/>
        </w:rPr>
        <w:t> </w:t>
      </w:r>
      <w:r>
        <w:rPr>
          <w:sz w:val="23"/>
        </w:rPr>
        <w:t>a</w:t>
      </w:r>
      <w:r>
        <w:rPr>
          <w:spacing w:val="5"/>
          <w:sz w:val="23"/>
        </w:rPr>
        <w:t> </w:t>
      </w:r>
      <w:r>
        <w:rPr>
          <w:sz w:val="23"/>
        </w:rPr>
        <w:t>entrega</w:t>
      </w:r>
      <w:r>
        <w:rPr>
          <w:spacing w:val="6"/>
          <w:sz w:val="23"/>
        </w:rPr>
        <w:t> </w:t>
      </w:r>
      <w:r>
        <w:rPr>
          <w:sz w:val="23"/>
        </w:rPr>
        <w:t>de</w:t>
      </w:r>
      <w:r>
        <w:rPr>
          <w:spacing w:val="6"/>
          <w:sz w:val="23"/>
        </w:rPr>
        <w:t> </w:t>
      </w:r>
      <w:r>
        <w:rPr>
          <w:sz w:val="23"/>
        </w:rPr>
        <w:t>todo</w:t>
      </w:r>
      <w:r>
        <w:rPr>
          <w:spacing w:val="5"/>
          <w:sz w:val="23"/>
        </w:rPr>
        <w:t> </w:t>
      </w:r>
      <w:r>
        <w:rPr>
          <w:sz w:val="23"/>
        </w:rPr>
        <w:t>o</w:t>
      </w:r>
      <w:r>
        <w:rPr>
          <w:spacing w:val="6"/>
          <w:sz w:val="23"/>
        </w:rPr>
        <w:t> </w:t>
      </w:r>
      <w:r>
        <w:rPr>
          <w:sz w:val="23"/>
        </w:rPr>
        <w:t>quantitativo</w:t>
      </w:r>
      <w:r>
        <w:rPr>
          <w:spacing w:val="6"/>
          <w:sz w:val="23"/>
        </w:rPr>
        <w:t> </w:t>
      </w:r>
      <w:r>
        <w:rPr>
          <w:sz w:val="23"/>
        </w:rPr>
        <w:t>cotado</w:t>
      </w:r>
      <w:r>
        <w:rPr>
          <w:spacing w:val="5"/>
          <w:sz w:val="23"/>
        </w:rPr>
        <w:t> </w:t>
      </w:r>
      <w:r>
        <w:rPr>
          <w:sz w:val="23"/>
        </w:rPr>
        <w:t>pelo</w:t>
      </w:r>
      <w:r>
        <w:rPr>
          <w:spacing w:val="6"/>
          <w:sz w:val="23"/>
        </w:rPr>
        <w:t> </w:t>
      </w:r>
      <w:r>
        <w:rPr>
          <w:spacing w:val="-2"/>
          <w:sz w:val="23"/>
        </w:rPr>
        <w:t>fornecedor.</w:t>
      </w:r>
    </w:p>
    <w:p>
      <w:pPr>
        <w:pStyle w:val="ListParagraph"/>
        <w:numPr>
          <w:ilvl w:val="1"/>
          <w:numId w:val="24"/>
        </w:numPr>
        <w:tabs>
          <w:tab w:pos="1025" w:val="left" w:leader="none"/>
        </w:tabs>
        <w:spacing w:line="240" w:lineRule="auto" w:before="86" w:after="0"/>
        <w:ind w:left="1025" w:right="0" w:hanging="498"/>
        <w:jc w:val="left"/>
        <w:rPr>
          <w:sz w:val="23"/>
        </w:rPr>
      </w:pPr>
      <w:r>
        <w:rPr>
          <w:sz w:val="23"/>
        </w:rPr>
        <w:t>Serão</w:t>
      </w:r>
      <w:r>
        <w:rPr>
          <w:spacing w:val="6"/>
          <w:sz w:val="23"/>
        </w:rPr>
        <w:t> </w:t>
      </w:r>
      <w:r>
        <w:rPr>
          <w:sz w:val="23"/>
        </w:rPr>
        <w:t>avaliados</w:t>
      </w:r>
      <w:r>
        <w:rPr>
          <w:spacing w:val="6"/>
          <w:sz w:val="23"/>
        </w:rPr>
        <w:t> </w:t>
      </w:r>
      <w:r>
        <w:rPr>
          <w:sz w:val="23"/>
        </w:rPr>
        <w:t>os</w:t>
      </w:r>
      <w:r>
        <w:rPr>
          <w:spacing w:val="6"/>
          <w:sz w:val="23"/>
        </w:rPr>
        <w:t> </w:t>
      </w:r>
      <w:r>
        <w:rPr>
          <w:sz w:val="23"/>
        </w:rPr>
        <w:t>seguintes</w:t>
      </w:r>
      <w:r>
        <w:rPr>
          <w:spacing w:val="6"/>
          <w:sz w:val="23"/>
        </w:rPr>
        <w:t> </w:t>
      </w:r>
      <w:r>
        <w:rPr>
          <w:spacing w:val="-2"/>
          <w:sz w:val="23"/>
        </w:rPr>
        <w:t>aspectos:</w:t>
      </w:r>
    </w:p>
    <w:p>
      <w:pPr>
        <w:pStyle w:val="ListParagraph"/>
        <w:numPr>
          <w:ilvl w:val="2"/>
          <w:numId w:val="24"/>
        </w:numPr>
        <w:tabs>
          <w:tab w:pos="1185" w:val="left" w:leader="none"/>
        </w:tabs>
        <w:spacing w:line="240" w:lineRule="auto" w:before="231" w:after="0"/>
        <w:ind w:left="1185" w:right="0" w:hanging="275"/>
        <w:jc w:val="left"/>
        <w:rPr>
          <w:sz w:val="23"/>
        </w:rPr>
      </w:pPr>
      <w:r>
        <w:rPr>
          <w:sz w:val="23"/>
        </w:rPr>
        <w:t>Atendimento</w:t>
      </w:r>
      <w:r>
        <w:rPr>
          <w:spacing w:val="6"/>
          <w:sz w:val="23"/>
        </w:rPr>
        <w:t> </w:t>
      </w:r>
      <w:r>
        <w:rPr>
          <w:sz w:val="23"/>
        </w:rPr>
        <w:t>ao</w:t>
      </w:r>
      <w:r>
        <w:rPr>
          <w:spacing w:val="6"/>
          <w:sz w:val="23"/>
        </w:rPr>
        <w:t> </w:t>
      </w:r>
      <w:r>
        <w:rPr>
          <w:sz w:val="23"/>
        </w:rPr>
        <w:t>solicitado</w:t>
      </w:r>
      <w:r>
        <w:rPr>
          <w:spacing w:val="7"/>
          <w:sz w:val="23"/>
        </w:rPr>
        <w:t> </w:t>
      </w:r>
      <w:r>
        <w:rPr>
          <w:sz w:val="23"/>
        </w:rPr>
        <w:t>no</w:t>
      </w:r>
      <w:r>
        <w:rPr>
          <w:spacing w:val="6"/>
          <w:sz w:val="23"/>
        </w:rPr>
        <w:t> </w:t>
      </w:r>
      <w:r>
        <w:rPr>
          <w:spacing w:val="-2"/>
          <w:sz w:val="23"/>
        </w:rPr>
        <w:t>edital;</w:t>
      </w:r>
    </w:p>
    <w:p>
      <w:pPr>
        <w:pStyle w:val="ListParagraph"/>
        <w:numPr>
          <w:ilvl w:val="2"/>
          <w:numId w:val="24"/>
        </w:numPr>
        <w:tabs>
          <w:tab w:pos="1184" w:val="left" w:leader="none"/>
        </w:tabs>
        <w:spacing w:line="240" w:lineRule="auto" w:before="115" w:after="0"/>
        <w:ind w:left="1184" w:right="0" w:hanging="274"/>
        <w:jc w:val="left"/>
        <w:rPr>
          <w:sz w:val="23"/>
        </w:rPr>
      </w:pPr>
      <w:r>
        <w:rPr>
          <w:sz w:val="23"/>
        </w:rPr>
        <w:t>Atendimento</w:t>
      </w:r>
      <w:r>
        <w:rPr>
          <w:spacing w:val="6"/>
          <w:sz w:val="23"/>
        </w:rPr>
        <w:t> </w:t>
      </w:r>
      <w:r>
        <w:rPr>
          <w:sz w:val="23"/>
        </w:rPr>
        <w:t>às</w:t>
      </w:r>
      <w:r>
        <w:rPr>
          <w:spacing w:val="6"/>
          <w:sz w:val="23"/>
        </w:rPr>
        <w:t> </w:t>
      </w:r>
      <w:r>
        <w:rPr>
          <w:sz w:val="23"/>
        </w:rPr>
        <w:t>normas</w:t>
      </w:r>
      <w:r>
        <w:rPr>
          <w:spacing w:val="6"/>
          <w:sz w:val="23"/>
        </w:rPr>
        <w:t> </w:t>
      </w:r>
      <w:r>
        <w:rPr>
          <w:sz w:val="23"/>
        </w:rPr>
        <w:t>da</w:t>
      </w:r>
      <w:r>
        <w:rPr>
          <w:spacing w:val="-9"/>
          <w:sz w:val="23"/>
        </w:rPr>
        <w:t> </w:t>
      </w:r>
      <w:r>
        <w:rPr>
          <w:spacing w:val="-2"/>
          <w:sz w:val="23"/>
        </w:rPr>
        <w:t>Anvisa;</w:t>
      </w:r>
    </w:p>
    <w:p>
      <w:pPr>
        <w:pStyle w:val="ListParagraph"/>
        <w:numPr>
          <w:ilvl w:val="2"/>
          <w:numId w:val="24"/>
        </w:numPr>
        <w:tabs>
          <w:tab w:pos="1185" w:val="left" w:leader="none"/>
        </w:tabs>
        <w:spacing w:line="240" w:lineRule="auto" w:before="114" w:after="0"/>
        <w:ind w:left="1185" w:right="0" w:hanging="275"/>
        <w:jc w:val="left"/>
        <w:rPr>
          <w:sz w:val="23"/>
        </w:rPr>
      </w:pPr>
      <w:r>
        <w:rPr>
          <w:sz w:val="23"/>
        </w:rPr>
        <w:t>Funcionalidade</w:t>
      </w:r>
      <w:r>
        <w:rPr>
          <w:spacing w:val="6"/>
          <w:sz w:val="23"/>
        </w:rPr>
        <w:t> </w:t>
      </w:r>
      <w:r>
        <w:rPr>
          <w:sz w:val="23"/>
        </w:rPr>
        <w:t>e</w:t>
      </w:r>
      <w:r>
        <w:rPr>
          <w:spacing w:val="7"/>
          <w:sz w:val="23"/>
        </w:rPr>
        <w:t> </w:t>
      </w:r>
      <w:r>
        <w:rPr>
          <w:sz w:val="23"/>
        </w:rPr>
        <w:t>qualidade</w:t>
      </w:r>
      <w:r>
        <w:rPr>
          <w:spacing w:val="7"/>
          <w:sz w:val="23"/>
        </w:rPr>
        <w:t> </w:t>
      </w:r>
      <w:r>
        <w:rPr>
          <w:sz w:val="23"/>
        </w:rPr>
        <w:t>dos</w:t>
      </w:r>
      <w:r>
        <w:rPr>
          <w:spacing w:val="7"/>
          <w:sz w:val="23"/>
        </w:rPr>
        <w:t> </w:t>
      </w:r>
      <w:r>
        <w:rPr>
          <w:spacing w:val="-2"/>
          <w:sz w:val="23"/>
        </w:rPr>
        <w:t>itens;</w:t>
      </w:r>
    </w:p>
    <w:p>
      <w:pPr>
        <w:pStyle w:val="ListParagraph"/>
        <w:numPr>
          <w:ilvl w:val="1"/>
          <w:numId w:val="24"/>
        </w:numPr>
        <w:tabs>
          <w:tab w:pos="1242" w:val="left" w:leader="none"/>
        </w:tabs>
        <w:spacing w:line="240" w:lineRule="auto" w:before="115" w:after="0"/>
        <w:ind w:left="443" w:right="426" w:firstLine="135"/>
        <w:jc w:val="left"/>
        <w:rPr>
          <w:sz w:val="23"/>
        </w:rPr>
      </w:pPr>
      <w:r>
        <w:rPr>
          <w:sz w:val="23"/>
        </w:rPr>
        <w:t>Os</w:t>
      </w:r>
      <w:r>
        <w:rPr>
          <w:spacing w:val="17"/>
          <w:sz w:val="23"/>
        </w:rPr>
        <w:t> </w:t>
      </w:r>
      <w:r>
        <w:rPr>
          <w:sz w:val="23"/>
        </w:rPr>
        <w:t>resultados</w:t>
      </w:r>
      <w:r>
        <w:rPr>
          <w:spacing w:val="17"/>
          <w:sz w:val="23"/>
        </w:rPr>
        <w:t> </w:t>
      </w:r>
      <w:r>
        <w:rPr>
          <w:sz w:val="23"/>
        </w:rPr>
        <w:t>quanto</w:t>
      </w:r>
      <w:r>
        <w:rPr>
          <w:spacing w:val="17"/>
          <w:sz w:val="23"/>
        </w:rPr>
        <w:t> </w:t>
      </w:r>
      <w:r>
        <w:rPr>
          <w:sz w:val="23"/>
        </w:rPr>
        <w:t>à</w:t>
      </w:r>
      <w:r>
        <w:rPr>
          <w:spacing w:val="17"/>
          <w:sz w:val="23"/>
        </w:rPr>
        <w:t> </w:t>
      </w:r>
      <w:r>
        <w:rPr>
          <w:sz w:val="23"/>
        </w:rPr>
        <w:t>conformidade</w:t>
      </w:r>
      <w:r>
        <w:rPr>
          <w:spacing w:val="17"/>
          <w:sz w:val="23"/>
        </w:rPr>
        <w:t> </w:t>
      </w:r>
      <w:r>
        <w:rPr>
          <w:sz w:val="23"/>
        </w:rPr>
        <w:t>ou</w:t>
      </w:r>
      <w:r>
        <w:rPr>
          <w:spacing w:val="17"/>
          <w:sz w:val="23"/>
        </w:rPr>
        <w:t> </w:t>
      </w:r>
      <w:r>
        <w:rPr>
          <w:sz w:val="23"/>
        </w:rPr>
        <w:t>não</w:t>
      </w:r>
      <w:r>
        <w:rPr>
          <w:spacing w:val="17"/>
          <w:sz w:val="23"/>
        </w:rPr>
        <w:t> </w:t>
      </w:r>
      <w:r>
        <w:rPr>
          <w:sz w:val="23"/>
        </w:rPr>
        <w:t>conformidade</w:t>
      </w:r>
      <w:r>
        <w:rPr>
          <w:spacing w:val="17"/>
          <w:sz w:val="23"/>
        </w:rPr>
        <w:t> </w:t>
      </w:r>
      <w:r>
        <w:rPr>
          <w:sz w:val="23"/>
        </w:rPr>
        <w:t>da</w:t>
      </w:r>
      <w:r>
        <w:rPr>
          <w:spacing w:val="17"/>
          <w:sz w:val="23"/>
        </w:rPr>
        <w:t> </w:t>
      </w:r>
      <w:r>
        <w:rPr>
          <w:sz w:val="23"/>
        </w:rPr>
        <w:t>amostra</w:t>
      </w:r>
      <w:r>
        <w:rPr>
          <w:spacing w:val="17"/>
          <w:sz w:val="23"/>
        </w:rPr>
        <w:t> </w:t>
      </w:r>
      <w:r>
        <w:rPr>
          <w:sz w:val="23"/>
        </w:rPr>
        <w:t>apresentada,</w:t>
      </w:r>
      <w:r>
        <w:rPr>
          <w:spacing w:val="17"/>
          <w:sz w:val="23"/>
        </w:rPr>
        <w:t> </w:t>
      </w:r>
      <w:r>
        <w:rPr>
          <w:sz w:val="23"/>
        </w:rPr>
        <w:t>bem</w:t>
      </w:r>
      <w:r>
        <w:rPr>
          <w:spacing w:val="17"/>
          <w:sz w:val="23"/>
        </w:rPr>
        <w:t> </w:t>
      </w:r>
      <w:r>
        <w:rPr>
          <w:sz w:val="23"/>
        </w:rPr>
        <w:t>como</w:t>
      </w:r>
      <w:r>
        <w:rPr>
          <w:spacing w:val="17"/>
          <w:sz w:val="23"/>
        </w:rPr>
        <w:t> </w:t>
      </w:r>
      <w:r>
        <w:rPr>
          <w:sz w:val="23"/>
        </w:rPr>
        <w:t>as</w:t>
      </w:r>
      <w:r>
        <w:rPr>
          <w:spacing w:val="17"/>
          <w:sz w:val="23"/>
        </w:rPr>
        <w:t> </w:t>
      </w:r>
      <w:r>
        <w:rPr>
          <w:sz w:val="23"/>
        </w:rPr>
        <w:t>observações</w:t>
      </w:r>
      <w:r>
        <w:rPr>
          <w:spacing w:val="17"/>
          <w:sz w:val="23"/>
        </w:rPr>
        <w:t> </w:t>
      </w:r>
      <w:r>
        <w:rPr>
          <w:sz w:val="23"/>
        </w:rPr>
        <w:t>relativas</w:t>
      </w:r>
      <w:r>
        <w:rPr>
          <w:spacing w:val="17"/>
          <w:sz w:val="23"/>
        </w:rPr>
        <w:t> </w:t>
      </w:r>
      <w:r>
        <w:rPr>
          <w:sz w:val="23"/>
        </w:rPr>
        <w:t>a</w:t>
      </w:r>
      <w:r>
        <w:rPr>
          <w:spacing w:val="17"/>
          <w:sz w:val="23"/>
        </w:rPr>
        <w:t> </w:t>
      </w:r>
      <w:r>
        <w:rPr>
          <w:sz w:val="23"/>
        </w:rPr>
        <w:t>cada</w:t>
      </w:r>
      <w:r>
        <w:rPr>
          <w:spacing w:val="17"/>
          <w:sz w:val="23"/>
        </w:rPr>
        <w:t> </w:t>
      </w:r>
      <w:r>
        <w:rPr>
          <w:sz w:val="23"/>
        </w:rPr>
        <w:t>componente</w:t>
      </w:r>
      <w:r>
        <w:rPr>
          <w:spacing w:val="17"/>
          <w:sz w:val="23"/>
        </w:rPr>
        <w:t> </w:t>
      </w:r>
      <w:r>
        <w:rPr>
          <w:sz w:val="23"/>
        </w:rPr>
        <w:t>da amostra e o motivo da reprovação, quando for o caso, constarão no relatório individual de cada item avaliado.</w:t>
      </w:r>
    </w:p>
    <w:p>
      <w:pPr>
        <w:pStyle w:val="BodyText"/>
        <w:spacing w:before="227"/>
        <w:ind w:left="0"/>
        <w:jc w:val="left"/>
      </w:pPr>
    </w:p>
    <w:p>
      <w:pPr>
        <w:pStyle w:val="Heading1"/>
        <w:spacing w:before="1"/>
      </w:pPr>
      <w:r>
        <w:rPr/>
        <w:t>X–</w:t>
      </w:r>
      <w:r>
        <w:rPr>
          <w:spacing w:val="3"/>
        </w:rPr>
        <w:t> </w:t>
      </w:r>
      <w:r>
        <w:rPr/>
        <w:t>DO</w:t>
      </w:r>
      <w:r>
        <w:rPr>
          <w:spacing w:val="3"/>
        </w:rPr>
        <w:t> </w:t>
      </w:r>
      <w:r>
        <w:rPr>
          <w:spacing w:val="-2"/>
        </w:rPr>
        <w:t>PAGAMENTO:</w:t>
      </w:r>
    </w:p>
    <w:p>
      <w:pPr>
        <w:pStyle w:val="ListParagraph"/>
        <w:numPr>
          <w:ilvl w:val="1"/>
          <w:numId w:val="31"/>
        </w:numPr>
        <w:tabs>
          <w:tab w:pos="989" w:val="left" w:leader="none"/>
        </w:tabs>
        <w:spacing w:line="240" w:lineRule="auto" w:before="114" w:after="0"/>
        <w:ind w:left="443" w:right="426" w:firstLine="0"/>
        <w:jc w:val="left"/>
        <w:rPr>
          <w:sz w:val="23"/>
        </w:rPr>
      </w:pPr>
      <w:r>
        <w:rPr>
          <w:sz w:val="23"/>
        </w:rPr>
        <w:t>Os</w:t>
      </w:r>
      <w:r>
        <w:rPr>
          <w:spacing w:val="30"/>
          <w:sz w:val="23"/>
        </w:rPr>
        <w:t> </w:t>
      </w:r>
      <w:r>
        <w:rPr>
          <w:sz w:val="23"/>
        </w:rPr>
        <w:t>pagamentos</w:t>
      </w:r>
      <w:r>
        <w:rPr>
          <w:spacing w:val="30"/>
          <w:sz w:val="23"/>
        </w:rPr>
        <w:t> </w:t>
      </w:r>
      <w:r>
        <w:rPr>
          <w:sz w:val="23"/>
        </w:rPr>
        <w:t>serão</w:t>
      </w:r>
      <w:r>
        <w:rPr>
          <w:spacing w:val="30"/>
          <w:sz w:val="23"/>
        </w:rPr>
        <w:t> </w:t>
      </w:r>
      <w:r>
        <w:rPr>
          <w:sz w:val="23"/>
        </w:rPr>
        <w:t>efetuados,</w:t>
      </w:r>
      <w:r>
        <w:rPr>
          <w:spacing w:val="30"/>
          <w:sz w:val="23"/>
        </w:rPr>
        <w:t> </w:t>
      </w:r>
      <w:r>
        <w:rPr>
          <w:sz w:val="23"/>
        </w:rPr>
        <w:t>obrigatoriamente,</w:t>
      </w:r>
      <w:r>
        <w:rPr>
          <w:spacing w:val="30"/>
          <w:sz w:val="23"/>
        </w:rPr>
        <w:t> </w:t>
      </w:r>
      <w:r>
        <w:rPr>
          <w:sz w:val="23"/>
        </w:rPr>
        <w:t>por</w:t>
      </w:r>
      <w:r>
        <w:rPr>
          <w:spacing w:val="30"/>
          <w:sz w:val="23"/>
        </w:rPr>
        <w:t> </w:t>
      </w:r>
      <w:r>
        <w:rPr>
          <w:sz w:val="23"/>
        </w:rPr>
        <w:t>meio</w:t>
      </w:r>
      <w:r>
        <w:rPr>
          <w:spacing w:val="30"/>
          <w:sz w:val="23"/>
        </w:rPr>
        <w:t> </w:t>
      </w:r>
      <w:r>
        <w:rPr>
          <w:sz w:val="23"/>
        </w:rPr>
        <w:t>de</w:t>
      </w:r>
      <w:r>
        <w:rPr>
          <w:spacing w:val="30"/>
          <w:sz w:val="23"/>
        </w:rPr>
        <w:t> </w:t>
      </w:r>
      <w:r>
        <w:rPr>
          <w:sz w:val="23"/>
        </w:rPr>
        <w:t>crédito</w:t>
      </w:r>
      <w:r>
        <w:rPr>
          <w:spacing w:val="30"/>
          <w:sz w:val="23"/>
        </w:rPr>
        <w:t> </w:t>
      </w:r>
      <w:r>
        <w:rPr>
          <w:sz w:val="23"/>
        </w:rPr>
        <w:t>em</w:t>
      </w:r>
      <w:r>
        <w:rPr>
          <w:spacing w:val="30"/>
          <w:sz w:val="23"/>
        </w:rPr>
        <w:t> </w:t>
      </w:r>
      <w:r>
        <w:rPr>
          <w:sz w:val="23"/>
        </w:rPr>
        <w:t>conta</w:t>
      </w:r>
      <w:r>
        <w:rPr>
          <w:spacing w:val="30"/>
          <w:sz w:val="23"/>
        </w:rPr>
        <w:t> </w:t>
      </w:r>
      <w:r>
        <w:rPr>
          <w:sz w:val="23"/>
        </w:rPr>
        <w:t>corrente</w:t>
      </w:r>
      <w:r>
        <w:rPr>
          <w:spacing w:val="30"/>
          <w:sz w:val="23"/>
        </w:rPr>
        <w:t> </w:t>
      </w:r>
      <w:r>
        <w:rPr>
          <w:sz w:val="23"/>
        </w:rPr>
        <w:t>da</w:t>
      </w:r>
      <w:r>
        <w:rPr>
          <w:spacing w:val="30"/>
          <w:sz w:val="23"/>
        </w:rPr>
        <w:t> </w:t>
      </w:r>
      <w:r>
        <w:rPr>
          <w:sz w:val="23"/>
        </w:rPr>
        <w:t>instituição</w:t>
      </w:r>
      <w:r>
        <w:rPr>
          <w:spacing w:val="30"/>
          <w:sz w:val="23"/>
        </w:rPr>
        <w:t> </w:t>
      </w:r>
      <w:r>
        <w:rPr>
          <w:sz w:val="23"/>
        </w:rPr>
        <w:t>financeira</w:t>
      </w:r>
      <w:r>
        <w:rPr>
          <w:spacing w:val="30"/>
          <w:sz w:val="23"/>
        </w:rPr>
        <w:t> </w:t>
      </w:r>
      <w:r>
        <w:rPr>
          <w:sz w:val="23"/>
        </w:rPr>
        <w:t>contratada</w:t>
      </w:r>
      <w:r>
        <w:rPr>
          <w:spacing w:val="30"/>
          <w:sz w:val="23"/>
        </w:rPr>
        <w:t> </w:t>
      </w:r>
      <w:r>
        <w:rPr>
          <w:sz w:val="23"/>
        </w:rPr>
        <w:t>pelo</w:t>
      </w:r>
      <w:r>
        <w:rPr>
          <w:spacing w:val="30"/>
          <w:sz w:val="23"/>
        </w:rPr>
        <w:t> </w:t>
      </w:r>
      <w:r>
        <w:rPr>
          <w:sz w:val="23"/>
        </w:rPr>
        <w:t>Estado,</w:t>
      </w:r>
      <w:r>
        <w:rPr>
          <w:spacing w:val="30"/>
          <w:sz w:val="23"/>
        </w:rPr>
        <w:t> </w:t>
      </w:r>
      <w:r>
        <w:rPr>
          <w:sz w:val="23"/>
        </w:rPr>
        <w:t>cujo número e agência deverão ser informados pelo adjudicatário até a assinatura do contrato;</w:t>
      </w:r>
    </w:p>
    <w:p>
      <w:pPr>
        <w:pStyle w:val="ListParagraph"/>
        <w:numPr>
          <w:ilvl w:val="1"/>
          <w:numId w:val="31"/>
        </w:numPr>
        <w:tabs>
          <w:tab w:pos="967" w:val="left" w:leader="none"/>
        </w:tabs>
        <w:spacing w:line="240" w:lineRule="auto" w:before="113" w:after="0"/>
        <w:ind w:left="967" w:right="0" w:hanging="524"/>
        <w:jc w:val="left"/>
        <w:rPr>
          <w:sz w:val="23"/>
        </w:rPr>
      </w:pPr>
      <w:r>
        <w:rPr>
          <w:sz w:val="23"/>
        </w:rPr>
        <w:t>O</w:t>
      </w:r>
      <w:r>
        <w:rPr>
          <w:spacing w:val="4"/>
          <w:sz w:val="23"/>
        </w:rPr>
        <w:t> </w:t>
      </w:r>
      <w:r>
        <w:rPr>
          <w:sz w:val="23"/>
        </w:rPr>
        <w:t>prazo</w:t>
      </w:r>
      <w:r>
        <w:rPr>
          <w:spacing w:val="4"/>
          <w:sz w:val="23"/>
        </w:rPr>
        <w:t> </w:t>
      </w:r>
      <w:r>
        <w:rPr>
          <w:sz w:val="23"/>
        </w:rPr>
        <w:t>de</w:t>
      </w:r>
      <w:r>
        <w:rPr>
          <w:spacing w:val="4"/>
          <w:sz w:val="23"/>
        </w:rPr>
        <w:t> </w:t>
      </w:r>
      <w:r>
        <w:rPr>
          <w:sz w:val="23"/>
        </w:rPr>
        <w:t>pagamento</w:t>
      </w:r>
      <w:r>
        <w:rPr>
          <w:spacing w:val="4"/>
          <w:sz w:val="23"/>
        </w:rPr>
        <w:t> </w:t>
      </w:r>
      <w:r>
        <w:rPr>
          <w:sz w:val="23"/>
        </w:rPr>
        <w:t>será</w:t>
      </w:r>
      <w:r>
        <w:rPr>
          <w:spacing w:val="5"/>
          <w:sz w:val="23"/>
        </w:rPr>
        <w:t> </w:t>
      </w:r>
      <w:r>
        <w:rPr>
          <w:sz w:val="23"/>
        </w:rPr>
        <w:t>de</w:t>
      </w:r>
      <w:r>
        <w:rPr>
          <w:spacing w:val="4"/>
          <w:sz w:val="23"/>
        </w:rPr>
        <w:t> </w:t>
      </w:r>
      <w:r>
        <w:rPr>
          <w:sz w:val="23"/>
        </w:rPr>
        <w:t>até</w:t>
      </w:r>
      <w:r>
        <w:rPr>
          <w:spacing w:val="4"/>
          <w:sz w:val="23"/>
        </w:rPr>
        <w:t> </w:t>
      </w:r>
      <w:r>
        <w:rPr>
          <w:sz w:val="23"/>
        </w:rPr>
        <w:t>30</w:t>
      </w:r>
      <w:r>
        <w:rPr>
          <w:spacing w:val="4"/>
          <w:sz w:val="23"/>
        </w:rPr>
        <w:t> </w:t>
      </w:r>
      <w:r>
        <w:rPr>
          <w:sz w:val="23"/>
        </w:rPr>
        <w:t>(trinta)</w:t>
      </w:r>
      <w:r>
        <w:rPr>
          <w:spacing w:val="4"/>
          <w:sz w:val="23"/>
        </w:rPr>
        <w:t> </w:t>
      </w:r>
      <w:r>
        <w:rPr>
          <w:sz w:val="23"/>
        </w:rPr>
        <w:t>dias,</w:t>
      </w:r>
      <w:r>
        <w:rPr>
          <w:spacing w:val="5"/>
          <w:sz w:val="23"/>
        </w:rPr>
        <w:t> </w:t>
      </w:r>
      <w:r>
        <w:rPr>
          <w:sz w:val="23"/>
        </w:rPr>
        <w:t>a</w:t>
      </w:r>
      <w:r>
        <w:rPr>
          <w:spacing w:val="4"/>
          <w:sz w:val="23"/>
        </w:rPr>
        <w:t> </w:t>
      </w:r>
      <w:r>
        <w:rPr>
          <w:sz w:val="23"/>
        </w:rPr>
        <w:t>contar</w:t>
      </w:r>
      <w:r>
        <w:rPr>
          <w:spacing w:val="4"/>
          <w:sz w:val="23"/>
        </w:rPr>
        <w:t> </w:t>
      </w:r>
      <w:r>
        <w:rPr>
          <w:sz w:val="23"/>
        </w:rPr>
        <w:t>da</w:t>
      </w:r>
      <w:r>
        <w:rPr>
          <w:spacing w:val="4"/>
          <w:sz w:val="23"/>
        </w:rPr>
        <w:t> </w:t>
      </w:r>
      <w:r>
        <w:rPr>
          <w:sz w:val="23"/>
        </w:rPr>
        <w:t>data</w:t>
      </w:r>
      <w:r>
        <w:rPr>
          <w:spacing w:val="5"/>
          <w:sz w:val="23"/>
        </w:rPr>
        <w:t> </w:t>
      </w:r>
      <w:r>
        <w:rPr>
          <w:sz w:val="23"/>
        </w:rPr>
        <w:t>final</w:t>
      </w:r>
      <w:r>
        <w:rPr>
          <w:spacing w:val="4"/>
          <w:sz w:val="23"/>
        </w:rPr>
        <w:t> </w:t>
      </w:r>
      <w:r>
        <w:rPr>
          <w:sz w:val="23"/>
        </w:rPr>
        <w:t>do</w:t>
      </w:r>
      <w:r>
        <w:rPr>
          <w:spacing w:val="4"/>
          <w:sz w:val="23"/>
        </w:rPr>
        <w:t> </w:t>
      </w:r>
      <w:r>
        <w:rPr>
          <w:sz w:val="23"/>
        </w:rPr>
        <w:t>período</w:t>
      </w:r>
      <w:r>
        <w:rPr>
          <w:spacing w:val="4"/>
          <w:sz w:val="23"/>
        </w:rPr>
        <w:t> </w:t>
      </w:r>
      <w:r>
        <w:rPr>
          <w:sz w:val="23"/>
        </w:rPr>
        <w:t>de</w:t>
      </w:r>
      <w:r>
        <w:rPr>
          <w:spacing w:val="4"/>
          <w:sz w:val="23"/>
        </w:rPr>
        <w:t> </w:t>
      </w:r>
      <w:r>
        <w:rPr>
          <w:sz w:val="23"/>
        </w:rPr>
        <w:t>adimplemento</w:t>
      </w:r>
      <w:r>
        <w:rPr>
          <w:spacing w:val="5"/>
          <w:sz w:val="23"/>
        </w:rPr>
        <w:t> </w:t>
      </w:r>
      <w:r>
        <w:rPr>
          <w:sz w:val="23"/>
        </w:rPr>
        <w:t>de</w:t>
      </w:r>
      <w:r>
        <w:rPr>
          <w:spacing w:val="4"/>
          <w:sz w:val="23"/>
        </w:rPr>
        <w:t> </w:t>
      </w:r>
      <w:r>
        <w:rPr>
          <w:sz w:val="23"/>
        </w:rPr>
        <w:t>cada</w:t>
      </w:r>
      <w:r>
        <w:rPr>
          <w:spacing w:val="4"/>
          <w:sz w:val="23"/>
        </w:rPr>
        <w:t> </w:t>
      </w:r>
      <w:r>
        <w:rPr>
          <w:spacing w:val="-2"/>
          <w:sz w:val="23"/>
        </w:rPr>
        <w:t>parcela;</w:t>
      </w:r>
    </w:p>
    <w:p>
      <w:pPr>
        <w:pStyle w:val="ListParagraph"/>
        <w:numPr>
          <w:ilvl w:val="1"/>
          <w:numId w:val="31"/>
        </w:numPr>
        <w:tabs>
          <w:tab w:pos="967" w:val="left" w:leader="none"/>
        </w:tabs>
        <w:spacing w:line="240" w:lineRule="auto" w:before="115" w:after="0"/>
        <w:ind w:left="967" w:right="0" w:hanging="524"/>
        <w:jc w:val="left"/>
        <w:rPr>
          <w:sz w:val="23"/>
        </w:rPr>
      </w:pPr>
      <w:r>
        <w:rPr>
          <w:sz w:val="23"/>
        </w:rPr>
        <w:t>Considera-se</w:t>
      </w:r>
      <w:r>
        <w:rPr>
          <w:spacing w:val="6"/>
          <w:sz w:val="23"/>
        </w:rPr>
        <w:t> </w:t>
      </w:r>
      <w:r>
        <w:rPr>
          <w:sz w:val="23"/>
        </w:rPr>
        <w:t>adimplamento</w:t>
      </w:r>
      <w:r>
        <w:rPr>
          <w:spacing w:val="7"/>
          <w:sz w:val="23"/>
        </w:rPr>
        <w:t> </w:t>
      </w:r>
      <w:r>
        <w:rPr>
          <w:sz w:val="23"/>
        </w:rPr>
        <w:t>o</w:t>
      </w:r>
      <w:r>
        <w:rPr>
          <w:spacing w:val="7"/>
          <w:sz w:val="23"/>
        </w:rPr>
        <w:t> </w:t>
      </w:r>
      <w:r>
        <w:rPr>
          <w:sz w:val="23"/>
        </w:rPr>
        <w:t>cumprimento</w:t>
      </w:r>
      <w:r>
        <w:rPr>
          <w:spacing w:val="7"/>
          <w:sz w:val="23"/>
        </w:rPr>
        <w:t> </w:t>
      </w:r>
      <w:r>
        <w:rPr>
          <w:sz w:val="23"/>
        </w:rPr>
        <w:t>da</w:t>
      </w:r>
      <w:r>
        <w:rPr>
          <w:spacing w:val="7"/>
          <w:sz w:val="23"/>
        </w:rPr>
        <w:t> </w:t>
      </w:r>
      <w:r>
        <w:rPr>
          <w:sz w:val="23"/>
        </w:rPr>
        <w:t>prestação</w:t>
      </w:r>
      <w:r>
        <w:rPr>
          <w:spacing w:val="7"/>
          <w:sz w:val="23"/>
        </w:rPr>
        <w:t> </w:t>
      </w:r>
      <w:r>
        <w:rPr>
          <w:sz w:val="23"/>
        </w:rPr>
        <w:t>com</w:t>
      </w:r>
      <w:r>
        <w:rPr>
          <w:spacing w:val="7"/>
          <w:sz w:val="23"/>
        </w:rPr>
        <w:t> </w:t>
      </w:r>
      <w:r>
        <w:rPr>
          <w:sz w:val="23"/>
        </w:rPr>
        <w:t>a</w:t>
      </w:r>
      <w:r>
        <w:rPr>
          <w:spacing w:val="7"/>
          <w:sz w:val="23"/>
        </w:rPr>
        <w:t> </w:t>
      </w:r>
      <w:r>
        <w:rPr>
          <w:sz w:val="23"/>
        </w:rPr>
        <w:t>entrega</w:t>
      </w:r>
      <w:r>
        <w:rPr>
          <w:spacing w:val="7"/>
          <w:sz w:val="23"/>
        </w:rPr>
        <w:t> </w:t>
      </w:r>
      <w:r>
        <w:rPr>
          <w:sz w:val="23"/>
        </w:rPr>
        <w:t>do</w:t>
      </w:r>
      <w:r>
        <w:rPr>
          <w:spacing w:val="7"/>
          <w:sz w:val="23"/>
        </w:rPr>
        <w:t> </w:t>
      </w:r>
      <w:r>
        <w:rPr>
          <w:sz w:val="23"/>
        </w:rPr>
        <w:t>objeto,</w:t>
      </w:r>
      <w:r>
        <w:rPr>
          <w:spacing w:val="7"/>
          <w:sz w:val="23"/>
        </w:rPr>
        <w:t> </w:t>
      </w:r>
      <w:r>
        <w:rPr>
          <w:sz w:val="23"/>
        </w:rPr>
        <w:t>devidamente</w:t>
      </w:r>
      <w:r>
        <w:rPr>
          <w:spacing w:val="7"/>
          <w:sz w:val="23"/>
        </w:rPr>
        <w:t> </w:t>
      </w:r>
      <w:r>
        <w:rPr>
          <w:sz w:val="23"/>
        </w:rPr>
        <w:t>atestada</w:t>
      </w:r>
      <w:r>
        <w:rPr>
          <w:spacing w:val="6"/>
          <w:sz w:val="23"/>
        </w:rPr>
        <w:t> </w:t>
      </w:r>
      <w:r>
        <w:rPr>
          <w:sz w:val="23"/>
        </w:rPr>
        <w:t>pelo(s)</w:t>
      </w:r>
      <w:r>
        <w:rPr>
          <w:spacing w:val="7"/>
          <w:sz w:val="23"/>
        </w:rPr>
        <w:t> </w:t>
      </w:r>
      <w:r>
        <w:rPr>
          <w:sz w:val="23"/>
        </w:rPr>
        <w:t>agente(s)</w:t>
      </w:r>
      <w:r>
        <w:rPr>
          <w:spacing w:val="7"/>
          <w:sz w:val="23"/>
        </w:rPr>
        <w:t> </w:t>
      </w:r>
      <w:r>
        <w:rPr>
          <w:spacing w:val="-2"/>
          <w:sz w:val="23"/>
        </w:rPr>
        <w:t>competente(s).</w:t>
      </w:r>
    </w:p>
    <w:p>
      <w:pPr>
        <w:pStyle w:val="BodyText"/>
        <w:spacing w:before="229"/>
        <w:ind w:left="0"/>
        <w:jc w:val="left"/>
      </w:pPr>
    </w:p>
    <w:p>
      <w:pPr>
        <w:pStyle w:val="Heading1"/>
        <w:numPr>
          <w:ilvl w:val="0"/>
          <w:numId w:val="32"/>
        </w:numPr>
        <w:tabs>
          <w:tab w:pos="759" w:val="left" w:leader="none"/>
        </w:tabs>
        <w:spacing w:line="240" w:lineRule="auto" w:before="0" w:after="0"/>
        <w:ind w:left="759" w:right="0" w:hanging="316"/>
        <w:jc w:val="left"/>
      </w:pPr>
      <w:r>
        <w:rPr/>
        <w:t>–</w:t>
      </w:r>
      <w:r>
        <w:rPr>
          <w:spacing w:val="11"/>
        </w:rPr>
        <w:t> </w:t>
      </w:r>
      <w:r>
        <w:rPr/>
        <w:t>DISPONIBILIDADE</w:t>
      </w:r>
      <w:r>
        <w:rPr>
          <w:spacing w:val="11"/>
        </w:rPr>
        <w:t> </w:t>
      </w:r>
      <w:r>
        <w:rPr/>
        <w:t>ORÇAMENTÁRIA</w:t>
      </w:r>
      <w:r>
        <w:rPr>
          <w:spacing w:val="-4"/>
        </w:rPr>
        <w:t> </w:t>
      </w:r>
      <w:r>
        <w:rPr/>
        <w:t>E</w:t>
      </w:r>
      <w:r>
        <w:rPr>
          <w:spacing w:val="12"/>
        </w:rPr>
        <w:t> </w:t>
      </w:r>
      <w:r>
        <w:rPr>
          <w:spacing w:val="-2"/>
        </w:rPr>
        <w:t>FINANCEIRA:</w:t>
      </w:r>
    </w:p>
    <w:p>
      <w:pPr>
        <w:pStyle w:val="BodyText"/>
        <w:jc w:val="left"/>
      </w:pPr>
      <w:r>
        <w:rPr>
          <w:b/>
        </w:rPr>
        <w:t>11.1.</w:t>
      </w:r>
      <w:r>
        <w:rPr>
          <w:b/>
          <w:spacing w:val="40"/>
        </w:rPr>
        <w:t> </w:t>
      </w:r>
      <w:r>
        <w:rPr/>
        <w:t>De</w:t>
      </w:r>
      <w:r>
        <w:rPr>
          <w:spacing w:val="40"/>
        </w:rPr>
        <w:t> </w:t>
      </w:r>
      <w:r>
        <w:rPr/>
        <w:t>acordo</w:t>
      </w:r>
      <w:r>
        <w:rPr>
          <w:spacing w:val="40"/>
        </w:rPr>
        <w:t> </w:t>
      </w:r>
      <w:r>
        <w:rPr/>
        <w:t>com</w:t>
      </w:r>
      <w:r>
        <w:rPr>
          <w:spacing w:val="40"/>
        </w:rPr>
        <w:t> </w:t>
      </w:r>
      <w:r>
        <w:rPr/>
        <w:t>a</w:t>
      </w:r>
      <w:r>
        <w:rPr>
          <w:spacing w:val="40"/>
        </w:rPr>
        <w:t> </w:t>
      </w:r>
      <w:r>
        <w:rPr/>
        <w:t>Resolução</w:t>
      </w:r>
      <w:r>
        <w:rPr>
          <w:spacing w:val="40"/>
        </w:rPr>
        <w:t> </w:t>
      </w:r>
      <w:r>
        <w:rPr/>
        <w:t>Conjunta</w:t>
      </w:r>
      <w:r>
        <w:rPr>
          <w:spacing w:val="40"/>
        </w:rPr>
        <w:t> </w:t>
      </w:r>
      <w:r>
        <w:rPr/>
        <w:t>SES/UERJ</w:t>
      </w:r>
      <w:r>
        <w:rPr>
          <w:spacing w:val="40"/>
        </w:rPr>
        <w:t> </w:t>
      </w:r>
      <w:r>
        <w:rPr/>
        <w:t>,</w:t>
      </w:r>
      <w:r>
        <w:rPr>
          <w:spacing w:val="40"/>
        </w:rPr>
        <w:t> </w:t>
      </w:r>
      <w:r>
        <w:rPr/>
        <w:t>a</w:t>
      </w:r>
      <w:r>
        <w:rPr>
          <w:spacing w:val="40"/>
        </w:rPr>
        <w:t> </w:t>
      </w:r>
      <w:r>
        <w:rPr/>
        <w:t>qual</w:t>
      </w:r>
      <w:r>
        <w:rPr>
          <w:spacing w:val="40"/>
        </w:rPr>
        <w:t> </w:t>
      </w:r>
      <w:r>
        <w:rPr/>
        <w:t>descentraliza</w:t>
      </w:r>
      <w:r>
        <w:rPr>
          <w:spacing w:val="40"/>
        </w:rPr>
        <w:t> </w:t>
      </w:r>
      <w:r>
        <w:rPr/>
        <w:t>a</w:t>
      </w:r>
      <w:r>
        <w:rPr>
          <w:spacing w:val="40"/>
        </w:rPr>
        <w:t> </w:t>
      </w:r>
      <w:r>
        <w:rPr/>
        <w:t>execução</w:t>
      </w:r>
      <w:r>
        <w:rPr>
          <w:spacing w:val="40"/>
        </w:rPr>
        <w:t> </w:t>
      </w:r>
      <w:r>
        <w:rPr/>
        <w:t>de</w:t>
      </w:r>
      <w:r>
        <w:rPr>
          <w:spacing w:val="40"/>
        </w:rPr>
        <w:t> </w:t>
      </w:r>
      <w:r>
        <w:rPr/>
        <w:t>crédito</w:t>
      </w:r>
      <w:r>
        <w:rPr>
          <w:spacing w:val="40"/>
        </w:rPr>
        <w:t> </w:t>
      </w:r>
      <w:r>
        <w:rPr/>
        <w:t>orçamentário</w:t>
      </w:r>
      <w:r>
        <w:rPr>
          <w:spacing w:val="40"/>
        </w:rPr>
        <w:t> </w:t>
      </w:r>
      <w:r>
        <w:rPr/>
        <w:t>para</w:t>
      </w:r>
      <w:r>
        <w:rPr>
          <w:spacing w:val="40"/>
        </w:rPr>
        <w:t> </w:t>
      </w:r>
      <w:r>
        <w:rPr/>
        <w:t>os</w:t>
      </w:r>
      <w:r>
        <w:rPr>
          <w:spacing w:val="40"/>
        </w:rPr>
        <w:t> </w:t>
      </w:r>
      <w:r>
        <w:rPr/>
        <w:t>Executantes,</w:t>
      </w:r>
      <w:r>
        <w:rPr>
          <w:spacing w:val="40"/>
        </w:rPr>
        <w:t> </w:t>
      </w:r>
      <w:r>
        <w:rPr/>
        <w:t>estando</w:t>
      </w:r>
      <w:r>
        <w:rPr>
          <w:spacing w:val="40"/>
        </w:rPr>
        <w:t> </w:t>
      </w:r>
      <w:r>
        <w:rPr/>
        <w:t>os recursos necessários à realização do objeto estarão vinculados à seguinte dotação orçamentária:</w:t>
      </w:r>
    </w:p>
    <w:p>
      <w:pPr>
        <w:pStyle w:val="BodyText"/>
        <w:spacing w:after="0"/>
        <w:jc w:val="left"/>
        <w:sectPr>
          <w:pgSz w:w="15840" w:h="24480"/>
          <w:pgMar w:top="480" w:bottom="280" w:left="360" w:right="360"/>
        </w:sectPr>
      </w:pPr>
    </w:p>
    <w:p>
      <w:pPr>
        <w:pStyle w:val="BodyText"/>
        <w:spacing w:line="343" w:lineRule="auto" w:before="79"/>
        <w:ind w:right="6649"/>
        <w:jc w:val="left"/>
      </w:pPr>
      <w:r>
        <w:rPr/>
        <w:t>Programa de Trabalho: 2961.10.302.0508.4866 –</w:t>
      </w:r>
      <w:r>
        <w:rPr>
          <w:spacing w:val="-8"/>
        </w:rPr>
        <w:t> </w:t>
      </w:r>
      <w:r>
        <w:rPr/>
        <w:t>Apoio a HUPE e PPC/UERJ Natureza da Despesa: 3390</w:t>
      </w:r>
    </w:p>
    <w:p>
      <w:pPr>
        <w:pStyle w:val="BodyText"/>
        <w:spacing w:before="2"/>
        <w:jc w:val="left"/>
      </w:pPr>
      <w:r>
        <w:rPr/>
        <w:t>Fonte</w:t>
      </w:r>
      <w:r>
        <w:rPr>
          <w:spacing w:val="6"/>
        </w:rPr>
        <w:t> </w:t>
      </w:r>
      <w:r>
        <w:rPr/>
        <w:t>de</w:t>
      </w:r>
      <w:r>
        <w:rPr>
          <w:spacing w:val="7"/>
        </w:rPr>
        <w:t> </w:t>
      </w:r>
      <w:r>
        <w:rPr/>
        <w:t>Recursos:</w:t>
      </w:r>
      <w:r>
        <w:rPr>
          <w:spacing w:val="6"/>
        </w:rPr>
        <w:t> </w:t>
      </w:r>
      <w:r>
        <w:rPr/>
        <w:t>1.500.100/</w:t>
      </w:r>
      <w:r>
        <w:rPr>
          <w:spacing w:val="7"/>
        </w:rPr>
        <w:t> </w:t>
      </w:r>
      <w:r>
        <w:rPr>
          <w:spacing w:val="-2"/>
        </w:rPr>
        <w:t>1.761.122</w:t>
      </w:r>
    </w:p>
    <w:p>
      <w:pPr>
        <w:pStyle w:val="BodyText"/>
        <w:spacing w:before="229"/>
        <w:ind w:left="0"/>
        <w:jc w:val="left"/>
      </w:pPr>
    </w:p>
    <w:p>
      <w:pPr>
        <w:pStyle w:val="Heading1"/>
        <w:numPr>
          <w:ilvl w:val="0"/>
          <w:numId w:val="32"/>
        </w:numPr>
        <w:tabs>
          <w:tab w:pos="850" w:val="left" w:leader="none"/>
        </w:tabs>
        <w:spacing w:line="240" w:lineRule="auto" w:before="1" w:after="0"/>
        <w:ind w:left="850" w:right="0" w:hanging="407"/>
        <w:jc w:val="left"/>
      </w:pPr>
      <w:r>
        <w:rPr/>
        <w:t>-</w:t>
      </w:r>
      <w:r>
        <w:rPr>
          <w:spacing w:val="5"/>
        </w:rPr>
        <w:t> </w:t>
      </w:r>
      <w:r>
        <w:rPr/>
        <w:t>DURAÇÃO</w:t>
      </w:r>
      <w:r>
        <w:rPr>
          <w:spacing w:val="5"/>
        </w:rPr>
        <w:t> </w:t>
      </w:r>
      <w:r>
        <w:rPr/>
        <w:t>DO</w:t>
      </w:r>
      <w:r>
        <w:rPr>
          <w:spacing w:val="5"/>
        </w:rPr>
        <w:t> </w:t>
      </w:r>
      <w:r>
        <w:rPr>
          <w:spacing w:val="-2"/>
        </w:rPr>
        <w:t>CONTRATO:</w:t>
      </w:r>
    </w:p>
    <w:p>
      <w:pPr>
        <w:pStyle w:val="ListParagraph"/>
        <w:numPr>
          <w:ilvl w:val="1"/>
          <w:numId w:val="33"/>
        </w:numPr>
        <w:tabs>
          <w:tab w:pos="979" w:val="left" w:leader="none"/>
        </w:tabs>
        <w:spacing w:line="240" w:lineRule="auto" w:before="114" w:after="0"/>
        <w:ind w:left="443" w:right="426" w:firstLine="0"/>
        <w:jc w:val="left"/>
        <w:rPr>
          <w:sz w:val="23"/>
        </w:rPr>
      </w:pPr>
      <w:r>
        <w:rPr>
          <w:sz w:val="23"/>
        </w:rPr>
        <w:t>O</w:t>
      </w:r>
      <w:r>
        <w:rPr>
          <w:spacing w:val="18"/>
          <w:sz w:val="23"/>
        </w:rPr>
        <w:t> </w:t>
      </w:r>
      <w:r>
        <w:rPr>
          <w:sz w:val="23"/>
        </w:rPr>
        <w:t>prazo</w:t>
      </w:r>
      <w:r>
        <w:rPr>
          <w:spacing w:val="18"/>
          <w:sz w:val="23"/>
        </w:rPr>
        <w:t> </w:t>
      </w:r>
      <w:r>
        <w:rPr>
          <w:sz w:val="23"/>
        </w:rPr>
        <w:t>de</w:t>
      </w:r>
      <w:r>
        <w:rPr>
          <w:spacing w:val="18"/>
          <w:sz w:val="23"/>
        </w:rPr>
        <w:t> </w:t>
      </w:r>
      <w:r>
        <w:rPr>
          <w:sz w:val="23"/>
        </w:rPr>
        <w:t>vigência</w:t>
      </w:r>
      <w:r>
        <w:rPr>
          <w:spacing w:val="18"/>
          <w:sz w:val="23"/>
        </w:rPr>
        <w:t> </w:t>
      </w:r>
      <w:r>
        <w:rPr>
          <w:sz w:val="23"/>
        </w:rPr>
        <w:t>do</w:t>
      </w:r>
      <w:r>
        <w:rPr>
          <w:spacing w:val="18"/>
          <w:sz w:val="23"/>
        </w:rPr>
        <w:t> </w:t>
      </w:r>
      <w:r>
        <w:rPr>
          <w:sz w:val="23"/>
        </w:rPr>
        <w:t>contrato</w:t>
      </w:r>
      <w:r>
        <w:rPr>
          <w:spacing w:val="18"/>
          <w:sz w:val="23"/>
        </w:rPr>
        <w:t> </w:t>
      </w:r>
      <w:r>
        <w:rPr>
          <w:sz w:val="23"/>
        </w:rPr>
        <w:t>será</w:t>
      </w:r>
      <w:r>
        <w:rPr>
          <w:spacing w:val="18"/>
          <w:sz w:val="23"/>
        </w:rPr>
        <w:t> </w:t>
      </w:r>
      <w:r>
        <w:rPr>
          <w:sz w:val="23"/>
        </w:rPr>
        <w:t>de</w:t>
      </w:r>
      <w:r>
        <w:rPr>
          <w:spacing w:val="18"/>
          <w:sz w:val="23"/>
        </w:rPr>
        <w:t> </w:t>
      </w:r>
      <w:r>
        <w:rPr>
          <w:sz w:val="23"/>
        </w:rPr>
        <w:t>12</w:t>
      </w:r>
      <w:r>
        <w:rPr>
          <w:spacing w:val="18"/>
          <w:sz w:val="23"/>
        </w:rPr>
        <w:t> </w:t>
      </w:r>
      <w:r>
        <w:rPr>
          <w:sz w:val="23"/>
        </w:rPr>
        <w:t>meses,</w:t>
      </w:r>
      <w:r>
        <w:rPr>
          <w:spacing w:val="18"/>
          <w:sz w:val="23"/>
        </w:rPr>
        <w:t> </w:t>
      </w:r>
      <w:r>
        <w:rPr>
          <w:sz w:val="23"/>
        </w:rPr>
        <w:t>contados</w:t>
      </w:r>
      <w:r>
        <w:rPr>
          <w:spacing w:val="18"/>
          <w:sz w:val="23"/>
        </w:rPr>
        <w:t> </w:t>
      </w:r>
      <w:r>
        <w:rPr>
          <w:sz w:val="23"/>
        </w:rPr>
        <w:t>a</w:t>
      </w:r>
      <w:r>
        <w:rPr>
          <w:spacing w:val="18"/>
          <w:sz w:val="23"/>
        </w:rPr>
        <w:t> </w:t>
      </w:r>
      <w:r>
        <w:rPr>
          <w:sz w:val="23"/>
        </w:rPr>
        <w:t>partir</w:t>
      </w:r>
      <w:r>
        <w:rPr>
          <w:spacing w:val="18"/>
          <w:sz w:val="23"/>
        </w:rPr>
        <w:t> </w:t>
      </w:r>
      <w:r>
        <w:rPr>
          <w:sz w:val="23"/>
        </w:rPr>
        <w:t>da</w:t>
      </w:r>
      <w:r>
        <w:rPr>
          <w:spacing w:val="18"/>
          <w:sz w:val="23"/>
        </w:rPr>
        <w:t> </w:t>
      </w:r>
      <w:r>
        <w:rPr>
          <w:sz w:val="23"/>
        </w:rPr>
        <w:t>data</w:t>
      </w:r>
      <w:r>
        <w:rPr>
          <w:spacing w:val="18"/>
          <w:sz w:val="23"/>
        </w:rPr>
        <w:t> </w:t>
      </w:r>
      <w:r>
        <w:rPr>
          <w:sz w:val="23"/>
        </w:rPr>
        <w:t>da</w:t>
      </w:r>
      <w:r>
        <w:rPr>
          <w:spacing w:val="18"/>
          <w:sz w:val="23"/>
        </w:rPr>
        <w:t> </w:t>
      </w:r>
      <w:r>
        <w:rPr>
          <w:sz w:val="23"/>
        </w:rPr>
        <w:t>publicação</w:t>
      </w:r>
      <w:r>
        <w:rPr>
          <w:spacing w:val="18"/>
          <w:sz w:val="23"/>
        </w:rPr>
        <w:t> </w:t>
      </w:r>
      <w:r>
        <w:rPr>
          <w:sz w:val="23"/>
        </w:rPr>
        <w:t>no</w:t>
      </w:r>
      <w:r>
        <w:rPr>
          <w:spacing w:val="18"/>
          <w:sz w:val="23"/>
        </w:rPr>
        <w:t> </w:t>
      </w:r>
      <w:r>
        <w:rPr>
          <w:sz w:val="23"/>
        </w:rPr>
        <w:t>Portal</w:t>
      </w:r>
      <w:r>
        <w:rPr>
          <w:spacing w:val="18"/>
          <w:sz w:val="23"/>
        </w:rPr>
        <w:t> </w:t>
      </w:r>
      <w:r>
        <w:rPr>
          <w:sz w:val="23"/>
        </w:rPr>
        <w:t>Nacional</w:t>
      </w:r>
      <w:r>
        <w:rPr>
          <w:spacing w:val="18"/>
          <w:sz w:val="23"/>
        </w:rPr>
        <w:t> </w:t>
      </w:r>
      <w:r>
        <w:rPr>
          <w:sz w:val="23"/>
        </w:rPr>
        <w:t>de</w:t>
      </w:r>
      <w:r>
        <w:rPr>
          <w:spacing w:val="18"/>
          <w:sz w:val="23"/>
        </w:rPr>
        <w:t> </w:t>
      </w:r>
      <w:r>
        <w:rPr>
          <w:sz w:val="23"/>
        </w:rPr>
        <w:t>Contratações</w:t>
      </w:r>
      <w:r>
        <w:rPr>
          <w:spacing w:val="18"/>
          <w:sz w:val="23"/>
        </w:rPr>
        <w:t> </w:t>
      </w:r>
      <w:r>
        <w:rPr>
          <w:sz w:val="23"/>
        </w:rPr>
        <w:t>Públicas</w:t>
      </w:r>
      <w:r>
        <w:rPr>
          <w:spacing w:val="18"/>
          <w:sz w:val="23"/>
        </w:rPr>
        <w:t> </w:t>
      </w:r>
      <w:r>
        <w:rPr>
          <w:sz w:val="23"/>
        </w:rPr>
        <w:t>(PNCP), podendo ser prorrogado conforme Art. 107, da Lei 14.133/2021, observadas as seguintes diretrizes:</w:t>
      </w:r>
    </w:p>
    <w:p>
      <w:pPr>
        <w:pStyle w:val="ListParagraph"/>
        <w:numPr>
          <w:ilvl w:val="2"/>
          <w:numId w:val="33"/>
        </w:numPr>
        <w:tabs>
          <w:tab w:pos="1129" w:val="left" w:leader="none"/>
        </w:tabs>
        <w:spacing w:line="240" w:lineRule="auto" w:before="113" w:after="0"/>
        <w:ind w:left="1129" w:right="0" w:hanging="686"/>
        <w:jc w:val="left"/>
        <w:rPr>
          <w:sz w:val="23"/>
        </w:rPr>
      </w:pPr>
      <w:r>
        <w:rPr>
          <w:sz w:val="23"/>
        </w:rPr>
        <w:t>A</w:t>
      </w:r>
      <w:r>
        <w:rPr>
          <w:spacing w:val="-8"/>
          <w:sz w:val="23"/>
        </w:rPr>
        <w:t> </w:t>
      </w:r>
      <w:r>
        <w:rPr>
          <w:sz w:val="23"/>
        </w:rPr>
        <w:t>autoridade</w:t>
      </w:r>
      <w:r>
        <w:rPr>
          <w:spacing w:val="6"/>
          <w:sz w:val="23"/>
        </w:rPr>
        <w:t> </w:t>
      </w:r>
      <w:r>
        <w:rPr>
          <w:sz w:val="23"/>
        </w:rPr>
        <w:t>competente</w:t>
      </w:r>
      <w:r>
        <w:rPr>
          <w:spacing w:val="7"/>
          <w:sz w:val="23"/>
        </w:rPr>
        <w:t> </w:t>
      </w:r>
      <w:r>
        <w:rPr>
          <w:sz w:val="23"/>
        </w:rPr>
        <w:t>do</w:t>
      </w:r>
      <w:r>
        <w:rPr>
          <w:spacing w:val="6"/>
          <w:sz w:val="23"/>
        </w:rPr>
        <w:t> </w:t>
      </w:r>
      <w:r>
        <w:rPr>
          <w:sz w:val="23"/>
        </w:rPr>
        <w:t>contratante</w:t>
      </w:r>
      <w:r>
        <w:rPr>
          <w:spacing w:val="7"/>
          <w:sz w:val="23"/>
        </w:rPr>
        <w:t> </w:t>
      </w:r>
      <w:r>
        <w:rPr>
          <w:sz w:val="23"/>
        </w:rPr>
        <w:t>deverá</w:t>
      </w:r>
      <w:r>
        <w:rPr>
          <w:spacing w:val="7"/>
          <w:sz w:val="23"/>
        </w:rPr>
        <w:t> </w:t>
      </w:r>
      <w:r>
        <w:rPr>
          <w:sz w:val="23"/>
        </w:rPr>
        <w:t>atestar</w:t>
      </w:r>
      <w:r>
        <w:rPr>
          <w:spacing w:val="6"/>
          <w:sz w:val="23"/>
        </w:rPr>
        <w:t> </w:t>
      </w:r>
      <w:r>
        <w:rPr>
          <w:sz w:val="23"/>
        </w:rPr>
        <w:t>a</w:t>
      </w:r>
      <w:r>
        <w:rPr>
          <w:spacing w:val="7"/>
          <w:sz w:val="23"/>
        </w:rPr>
        <w:t> </w:t>
      </w:r>
      <w:r>
        <w:rPr>
          <w:sz w:val="23"/>
        </w:rPr>
        <w:t>maior</w:t>
      </w:r>
      <w:r>
        <w:rPr>
          <w:spacing w:val="6"/>
          <w:sz w:val="23"/>
        </w:rPr>
        <w:t> </w:t>
      </w:r>
      <w:r>
        <w:rPr>
          <w:sz w:val="23"/>
        </w:rPr>
        <w:t>vantagem</w:t>
      </w:r>
      <w:r>
        <w:rPr>
          <w:spacing w:val="7"/>
          <w:sz w:val="23"/>
        </w:rPr>
        <w:t> </w:t>
      </w:r>
      <w:r>
        <w:rPr>
          <w:sz w:val="23"/>
        </w:rPr>
        <w:t>econômica</w:t>
      </w:r>
      <w:r>
        <w:rPr>
          <w:spacing w:val="6"/>
          <w:sz w:val="23"/>
        </w:rPr>
        <w:t> </w:t>
      </w:r>
      <w:r>
        <w:rPr>
          <w:sz w:val="23"/>
        </w:rPr>
        <w:t>vislumbrada</w:t>
      </w:r>
      <w:r>
        <w:rPr>
          <w:spacing w:val="7"/>
          <w:sz w:val="23"/>
        </w:rPr>
        <w:t> </w:t>
      </w:r>
      <w:r>
        <w:rPr>
          <w:sz w:val="23"/>
        </w:rPr>
        <w:t>em</w:t>
      </w:r>
      <w:r>
        <w:rPr>
          <w:spacing w:val="7"/>
          <w:sz w:val="23"/>
        </w:rPr>
        <w:t> </w:t>
      </w:r>
      <w:r>
        <w:rPr>
          <w:sz w:val="23"/>
        </w:rPr>
        <w:t>razão</w:t>
      </w:r>
      <w:r>
        <w:rPr>
          <w:spacing w:val="6"/>
          <w:sz w:val="23"/>
        </w:rPr>
        <w:t> </w:t>
      </w:r>
      <w:r>
        <w:rPr>
          <w:sz w:val="23"/>
        </w:rPr>
        <w:t>da</w:t>
      </w:r>
      <w:r>
        <w:rPr>
          <w:spacing w:val="7"/>
          <w:sz w:val="23"/>
        </w:rPr>
        <w:t> </w:t>
      </w:r>
      <w:r>
        <w:rPr>
          <w:sz w:val="23"/>
        </w:rPr>
        <w:t>contratação</w:t>
      </w:r>
      <w:r>
        <w:rPr>
          <w:spacing w:val="6"/>
          <w:sz w:val="23"/>
        </w:rPr>
        <w:t> </w:t>
      </w:r>
      <w:r>
        <w:rPr>
          <w:spacing w:val="-2"/>
          <w:sz w:val="23"/>
        </w:rPr>
        <w:t>plurianual;</w:t>
      </w:r>
    </w:p>
    <w:p>
      <w:pPr>
        <w:pStyle w:val="ListParagraph"/>
        <w:numPr>
          <w:ilvl w:val="2"/>
          <w:numId w:val="33"/>
        </w:numPr>
        <w:tabs>
          <w:tab w:pos="1134" w:val="left" w:leader="none"/>
        </w:tabs>
        <w:spacing w:line="240" w:lineRule="auto" w:before="115" w:after="0"/>
        <w:ind w:left="443" w:right="426" w:firstLine="0"/>
        <w:jc w:val="left"/>
        <w:rPr>
          <w:sz w:val="23"/>
        </w:rPr>
      </w:pPr>
      <w:r>
        <w:rPr>
          <w:sz w:val="23"/>
        </w:rPr>
        <w:t>A</w:t>
      </w:r>
      <w:r>
        <w:rPr>
          <w:spacing w:val="-18"/>
          <w:sz w:val="23"/>
        </w:rPr>
        <w:t> </w:t>
      </w:r>
      <w:r>
        <w:rPr>
          <w:sz w:val="23"/>
        </w:rPr>
        <w:t>Administração deverá atestar, no início da contratação e de cada exercício, a existência de créditos orçamentários vinculados à contratação e a</w:t>
      </w:r>
      <w:r>
        <w:rPr>
          <w:spacing w:val="80"/>
          <w:sz w:val="23"/>
        </w:rPr>
        <w:t> </w:t>
      </w:r>
      <w:r>
        <w:rPr>
          <w:sz w:val="23"/>
        </w:rPr>
        <w:t>vantagem em sua manutenção;</w:t>
      </w:r>
    </w:p>
    <w:p>
      <w:pPr>
        <w:pStyle w:val="ListParagraph"/>
        <w:numPr>
          <w:ilvl w:val="2"/>
          <w:numId w:val="33"/>
        </w:numPr>
        <w:tabs>
          <w:tab w:pos="1130" w:val="left" w:leader="none"/>
        </w:tabs>
        <w:spacing w:line="240" w:lineRule="auto" w:before="112" w:after="0"/>
        <w:ind w:left="443" w:right="426" w:firstLine="0"/>
        <w:jc w:val="left"/>
        <w:rPr>
          <w:sz w:val="23"/>
        </w:rPr>
      </w:pPr>
      <w:r>
        <w:rPr>
          <w:sz w:val="23"/>
        </w:rPr>
        <w:t>A</w:t>
      </w:r>
      <w:r>
        <w:rPr>
          <w:spacing w:val="-21"/>
          <w:sz w:val="23"/>
        </w:rPr>
        <w:t> </w:t>
      </w:r>
      <w:r>
        <w:rPr>
          <w:sz w:val="23"/>
        </w:rPr>
        <w:t>Administração terá a opção de extinguir o contrato, sem ônus, quando não dispuser de créditos orçamentários para sua continuidade ou quando entender que o contrato não mais lhe oferece vantagem;</w:t>
      </w:r>
    </w:p>
    <w:p>
      <w:pPr>
        <w:pStyle w:val="ListParagraph"/>
        <w:numPr>
          <w:ilvl w:val="2"/>
          <w:numId w:val="33"/>
        </w:numPr>
        <w:tabs>
          <w:tab w:pos="1150" w:val="left" w:leader="none"/>
        </w:tabs>
        <w:spacing w:line="240" w:lineRule="auto" w:before="113" w:after="0"/>
        <w:ind w:left="443" w:right="426" w:firstLine="0"/>
        <w:jc w:val="left"/>
        <w:rPr>
          <w:sz w:val="23"/>
        </w:rPr>
      </w:pPr>
      <w:r>
        <w:rPr>
          <w:sz w:val="23"/>
        </w:rPr>
        <w:t>Em</w:t>
      </w:r>
      <w:r>
        <w:rPr>
          <w:spacing w:val="14"/>
          <w:sz w:val="23"/>
        </w:rPr>
        <w:t> </w:t>
      </w:r>
      <w:r>
        <w:rPr>
          <w:sz w:val="23"/>
        </w:rPr>
        <w:t>caso</w:t>
      </w:r>
      <w:r>
        <w:rPr>
          <w:spacing w:val="14"/>
          <w:sz w:val="23"/>
        </w:rPr>
        <w:t> </w:t>
      </w:r>
      <w:r>
        <w:rPr>
          <w:sz w:val="23"/>
        </w:rPr>
        <w:t>de</w:t>
      </w:r>
      <w:r>
        <w:rPr>
          <w:spacing w:val="14"/>
          <w:sz w:val="23"/>
        </w:rPr>
        <w:t> </w:t>
      </w:r>
      <w:r>
        <w:rPr>
          <w:sz w:val="23"/>
        </w:rPr>
        <w:t>haver</w:t>
      </w:r>
      <w:r>
        <w:rPr>
          <w:spacing w:val="14"/>
          <w:sz w:val="23"/>
        </w:rPr>
        <w:t> </w:t>
      </w:r>
      <w:r>
        <w:rPr>
          <w:sz w:val="23"/>
        </w:rPr>
        <w:t>prorrogação</w:t>
      </w:r>
      <w:r>
        <w:rPr>
          <w:spacing w:val="14"/>
          <w:sz w:val="23"/>
        </w:rPr>
        <w:t> </w:t>
      </w:r>
      <w:r>
        <w:rPr>
          <w:sz w:val="23"/>
        </w:rPr>
        <w:t>contratual,</w:t>
      </w:r>
      <w:r>
        <w:rPr>
          <w:spacing w:val="14"/>
          <w:sz w:val="23"/>
        </w:rPr>
        <w:t> </w:t>
      </w:r>
      <w:r>
        <w:rPr>
          <w:sz w:val="23"/>
        </w:rPr>
        <w:t>o</w:t>
      </w:r>
      <w:r>
        <w:rPr>
          <w:spacing w:val="14"/>
          <w:sz w:val="23"/>
        </w:rPr>
        <w:t> </w:t>
      </w:r>
      <w:r>
        <w:rPr>
          <w:sz w:val="23"/>
        </w:rPr>
        <w:t>reajuste</w:t>
      </w:r>
      <w:r>
        <w:rPr>
          <w:spacing w:val="14"/>
          <w:sz w:val="23"/>
        </w:rPr>
        <w:t> </w:t>
      </w:r>
      <w:r>
        <w:rPr>
          <w:sz w:val="23"/>
        </w:rPr>
        <w:t>de</w:t>
      </w:r>
      <w:r>
        <w:rPr>
          <w:spacing w:val="14"/>
          <w:sz w:val="23"/>
        </w:rPr>
        <w:t> </w:t>
      </w:r>
      <w:r>
        <w:rPr>
          <w:sz w:val="23"/>
        </w:rPr>
        <w:t>preços</w:t>
      </w:r>
      <w:r>
        <w:rPr>
          <w:spacing w:val="14"/>
          <w:sz w:val="23"/>
        </w:rPr>
        <w:t> </w:t>
      </w:r>
      <w:r>
        <w:rPr>
          <w:sz w:val="23"/>
        </w:rPr>
        <w:t>ocorrerá</w:t>
      </w:r>
      <w:r>
        <w:rPr>
          <w:spacing w:val="14"/>
          <w:sz w:val="23"/>
        </w:rPr>
        <w:t> </w:t>
      </w:r>
      <w:r>
        <w:rPr>
          <w:sz w:val="23"/>
        </w:rPr>
        <w:t>conforme</w:t>
      </w:r>
      <w:r>
        <w:rPr>
          <w:spacing w:val="14"/>
          <w:sz w:val="23"/>
        </w:rPr>
        <w:t> </w:t>
      </w:r>
      <w:r>
        <w:rPr>
          <w:sz w:val="23"/>
        </w:rPr>
        <w:t>o</w:t>
      </w:r>
      <w:r>
        <w:rPr>
          <w:spacing w:val="14"/>
          <w:sz w:val="23"/>
        </w:rPr>
        <w:t> </w:t>
      </w:r>
      <w:r>
        <w:rPr>
          <w:sz w:val="23"/>
        </w:rPr>
        <w:t>índice</w:t>
      </w:r>
      <w:r>
        <w:rPr>
          <w:spacing w:val="14"/>
          <w:sz w:val="23"/>
        </w:rPr>
        <w:t> </w:t>
      </w:r>
      <w:r>
        <w:rPr>
          <w:sz w:val="23"/>
        </w:rPr>
        <w:t>IPCA,</w:t>
      </w:r>
      <w:r>
        <w:rPr>
          <w:spacing w:val="14"/>
          <w:sz w:val="23"/>
        </w:rPr>
        <w:t> </w:t>
      </w:r>
      <w:r>
        <w:rPr>
          <w:sz w:val="23"/>
        </w:rPr>
        <w:t>após</w:t>
      </w:r>
      <w:r>
        <w:rPr>
          <w:spacing w:val="14"/>
          <w:sz w:val="23"/>
        </w:rPr>
        <w:t> </w:t>
      </w:r>
      <w:r>
        <w:rPr>
          <w:sz w:val="23"/>
        </w:rPr>
        <w:t>período</w:t>
      </w:r>
      <w:r>
        <w:rPr>
          <w:spacing w:val="14"/>
          <w:sz w:val="23"/>
        </w:rPr>
        <w:t> </w:t>
      </w:r>
      <w:r>
        <w:rPr>
          <w:sz w:val="23"/>
        </w:rPr>
        <w:t>de</w:t>
      </w:r>
      <w:r>
        <w:rPr>
          <w:spacing w:val="14"/>
          <w:sz w:val="23"/>
        </w:rPr>
        <w:t> </w:t>
      </w:r>
      <w:r>
        <w:rPr>
          <w:sz w:val="23"/>
        </w:rPr>
        <w:t>12</w:t>
      </w:r>
      <w:r>
        <w:rPr>
          <w:spacing w:val="14"/>
          <w:sz w:val="23"/>
        </w:rPr>
        <w:t> </w:t>
      </w:r>
      <w:r>
        <w:rPr>
          <w:sz w:val="23"/>
        </w:rPr>
        <w:t>meses,</w:t>
      </w:r>
      <w:r>
        <w:rPr>
          <w:spacing w:val="14"/>
          <w:sz w:val="23"/>
        </w:rPr>
        <w:t> </w:t>
      </w:r>
      <w:r>
        <w:rPr>
          <w:sz w:val="23"/>
        </w:rPr>
        <w:t>conforme Art.</w:t>
      </w:r>
      <w:r>
        <w:rPr>
          <w:spacing w:val="14"/>
          <w:sz w:val="23"/>
        </w:rPr>
        <w:t> </w:t>
      </w:r>
      <w:r>
        <w:rPr>
          <w:sz w:val="23"/>
        </w:rPr>
        <w:t>107, da Lei 14.133/2021.</w:t>
      </w:r>
    </w:p>
    <w:p>
      <w:pPr>
        <w:pStyle w:val="BodyText"/>
        <w:spacing w:before="227"/>
        <w:ind w:left="0"/>
        <w:jc w:val="left"/>
      </w:pPr>
    </w:p>
    <w:p>
      <w:pPr>
        <w:pStyle w:val="Heading1"/>
        <w:numPr>
          <w:ilvl w:val="0"/>
          <w:numId w:val="32"/>
        </w:numPr>
        <w:tabs>
          <w:tab w:pos="941" w:val="left" w:leader="none"/>
        </w:tabs>
        <w:spacing w:line="240" w:lineRule="auto" w:before="1" w:after="0"/>
        <w:ind w:left="941" w:right="0" w:hanging="498"/>
        <w:jc w:val="left"/>
      </w:pPr>
      <w:r>
        <w:rPr/>
        <w:t>-</w:t>
      </w:r>
      <w:r>
        <w:rPr>
          <w:spacing w:val="2"/>
        </w:rPr>
        <w:t> </w:t>
      </w:r>
      <w:r>
        <w:rPr/>
        <w:t>DA</w:t>
      </w:r>
      <w:r>
        <w:rPr>
          <w:spacing w:val="-11"/>
        </w:rPr>
        <w:t> </w:t>
      </w:r>
      <w:r>
        <w:rPr>
          <w:spacing w:val="-2"/>
        </w:rPr>
        <w:t>GARANTIA:</w:t>
      </w:r>
    </w:p>
    <w:p>
      <w:pPr>
        <w:pStyle w:val="ListParagraph"/>
        <w:numPr>
          <w:ilvl w:val="1"/>
          <w:numId w:val="34"/>
        </w:numPr>
        <w:tabs>
          <w:tab w:pos="954" w:val="left" w:leader="none"/>
        </w:tabs>
        <w:spacing w:line="240" w:lineRule="auto" w:before="114" w:after="0"/>
        <w:ind w:left="954" w:right="0" w:hanging="511"/>
        <w:jc w:val="left"/>
        <w:rPr>
          <w:sz w:val="23"/>
        </w:rPr>
      </w:pPr>
      <w:r>
        <w:rPr>
          <w:sz w:val="23"/>
        </w:rPr>
        <w:t>A</w:t>
      </w:r>
      <w:r>
        <w:rPr>
          <w:spacing w:val="-9"/>
          <w:sz w:val="23"/>
        </w:rPr>
        <w:t> </w:t>
      </w:r>
      <w:r>
        <w:rPr>
          <w:sz w:val="23"/>
        </w:rPr>
        <w:t>fim</w:t>
      </w:r>
      <w:r>
        <w:rPr>
          <w:spacing w:val="6"/>
          <w:sz w:val="23"/>
        </w:rPr>
        <w:t> </w:t>
      </w:r>
      <w:r>
        <w:rPr>
          <w:sz w:val="23"/>
        </w:rPr>
        <w:t>de</w:t>
      </w:r>
      <w:r>
        <w:rPr>
          <w:spacing w:val="5"/>
          <w:sz w:val="23"/>
        </w:rPr>
        <w:t> </w:t>
      </w:r>
      <w:r>
        <w:rPr>
          <w:sz w:val="23"/>
        </w:rPr>
        <w:t>não</w:t>
      </w:r>
      <w:r>
        <w:rPr>
          <w:spacing w:val="6"/>
          <w:sz w:val="23"/>
        </w:rPr>
        <w:t> </w:t>
      </w:r>
      <w:r>
        <w:rPr>
          <w:sz w:val="23"/>
        </w:rPr>
        <w:t>prejudicar</w:t>
      </w:r>
      <w:r>
        <w:rPr>
          <w:spacing w:val="6"/>
          <w:sz w:val="23"/>
        </w:rPr>
        <w:t> </w:t>
      </w:r>
      <w:r>
        <w:rPr>
          <w:sz w:val="23"/>
        </w:rPr>
        <w:t>a</w:t>
      </w:r>
      <w:r>
        <w:rPr>
          <w:spacing w:val="6"/>
          <w:sz w:val="23"/>
        </w:rPr>
        <w:t> </w:t>
      </w:r>
      <w:r>
        <w:rPr>
          <w:sz w:val="23"/>
        </w:rPr>
        <w:t>concorrência,</w:t>
      </w:r>
      <w:r>
        <w:rPr>
          <w:spacing w:val="5"/>
          <w:sz w:val="23"/>
        </w:rPr>
        <w:t> </w:t>
      </w:r>
      <w:r>
        <w:rPr>
          <w:sz w:val="23"/>
        </w:rPr>
        <w:t>dispensamos</w:t>
      </w:r>
      <w:r>
        <w:rPr>
          <w:spacing w:val="6"/>
          <w:sz w:val="23"/>
        </w:rPr>
        <w:t> </w:t>
      </w:r>
      <w:r>
        <w:rPr>
          <w:sz w:val="23"/>
        </w:rPr>
        <w:t>a</w:t>
      </w:r>
      <w:r>
        <w:rPr>
          <w:spacing w:val="6"/>
          <w:sz w:val="23"/>
        </w:rPr>
        <w:t> </w:t>
      </w:r>
      <w:r>
        <w:rPr>
          <w:sz w:val="23"/>
        </w:rPr>
        <w:t>prestação</w:t>
      </w:r>
      <w:r>
        <w:rPr>
          <w:spacing w:val="6"/>
          <w:sz w:val="23"/>
        </w:rPr>
        <w:t> </w:t>
      </w:r>
      <w:r>
        <w:rPr>
          <w:sz w:val="23"/>
        </w:rPr>
        <w:t>da</w:t>
      </w:r>
      <w:r>
        <w:rPr>
          <w:spacing w:val="5"/>
          <w:sz w:val="23"/>
        </w:rPr>
        <w:t> </w:t>
      </w:r>
      <w:r>
        <w:rPr>
          <w:sz w:val="23"/>
        </w:rPr>
        <w:t>garantia</w:t>
      </w:r>
      <w:r>
        <w:rPr>
          <w:spacing w:val="6"/>
          <w:sz w:val="23"/>
        </w:rPr>
        <w:t> </w:t>
      </w:r>
      <w:r>
        <w:rPr>
          <w:sz w:val="23"/>
        </w:rPr>
        <w:t>contratual,</w:t>
      </w:r>
      <w:r>
        <w:rPr>
          <w:spacing w:val="6"/>
          <w:sz w:val="23"/>
        </w:rPr>
        <w:t> </w:t>
      </w:r>
      <w:r>
        <w:rPr>
          <w:sz w:val="23"/>
        </w:rPr>
        <w:t>pelas</w:t>
      </w:r>
      <w:r>
        <w:rPr>
          <w:spacing w:val="6"/>
          <w:sz w:val="23"/>
        </w:rPr>
        <w:t> </w:t>
      </w:r>
      <w:r>
        <w:rPr>
          <w:sz w:val="23"/>
        </w:rPr>
        <w:t>razões</w:t>
      </w:r>
      <w:r>
        <w:rPr>
          <w:spacing w:val="5"/>
          <w:sz w:val="23"/>
        </w:rPr>
        <w:t> </w:t>
      </w:r>
      <w:r>
        <w:rPr>
          <w:sz w:val="23"/>
        </w:rPr>
        <w:t>abaixo</w:t>
      </w:r>
      <w:r>
        <w:rPr>
          <w:spacing w:val="6"/>
          <w:sz w:val="23"/>
        </w:rPr>
        <w:t> </w:t>
      </w:r>
      <w:r>
        <w:rPr>
          <w:spacing w:val="-2"/>
          <w:sz w:val="23"/>
        </w:rPr>
        <w:t>justificadas:</w:t>
      </w:r>
    </w:p>
    <w:p>
      <w:pPr>
        <w:pStyle w:val="ListParagraph"/>
        <w:numPr>
          <w:ilvl w:val="2"/>
          <w:numId w:val="34"/>
        </w:numPr>
        <w:tabs>
          <w:tab w:pos="908" w:val="left" w:leader="none"/>
          <w:tab w:pos="910" w:val="left" w:leader="none"/>
        </w:tabs>
        <w:spacing w:line="240" w:lineRule="auto" w:before="232" w:after="0"/>
        <w:ind w:left="910" w:right="309" w:hanging="299"/>
        <w:jc w:val="left"/>
        <w:rPr>
          <w:sz w:val="23"/>
        </w:rPr>
      </w:pPr>
      <w:r>
        <w:rPr>
          <w:sz w:val="23"/>
        </w:rPr>
        <w:t>Por ser uma compra de materiais de consumo e comuns, não havendo a necessidade de garantia uma vez que o objeto será cumprido no momento </w:t>
      </w:r>
      <w:r>
        <w:rPr>
          <w:sz w:val="23"/>
        </w:rPr>
        <w:t>da entrega do material;</w:t>
      </w:r>
    </w:p>
    <w:p>
      <w:pPr>
        <w:pStyle w:val="ListParagraph"/>
        <w:numPr>
          <w:ilvl w:val="2"/>
          <w:numId w:val="34"/>
        </w:numPr>
        <w:tabs>
          <w:tab w:pos="908" w:val="left" w:leader="none"/>
          <w:tab w:pos="910" w:val="left" w:leader="none"/>
        </w:tabs>
        <w:spacing w:line="240" w:lineRule="auto" w:before="83" w:after="0"/>
        <w:ind w:left="910" w:right="309" w:hanging="312"/>
        <w:jc w:val="left"/>
        <w:rPr>
          <w:sz w:val="23"/>
        </w:rPr>
      </w:pPr>
      <w:r>
        <w:rPr>
          <w:sz w:val="23"/>
        </w:rPr>
        <w:t>A</w:t>
      </w:r>
      <w:r>
        <w:rPr>
          <w:spacing w:val="14"/>
          <w:sz w:val="23"/>
        </w:rPr>
        <w:t> </w:t>
      </w:r>
      <w:r>
        <w:rPr>
          <w:sz w:val="23"/>
        </w:rPr>
        <w:t>exigência</w:t>
      </w:r>
      <w:r>
        <w:rPr>
          <w:spacing w:val="27"/>
          <w:sz w:val="23"/>
        </w:rPr>
        <w:t> </w:t>
      </w:r>
      <w:r>
        <w:rPr>
          <w:sz w:val="23"/>
        </w:rPr>
        <w:t>da</w:t>
      </w:r>
      <w:r>
        <w:rPr>
          <w:spacing w:val="27"/>
          <w:sz w:val="23"/>
        </w:rPr>
        <w:t> </w:t>
      </w:r>
      <w:r>
        <w:rPr>
          <w:sz w:val="23"/>
        </w:rPr>
        <w:t>garantia</w:t>
      </w:r>
      <w:r>
        <w:rPr>
          <w:spacing w:val="27"/>
          <w:sz w:val="23"/>
        </w:rPr>
        <w:t> </w:t>
      </w:r>
      <w:r>
        <w:rPr>
          <w:sz w:val="23"/>
        </w:rPr>
        <w:t>pode</w:t>
      </w:r>
      <w:r>
        <w:rPr>
          <w:spacing w:val="27"/>
          <w:sz w:val="23"/>
        </w:rPr>
        <w:t> </w:t>
      </w:r>
      <w:r>
        <w:rPr>
          <w:sz w:val="23"/>
        </w:rPr>
        <w:t>representar</w:t>
      </w:r>
      <w:r>
        <w:rPr>
          <w:spacing w:val="27"/>
          <w:sz w:val="23"/>
        </w:rPr>
        <w:t> </w:t>
      </w:r>
      <w:r>
        <w:rPr>
          <w:sz w:val="23"/>
        </w:rPr>
        <w:t>diminuição</w:t>
      </w:r>
      <w:r>
        <w:rPr>
          <w:spacing w:val="27"/>
          <w:sz w:val="23"/>
        </w:rPr>
        <w:t> </w:t>
      </w:r>
      <w:r>
        <w:rPr>
          <w:sz w:val="23"/>
        </w:rPr>
        <w:t>do</w:t>
      </w:r>
      <w:r>
        <w:rPr>
          <w:spacing w:val="27"/>
          <w:sz w:val="23"/>
        </w:rPr>
        <w:t> </w:t>
      </w:r>
      <w:r>
        <w:rPr>
          <w:sz w:val="23"/>
        </w:rPr>
        <w:t>universo</w:t>
      </w:r>
      <w:r>
        <w:rPr>
          <w:spacing w:val="27"/>
          <w:sz w:val="23"/>
        </w:rPr>
        <w:t> </w:t>
      </w:r>
      <w:r>
        <w:rPr>
          <w:sz w:val="23"/>
        </w:rPr>
        <w:t>de</w:t>
      </w:r>
      <w:r>
        <w:rPr>
          <w:spacing w:val="27"/>
          <w:sz w:val="23"/>
        </w:rPr>
        <w:t> </w:t>
      </w:r>
      <w:r>
        <w:rPr>
          <w:sz w:val="23"/>
        </w:rPr>
        <w:t>interessados</w:t>
      </w:r>
      <w:r>
        <w:rPr>
          <w:spacing w:val="27"/>
          <w:sz w:val="23"/>
        </w:rPr>
        <w:t> </w:t>
      </w:r>
      <w:r>
        <w:rPr>
          <w:sz w:val="23"/>
        </w:rPr>
        <w:t>e</w:t>
      </w:r>
      <w:r>
        <w:rPr>
          <w:spacing w:val="27"/>
          <w:sz w:val="23"/>
        </w:rPr>
        <w:t> </w:t>
      </w:r>
      <w:r>
        <w:rPr>
          <w:sz w:val="23"/>
        </w:rPr>
        <w:t>ao</w:t>
      </w:r>
      <w:r>
        <w:rPr>
          <w:spacing w:val="27"/>
          <w:sz w:val="23"/>
        </w:rPr>
        <w:t> </w:t>
      </w:r>
      <w:r>
        <w:rPr>
          <w:sz w:val="23"/>
        </w:rPr>
        <w:t>caráter</w:t>
      </w:r>
      <w:r>
        <w:rPr>
          <w:spacing w:val="27"/>
          <w:sz w:val="23"/>
        </w:rPr>
        <w:t> </w:t>
      </w:r>
      <w:r>
        <w:rPr>
          <w:sz w:val="23"/>
        </w:rPr>
        <w:t>competitivo</w:t>
      </w:r>
      <w:r>
        <w:rPr>
          <w:spacing w:val="27"/>
          <w:sz w:val="23"/>
        </w:rPr>
        <w:t> </w:t>
      </w:r>
      <w:r>
        <w:rPr>
          <w:sz w:val="23"/>
        </w:rPr>
        <w:t>do</w:t>
      </w:r>
      <w:r>
        <w:rPr>
          <w:spacing w:val="27"/>
          <w:sz w:val="23"/>
        </w:rPr>
        <w:t> </w:t>
      </w:r>
      <w:r>
        <w:rPr>
          <w:sz w:val="23"/>
        </w:rPr>
        <w:t>certame,</w:t>
      </w:r>
      <w:r>
        <w:rPr>
          <w:spacing w:val="27"/>
          <w:sz w:val="23"/>
        </w:rPr>
        <w:t> </w:t>
      </w:r>
      <w:r>
        <w:rPr>
          <w:sz w:val="23"/>
        </w:rPr>
        <w:t>devido</w:t>
      </w:r>
      <w:r>
        <w:rPr>
          <w:spacing w:val="27"/>
          <w:sz w:val="23"/>
        </w:rPr>
        <w:t> </w:t>
      </w:r>
      <w:r>
        <w:rPr>
          <w:sz w:val="23"/>
        </w:rPr>
        <w:t>à</w:t>
      </w:r>
      <w:r>
        <w:rPr>
          <w:spacing w:val="27"/>
          <w:sz w:val="23"/>
        </w:rPr>
        <w:t> </w:t>
      </w:r>
      <w:r>
        <w:rPr>
          <w:sz w:val="23"/>
        </w:rPr>
        <w:t>mesma</w:t>
      </w:r>
      <w:r>
        <w:rPr>
          <w:spacing w:val="27"/>
          <w:sz w:val="23"/>
        </w:rPr>
        <w:t> </w:t>
      </w:r>
      <w:r>
        <w:rPr>
          <w:sz w:val="23"/>
        </w:rPr>
        <w:t>onerar</w:t>
      </w:r>
      <w:r>
        <w:rPr>
          <w:spacing w:val="27"/>
          <w:sz w:val="23"/>
        </w:rPr>
        <w:t> </w:t>
      </w:r>
      <w:r>
        <w:rPr>
          <w:sz w:val="23"/>
        </w:rPr>
        <w:t>as propostas dos concorrentes, o que repassaria à própria Administração contratante os custos da garantia exigida.</w:t>
      </w:r>
    </w:p>
    <w:p>
      <w:pPr>
        <w:pStyle w:val="BodyText"/>
        <w:spacing w:before="0"/>
        <w:ind w:left="0"/>
        <w:jc w:val="left"/>
      </w:pPr>
    </w:p>
    <w:p>
      <w:pPr>
        <w:pStyle w:val="BodyText"/>
        <w:spacing w:before="80"/>
        <w:ind w:left="0"/>
        <w:jc w:val="left"/>
      </w:pPr>
    </w:p>
    <w:p>
      <w:pPr>
        <w:pStyle w:val="Heading1"/>
        <w:numPr>
          <w:ilvl w:val="0"/>
          <w:numId w:val="32"/>
        </w:numPr>
        <w:tabs>
          <w:tab w:pos="924" w:val="left" w:leader="none"/>
        </w:tabs>
        <w:spacing w:line="240" w:lineRule="auto" w:before="0" w:after="0"/>
        <w:ind w:left="924" w:right="0" w:hanging="481"/>
        <w:jc w:val="left"/>
      </w:pPr>
      <w:r>
        <w:rPr/>
        <w:t>–</w:t>
      </w:r>
      <w:r>
        <w:rPr>
          <w:spacing w:val="-12"/>
        </w:rPr>
        <w:t> </w:t>
      </w:r>
      <w:r>
        <w:rPr/>
        <w:t>ACOMPANHAMENTO</w:t>
      </w:r>
      <w:r>
        <w:rPr>
          <w:spacing w:val="2"/>
        </w:rPr>
        <w:t> </w:t>
      </w:r>
      <w:r>
        <w:rPr/>
        <w:t>DA</w:t>
      </w:r>
      <w:r>
        <w:rPr>
          <w:spacing w:val="-11"/>
        </w:rPr>
        <w:t> </w:t>
      </w:r>
      <w:r>
        <w:rPr>
          <w:spacing w:val="-2"/>
        </w:rPr>
        <w:t>EXECUÇÃO:</w:t>
      </w:r>
    </w:p>
    <w:p>
      <w:pPr>
        <w:pStyle w:val="ListParagraph"/>
        <w:numPr>
          <w:ilvl w:val="1"/>
          <w:numId w:val="35"/>
        </w:numPr>
        <w:tabs>
          <w:tab w:pos="968" w:val="left" w:leader="none"/>
        </w:tabs>
        <w:spacing w:line="240" w:lineRule="auto" w:before="114" w:after="0"/>
        <w:ind w:left="443" w:right="426" w:firstLine="0"/>
        <w:jc w:val="both"/>
        <w:rPr>
          <w:sz w:val="23"/>
        </w:rPr>
      </w:pPr>
      <w:r>
        <w:rPr>
          <w:sz w:val="23"/>
        </w:rPr>
        <w:t>Serão designados pela CONTRATANTE servidores como fiscais e gestor para acompanhamento contratual, no momento da contratação, </w:t>
      </w:r>
      <w:r>
        <w:rPr>
          <w:sz w:val="23"/>
        </w:rPr>
        <w:t>conforme lei 14.133/21 e do Decreto Estadual nº 48.817, de 24 de novembro de 2023.</w:t>
      </w:r>
    </w:p>
    <w:p>
      <w:pPr>
        <w:pStyle w:val="ListParagraph"/>
        <w:numPr>
          <w:ilvl w:val="2"/>
          <w:numId w:val="35"/>
        </w:numPr>
        <w:tabs>
          <w:tab w:pos="1162" w:val="left" w:leader="none"/>
        </w:tabs>
        <w:spacing w:line="240" w:lineRule="auto" w:before="113" w:after="0"/>
        <w:ind w:left="443" w:right="426" w:firstLine="0"/>
        <w:jc w:val="both"/>
        <w:rPr>
          <w:sz w:val="23"/>
        </w:rPr>
      </w:pPr>
      <w:r>
        <w:rPr>
          <w:sz w:val="23"/>
        </w:rPr>
        <w:t>Os procedimentos de gestão e fiscalização são os elencados no Decreto nº 48.817 de 27 de novembro de 2023, no que couber a contratos de </w:t>
      </w:r>
      <w:r>
        <w:rPr>
          <w:spacing w:val="-2"/>
          <w:sz w:val="23"/>
        </w:rPr>
        <w:t>fornecimento;</w:t>
      </w:r>
    </w:p>
    <w:p>
      <w:pPr>
        <w:pStyle w:val="ListParagraph"/>
        <w:numPr>
          <w:ilvl w:val="2"/>
          <w:numId w:val="35"/>
        </w:numPr>
        <w:tabs>
          <w:tab w:pos="1147" w:val="left" w:leader="none"/>
        </w:tabs>
        <w:spacing w:line="240" w:lineRule="auto" w:before="113" w:after="0"/>
        <w:ind w:left="443" w:right="426" w:firstLine="0"/>
        <w:jc w:val="both"/>
        <w:rPr>
          <w:sz w:val="23"/>
        </w:rPr>
      </w:pPr>
      <w:r>
        <w:rPr>
          <w:sz w:val="23"/>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w:t>
      </w:r>
      <w:r>
        <w:rPr>
          <w:sz w:val="23"/>
        </w:rPr>
        <w:t>for necessário à regularização das faltas ou defeitos observados. No que exceder à sua competência, comunicará o fato à autoridade superior, em 5 (cinco) dias, para ratificação.</w:t>
      </w:r>
    </w:p>
    <w:p>
      <w:pPr>
        <w:pStyle w:val="ListParagraph"/>
        <w:numPr>
          <w:ilvl w:val="2"/>
          <w:numId w:val="35"/>
        </w:numPr>
        <w:tabs>
          <w:tab w:pos="1145" w:val="left" w:leader="none"/>
        </w:tabs>
        <w:spacing w:line="240" w:lineRule="auto" w:before="109" w:after="0"/>
        <w:ind w:left="443" w:right="426" w:firstLine="0"/>
        <w:jc w:val="both"/>
        <w:rPr>
          <w:sz w:val="23"/>
        </w:rPr>
      </w:pPr>
      <w:r>
        <w:rPr>
          <w:sz w:val="23"/>
        </w:rPr>
        <w:t>A instituição e a atuação da fiscalização não excluem ou atenuam a responsabilidade da CONTRATADA, nem a exime de manter fiscalização </w:t>
      </w:r>
      <w:r>
        <w:rPr>
          <w:spacing w:val="-2"/>
          <w:sz w:val="23"/>
        </w:rPr>
        <w:t>própria.</w:t>
      </w:r>
    </w:p>
    <w:p>
      <w:pPr>
        <w:pStyle w:val="BodyText"/>
        <w:spacing w:before="227"/>
        <w:ind w:left="0"/>
        <w:jc w:val="left"/>
      </w:pPr>
    </w:p>
    <w:p>
      <w:pPr>
        <w:pStyle w:val="Heading1"/>
        <w:numPr>
          <w:ilvl w:val="0"/>
          <w:numId w:val="32"/>
        </w:numPr>
        <w:tabs>
          <w:tab w:pos="833" w:val="left" w:leader="none"/>
        </w:tabs>
        <w:spacing w:line="240" w:lineRule="auto" w:before="0" w:after="0"/>
        <w:ind w:left="833" w:right="0" w:hanging="390"/>
        <w:jc w:val="left"/>
      </w:pPr>
      <w:r>
        <w:rPr/>
        <w:t>–</w:t>
      </w:r>
      <w:r>
        <w:rPr>
          <w:spacing w:val="4"/>
        </w:rPr>
        <w:t> </w:t>
      </w:r>
      <w:r>
        <w:rPr/>
        <w:t>JULGAMENTO</w:t>
      </w:r>
      <w:r>
        <w:rPr>
          <w:spacing w:val="4"/>
        </w:rPr>
        <w:t> </w:t>
      </w:r>
      <w:r>
        <w:rPr/>
        <w:t>DAS</w:t>
      </w:r>
      <w:r>
        <w:rPr>
          <w:spacing w:val="5"/>
        </w:rPr>
        <w:t> </w:t>
      </w:r>
      <w:r>
        <w:rPr/>
        <w:t>PROPOSTAS</w:t>
      </w:r>
      <w:r>
        <w:rPr>
          <w:spacing w:val="4"/>
        </w:rPr>
        <w:t> </w:t>
      </w:r>
      <w:r>
        <w:rPr/>
        <w:t>E</w:t>
      </w:r>
      <w:r>
        <w:rPr>
          <w:spacing w:val="4"/>
        </w:rPr>
        <w:t> </w:t>
      </w:r>
      <w:r>
        <w:rPr/>
        <w:t>CRITÉRIOS</w:t>
      </w:r>
      <w:r>
        <w:rPr>
          <w:spacing w:val="5"/>
        </w:rPr>
        <w:t> </w:t>
      </w:r>
      <w:r>
        <w:rPr/>
        <w:t>DE</w:t>
      </w:r>
      <w:r>
        <w:rPr>
          <w:spacing w:val="4"/>
        </w:rPr>
        <w:t> </w:t>
      </w:r>
      <w:r>
        <w:rPr>
          <w:spacing w:val="-2"/>
        </w:rPr>
        <w:t>PREÇOS:</w:t>
      </w:r>
    </w:p>
    <w:p>
      <w:pPr>
        <w:pStyle w:val="ListParagraph"/>
        <w:numPr>
          <w:ilvl w:val="1"/>
          <w:numId w:val="36"/>
        </w:numPr>
        <w:tabs>
          <w:tab w:pos="967" w:val="left" w:leader="none"/>
        </w:tabs>
        <w:spacing w:line="240" w:lineRule="auto" w:before="115" w:after="0"/>
        <w:ind w:left="967" w:right="0" w:hanging="524"/>
        <w:jc w:val="both"/>
        <w:rPr>
          <w:b/>
          <w:sz w:val="23"/>
        </w:rPr>
      </w:pPr>
      <w:r>
        <w:rPr>
          <w:sz w:val="23"/>
        </w:rPr>
        <w:t>Será</w:t>
      </w:r>
      <w:r>
        <w:rPr>
          <w:spacing w:val="6"/>
          <w:sz w:val="23"/>
        </w:rPr>
        <w:t> </w:t>
      </w:r>
      <w:r>
        <w:rPr>
          <w:sz w:val="23"/>
        </w:rPr>
        <w:t>adotado</w:t>
      </w:r>
      <w:r>
        <w:rPr>
          <w:spacing w:val="6"/>
          <w:sz w:val="23"/>
        </w:rPr>
        <w:t> </w:t>
      </w:r>
      <w:r>
        <w:rPr>
          <w:sz w:val="23"/>
        </w:rPr>
        <w:t>o</w:t>
      </w:r>
      <w:r>
        <w:rPr>
          <w:spacing w:val="6"/>
          <w:sz w:val="23"/>
        </w:rPr>
        <w:t> </w:t>
      </w:r>
      <w:r>
        <w:rPr>
          <w:sz w:val="23"/>
        </w:rPr>
        <w:t>tipo</w:t>
      </w:r>
      <w:r>
        <w:rPr>
          <w:spacing w:val="6"/>
          <w:sz w:val="23"/>
        </w:rPr>
        <w:t> </w:t>
      </w:r>
      <w:r>
        <w:rPr>
          <w:b/>
          <w:sz w:val="23"/>
        </w:rPr>
        <w:t>MENOR</w:t>
      </w:r>
      <w:r>
        <w:rPr>
          <w:b/>
          <w:spacing w:val="6"/>
          <w:sz w:val="23"/>
        </w:rPr>
        <w:t> </w:t>
      </w:r>
      <w:r>
        <w:rPr>
          <w:b/>
          <w:sz w:val="23"/>
        </w:rPr>
        <w:t>PREÇO</w:t>
      </w:r>
      <w:r>
        <w:rPr>
          <w:b/>
          <w:spacing w:val="7"/>
          <w:sz w:val="23"/>
        </w:rPr>
        <w:t> </w:t>
      </w:r>
      <w:r>
        <w:rPr>
          <w:b/>
          <w:sz w:val="23"/>
        </w:rPr>
        <w:t>UNITÁRIO</w:t>
      </w:r>
      <w:r>
        <w:rPr>
          <w:b/>
          <w:spacing w:val="6"/>
          <w:sz w:val="23"/>
        </w:rPr>
        <w:t> </w:t>
      </w:r>
      <w:r>
        <w:rPr>
          <w:b/>
          <w:sz w:val="23"/>
        </w:rPr>
        <w:t>POR</w:t>
      </w:r>
      <w:r>
        <w:rPr>
          <w:b/>
          <w:spacing w:val="6"/>
          <w:sz w:val="23"/>
        </w:rPr>
        <w:t> </w:t>
      </w:r>
      <w:r>
        <w:rPr>
          <w:b/>
          <w:spacing w:val="-2"/>
          <w:sz w:val="23"/>
        </w:rPr>
        <w:t>ITEM.</w:t>
      </w:r>
    </w:p>
    <w:p>
      <w:pPr>
        <w:pStyle w:val="ListParagraph"/>
        <w:numPr>
          <w:ilvl w:val="1"/>
          <w:numId w:val="36"/>
        </w:numPr>
        <w:tabs>
          <w:tab w:pos="967" w:val="left" w:leader="none"/>
        </w:tabs>
        <w:spacing w:line="240" w:lineRule="auto" w:before="115" w:after="0"/>
        <w:ind w:left="967" w:right="0" w:hanging="524"/>
        <w:jc w:val="left"/>
        <w:rPr>
          <w:sz w:val="23"/>
        </w:rPr>
      </w:pPr>
      <w:r>
        <w:rPr>
          <w:sz w:val="23"/>
        </w:rPr>
        <w:t>O</w:t>
      </w:r>
      <w:r>
        <w:rPr>
          <w:spacing w:val="4"/>
          <w:sz w:val="23"/>
        </w:rPr>
        <w:t> </w:t>
      </w:r>
      <w:r>
        <w:rPr>
          <w:sz w:val="23"/>
        </w:rPr>
        <w:t>preço</w:t>
      </w:r>
      <w:r>
        <w:rPr>
          <w:spacing w:val="5"/>
          <w:sz w:val="23"/>
        </w:rPr>
        <w:t> </w:t>
      </w:r>
      <w:r>
        <w:rPr>
          <w:sz w:val="23"/>
        </w:rPr>
        <w:t>máximo</w:t>
      </w:r>
      <w:r>
        <w:rPr>
          <w:spacing w:val="5"/>
          <w:sz w:val="23"/>
        </w:rPr>
        <w:t> </w:t>
      </w:r>
      <w:r>
        <w:rPr>
          <w:sz w:val="23"/>
        </w:rPr>
        <w:t>admitido</w:t>
      </w:r>
      <w:r>
        <w:rPr>
          <w:spacing w:val="5"/>
          <w:sz w:val="23"/>
        </w:rPr>
        <w:t> </w:t>
      </w:r>
      <w:r>
        <w:rPr>
          <w:sz w:val="23"/>
        </w:rPr>
        <w:t>pela</w:t>
      </w:r>
      <w:r>
        <w:rPr>
          <w:spacing w:val="4"/>
          <w:sz w:val="23"/>
        </w:rPr>
        <w:t> </w:t>
      </w:r>
      <w:r>
        <w:rPr>
          <w:sz w:val="23"/>
        </w:rPr>
        <w:t>UERJ,</w:t>
      </w:r>
      <w:r>
        <w:rPr>
          <w:spacing w:val="5"/>
          <w:sz w:val="23"/>
        </w:rPr>
        <w:t> </w:t>
      </w:r>
      <w:r>
        <w:rPr>
          <w:sz w:val="23"/>
        </w:rPr>
        <w:t>órgão</w:t>
      </w:r>
      <w:r>
        <w:rPr>
          <w:spacing w:val="5"/>
          <w:sz w:val="23"/>
        </w:rPr>
        <w:t> </w:t>
      </w:r>
      <w:r>
        <w:rPr>
          <w:sz w:val="23"/>
        </w:rPr>
        <w:t>licitante,</w:t>
      </w:r>
      <w:r>
        <w:rPr>
          <w:spacing w:val="5"/>
          <w:sz w:val="23"/>
        </w:rPr>
        <w:t> </w:t>
      </w:r>
      <w:r>
        <w:rPr>
          <w:sz w:val="23"/>
        </w:rPr>
        <w:t>será</w:t>
      </w:r>
      <w:r>
        <w:rPr>
          <w:spacing w:val="5"/>
          <w:sz w:val="23"/>
        </w:rPr>
        <w:t> </w:t>
      </w:r>
      <w:r>
        <w:rPr>
          <w:sz w:val="23"/>
        </w:rPr>
        <w:t>a</w:t>
      </w:r>
      <w:r>
        <w:rPr>
          <w:spacing w:val="4"/>
          <w:sz w:val="23"/>
        </w:rPr>
        <w:t> </w:t>
      </w:r>
      <w:r>
        <w:rPr>
          <w:sz w:val="23"/>
        </w:rPr>
        <w:t>média</w:t>
      </w:r>
      <w:r>
        <w:rPr>
          <w:spacing w:val="5"/>
          <w:sz w:val="23"/>
        </w:rPr>
        <w:t> </w:t>
      </w:r>
      <w:r>
        <w:rPr>
          <w:sz w:val="23"/>
        </w:rPr>
        <w:t>ou</w:t>
      </w:r>
      <w:r>
        <w:rPr>
          <w:spacing w:val="5"/>
          <w:sz w:val="23"/>
        </w:rPr>
        <w:t> </w:t>
      </w:r>
      <w:r>
        <w:rPr>
          <w:sz w:val="23"/>
        </w:rPr>
        <w:t>mediana</w:t>
      </w:r>
      <w:r>
        <w:rPr>
          <w:spacing w:val="5"/>
          <w:sz w:val="23"/>
        </w:rPr>
        <w:t> </w:t>
      </w:r>
      <w:r>
        <w:rPr>
          <w:sz w:val="23"/>
        </w:rPr>
        <w:t>obtida</w:t>
      </w:r>
      <w:r>
        <w:rPr>
          <w:spacing w:val="5"/>
          <w:sz w:val="23"/>
        </w:rPr>
        <w:t> </w:t>
      </w:r>
      <w:r>
        <w:rPr>
          <w:sz w:val="23"/>
        </w:rPr>
        <w:t>na</w:t>
      </w:r>
      <w:r>
        <w:rPr>
          <w:spacing w:val="4"/>
          <w:sz w:val="23"/>
        </w:rPr>
        <w:t> </w:t>
      </w:r>
      <w:r>
        <w:rPr>
          <w:sz w:val="23"/>
        </w:rPr>
        <w:t>estimativa</w:t>
      </w:r>
      <w:r>
        <w:rPr>
          <w:spacing w:val="5"/>
          <w:sz w:val="23"/>
        </w:rPr>
        <w:t> </w:t>
      </w:r>
      <w:r>
        <w:rPr>
          <w:sz w:val="23"/>
        </w:rPr>
        <w:t>prévia</w:t>
      </w:r>
      <w:r>
        <w:rPr>
          <w:spacing w:val="5"/>
          <w:sz w:val="23"/>
        </w:rPr>
        <w:t> </w:t>
      </w:r>
      <w:r>
        <w:rPr>
          <w:sz w:val="23"/>
        </w:rPr>
        <w:t>de</w:t>
      </w:r>
      <w:r>
        <w:rPr>
          <w:spacing w:val="5"/>
          <w:sz w:val="23"/>
        </w:rPr>
        <w:t> </w:t>
      </w:r>
      <w:r>
        <w:rPr>
          <w:spacing w:val="-2"/>
          <w:sz w:val="23"/>
        </w:rPr>
        <w:t>mercado.</w:t>
      </w:r>
    </w:p>
    <w:p>
      <w:pPr>
        <w:pStyle w:val="ListParagraph"/>
        <w:numPr>
          <w:ilvl w:val="1"/>
          <w:numId w:val="36"/>
        </w:numPr>
        <w:tabs>
          <w:tab w:pos="967" w:val="left" w:leader="none"/>
        </w:tabs>
        <w:spacing w:line="240" w:lineRule="auto" w:before="114" w:after="0"/>
        <w:ind w:left="967" w:right="0" w:hanging="524"/>
        <w:jc w:val="left"/>
        <w:rPr>
          <w:sz w:val="23"/>
        </w:rPr>
      </w:pPr>
      <w:r>
        <w:rPr>
          <w:sz w:val="23"/>
        </w:rPr>
        <w:t>Modo</w:t>
      </w:r>
      <w:r>
        <w:rPr>
          <w:spacing w:val="5"/>
          <w:sz w:val="23"/>
        </w:rPr>
        <w:t> </w:t>
      </w:r>
      <w:r>
        <w:rPr>
          <w:sz w:val="23"/>
        </w:rPr>
        <w:t>de</w:t>
      </w:r>
      <w:r>
        <w:rPr>
          <w:spacing w:val="5"/>
          <w:sz w:val="23"/>
        </w:rPr>
        <w:t> </w:t>
      </w:r>
      <w:r>
        <w:rPr>
          <w:sz w:val="23"/>
        </w:rPr>
        <w:t>disputa:</w:t>
      </w:r>
      <w:r>
        <w:rPr>
          <w:spacing w:val="-9"/>
          <w:sz w:val="23"/>
        </w:rPr>
        <w:t> </w:t>
      </w:r>
      <w:r>
        <w:rPr>
          <w:spacing w:val="-2"/>
          <w:sz w:val="23"/>
        </w:rPr>
        <w:t>ABERTO.</w:t>
      </w:r>
    </w:p>
    <w:p>
      <w:pPr>
        <w:pStyle w:val="ListParagraph"/>
        <w:numPr>
          <w:ilvl w:val="1"/>
          <w:numId w:val="36"/>
        </w:numPr>
        <w:tabs>
          <w:tab w:pos="967" w:val="left" w:leader="none"/>
        </w:tabs>
        <w:spacing w:line="240" w:lineRule="auto" w:before="115" w:after="0"/>
        <w:ind w:left="967" w:right="0" w:hanging="524"/>
        <w:jc w:val="left"/>
        <w:rPr>
          <w:sz w:val="23"/>
        </w:rPr>
      </w:pPr>
      <w:r>
        <w:rPr>
          <w:sz w:val="23"/>
        </w:rPr>
        <w:t>Em</w:t>
      </w:r>
      <w:r>
        <w:rPr>
          <w:spacing w:val="4"/>
          <w:sz w:val="23"/>
        </w:rPr>
        <w:t> </w:t>
      </w:r>
      <w:r>
        <w:rPr>
          <w:sz w:val="23"/>
        </w:rPr>
        <w:t>caso</w:t>
      </w:r>
      <w:r>
        <w:rPr>
          <w:spacing w:val="5"/>
          <w:sz w:val="23"/>
        </w:rPr>
        <w:t> </w:t>
      </w:r>
      <w:r>
        <w:rPr>
          <w:sz w:val="23"/>
        </w:rPr>
        <w:t>de</w:t>
      </w:r>
      <w:r>
        <w:rPr>
          <w:spacing w:val="5"/>
          <w:sz w:val="23"/>
        </w:rPr>
        <w:t> </w:t>
      </w:r>
      <w:r>
        <w:rPr>
          <w:sz w:val="23"/>
        </w:rPr>
        <w:t>empate</w:t>
      </w:r>
      <w:r>
        <w:rPr>
          <w:spacing w:val="4"/>
          <w:sz w:val="23"/>
        </w:rPr>
        <w:t> </w:t>
      </w:r>
      <w:r>
        <w:rPr>
          <w:sz w:val="23"/>
        </w:rPr>
        <w:t>entre</w:t>
      </w:r>
      <w:r>
        <w:rPr>
          <w:spacing w:val="5"/>
          <w:sz w:val="23"/>
        </w:rPr>
        <w:t> </w:t>
      </w:r>
      <w:r>
        <w:rPr>
          <w:sz w:val="23"/>
        </w:rPr>
        <w:t>duas</w:t>
      </w:r>
      <w:r>
        <w:rPr>
          <w:spacing w:val="5"/>
          <w:sz w:val="23"/>
        </w:rPr>
        <w:t> </w:t>
      </w:r>
      <w:r>
        <w:rPr>
          <w:sz w:val="23"/>
        </w:rPr>
        <w:t>ou</w:t>
      </w:r>
      <w:r>
        <w:rPr>
          <w:spacing w:val="4"/>
          <w:sz w:val="23"/>
        </w:rPr>
        <w:t> </w:t>
      </w:r>
      <w:r>
        <w:rPr>
          <w:sz w:val="23"/>
        </w:rPr>
        <w:t>mais</w:t>
      </w:r>
      <w:r>
        <w:rPr>
          <w:spacing w:val="5"/>
          <w:sz w:val="23"/>
        </w:rPr>
        <w:t> </w:t>
      </w:r>
      <w:r>
        <w:rPr>
          <w:sz w:val="23"/>
        </w:rPr>
        <w:t>propostas,</w:t>
      </w:r>
      <w:r>
        <w:rPr>
          <w:spacing w:val="5"/>
          <w:sz w:val="23"/>
        </w:rPr>
        <w:t> </w:t>
      </w:r>
      <w:r>
        <w:rPr>
          <w:sz w:val="23"/>
        </w:rPr>
        <w:t>serão</w:t>
      </w:r>
      <w:r>
        <w:rPr>
          <w:spacing w:val="4"/>
          <w:sz w:val="23"/>
        </w:rPr>
        <w:t> </w:t>
      </w:r>
      <w:r>
        <w:rPr>
          <w:sz w:val="23"/>
        </w:rPr>
        <w:t>utilizados</w:t>
      </w:r>
      <w:r>
        <w:rPr>
          <w:spacing w:val="5"/>
          <w:sz w:val="23"/>
        </w:rPr>
        <w:t> </w:t>
      </w:r>
      <w:r>
        <w:rPr>
          <w:sz w:val="23"/>
        </w:rPr>
        <w:t>os</w:t>
      </w:r>
      <w:r>
        <w:rPr>
          <w:spacing w:val="5"/>
          <w:sz w:val="23"/>
        </w:rPr>
        <w:t> </w:t>
      </w:r>
      <w:r>
        <w:rPr>
          <w:sz w:val="23"/>
        </w:rPr>
        <w:t>critérios</w:t>
      </w:r>
      <w:r>
        <w:rPr>
          <w:spacing w:val="4"/>
          <w:sz w:val="23"/>
        </w:rPr>
        <w:t> </w:t>
      </w:r>
      <w:r>
        <w:rPr>
          <w:sz w:val="23"/>
        </w:rPr>
        <w:t>de</w:t>
      </w:r>
      <w:r>
        <w:rPr>
          <w:spacing w:val="5"/>
          <w:sz w:val="23"/>
        </w:rPr>
        <w:t> </w:t>
      </w:r>
      <w:r>
        <w:rPr>
          <w:sz w:val="23"/>
        </w:rPr>
        <w:t>desmpate</w:t>
      </w:r>
      <w:r>
        <w:rPr>
          <w:spacing w:val="5"/>
          <w:sz w:val="23"/>
        </w:rPr>
        <w:t> </w:t>
      </w:r>
      <w:r>
        <w:rPr>
          <w:sz w:val="23"/>
        </w:rPr>
        <w:t>constantes</w:t>
      </w:r>
      <w:r>
        <w:rPr>
          <w:spacing w:val="4"/>
          <w:sz w:val="23"/>
        </w:rPr>
        <w:t> </w:t>
      </w:r>
      <w:r>
        <w:rPr>
          <w:sz w:val="23"/>
        </w:rPr>
        <w:t>do</w:t>
      </w:r>
      <w:r>
        <w:rPr>
          <w:spacing w:val="5"/>
          <w:sz w:val="23"/>
        </w:rPr>
        <w:t> </w:t>
      </w:r>
      <w:r>
        <w:rPr>
          <w:sz w:val="23"/>
        </w:rPr>
        <w:t>art.</w:t>
      </w:r>
      <w:r>
        <w:rPr>
          <w:spacing w:val="5"/>
          <w:sz w:val="23"/>
        </w:rPr>
        <w:t> </w:t>
      </w:r>
      <w:r>
        <w:rPr>
          <w:sz w:val="23"/>
        </w:rPr>
        <w:t>60,</w:t>
      </w:r>
      <w:r>
        <w:rPr>
          <w:spacing w:val="4"/>
          <w:sz w:val="23"/>
        </w:rPr>
        <w:t> </w:t>
      </w:r>
      <w:r>
        <w:rPr>
          <w:sz w:val="23"/>
        </w:rPr>
        <w:t>da</w:t>
      </w:r>
      <w:r>
        <w:rPr>
          <w:spacing w:val="5"/>
          <w:sz w:val="23"/>
        </w:rPr>
        <w:t> </w:t>
      </w:r>
      <w:r>
        <w:rPr>
          <w:sz w:val="23"/>
        </w:rPr>
        <w:t>Lei</w:t>
      </w:r>
      <w:r>
        <w:rPr>
          <w:spacing w:val="5"/>
          <w:sz w:val="23"/>
        </w:rPr>
        <w:t> </w:t>
      </w:r>
      <w:r>
        <w:rPr>
          <w:spacing w:val="-2"/>
          <w:sz w:val="23"/>
        </w:rPr>
        <w:t>14.133/21.</w:t>
      </w:r>
    </w:p>
    <w:p>
      <w:pPr>
        <w:pStyle w:val="BodyText"/>
        <w:spacing w:before="229"/>
        <w:ind w:left="0"/>
        <w:jc w:val="left"/>
      </w:pPr>
    </w:p>
    <w:p>
      <w:pPr>
        <w:pStyle w:val="Heading1"/>
        <w:numPr>
          <w:ilvl w:val="0"/>
          <w:numId w:val="32"/>
        </w:numPr>
        <w:tabs>
          <w:tab w:pos="928" w:val="left" w:leader="none"/>
        </w:tabs>
        <w:spacing w:line="240" w:lineRule="auto" w:before="0" w:after="0"/>
        <w:ind w:left="928" w:right="0" w:hanging="485"/>
        <w:jc w:val="left"/>
      </w:pPr>
      <w:r>
        <w:rPr/>
        <w:t>-</w:t>
      </w:r>
      <w:r>
        <w:rPr>
          <w:spacing w:val="6"/>
        </w:rPr>
        <w:t> </w:t>
      </w:r>
      <w:r>
        <w:rPr/>
        <w:t>DAS</w:t>
      </w:r>
      <w:r>
        <w:rPr>
          <w:spacing w:val="6"/>
        </w:rPr>
        <w:t> </w:t>
      </w:r>
      <w:r>
        <w:rPr/>
        <w:t>OBRIGAÇÕES</w:t>
      </w:r>
      <w:r>
        <w:rPr>
          <w:spacing w:val="7"/>
        </w:rPr>
        <w:t> </w:t>
      </w:r>
      <w:r>
        <w:rPr/>
        <w:t>DA</w:t>
      </w:r>
      <w:r>
        <w:rPr>
          <w:spacing w:val="-8"/>
        </w:rPr>
        <w:t> </w:t>
      </w:r>
      <w:r>
        <w:rPr>
          <w:spacing w:val="-2"/>
        </w:rPr>
        <w:t>CONTRATANTE:</w:t>
      </w:r>
    </w:p>
    <w:p>
      <w:pPr>
        <w:pStyle w:val="ListParagraph"/>
        <w:numPr>
          <w:ilvl w:val="1"/>
          <w:numId w:val="37"/>
        </w:numPr>
        <w:tabs>
          <w:tab w:pos="908" w:val="left" w:leader="none"/>
        </w:tabs>
        <w:spacing w:line="240" w:lineRule="auto" w:before="115" w:after="0"/>
        <w:ind w:left="908" w:right="0" w:hanging="465"/>
        <w:jc w:val="left"/>
        <w:rPr>
          <w:sz w:val="23"/>
        </w:rPr>
      </w:pPr>
      <w:r>
        <w:rPr>
          <w:sz w:val="23"/>
        </w:rPr>
        <w:t>Realizar</w:t>
      </w:r>
      <w:r>
        <w:rPr>
          <w:spacing w:val="6"/>
          <w:sz w:val="23"/>
        </w:rPr>
        <w:t> </w:t>
      </w:r>
      <w:r>
        <w:rPr>
          <w:sz w:val="23"/>
        </w:rPr>
        <w:t>os</w:t>
      </w:r>
      <w:r>
        <w:rPr>
          <w:spacing w:val="7"/>
          <w:sz w:val="23"/>
        </w:rPr>
        <w:t> </w:t>
      </w:r>
      <w:r>
        <w:rPr>
          <w:sz w:val="23"/>
        </w:rPr>
        <w:t>pagamentos</w:t>
      </w:r>
      <w:r>
        <w:rPr>
          <w:spacing w:val="6"/>
          <w:sz w:val="23"/>
        </w:rPr>
        <w:t> </w:t>
      </w:r>
      <w:r>
        <w:rPr>
          <w:sz w:val="23"/>
        </w:rPr>
        <w:t>devidos</w:t>
      </w:r>
      <w:r>
        <w:rPr>
          <w:spacing w:val="7"/>
          <w:sz w:val="23"/>
        </w:rPr>
        <w:t> </w:t>
      </w:r>
      <w:r>
        <w:rPr>
          <w:sz w:val="23"/>
        </w:rPr>
        <w:t>à</w:t>
      </w:r>
      <w:r>
        <w:rPr>
          <w:spacing w:val="6"/>
          <w:sz w:val="23"/>
        </w:rPr>
        <w:t> </w:t>
      </w:r>
      <w:r>
        <w:rPr>
          <w:sz w:val="23"/>
        </w:rPr>
        <w:t>contratada</w:t>
      </w:r>
      <w:r>
        <w:rPr>
          <w:spacing w:val="7"/>
          <w:sz w:val="23"/>
        </w:rPr>
        <w:t> </w:t>
      </w:r>
      <w:r>
        <w:rPr>
          <w:sz w:val="23"/>
        </w:rPr>
        <w:t>nas</w:t>
      </w:r>
      <w:r>
        <w:rPr>
          <w:spacing w:val="6"/>
          <w:sz w:val="23"/>
        </w:rPr>
        <w:t> </w:t>
      </w:r>
      <w:r>
        <w:rPr>
          <w:sz w:val="23"/>
        </w:rPr>
        <w:t>condições</w:t>
      </w:r>
      <w:r>
        <w:rPr>
          <w:spacing w:val="7"/>
          <w:sz w:val="23"/>
        </w:rPr>
        <w:t> </w:t>
      </w:r>
      <w:r>
        <w:rPr>
          <w:sz w:val="23"/>
        </w:rPr>
        <w:t>estabelecidas</w:t>
      </w:r>
      <w:r>
        <w:rPr>
          <w:spacing w:val="7"/>
          <w:sz w:val="23"/>
        </w:rPr>
        <w:t> </w:t>
      </w:r>
      <w:r>
        <w:rPr>
          <w:sz w:val="23"/>
        </w:rPr>
        <w:t>em</w:t>
      </w:r>
      <w:r>
        <w:rPr>
          <w:spacing w:val="6"/>
          <w:sz w:val="23"/>
        </w:rPr>
        <w:t> </w:t>
      </w:r>
      <w:r>
        <w:rPr>
          <w:spacing w:val="-2"/>
          <w:sz w:val="23"/>
        </w:rPr>
        <w:t>contrato;</w:t>
      </w:r>
    </w:p>
    <w:p>
      <w:pPr>
        <w:pStyle w:val="ListParagraph"/>
        <w:numPr>
          <w:ilvl w:val="1"/>
          <w:numId w:val="37"/>
        </w:numPr>
        <w:tabs>
          <w:tab w:pos="908" w:val="left" w:leader="none"/>
        </w:tabs>
        <w:spacing w:line="240" w:lineRule="auto" w:before="115" w:after="0"/>
        <w:ind w:left="908" w:right="0" w:hanging="465"/>
        <w:jc w:val="left"/>
        <w:rPr>
          <w:sz w:val="23"/>
        </w:rPr>
      </w:pPr>
      <w:r>
        <w:rPr>
          <w:sz w:val="23"/>
        </w:rPr>
        <w:t>Fornecer</w:t>
      </w:r>
      <w:r>
        <w:rPr>
          <w:spacing w:val="6"/>
          <w:sz w:val="23"/>
        </w:rPr>
        <w:t> </w:t>
      </w:r>
      <w:r>
        <w:rPr>
          <w:sz w:val="23"/>
        </w:rPr>
        <w:t>à</w:t>
      </w:r>
      <w:r>
        <w:rPr>
          <w:spacing w:val="6"/>
          <w:sz w:val="23"/>
        </w:rPr>
        <w:t> </w:t>
      </w:r>
      <w:r>
        <w:rPr>
          <w:sz w:val="23"/>
        </w:rPr>
        <w:t>contratada</w:t>
      </w:r>
      <w:r>
        <w:rPr>
          <w:spacing w:val="6"/>
          <w:sz w:val="23"/>
        </w:rPr>
        <w:t> </w:t>
      </w:r>
      <w:r>
        <w:rPr>
          <w:sz w:val="23"/>
        </w:rPr>
        <w:t>os</w:t>
      </w:r>
      <w:r>
        <w:rPr>
          <w:spacing w:val="6"/>
          <w:sz w:val="23"/>
        </w:rPr>
        <w:t> </w:t>
      </w:r>
      <w:r>
        <w:rPr>
          <w:sz w:val="23"/>
        </w:rPr>
        <w:t>documentos,</w:t>
      </w:r>
      <w:r>
        <w:rPr>
          <w:spacing w:val="6"/>
          <w:sz w:val="23"/>
        </w:rPr>
        <w:t> </w:t>
      </w:r>
      <w:r>
        <w:rPr>
          <w:sz w:val="23"/>
        </w:rPr>
        <w:t>informações</w:t>
      </w:r>
      <w:r>
        <w:rPr>
          <w:spacing w:val="7"/>
          <w:sz w:val="23"/>
        </w:rPr>
        <w:t> </w:t>
      </w:r>
      <w:r>
        <w:rPr>
          <w:sz w:val="23"/>
        </w:rPr>
        <w:t>e</w:t>
      </w:r>
      <w:r>
        <w:rPr>
          <w:spacing w:val="6"/>
          <w:sz w:val="23"/>
        </w:rPr>
        <w:t> </w:t>
      </w:r>
      <w:r>
        <w:rPr>
          <w:sz w:val="23"/>
        </w:rPr>
        <w:t>demais</w:t>
      </w:r>
      <w:r>
        <w:rPr>
          <w:spacing w:val="6"/>
          <w:sz w:val="23"/>
        </w:rPr>
        <w:t> </w:t>
      </w:r>
      <w:r>
        <w:rPr>
          <w:sz w:val="23"/>
        </w:rPr>
        <w:t>elementos</w:t>
      </w:r>
      <w:r>
        <w:rPr>
          <w:spacing w:val="6"/>
          <w:sz w:val="23"/>
        </w:rPr>
        <w:t> </w:t>
      </w:r>
      <w:r>
        <w:rPr>
          <w:sz w:val="23"/>
        </w:rPr>
        <w:t>que</w:t>
      </w:r>
      <w:r>
        <w:rPr>
          <w:spacing w:val="6"/>
          <w:sz w:val="23"/>
        </w:rPr>
        <w:t> </w:t>
      </w:r>
      <w:r>
        <w:rPr>
          <w:sz w:val="23"/>
        </w:rPr>
        <w:t>possuir</w:t>
      </w:r>
      <w:r>
        <w:rPr>
          <w:spacing w:val="6"/>
          <w:sz w:val="23"/>
        </w:rPr>
        <w:t> </w:t>
      </w:r>
      <w:r>
        <w:rPr>
          <w:sz w:val="23"/>
        </w:rPr>
        <w:t>pertinentes</w:t>
      </w:r>
      <w:r>
        <w:rPr>
          <w:spacing w:val="7"/>
          <w:sz w:val="23"/>
        </w:rPr>
        <w:t> </w:t>
      </w:r>
      <w:r>
        <w:rPr>
          <w:sz w:val="23"/>
        </w:rPr>
        <w:t>à</w:t>
      </w:r>
      <w:r>
        <w:rPr>
          <w:spacing w:val="6"/>
          <w:sz w:val="23"/>
        </w:rPr>
        <w:t> </w:t>
      </w:r>
      <w:r>
        <w:rPr>
          <w:sz w:val="23"/>
        </w:rPr>
        <w:t>execução</w:t>
      </w:r>
      <w:r>
        <w:rPr>
          <w:spacing w:val="6"/>
          <w:sz w:val="23"/>
        </w:rPr>
        <w:t> </w:t>
      </w:r>
      <w:r>
        <w:rPr>
          <w:sz w:val="23"/>
        </w:rPr>
        <w:t>do</w:t>
      </w:r>
      <w:r>
        <w:rPr>
          <w:spacing w:val="6"/>
          <w:sz w:val="23"/>
        </w:rPr>
        <w:t> </w:t>
      </w:r>
      <w:r>
        <w:rPr>
          <w:spacing w:val="-2"/>
          <w:sz w:val="23"/>
        </w:rPr>
        <w:t>contrato;</w:t>
      </w:r>
    </w:p>
    <w:p>
      <w:pPr>
        <w:pStyle w:val="ListParagraph"/>
        <w:numPr>
          <w:ilvl w:val="1"/>
          <w:numId w:val="37"/>
        </w:numPr>
        <w:tabs>
          <w:tab w:pos="908" w:val="left" w:leader="none"/>
        </w:tabs>
        <w:spacing w:line="240" w:lineRule="auto" w:before="114" w:after="0"/>
        <w:ind w:left="908" w:right="0" w:hanging="465"/>
        <w:jc w:val="left"/>
        <w:rPr>
          <w:sz w:val="23"/>
        </w:rPr>
      </w:pPr>
      <w:r>
        <w:rPr>
          <w:sz w:val="23"/>
        </w:rPr>
        <w:t>Exercer</w:t>
      </w:r>
      <w:r>
        <w:rPr>
          <w:spacing w:val="5"/>
          <w:sz w:val="23"/>
        </w:rPr>
        <w:t> </w:t>
      </w:r>
      <w:r>
        <w:rPr>
          <w:sz w:val="23"/>
        </w:rPr>
        <w:t>a</w:t>
      </w:r>
      <w:r>
        <w:rPr>
          <w:spacing w:val="5"/>
          <w:sz w:val="23"/>
        </w:rPr>
        <w:t> </w:t>
      </w:r>
      <w:r>
        <w:rPr>
          <w:sz w:val="23"/>
        </w:rPr>
        <w:t>fiscalização</w:t>
      </w:r>
      <w:r>
        <w:rPr>
          <w:spacing w:val="6"/>
          <w:sz w:val="23"/>
        </w:rPr>
        <w:t> </w:t>
      </w:r>
      <w:r>
        <w:rPr>
          <w:sz w:val="23"/>
        </w:rPr>
        <w:t>do</w:t>
      </w:r>
      <w:r>
        <w:rPr>
          <w:spacing w:val="5"/>
          <w:sz w:val="23"/>
        </w:rPr>
        <w:t> </w:t>
      </w:r>
      <w:r>
        <w:rPr>
          <w:spacing w:val="-2"/>
          <w:sz w:val="23"/>
        </w:rPr>
        <w:t>contrato;</w:t>
      </w:r>
    </w:p>
    <w:p>
      <w:pPr>
        <w:pStyle w:val="BodyText"/>
        <w:jc w:val="left"/>
      </w:pPr>
      <w:r>
        <w:rPr>
          <w:b/>
        </w:rPr>
        <w:t>16.4.</w:t>
      </w:r>
      <w:r>
        <w:rPr>
          <w:b/>
          <w:spacing w:val="3"/>
        </w:rPr>
        <w:t> </w:t>
      </w:r>
      <w:r>
        <w:rPr/>
        <w:t>Receber</w:t>
      </w:r>
      <w:r>
        <w:rPr>
          <w:spacing w:val="3"/>
        </w:rPr>
        <w:t> </w:t>
      </w:r>
      <w:r>
        <w:rPr/>
        <w:t>o</w:t>
      </w:r>
      <w:r>
        <w:rPr>
          <w:spacing w:val="4"/>
        </w:rPr>
        <w:t> </w:t>
      </w:r>
      <w:r>
        <w:rPr/>
        <w:t>material</w:t>
      </w:r>
      <w:r>
        <w:rPr>
          <w:spacing w:val="3"/>
        </w:rPr>
        <w:t> </w:t>
      </w:r>
      <w:r>
        <w:rPr/>
        <w:t>nas</w:t>
      </w:r>
      <w:r>
        <w:rPr>
          <w:spacing w:val="3"/>
        </w:rPr>
        <w:t> </w:t>
      </w:r>
      <w:r>
        <w:rPr/>
        <w:t>formas</w:t>
      </w:r>
      <w:r>
        <w:rPr>
          <w:spacing w:val="4"/>
        </w:rPr>
        <w:t> </w:t>
      </w:r>
      <w:r>
        <w:rPr/>
        <w:t>definidas</w:t>
      </w:r>
      <w:r>
        <w:rPr>
          <w:spacing w:val="3"/>
        </w:rPr>
        <w:t> </w:t>
      </w:r>
      <w:r>
        <w:rPr/>
        <w:t>no</w:t>
      </w:r>
      <w:r>
        <w:rPr>
          <w:spacing w:val="3"/>
        </w:rPr>
        <w:t> </w:t>
      </w:r>
      <w:r>
        <w:rPr/>
        <w:t>edital</w:t>
      </w:r>
      <w:r>
        <w:rPr>
          <w:spacing w:val="4"/>
        </w:rPr>
        <w:t> </w:t>
      </w:r>
      <w:r>
        <w:rPr/>
        <w:t>e</w:t>
      </w:r>
      <w:r>
        <w:rPr>
          <w:spacing w:val="3"/>
        </w:rPr>
        <w:t> </w:t>
      </w:r>
      <w:r>
        <w:rPr/>
        <w:t>neste</w:t>
      </w:r>
      <w:r>
        <w:rPr>
          <w:spacing w:val="-1"/>
        </w:rPr>
        <w:t> </w:t>
      </w:r>
      <w:r>
        <w:rPr/>
        <w:t>Termo</w:t>
      </w:r>
      <w:r>
        <w:rPr>
          <w:spacing w:val="3"/>
        </w:rPr>
        <w:t> </w:t>
      </w:r>
      <w:r>
        <w:rPr/>
        <w:t>de</w:t>
      </w:r>
      <w:r>
        <w:rPr>
          <w:spacing w:val="4"/>
        </w:rPr>
        <w:t> </w:t>
      </w:r>
      <w:r>
        <w:rPr>
          <w:spacing w:val="-2"/>
        </w:rPr>
        <w:t>Referência.</w:t>
      </w:r>
    </w:p>
    <w:p>
      <w:pPr>
        <w:pStyle w:val="BodyText"/>
        <w:spacing w:before="229"/>
        <w:ind w:left="0"/>
        <w:jc w:val="left"/>
      </w:pPr>
    </w:p>
    <w:p>
      <w:pPr>
        <w:pStyle w:val="Heading1"/>
        <w:numPr>
          <w:ilvl w:val="0"/>
          <w:numId w:val="32"/>
        </w:numPr>
        <w:tabs>
          <w:tab w:pos="1019" w:val="left" w:leader="none"/>
        </w:tabs>
        <w:spacing w:line="240" w:lineRule="auto" w:before="1" w:after="0"/>
        <w:ind w:left="1019" w:right="0" w:hanging="576"/>
        <w:jc w:val="left"/>
      </w:pPr>
      <w:r>
        <w:rPr/>
        <w:t>-</w:t>
      </w:r>
      <w:r>
        <w:rPr>
          <w:spacing w:val="6"/>
        </w:rPr>
        <w:t> </w:t>
      </w:r>
      <w:r>
        <w:rPr/>
        <w:t>DAS</w:t>
      </w:r>
      <w:r>
        <w:rPr>
          <w:spacing w:val="6"/>
        </w:rPr>
        <w:t> </w:t>
      </w:r>
      <w:r>
        <w:rPr/>
        <w:t>OBRIGAÇÕES</w:t>
      </w:r>
      <w:r>
        <w:rPr>
          <w:spacing w:val="7"/>
        </w:rPr>
        <w:t> </w:t>
      </w:r>
      <w:r>
        <w:rPr/>
        <w:t>DA</w:t>
      </w:r>
      <w:r>
        <w:rPr>
          <w:spacing w:val="-8"/>
        </w:rPr>
        <w:t> </w:t>
      </w:r>
      <w:r>
        <w:rPr>
          <w:spacing w:val="-2"/>
        </w:rPr>
        <w:t>CONTRATADA:</w:t>
      </w:r>
    </w:p>
    <w:p>
      <w:pPr>
        <w:pStyle w:val="ListParagraph"/>
        <w:numPr>
          <w:ilvl w:val="1"/>
          <w:numId w:val="38"/>
        </w:numPr>
        <w:tabs>
          <w:tab w:pos="954" w:val="left" w:leader="none"/>
        </w:tabs>
        <w:spacing w:line="240" w:lineRule="auto" w:before="114" w:after="0"/>
        <w:ind w:left="954" w:right="0" w:hanging="511"/>
        <w:jc w:val="left"/>
        <w:rPr>
          <w:sz w:val="23"/>
        </w:rPr>
      </w:pPr>
      <w:r>
        <w:rPr>
          <w:spacing w:val="-2"/>
          <w:sz w:val="23"/>
        </w:rPr>
        <w:t>A</w:t>
      </w:r>
      <w:r>
        <w:rPr>
          <w:spacing w:val="-7"/>
          <w:sz w:val="23"/>
        </w:rPr>
        <w:t> </w:t>
      </w:r>
      <w:r>
        <w:rPr>
          <w:spacing w:val="-2"/>
          <w:sz w:val="23"/>
        </w:rPr>
        <w:t>CONTRATADA</w:t>
      </w:r>
      <w:r>
        <w:rPr>
          <w:spacing w:val="-7"/>
          <w:sz w:val="23"/>
        </w:rPr>
        <w:t> </w:t>
      </w:r>
      <w:r>
        <w:rPr>
          <w:spacing w:val="-2"/>
          <w:sz w:val="23"/>
        </w:rPr>
        <w:t>obriga-se</w:t>
      </w:r>
      <w:r>
        <w:rPr>
          <w:spacing w:val="9"/>
          <w:sz w:val="23"/>
        </w:rPr>
        <w:t> </w:t>
      </w:r>
      <w:r>
        <w:rPr>
          <w:spacing w:val="-5"/>
          <w:sz w:val="23"/>
        </w:rPr>
        <w:t>a:</w:t>
      </w:r>
    </w:p>
    <w:p>
      <w:pPr>
        <w:pStyle w:val="ListParagraph"/>
        <w:numPr>
          <w:ilvl w:val="1"/>
          <w:numId w:val="39"/>
        </w:numPr>
        <w:tabs>
          <w:tab w:pos="967" w:val="left" w:leader="none"/>
        </w:tabs>
        <w:spacing w:line="240" w:lineRule="auto" w:before="115" w:after="0"/>
        <w:ind w:left="967" w:right="0" w:hanging="524"/>
        <w:jc w:val="both"/>
        <w:rPr>
          <w:sz w:val="23"/>
        </w:rPr>
      </w:pPr>
      <w:r>
        <w:rPr>
          <w:sz w:val="23"/>
        </w:rPr>
        <w:t>Entregar</w:t>
      </w:r>
      <w:r>
        <w:rPr>
          <w:spacing w:val="5"/>
          <w:sz w:val="23"/>
        </w:rPr>
        <w:t> </w:t>
      </w:r>
      <w:r>
        <w:rPr>
          <w:sz w:val="23"/>
        </w:rPr>
        <w:t>os</w:t>
      </w:r>
      <w:r>
        <w:rPr>
          <w:spacing w:val="6"/>
          <w:sz w:val="23"/>
        </w:rPr>
        <w:t> </w:t>
      </w:r>
      <w:r>
        <w:rPr>
          <w:sz w:val="23"/>
        </w:rPr>
        <w:t>bens,</w:t>
      </w:r>
      <w:r>
        <w:rPr>
          <w:spacing w:val="5"/>
          <w:sz w:val="23"/>
        </w:rPr>
        <w:t> </w:t>
      </w:r>
      <w:r>
        <w:rPr>
          <w:sz w:val="23"/>
        </w:rPr>
        <w:t>na</w:t>
      </w:r>
      <w:r>
        <w:rPr>
          <w:spacing w:val="6"/>
          <w:sz w:val="23"/>
        </w:rPr>
        <w:t> </w:t>
      </w:r>
      <w:r>
        <w:rPr>
          <w:sz w:val="23"/>
        </w:rPr>
        <w:t>quantidade,</w:t>
      </w:r>
      <w:r>
        <w:rPr>
          <w:spacing w:val="6"/>
          <w:sz w:val="23"/>
        </w:rPr>
        <w:t> </w:t>
      </w:r>
      <w:r>
        <w:rPr>
          <w:sz w:val="23"/>
        </w:rPr>
        <w:t>qualidade,</w:t>
      </w:r>
      <w:r>
        <w:rPr>
          <w:spacing w:val="5"/>
          <w:sz w:val="23"/>
        </w:rPr>
        <w:t> </w:t>
      </w:r>
      <w:r>
        <w:rPr>
          <w:sz w:val="23"/>
        </w:rPr>
        <w:t>local</w:t>
      </w:r>
      <w:r>
        <w:rPr>
          <w:spacing w:val="6"/>
          <w:sz w:val="23"/>
        </w:rPr>
        <w:t> </w:t>
      </w:r>
      <w:r>
        <w:rPr>
          <w:sz w:val="23"/>
        </w:rPr>
        <w:t>e</w:t>
      </w:r>
      <w:r>
        <w:rPr>
          <w:spacing w:val="6"/>
          <w:sz w:val="23"/>
        </w:rPr>
        <w:t> </w:t>
      </w:r>
      <w:r>
        <w:rPr>
          <w:sz w:val="23"/>
        </w:rPr>
        <w:t>prazos</w:t>
      </w:r>
      <w:r>
        <w:rPr>
          <w:spacing w:val="5"/>
          <w:sz w:val="23"/>
        </w:rPr>
        <w:t> </w:t>
      </w:r>
      <w:r>
        <w:rPr>
          <w:sz w:val="23"/>
        </w:rPr>
        <w:t>especificados</w:t>
      </w:r>
      <w:r>
        <w:rPr>
          <w:spacing w:val="6"/>
          <w:sz w:val="23"/>
        </w:rPr>
        <w:t> </w:t>
      </w:r>
      <w:r>
        <w:rPr>
          <w:sz w:val="23"/>
        </w:rPr>
        <w:t>neste</w:t>
      </w:r>
      <w:r>
        <w:rPr>
          <w:spacing w:val="5"/>
          <w:sz w:val="23"/>
        </w:rPr>
        <w:t> </w:t>
      </w:r>
      <w:r>
        <w:rPr>
          <w:sz w:val="23"/>
        </w:rPr>
        <w:t>termo</w:t>
      </w:r>
      <w:r>
        <w:rPr>
          <w:spacing w:val="6"/>
          <w:sz w:val="23"/>
        </w:rPr>
        <w:t> </w:t>
      </w:r>
      <w:r>
        <w:rPr>
          <w:sz w:val="23"/>
        </w:rPr>
        <w:t>de</w:t>
      </w:r>
      <w:r>
        <w:rPr>
          <w:spacing w:val="6"/>
          <w:sz w:val="23"/>
        </w:rPr>
        <w:t> </w:t>
      </w:r>
      <w:r>
        <w:rPr>
          <w:spacing w:val="-2"/>
          <w:sz w:val="23"/>
        </w:rPr>
        <w:t>referência;</w:t>
      </w:r>
    </w:p>
    <w:p>
      <w:pPr>
        <w:pStyle w:val="ListParagraph"/>
        <w:numPr>
          <w:ilvl w:val="1"/>
          <w:numId w:val="39"/>
        </w:numPr>
        <w:tabs>
          <w:tab w:pos="971" w:val="left" w:leader="none"/>
        </w:tabs>
        <w:spacing w:line="240" w:lineRule="auto" w:before="115" w:after="0"/>
        <w:ind w:left="443" w:right="426" w:firstLine="0"/>
        <w:jc w:val="both"/>
        <w:rPr>
          <w:sz w:val="23"/>
        </w:rPr>
      </w:pPr>
      <w:r>
        <w:rPr>
          <w:sz w:val="23"/>
        </w:rPr>
        <w:t>Entregar o objeto do contrato acompanhado de nota fiscal, sem quaisquer ônus para o contratante, estando incluído no valor do pagamento todas </w:t>
      </w:r>
      <w:r>
        <w:rPr>
          <w:sz w:val="23"/>
        </w:rPr>
        <w:t>e quaisquer</w:t>
      </w:r>
      <w:r>
        <w:rPr>
          <w:spacing w:val="40"/>
          <w:sz w:val="23"/>
        </w:rPr>
        <w:t> </w:t>
      </w:r>
      <w:r>
        <w:rPr>
          <w:sz w:val="23"/>
        </w:rPr>
        <w:t>despesas,</w:t>
      </w:r>
      <w:r>
        <w:rPr>
          <w:spacing w:val="40"/>
          <w:sz w:val="23"/>
        </w:rPr>
        <w:t> </w:t>
      </w:r>
      <w:r>
        <w:rPr>
          <w:sz w:val="23"/>
        </w:rPr>
        <w:t>tais</w:t>
      </w:r>
      <w:r>
        <w:rPr>
          <w:spacing w:val="40"/>
          <w:sz w:val="23"/>
        </w:rPr>
        <w:t> </w:t>
      </w:r>
      <w:r>
        <w:rPr>
          <w:sz w:val="23"/>
        </w:rPr>
        <w:t>como</w:t>
      </w:r>
      <w:r>
        <w:rPr>
          <w:spacing w:val="40"/>
          <w:sz w:val="23"/>
        </w:rPr>
        <w:t> </w:t>
      </w:r>
      <w:r>
        <w:rPr>
          <w:sz w:val="23"/>
        </w:rPr>
        <w:t>tributos,</w:t>
      </w:r>
      <w:r>
        <w:rPr>
          <w:spacing w:val="40"/>
          <w:sz w:val="23"/>
        </w:rPr>
        <w:t> </w:t>
      </w:r>
      <w:r>
        <w:rPr>
          <w:sz w:val="23"/>
        </w:rPr>
        <w:t>frete,</w:t>
      </w:r>
      <w:r>
        <w:rPr>
          <w:spacing w:val="40"/>
          <w:sz w:val="23"/>
        </w:rPr>
        <w:t> </w:t>
      </w:r>
      <w:r>
        <w:rPr>
          <w:sz w:val="23"/>
        </w:rPr>
        <w:t>seguro</w:t>
      </w:r>
      <w:r>
        <w:rPr>
          <w:spacing w:val="40"/>
          <w:sz w:val="23"/>
        </w:rPr>
        <w:t> </w:t>
      </w:r>
      <w:r>
        <w:rPr>
          <w:sz w:val="23"/>
        </w:rPr>
        <w:t>e</w:t>
      </w:r>
      <w:r>
        <w:rPr>
          <w:spacing w:val="40"/>
          <w:sz w:val="23"/>
        </w:rPr>
        <w:t> </w:t>
      </w:r>
      <w:r>
        <w:rPr>
          <w:sz w:val="23"/>
        </w:rPr>
        <w:t>descarregamento</w:t>
      </w:r>
      <w:r>
        <w:rPr>
          <w:spacing w:val="40"/>
          <w:sz w:val="23"/>
        </w:rPr>
        <w:t> </w:t>
      </w:r>
      <w:r>
        <w:rPr>
          <w:sz w:val="23"/>
        </w:rPr>
        <w:t>das</w:t>
      </w:r>
      <w:r>
        <w:rPr>
          <w:spacing w:val="40"/>
          <w:sz w:val="23"/>
        </w:rPr>
        <w:t> </w:t>
      </w:r>
      <w:r>
        <w:rPr>
          <w:sz w:val="23"/>
        </w:rPr>
        <w:t>mercadorias</w:t>
      </w:r>
      <w:r>
        <w:rPr>
          <w:spacing w:val="40"/>
          <w:sz w:val="23"/>
        </w:rPr>
        <w:t> </w:t>
      </w:r>
      <w:r>
        <w:rPr>
          <w:sz w:val="23"/>
        </w:rPr>
        <w:t>e</w:t>
      </w:r>
      <w:r>
        <w:rPr>
          <w:spacing w:val="40"/>
          <w:sz w:val="23"/>
        </w:rPr>
        <w:t> </w:t>
      </w:r>
      <w:r>
        <w:rPr>
          <w:sz w:val="23"/>
        </w:rPr>
        <w:t>demais</w:t>
      </w:r>
      <w:r>
        <w:rPr>
          <w:spacing w:val="40"/>
          <w:sz w:val="23"/>
        </w:rPr>
        <w:t> </w:t>
      </w:r>
      <w:r>
        <w:rPr>
          <w:sz w:val="23"/>
        </w:rPr>
        <w:t>encargos</w:t>
      </w:r>
      <w:r>
        <w:rPr>
          <w:spacing w:val="40"/>
          <w:sz w:val="23"/>
        </w:rPr>
        <w:t> </w:t>
      </w:r>
      <w:r>
        <w:rPr>
          <w:sz w:val="23"/>
        </w:rPr>
        <w:t>que</w:t>
      </w:r>
      <w:r>
        <w:rPr>
          <w:spacing w:val="40"/>
          <w:sz w:val="23"/>
        </w:rPr>
        <w:t> </w:t>
      </w:r>
      <w:r>
        <w:rPr>
          <w:sz w:val="23"/>
        </w:rPr>
        <w:t>venham</w:t>
      </w:r>
      <w:r>
        <w:rPr>
          <w:spacing w:val="40"/>
          <w:sz w:val="23"/>
        </w:rPr>
        <w:t> </w:t>
      </w:r>
      <w:r>
        <w:rPr>
          <w:sz w:val="23"/>
        </w:rPr>
        <w:t>a</w:t>
      </w:r>
      <w:r>
        <w:rPr>
          <w:spacing w:val="40"/>
          <w:sz w:val="23"/>
        </w:rPr>
        <w:t> </w:t>
      </w:r>
      <w:r>
        <w:rPr>
          <w:sz w:val="23"/>
        </w:rPr>
        <w:t>incidir</w:t>
      </w:r>
      <w:r>
        <w:rPr>
          <w:spacing w:val="40"/>
          <w:sz w:val="23"/>
        </w:rPr>
        <w:t> </w:t>
      </w:r>
      <w:r>
        <w:rPr>
          <w:sz w:val="23"/>
        </w:rPr>
        <w:t>na</w:t>
      </w:r>
      <w:r>
        <w:rPr>
          <w:spacing w:val="40"/>
          <w:sz w:val="23"/>
        </w:rPr>
        <w:t> </w:t>
      </w:r>
      <w:r>
        <w:rPr>
          <w:sz w:val="23"/>
        </w:rPr>
        <w:t>entrega</w:t>
      </w:r>
      <w:r>
        <w:rPr>
          <w:spacing w:val="40"/>
          <w:sz w:val="23"/>
        </w:rPr>
        <w:t> </w:t>
      </w:r>
      <w:r>
        <w:rPr>
          <w:sz w:val="23"/>
        </w:rPr>
        <w:t>dos </w:t>
      </w:r>
      <w:r>
        <w:rPr>
          <w:spacing w:val="-2"/>
          <w:sz w:val="23"/>
        </w:rPr>
        <w:t>insumos;</w:t>
      </w:r>
    </w:p>
    <w:p>
      <w:pPr>
        <w:pStyle w:val="ListParagraph"/>
        <w:numPr>
          <w:ilvl w:val="1"/>
          <w:numId w:val="39"/>
        </w:numPr>
        <w:tabs>
          <w:tab w:pos="967" w:val="left" w:leader="none"/>
        </w:tabs>
        <w:spacing w:line="240" w:lineRule="auto" w:before="110" w:after="0"/>
        <w:ind w:left="967" w:right="0" w:hanging="524"/>
        <w:jc w:val="both"/>
        <w:rPr>
          <w:sz w:val="23"/>
        </w:rPr>
      </w:pPr>
      <w:r>
        <w:rPr>
          <w:sz w:val="23"/>
        </w:rPr>
        <w:t>Manter</w:t>
      </w:r>
      <w:r>
        <w:rPr>
          <w:spacing w:val="4"/>
          <w:sz w:val="23"/>
        </w:rPr>
        <w:t> </w:t>
      </w:r>
      <w:r>
        <w:rPr>
          <w:sz w:val="23"/>
        </w:rPr>
        <w:t>em</w:t>
      </w:r>
      <w:r>
        <w:rPr>
          <w:spacing w:val="5"/>
          <w:sz w:val="23"/>
        </w:rPr>
        <w:t> </w:t>
      </w:r>
      <w:r>
        <w:rPr>
          <w:sz w:val="23"/>
        </w:rPr>
        <w:t>estoque</w:t>
      </w:r>
      <w:r>
        <w:rPr>
          <w:spacing w:val="5"/>
          <w:sz w:val="23"/>
        </w:rPr>
        <w:t> </w:t>
      </w:r>
      <w:r>
        <w:rPr>
          <w:sz w:val="23"/>
        </w:rPr>
        <w:t>um</w:t>
      </w:r>
      <w:r>
        <w:rPr>
          <w:spacing w:val="5"/>
          <w:sz w:val="23"/>
        </w:rPr>
        <w:t> </w:t>
      </w:r>
      <w:r>
        <w:rPr>
          <w:sz w:val="23"/>
        </w:rPr>
        <w:t>mínimo</w:t>
      </w:r>
      <w:r>
        <w:rPr>
          <w:spacing w:val="5"/>
          <w:sz w:val="23"/>
        </w:rPr>
        <w:t> </w:t>
      </w:r>
      <w:r>
        <w:rPr>
          <w:sz w:val="23"/>
        </w:rPr>
        <w:t>de</w:t>
      </w:r>
      <w:r>
        <w:rPr>
          <w:spacing w:val="5"/>
          <w:sz w:val="23"/>
        </w:rPr>
        <w:t> </w:t>
      </w:r>
      <w:r>
        <w:rPr>
          <w:sz w:val="23"/>
        </w:rPr>
        <w:t>bens</w:t>
      </w:r>
      <w:r>
        <w:rPr>
          <w:spacing w:val="5"/>
          <w:sz w:val="23"/>
        </w:rPr>
        <w:t> </w:t>
      </w:r>
      <w:r>
        <w:rPr>
          <w:sz w:val="23"/>
        </w:rPr>
        <w:t>necessários</w:t>
      </w:r>
      <w:r>
        <w:rPr>
          <w:spacing w:val="4"/>
          <w:sz w:val="23"/>
        </w:rPr>
        <w:t> </w:t>
      </w:r>
      <w:r>
        <w:rPr>
          <w:sz w:val="23"/>
        </w:rPr>
        <w:t>à</w:t>
      </w:r>
      <w:r>
        <w:rPr>
          <w:spacing w:val="5"/>
          <w:sz w:val="23"/>
        </w:rPr>
        <w:t> </w:t>
      </w:r>
      <w:r>
        <w:rPr>
          <w:sz w:val="23"/>
        </w:rPr>
        <w:t>execução</w:t>
      </w:r>
      <w:r>
        <w:rPr>
          <w:spacing w:val="5"/>
          <w:sz w:val="23"/>
        </w:rPr>
        <w:t> </w:t>
      </w:r>
      <w:r>
        <w:rPr>
          <w:sz w:val="23"/>
        </w:rPr>
        <w:t>do</w:t>
      </w:r>
      <w:r>
        <w:rPr>
          <w:spacing w:val="5"/>
          <w:sz w:val="23"/>
        </w:rPr>
        <w:t> </w:t>
      </w:r>
      <w:r>
        <w:rPr>
          <w:sz w:val="23"/>
        </w:rPr>
        <w:t>objeto</w:t>
      </w:r>
      <w:r>
        <w:rPr>
          <w:spacing w:val="5"/>
          <w:sz w:val="23"/>
        </w:rPr>
        <w:t> </w:t>
      </w:r>
      <w:r>
        <w:rPr>
          <w:sz w:val="23"/>
        </w:rPr>
        <w:t>do</w:t>
      </w:r>
      <w:r>
        <w:rPr>
          <w:spacing w:val="5"/>
          <w:sz w:val="23"/>
        </w:rPr>
        <w:t> </w:t>
      </w:r>
      <w:r>
        <w:rPr>
          <w:spacing w:val="-2"/>
          <w:sz w:val="23"/>
        </w:rPr>
        <w:t>contrato;</w:t>
      </w:r>
    </w:p>
    <w:p>
      <w:pPr>
        <w:pStyle w:val="ListParagraph"/>
        <w:numPr>
          <w:ilvl w:val="1"/>
          <w:numId w:val="39"/>
        </w:numPr>
        <w:tabs>
          <w:tab w:pos="972" w:val="left" w:leader="none"/>
        </w:tabs>
        <w:spacing w:line="240" w:lineRule="auto" w:before="115" w:after="0"/>
        <w:ind w:left="443" w:right="426" w:firstLine="0"/>
        <w:jc w:val="both"/>
        <w:rPr>
          <w:sz w:val="23"/>
        </w:rPr>
      </w:pPr>
      <w:r>
        <w:rPr>
          <w:sz w:val="23"/>
        </w:rPr>
        <w:t>Comunicar ao fiscal do contrato, por escrito e tão logo constatado o problema ou a impossibilidade de execução de qualquer obrigação </w:t>
      </w:r>
      <w:r>
        <w:rPr>
          <w:sz w:val="23"/>
        </w:rPr>
        <w:t>contratual, para a adoção das medidas cabíveis;</w:t>
      </w:r>
    </w:p>
    <w:p>
      <w:pPr>
        <w:pStyle w:val="ListParagraph"/>
        <w:numPr>
          <w:ilvl w:val="1"/>
          <w:numId w:val="39"/>
        </w:numPr>
        <w:tabs>
          <w:tab w:pos="974" w:val="left" w:leader="none"/>
        </w:tabs>
        <w:spacing w:line="240" w:lineRule="auto" w:before="113" w:after="0"/>
        <w:ind w:left="443" w:right="426" w:firstLine="0"/>
        <w:jc w:val="both"/>
        <w:rPr>
          <w:sz w:val="23"/>
        </w:rPr>
      </w:pPr>
      <w:r>
        <w:rPr>
          <w:sz w:val="23"/>
        </w:rPr>
        <w:t>Reparar, corrigir, remover, reconstruir ou substituir, no todo ou em parte e as suas expensas, bens objeto do contrato em que se verifiquem vícios, defeitos ou incorreções resultantes de execução irregular ou de fornecimento de materiais inadequados ou desconformes com as especificações.</w:t>
      </w:r>
    </w:p>
    <w:p>
      <w:pPr>
        <w:pStyle w:val="ListParagraph"/>
        <w:numPr>
          <w:ilvl w:val="1"/>
          <w:numId w:val="39"/>
        </w:numPr>
        <w:tabs>
          <w:tab w:pos="980" w:val="left" w:leader="none"/>
        </w:tabs>
        <w:spacing w:line="240" w:lineRule="auto" w:before="113" w:after="0"/>
        <w:ind w:left="443" w:right="426" w:firstLine="0"/>
        <w:jc w:val="both"/>
        <w:rPr>
          <w:sz w:val="23"/>
        </w:rPr>
      </w:pPr>
      <w:r>
        <w:rPr>
          <w:sz w:val="23"/>
        </w:rPr>
        <w:t>Indenizar todo e qualquer dano e prejuízo pessoal ou material que possa advir, direta ou indiretamente, do exercício de suas atividades ou </w:t>
      </w:r>
      <w:r>
        <w:rPr>
          <w:sz w:val="23"/>
        </w:rPr>
        <w:t>serem causados por seus prepostos à contratante ou a terceiros.</w:t>
      </w:r>
    </w:p>
    <w:p>
      <w:pPr>
        <w:pStyle w:val="BodyText"/>
        <w:spacing w:before="227"/>
        <w:ind w:left="0"/>
        <w:jc w:val="left"/>
      </w:pPr>
    </w:p>
    <w:p>
      <w:pPr>
        <w:pStyle w:val="Heading1"/>
        <w:numPr>
          <w:ilvl w:val="0"/>
          <w:numId w:val="32"/>
        </w:numPr>
        <w:tabs>
          <w:tab w:pos="1109" w:val="left" w:leader="none"/>
        </w:tabs>
        <w:spacing w:line="240" w:lineRule="auto" w:before="0" w:after="0"/>
        <w:ind w:left="1109" w:right="0" w:hanging="666"/>
        <w:jc w:val="left"/>
      </w:pPr>
      <w:r>
        <w:rPr/>
        <w:t>-</w:t>
      </w:r>
      <w:r>
        <w:rPr>
          <w:spacing w:val="2"/>
        </w:rPr>
        <w:t> </w:t>
      </w:r>
      <w:r>
        <w:rPr/>
        <w:t>DAS</w:t>
      </w:r>
      <w:r>
        <w:rPr>
          <w:spacing w:val="3"/>
        </w:rPr>
        <w:t> </w:t>
      </w:r>
      <w:r>
        <w:rPr>
          <w:spacing w:val="-2"/>
        </w:rPr>
        <w:t>PENALIDADES:</w:t>
      </w:r>
    </w:p>
    <w:p>
      <w:pPr>
        <w:pStyle w:val="ListParagraph"/>
        <w:numPr>
          <w:ilvl w:val="1"/>
          <w:numId w:val="1"/>
        </w:numPr>
        <w:tabs>
          <w:tab w:pos="967" w:val="left" w:leader="none"/>
        </w:tabs>
        <w:spacing w:line="240" w:lineRule="auto" w:before="115" w:after="0"/>
        <w:ind w:left="967" w:right="0" w:hanging="524"/>
        <w:jc w:val="left"/>
        <w:rPr>
          <w:b/>
          <w:sz w:val="23"/>
        </w:rPr>
      </w:pPr>
      <w:r>
        <w:rPr>
          <w:sz w:val="23"/>
        </w:rPr>
        <w:t>Constitui</w:t>
      </w:r>
      <w:r>
        <w:rPr>
          <w:spacing w:val="5"/>
          <w:sz w:val="23"/>
        </w:rPr>
        <w:t> </w:t>
      </w:r>
      <w:r>
        <w:rPr>
          <w:sz w:val="23"/>
        </w:rPr>
        <w:t>infração</w:t>
      </w:r>
      <w:r>
        <w:rPr>
          <w:spacing w:val="6"/>
          <w:sz w:val="23"/>
        </w:rPr>
        <w:t> </w:t>
      </w:r>
      <w:r>
        <w:rPr>
          <w:sz w:val="23"/>
        </w:rPr>
        <w:t>administrativa,</w:t>
      </w:r>
      <w:r>
        <w:rPr>
          <w:spacing w:val="5"/>
          <w:sz w:val="23"/>
        </w:rPr>
        <w:t> </w:t>
      </w:r>
      <w:r>
        <w:rPr>
          <w:sz w:val="23"/>
        </w:rPr>
        <w:t>a</w:t>
      </w:r>
      <w:r>
        <w:rPr>
          <w:spacing w:val="6"/>
          <w:sz w:val="23"/>
        </w:rPr>
        <w:t> </w:t>
      </w:r>
      <w:r>
        <w:rPr>
          <w:sz w:val="23"/>
        </w:rPr>
        <w:t>prática,</w:t>
      </w:r>
      <w:r>
        <w:rPr>
          <w:spacing w:val="5"/>
          <w:sz w:val="23"/>
        </w:rPr>
        <w:t> </w:t>
      </w:r>
      <w:r>
        <w:rPr>
          <w:sz w:val="23"/>
        </w:rPr>
        <w:t>pelo</w:t>
      </w:r>
      <w:r>
        <w:rPr>
          <w:spacing w:val="6"/>
          <w:sz w:val="23"/>
        </w:rPr>
        <w:t> </w:t>
      </w:r>
      <w:r>
        <w:rPr>
          <w:sz w:val="23"/>
        </w:rPr>
        <w:t>licitante</w:t>
      </w:r>
      <w:r>
        <w:rPr>
          <w:spacing w:val="5"/>
          <w:sz w:val="23"/>
        </w:rPr>
        <w:t> </w:t>
      </w:r>
      <w:r>
        <w:rPr>
          <w:sz w:val="23"/>
        </w:rPr>
        <w:t>ou</w:t>
      </w:r>
      <w:r>
        <w:rPr>
          <w:spacing w:val="6"/>
          <w:sz w:val="23"/>
        </w:rPr>
        <w:t> </w:t>
      </w:r>
      <w:r>
        <w:rPr>
          <w:sz w:val="23"/>
        </w:rPr>
        <w:t>contratado,</w:t>
      </w:r>
      <w:r>
        <w:rPr>
          <w:spacing w:val="5"/>
          <w:sz w:val="23"/>
        </w:rPr>
        <w:t> </w:t>
      </w:r>
      <w:r>
        <w:rPr>
          <w:sz w:val="23"/>
        </w:rPr>
        <w:t>das</w:t>
      </w:r>
      <w:r>
        <w:rPr>
          <w:spacing w:val="6"/>
          <w:sz w:val="23"/>
        </w:rPr>
        <w:t> </w:t>
      </w:r>
      <w:r>
        <w:rPr>
          <w:sz w:val="23"/>
        </w:rPr>
        <w:t>seguintes</w:t>
      </w:r>
      <w:r>
        <w:rPr>
          <w:spacing w:val="5"/>
          <w:sz w:val="23"/>
        </w:rPr>
        <w:t> </w:t>
      </w:r>
      <w:r>
        <w:rPr>
          <w:sz w:val="23"/>
        </w:rPr>
        <w:t>condutas</w:t>
      </w:r>
      <w:r>
        <w:rPr>
          <w:spacing w:val="6"/>
          <w:sz w:val="23"/>
        </w:rPr>
        <w:t> </w:t>
      </w:r>
      <w:r>
        <w:rPr>
          <w:sz w:val="23"/>
        </w:rPr>
        <w:t>previstas</w:t>
      </w:r>
      <w:r>
        <w:rPr>
          <w:spacing w:val="6"/>
          <w:sz w:val="23"/>
        </w:rPr>
        <w:t> </w:t>
      </w:r>
      <w:r>
        <w:rPr>
          <w:sz w:val="23"/>
        </w:rPr>
        <w:t>no</w:t>
      </w:r>
      <w:r>
        <w:rPr>
          <w:spacing w:val="5"/>
          <w:sz w:val="23"/>
        </w:rPr>
        <w:t> </w:t>
      </w:r>
      <w:r>
        <w:rPr>
          <w:sz w:val="23"/>
        </w:rPr>
        <w:t>art.</w:t>
      </w:r>
      <w:r>
        <w:rPr>
          <w:spacing w:val="6"/>
          <w:sz w:val="23"/>
        </w:rPr>
        <w:t> </w:t>
      </w:r>
      <w:r>
        <w:rPr>
          <w:sz w:val="23"/>
        </w:rPr>
        <w:t>155</w:t>
      </w:r>
      <w:r>
        <w:rPr>
          <w:spacing w:val="5"/>
          <w:sz w:val="23"/>
        </w:rPr>
        <w:t> </w:t>
      </w:r>
      <w:r>
        <w:rPr>
          <w:sz w:val="23"/>
        </w:rPr>
        <w:t>da</w:t>
      </w:r>
      <w:r>
        <w:rPr>
          <w:spacing w:val="6"/>
          <w:sz w:val="23"/>
        </w:rPr>
        <w:t> </w:t>
      </w:r>
      <w:r>
        <w:rPr>
          <w:sz w:val="23"/>
        </w:rPr>
        <w:t>Lei</w:t>
      </w:r>
      <w:r>
        <w:rPr>
          <w:spacing w:val="5"/>
          <w:sz w:val="23"/>
        </w:rPr>
        <w:t> </w:t>
      </w:r>
      <w:r>
        <w:rPr>
          <w:sz w:val="23"/>
        </w:rPr>
        <w:t>nº</w:t>
      </w:r>
      <w:r>
        <w:rPr>
          <w:spacing w:val="6"/>
          <w:sz w:val="23"/>
        </w:rPr>
        <w:t> </w:t>
      </w:r>
      <w:r>
        <w:rPr>
          <w:spacing w:val="-2"/>
          <w:sz w:val="23"/>
        </w:rPr>
        <w:t>14.133/2021:</w:t>
      </w:r>
    </w:p>
    <w:p>
      <w:pPr>
        <w:pStyle w:val="ListParagraph"/>
        <w:numPr>
          <w:ilvl w:val="2"/>
          <w:numId w:val="40"/>
        </w:numPr>
        <w:tabs>
          <w:tab w:pos="1083" w:val="left" w:leader="none"/>
        </w:tabs>
        <w:spacing w:line="240" w:lineRule="auto" w:before="114" w:after="0"/>
        <w:ind w:left="1083" w:right="0" w:hanging="640"/>
        <w:jc w:val="left"/>
        <w:rPr>
          <w:sz w:val="23"/>
        </w:rPr>
      </w:pPr>
      <w:r>
        <w:rPr>
          <w:sz w:val="23"/>
        </w:rPr>
        <w:t>dar</w:t>
      </w:r>
      <w:r>
        <w:rPr>
          <w:spacing w:val="4"/>
          <w:sz w:val="23"/>
        </w:rPr>
        <w:t> </w:t>
      </w:r>
      <w:r>
        <w:rPr>
          <w:sz w:val="23"/>
        </w:rPr>
        <w:t>causa</w:t>
      </w:r>
      <w:r>
        <w:rPr>
          <w:spacing w:val="5"/>
          <w:sz w:val="23"/>
        </w:rPr>
        <w:t> </w:t>
      </w:r>
      <w:r>
        <w:rPr>
          <w:sz w:val="23"/>
        </w:rPr>
        <w:t>à</w:t>
      </w:r>
      <w:r>
        <w:rPr>
          <w:spacing w:val="4"/>
          <w:sz w:val="23"/>
        </w:rPr>
        <w:t> </w:t>
      </w:r>
      <w:r>
        <w:rPr>
          <w:sz w:val="23"/>
        </w:rPr>
        <w:t>inexecução</w:t>
      </w:r>
      <w:r>
        <w:rPr>
          <w:spacing w:val="5"/>
          <w:sz w:val="23"/>
        </w:rPr>
        <w:t> </w:t>
      </w:r>
      <w:r>
        <w:rPr>
          <w:sz w:val="23"/>
        </w:rPr>
        <w:t>parcial</w:t>
      </w:r>
      <w:r>
        <w:rPr>
          <w:spacing w:val="5"/>
          <w:sz w:val="23"/>
        </w:rPr>
        <w:t> </w:t>
      </w:r>
      <w:r>
        <w:rPr>
          <w:sz w:val="23"/>
        </w:rPr>
        <w:t>do</w:t>
      </w:r>
      <w:r>
        <w:rPr>
          <w:spacing w:val="4"/>
          <w:sz w:val="23"/>
        </w:rPr>
        <w:t> </w:t>
      </w:r>
      <w:r>
        <w:rPr>
          <w:spacing w:val="-2"/>
          <w:sz w:val="23"/>
        </w:rPr>
        <w:t>contrato;</w:t>
      </w:r>
    </w:p>
    <w:p>
      <w:pPr>
        <w:pStyle w:val="ListParagraph"/>
        <w:numPr>
          <w:ilvl w:val="2"/>
          <w:numId w:val="40"/>
        </w:numPr>
        <w:tabs>
          <w:tab w:pos="1118" w:val="left" w:leader="none"/>
        </w:tabs>
        <w:spacing w:line="240" w:lineRule="auto" w:before="115" w:after="0"/>
        <w:ind w:left="443" w:right="426" w:firstLine="0"/>
        <w:jc w:val="left"/>
        <w:rPr>
          <w:sz w:val="23"/>
        </w:rPr>
      </w:pPr>
      <w:r>
        <w:rPr>
          <w:sz w:val="23"/>
        </w:rPr>
        <w:t>dar</w:t>
      </w:r>
      <w:r>
        <w:rPr>
          <w:spacing w:val="40"/>
          <w:sz w:val="23"/>
        </w:rPr>
        <w:t> </w:t>
      </w:r>
      <w:r>
        <w:rPr>
          <w:sz w:val="23"/>
        </w:rPr>
        <w:t>causa</w:t>
      </w:r>
      <w:r>
        <w:rPr>
          <w:spacing w:val="40"/>
          <w:sz w:val="23"/>
        </w:rPr>
        <w:t> </w:t>
      </w:r>
      <w:r>
        <w:rPr>
          <w:sz w:val="23"/>
        </w:rPr>
        <w:t>à</w:t>
      </w:r>
      <w:r>
        <w:rPr>
          <w:spacing w:val="40"/>
          <w:sz w:val="23"/>
        </w:rPr>
        <w:t> </w:t>
      </w:r>
      <w:r>
        <w:rPr>
          <w:sz w:val="23"/>
        </w:rPr>
        <w:t>inexecução</w:t>
      </w:r>
      <w:r>
        <w:rPr>
          <w:spacing w:val="40"/>
          <w:sz w:val="23"/>
        </w:rPr>
        <w:t> </w:t>
      </w:r>
      <w:r>
        <w:rPr>
          <w:sz w:val="23"/>
        </w:rPr>
        <w:t>parcial</w:t>
      </w:r>
      <w:r>
        <w:rPr>
          <w:spacing w:val="40"/>
          <w:sz w:val="23"/>
        </w:rPr>
        <w:t> </w:t>
      </w:r>
      <w:r>
        <w:rPr>
          <w:sz w:val="23"/>
        </w:rPr>
        <w:t>do</w:t>
      </w:r>
      <w:r>
        <w:rPr>
          <w:spacing w:val="40"/>
          <w:sz w:val="23"/>
        </w:rPr>
        <w:t> </w:t>
      </w:r>
      <w:r>
        <w:rPr>
          <w:sz w:val="23"/>
        </w:rPr>
        <w:t>contrato</w:t>
      </w:r>
      <w:r>
        <w:rPr>
          <w:spacing w:val="40"/>
          <w:sz w:val="23"/>
        </w:rPr>
        <w:t> </w:t>
      </w:r>
      <w:r>
        <w:rPr>
          <w:sz w:val="23"/>
        </w:rPr>
        <w:t>que</w:t>
      </w:r>
      <w:r>
        <w:rPr>
          <w:spacing w:val="40"/>
          <w:sz w:val="23"/>
        </w:rPr>
        <w:t> </w:t>
      </w:r>
      <w:r>
        <w:rPr>
          <w:sz w:val="23"/>
        </w:rPr>
        <w:t>cause</w:t>
      </w:r>
      <w:r>
        <w:rPr>
          <w:spacing w:val="40"/>
          <w:sz w:val="23"/>
        </w:rPr>
        <w:t> </w:t>
      </w:r>
      <w:r>
        <w:rPr>
          <w:sz w:val="23"/>
        </w:rPr>
        <w:t>grave</w:t>
      </w:r>
      <w:r>
        <w:rPr>
          <w:spacing w:val="40"/>
          <w:sz w:val="23"/>
        </w:rPr>
        <w:t> </w:t>
      </w:r>
      <w:r>
        <w:rPr>
          <w:sz w:val="23"/>
        </w:rPr>
        <w:t>dano</w:t>
      </w:r>
      <w:r>
        <w:rPr>
          <w:spacing w:val="40"/>
          <w:sz w:val="23"/>
        </w:rPr>
        <w:t> </w:t>
      </w:r>
      <w:r>
        <w:rPr>
          <w:sz w:val="23"/>
        </w:rPr>
        <w:t>à</w:t>
      </w:r>
      <w:r>
        <w:rPr>
          <w:spacing w:val="28"/>
          <w:sz w:val="23"/>
        </w:rPr>
        <w:t> </w:t>
      </w:r>
      <w:r>
        <w:rPr>
          <w:sz w:val="23"/>
        </w:rPr>
        <w:t>Administração,</w:t>
      </w:r>
      <w:r>
        <w:rPr>
          <w:spacing w:val="40"/>
          <w:sz w:val="23"/>
        </w:rPr>
        <w:t> </w:t>
      </w:r>
      <w:r>
        <w:rPr>
          <w:sz w:val="23"/>
        </w:rPr>
        <w:t>ao</w:t>
      </w:r>
      <w:r>
        <w:rPr>
          <w:spacing w:val="40"/>
          <w:sz w:val="23"/>
        </w:rPr>
        <w:t> </w:t>
      </w:r>
      <w:r>
        <w:rPr>
          <w:sz w:val="23"/>
        </w:rPr>
        <w:t>funcionamento</w:t>
      </w:r>
      <w:r>
        <w:rPr>
          <w:spacing w:val="40"/>
          <w:sz w:val="23"/>
        </w:rPr>
        <w:t> </w:t>
      </w:r>
      <w:r>
        <w:rPr>
          <w:sz w:val="23"/>
        </w:rPr>
        <w:t>dos</w:t>
      </w:r>
      <w:r>
        <w:rPr>
          <w:spacing w:val="40"/>
          <w:sz w:val="23"/>
        </w:rPr>
        <w:t> </w:t>
      </w:r>
      <w:r>
        <w:rPr>
          <w:sz w:val="23"/>
        </w:rPr>
        <w:t>serviços</w:t>
      </w:r>
      <w:r>
        <w:rPr>
          <w:spacing w:val="40"/>
          <w:sz w:val="23"/>
        </w:rPr>
        <w:t> </w:t>
      </w:r>
      <w:r>
        <w:rPr>
          <w:sz w:val="23"/>
        </w:rPr>
        <w:t>públicos</w:t>
      </w:r>
      <w:r>
        <w:rPr>
          <w:spacing w:val="40"/>
          <w:sz w:val="23"/>
        </w:rPr>
        <w:t> </w:t>
      </w:r>
      <w:r>
        <w:rPr>
          <w:sz w:val="23"/>
        </w:rPr>
        <w:t>ou</w:t>
      </w:r>
      <w:r>
        <w:rPr>
          <w:spacing w:val="40"/>
          <w:sz w:val="23"/>
        </w:rPr>
        <w:t> </w:t>
      </w:r>
      <w:r>
        <w:rPr>
          <w:sz w:val="23"/>
        </w:rPr>
        <w:t>ao</w:t>
      </w:r>
      <w:r>
        <w:rPr>
          <w:spacing w:val="40"/>
          <w:sz w:val="23"/>
        </w:rPr>
        <w:t> </w:t>
      </w:r>
      <w:r>
        <w:rPr>
          <w:sz w:val="23"/>
        </w:rPr>
        <w:t>interesse </w:t>
      </w:r>
      <w:r>
        <w:rPr>
          <w:spacing w:val="-2"/>
          <w:sz w:val="23"/>
        </w:rPr>
        <w:t>coletivo;</w:t>
      </w:r>
    </w:p>
    <w:p>
      <w:pPr>
        <w:pStyle w:val="ListParagraph"/>
        <w:numPr>
          <w:ilvl w:val="2"/>
          <w:numId w:val="40"/>
        </w:numPr>
        <w:tabs>
          <w:tab w:pos="1083" w:val="left" w:leader="none"/>
        </w:tabs>
        <w:spacing w:line="240" w:lineRule="auto" w:before="113" w:after="0"/>
        <w:ind w:left="1083" w:right="0" w:hanging="640"/>
        <w:jc w:val="left"/>
        <w:rPr>
          <w:sz w:val="23"/>
        </w:rPr>
      </w:pPr>
      <w:r>
        <w:rPr>
          <w:sz w:val="23"/>
        </w:rPr>
        <w:t>dar</w:t>
      </w:r>
      <w:r>
        <w:rPr>
          <w:spacing w:val="4"/>
          <w:sz w:val="23"/>
        </w:rPr>
        <w:t> </w:t>
      </w:r>
      <w:r>
        <w:rPr>
          <w:sz w:val="23"/>
        </w:rPr>
        <w:t>causa</w:t>
      </w:r>
      <w:r>
        <w:rPr>
          <w:spacing w:val="4"/>
          <w:sz w:val="23"/>
        </w:rPr>
        <w:t> </w:t>
      </w:r>
      <w:r>
        <w:rPr>
          <w:sz w:val="23"/>
        </w:rPr>
        <w:t>à</w:t>
      </w:r>
      <w:r>
        <w:rPr>
          <w:spacing w:val="4"/>
          <w:sz w:val="23"/>
        </w:rPr>
        <w:t> </w:t>
      </w:r>
      <w:r>
        <w:rPr>
          <w:sz w:val="23"/>
        </w:rPr>
        <w:t>inexecução</w:t>
      </w:r>
      <w:r>
        <w:rPr>
          <w:spacing w:val="5"/>
          <w:sz w:val="23"/>
        </w:rPr>
        <w:t> </w:t>
      </w:r>
      <w:r>
        <w:rPr>
          <w:sz w:val="23"/>
        </w:rPr>
        <w:t>total</w:t>
      </w:r>
      <w:r>
        <w:rPr>
          <w:spacing w:val="4"/>
          <w:sz w:val="23"/>
        </w:rPr>
        <w:t> </w:t>
      </w:r>
      <w:r>
        <w:rPr>
          <w:sz w:val="23"/>
        </w:rPr>
        <w:t>do</w:t>
      </w:r>
      <w:r>
        <w:rPr>
          <w:spacing w:val="4"/>
          <w:sz w:val="23"/>
        </w:rPr>
        <w:t> </w:t>
      </w:r>
      <w:r>
        <w:rPr>
          <w:spacing w:val="-2"/>
          <w:sz w:val="23"/>
        </w:rPr>
        <w:t>contrato;</w:t>
      </w:r>
    </w:p>
    <w:p>
      <w:pPr>
        <w:pStyle w:val="ListParagraph"/>
        <w:spacing w:after="0" w:line="240" w:lineRule="auto"/>
        <w:jc w:val="left"/>
        <w:rPr>
          <w:sz w:val="23"/>
        </w:rPr>
        <w:sectPr>
          <w:pgSz w:w="15840" w:h="24480"/>
          <w:pgMar w:top="480" w:bottom="280" w:left="360" w:right="360"/>
        </w:sectPr>
      </w:pPr>
    </w:p>
    <w:p>
      <w:pPr>
        <w:pStyle w:val="ListParagraph"/>
        <w:numPr>
          <w:ilvl w:val="2"/>
          <w:numId w:val="40"/>
        </w:numPr>
        <w:tabs>
          <w:tab w:pos="1091" w:val="left" w:leader="none"/>
        </w:tabs>
        <w:spacing w:line="240" w:lineRule="auto" w:before="79" w:after="0"/>
        <w:ind w:left="443" w:right="426" w:firstLine="0"/>
        <w:jc w:val="both"/>
        <w:rPr>
          <w:sz w:val="23"/>
        </w:rPr>
      </w:pPr>
      <w:r>
        <w:rPr>
          <w:sz w:val="23"/>
        </w:rPr>
        <w:t>deixar</w:t>
      </w:r>
      <w:r>
        <w:rPr>
          <w:spacing w:val="15"/>
          <w:sz w:val="23"/>
        </w:rPr>
        <w:t> </w:t>
      </w:r>
      <w:r>
        <w:rPr>
          <w:sz w:val="23"/>
        </w:rPr>
        <w:t>de</w:t>
      </w:r>
      <w:r>
        <w:rPr>
          <w:spacing w:val="15"/>
          <w:sz w:val="23"/>
        </w:rPr>
        <w:t> </w:t>
      </w:r>
      <w:r>
        <w:rPr>
          <w:sz w:val="23"/>
        </w:rPr>
        <w:t>entregar</w:t>
      </w:r>
      <w:r>
        <w:rPr>
          <w:spacing w:val="15"/>
          <w:sz w:val="23"/>
        </w:rPr>
        <w:t> </w:t>
      </w:r>
      <w:r>
        <w:rPr>
          <w:sz w:val="23"/>
        </w:rPr>
        <w:t>a</w:t>
      </w:r>
      <w:r>
        <w:rPr>
          <w:spacing w:val="15"/>
          <w:sz w:val="23"/>
        </w:rPr>
        <w:t> </w:t>
      </w:r>
      <w:r>
        <w:rPr>
          <w:sz w:val="23"/>
        </w:rPr>
        <w:t>documentação</w:t>
      </w:r>
      <w:r>
        <w:rPr>
          <w:spacing w:val="15"/>
          <w:sz w:val="23"/>
        </w:rPr>
        <w:t> </w:t>
      </w:r>
      <w:r>
        <w:rPr>
          <w:sz w:val="23"/>
        </w:rPr>
        <w:t>exigida</w:t>
      </w:r>
      <w:r>
        <w:rPr>
          <w:spacing w:val="15"/>
          <w:sz w:val="23"/>
        </w:rPr>
        <w:t> </w:t>
      </w:r>
      <w:r>
        <w:rPr>
          <w:sz w:val="23"/>
        </w:rPr>
        <w:t>para</w:t>
      </w:r>
      <w:r>
        <w:rPr>
          <w:spacing w:val="15"/>
          <w:sz w:val="23"/>
        </w:rPr>
        <w:t> </w:t>
      </w:r>
      <w:r>
        <w:rPr>
          <w:sz w:val="23"/>
        </w:rPr>
        <w:t>o</w:t>
      </w:r>
      <w:r>
        <w:rPr>
          <w:spacing w:val="15"/>
          <w:sz w:val="23"/>
        </w:rPr>
        <w:t> </w:t>
      </w:r>
      <w:r>
        <w:rPr>
          <w:sz w:val="23"/>
        </w:rPr>
        <w:t>certame</w:t>
      </w:r>
      <w:r>
        <w:rPr>
          <w:spacing w:val="15"/>
          <w:sz w:val="23"/>
        </w:rPr>
        <w:t> </w:t>
      </w:r>
      <w:r>
        <w:rPr>
          <w:sz w:val="23"/>
        </w:rPr>
        <w:t>ou</w:t>
      </w:r>
      <w:r>
        <w:rPr>
          <w:spacing w:val="15"/>
          <w:sz w:val="23"/>
        </w:rPr>
        <w:t> </w:t>
      </w:r>
      <w:r>
        <w:rPr>
          <w:sz w:val="23"/>
        </w:rPr>
        <w:t>não</w:t>
      </w:r>
      <w:r>
        <w:rPr>
          <w:spacing w:val="15"/>
          <w:sz w:val="23"/>
        </w:rPr>
        <w:t> </w:t>
      </w:r>
      <w:r>
        <w:rPr>
          <w:sz w:val="23"/>
        </w:rPr>
        <w:t>entregar</w:t>
      </w:r>
      <w:r>
        <w:rPr>
          <w:spacing w:val="15"/>
          <w:sz w:val="23"/>
        </w:rPr>
        <w:t> </w:t>
      </w:r>
      <w:r>
        <w:rPr>
          <w:sz w:val="23"/>
        </w:rPr>
        <w:t>qualquer</w:t>
      </w:r>
      <w:r>
        <w:rPr>
          <w:spacing w:val="15"/>
          <w:sz w:val="23"/>
        </w:rPr>
        <w:t> </w:t>
      </w:r>
      <w:r>
        <w:rPr>
          <w:sz w:val="23"/>
        </w:rPr>
        <w:t>documento</w:t>
      </w:r>
      <w:r>
        <w:rPr>
          <w:spacing w:val="15"/>
          <w:sz w:val="23"/>
        </w:rPr>
        <w:t> </w:t>
      </w:r>
      <w:r>
        <w:rPr>
          <w:sz w:val="23"/>
        </w:rPr>
        <w:t>que</w:t>
      </w:r>
      <w:r>
        <w:rPr>
          <w:spacing w:val="15"/>
          <w:sz w:val="23"/>
        </w:rPr>
        <w:t> </w:t>
      </w:r>
      <w:r>
        <w:rPr>
          <w:sz w:val="23"/>
        </w:rPr>
        <w:t>tenha</w:t>
      </w:r>
      <w:r>
        <w:rPr>
          <w:spacing w:val="15"/>
          <w:sz w:val="23"/>
        </w:rPr>
        <w:t> </w:t>
      </w:r>
      <w:r>
        <w:rPr>
          <w:sz w:val="23"/>
        </w:rPr>
        <w:t>sido</w:t>
      </w:r>
      <w:r>
        <w:rPr>
          <w:spacing w:val="15"/>
          <w:sz w:val="23"/>
        </w:rPr>
        <w:t> </w:t>
      </w:r>
      <w:r>
        <w:rPr>
          <w:sz w:val="23"/>
        </w:rPr>
        <w:t>solicitado</w:t>
      </w:r>
      <w:r>
        <w:rPr>
          <w:spacing w:val="15"/>
          <w:sz w:val="23"/>
        </w:rPr>
        <w:t> </w:t>
      </w:r>
      <w:r>
        <w:rPr>
          <w:sz w:val="23"/>
        </w:rPr>
        <w:t>pelo</w:t>
      </w:r>
      <w:r>
        <w:rPr>
          <w:spacing w:val="15"/>
          <w:sz w:val="23"/>
        </w:rPr>
        <w:t> </w:t>
      </w:r>
      <w:r>
        <w:rPr>
          <w:sz w:val="23"/>
        </w:rPr>
        <w:t>pregoeiro</w:t>
      </w:r>
      <w:r>
        <w:rPr>
          <w:spacing w:val="15"/>
          <w:sz w:val="23"/>
        </w:rPr>
        <w:t> </w:t>
      </w:r>
      <w:r>
        <w:rPr>
          <w:sz w:val="23"/>
        </w:rPr>
        <w:t>durante o certame;</w:t>
      </w:r>
    </w:p>
    <w:p>
      <w:pPr>
        <w:pStyle w:val="ListParagraph"/>
        <w:numPr>
          <w:ilvl w:val="2"/>
          <w:numId w:val="40"/>
        </w:numPr>
        <w:tabs>
          <w:tab w:pos="1083" w:val="left" w:leader="none"/>
        </w:tabs>
        <w:spacing w:line="240" w:lineRule="auto" w:before="113" w:after="0"/>
        <w:ind w:left="1083" w:right="0" w:hanging="640"/>
        <w:jc w:val="both"/>
        <w:rPr>
          <w:sz w:val="23"/>
        </w:rPr>
      </w:pPr>
      <w:r>
        <w:rPr>
          <w:sz w:val="23"/>
        </w:rPr>
        <w:t>não</w:t>
      </w:r>
      <w:r>
        <w:rPr>
          <w:spacing w:val="6"/>
          <w:sz w:val="23"/>
        </w:rPr>
        <w:t> </w:t>
      </w:r>
      <w:r>
        <w:rPr>
          <w:sz w:val="23"/>
        </w:rPr>
        <w:t>manter</w:t>
      </w:r>
      <w:r>
        <w:rPr>
          <w:spacing w:val="6"/>
          <w:sz w:val="23"/>
        </w:rPr>
        <w:t> </w:t>
      </w:r>
      <w:r>
        <w:rPr>
          <w:sz w:val="23"/>
        </w:rPr>
        <w:t>a</w:t>
      </w:r>
      <w:r>
        <w:rPr>
          <w:spacing w:val="6"/>
          <w:sz w:val="23"/>
        </w:rPr>
        <w:t> </w:t>
      </w:r>
      <w:r>
        <w:rPr>
          <w:sz w:val="23"/>
        </w:rPr>
        <w:t>proposta,</w:t>
      </w:r>
      <w:r>
        <w:rPr>
          <w:spacing w:val="7"/>
          <w:sz w:val="23"/>
        </w:rPr>
        <w:t> </w:t>
      </w:r>
      <w:r>
        <w:rPr>
          <w:sz w:val="23"/>
        </w:rPr>
        <w:t>salvo</w:t>
      </w:r>
      <w:r>
        <w:rPr>
          <w:spacing w:val="6"/>
          <w:sz w:val="23"/>
        </w:rPr>
        <w:t> </w:t>
      </w:r>
      <w:r>
        <w:rPr>
          <w:sz w:val="23"/>
        </w:rPr>
        <w:t>em</w:t>
      </w:r>
      <w:r>
        <w:rPr>
          <w:spacing w:val="6"/>
          <w:sz w:val="23"/>
        </w:rPr>
        <w:t> </w:t>
      </w:r>
      <w:r>
        <w:rPr>
          <w:sz w:val="23"/>
        </w:rPr>
        <w:t>decorrência</w:t>
      </w:r>
      <w:r>
        <w:rPr>
          <w:spacing w:val="7"/>
          <w:sz w:val="23"/>
        </w:rPr>
        <w:t> </w:t>
      </w:r>
      <w:r>
        <w:rPr>
          <w:sz w:val="23"/>
        </w:rPr>
        <w:t>de</w:t>
      </w:r>
      <w:r>
        <w:rPr>
          <w:spacing w:val="6"/>
          <w:sz w:val="23"/>
        </w:rPr>
        <w:t> </w:t>
      </w:r>
      <w:r>
        <w:rPr>
          <w:sz w:val="23"/>
        </w:rPr>
        <w:t>fato</w:t>
      </w:r>
      <w:r>
        <w:rPr>
          <w:spacing w:val="6"/>
          <w:sz w:val="23"/>
        </w:rPr>
        <w:t> </w:t>
      </w:r>
      <w:r>
        <w:rPr>
          <w:sz w:val="23"/>
        </w:rPr>
        <w:t>superveniente</w:t>
      </w:r>
      <w:r>
        <w:rPr>
          <w:spacing w:val="7"/>
          <w:sz w:val="23"/>
        </w:rPr>
        <w:t> </w:t>
      </w:r>
      <w:r>
        <w:rPr>
          <w:sz w:val="23"/>
        </w:rPr>
        <w:t>devidamente</w:t>
      </w:r>
      <w:r>
        <w:rPr>
          <w:spacing w:val="6"/>
          <w:sz w:val="23"/>
        </w:rPr>
        <w:t> </w:t>
      </w:r>
      <w:r>
        <w:rPr>
          <w:sz w:val="23"/>
        </w:rPr>
        <w:t>justificado,</w:t>
      </w:r>
      <w:r>
        <w:rPr>
          <w:spacing w:val="6"/>
          <w:sz w:val="23"/>
        </w:rPr>
        <w:t> </w:t>
      </w:r>
      <w:r>
        <w:rPr>
          <w:sz w:val="23"/>
        </w:rPr>
        <w:t>em</w:t>
      </w:r>
      <w:r>
        <w:rPr>
          <w:spacing w:val="7"/>
          <w:sz w:val="23"/>
        </w:rPr>
        <w:t> </w:t>
      </w:r>
      <w:r>
        <w:rPr>
          <w:sz w:val="23"/>
        </w:rPr>
        <w:t>especial</w:t>
      </w:r>
      <w:r>
        <w:rPr>
          <w:spacing w:val="6"/>
          <w:sz w:val="23"/>
        </w:rPr>
        <w:t> </w:t>
      </w:r>
      <w:r>
        <w:rPr>
          <w:spacing w:val="-2"/>
          <w:sz w:val="23"/>
        </w:rPr>
        <w:t>quando:</w:t>
      </w:r>
    </w:p>
    <w:p>
      <w:pPr>
        <w:pStyle w:val="ListParagraph"/>
        <w:numPr>
          <w:ilvl w:val="3"/>
          <w:numId w:val="40"/>
        </w:numPr>
        <w:tabs>
          <w:tab w:pos="1258" w:val="left" w:leader="none"/>
        </w:tabs>
        <w:spacing w:line="240" w:lineRule="auto" w:before="115" w:after="0"/>
        <w:ind w:left="1258" w:right="0" w:hanging="815"/>
        <w:jc w:val="both"/>
        <w:rPr>
          <w:sz w:val="23"/>
        </w:rPr>
      </w:pPr>
      <w:r>
        <w:rPr>
          <w:sz w:val="23"/>
        </w:rPr>
        <w:t>não</w:t>
      </w:r>
      <w:r>
        <w:rPr>
          <w:spacing w:val="4"/>
          <w:sz w:val="23"/>
        </w:rPr>
        <w:t> </w:t>
      </w:r>
      <w:r>
        <w:rPr>
          <w:sz w:val="23"/>
        </w:rPr>
        <w:t>enviar</w:t>
      </w:r>
      <w:r>
        <w:rPr>
          <w:spacing w:val="5"/>
          <w:sz w:val="23"/>
        </w:rPr>
        <w:t> </w:t>
      </w:r>
      <w:r>
        <w:rPr>
          <w:sz w:val="23"/>
        </w:rPr>
        <w:t>a</w:t>
      </w:r>
      <w:r>
        <w:rPr>
          <w:spacing w:val="4"/>
          <w:sz w:val="23"/>
        </w:rPr>
        <w:t> </w:t>
      </w:r>
      <w:r>
        <w:rPr>
          <w:sz w:val="23"/>
        </w:rPr>
        <w:t>proposta</w:t>
      </w:r>
      <w:r>
        <w:rPr>
          <w:spacing w:val="5"/>
          <w:sz w:val="23"/>
        </w:rPr>
        <w:t> </w:t>
      </w:r>
      <w:r>
        <w:rPr>
          <w:sz w:val="23"/>
        </w:rPr>
        <w:t>adequada</w:t>
      </w:r>
      <w:r>
        <w:rPr>
          <w:spacing w:val="4"/>
          <w:sz w:val="23"/>
        </w:rPr>
        <w:t> </w:t>
      </w:r>
      <w:r>
        <w:rPr>
          <w:sz w:val="23"/>
        </w:rPr>
        <w:t>ao</w:t>
      </w:r>
      <w:r>
        <w:rPr>
          <w:spacing w:val="5"/>
          <w:sz w:val="23"/>
        </w:rPr>
        <w:t> </w:t>
      </w:r>
      <w:r>
        <w:rPr>
          <w:sz w:val="23"/>
        </w:rPr>
        <w:t>último</w:t>
      </w:r>
      <w:r>
        <w:rPr>
          <w:spacing w:val="5"/>
          <w:sz w:val="23"/>
        </w:rPr>
        <w:t> </w:t>
      </w:r>
      <w:r>
        <w:rPr>
          <w:sz w:val="23"/>
        </w:rPr>
        <w:t>lance</w:t>
      </w:r>
      <w:r>
        <w:rPr>
          <w:spacing w:val="4"/>
          <w:sz w:val="23"/>
        </w:rPr>
        <w:t> </w:t>
      </w:r>
      <w:r>
        <w:rPr>
          <w:sz w:val="23"/>
        </w:rPr>
        <w:t>ofertado</w:t>
      </w:r>
      <w:r>
        <w:rPr>
          <w:spacing w:val="5"/>
          <w:sz w:val="23"/>
        </w:rPr>
        <w:t> </w:t>
      </w:r>
      <w:r>
        <w:rPr>
          <w:sz w:val="23"/>
        </w:rPr>
        <w:t>ou</w:t>
      </w:r>
      <w:r>
        <w:rPr>
          <w:spacing w:val="4"/>
          <w:sz w:val="23"/>
        </w:rPr>
        <w:t> </w:t>
      </w:r>
      <w:r>
        <w:rPr>
          <w:sz w:val="23"/>
        </w:rPr>
        <w:t>após</w:t>
      </w:r>
      <w:r>
        <w:rPr>
          <w:spacing w:val="5"/>
          <w:sz w:val="23"/>
        </w:rPr>
        <w:t> </w:t>
      </w:r>
      <w:r>
        <w:rPr>
          <w:sz w:val="23"/>
        </w:rPr>
        <w:t>a</w:t>
      </w:r>
      <w:r>
        <w:rPr>
          <w:spacing w:val="4"/>
          <w:sz w:val="23"/>
        </w:rPr>
        <w:t> </w:t>
      </w:r>
      <w:r>
        <w:rPr>
          <w:spacing w:val="-2"/>
          <w:sz w:val="23"/>
        </w:rPr>
        <w:t>negociação;</w:t>
      </w:r>
    </w:p>
    <w:p>
      <w:pPr>
        <w:pStyle w:val="ListParagraph"/>
        <w:numPr>
          <w:ilvl w:val="3"/>
          <w:numId w:val="40"/>
        </w:numPr>
        <w:tabs>
          <w:tab w:pos="1258" w:val="left" w:leader="none"/>
        </w:tabs>
        <w:spacing w:line="240" w:lineRule="auto" w:before="114" w:after="0"/>
        <w:ind w:left="1258" w:right="0" w:hanging="815"/>
        <w:jc w:val="both"/>
        <w:rPr>
          <w:sz w:val="23"/>
        </w:rPr>
      </w:pPr>
      <w:r>
        <w:rPr>
          <w:sz w:val="23"/>
        </w:rPr>
        <w:t>recusar-se</w:t>
      </w:r>
      <w:r>
        <w:rPr>
          <w:spacing w:val="5"/>
          <w:sz w:val="23"/>
        </w:rPr>
        <w:t> </w:t>
      </w:r>
      <w:r>
        <w:rPr>
          <w:sz w:val="23"/>
        </w:rPr>
        <w:t>a</w:t>
      </w:r>
      <w:r>
        <w:rPr>
          <w:spacing w:val="5"/>
          <w:sz w:val="23"/>
        </w:rPr>
        <w:t> </w:t>
      </w:r>
      <w:r>
        <w:rPr>
          <w:sz w:val="23"/>
        </w:rPr>
        <w:t>enviar</w:t>
      </w:r>
      <w:r>
        <w:rPr>
          <w:spacing w:val="5"/>
          <w:sz w:val="23"/>
        </w:rPr>
        <w:t> </w:t>
      </w:r>
      <w:r>
        <w:rPr>
          <w:sz w:val="23"/>
        </w:rPr>
        <w:t>o</w:t>
      </w:r>
      <w:r>
        <w:rPr>
          <w:spacing w:val="5"/>
          <w:sz w:val="23"/>
        </w:rPr>
        <w:t> </w:t>
      </w:r>
      <w:r>
        <w:rPr>
          <w:sz w:val="23"/>
        </w:rPr>
        <w:t>detalhamento</w:t>
      </w:r>
      <w:r>
        <w:rPr>
          <w:spacing w:val="5"/>
          <w:sz w:val="23"/>
        </w:rPr>
        <w:t> </w:t>
      </w:r>
      <w:r>
        <w:rPr>
          <w:sz w:val="23"/>
        </w:rPr>
        <w:t>da</w:t>
      </w:r>
      <w:r>
        <w:rPr>
          <w:spacing w:val="6"/>
          <w:sz w:val="23"/>
        </w:rPr>
        <w:t> </w:t>
      </w:r>
      <w:r>
        <w:rPr>
          <w:sz w:val="23"/>
        </w:rPr>
        <w:t>proposta</w:t>
      </w:r>
      <w:r>
        <w:rPr>
          <w:spacing w:val="5"/>
          <w:sz w:val="23"/>
        </w:rPr>
        <w:t> </w:t>
      </w:r>
      <w:r>
        <w:rPr>
          <w:sz w:val="23"/>
        </w:rPr>
        <w:t>quando</w:t>
      </w:r>
      <w:r>
        <w:rPr>
          <w:spacing w:val="5"/>
          <w:sz w:val="23"/>
        </w:rPr>
        <w:t> </w:t>
      </w:r>
      <w:r>
        <w:rPr>
          <w:spacing w:val="-2"/>
          <w:sz w:val="23"/>
        </w:rPr>
        <w:t>exigível;</w:t>
      </w:r>
    </w:p>
    <w:p>
      <w:pPr>
        <w:pStyle w:val="ListParagraph"/>
        <w:numPr>
          <w:ilvl w:val="3"/>
          <w:numId w:val="40"/>
        </w:numPr>
        <w:tabs>
          <w:tab w:pos="1258" w:val="left" w:leader="none"/>
        </w:tabs>
        <w:spacing w:line="240" w:lineRule="auto" w:before="115" w:after="0"/>
        <w:ind w:left="1258" w:right="0" w:hanging="815"/>
        <w:jc w:val="both"/>
        <w:rPr>
          <w:sz w:val="23"/>
        </w:rPr>
      </w:pPr>
      <w:r>
        <w:rPr>
          <w:sz w:val="23"/>
        </w:rPr>
        <w:t>pedir</w:t>
      </w:r>
      <w:r>
        <w:rPr>
          <w:spacing w:val="6"/>
          <w:sz w:val="23"/>
        </w:rPr>
        <w:t> </w:t>
      </w:r>
      <w:r>
        <w:rPr>
          <w:sz w:val="23"/>
        </w:rPr>
        <w:t>para</w:t>
      </w:r>
      <w:r>
        <w:rPr>
          <w:spacing w:val="6"/>
          <w:sz w:val="23"/>
        </w:rPr>
        <w:t> </w:t>
      </w:r>
      <w:r>
        <w:rPr>
          <w:sz w:val="23"/>
        </w:rPr>
        <w:t>ser</w:t>
      </w:r>
      <w:r>
        <w:rPr>
          <w:spacing w:val="7"/>
          <w:sz w:val="23"/>
        </w:rPr>
        <w:t> </w:t>
      </w:r>
      <w:r>
        <w:rPr>
          <w:sz w:val="23"/>
        </w:rPr>
        <w:t>desclassificado</w:t>
      </w:r>
      <w:r>
        <w:rPr>
          <w:spacing w:val="6"/>
          <w:sz w:val="23"/>
        </w:rPr>
        <w:t> </w:t>
      </w:r>
      <w:r>
        <w:rPr>
          <w:sz w:val="23"/>
        </w:rPr>
        <w:t>quando</w:t>
      </w:r>
      <w:r>
        <w:rPr>
          <w:spacing w:val="7"/>
          <w:sz w:val="23"/>
        </w:rPr>
        <w:t> </w:t>
      </w:r>
      <w:r>
        <w:rPr>
          <w:sz w:val="23"/>
        </w:rPr>
        <w:t>encerrada</w:t>
      </w:r>
      <w:r>
        <w:rPr>
          <w:spacing w:val="6"/>
          <w:sz w:val="23"/>
        </w:rPr>
        <w:t> </w:t>
      </w:r>
      <w:r>
        <w:rPr>
          <w:sz w:val="23"/>
        </w:rPr>
        <w:t>a</w:t>
      </w:r>
      <w:r>
        <w:rPr>
          <w:spacing w:val="7"/>
          <w:sz w:val="23"/>
        </w:rPr>
        <w:t> </w:t>
      </w:r>
      <w:r>
        <w:rPr>
          <w:sz w:val="23"/>
        </w:rPr>
        <w:t>etapa</w:t>
      </w:r>
      <w:r>
        <w:rPr>
          <w:spacing w:val="6"/>
          <w:sz w:val="23"/>
        </w:rPr>
        <w:t> </w:t>
      </w:r>
      <w:r>
        <w:rPr>
          <w:sz w:val="23"/>
        </w:rPr>
        <w:t>competitiva;</w:t>
      </w:r>
      <w:r>
        <w:rPr>
          <w:spacing w:val="7"/>
          <w:sz w:val="23"/>
        </w:rPr>
        <w:t> </w:t>
      </w:r>
      <w:r>
        <w:rPr>
          <w:spacing w:val="-5"/>
          <w:sz w:val="23"/>
        </w:rPr>
        <w:t>ou</w:t>
      </w:r>
    </w:p>
    <w:p>
      <w:pPr>
        <w:pStyle w:val="ListParagraph"/>
        <w:numPr>
          <w:ilvl w:val="3"/>
          <w:numId w:val="40"/>
        </w:numPr>
        <w:tabs>
          <w:tab w:pos="1258" w:val="left" w:leader="none"/>
        </w:tabs>
        <w:spacing w:line="240" w:lineRule="auto" w:before="115" w:after="0"/>
        <w:ind w:left="1258" w:right="0" w:hanging="815"/>
        <w:jc w:val="both"/>
        <w:rPr>
          <w:sz w:val="23"/>
        </w:rPr>
      </w:pPr>
      <w:r>
        <w:rPr>
          <w:sz w:val="23"/>
        </w:rPr>
        <w:t>deixar</w:t>
      </w:r>
      <w:r>
        <w:rPr>
          <w:spacing w:val="5"/>
          <w:sz w:val="23"/>
        </w:rPr>
        <w:t> </w:t>
      </w:r>
      <w:r>
        <w:rPr>
          <w:sz w:val="23"/>
        </w:rPr>
        <w:t>de</w:t>
      </w:r>
      <w:r>
        <w:rPr>
          <w:spacing w:val="6"/>
          <w:sz w:val="23"/>
        </w:rPr>
        <w:t> </w:t>
      </w:r>
      <w:r>
        <w:rPr>
          <w:sz w:val="23"/>
        </w:rPr>
        <w:t>apresentar</w:t>
      </w:r>
      <w:r>
        <w:rPr>
          <w:spacing w:val="6"/>
          <w:sz w:val="23"/>
        </w:rPr>
        <w:t> </w:t>
      </w:r>
      <w:r>
        <w:rPr>
          <w:spacing w:val="-2"/>
          <w:sz w:val="23"/>
        </w:rPr>
        <w:t>amostra;</w:t>
      </w:r>
    </w:p>
    <w:p>
      <w:pPr>
        <w:pStyle w:val="ListParagraph"/>
        <w:numPr>
          <w:ilvl w:val="3"/>
          <w:numId w:val="40"/>
        </w:numPr>
        <w:tabs>
          <w:tab w:pos="1258" w:val="left" w:leader="none"/>
        </w:tabs>
        <w:spacing w:line="240" w:lineRule="auto" w:before="114" w:after="0"/>
        <w:ind w:left="1258" w:right="0" w:hanging="815"/>
        <w:jc w:val="both"/>
        <w:rPr>
          <w:sz w:val="23"/>
        </w:rPr>
      </w:pPr>
      <w:r>
        <w:rPr>
          <w:sz w:val="23"/>
        </w:rPr>
        <w:t>apresentar</w:t>
      </w:r>
      <w:r>
        <w:rPr>
          <w:spacing w:val="6"/>
          <w:sz w:val="23"/>
        </w:rPr>
        <w:t> </w:t>
      </w:r>
      <w:r>
        <w:rPr>
          <w:sz w:val="23"/>
        </w:rPr>
        <w:t>proposta</w:t>
      </w:r>
      <w:r>
        <w:rPr>
          <w:spacing w:val="7"/>
          <w:sz w:val="23"/>
        </w:rPr>
        <w:t> </w:t>
      </w:r>
      <w:r>
        <w:rPr>
          <w:sz w:val="23"/>
        </w:rPr>
        <w:t>ou</w:t>
      </w:r>
      <w:r>
        <w:rPr>
          <w:spacing w:val="6"/>
          <w:sz w:val="23"/>
        </w:rPr>
        <w:t> </w:t>
      </w:r>
      <w:r>
        <w:rPr>
          <w:sz w:val="23"/>
        </w:rPr>
        <w:t>amostra</w:t>
      </w:r>
      <w:r>
        <w:rPr>
          <w:spacing w:val="7"/>
          <w:sz w:val="23"/>
        </w:rPr>
        <w:t> </w:t>
      </w:r>
      <w:r>
        <w:rPr>
          <w:sz w:val="23"/>
        </w:rPr>
        <w:t>em</w:t>
      </w:r>
      <w:r>
        <w:rPr>
          <w:spacing w:val="6"/>
          <w:sz w:val="23"/>
        </w:rPr>
        <w:t> </w:t>
      </w:r>
      <w:r>
        <w:rPr>
          <w:sz w:val="23"/>
        </w:rPr>
        <w:t>desacordo</w:t>
      </w:r>
      <w:r>
        <w:rPr>
          <w:spacing w:val="7"/>
          <w:sz w:val="23"/>
        </w:rPr>
        <w:t> </w:t>
      </w:r>
      <w:r>
        <w:rPr>
          <w:sz w:val="23"/>
        </w:rPr>
        <w:t>com</w:t>
      </w:r>
      <w:r>
        <w:rPr>
          <w:spacing w:val="6"/>
          <w:sz w:val="23"/>
        </w:rPr>
        <w:t> </w:t>
      </w:r>
      <w:r>
        <w:rPr>
          <w:sz w:val="23"/>
        </w:rPr>
        <w:t>as</w:t>
      </w:r>
      <w:r>
        <w:rPr>
          <w:spacing w:val="7"/>
          <w:sz w:val="23"/>
        </w:rPr>
        <w:t> </w:t>
      </w:r>
      <w:r>
        <w:rPr>
          <w:sz w:val="23"/>
        </w:rPr>
        <w:t>especificações</w:t>
      </w:r>
      <w:r>
        <w:rPr>
          <w:spacing w:val="6"/>
          <w:sz w:val="23"/>
        </w:rPr>
        <w:t> </w:t>
      </w:r>
      <w:r>
        <w:rPr>
          <w:sz w:val="23"/>
        </w:rPr>
        <w:t>do</w:t>
      </w:r>
      <w:r>
        <w:rPr>
          <w:spacing w:val="7"/>
          <w:sz w:val="23"/>
        </w:rPr>
        <w:t> </w:t>
      </w:r>
      <w:r>
        <w:rPr>
          <w:sz w:val="23"/>
        </w:rPr>
        <w:t>instrumento</w:t>
      </w:r>
      <w:r>
        <w:rPr>
          <w:spacing w:val="6"/>
          <w:sz w:val="23"/>
        </w:rPr>
        <w:t> </w:t>
      </w:r>
      <w:r>
        <w:rPr>
          <w:spacing w:val="-2"/>
          <w:sz w:val="23"/>
        </w:rPr>
        <w:t>convocatório;</w:t>
      </w:r>
    </w:p>
    <w:p>
      <w:pPr>
        <w:pStyle w:val="ListParagraph"/>
        <w:numPr>
          <w:ilvl w:val="2"/>
          <w:numId w:val="40"/>
        </w:numPr>
        <w:tabs>
          <w:tab w:pos="1116" w:val="left" w:leader="none"/>
        </w:tabs>
        <w:spacing w:line="240" w:lineRule="auto" w:before="115" w:after="0"/>
        <w:ind w:left="443" w:right="426" w:firstLine="0"/>
        <w:jc w:val="both"/>
        <w:rPr>
          <w:sz w:val="23"/>
        </w:rPr>
      </w:pPr>
      <w:r>
        <w:rPr>
          <w:sz w:val="23"/>
        </w:rPr>
        <w:t>não celebrar o contrato ou não entregar a documentação exigida para a contratação, quando convocado dentro do prazo de validade de sua</w:t>
      </w:r>
      <w:r>
        <w:rPr>
          <w:spacing w:val="40"/>
          <w:sz w:val="23"/>
        </w:rPr>
        <w:t> </w:t>
      </w:r>
      <w:r>
        <w:rPr>
          <w:spacing w:val="-2"/>
          <w:sz w:val="23"/>
        </w:rPr>
        <w:t>proposta;</w:t>
      </w:r>
    </w:p>
    <w:p>
      <w:pPr>
        <w:pStyle w:val="ListParagraph"/>
        <w:numPr>
          <w:ilvl w:val="3"/>
          <w:numId w:val="40"/>
        </w:numPr>
        <w:tabs>
          <w:tab w:pos="1291" w:val="left" w:leader="none"/>
        </w:tabs>
        <w:spacing w:line="240" w:lineRule="auto" w:before="113" w:after="0"/>
        <w:ind w:left="443" w:right="426" w:firstLine="0"/>
        <w:jc w:val="both"/>
        <w:rPr>
          <w:sz w:val="23"/>
        </w:rPr>
      </w:pPr>
      <w:r>
        <w:rPr>
          <w:sz w:val="23"/>
        </w:rPr>
        <w:t>recusar-se, sem justificativa, a assinar o contrato ou a ata de registro de preço, ou a aceitar ou retirar o instrumento equivalente no </w:t>
      </w:r>
      <w:r>
        <w:rPr>
          <w:sz w:val="23"/>
        </w:rPr>
        <w:t>prazo estabelecido pela Administração;</w:t>
      </w:r>
    </w:p>
    <w:p>
      <w:pPr>
        <w:pStyle w:val="ListParagraph"/>
        <w:numPr>
          <w:ilvl w:val="2"/>
          <w:numId w:val="40"/>
        </w:numPr>
        <w:tabs>
          <w:tab w:pos="1083" w:val="left" w:leader="none"/>
        </w:tabs>
        <w:spacing w:line="240" w:lineRule="auto" w:before="113" w:after="0"/>
        <w:ind w:left="1083" w:right="0" w:hanging="640"/>
        <w:jc w:val="both"/>
        <w:rPr>
          <w:sz w:val="23"/>
        </w:rPr>
      </w:pPr>
      <w:r>
        <w:rPr>
          <w:sz w:val="23"/>
        </w:rPr>
        <w:t>ensejar</w:t>
      </w:r>
      <w:r>
        <w:rPr>
          <w:spacing w:val="5"/>
          <w:sz w:val="23"/>
        </w:rPr>
        <w:t> </w:t>
      </w:r>
      <w:r>
        <w:rPr>
          <w:sz w:val="23"/>
        </w:rPr>
        <w:t>o</w:t>
      </w:r>
      <w:r>
        <w:rPr>
          <w:spacing w:val="5"/>
          <w:sz w:val="23"/>
        </w:rPr>
        <w:t> </w:t>
      </w:r>
      <w:r>
        <w:rPr>
          <w:sz w:val="23"/>
        </w:rPr>
        <w:t>retardamento</w:t>
      </w:r>
      <w:r>
        <w:rPr>
          <w:spacing w:val="5"/>
          <w:sz w:val="23"/>
        </w:rPr>
        <w:t> </w:t>
      </w:r>
      <w:r>
        <w:rPr>
          <w:sz w:val="23"/>
        </w:rPr>
        <w:t>da</w:t>
      </w:r>
      <w:r>
        <w:rPr>
          <w:spacing w:val="5"/>
          <w:sz w:val="23"/>
        </w:rPr>
        <w:t> </w:t>
      </w:r>
      <w:r>
        <w:rPr>
          <w:sz w:val="23"/>
        </w:rPr>
        <w:t>execução</w:t>
      </w:r>
      <w:r>
        <w:rPr>
          <w:spacing w:val="6"/>
          <w:sz w:val="23"/>
        </w:rPr>
        <w:t> </w:t>
      </w:r>
      <w:r>
        <w:rPr>
          <w:sz w:val="23"/>
        </w:rPr>
        <w:t>ou</w:t>
      </w:r>
      <w:r>
        <w:rPr>
          <w:spacing w:val="5"/>
          <w:sz w:val="23"/>
        </w:rPr>
        <w:t> </w:t>
      </w:r>
      <w:r>
        <w:rPr>
          <w:sz w:val="23"/>
        </w:rPr>
        <w:t>da</w:t>
      </w:r>
      <w:r>
        <w:rPr>
          <w:spacing w:val="5"/>
          <w:sz w:val="23"/>
        </w:rPr>
        <w:t> </w:t>
      </w:r>
      <w:r>
        <w:rPr>
          <w:sz w:val="23"/>
        </w:rPr>
        <w:t>entrega</w:t>
      </w:r>
      <w:r>
        <w:rPr>
          <w:spacing w:val="5"/>
          <w:sz w:val="23"/>
        </w:rPr>
        <w:t> </w:t>
      </w:r>
      <w:r>
        <w:rPr>
          <w:sz w:val="23"/>
        </w:rPr>
        <w:t>do</w:t>
      </w:r>
      <w:r>
        <w:rPr>
          <w:spacing w:val="5"/>
          <w:sz w:val="23"/>
        </w:rPr>
        <w:t> </w:t>
      </w:r>
      <w:r>
        <w:rPr>
          <w:sz w:val="23"/>
        </w:rPr>
        <w:t>objeto</w:t>
      </w:r>
      <w:r>
        <w:rPr>
          <w:spacing w:val="6"/>
          <w:sz w:val="23"/>
        </w:rPr>
        <w:t> </w:t>
      </w:r>
      <w:r>
        <w:rPr>
          <w:sz w:val="23"/>
        </w:rPr>
        <w:t>da</w:t>
      </w:r>
      <w:r>
        <w:rPr>
          <w:spacing w:val="5"/>
          <w:sz w:val="23"/>
        </w:rPr>
        <w:t> </w:t>
      </w:r>
      <w:r>
        <w:rPr>
          <w:sz w:val="23"/>
        </w:rPr>
        <w:t>contratação</w:t>
      </w:r>
      <w:r>
        <w:rPr>
          <w:spacing w:val="5"/>
          <w:sz w:val="23"/>
        </w:rPr>
        <w:t> </w:t>
      </w:r>
      <w:r>
        <w:rPr>
          <w:sz w:val="23"/>
        </w:rPr>
        <w:t>sem</w:t>
      </w:r>
      <w:r>
        <w:rPr>
          <w:spacing w:val="5"/>
          <w:sz w:val="23"/>
        </w:rPr>
        <w:t> </w:t>
      </w:r>
      <w:r>
        <w:rPr>
          <w:sz w:val="23"/>
        </w:rPr>
        <w:t>motivo</w:t>
      </w:r>
      <w:r>
        <w:rPr>
          <w:spacing w:val="5"/>
          <w:sz w:val="23"/>
        </w:rPr>
        <w:t> </w:t>
      </w:r>
      <w:r>
        <w:rPr>
          <w:spacing w:val="-2"/>
          <w:sz w:val="23"/>
        </w:rPr>
        <w:t>justificado;</w:t>
      </w:r>
    </w:p>
    <w:p>
      <w:pPr>
        <w:pStyle w:val="ListParagraph"/>
        <w:numPr>
          <w:ilvl w:val="2"/>
          <w:numId w:val="40"/>
        </w:numPr>
        <w:tabs>
          <w:tab w:pos="1083" w:val="left" w:leader="none"/>
        </w:tabs>
        <w:spacing w:line="240" w:lineRule="auto" w:before="114" w:after="0"/>
        <w:ind w:left="1083" w:right="0" w:hanging="640"/>
        <w:jc w:val="both"/>
        <w:rPr>
          <w:sz w:val="23"/>
        </w:rPr>
      </w:pPr>
      <w:r>
        <w:rPr>
          <w:sz w:val="23"/>
        </w:rPr>
        <w:t>apresentar</w:t>
      </w:r>
      <w:r>
        <w:rPr>
          <w:spacing w:val="5"/>
          <w:sz w:val="23"/>
        </w:rPr>
        <w:t> </w:t>
      </w:r>
      <w:r>
        <w:rPr>
          <w:sz w:val="23"/>
        </w:rPr>
        <w:t>declaração</w:t>
      </w:r>
      <w:r>
        <w:rPr>
          <w:spacing w:val="6"/>
          <w:sz w:val="23"/>
        </w:rPr>
        <w:t> </w:t>
      </w:r>
      <w:r>
        <w:rPr>
          <w:sz w:val="23"/>
        </w:rPr>
        <w:t>ou</w:t>
      </w:r>
      <w:r>
        <w:rPr>
          <w:spacing w:val="5"/>
          <w:sz w:val="23"/>
        </w:rPr>
        <w:t> </w:t>
      </w:r>
      <w:r>
        <w:rPr>
          <w:sz w:val="23"/>
        </w:rPr>
        <w:t>documentação</w:t>
      </w:r>
      <w:r>
        <w:rPr>
          <w:spacing w:val="6"/>
          <w:sz w:val="23"/>
        </w:rPr>
        <w:t> </w:t>
      </w:r>
      <w:r>
        <w:rPr>
          <w:sz w:val="23"/>
        </w:rPr>
        <w:t>falsa</w:t>
      </w:r>
      <w:r>
        <w:rPr>
          <w:spacing w:val="5"/>
          <w:sz w:val="23"/>
        </w:rPr>
        <w:t> </w:t>
      </w:r>
      <w:r>
        <w:rPr>
          <w:sz w:val="23"/>
        </w:rPr>
        <w:t>exigida</w:t>
      </w:r>
      <w:r>
        <w:rPr>
          <w:spacing w:val="6"/>
          <w:sz w:val="23"/>
        </w:rPr>
        <w:t> </w:t>
      </w:r>
      <w:r>
        <w:rPr>
          <w:sz w:val="23"/>
        </w:rPr>
        <w:t>para</w:t>
      </w:r>
      <w:r>
        <w:rPr>
          <w:spacing w:val="5"/>
          <w:sz w:val="23"/>
        </w:rPr>
        <w:t> </w:t>
      </w:r>
      <w:r>
        <w:rPr>
          <w:sz w:val="23"/>
        </w:rPr>
        <w:t>o</w:t>
      </w:r>
      <w:r>
        <w:rPr>
          <w:spacing w:val="6"/>
          <w:sz w:val="23"/>
        </w:rPr>
        <w:t> </w:t>
      </w:r>
      <w:r>
        <w:rPr>
          <w:sz w:val="23"/>
        </w:rPr>
        <w:t>certame</w:t>
      </w:r>
      <w:r>
        <w:rPr>
          <w:spacing w:val="5"/>
          <w:sz w:val="23"/>
        </w:rPr>
        <w:t> </w:t>
      </w:r>
      <w:r>
        <w:rPr>
          <w:sz w:val="23"/>
        </w:rPr>
        <w:t>ou</w:t>
      </w:r>
      <w:r>
        <w:rPr>
          <w:spacing w:val="6"/>
          <w:sz w:val="23"/>
        </w:rPr>
        <w:t> </w:t>
      </w:r>
      <w:r>
        <w:rPr>
          <w:sz w:val="23"/>
        </w:rPr>
        <w:t>prestar</w:t>
      </w:r>
      <w:r>
        <w:rPr>
          <w:spacing w:val="5"/>
          <w:sz w:val="23"/>
        </w:rPr>
        <w:t> </w:t>
      </w:r>
      <w:r>
        <w:rPr>
          <w:sz w:val="23"/>
        </w:rPr>
        <w:t>declaração</w:t>
      </w:r>
      <w:r>
        <w:rPr>
          <w:spacing w:val="6"/>
          <w:sz w:val="23"/>
        </w:rPr>
        <w:t> </w:t>
      </w:r>
      <w:r>
        <w:rPr>
          <w:sz w:val="23"/>
        </w:rPr>
        <w:t>falsa</w:t>
      </w:r>
      <w:r>
        <w:rPr>
          <w:spacing w:val="5"/>
          <w:sz w:val="23"/>
        </w:rPr>
        <w:t> </w:t>
      </w:r>
      <w:r>
        <w:rPr>
          <w:sz w:val="23"/>
        </w:rPr>
        <w:t>durante</w:t>
      </w:r>
      <w:r>
        <w:rPr>
          <w:spacing w:val="6"/>
          <w:sz w:val="23"/>
        </w:rPr>
        <w:t> </w:t>
      </w:r>
      <w:r>
        <w:rPr>
          <w:sz w:val="23"/>
        </w:rPr>
        <w:t>o</w:t>
      </w:r>
      <w:r>
        <w:rPr>
          <w:spacing w:val="5"/>
          <w:sz w:val="23"/>
        </w:rPr>
        <w:t> </w:t>
      </w:r>
      <w:r>
        <w:rPr>
          <w:sz w:val="23"/>
        </w:rPr>
        <w:t>certame</w:t>
      </w:r>
      <w:r>
        <w:rPr>
          <w:spacing w:val="6"/>
          <w:sz w:val="23"/>
        </w:rPr>
        <w:t> </w:t>
      </w:r>
      <w:r>
        <w:rPr>
          <w:sz w:val="23"/>
        </w:rPr>
        <w:t>ou</w:t>
      </w:r>
      <w:r>
        <w:rPr>
          <w:spacing w:val="6"/>
          <w:sz w:val="23"/>
        </w:rPr>
        <w:t> </w:t>
      </w:r>
      <w:r>
        <w:rPr>
          <w:sz w:val="23"/>
        </w:rPr>
        <w:t>a</w:t>
      </w:r>
      <w:r>
        <w:rPr>
          <w:spacing w:val="5"/>
          <w:sz w:val="23"/>
        </w:rPr>
        <w:t> </w:t>
      </w:r>
      <w:r>
        <w:rPr>
          <w:sz w:val="23"/>
        </w:rPr>
        <w:t>execução</w:t>
      </w:r>
      <w:r>
        <w:rPr>
          <w:spacing w:val="6"/>
          <w:sz w:val="23"/>
        </w:rPr>
        <w:t> </w:t>
      </w:r>
      <w:r>
        <w:rPr>
          <w:sz w:val="23"/>
        </w:rPr>
        <w:t>do</w:t>
      </w:r>
      <w:r>
        <w:rPr>
          <w:spacing w:val="5"/>
          <w:sz w:val="23"/>
        </w:rPr>
        <w:t> </w:t>
      </w:r>
      <w:r>
        <w:rPr>
          <w:spacing w:val="-2"/>
          <w:sz w:val="23"/>
        </w:rPr>
        <w:t>contrato;</w:t>
      </w:r>
    </w:p>
    <w:p>
      <w:pPr>
        <w:pStyle w:val="ListParagraph"/>
        <w:numPr>
          <w:ilvl w:val="2"/>
          <w:numId w:val="40"/>
        </w:numPr>
        <w:tabs>
          <w:tab w:pos="1083" w:val="left" w:leader="none"/>
        </w:tabs>
        <w:spacing w:line="240" w:lineRule="auto" w:before="115" w:after="0"/>
        <w:ind w:left="1083" w:right="0" w:hanging="640"/>
        <w:jc w:val="both"/>
        <w:rPr>
          <w:sz w:val="23"/>
        </w:rPr>
      </w:pPr>
      <w:r>
        <w:rPr>
          <w:sz w:val="23"/>
        </w:rPr>
        <w:t>fraudar</w:t>
      </w:r>
      <w:r>
        <w:rPr>
          <w:spacing w:val="5"/>
          <w:sz w:val="23"/>
        </w:rPr>
        <w:t> </w:t>
      </w:r>
      <w:r>
        <w:rPr>
          <w:sz w:val="23"/>
        </w:rPr>
        <w:t>o</w:t>
      </w:r>
      <w:r>
        <w:rPr>
          <w:spacing w:val="5"/>
          <w:sz w:val="23"/>
        </w:rPr>
        <w:t> </w:t>
      </w:r>
      <w:r>
        <w:rPr>
          <w:sz w:val="23"/>
        </w:rPr>
        <w:t>certame</w:t>
      </w:r>
      <w:r>
        <w:rPr>
          <w:spacing w:val="5"/>
          <w:sz w:val="23"/>
        </w:rPr>
        <w:t> </w:t>
      </w:r>
      <w:r>
        <w:rPr>
          <w:sz w:val="23"/>
        </w:rPr>
        <w:t>ou</w:t>
      </w:r>
      <w:r>
        <w:rPr>
          <w:spacing w:val="5"/>
          <w:sz w:val="23"/>
        </w:rPr>
        <w:t> </w:t>
      </w:r>
      <w:r>
        <w:rPr>
          <w:sz w:val="23"/>
        </w:rPr>
        <w:t>praticar</w:t>
      </w:r>
      <w:r>
        <w:rPr>
          <w:spacing w:val="5"/>
          <w:sz w:val="23"/>
        </w:rPr>
        <w:t> </w:t>
      </w:r>
      <w:r>
        <w:rPr>
          <w:sz w:val="23"/>
        </w:rPr>
        <w:t>ato</w:t>
      </w:r>
      <w:r>
        <w:rPr>
          <w:spacing w:val="5"/>
          <w:sz w:val="23"/>
        </w:rPr>
        <w:t> </w:t>
      </w:r>
      <w:r>
        <w:rPr>
          <w:sz w:val="23"/>
        </w:rPr>
        <w:t>fraudulento</w:t>
      </w:r>
      <w:r>
        <w:rPr>
          <w:spacing w:val="5"/>
          <w:sz w:val="23"/>
        </w:rPr>
        <w:t> </w:t>
      </w:r>
      <w:r>
        <w:rPr>
          <w:sz w:val="23"/>
        </w:rPr>
        <w:t>na</w:t>
      </w:r>
      <w:r>
        <w:rPr>
          <w:spacing w:val="5"/>
          <w:sz w:val="23"/>
        </w:rPr>
        <w:t> </w:t>
      </w:r>
      <w:r>
        <w:rPr>
          <w:sz w:val="23"/>
        </w:rPr>
        <w:t>execução</w:t>
      </w:r>
      <w:r>
        <w:rPr>
          <w:spacing w:val="5"/>
          <w:sz w:val="23"/>
        </w:rPr>
        <w:t> </w:t>
      </w:r>
      <w:r>
        <w:rPr>
          <w:sz w:val="23"/>
        </w:rPr>
        <w:t>do</w:t>
      </w:r>
      <w:r>
        <w:rPr>
          <w:spacing w:val="5"/>
          <w:sz w:val="23"/>
        </w:rPr>
        <w:t> </w:t>
      </w:r>
      <w:r>
        <w:rPr>
          <w:spacing w:val="-2"/>
          <w:sz w:val="23"/>
        </w:rPr>
        <w:t>contrato;</w:t>
      </w:r>
    </w:p>
    <w:p>
      <w:pPr>
        <w:pStyle w:val="ListParagraph"/>
        <w:numPr>
          <w:ilvl w:val="2"/>
          <w:numId w:val="40"/>
        </w:numPr>
        <w:tabs>
          <w:tab w:pos="1200" w:val="left" w:leader="none"/>
        </w:tabs>
        <w:spacing w:line="240" w:lineRule="auto" w:before="115" w:after="0"/>
        <w:ind w:left="1200" w:right="0" w:hanging="757"/>
        <w:jc w:val="both"/>
        <w:rPr>
          <w:sz w:val="23"/>
        </w:rPr>
      </w:pPr>
      <w:r>
        <w:rPr>
          <w:sz w:val="23"/>
        </w:rPr>
        <w:t>comportar-se</w:t>
      </w:r>
      <w:r>
        <w:rPr>
          <w:spacing w:val="5"/>
          <w:sz w:val="23"/>
        </w:rPr>
        <w:t> </w:t>
      </w:r>
      <w:r>
        <w:rPr>
          <w:sz w:val="23"/>
        </w:rPr>
        <w:t>de</w:t>
      </w:r>
      <w:r>
        <w:rPr>
          <w:spacing w:val="6"/>
          <w:sz w:val="23"/>
        </w:rPr>
        <w:t> </w:t>
      </w:r>
      <w:r>
        <w:rPr>
          <w:sz w:val="23"/>
        </w:rPr>
        <w:t>modo</w:t>
      </w:r>
      <w:r>
        <w:rPr>
          <w:spacing w:val="5"/>
          <w:sz w:val="23"/>
        </w:rPr>
        <w:t> </w:t>
      </w:r>
      <w:r>
        <w:rPr>
          <w:sz w:val="23"/>
        </w:rPr>
        <w:t>inidôneo</w:t>
      </w:r>
      <w:r>
        <w:rPr>
          <w:spacing w:val="6"/>
          <w:sz w:val="23"/>
        </w:rPr>
        <w:t> </w:t>
      </w:r>
      <w:r>
        <w:rPr>
          <w:sz w:val="23"/>
        </w:rPr>
        <w:t>ou</w:t>
      </w:r>
      <w:r>
        <w:rPr>
          <w:spacing w:val="5"/>
          <w:sz w:val="23"/>
        </w:rPr>
        <w:t> </w:t>
      </w:r>
      <w:r>
        <w:rPr>
          <w:sz w:val="23"/>
        </w:rPr>
        <w:t>cometer</w:t>
      </w:r>
      <w:r>
        <w:rPr>
          <w:spacing w:val="6"/>
          <w:sz w:val="23"/>
        </w:rPr>
        <w:t> </w:t>
      </w:r>
      <w:r>
        <w:rPr>
          <w:sz w:val="23"/>
        </w:rPr>
        <w:t>fraude</w:t>
      </w:r>
      <w:r>
        <w:rPr>
          <w:spacing w:val="6"/>
          <w:sz w:val="23"/>
        </w:rPr>
        <w:t> </w:t>
      </w:r>
      <w:r>
        <w:rPr>
          <w:sz w:val="23"/>
        </w:rPr>
        <w:t>de</w:t>
      </w:r>
      <w:r>
        <w:rPr>
          <w:spacing w:val="5"/>
          <w:sz w:val="23"/>
        </w:rPr>
        <w:t> </w:t>
      </w:r>
      <w:r>
        <w:rPr>
          <w:sz w:val="23"/>
        </w:rPr>
        <w:t>qualquer</w:t>
      </w:r>
      <w:r>
        <w:rPr>
          <w:spacing w:val="6"/>
          <w:sz w:val="23"/>
        </w:rPr>
        <w:t> </w:t>
      </w:r>
      <w:r>
        <w:rPr>
          <w:sz w:val="23"/>
        </w:rPr>
        <w:t>natureza,</w:t>
      </w:r>
      <w:r>
        <w:rPr>
          <w:spacing w:val="5"/>
          <w:sz w:val="23"/>
        </w:rPr>
        <w:t> </w:t>
      </w:r>
      <w:r>
        <w:rPr>
          <w:sz w:val="23"/>
        </w:rPr>
        <w:t>em</w:t>
      </w:r>
      <w:r>
        <w:rPr>
          <w:spacing w:val="6"/>
          <w:sz w:val="23"/>
        </w:rPr>
        <w:t> </w:t>
      </w:r>
      <w:r>
        <w:rPr>
          <w:sz w:val="23"/>
        </w:rPr>
        <w:t>especial</w:t>
      </w:r>
      <w:r>
        <w:rPr>
          <w:spacing w:val="5"/>
          <w:sz w:val="23"/>
        </w:rPr>
        <w:t> </w:t>
      </w:r>
      <w:r>
        <w:rPr>
          <w:spacing w:val="-2"/>
          <w:sz w:val="23"/>
        </w:rPr>
        <w:t>quando:</w:t>
      </w:r>
    </w:p>
    <w:p>
      <w:pPr>
        <w:pStyle w:val="ListParagraph"/>
        <w:numPr>
          <w:ilvl w:val="3"/>
          <w:numId w:val="40"/>
        </w:numPr>
        <w:tabs>
          <w:tab w:pos="1375" w:val="left" w:leader="none"/>
        </w:tabs>
        <w:spacing w:line="240" w:lineRule="auto" w:before="114" w:after="0"/>
        <w:ind w:left="1375" w:right="0" w:hanging="932"/>
        <w:jc w:val="both"/>
        <w:rPr>
          <w:sz w:val="23"/>
        </w:rPr>
      </w:pPr>
      <w:r>
        <w:rPr>
          <w:sz w:val="23"/>
        </w:rPr>
        <w:t>agir</w:t>
      </w:r>
      <w:r>
        <w:rPr>
          <w:spacing w:val="4"/>
          <w:sz w:val="23"/>
        </w:rPr>
        <w:t> </w:t>
      </w:r>
      <w:r>
        <w:rPr>
          <w:sz w:val="23"/>
        </w:rPr>
        <w:t>em</w:t>
      </w:r>
      <w:r>
        <w:rPr>
          <w:spacing w:val="5"/>
          <w:sz w:val="23"/>
        </w:rPr>
        <w:t> </w:t>
      </w:r>
      <w:r>
        <w:rPr>
          <w:sz w:val="23"/>
        </w:rPr>
        <w:t>conluio</w:t>
      </w:r>
      <w:r>
        <w:rPr>
          <w:spacing w:val="5"/>
          <w:sz w:val="23"/>
        </w:rPr>
        <w:t> </w:t>
      </w:r>
      <w:r>
        <w:rPr>
          <w:sz w:val="23"/>
        </w:rPr>
        <w:t>ou</w:t>
      </w:r>
      <w:r>
        <w:rPr>
          <w:spacing w:val="5"/>
          <w:sz w:val="23"/>
        </w:rPr>
        <w:t> </w:t>
      </w:r>
      <w:r>
        <w:rPr>
          <w:sz w:val="23"/>
        </w:rPr>
        <w:t>em</w:t>
      </w:r>
      <w:r>
        <w:rPr>
          <w:spacing w:val="5"/>
          <w:sz w:val="23"/>
        </w:rPr>
        <w:t> </w:t>
      </w:r>
      <w:r>
        <w:rPr>
          <w:sz w:val="23"/>
        </w:rPr>
        <w:t>desconformidade</w:t>
      </w:r>
      <w:r>
        <w:rPr>
          <w:spacing w:val="5"/>
          <w:sz w:val="23"/>
        </w:rPr>
        <w:t> </w:t>
      </w:r>
      <w:r>
        <w:rPr>
          <w:sz w:val="23"/>
        </w:rPr>
        <w:t>com</w:t>
      </w:r>
      <w:r>
        <w:rPr>
          <w:spacing w:val="5"/>
          <w:sz w:val="23"/>
        </w:rPr>
        <w:t> </w:t>
      </w:r>
      <w:r>
        <w:rPr>
          <w:sz w:val="23"/>
        </w:rPr>
        <w:t>a</w:t>
      </w:r>
      <w:r>
        <w:rPr>
          <w:spacing w:val="5"/>
          <w:sz w:val="23"/>
        </w:rPr>
        <w:t> </w:t>
      </w:r>
      <w:r>
        <w:rPr>
          <w:spacing w:val="-4"/>
          <w:sz w:val="23"/>
        </w:rPr>
        <w:t>lei;</w:t>
      </w:r>
    </w:p>
    <w:p>
      <w:pPr>
        <w:pStyle w:val="ListParagraph"/>
        <w:numPr>
          <w:ilvl w:val="3"/>
          <w:numId w:val="40"/>
        </w:numPr>
        <w:tabs>
          <w:tab w:pos="1375" w:val="left" w:leader="none"/>
        </w:tabs>
        <w:spacing w:line="240" w:lineRule="auto" w:before="115" w:after="0"/>
        <w:ind w:left="1375" w:right="0" w:hanging="932"/>
        <w:jc w:val="both"/>
        <w:rPr>
          <w:sz w:val="23"/>
        </w:rPr>
      </w:pPr>
      <w:r>
        <w:rPr>
          <w:sz w:val="23"/>
        </w:rPr>
        <w:t>induzir</w:t>
      </w:r>
      <w:r>
        <w:rPr>
          <w:spacing w:val="5"/>
          <w:sz w:val="23"/>
        </w:rPr>
        <w:t> </w:t>
      </w:r>
      <w:r>
        <w:rPr>
          <w:sz w:val="23"/>
        </w:rPr>
        <w:t>deliberadamente</w:t>
      </w:r>
      <w:r>
        <w:rPr>
          <w:spacing w:val="6"/>
          <w:sz w:val="23"/>
        </w:rPr>
        <w:t> </w:t>
      </w:r>
      <w:r>
        <w:rPr>
          <w:sz w:val="23"/>
        </w:rPr>
        <w:t>a</w:t>
      </w:r>
      <w:r>
        <w:rPr>
          <w:spacing w:val="6"/>
          <w:sz w:val="23"/>
        </w:rPr>
        <w:t> </w:t>
      </w:r>
      <w:r>
        <w:rPr>
          <w:sz w:val="23"/>
        </w:rPr>
        <w:t>erro</w:t>
      </w:r>
      <w:r>
        <w:rPr>
          <w:spacing w:val="5"/>
          <w:sz w:val="23"/>
        </w:rPr>
        <w:t> </w:t>
      </w:r>
      <w:r>
        <w:rPr>
          <w:sz w:val="23"/>
        </w:rPr>
        <w:t>no</w:t>
      </w:r>
      <w:r>
        <w:rPr>
          <w:spacing w:val="6"/>
          <w:sz w:val="23"/>
        </w:rPr>
        <w:t> </w:t>
      </w:r>
      <w:r>
        <w:rPr>
          <w:spacing w:val="-2"/>
          <w:sz w:val="23"/>
        </w:rPr>
        <w:t>julgamento;</w:t>
      </w:r>
    </w:p>
    <w:p>
      <w:pPr>
        <w:pStyle w:val="ListParagraph"/>
        <w:numPr>
          <w:ilvl w:val="3"/>
          <w:numId w:val="40"/>
        </w:numPr>
        <w:tabs>
          <w:tab w:pos="1375" w:val="left" w:leader="none"/>
        </w:tabs>
        <w:spacing w:line="240" w:lineRule="auto" w:before="115" w:after="0"/>
        <w:ind w:left="1375" w:right="0" w:hanging="932"/>
        <w:jc w:val="both"/>
        <w:rPr>
          <w:sz w:val="23"/>
        </w:rPr>
      </w:pPr>
      <w:r>
        <w:rPr>
          <w:sz w:val="23"/>
        </w:rPr>
        <w:t>apresentar</w:t>
      </w:r>
      <w:r>
        <w:rPr>
          <w:spacing w:val="7"/>
          <w:sz w:val="23"/>
        </w:rPr>
        <w:t> </w:t>
      </w:r>
      <w:r>
        <w:rPr>
          <w:sz w:val="23"/>
        </w:rPr>
        <w:t>amostra</w:t>
      </w:r>
      <w:r>
        <w:rPr>
          <w:spacing w:val="7"/>
          <w:sz w:val="23"/>
        </w:rPr>
        <w:t> </w:t>
      </w:r>
      <w:r>
        <w:rPr>
          <w:sz w:val="23"/>
        </w:rPr>
        <w:t>falsificada</w:t>
      </w:r>
      <w:r>
        <w:rPr>
          <w:spacing w:val="7"/>
          <w:sz w:val="23"/>
        </w:rPr>
        <w:t> </w:t>
      </w:r>
      <w:r>
        <w:rPr>
          <w:sz w:val="23"/>
        </w:rPr>
        <w:t>ou</w:t>
      </w:r>
      <w:r>
        <w:rPr>
          <w:spacing w:val="7"/>
          <w:sz w:val="23"/>
        </w:rPr>
        <w:t> </w:t>
      </w:r>
      <w:r>
        <w:rPr>
          <w:spacing w:val="-2"/>
          <w:sz w:val="23"/>
        </w:rPr>
        <w:t>deteriorada;</w:t>
      </w:r>
    </w:p>
    <w:p>
      <w:pPr>
        <w:pStyle w:val="ListParagraph"/>
        <w:numPr>
          <w:ilvl w:val="3"/>
          <w:numId w:val="40"/>
        </w:numPr>
        <w:tabs>
          <w:tab w:pos="1375" w:val="left" w:leader="none"/>
        </w:tabs>
        <w:spacing w:line="240" w:lineRule="auto" w:before="114" w:after="0"/>
        <w:ind w:left="1375" w:right="0" w:hanging="932"/>
        <w:jc w:val="both"/>
        <w:rPr>
          <w:sz w:val="23"/>
        </w:rPr>
      </w:pPr>
      <w:r>
        <w:rPr>
          <w:sz w:val="23"/>
        </w:rPr>
        <w:t>apresentar</w:t>
      </w:r>
      <w:r>
        <w:rPr>
          <w:spacing w:val="6"/>
          <w:sz w:val="23"/>
        </w:rPr>
        <w:t> </w:t>
      </w:r>
      <w:r>
        <w:rPr>
          <w:sz w:val="23"/>
        </w:rPr>
        <w:t>declaração</w:t>
      </w:r>
      <w:r>
        <w:rPr>
          <w:spacing w:val="6"/>
          <w:sz w:val="23"/>
        </w:rPr>
        <w:t> </w:t>
      </w:r>
      <w:r>
        <w:rPr>
          <w:sz w:val="23"/>
        </w:rPr>
        <w:t>falsa</w:t>
      </w:r>
      <w:r>
        <w:rPr>
          <w:spacing w:val="7"/>
          <w:sz w:val="23"/>
        </w:rPr>
        <w:t> </w:t>
      </w:r>
      <w:r>
        <w:rPr>
          <w:sz w:val="23"/>
        </w:rPr>
        <w:t>quanto</w:t>
      </w:r>
      <w:r>
        <w:rPr>
          <w:spacing w:val="6"/>
          <w:sz w:val="23"/>
        </w:rPr>
        <w:t> </w:t>
      </w:r>
      <w:r>
        <w:rPr>
          <w:sz w:val="23"/>
        </w:rPr>
        <w:t>às</w:t>
      </w:r>
      <w:r>
        <w:rPr>
          <w:spacing w:val="7"/>
          <w:sz w:val="23"/>
        </w:rPr>
        <w:t> </w:t>
      </w:r>
      <w:r>
        <w:rPr>
          <w:sz w:val="23"/>
        </w:rPr>
        <w:t>condições</w:t>
      </w:r>
      <w:r>
        <w:rPr>
          <w:spacing w:val="6"/>
          <w:sz w:val="23"/>
        </w:rPr>
        <w:t> </w:t>
      </w:r>
      <w:r>
        <w:rPr>
          <w:sz w:val="23"/>
        </w:rPr>
        <w:t>de</w:t>
      </w:r>
      <w:r>
        <w:rPr>
          <w:spacing w:val="7"/>
          <w:sz w:val="23"/>
        </w:rPr>
        <w:t> </w:t>
      </w:r>
      <w:r>
        <w:rPr>
          <w:sz w:val="23"/>
        </w:rPr>
        <w:t>participação</w:t>
      </w:r>
      <w:r>
        <w:rPr>
          <w:spacing w:val="6"/>
          <w:sz w:val="23"/>
        </w:rPr>
        <w:t> </w:t>
      </w:r>
      <w:r>
        <w:rPr>
          <w:sz w:val="23"/>
        </w:rPr>
        <w:t>ou</w:t>
      </w:r>
      <w:r>
        <w:rPr>
          <w:spacing w:val="7"/>
          <w:sz w:val="23"/>
        </w:rPr>
        <w:t> </w:t>
      </w:r>
      <w:r>
        <w:rPr>
          <w:sz w:val="23"/>
        </w:rPr>
        <w:t>quanto</w:t>
      </w:r>
      <w:r>
        <w:rPr>
          <w:spacing w:val="6"/>
          <w:sz w:val="23"/>
        </w:rPr>
        <w:t> </w:t>
      </w:r>
      <w:r>
        <w:rPr>
          <w:sz w:val="23"/>
        </w:rPr>
        <w:t>ao</w:t>
      </w:r>
      <w:r>
        <w:rPr>
          <w:spacing w:val="7"/>
          <w:sz w:val="23"/>
        </w:rPr>
        <w:t> </w:t>
      </w:r>
      <w:r>
        <w:rPr>
          <w:sz w:val="23"/>
        </w:rPr>
        <w:t>enquadramento</w:t>
      </w:r>
      <w:r>
        <w:rPr>
          <w:spacing w:val="6"/>
          <w:sz w:val="23"/>
        </w:rPr>
        <w:t> </w:t>
      </w:r>
      <w:r>
        <w:rPr>
          <w:sz w:val="23"/>
        </w:rPr>
        <w:t>como</w:t>
      </w:r>
      <w:r>
        <w:rPr>
          <w:spacing w:val="7"/>
          <w:sz w:val="23"/>
        </w:rPr>
        <w:t> </w:t>
      </w:r>
      <w:r>
        <w:rPr>
          <w:spacing w:val="-2"/>
          <w:sz w:val="23"/>
        </w:rPr>
        <w:t>ME/EPP;</w:t>
      </w:r>
    </w:p>
    <w:p>
      <w:pPr>
        <w:pStyle w:val="ListParagraph"/>
        <w:numPr>
          <w:ilvl w:val="2"/>
          <w:numId w:val="40"/>
        </w:numPr>
        <w:tabs>
          <w:tab w:pos="1191" w:val="left" w:leader="none"/>
        </w:tabs>
        <w:spacing w:line="240" w:lineRule="auto" w:before="115" w:after="0"/>
        <w:ind w:left="1191" w:right="0" w:hanging="748"/>
        <w:jc w:val="both"/>
        <w:rPr>
          <w:sz w:val="23"/>
        </w:rPr>
      </w:pPr>
      <w:r>
        <w:rPr>
          <w:sz w:val="23"/>
        </w:rPr>
        <w:t>praticar</w:t>
      </w:r>
      <w:r>
        <w:rPr>
          <w:spacing w:val="4"/>
          <w:sz w:val="23"/>
        </w:rPr>
        <w:t> </w:t>
      </w:r>
      <w:r>
        <w:rPr>
          <w:sz w:val="23"/>
        </w:rPr>
        <w:t>atos</w:t>
      </w:r>
      <w:r>
        <w:rPr>
          <w:spacing w:val="5"/>
          <w:sz w:val="23"/>
        </w:rPr>
        <w:t> </w:t>
      </w:r>
      <w:r>
        <w:rPr>
          <w:sz w:val="23"/>
        </w:rPr>
        <w:t>ilícitos</w:t>
      </w:r>
      <w:r>
        <w:rPr>
          <w:spacing w:val="5"/>
          <w:sz w:val="23"/>
        </w:rPr>
        <w:t> </w:t>
      </w:r>
      <w:r>
        <w:rPr>
          <w:sz w:val="23"/>
        </w:rPr>
        <w:t>com</w:t>
      </w:r>
      <w:r>
        <w:rPr>
          <w:spacing w:val="4"/>
          <w:sz w:val="23"/>
        </w:rPr>
        <w:t> </w:t>
      </w:r>
      <w:r>
        <w:rPr>
          <w:sz w:val="23"/>
        </w:rPr>
        <w:t>vistas</w:t>
      </w:r>
      <w:r>
        <w:rPr>
          <w:spacing w:val="5"/>
          <w:sz w:val="23"/>
        </w:rPr>
        <w:t> </w:t>
      </w:r>
      <w:r>
        <w:rPr>
          <w:sz w:val="23"/>
        </w:rPr>
        <w:t>a</w:t>
      </w:r>
      <w:r>
        <w:rPr>
          <w:spacing w:val="5"/>
          <w:sz w:val="23"/>
        </w:rPr>
        <w:t> </w:t>
      </w:r>
      <w:r>
        <w:rPr>
          <w:sz w:val="23"/>
        </w:rPr>
        <w:t>frustrar</w:t>
      </w:r>
      <w:r>
        <w:rPr>
          <w:spacing w:val="4"/>
          <w:sz w:val="23"/>
        </w:rPr>
        <w:t> </w:t>
      </w:r>
      <w:r>
        <w:rPr>
          <w:sz w:val="23"/>
        </w:rPr>
        <w:t>os</w:t>
      </w:r>
      <w:r>
        <w:rPr>
          <w:spacing w:val="5"/>
          <w:sz w:val="23"/>
        </w:rPr>
        <w:t> </w:t>
      </w:r>
      <w:r>
        <w:rPr>
          <w:sz w:val="23"/>
        </w:rPr>
        <w:t>objetivos</w:t>
      </w:r>
      <w:r>
        <w:rPr>
          <w:spacing w:val="5"/>
          <w:sz w:val="23"/>
        </w:rPr>
        <w:t> </w:t>
      </w:r>
      <w:r>
        <w:rPr>
          <w:sz w:val="23"/>
        </w:rPr>
        <w:t>do</w:t>
      </w:r>
      <w:r>
        <w:rPr>
          <w:spacing w:val="4"/>
          <w:sz w:val="23"/>
        </w:rPr>
        <w:t> </w:t>
      </w:r>
      <w:r>
        <w:rPr>
          <w:spacing w:val="-2"/>
          <w:sz w:val="23"/>
        </w:rPr>
        <w:t>certame;</w:t>
      </w:r>
    </w:p>
    <w:p>
      <w:pPr>
        <w:pStyle w:val="ListParagraph"/>
        <w:numPr>
          <w:ilvl w:val="2"/>
          <w:numId w:val="40"/>
        </w:numPr>
        <w:tabs>
          <w:tab w:pos="1200" w:val="left" w:leader="none"/>
        </w:tabs>
        <w:spacing w:line="240" w:lineRule="auto" w:before="115" w:after="0"/>
        <w:ind w:left="1200" w:right="0" w:hanging="757"/>
        <w:jc w:val="both"/>
        <w:rPr>
          <w:sz w:val="23"/>
        </w:rPr>
      </w:pPr>
      <w:r>
        <w:rPr>
          <w:sz w:val="23"/>
        </w:rPr>
        <w:t>praticar</w:t>
      </w:r>
      <w:r>
        <w:rPr>
          <w:spacing w:val="3"/>
          <w:sz w:val="23"/>
        </w:rPr>
        <w:t> </w:t>
      </w:r>
      <w:r>
        <w:rPr>
          <w:sz w:val="23"/>
        </w:rPr>
        <w:t>ato</w:t>
      </w:r>
      <w:r>
        <w:rPr>
          <w:spacing w:val="4"/>
          <w:sz w:val="23"/>
        </w:rPr>
        <w:t> </w:t>
      </w:r>
      <w:r>
        <w:rPr>
          <w:sz w:val="23"/>
        </w:rPr>
        <w:t>lesivo</w:t>
      </w:r>
      <w:r>
        <w:rPr>
          <w:spacing w:val="4"/>
          <w:sz w:val="23"/>
        </w:rPr>
        <w:t> </w:t>
      </w:r>
      <w:r>
        <w:rPr>
          <w:sz w:val="23"/>
        </w:rPr>
        <w:t>previsto</w:t>
      </w:r>
      <w:r>
        <w:rPr>
          <w:spacing w:val="4"/>
          <w:sz w:val="23"/>
        </w:rPr>
        <w:t> </w:t>
      </w:r>
      <w:r>
        <w:rPr>
          <w:sz w:val="23"/>
        </w:rPr>
        <w:t>no</w:t>
      </w:r>
      <w:r>
        <w:rPr>
          <w:spacing w:val="4"/>
          <w:sz w:val="23"/>
        </w:rPr>
        <w:t> </w:t>
      </w:r>
      <w:hyperlink r:id="rId30">
        <w:r>
          <w:rPr>
            <w:color w:val="0000ED"/>
            <w:sz w:val="23"/>
            <w:u w:val="single" w:color="0000ED"/>
          </w:rPr>
          <w:t>art.</w:t>
        </w:r>
        <w:r>
          <w:rPr>
            <w:color w:val="0000ED"/>
            <w:spacing w:val="4"/>
            <w:sz w:val="23"/>
            <w:u w:val="single" w:color="0000ED"/>
          </w:rPr>
          <w:t> </w:t>
        </w:r>
        <w:r>
          <w:rPr>
            <w:color w:val="0000ED"/>
            <w:sz w:val="23"/>
            <w:u w:val="single" w:color="0000ED"/>
          </w:rPr>
          <w:t>5º</w:t>
        </w:r>
        <w:r>
          <w:rPr>
            <w:color w:val="0000ED"/>
            <w:spacing w:val="4"/>
            <w:sz w:val="23"/>
            <w:u w:val="single" w:color="0000ED"/>
          </w:rPr>
          <w:t> </w:t>
        </w:r>
        <w:r>
          <w:rPr>
            <w:color w:val="0000ED"/>
            <w:sz w:val="23"/>
            <w:u w:val="single" w:color="0000ED"/>
          </w:rPr>
          <w:t>da</w:t>
        </w:r>
        <w:r>
          <w:rPr>
            <w:color w:val="0000ED"/>
            <w:spacing w:val="4"/>
            <w:sz w:val="23"/>
            <w:u w:val="single" w:color="0000ED"/>
          </w:rPr>
          <w:t> </w:t>
        </w:r>
        <w:r>
          <w:rPr>
            <w:color w:val="0000ED"/>
            <w:sz w:val="23"/>
            <w:u w:val="single" w:color="0000ED"/>
          </w:rPr>
          <w:t>Lei</w:t>
        </w:r>
        <w:r>
          <w:rPr>
            <w:color w:val="0000ED"/>
            <w:spacing w:val="4"/>
            <w:sz w:val="23"/>
            <w:u w:val="single" w:color="0000ED"/>
          </w:rPr>
          <w:t> </w:t>
        </w:r>
        <w:r>
          <w:rPr>
            <w:color w:val="0000ED"/>
            <w:sz w:val="23"/>
            <w:u w:val="single" w:color="0000ED"/>
          </w:rPr>
          <w:t>nº</w:t>
        </w:r>
        <w:r>
          <w:rPr>
            <w:color w:val="0000ED"/>
            <w:spacing w:val="4"/>
            <w:sz w:val="23"/>
            <w:u w:val="single" w:color="0000ED"/>
          </w:rPr>
          <w:t> </w:t>
        </w:r>
        <w:r>
          <w:rPr>
            <w:color w:val="0000ED"/>
            <w:sz w:val="23"/>
            <w:u w:val="single" w:color="0000ED"/>
          </w:rPr>
          <w:t>12.846</w:t>
        </w:r>
        <w:r>
          <w:rPr>
            <w:color w:val="0000ED"/>
            <w:sz w:val="23"/>
          </w:rPr>
          <w:t>,</w:t>
        </w:r>
        <w:r>
          <w:rPr>
            <w:color w:val="0000ED"/>
            <w:spacing w:val="-1"/>
            <w:sz w:val="23"/>
            <w:u w:val="single" w:color="0000ED"/>
          </w:rPr>
          <w:t> </w:t>
        </w:r>
        <w:r>
          <w:rPr>
            <w:color w:val="0000ED"/>
            <w:sz w:val="23"/>
            <w:u w:val="single" w:color="0000ED"/>
          </w:rPr>
          <w:t>de</w:t>
        </w:r>
        <w:r>
          <w:rPr>
            <w:color w:val="0000ED"/>
            <w:spacing w:val="4"/>
            <w:sz w:val="23"/>
            <w:u w:val="single" w:color="0000ED"/>
          </w:rPr>
          <w:t> </w:t>
        </w:r>
        <w:r>
          <w:rPr>
            <w:color w:val="0000ED"/>
            <w:sz w:val="23"/>
            <w:u w:val="single" w:color="0000ED"/>
          </w:rPr>
          <w:t>1º</w:t>
        </w:r>
        <w:r>
          <w:rPr>
            <w:color w:val="0000ED"/>
            <w:spacing w:val="4"/>
            <w:sz w:val="23"/>
            <w:u w:val="single" w:color="0000ED"/>
          </w:rPr>
          <w:t> </w:t>
        </w:r>
        <w:r>
          <w:rPr>
            <w:color w:val="0000ED"/>
            <w:sz w:val="23"/>
            <w:u w:val="single" w:color="0000ED"/>
          </w:rPr>
          <w:t>de</w:t>
        </w:r>
        <w:r>
          <w:rPr>
            <w:color w:val="0000ED"/>
            <w:spacing w:val="4"/>
            <w:sz w:val="23"/>
            <w:u w:val="single" w:color="0000ED"/>
          </w:rPr>
          <w:t> </w:t>
        </w:r>
        <w:r>
          <w:rPr>
            <w:color w:val="0000ED"/>
            <w:sz w:val="23"/>
            <w:u w:val="single" w:color="0000ED"/>
          </w:rPr>
          <w:t>agosto</w:t>
        </w:r>
        <w:r>
          <w:rPr>
            <w:color w:val="0000ED"/>
            <w:spacing w:val="3"/>
            <w:sz w:val="23"/>
            <w:u w:val="single" w:color="0000ED"/>
          </w:rPr>
          <w:t> </w:t>
        </w:r>
        <w:r>
          <w:rPr>
            <w:color w:val="0000ED"/>
            <w:sz w:val="23"/>
            <w:u w:val="single" w:color="0000ED"/>
          </w:rPr>
          <w:t>de</w:t>
        </w:r>
        <w:r>
          <w:rPr>
            <w:color w:val="0000ED"/>
            <w:spacing w:val="4"/>
            <w:sz w:val="23"/>
            <w:u w:val="single" w:color="0000ED"/>
          </w:rPr>
          <w:t> </w:t>
        </w:r>
        <w:r>
          <w:rPr>
            <w:color w:val="0000ED"/>
            <w:spacing w:val="-2"/>
            <w:sz w:val="23"/>
            <w:u w:val="single" w:color="0000ED"/>
          </w:rPr>
          <w:t>2013.</w:t>
        </w:r>
      </w:hyperlink>
    </w:p>
    <w:p>
      <w:pPr>
        <w:pStyle w:val="ListParagraph"/>
        <w:numPr>
          <w:ilvl w:val="1"/>
          <w:numId w:val="41"/>
        </w:numPr>
        <w:tabs>
          <w:tab w:pos="914" w:val="left" w:leader="none"/>
        </w:tabs>
        <w:spacing w:line="240" w:lineRule="auto" w:before="115" w:after="0"/>
        <w:ind w:left="443" w:right="426" w:firstLine="0"/>
        <w:jc w:val="both"/>
        <w:rPr>
          <w:sz w:val="23"/>
        </w:rPr>
      </w:pPr>
      <w:r>
        <w:rPr>
          <w:sz w:val="23"/>
        </w:rPr>
        <w:t>O licitante ou contratado que cometer qualquer das condutas discriminadas nos subitens anteriores ficará sujeito, sem prejuízo da </w:t>
      </w:r>
      <w:r>
        <w:rPr>
          <w:sz w:val="23"/>
        </w:rPr>
        <w:t>responsabilidade civil e criminal, às seguintes sanções:</w:t>
      </w:r>
    </w:p>
    <w:p>
      <w:pPr>
        <w:pStyle w:val="ListParagraph"/>
        <w:numPr>
          <w:ilvl w:val="2"/>
          <w:numId w:val="41"/>
        </w:numPr>
        <w:tabs>
          <w:tab w:pos="1089" w:val="left" w:leader="none"/>
        </w:tabs>
        <w:spacing w:line="240" w:lineRule="auto" w:before="112" w:after="0"/>
        <w:ind w:left="443" w:right="426" w:firstLine="0"/>
        <w:jc w:val="both"/>
        <w:rPr>
          <w:sz w:val="23"/>
        </w:rPr>
      </w:pPr>
      <w:r>
        <w:rPr>
          <w:b/>
          <w:sz w:val="23"/>
        </w:rPr>
        <w:t>Advertência</w:t>
      </w:r>
      <w:r>
        <w:rPr>
          <w:sz w:val="23"/>
        </w:rPr>
        <w:t>,</w:t>
      </w:r>
      <w:r>
        <w:rPr>
          <w:spacing w:val="12"/>
          <w:sz w:val="23"/>
        </w:rPr>
        <w:t> </w:t>
      </w:r>
      <w:r>
        <w:rPr>
          <w:sz w:val="23"/>
        </w:rPr>
        <w:t>prevista</w:t>
      </w:r>
      <w:r>
        <w:rPr>
          <w:spacing w:val="12"/>
          <w:sz w:val="23"/>
        </w:rPr>
        <w:t> </w:t>
      </w:r>
      <w:r>
        <w:rPr>
          <w:sz w:val="23"/>
        </w:rPr>
        <w:t>no</w:t>
      </w:r>
      <w:r>
        <w:rPr>
          <w:spacing w:val="12"/>
          <w:sz w:val="23"/>
        </w:rPr>
        <w:t> </w:t>
      </w:r>
      <w:r>
        <w:rPr>
          <w:sz w:val="23"/>
        </w:rPr>
        <w:t>art.</w:t>
      </w:r>
      <w:r>
        <w:rPr>
          <w:spacing w:val="12"/>
          <w:sz w:val="23"/>
        </w:rPr>
        <w:t> </w:t>
      </w:r>
      <w:r>
        <w:rPr>
          <w:sz w:val="23"/>
        </w:rPr>
        <w:t>156,</w:t>
      </w:r>
      <w:r>
        <w:rPr>
          <w:spacing w:val="12"/>
          <w:sz w:val="23"/>
        </w:rPr>
        <w:t> </w:t>
      </w:r>
      <w:r>
        <w:rPr>
          <w:sz w:val="23"/>
        </w:rPr>
        <w:t>I,</w:t>
      </w:r>
      <w:r>
        <w:rPr>
          <w:spacing w:val="12"/>
          <w:sz w:val="23"/>
        </w:rPr>
        <w:t> </w:t>
      </w:r>
      <w:r>
        <w:rPr>
          <w:sz w:val="23"/>
        </w:rPr>
        <w:t>§</w:t>
      </w:r>
      <w:r>
        <w:rPr>
          <w:spacing w:val="12"/>
          <w:sz w:val="23"/>
        </w:rPr>
        <w:t> </w:t>
      </w:r>
      <w:r>
        <w:rPr>
          <w:sz w:val="23"/>
        </w:rPr>
        <w:t>2º,</w:t>
      </w:r>
      <w:r>
        <w:rPr>
          <w:spacing w:val="12"/>
          <w:sz w:val="23"/>
        </w:rPr>
        <w:t> </w:t>
      </w:r>
      <w:r>
        <w:rPr>
          <w:sz w:val="23"/>
        </w:rPr>
        <w:t>da</w:t>
      </w:r>
      <w:r>
        <w:rPr>
          <w:spacing w:val="12"/>
          <w:sz w:val="23"/>
        </w:rPr>
        <w:t> </w:t>
      </w:r>
      <w:r>
        <w:rPr>
          <w:sz w:val="23"/>
        </w:rPr>
        <w:t>Lei</w:t>
      </w:r>
      <w:r>
        <w:rPr>
          <w:spacing w:val="12"/>
          <w:sz w:val="23"/>
        </w:rPr>
        <w:t> </w:t>
      </w:r>
      <w:r>
        <w:rPr>
          <w:sz w:val="23"/>
        </w:rPr>
        <w:t>nº</w:t>
      </w:r>
      <w:r>
        <w:rPr>
          <w:spacing w:val="12"/>
          <w:sz w:val="23"/>
        </w:rPr>
        <w:t> </w:t>
      </w:r>
      <w:r>
        <w:rPr>
          <w:sz w:val="23"/>
        </w:rPr>
        <w:t>14.133/2021,</w:t>
      </w:r>
      <w:r>
        <w:rPr>
          <w:spacing w:val="12"/>
          <w:sz w:val="23"/>
        </w:rPr>
        <w:t> </w:t>
      </w:r>
      <w:r>
        <w:rPr>
          <w:sz w:val="23"/>
        </w:rPr>
        <w:t>pela</w:t>
      </w:r>
      <w:r>
        <w:rPr>
          <w:spacing w:val="12"/>
          <w:sz w:val="23"/>
        </w:rPr>
        <w:t> </w:t>
      </w:r>
      <w:r>
        <w:rPr>
          <w:sz w:val="23"/>
        </w:rPr>
        <w:t>infração</w:t>
      </w:r>
      <w:r>
        <w:rPr>
          <w:spacing w:val="12"/>
          <w:sz w:val="23"/>
        </w:rPr>
        <w:t> </w:t>
      </w:r>
      <w:r>
        <w:rPr>
          <w:sz w:val="23"/>
        </w:rPr>
        <w:t>descrita</w:t>
      </w:r>
      <w:r>
        <w:rPr>
          <w:spacing w:val="12"/>
          <w:sz w:val="23"/>
        </w:rPr>
        <w:t> </w:t>
      </w:r>
      <w:r>
        <w:rPr>
          <w:sz w:val="23"/>
        </w:rPr>
        <w:t>no</w:t>
      </w:r>
      <w:r>
        <w:rPr>
          <w:spacing w:val="12"/>
          <w:sz w:val="23"/>
        </w:rPr>
        <w:t> </w:t>
      </w:r>
      <w:r>
        <w:rPr>
          <w:sz w:val="23"/>
        </w:rPr>
        <w:t>item</w:t>
      </w:r>
      <w:r>
        <w:rPr>
          <w:spacing w:val="12"/>
          <w:sz w:val="23"/>
        </w:rPr>
        <w:t> </w:t>
      </w:r>
      <w:r>
        <w:rPr>
          <w:sz w:val="23"/>
        </w:rPr>
        <w:t>19.1.1,</w:t>
      </w:r>
      <w:r>
        <w:rPr>
          <w:spacing w:val="12"/>
          <w:sz w:val="23"/>
        </w:rPr>
        <w:t> </w:t>
      </w:r>
      <w:r>
        <w:rPr>
          <w:sz w:val="23"/>
        </w:rPr>
        <w:t>de</w:t>
      </w:r>
      <w:r>
        <w:rPr>
          <w:spacing w:val="12"/>
          <w:sz w:val="23"/>
        </w:rPr>
        <w:t> </w:t>
      </w:r>
      <w:r>
        <w:rPr>
          <w:sz w:val="23"/>
        </w:rPr>
        <w:t>menor</w:t>
      </w:r>
      <w:r>
        <w:rPr>
          <w:spacing w:val="12"/>
          <w:sz w:val="23"/>
        </w:rPr>
        <w:t> </w:t>
      </w:r>
      <w:r>
        <w:rPr>
          <w:sz w:val="23"/>
        </w:rPr>
        <w:t>potencial</w:t>
      </w:r>
      <w:r>
        <w:rPr>
          <w:spacing w:val="12"/>
          <w:sz w:val="23"/>
        </w:rPr>
        <w:t> </w:t>
      </w:r>
      <w:r>
        <w:rPr>
          <w:sz w:val="23"/>
        </w:rPr>
        <w:t>ofensivo,</w:t>
      </w:r>
      <w:r>
        <w:rPr>
          <w:spacing w:val="12"/>
          <w:sz w:val="23"/>
        </w:rPr>
        <w:t> </w:t>
      </w:r>
      <w:r>
        <w:rPr>
          <w:sz w:val="23"/>
        </w:rPr>
        <w:t>quando</w:t>
      </w:r>
      <w:r>
        <w:rPr>
          <w:spacing w:val="12"/>
          <w:sz w:val="23"/>
        </w:rPr>
        <w:t> </w:t>
      </w:r>
      <w:r>
        <w:rPr>
          <w:sz w:val="23"/>
        </w:rPr>
        <w:t>não se justificar a imposição de penalidade mais grave.</w:t>
      </w:r>
    </w:p>
    <w:p>
      <w:pPr>
        <w:pStyle w:val="ListParagraph"/>
        <w:numPr>
          <w:ilvl w:val="2"/>
          <w:numId w:val="41"/>
        </w:numPr>
        <w:tabs>
          <w:tab w:pos="1110" w:val="left" w:leader="none"/>
        </w:tabs>
        <w:spacing w:line="240" w:lineRule="auto" w:before="113" w:after="0"/>
        <w:ind w:left="443" w:right="426" w:firstLine="0"/>
        <w:jc w:val="both"/>
        <w:rPr>
          <w:sz w:val="23"/>
        </w:rPr>
      </w:pPr>
      <w:r>
        <w:rPr>
          <w:b/>
          <w:sz w:val="23"/>
        </w:rPr>
        <w:t>Multa</w:t>
      </w:r>
      <w:r>
        <w:rPr>
          <w:b/>
          <w:spacing w:val="33"/>
          <w:sz w:val="23"/>
        </w:rPr>
        <w:t> </w:t>
      </w:r>
      <w:r>
        <w:rPr>
          <w:b/>
          <w:sz w:val="23"/>
        </w:rPr>
        <w:t>administrativa</w:t>
      </w:r>
      <w:r>
        <w:rPr>
          <w:sz w:val="23"/>
        </w:rPr>
        <w:t>,</w:t>
      </w:r>
      <w:r>
        <w:rPr>
          <w:spacing w:val="33"/>
          <w:sz w:val="23"/>
        </w:rPr>
        <w:t> </w:t>
      </w:r>
      <w:r>
        <w:rPr>
          <w:sz w:val="23"/>
        </w:rPr>
        <w:t>prevista</w:t>
      </w:r>
      <w:r>
        <w:rPr>
          <w:spacing w:val="33"/>
          <w:sz w:val="23"/>
        </w:rPr>
        <w:t> </w:t>
      </w:r>
      <w:r>
        <w:rPr>
          <w:sz w:val="23"/>
        </w:rPr>
        <w:t>no</w:t>
      </w:r>
      <w:r>
        <w:rPr>
          <w:spacing w:val="33"/>
          <w:sz w:val="23"/>
        </w:rPr>
        <w:t> </w:t>
      </w:r>
      <w:r>
        <w:rPr>
          <w:sz w:val="23"/>
        </w:rPr>
        <w:t>art.</w:t>
      </w:r>
      <w:r>
        <w:rPr>
          <w:spacing w:val="33"/>
          <w:sz w:val="23"/>
        </w:rPr>
        <w:t> </w:t>
      </w:r>
      <w:r>
        <w:rPr>
          <w:sz w:val="23"/>
        </w:rPr>
        <w:t>156,</w:t>
      </w:r>
      <w:r>
        <w:rPr>
          <w:spacing w:val="33"/>
          <w:sz w:val="23"/>
        </w:rPr>
        <w:t> </w:t>
      </w:r>
      <w:r>
        <w:rPr>
          <w:sz w:val="23"/>
        </w:rPr>
        <w:t>II,</w:t>
      </w:r>
      <w:r>
        <w:rPr>
          <w:spacing w:val="33"/>
          <w:sz w:val="23"/>
        </w:rPr>
        <w:t> </w:t>
      </w:r>
      <w:r>
        <w:rPr>
          <w:sz w:val="23"/>
        </w:rPr>
        <w:t>§</w:t>
      </w:r>
      <w:r>
        <w:rPr>
          <w:spacing w:val="33"/>
          <w:sz w:val="23"/>
        </w:rPr>
        <w:t> </w:t>
      </w:r>
      <w:r>
        <w:rPr>
          <w:sz w:val="23"/>
        </w:rPr>
        <w:t>3º,</w:t>
      </w:r>
      <w:r>
        <w:rPr>
          <w:spacing w:val="33"/>
          <w:sz w:val="23"/>
        </w:rPr>
        <w:t> </w:t>
      </w:r>
      <w:r>
        <w:rPr>
          <w:sz w:val="23"/>
        </w:rPr>
        <w:t>da</w:t>
      </w:r>
      <w:r>
        <w:rPr>
          <w:spacing w:val="33"/>
          <w:sz w:val="23"/>
        </w:rPr>
        <w:t> </w:t>
      </w:r>
      <w:r>
        <w:rPr>
          <w:sz w:val="23"/>
        </w:rPr>
        <w:t>Lei</w:t>
      </w:r>
      <w:r>
        <w:rPr>
          <w:spacing w:val="33"/>
          <w:sz w:val="23"/>
        </w:rPr>
        <w:t> </w:t>
      </w:r>
      <w:r>
        <w:rPr>
          <w:sz w:val="23"/>
        </w:rPr>
        <w:t>nº</w:t>
      </w:r>
      <w:r>
        <w:rPr>
          <w:spacing w:val="33"/>
          <w:sz w:val="23"/>
        </w:rPr>
        <w:t> </w:t>
      </w:r>
      <w:r>
        <w:rPr>
          <w:sz w:val="23"/>
        </w:rPr>
        <w:t>14.133/2021,</w:t>
      </w:r>
      <w:r>
        <w:rPr>
          <w:spacing w:val="33"/>
          <w:sz w:val="23"/>
        </w:rPr>
        <w:t> </w:t>
      </w:r>
      <w:r>
        <w:rPr>
          <w:sz w:val="23"/>
        </w:rPr>
        <w:t>pela</w:t>
      </w:r>
      <w:r>
        <w:rPr>
          <w:spacing w:val="33"/>
          <w:sz w:val="23"/>
        </w:rPr>
        <w:t> </w:t>
      </w:r>
      <w:r>
        <w:rPr>
          <w:sz w:val="23"/>
        </w:rPr>
        <w:t>infração</w:t>
      </w:r>
      <w:r>
        <w:rPr>
          <w:spacing w:val="33"/>
          <w:sz w:val="23"/>
        </w:rPr>
        <w:t> </w:t>
      </w:r>
      <w:r>
        <w:rPr>
          <w:sz w:val="23"/>
        </w:rPr>
        <w:t>dos</w:t>
      </w:r>
      <w:r>
        <w:rPr>
          <w:spacing w:val="33"/>
          <w:sz w:val="23"/>
        </w:rPr>
        <w:t> </w:t>
      </w:r>
      <w:r>
        <w:rPr>
          <w:sz w:val="23"/>
        </w:rPr>
        <w:t>subitens</w:t>
      </w:r>
      <w:r>
        <w:rPr>
          <w:spacing w:val="33"/>
          <w:sz w:val="23"/>
        </w:rPr>
        <w:t> </w:t>
      </w:r>
      <w:r>
        <w:rPr>
          <w:sz w:val="23"/>
        </w:rPr>
        <w:t>19.1.1</w:t>
      </w:r>
      <w:r>
        <w:rPr>
          <w:spacing w:val="33"/>
          <w:sz w:val="23"/>
        </w:rPr>
        <w:t> </w:t>
      </w:r>
      <w:r>
        <w:rPr>
          <w:sz w:val="23"/>
        </w:rPr>
        <w:t>a</w:t>
      </w:r>
      <w:r>
        <w:rPr>
          <w:spacing w:val="33"/>
          <w:sz w:val="23"/>
        </w:rPr>
        <w:t> </w:t>
      </w:r>
      <w:r>
        <w:rPr>
          <w:sz w:val="23"/>
        </w:rPr>
        <w:t>19.1.12,</w:t>
      </w:r>
      <w:r>
        <w:rPr>
          <w:spacing w:val="33"/>
          <w:sz w:val="23"/>
        </w:rPr>
        <w:t> </w:t>
      </w:r>
      <w:r>
        <w:rPr>
          <w:sz w:val="23"/>
        </w:rPr>
        <w:t>que</w:t>
      </w:r>
      <w:r>
        <w:rPr>
          <w:spacing w:val="33"/>
          <w:sz w:val="23"/>
        </w:rPr>
        <w:t> </w:t>
      </w:r>
      <w:r>
        <w:rPr>
          <w:sz w:val="23"/>
        </w:rPr>
        <w:t>não</w:t>
      </w:r>
      <w:r>
        <w:rPr>
          <w:spacing w:val="33"/>
          <w:sz w:val="23"/>
        </w:rPr>
        <w:t> </w:t>
      </w:r>
      <w:r>
        <w:rPr>
          <w:sz w:val="23"/>
        </w:rPr>
        <w:t>poderá</w:t>
      </w:r>
      <w:r>
        <w:rPr>
          <w:spacing w:val="33"/>
          <w:sz w:val="23"/>
        </w:rPr>
        <w:t> </w:t>
      </w:r>
      <w:r>
        <w:rPr>
          <w:sz w:val="23"/>
        </w:rPr>
        <w:t>ser inferior a 0,5% (cinco décimos por cento) nem superior a 30% (trinta por cento) do valor do Contrato, devendo ser observados os seguintes parâmetros:</w:t>
      </w:r>
    </w:p>
    <w:p>
      <w:pPr>
        <w:pStyle w:val="ListParagraph"/>
        <w:numPr>
          <w:ilvl w:val="0"/>
          <w:numId w:val="42"/>
        </w:numPr>
        <w:tabs>
          <w:tab w:pos="681" w:val="left" w:leader="none"/>
        </w:tabs>
        <w:spacing w:line="240" w:lineRule="auto" w:before="113" w:after="0"/>
        <w:ind w:left="681" w:right="0" w:hanging="238"/>
        <w:jc w:val="both"/>
        <w:rPr>
          <w:sz w:val="23"/>
        </w:rPr>
      </w:pPr>
      <w:r>
        <w:rPr>
          <w:sz w:val="23"/>
        </w:rPr>
        <w:t>multa</w:t>
      </w:r>
      <w:r>
        <w:rPr>
          <w:spacing w:val="4"/>
          <w:sz w:val="23"/>
        </w:rPr>
        <w:t> </w:t>
      </w:r>
      <w:r>
        <w:rPr>
          <w:sz w:val="23"/>
        </w:rPr>
        <w:t>de</w:t>
      </w:r>
      <w:r>
        <w:rPr>
          <w:spacing w:val="5"/>
          <w:sz w:val="23"/>
        </w:rPr>
        <w:t> </w:t>
      </w:r>
      <w:r>
        <w:rPr>
          <w:sz w:val="23"/>
        </w:rPr>
        <w:t>0,5%</w:t>
      </w:r>
      <w:r>
        <w:rPr>
          <w:spacing w:val="4"/>
          <w:sz w:val="23"/>
        </w:rPr>
        <w:t> </w:t>
      </w:r>
      <w:r>
        <w:rPr>
          <w:sz w:val="23"/>
        </w:rPr>
        <w:t>a</w:t>
      </w:r>
      <w:r>
        <w:rPr>
          <w:spacing w:val="5"/>
          <w:sz w:val="23"/>
        </w:rPr>
        <w:t> </w:t>
      </w:r>
      <w:r>
        <w:rPr>
          <w:sz w:val="23"/>
        </w:rPr>
        <w:t>1,5%,</w:t>
      </w:r>
      <w:r>
        <w:rPr>
          <w:spacing w:val="4"/>
          <w:sz w:val="23"/>
        </w:rPr>
        <w:t> </w:t>
      </w:r>
      <w:r>
        <w:rPr>
          <w:sz w:val="23"/>
        </w:rPr>
        <w:t>nos</w:t>
      </w:r>
      <w:r>
        <w:rPr>
          <w:spacing w:val="5"/>
          <w:sz w:val="23"/>
        </w:rPr>
        <w:t> </w:t>
      </w:r>
      <w:r>
        <w:rPr>
          <w:sz w:val="23"/>
        </w:rPr>
        <w:t>casos</w:t>
      </w:r>
      <w:r>
        <w:rPr>
          <w:spacing w:val="4"/>
          <w:sz w:val="23"/>
        </w:rPr>
        <w:t> </w:t>
      </w:r>
      <w:r>
        <w:rPr>
          <w:sz w:val="23"/>
        </w:rPr>
        <w:t>da</w:t>
      </w:r>
      <w:r>
        <w:rPr>
          <w:spacing w:val="5"/>
          <w:sz w:val="23"/>
        </w:rPr>
        <w:t> </w:t>
      </w:r>
      <w:r>
        <w:rPr>
          <w:sz w:val="23"/>
        </w:rPr>
        <w:t>infração</w:t>
      </w:r>
      <w:r>
        <w:rPr>
          <w:spacing w:val="4"/>
          <w:sz w:val="23"/>
        </w:rPr>
        <w:t> </w:t>
      </w:r>
      <w:r>
        <w:rPr>
          <w:sz w:val="23"/>
        </w:rPr>
        <w:t>prevista</w:t>
      </w:r>
      <w:r>
        <w:rPr>
          <w:spacing w:val="5"/>
          <w:sz w:val="23"/>
        </w:rPr>
        <w:t> </w:t>
      </w:r>
      <w:r>
        <w:rPr>
          <w:sz w:val="23"/>
        </w:rPr>
        <w:t>no</w:t>
      </w:r>
      <w:r>
        <w:rPr>
          <w:spacing w:val="4"/>
          <w:sz w:val="23"/>
        </w:rPr>
        <w:t> </w:t>
      </w:r>
      <w:r>
        <w:rPr>
          <w:sz w:val="23"/>
        </w:rPr>
        <w:t>subitem</w:t>
      </w:r>
      <w:r>
        <w:rPr>
          <w:spacing w:val="5"/>
          <w:sz w:val="23"/>
        </w:rPr>
        <w:t> </w:t>
      </w:r>
      <w:r>
        <w:rPr>
          <w:sz w:val="23"/>
        </w:rPr>
        <w:t>19.1.1,</w:t>
      </w:r>
      <w:r>
        <w:rPr>
          <w:spacing w:val="5"/>
          <w:sz w:val="23"/>
        </w:rPr>
        <w:t> </w:t>
      </w:r>
      <w:r>
        <w:rPr>
          <w:sz w:val="23"/>
        </w:rPr>
        <w:t>incidente</w:t>
      </w:r>
      <w:r>
        <w:rPr>
          <w:spacing w:val="4"/>
          <w:sz w:val="23"/>
        </w:rPr>
        <w:t> </w:t>
      </w:r>
      <w:r>
        <w:rPr>
          <w:sz w:val="23"/>
        </w:rPr>
        <w:t>sobre</w:t>
      </w:r>
      <w:r>
        <w:rPr>
          <w:spacing w:val="5"/>
          <w:sz w:val="23"/>
        </w:rPr>
        <w:t> </w:t>
      </w:r>
      <w:r>
        <w:rPr>
          <w:sz w:val="23"/>
        </w:rPr>
        <w:t>o</w:t>
      </w:r>
      <w:r>
        <w:rPr>
          <w:spacing w:val="4"/>
          <w:sz w:val="23"/>
        </w:rPr>
        <w:t> </w:t>
      </w:r>
      <w:r>
        <w:rPr>
          <w:sz w:val="23"/>
        </w:rPr>
        <w:t>valor</w:t>
      </w:r>
      <w:r>
        <w:rPr>
          <w:spacing w:val="5"/>
          <w:sz w:val="23"/>
        </w:rPr>
        <w:t> </w:t>
      </w:r>
      <w:r>
        <w:rPr>
          <w:sz w:val="23"/>
        </w:rPr>
        <w:t>anual</w:t>
      </w:r>
      <w:r>
        <w:rPr>
          <w:spacing w:val="4"/>
          <w:sz w:val="23"/>
        </w:rPr>
        <w:t> </w:t>
      </w:r>
      <w:r>
        <w:rPr>
          <w:sz w:val="23"/>
        </w:rPr>
        <w:t>do</w:t>
      </w:r>
      <w:r>
        <w:rPr>
          <w:spacing w:val="5"/>
          <w:sz w:val="23"/>
        </w:rPr>
        <w:t> </w:t>
      </w:r>
      <w:r>
        <w:rPr>
          <w:spacing w:val="-2"/>
          <w:sz w:val="23"/>
        </w:rPr>
        <w:t>Contrato;</w:t>
      </w:r>
    </w:p>
    <w:p>
      <w:pPr>
        <w:pStyle w:val="ListParagraph"/>
        <w:numPr>
          <w:ilvl w:val="0"/>
          <w:numId w:val="42"/>
        </w:numPr>
        <w:tabs>
          <w:tab w:pos="694" w:val="left" w:leader="none"/>
        </w:tabs>
        <w:spacing w:line="240" w:lineRule="auto" w:before="114" w:after="0"/>
        <w:ind w:left="694" w:right="0" w:hanging="251"/>
        <w:jc w:val="both"/>
        <w:rPr>
          <w:sz w:val="23"/>
        </w:rPr>
      </w:pPr>
      <w:r>
        <w:rPr>
          <w:sz w:val="23"/>
        </w:rPr>
        <w:t>multa</w:t>
      </w:r>
      <w:r>
        <w:rPr>
          <w:spacing w:val="4"/>
          <w:sz w:val="23"/>
        </w:rPr>
        <w:t> </w:t>
      </w:r>
      <w:r>
        <w:rPr>
          <w:sz w:val="23"/>
        </w:rPr>
        <w:t>de</w:t>
      </w:r>
      <w:r>
        <w:rPr>
          <w:spacing w:val="5"/>
          <w:sz w:val="23"/>
        </w:rPr>
        <w:t> </w:t>
      </w:r>
      <w:r>
        <w:rPr>
          <w:sz w:val="23"/>
        </w:rPr>
        <w:t>0,5%</w:t>
      </w:r>
      <w:r>
        <w:rPr>
          <w:spacing w:val="4"/>
          <w:sz w:val="23"/>
        </w:rPr>
        <w:t> </w:t>
      </w:r>
      <w:r>
        <w:rPr>
          <w:sz w:val="23"/>
        </w:rPr>
        <w:t>a</w:t>
      </w:r>
      <w:r>
        <w:rPr>
          <w:spacing w:val="5"/>
          <w:sz w:val="23"/>
        </w:rPr>
        <w:t> </w:t>
      </w:r>
      <w:r>
        <w:rPr>
          <w:sz w:val="23"/>
        </w:rPr>
        <w:t>15%,</w:t>
      </w:r>
      <w:r>
        <w:rPr>
          <w:spacing w:val="4"/>
          <w:sz w:val="23"/>
        </w:rPr>
        <w:t> </w:t>
      </w:r>
      <w:r>
        <w:rPr>
          <w:sz w:val="23"/>
        </w:rPr>
        <w:t>nos</w:t>
      </w:r>
      <w:r>
        <w:rPr>
          <w:spacing w:val="5"/>
          <w:sz w:val="23"/>
        </w:rPr>
        <w:t> </w:t>
      </w:r>
      <w:r>
        <w:rPr>
          <w:sz w:val="23"/>
        </w:rPr>
        <w:t>casos</w:t>
      </w:r>
      <w:r>
        <w:rPr>
          <w:spacing w:val="5"/>
          <w:sz w:val="23"/>
        </w:rPr>
        <w:t> </w:t>
      </w:r>
      <w:r>
        <w:rPr>
          <w:sz w:val="23"/>
        </w:rPr>
        <w:t>das</w:t>
      </w:r>
      <w:r>
        <w:rPr>
          <w:spacing w:val="4"/>
          <w:sz w:val="23"/>
        </w:rPr>
        <w:t> </w:t>
      </w:r>
      <w:r>
        <w:rPr>
          <w:sz w:val="23"/>
        </w:rPr>
        <w:t>infrações</w:t>
      </w:r>
      <w:r>
        <w:rPr>
          <w:spacing w:val="5"/>
          <w:sz w:val="23"/>
        </w:rPr>
        <w:t> </w:t>
      </w:r>
      <w:r>
        <w:rPr>
          <w:sz w:val="23"/>
        </w:rPr>
        <w:t>previstas</w:t>
      </w:r>
      <w:r>
        <w:rPr>
          <w:spacing w:val="4"/>
          <w:sz w:val="23"/>
        </w:rPr>
        <w:t> </w:t>
      </w:r>
      <w:r>
        <w:rPr>
          <w:sz w:val="23"/>
        </w:rPr>
        <w:t>nos</w:t>
      </w:r>
      <w:r>
        <w:rPr>
          <w:spacing w:val="5"/>
          <w:sz w:val="23"/>
        </w:rPr>
        <w:t> </w:t>
      </w:r>
      <w:r>
        <w:rPr>
          <w:sz w:val="23"/>
        </w:rPr>
        <w:t>subitens</w:t>
      </w:r>
      <w:r>
        <w:rPr>
          <w:spacing w:val="5"/>
          <w:sz w:val="23"/>
        </w:rPr>
        <w:t> </w:t>
      </w:r>
      <w:r>
        <w:rPr>
          <w:sz w:val="23"/>
        </w:rPr>
        <w:t>19.1.2</w:t>
      </w:r>
      <w:r>
        <w:rPr>
          <w:spacing w:val="4"/>
          <w:sz w:val="23"/>
        </w:rPr>
        <w:t> </w:t>
      </w:r>
      <w:r>
        <w:rPr>
          <w:sz w:val="23"/>
        </w:rPr>
        <w:t>a</w:t>
      </w:r>
      <w:r>
        <w:rPr>
          <w:spacing w:val="5"/>
          <w:sz w:val="23"/>
        </w:rPr>
        <w:t> </w:t>
      </w:r>
      <w:r>
        <w:rPr>
          <w:sz w:val="23"/>
        </w:rPr>
        <w:t>19.1.7,</w:t>
      </w:r>
      <w:r>
        <w:rPr>
          <w:spacing w:val="4"/>
          <w:sz w:val="23"/>
        </w:rPr>
        <w:t> </w:t>
      </w:r>
      <w:r>
        <w:rPr>
          <w:sz w:val="23"/>
        </w:rPr>
        <w:t>incidente</w:t>
      </w:r>
      <w:r>
        <w:rPr>
          <w:spacing w:val="5"/>
          <w:sz w:val="23"/>
        </w:rPr>
        <w:t> </w:t>
      </w:r>
      <w:r>
        <w:rPr>
          <w:sz w:val="23"/>
        </w:rPr>
        <w:t>sobre</w:t>
      </w:r>
      <w:r>
        <w:rPr>
          <w:spacing w:val="4"/>
          <w:sz w:val="23"/>
        </w:rPr>
        <w:t> </w:t>
      </w:r>
      <w:r>
        <w:rPr>
          <w:sz w:val="23"/>
        </w:rPr>
        <w:t>o</w:t>
      </w:r>
      <w:r>
        <w:rPr>
          <w:spacing w:val="5"/>
          <w:sz w:val="23"/>
        </w:rPr>
        <w:t> </w:t>
      </w:r>
      <w:r>
        <w:rPr>
          <w:sz w:val="23"/>
        </w:rPr>
        <w:t>valor</w:t>
      </w:r>
      <w:r>
        <w:rPr>
          <w:spacing w:val="5"/>
          <w:sz w:val="23"/>
        </w:rPr>
        <w:t> </w:t>
      </w:r>
      <w:r>
        <w:rPr>
          <w:sz w:val="23"/>
        </w:rPr>
        <w:t>anual</w:t>
      </w:r>
      <w:r>
        <w:rPr>
          <w:spacing w:val="4"/>
          <w:sz w:val="23"/>
        </w:rPr>
        <w:t> </w:t>
      </w:r>
      <w:r>
        <w:rPr>
          <w:sz w:val="23"/>
        </w:rPr>
        <w:t>do</w:t>
      </w:r>
      <w:r>
        <w:rPr>
          <w:spacing w:val="5"/>
          <w:sz w:val="23"/>
        </w:rPr>
        <w:t> </w:t>
      </w:r>
      <w:r>
        <w:rPr>
          <w:spacing w:val="-2"/>
          <w:sz w:val="23"/>
        </w:rPr>
        <w:t>Contrato;</w:t>
      </w:r>
    </w:p>
    <w:p>
      <w:pPr>
        <w:pStyle w:val="ListParagraph"/>
        <w:numPr>
          <w:ilvl w:val="0"/>
          <w:numId w:val="42"/>
        </w:numPr>
        <w:tabs>
          <w:tab w:pos="681" w:val="left" w:leader="none"/>
        </w:tabs>
        <w:spacing w:line="240" w:lineRule="auto" w:before="115" w:after="0"/>
        <w:ind w:left="681" w:right="0" w:hanging="238"/>
        <w:jc w:val="both"/>
        <w:rPr>
          <w:sz w:val="23"/>
        </w:rPr>
      </w:pPr>
      <w:r>
        <w:rPr>
          <w:sz w:val="23"/>
        </w:rPr>
        <w:t>multa</w:t>
      </w:r>
      <w:r>
        <w:rPr>
          <w:spacing w:val="4"/>
          <w:sz w:val="23"/>
        </w:rPr>
        <w:t> </w:t>
      </w:r>
      <w:r>
        <w:rPr>
          <w:sz w:val="23"/>
        </w:rPr>
        <w:t>de</w:t>
      </w:r>
      <w:r>
        <w:rPr>
          <w:spacing w:val="5"/>
          <w:sz w:val="23"/>
        </w:rPr>
        <w:t> </w:t>
      </w:r>
      <w:r>
        <w:rPr>
          <w:sz w:val="23"/>
        </w:rPr>
        <w:t>5%</w:t>
      </w:r>
      <w:r>
        <w:rPr>
          <w:spacing w:val="4"/>
          <w:sz w:val="23"/>
        </w:rPr>
        <w:t> </w:t>
      </w:r>
      <w:r>
        <w:rPr>
          <w:sz w:val="23"/>
        </w:rPr>
        <w:t>a</w:t>
      </w:r>
      <w:r>
        <w:rPr>
          <w:spacing w:val="5"/>
          <w:sz w:val="23"/>
        </w:rPr>
        <w:t> </w:t>
      </w:r>
      <w:r>
        <w:rPr>
          <w:sz w:val="23"/>
        </w:rPr>
        <w:t>30%,</w:t>
      </w:r>
      <w:r>
        <w:rPr>
          <w:spacing w:val="4"/>
          <w:sz w:val="23"/>
        </w:rPr>
        <w:t> </w:t>
      </w:r>
      <w:r>
        <w:rPr>
          <w:sz w:val="23"/>
        </w:rPr>
        <w:t>nos</w:t>
      </w:r>
      <w:r>
        <w:rPr>
          <w:spacing w:val="5"/>
          <w:sz w:val="23"/>
        </w:rPr>
        <w:t> </w:t>
      </w:r>
      <w:r>
        <w:rPr>
          <w:sz w:val="23"/>
        </w:rPr>
        <w:t>casos</w:t>
      </w:r>
      <w:r>
        <w:rPr>
          <w:spacing w:val="4"/>
          <w:sz w:val="23"/>
        </w:rPr>
        <w:t> </w:t>
      </w:r>
      <w:r>
        <w:rPr>
          <w:sz w:val="23"/>
        </w:rPr>
        <w:t>das</w:t>
      </w:r>
      <w:r>
        <w:rPr>
          <w:spacing w:val="5"/>
          <w:sz w:val="23"/>
        </w:rPr>
        <w:t> </w:t>
      </w:r>
      <w:r>
        <w:rPr>
          <w:sz w:val="23"/>
        </w:rPr>
        <w:t>infrações</w:t>
      </w:r>
      <w:r>
        <w:rPr>
          <w:spacing w:val="5"/>
          <w:sz w:val="23"/>
        </w:rPr>
        <w:t> </w:t>
      </w:r>
      <w:r>
        <w:rPr>
          <w:sz w:val="23"/>
        </w:rPr>
        <w:t>previstas</w:t>
      </w:r>
      <w:r>
        <w:rPr>
          <w:spacing w:val="4"/>
          <w:sz w:val="23"/>
        </w:rPr>
        <w:t> </w:t>
      </w:r>
      <w:r>
        <w:rPr>
          <w:sz w:val="23"/>
        </w:rPr>
        <w:t>nos</w:t>
      </w:r>
      <w:r>
        <w:rPr>
          <w:spacing w:val="5"/>
          <w:sz w:val="23"/>
        </w:rPr>
        <w:t> </w:t>
      </w:r>
      <w:r>
        <w:rPr>
          <w:sz w:val="23"/>
        </w:rPr>
        <w:t>subitens</w:t>
      </w:r>
      <w:r>
        <w:rPr>
          <w:spacing w:val="4"/>
          <w:sz w:val="23"/>
        </w:rPr>
        <w:t> </w:t>
      </w:r>
      <w:r>
        <w:rPr>
          <w:sz w:val="23"/>
        </w:rPr>
        <w:t>19.1.8</w:t>
      </w:r>
      <w:r>
        <w:rPr>
          <w:spacing w:val="5"/>
          <w:sz w:val="23"/>
        </w:rPr>
        <w:t> </w:t>
      </w:r>
      <w:r>
        <w:rPr>
          <w:sz w:val="23"/>
        </w:rPr>
        <w:t>a</w:t>
      </w:r>
      <w:r>
        <w:rPr>
          <w:spacing w:val="4"/>
          <w:sz w:val="23"/>
        </w:rPr>
        <w:t> </w:t>
      </w:r>
      <w:r>
        <w:rPr>
          <w:sz w:val="23"/>
        </w:rPr>
        <w:t>19.1.12,</w:t>
      </w:r>
      <w:r>
        <w:rPr>
          <w:spacing w:val="5"/>
          <w:sz w:val="23"/>
        </w:rPr>
        <w:t> </w:t>
      </w:r>
      <w:r>
        <w:rPr>
          <w:sz w:val="23"/>
        </w:rPr>
        <w:t>incidente</w:t>
      </w:r>
      <w:r>
        <w:rPr>
          <w:spacing w:val="4"/>
          <w:sz w:val="23"/>
        </w:rPr>
        <w:t> </w:t>
      </w:r>
      <w:r>
        <w:rPr>
          <w:sz w:val="23"/>
        </w:rPr>
        <w:t>sobre</w:t>
      </w:r>
      <w:r>
        <w:rPr>
          <w:spacing w:val="5"/>
          <w:sz w:val="23"/>
        </w:rPr>
        <w:t> </w:t>
      </w:r>
      <w:r>
        <w:rPr>
          <w:sz w:val="23"/>
        </w:rPr>
        <w:t>o</w:t>
      </w:r>
      <w:r>
        <w:rPr>
          <w:spacing w:val="5"/>
          <w:sz w:val="23"/>
        </w:rPr>
        <w:t> </w:t>
      </w:r>
      <w:r>
        <w:rPr>
          <w:sz w:val="23"/>
        </w:rPr>
        <w:t>valor</w:t>
      </w:r>
      <w:r>
        <w:rPr>
          <w:spacing w:val="4"/>
          <w:sz w:val="23"/>
        </w:rPr>
        <w:t> </w:t>
      </w:r>
      <w:r>
        <w:rPr>
          <w:sz w:val="23"/>
        </w:rPr>
        <w:t>anual</w:t>
      </w:r>
      <w:r>
        <w:rPr>
          <w:spacing w:val="5"/>
          <w:sz w:val="23"/>
        </w:rPr>
        <w:t> </w:t>
      </w:r>
      <w:r>
        <w:rPr>
          <w:sz w:val="23"/>
        </w:rPr>
        <w:t>do</w:t>
      </w:r>
      <w:r>
        <w:rPr>
          <w:spacing w:val="4"/>
          <w:sz w:val="23"/>
        </w:rPr>
        <w:t> </w:t>
      </w:r>
      <w:r>
        <w:rPr>
          <w:spacing w:val="-2"/>
          <w:sz w:val="23"/>
        </w:rPr>
        <w:t>Contrato;</w:t>
      </w:r>
    </w:p>
    <w:p>
      <w:pPr>
        <w:pStyle w:val="ListParagraph"/>
        <w:numPr>
          <w:ilvl w:val="0"/>
          <w:numId w:val="42"/>
        </w:numPr>
        <w:tabs>
          <w:tab w:pos="706" w:val="left" w:leader="none"/>
        </w:tabs>
        <w:spacing w:line="240" w:lineRule="auto" w:before="115" w:after="0"/>
        <w:ind w:left="443" w:right="426" w:firstLine="0"/>
        <w:jc w:val="both"/>
        <w:rPr>
          <w:sz w:val="23"/>
        </w:rPr>
      </w:pPr>
      <w:r>
        <w:rPr>
          <w:sz w:val="23"/>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w:t>
      </w:r>
      <w:r>
        <w:rPr>
          <w:spacing w:val="80"/>
          <w:sz w:val="23"/>
        </w:rPr>
        <w:t> </w:t>
      </w:r>
      <w:r>
        <w:rPr>
          <w:sz w:val="23"/>
        </w:rPr>
        <w:t>quando for o caso, do contrato de prestação de serviços com dedicação exclusiva de mão de obra, na forma do art. 50 da Lei nº 14.133/2021</w:t>
      </w:r>
    </w:p>
    <w:p>
      <w:pPr>
        <w:pStyle w:val="ListParagraph"/>
        <w:numPr>
          <w:ilvl w:val="3"/>
          <w:numId w:val="41"/>
        </w:numPr>
        <w:tabs>
          <w:tab w:pos="1268" w:val="left" w:leader="none"/>
        </w:tabs>
        <w:spacing w:line="240" w:lineRule="auto" w:before="111" w:after="0"/>
        <w:ind w:left="443" w:right="426" w:firstLine="0"/>
        <w:jc w:val="both"/>
        <w:rPr>
          <w:sz w:val="23"/>
        </w:rPr>
      </w:pPr>
      <w:r>
        <w:rPr>
          <w:sz w:val="23"/>
        </w:rPr>
        <w:t>Na</w:t>
      </w:r>
      <w:r>
        <w:rPr>
          <w:spacing w:val="15"/>
          <w:sz w:val="23"/>
        </w:rPr>
        <w:t> </w:t>
      </w:r>
      <w:r>
        <w:rPr>
          <w:sz w:val="23"/>
        </w:rPr>
        <w:t>hipótese</w:t>
      </w:r>
      <w:r>
        <w:rPr>
          <w:spacing w:val="15"/>
          <w:sz w:val="23"/>
        </w:rPr>
        <w:t> </w:t>
      </w:r>
      <w:r>
        <w:rPr>
          <w:sz w:val="23"/>
        </w:rPr>
        <w:t>de</w:t>
      </w:r>
      <w:r>
        <w:rPr>
          <w:spacing w:val="15"/>
          <w:sz w:val="23"/>
        </w:rPr>
        <w:t> </w:t>
      </w:r>
      <w:r>
        <w:rPr>
          <w:sz w:val="23"/>
        </w:rPr>
        <w:t>a</w:t>
      </w:r>
      <w:r>
        <w:rPr>
          <w:spacing w:val="15"/>
          <w:sz w:val="23"/>
        </w:rPr>
        <w:t> </w:t>
      </w:r>
      <w:r>
        <w:rPr>
          <w:sz w:val="23"/>
        </w:rPr>
        <w:t>infração</w:t>
      </w:r>
      <w:r>
        <w:rPr>
          <w:spacing w:val="15"/>
          <w:sz w:val="23"/>
        </w:rPr>
        <w:t> </w:t>
      </w:r>
      <w:r>
        <w:rPr>
          <w:sz w:val="23"/>
        </w:rPr>
        <w:t>ser</w:t>
      </w:r>
      <w:r>
        <w:rPr>
          <w:spacing w:val="15"/>
          <w:sz w:val="23"/>
        </w:rPr>
        <w:t> </w:t>
      </w:r>
      <w:r>
        <w:rPr>
          <w:sz w:val="23"/>
        </w:rPr>
        <w:t>cometida</w:t>
      </w:r>
      <w:r>
        <w:rPr>
          <w:spacing w:val="15"/>
          <w:sz w:val="23"/>
        </w:rPr>
        <w:t> </w:t>
      </w:r>
      <w:r>
        <w:rPr>
          <w:sz w:val="23"/>
        </w:rPr>
        <w:t>antes</w:t>
      </w:r>
      <w:r>
        <w:rPr>
          <w:spacing w:val="15"/>
          <w:sz w:val="23"/>
        </w:rPr>
        <w:t> </w:t>
      </w:r>
      <w:r>
        <w:rPr>
          <w:sz w:val="23"/>
        </w:rPr>
        <w:t>da</w:t>
      </w:r>
      <w:r>
        <w:rPr>
          <w:spacing w:val="15"/>
          <w:sz w:val="23"/>
        </w:rPr>
        <w:t> </w:t>
      </w:r>
      <w:r>
        <w:rPr>
          <w:sz w:val="23"/>
        </w:rPr>
        <w:t>celebração</w:t>
      </w:r>
      <w:r>
        <w:rPr>
          <w:spacing w:val="15"/>
          <w:sz w:val="23"/>
        </w:rPr>
        <w:t> </w:t>
      </w:r>
      <w:r>
        <w:rPr>
          <w:sz w:val="23"/>
        </w:rPr>
        <w:t>do</w:t>
      </w:r>
      <w:r>
        <w:rPr>
          <w:spacing w:val="15"/>
          <w:sz w:val="23"/>
        </w:rPr>
        <w:t> </w:t>
      </w:r>
      <w:r>
        <w:rPr>
          <w:sz w:val="23"/>
        </w:rPr>
        <w:t>contrato,</w:t>
      </w:r>
      <w:r>
        <w:rPr>
          <w:spacing w:val="15"/>
          <w:sz w:val="23"/>
        </w:rPr>
        <w:t> </w:t>
      </w:r>
      <w:r>
        <w:rPr>
          <w:sz w:val="23"/>
        </w:rPr>
        <w:t>a</w:t>
      </w:r>
      <w:r>
        <w:rPr>
          <w:spacing w:val="15"/>
          <w:sz w:val="23"/>
        </w:rPr>
        <w:t> </w:t>
      </w:r>
      <w:r>
        <w:rPr>
          <w:sz w:val="23"/>
        </w:rPr>
        <w:t>base</w:t>
      </w:r>
      <w:r>
        <w:rPr>
          <w:spacing w:val="15"/>
          <w:sz w:val="23"/>
        </w:rPr>
        <w:t> </w:t>
      </w:r>
      <w:r>
        <w:rPr>
          <w:sz w:val="23"/>
        </w:rPr>
        <w:t>de</w:t>
      </w:r>
      <w:r>
        <w:rPr>
          <w:spacing w:val="15"/>
          <w:sz w:val="23"/>
        </w:rPr>
        <w:t> </w:t>
      </w:r>
      <w:r>
        <w:rPr>
          <w:sz w:val="23"/>
        </w:rPr>
        <w:t>cálculo</w:t>
      </w:r>
      <w:r>
        <w:rPr>
          <w:spacing w:val="15"/>
          <w:sz w:val="23"/>
        </w:rPr>
        <w:t> </w:t>
      </w:r>
      <w:r>
        <w:rPr>
          <w:sz w:val="23"/>
        </w:rPr>
        <w:t>da</w:t>
      </w:r>
      <w:r>
        <w:rPr>
          <w:spacing w:val="15"/>
          <w:sz w:val="23"/>
        </w:rPr>
        <w:t> </w:t>
      </w:r>
      <w:r>
        <w:rPr>
          <w:sz w:val="23"/>
        </w:rPr>
        <w:t>multa</w:t>
      </w:r>
      <w:r>
        <w:rPr>
          <w:spacing w:val="15"/>
          <w:sz w:val="23"/>
        </w:rPr>
        <w:t> </w:t>
      </w:r>
      <w:r>
        <w:rPr>
          <w:sz w:val="23"/>
        </w:rPr>
        <w:t>do</w:t>
      </w:r>
      <w:r>
        <w:rPr>
          <w:spacing w:val="15"/>
          <w:sz w:val="23"/>
        </w:rPr>
        <w:t> </w:t>
      </w:r>
      <w:r>
        <w:rPr>
          <w:sz w:val="23"/>
        </w:rPr>
        <w:t>item</w:t>
      </w:r>
      <w:r>
        <w:rPr>
          <w:spacing w:val="15"/>
          <w:sz w:val="23"/>
        </w:rPr>
        <w:t> </w:t>
      </w:r>
      <w:r>
        <w:rPr>
          <w:sz w:val="23"/>
        </w:rPr>
        <w:t>19.2.2</w:t>
      </w:r>
      <w:r>
        <w:rPr>
          <w:spacing w:val="15"/>
          <w:sz w:val="23"/>
        </w:rPr>
        <w:t> </w:t>
      </w:r>
      <w:r>
        <w:rPr>
          <w:sz w:val="23"/>
        </w:rPr>
        <w:t>será</w:t>
      </w:r>
      <w:r>
        <w:rPr>
          <w:spacing w:val="15"/>
          <w:sz w:val="23"/>
        </w:rPr>
        <w:t> </w:t>
      </w:r>
      <w:r>
        <w:rPr>
          <w:sz w:val="23"/>
        </w:rPr>
        <w:t>o</w:t>
      </w:r>
      <w:r>
        <w:rPr>
          <w:spacing w:val="15"/>
          <w:sz w:val="23"/>
        </w:rPr>
        <w:t> </w:t>
      </w:r>
      <w:r>
        <w:rPr>
          <w:sz w:val="23"/>
        </w:rPr>
        <w:t>valor</w:t>
      </w:r>
      <w:r>
        <w:rPr>
          <w:spacing w:val="15"/>
          <w:sz w:val="23"/>
        </w:rPr>
        <w:t> </w:t>
      </w:r>
      <w:r>
        <w:rPr>
          <w:sz w:val="23"/>
        </w:rPr>
        <w:t>anual</w:t>
      </w:r>
      <w:r>
        <w:rPr>
          <w:spacing w:val="15"/>
          <w:sz w:val="23"/>
        </w:rPr>
        <w:t> </w:t>
      </w:r>
      <w:r>
        <w:rPr>
          <w:sz w:val="23"/>
        </w:rPr>
        <w:t>estimado da contratação.</w:t>
      </w:r>
    </w:p>
    <w:p>
      <w:pPr>
        <w:pStyle w:val="ListParagraph"/>
        <w:numPr>
          <w:ilvl w:val="3"/>
          <w:numId w:val="41"/>
        </w:numPr>
        <w:tabs>
          <w:tab w:pos="1263" w:val="left" w:leader="none"/>
        </w:tabs>
        <w:spacing w:line="240" w:lineRule="auto" w:before="112" w:after="0"/>
        <w:ind w:left="443" w:right="426" w:firstLine="0"/>
        <w:jc w:val="both"/>
        <w:rPr>
          <w:sz w:val="23"/>
        </w:rPr>
      </w:pPr>
      <w:r>
        <w:rPr>
          <w:sz w:val="23"/>
        </w:rPr>
        <w:t>Em caso de reincidência, o valor total das multas administrativas aplicadas não poderá exceder o limite de 30% (trinta por cento) sobre o valor total do Contrato.</w:t>
      </w:r>
    </w:p>
    <w:p>
      <w:pPr>
        <w:pStyle w:val="ListParagraph"/>
        <w:numPr>
          <w:ilvl w:val="3"/>
          <w:numId w:val="41"/>
        </w:numPr>
        <w:tabs>
          <w:tab w:pos="1314" w:val="left" w:leader="none"/>
        </w:tabs>
        <w:spacing w:line="240" w:lineRule="auto" w:before="113" w:after="0"/>
        <w:ind w:left="443" w:right="426" w:firstLine="0"/>
        <w:jc w:val="both"/>
        <w:rPr>
          <w:sz w:val="23"/>
        </w:rPr>
      </w:pPr>
      <w:r>
        <w:rPr>
          <w:sz w:val="23"/>
        </w:rPr>
        <w:t>Se</w:t>
      </w:r>
      <w:r>
        <w:rPr>
          <w:spacing w:val="40"/>
          <w:sz w:val="23"/>
        </w:rPr>
        <w:t> </w:t>
      </w:r>
      <w:r>
        <w:rPr>
          <w:sz w:val="23"/>
        </w:rPr>
        <w:t>a</w:t>
      </w:r>
      <w:r>
        <w:rPr>
          <w:spacing w:val="40"/>
          <w:sz w:val="23"/>
        </w:rPr>
        <w:t> </w:t>
      </w:r>
      <w:r>
        <w:rPr>
          <w:sz w:val="23"/>
        </w:rPr>
        <w:t>multa</w:t>
      </w:r>
      <w:r>
        <w:rPr>
          <w:spacing w:val="40"/>
          <w:sz w:val="23"/>
        </w:rPr>
        <w:t> </w:t>
      </w:r>
      <w:r>
        <w:rPr>
          <w:sz w:val="23"/>
        </w:rPr>
        <w:t>aplicada</w:t>
      </w:r>
      <w:r>
        <w:rPr>
          <w:spacing w:val="40"/>
          <w:sz w:val="23"/>
        </w:rPr>
        <w:t> </w:t>
      </w:r>
      <w:r>
        <w:rPr>
          <w:sz w:val="23"/>
        </w:rPr>
        <w:t>e</w:t>
      </w:r>
      <w:r>
        <w:rPr>
          <w:spacing w:val="40"/>
          <w:sz w:val="23"/>
        </w:rPr>
        <w:t> </w:t>
      </w:r>
      <w:r>
        <w:rPr>
          <w:sz w:val="23"/>
        </w:rPr>
        <w:t>as</w:t>
      </w:r>
      <w:r>
        <w:rPr>
          <w:spacing w:val="40"/>
          <w:sz w:val="23"/>
        </w:rPr>
        <w:t> </w:t>
      </w:r>
      <w:r>
        <w:rPr>
          <w:sz w:val="23"/>
        </w:rPr>
        <w:t>indenizações</w:t>
      </w:r>
      <w:r>
        <w:rPr>
          <w:spacing w:val="40"/>
          <w:sz w:val="23"/>
        </w:rPr>
        <w:t> </w:t>
      </w:r>
      <w:r>
        <w:rPr>
          <w:sz w:val="23"/>
        </w:rPr>
        <w:t>cabíveis</w:t>
      </w:r>
      <w:r>
        <w:rPr>
          <w:spacing w:val="40"/>
          <w:sz w:val="23"/>
        </w:rPr>
        <w:t> </w:t>
      </w:r>
      <w:r>
        <w:rPr>
          <w:sz w:val="23"/>
        </w:rPr>
        <w:t>forem</w:t>
      </w:r>
      <w:r>
        <w:rPr>
          <w:spacing w:val="40"/>
          <w:sz w:val="23"/>
        </w:rPr>
        <w:t> </w:t>
      </w:r>
      <w:r>
        <w:rPr>
          <w:sz w:val="23"/>
        </w:rPr>
        <w:t>superiores</w:t>
      </w:r>
      <w:r>
        <w:rPr>
          <w:spacing w:val="40"/>
          <w:sz w:val="23"/>
        </w:rPr>
        <w:t> </w:t>
      </w:r>
      <w:r>
        <w:rPr>
          <w:sz w:val="23"/>
        </w:rPr>
        <w:t>ao</w:t>
      </w:r>
      <w:r>
        <w:rPr>
          <w:spacing w:val="40"/>
          <w:sz w:val="23"/>
        </w:rPr>
        <w:t> </w:t>
      </w:r>
      <w:r>
        <w:rPr>
          <w:sz w:val="23"/>
        </w:rPr>
        <w:t>valor</w:t>
      </w:r>
      <w:r>
        <w:rPr>
          <w:spacing w:val="40"/>
          <w:sz w:val="23"/>
        </w:rPr>
        <w:t> </w:t>
      </w:r>
      <w:r>
        <w:rPr>
          <w:sz w:val="23"/>
        </w:rPr>
        <w:t>de</w:t>
      </w:r>
      <w:r>
        <w:rPr>
          <w:spacing w:val="40"/>
          <w:sz w:val="23"/>
        </w:rPr>
        <w:t> </w:t>
      </w:r>
      <w:r>
        <w:rPr>
          <w:sz w:val="23"/>
        </w:rPr>
        <w:t>pagamento</w:t>
      </w:r>
      <w:r>
        <w:rPr>
          <w:spacing w:val="40"/>
          <w:sz w:val="23"/>
        </w:rPr>
        <w:t> </w:t>
      </w:r>
      <w:r>
        <w:rPr>
          <w:sz w:val="23"/>
        </w:rPr>
        <w:t>eventualmente</w:t>
      </w:r>
      <w:r>
        <w:rPr>
          <w:spacing w:val="40"/>
          <w:sz w:val="23"/>
        </w:rPr>
        <w:t> </w:t>
      </w:r>
      <w:r>
        <w:rPr>
          <w:sz w:val="23"/>
        </w:rPr>
        <w:t>devido</w:t>
      </w:r>
      <w:r>
        <w:rPr>
          <w:spacing w:val="40"/>
          <w:sz w:val="23"/>
        </w:rPr>
        <w:t> </w:t>
      </w:r>
      <w:r>
        <w:rPr>
          <w:sz w:val="23"/>
        </w:rPr>
        <w:t>pela Administração</w:t>
      </w:r>
      <w:r>
        <w:rPr>
          <w:spacing w:val="40"/>
          <w:sz w:val="23"/>
        </w:rPr>
        <w:t> </w:t>
      </w:r>
      <w:r>
        <w:rPr>
          <w:sz w:val="23"/>
        </w:rPr>
        <w:t>ao contratado, além da perda desse valor, a diferença será descontada da garantia prestada ou será cobrada judicialmente, na forma do art. 156, § 8º, da Lei</w:t>
      </w:r>
      <w:r>
        <w:rPr>
          <w:spacing w:val="80"/>
          <w:w w:val="150"/>
          <w:sz w:val="23"/>
        </w:rPr>
        <w:t> </w:t>
      </w:r>
      <w:r>
        <w:rPr>
          <w:sz w:val="23"/>
        </w:rPr>
        <w:t>nº 14.133/2021;</w:t>
      </w:r>
    </w:p>
    <w:p>
      <w:pPr>
        <w:pStyle w:val="ListParagraph"/>
        <w:numPr>
          <w:ilvl w:val="3"/>
          <w:numId w:val="41"/>
        </w:numPr>
        <w:tabs>
          <w:tab w:pos="1245" w:val="left" w:leader="none"/>
        </w:tabs>
        <w:spacing w:line="240" w:lineRule="auto" w:before="111" w:after="0"/>
        <w:ind w:left="1245" w:right="0" w:hanging="802"/>
        <w:jc w:val="both"/>
        <w:rPr>
          <w:sz w:val="23"/>
        </w:rPr>
      </w:pPr>
      <w:r>
        <w:rPr>
          <w:sz w:val="23"/>
        </w:rPr>
        <w:t>A</w:t>
      </w:r>
      <w:r>
        <w:rPr>
          <w:spacing w:val="-10"/>
          <w:sz w:val="23"/>
        </w:rPr>
        <w:t> </w:t>
      </w:r>
      <w:r>
        <w:rPr>
          <w:sz w:val="23"/>
        </w:rPr>
        <w:t>penalidade</w:t>
      </w:r>
      <w:r>
        <w:rPr>
          <w:spacing w:val="4"/>
          <w:sz w:val="23"/>
        </w:rPr>
        <w:t> </w:t>
      </w:r>
      <w:r>
        <w:rPr>
          <w:sz w:val="23"/>
        </w:rPr>
        <w:t>de</w:t>
      </w:r>
      <w:r>
        <w:rPr>
          <w:spacing w:val="5"/>
          <w:sz w:val="23"/>
        </w:rPr>
        <w:t> </w:t>
      </w:r>
      <w:r>
        <w:rPr>
          <w:sz w:val="23"/>
        </w:rPr>
        <w:t>multa</w:t>
      </w:r>
      <w:r>
        <w:rPr>
          <w:spacing w:val="4"/>
          <w:sz w:val="23"/>
        </w:rPr>
        <w:t> </w:t>
      </w:r>
      <w:r>
        <w:rPr>
          <w:sz w:val="23"/>
        </w:rPr>
        <w:t>pode</w:t>
      </w:r>
      <w:r>
        <w:rPr>
          <w:spacing w:val="5"/>
          <w:sz w:val="23"/>
        </w:rPr>
        <w:t> </w:t>
      </w:r>
      <w:r>
        <w:rPr>
          <w:sz w:val="23"/>
        </w:rPr>
        <w:t>ser</w:t>
      </w:r>
      <w:r>
        <w:rPr>
          <w:spacing w:val="4"/>
          <w:sz w:val="23"/>
        </w:rPr>
        <w:t> </w:t>
      </w:r>
      <w:r>
        <w:rPr>
          <w:sz w:val="23"/>
        </w:rPr>
        <w:t>aplicada</w:t>
      </w:r>
      <w:r>
        <w:rPr>
          <w:spacing w:val="5"/>
          <w:sz w:val="23"/>
        </w:rPr>
        <w:t> </w:t>
      </w:r>
      <w:r>
        <w:rPr>
          <w:sz w:val="23"/>
        </w:rPr>
        <w:t>cumulativamente</w:t>
      </w:r>
      <w:r>
        <w:rPr>
          <w:spacing w:val="4"/>
          <w:sz w:val="23"/>
        </w:rPr>
        <w:t> </w:t>
      </w:r>
      <w:r>
        <w:rPr>
          <w:sz w:val="23"/>
        </w:rPr>
        <w:t>com</w:t>
      </w:r>
      <w:r>
        <w:rPr>
          <w:spacing w:val="5"/>
          <w:sz w:val="23"/>
        </w:rPr>
        <w:t> </w:t>
      </w:r>
      <w:r>
        <w:rPr>
          <w:sz w:val="23"/>
        </w:rPr>
        <w:t>as</w:t>
      </w:r>
      <w:r>
        <w:rPr>
          <w:spacing w:val="4"/>
          <w:sz w:val="23"/>
        </w:rPr>
        <w:t> </w:t>
      </w:r>
      <w:r>
        <w:rPr>
          <w:sz w:val="23"/>
        </w:rPr>
        <w:t>demais</w:t>
      </w:r>
      <w:r>
        <w:rPr>
          <w:spacing w:val="5"/>
          <w:sz w:val="23"/>
        </w:rPr>
        <w:t> </w:t>
      </w:r>
      <w:r>
        <w:rPr>
          <w:sz w:val="23"/>
        </w:rPr>
        <w:t>sanções,</w:t>
      </w:r>
      <w:r>
        <w:rPr>
          <w:spacing w:val="4"/>
          <w:sz w:val="23"/>
        </w:rPr>
        <w:t> </w:t>
      </w:r>
      <w:r>
        <w:rPr>
          <w:sz w:val="23"/>
        </w:rPr>
        <w:t>na</w:t>
      </w:r>
      <w:r>
        <w:rPr>
          <w:spacing w:val="5"/>
          <w:sz w:val="23"/>
        </w:rPr>
        <w:t> </w:t>
      </w:r>
      <w:r>
        <w:rPr>
          <w:sz w:val="23"/>
        </w:rPr>
        <w:t>forma</w:t>
      </w:r>
      <w:r>
        <w:rPr>
          <w:spacing w:val="4"/>
          <w:sz w:val="23"/>
        </w:rPr>
        <w:t> </w:t>
      </w:r>
      <w:r>
        <w:rPr>
          <w:sz w:val="23"/>
        </w:rPr>
        <w:t>do</w:t>
      </w:r>
      <w:r>
        <w:rPr>
          <w:spacing w:val="5"/>
          <w:sz w:val="23"/>
        </w:rPr>
        <w:t> </w:t>
      </w:r>
      <w:r>
        <w:rPr>
          <w:sz w:val="23"/>
        </w:rPr>
        <w:t>art.</w:t>
      </w:r>
      <w:r>
        <w:rPr>
          <w:spacing w:val="4"/>
          <w:sz w:val="23"/>
        </w:rPr>
        <w:t> </w:t>
      </w:r>
      <w:r>
        <w:rPr>
          <w:sz w:val="23"/>
        </w:rPr>
        <w:t>156,</w:t>
      </w:r>
      <w:r>
        <w:rPr>
          <w:spacing w:val="5"/>
          <w:sz w:val="23"/>
        </w:rPr>
        <w:t> </w:t>
      </w:r>
      <w:r>
        <w:rPr>
          <w:sz w:val="23"/>
        </w:rPr>
        <w:t>§</w:t>
      </w:r>
      <w:r>
        <w:rPr>
          <w:spacing w:val="4"/>
          <w:sz w:val="23"/>
        </w:rPr>
        <w:t> </w:t>
      </w:r>
      <w:r>
        <w:rPr>
          <w:sz w:val="23"/>
        </w:rPr>
        <w:t>7º,</w:t>
      </w:r>
      <w:r>
        <w:rPr>
          <w:spacing w:val="5"/>
          <w:sz w:val="23"/>
        </w:rPr>
        <w:t> </w:t>
      </w:r>
      <w:r>
        <w:rPr>
          <w:sz w:val="23"/>
        </w:rPr>
        <w:t>da</w:t>
      </w:r>
      <w:r>
        <w:rPr>
          <w:spacing w:val="4"/>
          <w:sz w:val="23"/>
        </w:rPr>
        <w:t> </w:t>
      </w:r>
      <w:r>
        <w:rPr>
          <w:sz w:val="23"/>
        </w:rPr>
        <w:t>Lei</w:t>
      </w:r>
      <w:r>
        <w:rPr>
          <w:spacing w:val="5"/>
          <w:sz w:val="23"/>
        </w:rPr>
        <w:t> </w:t>
      </w:r>
      <w:r>
        <w:rPr>
          <w:sz w:val="23"/>
        </w:rPr>
        <w:t>nº</w:t>
      </w:r>
      <w:r>
        <w:rPr>
          <w:spacing w:val="4"/>
          <w:sz w:val="23"/>
        </w:rPr>
        <w:t> </w:t>
      </w:r>
      <w:r>
        <w:rPr>
          <w:spacing w:val="-2"/>
          <w:sz w:val="23"/>
        </w:rPr>
        <w:t>14.133/2021.</w:t>
      </w:r>
    </w:p>
    <w:p>
      <w:pPr>
        <w:pStyle w:val="ListParagraph"/>
        <w:numPr>
          <w:ilvl w:val="3"/>
          <w:numId w:val="41"/>
        </w:numPr>
        <w:tabs>
          <w:tab w:pos="1277" w:val="left" w:leader="none"/>
        </w:tabs>
        <w:spacing w:line="240" w:lineRule="auto" w:before="114" w:after="0"/>
        <w:ind w:left="443" w:right="426" w:firstLine="0"/>
        <w:jc w:val="both"/>
        <w:rPr>
          <w:sz w:val="23"/>
        </w:rPr>
      </w:pPr>
      <w:r>
        <w:rPr>
          <w:sz w:val="23"/>
        </w:rPr>
        <w:t>No caso de inexecução total ou parcial do objeto, que acarrete a rescisão do Contrato, será automaticamente devida multa compensatória </w:t>
      </w:r>
      <w:r>
        <w:rPr>
          <w:sz w:val="23"/>
        </w:rPr>
        <w:t>no</w:t>
      </w:r>
      <w:r>
        <w:rPr>
          <w:spacing w:val="80"/>
          <w:sz w:val="23"/>
        </w:rPr>
        <w:t> </w:t>
      </w:r>
      <w:r>
        <w:rPr>
          <w:sz w:val="23"/>
        </w:rPr>
        <w:t>valor de 10% do valor total do Contrato.</w:t>
      </w:r>
    </w:p>
    <w:p>
      <w:pPr>
        <w:pStyle w:val="ListParagraph"/>
        <w:numPr>
          <w:ilvl w:val="1"/>
          <w:numId w:val="41"/>
        </w:numPr>
        <w:tabs>
          <w:tab w:pos="908" w:val="left" w:leader="none"/>
        </w:tabs>
        <w:spacing w:line="240" w:lineRule="auto" w:before="113" w:after="0"/>
        <w:ind w:left="908" w:right="0" w:hanging="465"/>
        <w:jc w:val="both"/>
        <w:rPr>
          <w:sz w:val="23"/>
        </w:rPr>
      </w:pPr>
      <w:r>
        <w:rPr>
          <w:sz w:val="23"/>
        </w:rPr>
        <w:t>Na</w:t>
      </w:r>
      <w:r>
        <w:rPr>
          <w:spacing w:val="3"/>
          <w:sz w:val="23"/>
        </w:rPr>
        <w:t> </w:t>
      </w:r>
      <w:r>
        <w:rPr>
          <w:sz w:val="23"/>
        </w:rPr>
        <w:t>aplicação</w:t>
      </w:r>
      <w:r>
        <w:rPr>
          <w:spacing w:val="3"/>
          <w:sz w:val="23"/>
        </w:rPr>
        <w:t> </w:t>
      </w:r>
      <w:r>
        <w:rPr>
          <w:sz w:val="23"/>
        </w:rPr>
        <w:t>das</w:t>
      </w:r>
      <w:r>
        <w:rPr>
          <w:spacing w:val="3"/>
          <w:sz w:val="23"/>
        </w:rPr>
        <w:t> </w:t>
      </w:r>
      <w:r>
        <w:rPr>
          <w:sz w:val="23"/>
        </w:rPr>
        <w:t>sanções</w:t>
      </w:r>
      <w:r>
        <w:rPr>
          <w:spacing w:val="3"/>
          <w:sz w:val="23"/>
        </w:rPr>
        <w:t> </w:t>
      </w:r>
      <w:r>
        <w:rPr>
          <w:sz w:val="23"/>
        </w:rPr>
        <w:t>serão</w:t>
      </w:r>
      <w:r>
        <w:rPr>
          <w:spacing w:val="3"/>
          <w:sz w:val="23"/>
        </w:rPr>
        <w:t> </w:t>
      </w:r>
      <w:r>
        <w:rPr>
          <w:sz w:val="23"/>
        </w:rPr>
        <w:t>considerados</w:t>
      </w:r>
      <w:r>
        <w:rPr>
          <w:spacing w:val="3"/>
          <w:sz w:val="23"/>
        </w:rPr>
        <w:t> </w:t>
      </w:r>
      <w:r>
        <w:rPr>
          <w:sz w:val="23"/>
        </w:rPr>
        <w:t>os</w:t>
      </w:r>
      <w:r>
        <w:rPr>
          <w:spacing w:val="3"/>
          <w:sz w:val="23"/>
        </w:rPr>
        <w:t> </w:t>
      </w:r>
      <w:r>
        <w:rPr>
          <w:sz w:val="23"/>
        </w:rPr>
        <w:t>seguintes</w:t>
      </w:r>
      <w:r>
        <w:rPr>
          <w:spacing w:val="3"/>
          <w:sz w:val="23"/>
        </w:rPr>
        <w:t> </w:t>
      </w:r>
      <w:r>
        <w:rPr>
          <w:sz w:val="23"/>
        </w:rPr>
        <w:t>requisitos,</w:t>
      </w:r>
      <w:r>
        <w:rPr>
          <w:spacing w:val="3"/>
          <w:sz w:val="23"/>
        </w:rPr>
        <w:t> </w:t>
      </w:r>
      <w:r>
        <w:rPr>
          <w:sz w:val="23"/>
        </w:rPr>
        <w:t>previstos</w:t>
      </w:r>
      <w:r>
        <w:rPr>
          <w:spacing w:val="3"/>
          <w:sz w:val="23"/>
        </w:rPr>
        <w:t> </w:t>
      </w:r>
      <w:r>
        <w:rPr>
          <w:sz w:val="23"/>
        </w:rPr>
        <w:t>no</w:t>
      </w:r>
      <w:r>
        <w:rPr>
          <w:spacing w:val="3"/>
          <w:sz w:val="23"/>
        </w:rPr>
        <w:t> </w:t>
      </w:r>
      <w:r>
        <w:rPr>
          <w:sz w:val="23"/>
        </w:rPr>
        <w:t>art.</w:t>
      </w:r>
      <w:r>
        <w:rPr>
          <w:spacing w:val="3"/>
          <w:sz w:val="23"/>
        </w:rPr>
        <w:t> </w:t>
      </w:r>
      <w:r>
        <w:rPr>
          <w:sz w:val="23"/>
        </w:rPr>
        <w:t>156,</w:t>
      </w:r>
      <w:r>
        <w:rPr>
          <w:spacing w:val="3"/>
          <w:sz w:val="23"/>
        </w:rPr>
        <w:t> </w:t>
      </w:r>
      <w:r>
        <w:rPr>
          <w:sz w:val="23"/>
        </w:rPr>
        <w:t>§</w:t>
      </w:r>
      <w:r>
        <w:rPr>
          <w:spacing w:val="3"/>
          <w:sz w:val="23"/>
        </w:rPr>
        <w:t> </w:t>
      </w:r>
      <w:r>
        <w:rPr>
          <w:sz w:val="23"/>
        </w:rPr>
        <w:t>1º,</w:t>
      </w:r>
      <w:r>
        <w:rPr>
          <w:spacing w:val="3"/>
          <w:sz w:val="23"/>
        </w:rPr>
        <w:t> </w:t>
      </w:r>
      <w:r>
        <w:rPr>
          <w:sz w:val="23"/>
        </w:rPr>
        <w:t>incisos</w:t>
      </w:r>
      <w:r>
        <w:rPr>
          <w:spacing w:val="3"/>
          <w:sz w:val="23"/>
        </w:rPr>
        <w:t> </w:t>
      </w:r>
      <w:r>
        <w:rPr>
          <w:sz w:val="23"/>
        </w:rPr>
        <w:t>I</w:t>
      </w:r>
      <w:r>
        <w:rPr>
          <w:spacing w:val="3"/>
          <w:sz w:val="23"/>
        </w:rPr>
        <w:t> </w:t>
      </w:r>
      <w:r>
        <w:rPr>
          <w:sz w:val="23"/>
        </w:rPr>
        <w:t>a</w:t>
      </w:r>
      <w:r>
        <w:rPr>
          <w:spacing w:val="-1"/>
          <w:sz w:val="23"/>
        </w:rPr>
        <w:t> </w:t>
      </w:r>
      <w:r>
        <w:rPr>
          <w:sz w:val="23"/>
        </w:rPr>
        <w:t>V,</w:t>
      </w:r>
      <w:r>
        <w:rPr>
          <w:spacing w:val="3"/>
          <w:sz w:val="23"/>
        </w:rPr>
        <w:t> </w:t>
      </w:r>
      <w:r>
        <w:rPr>
          <w:sz w:val="23"/>
        </w:rPr>
        <w:t>da</w:t>
      </w:r>
      <w:r>
        <w:rPr>
          <w:spacing w:val="3"/>
          <w:sz w:val="23"/>
        </w:rPr>
        <w:t> </w:t>
      </w:r>
      <w:r>
        <w:rPr>
          <w:sz w:val="23"/>
        </w:rPr>
        <w:t>Lei</w:t>
      </w:r>
      <w:r>
        <w:rPr>
          <w:spacing w:val="3"/>
          <w:sz w:val="23"/>
        </w:rPr>
        <w:t> </w:t>
      </w:r>
      <w:r>
        <w:rPr>
          <w:sz w:val="23"/>
        </w:rPr>
        <w:t>nº</w:t>
      </w:r>
      <w:r>
        <w:rPr>
          <w:spacing w:val="3"/>
          <w:sz w:val="23"/>
        </w:rPr>
        <w:t> </w:t>
      </w:r>
      <w:r>
        <w:rPr>
          <w:spacing w:val="-2"/>
          <w:sz w:val="23"/>
        </w:rPr>
        <w:t>14.133/2021:</w:t>
      </w:r>
    </w:p>
    <w:p>
      <w:pPr>
        <w:pStyle w:val="ListParagraph"/>
        <w:numPr>
          <w:ilvl w:val="2"/>
          <w:numId w:val="41"/>
        </w:numPr>
        <w:tabs>
          <w:tab w:pos="1083" w:val="left" w:leader="none"/>
        </w:tabs>
        <w:spacing w:line="240" w:lineRule="auto" w:before="115" w:after="0"/>
        <w:ind w:left="1083" w:right="0" w:hanging="640"/>
        <w:jc w:val="both"/>
        <w:rPr>
          <w:sz w:val="23"/>
        </w:rPr>
      </w:pPr>
      <w:r>
        <w:rPr>
          <w:sz w:val="23"/>
        </w:rPr>
        <w:t>a</w:t>
      </w:r>
      <w:r>
        <w:rPr>
          <w:spacing w:val="4"/>
          <w:sz w:val="23"/>
        </w:rPr>
        <w:t> </w:t>
      </w:r>
      <w:r>
        <w:rPr>
          <w:sz w:val="23"/>
        </w:rPr>
        <w:t>natureza</w:t>
      </w:r>
      <w:r>
        <w:rPr>
          <w:spacing w:val="4"/>
          <w:sz w:val="23"/>
        </w:rPr>
        <w:t> </w:t>
      </w:r>
      <w:r>
        <w:rPr>
          <w:sz w:val="23"/>
        </w:rPr>
        <w:t>e</w:t>
      </w:r>
      <w:r>
        <w:rPr>
          <w:spacing w:val="4"/>
          <w:sz w:val="23"/>
        </w:rPr>
        <w:t> </w:t>
      </w:r>
      <w:r>
        <w:rPr>
          <w:sz w:val="23"/>
        </w:rPr>
        <w:t>a</w:t>
      </w:r>
      <w:r>
        <w:rPr>
          <w:spacing w:val="4"/>
          <w:sz w:val="23"/>
        </w:rPr>
        <w:t> </w:t>
      </w:r>
      <w:r>
        <w:rPr>
          <w:sz w:val="23"/>
        </w:rPr>
        <w:t>gravidade</w:t>
      </w:r>
      <w:r>
        <w:rPr>
          <w:spacing w:val="5"/>
          <w:sz w:val="23"/>
        </w:rPr>
        <w:t> </w:t>
      </w:r>
      <w:r>
        <w:rPr>
          <w:sz w:val="23"/>
        </w:rPr>
        <w:t>da</w:t>
      </w:r>
      <w:r>
        <w:rPr>
          <w:spacing w:val="4"/>
          <w:sz w:val="23"/>
        </w:rPr>
        <w:t> </w:t>
      </w:r>
      <w:r>
        <w:rPr>
          <w:sz w:val="23"/>
        </w:rPr>
        <w:t>infração</w:t>
      </w:r>
      <w:r>
        <w:rPr>
          <w:spacing w:val="4"/>
          <w:sz w:val="23"/>
        </w:rPr>
        <w:t> </w:t>
      </w:r>
      <w:r>
        <w:rPr>
          <w:spacing w:val="-2"/>
          <w:sz w:val="23"/>
        </w:rPr>
        <w:t>cometida;</w:t>
      </w:r>
    </w:p>
    <w:p>
      <w:pPr>
        <w:pStyle w:val="ListParagraph"/>
        <w:numPr>
          <w:ilvl w:val="2"/>
          <w:numId w:val="41"/>
        </w:numPr>
        <w:tabs>
          <w:tab w:pos="1083" w:val="left" w:leader="none"/>
        </w:tabs>
        <w:spacing w:line="240" w:lineRule="auto" w:before="115" w:after="0"/>
        <w:ind w:left="1083" w:right="0" w:hanging="640"/>
        <w:jc w:val="both"/>
        <w:rPr>
          <w:sz w:val="23"/>
        </w:rPr>
      </w:pPr>
      <w:r>
        <w:rPr>
          <w:sz w:val="23"/>
        </w:rPr>
        <w:t>as</w:t>
      </w:r>
      <w:r>
        <w:rPr>
          <w:spacing w:val="5"/>
          <w:sz w:val="23"/>
        </w:rPr>
        <w:t> </w:t>
      </w:r>
      <w:r>
        <w:rPr>
          <w:sz w:val="23"/>
        </w:rPr>
        <w:t>peculiaridades</w:t>
      </w:r>
      <w:r>
        <w:rPr>
          <w:spacing w:val="5"/>
          <w:sz w:val="23"/>
        </w:rPr>
        <w:t> </w:t>
      </w:r>
      <w:r>
        <w:rPr>
          <w:sz w:val="23"/>
        </w:rPr>
        <w:t>do</w:t>
      </w:r>
      <w:r>
        <w:rPr>
          <w:spacing w:val="6"/>
          <w:sz w:val="23"/>
        </w:rPr>
        <w:t> </w:t>
      </w:r>
      <w:r>
        <w:rPr>
          <w:sz w:val="23"/>
        </w:rPr>
        <w:t>caso</w:t>
      </w:r>
      <w:r>
        <w:rPr>
          <w:spacing w:val="5"/>
          <w:sz w:val="23"/>
        </w:rPr>
        <w:t> </w:t>
      </w:r>
      <w:r>
        <w:rPr>
          <w:spacing w:val="-2"/>
          <w:sz w:val="23"/>
        </w:rPr>
        <w:t>concreto;</w:t>
      </w:r>
    </w:p>
    <w:p>
      <w:pPr>
        <w:pStyle w:val="ListParagraph"/>
        <w:numPr>
          <w:ilvl w:val="2"/>
          <w:numId w:val="41"/>
        </w:numPr>
        <w:tabs>
          <w:tab w:pos="1083" w:val="left" w:leader="none"/>
        </w:tabs>
        <w:spacing w:line="240" w:lineRule="auto" w:before="114" w:after="0"/>
        <w:ind w:left="1083" w:right="0" w:hanging="640"/>
        <w:jc w:val="both"/>
        <w:rPr>
          <w:sz w:val="23"/>
        </w:rPr>
      </w:pPr>
      <w:r>
        <w:rPr>
          <w:sz w:val="23"/>
        </w:rPr>
        <w:t>as</w:t>
      </w:r>
      <w:r>
        <w:rPr>
          <w:spacing w:val="4"/>
          <w:sz w:val="23"/>
        </w:rPr>
        <w:t> </w:t>
      </w:r>
      <w:r>
        <w:rPr>
          <w:sz w:val="23"/>
        </w:rPr>
        <w:t>circunstâncias</w:t>
      </w:r>
      <w:r>
        <w:rPr>
          <w:spacing w:val="5"/>
          <w:sz w:val="23"/>
        </w:rPr>
        <w:t> </w:t>
      </w:r>
      <w:r>
        <w:rPr>
          <w:sz w:val="23"/>
        </w:rPr>
        <w:t>agravantes</w:t>
      </w:r>
      <w:r>
        <w:rPr>
          <w:spacing w:val="4"/>
          <w:sz w:val="23"/>
        </w:rPr>
        <w:t> </w:t>
      </w:r>
      <w:r>
        <w:rPr>
          <w:sz w:val="23"/>
        </w:rPr>
        <w:t>ou</w:t>
      </w:r>
      <w:r>
        <w:rPr>
          <w:spacing w:val="5"/>
          <w:sz w:val="23"/>
        </w:rPr>
        <w:t> </w:t>
      </w:r>
      <w:r>
        <w:rPr>
          <w:sz w:val="23"/>
        </w:rPr>
        <w:t>atenuantes,</w:t>
      </w:r>
      <w:r>
        <w:rPr>
          <w:spacing w:val="4"/>
          <w:sz w:val="23"/>
        </w:rPr>
        <w:t> </w:t>
      </w:r>
      <w:r>
        <w:rPr>
          <w:sz w:val="23"/>
        </w:rPr>
        <w:t>observadas</w:t>
      </w:r>
      <w:r>
        <w:rPr>
          <w:spacing w:val="5"/>
          <w:sz w:val="23"/>
        </w:rPr>
        <w:t> </w:t>
      </w:r>
      <w:r>
        <w:rPr>
          <w:sz w:val="23"/>
        </w:rPr>
        <w:t>aquelas</w:t>
      </w:r>
      <w:r>
        <w:rPr>
          <w:spacing w:val="5"/>
          <w:sz w:val="23"/>
        </w:rPr>
        <w:t> </w:t>
      </w:r>
      <w:r>
        <w:rPr>
          <w:sz w:val="23"/>
        </w:rPr>
        <w:t>previstas</w:t>
      </w:r>
      <w:r>
        <w:rPr>
          <w:spacing w:val="4"/>
          <w:sz w:val="23"/>
        </w:rPr>
        <w:t> </w:t>
      </w:r>
      <w:r>
        <w:rPr>
          <w:sz w:val="23"/>
        </w:rPr>
        <w:t>nos</w:t>
      </w:r>
      <w:r>
        <w:rPr>
          <w:spacing w:val="5"/>
          <w:sz w:val="23"/>
        </w:rPr>
        <w:t> </w:t>
      </w:r>
      <w:r>
        <w:rPr>
          <w:sz w:val="23"/>
        </w:rPr>
        <w:t>arts.</w:t>
      </w:r>
      <w:r>
        <w:rPr>
          <w:spacing w:val="4"/>
          <w:sz w:val="23"/>
        </w:rPr>
        <w:t> </w:t>
      </w:r>
      <w:r>
        <w:rPr>
          <w:sz w:val="23"/>
        </w:rPr>
        <w:t>71</w:t>
      </w:r>
      <w:r>
        <w:rPr>
          <w:spacing w:val="5"/>
          <w:sz w:val="23"/>
        </w:rPr>
        <w:t> </w:t>
      </w:r>
      <w:r>
        <w:rPr>
          <w:sz w:val="23"/>
        </w:rPr>
        <w:t>e</w:t>
      </w:r>
      <w:r>
        <w:rPr>
          <w:spacing w:val="5"/>
          <w:sz w:val="23"/>
        </w:rPr>
        <w:t> </w:t>
      </w:r>
      <w:r>
        <w:rPr>
          <w:sz w:val="23"/>
        </w:rPr>
        <w:t>72</w:t>
      </w:r>
      <w:r>
        <w:rPr>
          <w:spacing w:val="4"/>
          <w:sz w:val="23"/>
        </w:rPr>
        <w:t> </w:t>
      </w:r>
      <w:r>
        <w:rPr>
          <w:sz w:val="23"/>
        </w:rPr>
        <w:t>da</w:t>
      </w:r>
      <w:r>
        <w:rPr>
          <w:spacing w:val="5"/>
          <w:sz w:val="23"/>
        </w:rPr>
        <w:t> </w:t>
      </w:r>
      <w:r>
        <w:rPr>
          <w:sz w:val="23"/>
        </w:rPr>
        <w:t>Lei</w:t>
      </w:r>
      <w:r>
        <w:rPr>
          <w:spacing w:val="4"/>
          <w:sz w:val="23"/>
        </w:rPr>
        <w:t> </w:t>
      </w:r>
      <w:r>
        <w:rPr>
          <w:sz w:val="23"/>
        </w:rPr>
        <w:t>n°</w:t>
      </w:r>
      <w:r>
        <w:rPr>
          <w:spacing w:val="5"/>
          <w:sz w:val="23"/>
        </w:rPr>
        <w:t> </w:t>
      </w:r>
      <w:r>
        <w:rPr>
          <w:sz w:val="23"/>
        </w:rPr>
        <w:t>5.427,</w:t>
      </w:r>
      <w:r>
        <w:rPr>
          <w:spacing w:val="5"/>
          <w:sz w:val="23"/>
        </w:rPr>
        <w:t> </w:t>
      </w:r>
      <w:r>
        <w:rPr>
          <w:sz w:val="23"/>
        </w:rPr>
        <w:t>de</w:t>
      </w:r>
      <w:r>
        <w:rPr>
          <w:spacing w:val="4"/>
          <w:sz w:val="23"/>
        </w:rPr>
        <w:t> </w:t>
      </w:r>
      <w:r>
        <w:rPr>
          <w:sz w:val="23"/>
        </w:rPr>
        <w:t>1º</w:t>
      </w:r>
      <w:r>
        <w:rPr>
          <w:spacing w:val="5"/>
          <w:sz w:val="23"/>
        </w:rPr>
        <w:t> </w:t>
      </w:r>
      <w:r>
        <w:rPr>
          <w:sz w:val="23"/>
        </w:rPr>
        <w:t>de</w:t>
      </w:r>
      <w:r>
        <w:rPr>
          <w:spacing w:val="4"/>
          <w:sz w:val="23"/>
        </w:rPr>
        <w:t> </w:t>
      </w:r>
      <w:r>
        <w:rPr>
          <w:sz w:val="23"/>
        </w:rPr>
        <w:t>abril</w:t>
      </w:r>
      <w:r>
        <w:rPr>
          <w:spacing w:val="5"/>
          <w:sz w:val="23"/>
        </w:rPr>
        <w:t> </w:t>
      </w:r>
      <w:r>
        <w:rPr>
          <w:sz w:val="23"/>
        </w:rPr>
        <w:t>de</w:t>
      </w:r>
      <w:r>
        <w:rPr>
          <w:spacing w:val="5"/>
          <w:sz w:val="23"/>
        </w:rPr>
        <w:t> </w:t>
      </w:r>
      <w:r>
        <w:rPr>
          <w:spacing w:val="-2"/>
          <w:sz w:val="23"/>
        </w:rPr>
        <w:t>2009;</w:t>
      </w:r>
    </w:p>
    <w:p>
      <w:pPr>
        <w:pStyle w:val="ListParagraph"/>
        <w:numPr>
          <w:ilvl w:val="2"/>
          <w:numId w:val="41"/>
        </w:numPr>
        <w:tabs>
          <w:tab w:pos="1083" w:val="left" w:leader="none"/>
        </w:tabs>
        <w:spacing w:line="240" w:lineRule="auto" w:before="115" w:after="0"/>
        <w:ind w:left="1083" w:right="0" w:hanging="640"/>
        <w:jc w:val="both"/>
        <w:rPr>
          <w:sz w:val="23"/>
        </w:rPr>
      </w:pPr>
      <w:r>
        <w:rPr>
          <w:sz w:val="23"/>
        </w:rPr>
        <w:t>os</w:t>
      </w:r>
      <w:r>
        <w:rPr>
          <w:spacing w:val="5"/>
          <w:sz w:val="23"/>
        </w:rPr>
        <w:t> </w:t>
      </w:r>
      <w:r>
        <w:rPr>
          <w:sz w:val="23"/>
        </w:rPr>
        <w:t>danos</w:t>
      </w:r>
      <w:r>
        <w:rPr>
          <w:spacing w:val="5"/>
          <w:sz w:val="23"/>
        </w:rPr>
        <w:t> </w:t>
      </w:r>
      <w:r>
        <w:rPr>
          <w:sz w:val="23"/>
        </w:rPr>
        <w:t>que</w:t>
      </w:r>
      <w:r>
        <w:rPr>
          <w:spacing w:val="6"/>
          <w:sz w:val="23"/>
        </w:rPr>
        <w:t> </w:t>
      </w:r>
      <w:r>
        <w:rPr>
          <w:sz w:val="23"/>
        </w:rPr>
        <w:t>dela</w:t>
      </w:r>
      <w:r>
        <w:rPr>
          <w:spacing w:val="5"/>
          <w:sz w:val="23"/>
        </w:rPr>
        <w:t> </w:t>
      </w:r>
      <w:r>
        <w:rPr>
          <w:sz w:val="23"/>
        </w:rPr>
        <w:t>provierem</w:t>
      </w:r>
      <w:r>
        <w:rPr>
          <w:spacing w:val="6"/>
          <w:sz w:val="23"/>
        </w:rPr>
        <w:t> </w:t>
      </w:r>
      <w:r>
        <w:rPr>
          <w:sz w:val="23"/>
        </w:rPr>
        <w:t>para</w:t>
      </w:r>
      <w:r>
        <w:rPr>
          <w:spacing w:val="5"/>
          <w:sz w:val="23"/>
        </w:rPr>
        <w:t> </w:t>
      </w:r>
      <w:r>
        <w:rPr>
          <w:sz w:val="23"/>
        </w:rPr>
        <w:t>a</w:t>
      </w:r>
      <w:r>
        <w:rPr>
          <w:spacing w:val="-8"/>
          <w:sz w:val="23"/>
        </w:rPr>
        <w:t> </w:t>
      </w:r>
      <w:r>
        <w:rPr>
          <w:sz w:val="23"/>
        </w:rPr>
        <w:t>Administração</w:t>
      </w:r>
      <w:r>
        <w:rPr>
          <w:spacing w:val="5"/>
          <w:sz w:val="23"/>
        </w:rPr>
        <w:t> </w:t>
      </w:r>
      <w:r>
        <w:rPr>
          <w:spacing w:val="-2"/>
          <w:sz w:val="23"/>
        </w:rPr>
        <w:t>Pública;</w:t>
      </w:r>
    </w:p>
    <w:p>
      <w:pPr>
        <w:pStyle w:val="ListParagraph"/>
        <w:numPr>
          <w:ilvl w:val="2"/>
          <w:numId w:val="41"/>
        </w:numPr>
        <w:tabs>
          <w:tab w:pos="1083" w:val="left" w:leader="none"/>
        </w:tabs>
        <w:spacing w:line="240" w:lineRule="auto" w:before="115" w:after="0"/>
        <w:ind w:left="1083" w:right="0" w:hanging="640"/>
        <w:jc w:val="both"/>
        <w:rPr>
          <w:sz w:val="23"/>
        </w:rPr>
      </w:pPr>
      <w:r>
        <w:rPr>
          <w:sz w:val="23"/>
        </w:rPr>
        <w:t>a</w:t>
      </w:r>
      <w:r>
        <w:rPr>
          <w:spacing w:val="5"/>
          <w:sz w:val="23"/>
        </w:rPr>
        <w:t> </w:t>
      </w:r>
      <w:r>
        <w:rPr>
          <w:sz w:val="23"/>
        </w:rPr>
        <w:t>implantação</w:t>
      </w:r>
      <w:r>
        <w:rPr>
          <w:spacing w:val="6"/>
          <w:sz w:val="23"/>
        </w:rPr>
        <w:t> </w:t>
      </w:r>
      <w:r>
        <w:rPr>
          <w:sz w:val="23"/>
        </w:rPr>
        <w:t>ou</w:t>
      </w:r>
      <w:r>
        <w:rPr>
          <w:spacing w:val="5"/>
          <w:sz w:val="23"/>
        </w:rPr>
        <w:t> </w:t>
      </w:r>
      <w:r>
        <w:rPr>
          <w:sz w:val="23"/>
        </w:rPr>
        <w:t>o</w:t>
      </w:r>
      <w:r>
        <w:rPr>
          <w:spacing w:val="6"/>
          <w:sz w:val="23"/>
        </w:rPr>
        <w:t> </w:t>
      </w:r>
      <w:r>
        <w:rPr>
          <w:sz w:val="23"/>
        </w:rPr>
        <w:t>aperfeiçoamento</w:t>
      </w:r>
      <w:r>
        <w:rPr>
          <w:spacing w:val="5"/>
          <w:sz w:val="23"/>
        </w:rPr>
        <w:t> </w:t>
      </w:r>
      <w:r>
        <w:rPr>
          <w:sz w:val="23"/>
        </w:rPr>
        <w:t>de</w:t>
      </w:r>
      <w:r>
        <w:rPr>
          <w:spacing w:val="6"/>
          <w:sz w:val="23"/>
        </w:rPr>
        <w:t> </w:t>
      </w:r>
      <w:r>
        <w:rPr>
          <w:sz w:val="23"/>
        </w:rPr>
        <w:t>programa</w:t>
      </w:r>
      <w:r>
        <w:rPr>
          <w:spacing w:val="5"/>
          <w:sz w:val="23"/>
        </w:rPr>
        <w:t> </w:t>
      </w:r>
      <w:r>
        <w:rPr>
          <w:sz w:val="23"/>
        </w:rPr>
        <w:t>de</w:t>
      </w:r>
      <w:r>
        <w:rPr>
          <w:spacing w:val="6"/>
          <w:sz w:val="23"/>
        </w:rPr>
        <w:t> </w:t>
      </w:r>
      <w:r>
        <w:rPr>
          <w:sz w:val="23"/>
        </w:rPr>
        <w:t>integridade,</w:t>
      </w:r>
      <w:r>
        <w:rPr>
          <w:spacing w:val="5"/>
          <w:sz w:val="23"/>
        </w:rPr>
        <w:t> </w:t>
      </w:r>
      <w:r>
        <w:rPr>
          <w:sz w:val="23"/>
        </w:rPr>
        <w:t>conforme</w:t>
      </w:r>
      <w:r>
        <w:rPr>
          <w:spacing w:val="6"/>
          <w:sz w:val="23"/>
        </w:rPr>
        <w:t> </w:t>
      </w:r>
      <w:r>
        <w:rPr>
          <w:sz w:val="23"/>
        </w:rPr>
        <w:t>normas</w:t>
      </w:r>
      <w:r>
        <w:rPr>
          <w:spacing w:val="5"/>
          <w:sz w:val="23"/>
        </w:rPr>
        <w:t> </w:t>
      </w:r>
      <w:r>
        <w:rPr>
          <w:sz w:val="23"/>
        </w:rPr>
        <w:t>e</w:t>
      </w:r>
      <w:r>
        <w:rPr>
          <w:spacing w:val="6"/>
          <w:sz w:val="23"/>
        </w:rPr>
        <w:t> </w:t>
      </w:r>
      <w:r>
        <w:rPr>
          <w:sz w:val="23"/>
        </w:rPr>
        <w:t>orientações</w:t>
      </w:r>
      <w:r>
        <w:rPr>
          <w:spacing w:val="6"/>
          <w:sz w:val="23"/>
        </w:rPr>
        <w:t> </w:t>
      </w:r>
      <w:r>
        <w:rPr>
          <w:sz w:val="23"/>
        </w:rPr>
        <w:t>dos</w:t>
      </w:r>
      <w:r>
        <w:rPr>
          <w:spacing w:val="5"/>
          <w:sz w:val="23"/>
        </w:rPr>
        <w:t> </w:t>
      </w:r>
      <w:r>
        <w:rPr>
          <w:sz w:val="23"/>
        </w:rPr>
        <w:t>órgãos</w:t>
      </w:r>
      <w:r>
        <w:rPr>
          <w:spacing w:val="6"/>
          <w:sz w:val="23"/>
        </w:rPr>
        <w:t> </w:t>
      </w:r>
      <w:r>
        <w:rPr>
          <w:sz w:val="23"/>
        </w:rPr>
        <w:t>de</w:t>
      </w:r>
      <w:r>
        <w:rPr>
          <w:spacing w:val="5"/>
          <w:sz w:val="23"/>
        </w:rPr>
        <w:t> </w:t>
      </w:r>
      <w:r>
        <w:rPr>
          <w:spacing w:val="-2"/>
          <w:sz w:val="23"/>
        </w:rPr>
        <w:t>controle.</w:t>
      </w:r>
    </w:p>
    <w:p>
      <w:pPr>
        <w:pStyle w:val="BodyText"/>
        <w:spacing w:before="229"/>
        <w:ind w:left="0"/>
        <w:jc w:val="left"/>
      </w:pPr>
    </w:p>
    <w:p>
      <w:pPr>
        <w:pStyle w:val="Heading1"/>
        <w:numPr>
          <w:ilvl w:val="0"/>
          <w:numId w:val="32"/>
        </w:numPr>
        <w:tabs>
          <w:tab w:pos="928" w:val="left" w:leader="none"/>
        </w:tabs>
        <w:spacing w:line="240" w:lineRule="auto" w:before="0" w:after="0"/>
        <w:ind w:left="928" w:right="0" w:hanging="485"/>
        <w:jc w:val="left"/>
      </w:pPr>
      <w:r>
        <w:rPr/>
        <w:t>-</w:t>
      </w:r>
      <w:r>
        <w:rPr>
          <w:spacing w:val="8"/>
        </w:rPr>
        <w:t> </w:t>
      </w:r>
      <w:r>
        <w:rPr/>
        <w:t>DISPOSIÇÕES</w:t>
      </w:r>
      <w:r>
        <w:rPr>
          <w:spacing w:val="8"/>
        </w:rPr>
        <w:t> </w:t>
      </w:r>
      <w:r>
        <w:rPr>
          <w:spacing w:val="-2"/>
        </w:rPr>
        <w:t>GERAIS:</w:t>
      </w:r>
    </w:p>
    <w:p>
      <w:pPr>
        <w:pStyle w:val="ListParagraph"/>
        <w:numPr>
          <w:ilvl w:val="1"/>
          <w:numId w:val="43"/>
        </w:numPr>
        <w:tabs>
          <w:tab w:pos="963" w:val="left" w:leader="none"/>
        </w:tabs>
        <w:spacing w:line="240" w:lineRule="auto" w:before="115" w:after="0"/>
        <w:ind w:left="443" w:right="426" w:firstLine="0"/>
        <w:jc w:val="both"/>
        <w:rPr>
          <w:sz w:val="23"/>
        </w:rPr>
      </w:pPr>
      <w:r>
        <w:rPr>
          <w:sz w:val="23"/>
        </w:rPr>
        <w:t>A</w:t>
      </w:r>
      <w:r>
        <w:rPr>
          <w:spacing w:val="-2"/>
          <w:sz w:val="23"/>
        </w:rPr>
        <w:t> </w:t>
      </w:r>
      <w:r>
        <w:rPr>
          <w:sz w:val="23"/>
        </w:rPr>
        <w:t>CONTRATADA</w:t>
      </w:r>
      <w:r>
        <w:rPr>
          <w:spacing w:val="-2"/>
          <w:sz w:val="23"/>
        </w:rPr>
        <w:t> </w:t>
      </w:r>
      <w:r>
        <w:rPr>
          <w:sz w:val="23"/>
        </w:rPr>
        <w:t>se obriga a manter, durante toda a execução do CONTRATO, em compatibilidade com as obrigações por ele assumidas, todas</w:t>
      </w:r>
      <w:r>
        <w:rPr>
          <w:spacing w:val="80"/>
          <w:sz w:val="23"/>
        </w:rPr>
        <w:t> </w:t>
      </w:r>
      <w:r>
        <w:rPr>
          <w:sz w:val="23"/>
        </w:rPr>
        <w:t>as condições de habilitação e qualificação exigidas na contratação.</w:t>
      </w:r>
    </w:p>
    <w:p>
      <w:pPr>
        <w:pStyle w:val="ListParagraph"/>
        <w:numPr>
          <w:ilvl w:val="1"/>
          <w:numId w:val="43"/>
        </w:numPr>
        <w:tabs>
          <w:tab w:pos="976" w:val="left" w:leader="none"/>
        </w:tabs>
        <w:spacing w:line="240" w:lineRule="auto" w:before="113" w:after="0"/>
        <w:ind w:left="443" w:right="426" w:firstLine="0"/>
        <w:jc w:val="both"/>
        <w:rPr>
          <w:sz w:val="23"/>
        </w:rPr>
      </w:pPr>
      <w:r>
        <w:rPr>
          <w:sz w:val="23"/>
        </w:rPr>
        <w:t>Caso haja discrepâncias entre o que está descrito neste Termo de Referência e o detalhamento dos IDs do SIGA, prevalecerá o descritivo contido neste documento.</w:t>
      </w:r>
    </w:p>
    <w:p>
      <w:pPr>
        <w:pStyle w:val="ListParagraph"/>
        <w:numPr>
          <w:ilvl w:val="1"/>
          <w:numId w:val="43"/>
        </w:numPr>
        <w:tabs>
          <w:tab w:pos="1011" w:val="left" w:leader="none"/>
        </w:tabs>
        <w:spacing w:line="240" w:lineRule="auto" w:before="112" w:after="0"/>
        <w:ind w:left="443" w:right="426" w:firstLine="0"/>
        <w:jc w:val="both"/>
        <w:rPr>
          <w:sz w:val="23"/>
        </w:rPr>
      </w:pPr>
      <w:r>
        <w:rPr>
          <w:sz w:val="23"/>
        </w:rPr>
        <w:t>Não será permitida a participação de consórcios e de cooperativas de empresas devido à natureza do objeto e realidade do mercado </w:t>
      </w:r>
      <w:r>
        <w:rPr>
          <w:sz w:val="23"/>
        </w:rPr>
        <w:t>desta </w:t>
      </w:r>
      <w:r>
        <w:rPr>
          <w:spacing w:val="-2"/>
          <w:sz w:val="23"/>
        </w:rPr>
        <w:t>contratação.</w:t>
      </w:r>
    </w:p>
    <w:p>
      <w:pPr>
        <w:pStyle w:val="ListParagraph"/>
        <w:numPr>
          <w:ilvl w:val="1"/>
          <w:numId w:val="43"/>
        </w:numPr>
        <w:tabs>
          <w:tab w:pos="967" w:val="left" w:leader="none"/>
        </w:tabs>
        <w:spacing w:line="240" w:lineRule="auto" w:before="113" w:after="0"/>
        <w:ind w:left="967" w:right="0" w:hanging="524"/>
        <w:jc w:val="both"/>
        <w:rPr>
          <w:sz w:val="23"/>
        </w:rPr>
      </w:pPr>
      <w:r>
        <w:rPr>
          <w:sz w:val="23"/>
        </w:rPr>
        <w:t>Não</w:t>
      </w:r>
      <w:r>
        <w:rPr>
          <w:spacing w:val="5"/>
          <w:sz w:val="23"/>
        </w:rPr>
        <w:t> </w:t>
      </w:r>
      <w:r>
        <w:rPr>
          <w:sz w:val="23"/>
        </w:rPr>
        <w:t>será</w:t>
      </w:r>
      <w:r>
        <w:rPr>
          <w:spacing w:val="5"/>
          <w:sz w:val="23"/>
        </w:rPr>
        <w:t> </w:t>
      </w:r>
      <w:r>
        <w:rPr>
          <w:sz w:val="23"/>
        </w:rPr>
        <w:t>admitida</w:t>
      </w:r>
      <w:r>
        <w:rPr>
          <w:spacing w:val="6"/>
          <w:sz w:val="23"/>
        </w:rPr>
        <w:t> </w:t>
      </w:r>
      <w:r>
        <w:rPr>
          <w:sz w:val="23"/>
        </w:rPr>
        <w:t>a</w:t>
      </w:r>
      <w:r>
        <w:rPr>
          <w:spacing w:val="5"/>
          <w:sz w:val="23"/>
        </w:rPr>
        <w:t> </w:t>
      </w:r>
      <w:r>
        <w:rPr>
          <w:sz w:val="23"/>
        </w:rPr>
        <w:t>subcontratação</w:t>
      </w:r>
      <w:r>
        <w:rPr>
          <w:spacing w:val="6"/>
          <w:sz w:val="23"/>
        </w:rPr>
        <w:t> </w:t>
      </w:r>
      <w:r>
        <w:rPr>
          <w:sz w:val="23"/>
        </w:rPr>
        <w:t>do</w:t>
      </w:r>
      <w:r>
        <w:rPr>
          <w:spacing w:val="5"/>
          <w:sz w:val="23"/>
        </w:rPr>
        <w:t> </w:t>
      </w:r>
      <w:r>
        <w:rPr>
          <w:sz w:val="23"/>
        </w:rPr>
        <w:t>objeto</w:t>
      </w:r>
      <w:r>
        <w:rPr>
          <w:spacing w:val="6"/>
          <w:sz w:val="23"/>
        </w:rPr>
        <w:t> </w:t>
      </w:r>
      <w:r>
        <w:rPr>
          <w:spacing w:val="-2"/>
          <w:sz w:val="23"/>
        </w:rPr>
        <w:t>licitatório.</w:t>
      </w:r>
    </w:p>
    <w:p>
      <w:pPr>
        <w:pStyle w:val="ListParagraph"/>
        <w:numPr>
          <w:ilvl w:val="1"/>
          <w:numId w:val="43"/>
        </w:numPr>
        <w:tabs>
          <w:tab w:pos="976" w:val="left" w:leader="none"/>
        </w:tabs>
        <w:spacing w:line="240" w:lineRule="auto" w:before="115" w:after="0"/>
        <w:ind w:left="443" w:right="426" w:firstLine="0"/>
        <w:jc w:val="both"/>
        <w:rPr>
          <w:sz w:val="23"/>
        </w:rPr>
      </w:pPr>
      <w:r>
        <w:rPr>
          <w:sz w:val="23"/>
        </w:rPr>
        <w:t>Antes de apresentar a proposta, a CONTRATADA deverá realizar todos os levantamentos essenciais, de modo a não incorrer em omissões </w:t>
      </w:r>
      <w:r>
        <w:rPr>
          <w:sz w:val="23"/>
        </w:rPr>
        <w:t>que jamais poderão ser alegadas ao fornecimento em favor de eventuais pretensões de acréscimos de preços, alteração de data de entrega ou alteração de </w:t>
      </w:r>
      <w:r>
        <w:rPr>
          <w:spacing w:val="-2"/>
          <w:sz w:val="23"/>
        </w:rPr>
        <w:t>qualidade.</w:t>
      </w:r>
    </w:p>
    <w:p>
      <w:pPr>
        <w:pStyle w:val="ListParagraph"/>
        <w:numPr>
          <w:ilvl w:val="1"/>
          <w:numId w:val="43"/>
        </w:numPr>
        <w:tabs>
          <w:tab w:pos="969" w:val="left" w:leader="none"/>
        </w:tabs>
        <w:spacing w:line="240" w:lineRule="auto" w:before="110" w:after="0"/>
        <w:ind w:left="443" w:right="426" w:firstLine="0"/>
        <w:jc w:val="both"/>
        <w:rPr>
          <w:sz w:val="23"/>
        </w:rPr>
      </w:pPr>
      <w:r>
        <w:rPr>
          <w:sz w:val="23"/>
        </w:rPr>
        <w:t>A apresentação</w:t>
      </w:r>
      <w:r>
        <w:rPr>
          <w:spacing w:val="23"/>
          <w:sz w:val="23"/>
        </w:rPr>
        <w:t> </w:t>
      </w:r>
      <w:r>
        <w:rPr>
          <w:sz w:val="23"/>
        </w:rPr>
        <w:t>da</w:t>
      </w:r>
      <w:r>
        <w:rPr>
          <w:spacing w:val="23"/>
          <w:sz w:val="23"/>
        </w:rPr>
        <w:t> </w:t>
      </w:r>
      <w:r>
        <w:rPr>
          <w:sz w:val="23"/>
        </w:rPr>
        <w:t>proposta</w:t>
      </w:r>
      <w:r>
        <w:rPr>
          <w:spacing w:val="23"/>
          <w:sz w:val="23"/>
        </w:rPr>
        <w:t> </w:t>
      </w:r>
      <w:r>
        <w:rPr>
          <w:sz w:val="23"/>
        </w:rPr>
        <w:t>implica</w:t>
      </w:r>
      <w:r>
        <w:rPr>
          <w:spacing w:val="23"/>
          <w:sz w:val="23"/>
        </w:rPr>
        <w:t> </w:t>
      </w:r>
      <w:r>
        <w:rPr>
          <w:sz w:val="23"/>
        </w:rPr>
        <w:t>na</w:t>
      </w:r>
      <w:r>
        <w:rPr>
          <w:spacing w:val="23"/>
          <w:sz w:val="23"/>
        </w:rPr>
        <w:t> </w:t>
      </w:r>
      <w:r>
        <w:rPr>
          <w:sz w:val="23"/>
        </w:rPr>
        <w:t>obrigatoriedade</w:t>
      </w:r>
      <w:r>
        <w:rPr>
          <w:spacing w:val="23"/>
          <w:sz w:val="23"/>
        </w:rPr>
        <w:t> </w:t>
      </w:r>
      <w:r>
        <w:rPr>
          <w:sz w:val="23"/>
        </w:rPr>
        <w:t>do</w:t>
      </w:r>
      <w:r>
        <w:rPr>
          <w:spacing w:val="23"/>
          <w:sz w:val="23"/>
        </w:rPr>
        <w:t> </w:t>
      </w:r>
      <w:r>
        <w:rPr>
          <w:sz w:val="23"/>
        </w:rPr>
        <w:t>cumprimento</w:t>
      </w:r>
      <w:r>
        <w:rPr>
          <w:spacing w:val="23"/>
          <w:sz w:val="23"/>
        </w:rPr>
        <w:t> </w:t>
      </w:r>
      <w:r>
        <w:rPr>
          <w:sz w:val="23"/>
        </w:rPr>
        <w:t>das</w:t>
      </w:r>
      <w:r>
        <w:rPr>
          <w:spacing w:val="23"/>
          <w:sz w:val="23"/>
        </w:rPr>
        <w:t> </w:t>
      </w:r>
      <w:r>
        <w:rPr>
          <w:sz w:val="23"/>
        </w:rPr>
        <w:t>disposições</w:t>
      </w:r>
      <w:r>
        <w:rPr>
          <w:spacing w:val="23"/>
          <w:sz w:val="23"/>
        </w:rPr>
        <w:t> </w:t>
      </w:r>
      <w:r>
        <w:rPr>
          <w:sz w:val="23"/>
        </w:rPr>
        <w:t>nelas</w:t>
      </w:r>
      <w:r>
        <w:rPr>
          <w:spacing w:val="23"/>
          <w:sz w:val="23"/>
        </w:rPr>
        <w:t> </w:t>
      </w:r>
      <w:r>
        <w:rPr>
          <w:sz w:val="23"/>
        </w:rPr>
        <w:t>contidas,</w:t>
      </w:r>
      <w:r>
        <w:rPr>
          <w:spacing w:val="23"/>
          <w:sz w:val="23"/>
        </w:rPr>
        <w:t> </w:t>
      </w:r>
      <w:r>
        <w:rPr>
          <w:sz w:val="23"/>
        </w:rPr>
        <w:t>assumindo</w:t>
      </w:r>
      <w:r>
        <w:rPr>
          <w:spacing w:val="23"/>
          <w:sz w:val="23"/>
        </w:rPr>
        <w:t> </w:t>
      </w:r>
      <w:r>
        <w:rPr>
          <w:sz w:val="23"/>
        </w:rPr>
        <w:t>o</w:t>
      </w:r>
      <w:r>
        <w:rPr>
          <w:spacing w:val="23"/>
          <w:sz w:val="23"/>
        </w:rPr>
        <w:t> </w:t>
      </w:r>
      <w:r>
        <w:rPr>
          <w:sz w:val="23"/>
        </w:rPr>
        <w:t>proponente</w:t>
      </w:r>
      <w:r>
        <w:rPr>
          <w:spacing w:val="23"/>
          <w:sz w:val="23"/>
        </w:rPr>
        <w:t> </w:t>
      </w:r>
      <w:r>
        <w:rPr>
          <w:sz w:val="23"/>
        </w:rPr>
        <w:t>o</w:t>
      </w:r>
      <w:r>
        <w:rPr>
          <w:spacing w:val="23"/>
          <w:sz w:val="23"/>
        </w:rPr>
        <w:t> </w:t>
      </w:r>
      <w:r>
        <w:rPr>
          <w:sz w:val="23"/>
        </w:rPr>
        <w:t>compromisso de executar os serviços nos seus termos.</w:t>
      </w:r>
    </w:p>
    <w:p>
      <w:pPr>
        <w:pStyle w:val="ListParagraph"/>
        <w:spacing w:after="0" w:line="240" w:lineRule="auto"/>
        <w:jc w:val="both"/>
        <w:rPr>
          <w:sz w:val="23"/>
        </w:rPr>
        <w:sectPr>
          <w:pgSz w:w="15840" w:h="24480"/>
          <w:pgMar w:top="480" w:bottom="280" w:left="360" w:right="360"/>
        </w:sectPr>
      </w:pPr>
    </w:p>
    <w:p>
      <w:pPr>
        <w:spacing w:before="75"/>
        <w:ind w:left="14" w:right="0" w:firstLine="0"/>
        <w:jc w:val="center"/>
        <w:rPr>
          <w:b/>
          <w:sz w:val="25"/>
        </w:rPr>
      </w:pPr>
      <w:r>
        <w:rPr>
          <w:b/>
          <w:sz w:val="25"/>
        </w:rPr>
        <w:t>ANEXO</w:t>
      </w:r>
      <w:r>
        <w:rPr>
          <w:b/>
          <w:spacing w:val="2"/>
          <w:sz w:val="25"/>
        </w:rPr>
        <w:t> </w:t>
      </w:r>
      <w:r>
        <w:rPr>
          <w:b/>
          <w:sz w:val="25"/>
        </w:rPr>
        <w:t>II</w:t>
      </w:r>
      <w:r>
        <w:rPr>
          <w:b/>
          <w:spacing w:val="3"/>
          <w:sz w:val="25"/>
        </w:rPr>
        <w:t> </w:t>
      </w:r>
      <w:r>
        <w:rPr>
          <w:b/>
          <w:sz w:val="25"/>
        </w:rPr>
        <w:t>–</w:t>
      </w:r>
      <w:r>
        <w:rPr>
          <w:b/>
          <w:spacing w:val="3"/>
          <w:sz w:val="25"/>
        </w:rPr>
        <w:t> </w:t>
      </w:r>
      <w:r>
        <w:rPr>
          <w:b/>
          <w:sz w:val="25"/>
        </w:rPr>
        <w:t>MINUTA</w:t>
      </w:r>
      <w:r>
        <w:rPr>
          <w:b/>
          <w:spacing w:val="-11"/>
          <w:sz w:val="25"/>
        </w:rPr>
        <w:t> </w:t>
      </w:r>
      <w:r>
        <w:rPr>
          <w:b/>
          <w:sz w:val="25"/>
        </w:rPr>
        <w:t>DE</w:t>
      </w:r>
      <w:r>
        <w:rPr>
          <w:b/>
          <w:spacing w:val="-1"/>
          <w:sz w:val="25"/>
        </w:rPr>
        <w:t> </w:t>
      </w:r>
      <w:r>
        <w:rPr>
          <w:b/>
          <w:sz w:val="25"/>
        </w:rPr>
        <w:t>TERMO</w:t>
      </w:r>
      <w:r>
        <w:rPr>
          <w:b/>
          <w:spacing w:val="3"/>
          <w:sz w:val="25"/>
        </w:rPr>
        <w:t> </w:t>
      </w:r>
      <w:r>
        <w:rPr>
          <w:b/>
          <w:sz w:val="25"/>
        </w:rPr>
        <w:t>DE</w:t>
      </w:r>
      <w:r>
        <w:rPr>
          <w:b/>
          <w:spacing w:val="3"/>
          <w:sz w:val="25"/>
        </w:rPr>
        <w:t> </w:t>
      </w:r>
      <w:r>
        <w:rPr>
          <w:b/>
          <w:spacing w:val="-2"/>
          <w:sz w:val="25"/>
        </w:rPr>
        <w:t>CONTRATO</w:t>
      </w:r>
    </w:p>
    <w:p>
      <w:pPr>
        <w:tabs>
          <w:tab w:pos="2672" w:val="left" w:leader="dot"/>
        </w:tabs>
        <w:spacing w:before="252"/>
        <w:ind w:left="14" w:right="0" w:firstLine="0"/>
        <w:jc w:val="center"/>
        <w:rPr>
          <w:b/>
          <w:sz w:val="25"/>
        </w:rPr>
      </w:pPr>
      <w:r>
        <w:rPr>
          <w:b/>
          <w:sz w:val="25"/>
        </w:rPr>
        <w:t>CONTRATO</w:t>
      </w:r>
      <w:r>
        <w:rPr>
          <w:b/>
          <w:spacing w:val="-4"/>
          <w:sz w:val="25"/>
        </w:rPr>
        <w:t> </w:t>
      </w:r>
      <w:r>
        <w:rPr>
          <w:b/>
          <w:sz w:val="25"/>
        </w:rPr>
        <w:t>Nº</w:t>
      </w:r>
      <w:r>
        <w:rPr>
          <w:b/>
          <w:spacing w:val="-3"/>
          <w:sz w:val="25"/>
        </w:rPr>
        <w:t> </w:t>
      </w:r>
      <w:r>
        <w:rPr>
          <w:b/>
          <w:spacing w:val="-2"/>
          <w:sz w:val="25"/>
        </w:rPr>
        <w:t>......../</w:t>
      </w:r>
      <w:r>
        <w:rPr>
          <w:sz w:val="25"/>
        </w:rPr>
        <w:tab/>
      </w:r>
      <w:r>
        <w:rPr>
          <w:b/>
          <w:sz w:val="25"/>
        </w:rPr>
        <w:t>,</w:t>
      </w:r>
      <w:r>
        <w:rPr>
          <w:b/>
          <w:spacing w:val="5"/>
          <w:sz w:val="25"/>
        </w:rPr>
        <w:t> </w:t>
      </w:r>
      <w:r>
        <w:rPr>
          <w:b/>
          <w:sz w:val="25"/>
        </w:rPr>
        <w:t>DE</w:t>
      </w:r>
      <w:r>
        <w:rPr>
          <w:b/>
          <w:spacing w:val="-10"/>
          <w:sz w:val="25"/>
        </w:rPr>
        <w:t> </w:t>
      </w:r>
      <w:r>
        <w:rPr>
          <w:b/>
          <w:sz w:val="25"/>
        </w:rPr>
        <w:t>AQUISIÇÃO</w:t>
      </w:r>
      <w:r>
        <w:rPr>
          <w:b/>
          <w:spacing w:val="5"/>
          <w:sz w:val="25"/>
        </w:rPr>
        <w:t> </w:t>
      </w:r>
      <w:r>
        <w:rPr>
          <w:b/>
          <w:sz w:val="25"/>
        </w:rPr>
        <w:t>DE</w:t>
      </w:r>
      <w:r>
        <w:rPr>
          <w:b/>
          <w:spacing w:val="6"/>
          <w:sz w:val="25"/>
        </w:rPr>
        <w:t> </w:t>
      </w:r>
      <w:r>
        <w:rPr>
          <w:b/>
          <w:sz w:val="25"/>
        </w:rPr>
        <w:t>INSUMOS</w:t>
      </w:r>
      <w:r>
        <w:rPr>
          <w:b/>
          <w:spacing w:val="5"/>
          <w:sz w:val="25"/>
        </w:rPr>
        <w:t> </w:t>
      </w:r>
      <w:r>
        <w:rPr>
          <w:b/>
          <w:sz w:val="25"/>
        </w:rPr>
        <w:t>DE</w:t>
      </w:r>
      <w:r>
        <w:rPr>
          <w:b/>
          <w:spacing w:val="5"/>
          <w:sz w:val="25"/>
        </w:rPr>
        <w:t> </w:t>
      </w:r>
      <w:r>
        <w:rPr>
          <w:b/>
          <w:sz w:val="25"/>
        </w:rPr>
        <w:t>NUTRIÇÃO</w:t>
      </w:r>
      <w:r>
        <w:rPr>
          <w:b/>
          <w:spacing w:val="6"/>
          <w:sz w:val="25"/>
        </w:rPr>
        <w:t> </w:t>
      </w:r>
      <w:r>
        <w:rPr>
          <w:b/>
          <w:sz w:val="25"/>
        </w:rPr>
        <w:t>PARA</w:t>
      </w:r>
      <w:r>
        <w:rPr>
          <w:b/>
          <w:spacing w:val="-10"/>
          <w:sz w:val="25"/>
        </w:rPr>
        <w:t> </w:t>
      </w:r>
      <w:r>
        <w:rPr>
          <w:b/>
          <w:sz w:val="25"/>
        </w:rPr>
        <w:t>O</w:t>
      </w:r>
      <w:r>
        <w:rPr>
          <w:b/>
          <w:spacing w:val="5"/>
          <w:sz w:val="25"/>
        </w:rPr>
        <w:t> </w:t>
      </w:r>
      <w:r>
        <w:rPr>
          <w:b/>
          <w:sz w:val="25"/>
        </w:rPr>
        <w:t>HOSPITAL</w:t>
      </w:r>
      <w:r>
        <w:rPr>
          <w:b/>
          <w:spacing w:val="-10"/>
          <w:sz w:val="25"/>
        </w:rPr>
        <w:t> </w:t>
      </w:r>
      <w:r>
        <w:rPr>
          <w:b/>
          <w:sz w:val="25"/>
        </w:rPr>
        <w:t>UNIVERSITÁRIO</w:t>
      </w:r>
      <w:r>
        <w:rPr>
          <w:b/>
          <w:spacing w:val="6"/>
          <w:sz w:val="25"/>
        </w:rPr>
        <w:t> </w:t>
      </w:r>
      <w:r>
        <w:rPr>
          <w:b/>
          <w:spacing w:val="-2"/>
          <w:sz w:val="25"/>
        </w:rPr>
        <w:t>REITOR</w:t>
      </w:r>
    </w:p>
    <w:p>
      <w:pPr>
        <w:spacing w:before="4"/>
        <w:ind w:left="55" w:right="41" w:firstLine="0"/>
        <w:jc w:val="center"/>
        <w:rPr>
          <w:b/>
          <w:sz w:val="25"/>
        </w:rPr>
      </w:pPr>
      <w:r>
        <w:rPr>
          <w:b/>
          <w:sz w:val="25"/>
        </w:rPr>
        <w:t>HÉSIO</w:t>
      </w:r>
      <w:r>
        <w:rPr>
          <w:b/>
          <w:spacing w:val="5"/>
          <w:sz w:val="25"/>
        </w:rPr>
        <w:t> </w:t>
      </w:r>
      <w:r>
        <w:rPr>
          <w:b/>
          <w:sz w:val="25"/>
        </w:rPr>
        <w:t>CORDEIRO</w:t>
      </w:r>
      <w:r>
        <w:rPr>
          <w:b/>
          <w:spacing w:val="5"/>
          <w:sz w:val="25"/>
        </w:rPr>
        <w:t> </w:t>
      </w:r>
      <w:r>
        <w:rPr>
          <w:b/>
          <w:sz w:val="25"/>
        </w:rPr>
        <w:t>(HURHC),</w:t>
      </w:r>
      <w:r>
        <w:rPr>
          <w:b/>
          <w:spacing w:val="6"/>
          <w:sz w:val="25"/>
        </w:rPr>
        <w:t> </w:t>
      </w:r>
      <w:r>
        <w:rPr>
          <w:b/>
          <w:sz w:val="25"/>
        </w:rPr>
        <w:t>QUE</w:t>
      </w:r>
      <w:r>
        <w:rPr>
          <w:b/>
          <w:spacing w:val="5"/>
          <w:sz w:val="25"/>
        </w:rPr>
        <w:t> </w:t>
      </w:r>
      <w:r>
        <w:rPr>
          <w:b/>
          <w:sz w:val="25"/>
        </w:rPr>
        <w:t>FAZEM</w:t>
      </w:r>
      <w:r>
        <w:rPr>
          <w:b/>
          <w:spacing w:val="6"/>
          <w:sz w:val="25"/>
        </w:rPr>
        <w:t> </w:t>
      </w:r>
      <w:r>
        <w:rPr>
          <w:b/>
          <w:sz w:val="25"/>
        </w:rPr>
        <w:t>ENTRE</w:t>
      </w:r>
      <w:r>
        <w:rPr>
          <w:b/>
          <w:spacing w:val="5"/>
          <w:sz w:val="25"/>
        </w:rPr>
        <w:t> </w:t>
      </w:r>
      <w:r>
        <w:rPr>
          <w:b/>
          <w:sz w:val="25"/>
        </w:rPr>
        <w:t>SI</w:t>
      </w:r>
      <w:r>
        <w:rPr>
          <w:b/>
          <w:spacing w:val="-10"/>
          <w:sz w:val="25"/>
        </w:rPr>
        <w:t> </w:t>
      </w:r>
      <w:r>
        <w:rPr>
          <w:b/>
          <w:sz w:val="25"/>
        </w:rPr>
        <w:t>A</w:t>
      </w:r>
      <w:r>
        <w:rPr>
          <w:b/>
          <w:spacing w:val="-9"/>
          <w:sz w:val="25"/>
        </w:rPr>
        <w:t> </w:t>
      </w:r>
      <w:r>
        <w:rPr>
          <w:b/>
          <w:sz w:val="25"/>
        </w:rPr>
        <w:t>UNIVERSIDADE</w:t>
      </w:r>
      <w:r>
        <w:rPr>
          <w:b/>
          <w:spacing w:val="5"/>
          <w:sz w:val="25"/>
        </w:rPr>
        <w:t> </w:t>
      </w:r>
      <w:r>
        <w:rPr>
          <w:b/>
          <w:sz w:val="25"/>
        </w:rPr>
        <w:t>DO</w:t>
      </w:r>
      <w:r>
        <w:rPr>
          <w:b/>
          <w:spacing w:val="5"/>
          <w:sz w:val="25"/>
        </w:rPr>
        <w:t> </w:t>
      </w:r>
      <w:r>
        <w:rPr>
          <w:b/>
          <w:sz w:val="25"/>
        </w:rPr>
        <w:t>ESTADO</w:t>
      </w:r>
      <w:r>
        <w:rPr>
          <w:b/>
          <w:spacing w:val="6"/>
          <w:sz w:val="25"/>
        </w:rPr>
        <w:t> </w:t>
      </w:r>
      <w:r>
        <w:rPr>
          <w:b/>
          <w:sz w:val="25"/>
        </w:rPr>
        <w:t>DO</w:t>
      </w:r>
      <w:r>
        <w:rPr>
          <w:b/>
          <w:spacing w:val="5"/>
          <w:sz w:val="25"/>
        </w:rPr>
        <w:t> </w:t>
      </w:r>
      <w:r>
        <w:rPr>
          <w:b/>
          <w:sz w:val="25"/>
        </w:rPr>
        <w:t>RIO</w:t>
      </w:r>
      <w:r>
        <w:rPr>
          <w:b/>
          <w:spacing w:val="6"/>
          <w:sz w:val="25"/>
        </w:rPr>
        <w:t> </w:t>
      </w:r>
      <w:r>
        <w:rPr>
          <w:b/>
          <w:sz w:val="25"/>
        </w:rPr>
        <w:t>DE</w:t>
      </w:r>
      <w:r>
        <w:rPr>
          <w:b/>
          <w:spacing w:val="5"/>
          <w:sz w:val="25"/>
        </w:rPr>
        <w:t> </w:t>
      </w:r>
      <w:r>
        <w:rPr>
          <w:b/>
          <w:sz w:val="25"/>
        </w:rPr>
        <w:t>JANEIRO</w:t>
      </w:r>
      <w:r>
        <w:rPr>
          <w:b/>
          <w:spacing w:val="6"/>
          <w:sz w:val="25"/>
        </w:rPr>
        <w:t> </w:t>
      </w:r>
      <w:r>
        <w:rPr>
          <w:b/>
          <w:spacing w:val="-10"/>
          <w:sz w:val="25"/>
        </w:rPr>
        <w:t>E</w:t>
      </w:r>
    </w:p>
    <w:p>
      <w:pPr>
        <w:spacing w:before="5"/>
        <w:ind w:left="14" w:right="0" w:firstLine="0"/>
        <w:jc w:val="center"/>
        <w:rPr>
          <w:b/>
          <w:sz w:val="25"/>
        </w:rPr>
      </w:pPr>
      <w:r>
        <w:rPr>
          <w:b/>
          <w:spacing w:val="-2"/>
          <w:sz w:val="25"/>
        </w:rPr>
        <w:t>..................................................</w:t>
      </w:r>
    </w:p>
    <w:p>
      <w:pPr>
        <w:pStyle w:val="BodyText"/>
        <w:spacing w:before="0"/>
        <w:ind w:left="0"/>
        <w:jc w:val="left"/>
        <w:rPr>
          <w:b/>
          <w:sz w:val="25"/>
        </w:rPr>
      </w:pPr>
    </w:p>
    <w:p>
      <w:pPr>
        <w:pStyle w:val="BodyText"/>
        <w:spacing w:before="74"/>
        <w:ind w:left="0"/>
        <w:jc w:val="left"/>
        <w:rPr>
          <w:b/>
          <w:sz w:val="25"/>
        </w:rPr>
      </w:pPr>
    </w:p>
    <w:p>
      <w:pPr>
        <w:pStyle w:val="BodyText"/>
        <w:spacing w:before="1"/>
        <w:ind w:right="426"/>
      </w:pPr>
      <w:r>
        <w:rPr>
          <w:b/>
        </w:rPr>
        <w:t>A</w:t>
      </w:r>
      <w:r>
        <w:rPr>
          <w:b/>
          <w:spacing w:val="-6"/>
        </w:rPr>
        <w:t> </w:t>
      </w:r>
      <w:r>
        <w:rPr>
          <w:b/>
        </w:rPr>
        <w:t>UNIVERSIDADE DO ESTADO DO RIO DE JANEIRO</w:t>
      </w:r>
      <w:r>
        <w:rPr>
          <w:i/>
        </w:rPr>
        <w:t>, </w:t>
      </w:r>
      <w:r>
        <w:rPr/>
        <w:t>com sede na na Rua São Francisco Xavier, 524 – Maracanã, na cidade do Rio de Janeiro no Estado do Rio de Janeiro, inscrita no CNPJ sob o nº 33.540.014/0001-57, neste ato representadapela Ordenadora de Despesas, </w:t>
      </w:r>
      <w:r>
        <w:rPr>
          <w:b/>
        </w:rPr>
        <w:t>MARCIA CARVALHO DA CUNHA</w:t>
      </w:r>
      <w:r>
        <w:rPr/>
        <w:t>, portadora da Identidade Funcional nº 60.8009-0, no uso de suas atribuições conferidas pela Portaria Nº 176/REITORIA/2024,</w:t>
      </w:r>
      <w:r>
        <w:rPr>
          <w:spacing w:val="54"/>
          <w:w w:val="150"/>
        </w:rPr>
        <w:t> </w:t>
      </w:r>
      <w:r>
        <w:rPr/>
        <w:t>doravante</w:t>
      </w:r>
      <w:r>
        <w:rPr>
          <w:spacing w:val="54"/>
          <w:w w:val="150"/>
        </w:rPr>
        <w:t> </w:t>
      </w:r>
      <w:r>
        <w:rPr/>
        <w:t>denominado</w:t>
      </w:r>
      <w:r>
        <w:rPr>
          <w:spacing w:val="55"/>
          <w:w w:val="150"/>
        </w:rPr>
        <w:t> </w:t>
      </w:r>
      <w:r>
        <w:rPr>
          <w:b/>
        </w:rPr>
        <w:t>CONTRATANTE</w:t>
      </w:r>
      <w:r>
        <w:rPr/>
        <w:t>,</w:t>
      </w:r>
      <w:r>
        <w:rPr>
          <w:spacing w:val="54"/>
          <w:w w:val="150"/>
        </w:rPr>
        <w:t> </w:t>
      </w:r>
      <w:r>
        <w:rPr/>
        <w:t>e</w:t>
      </w:r>
      <w:r>
        <w:rPr>
          <w:spacing w:val="55"/>
          <w:w w:val="150"/>
        </w:rPr>
        <w:t> </w:t>
      </w:r>
      <w:r>
        <w:rPr/>
        <w:t>..............................,</w:t>
      </w:r>
      <w:r>
        <w:rPr>
          <w:spacing w:val="54"/>
          <w:w w:val="150"/>
        </w:rPr>
        <w:t> </w:t>
      </w:r>
      <w:r>
        <w:rPr/>
        <w:t>com</w:t>
      </w:r>
      <w:r>
        <w:rPr>
          <w:spacing w:val="55"/>
          <w:w w:val="150"/>
        </w:rPr>
        <w:t> </w:t>
      </w:r>
      <w:r>
        <w:rPr/>
        <w:t>sede</w:t>
      </w:r>
      <w:r>
        <w:rPr>
          <w:spacing w:val="54"/>
          <w:w w:val="150"/>
        </w:rPr>
        <w:t> </w:t>
      </w:r>
      <w:r>
        <w:rPr/>
        <w:t>na</w:t>
      </w:r>
      <w:r>
        <w:rPr>
          <w:spacing w:val="54"/>
          <w:w w:val="150"/>
        </w:rPr>
        <w:t> </w:t>
      </w:r>
      <w:r>
        <w:rPr/>
        <w:t>............,</w:t>
      </w:r>
      <w:r>
        <w:rPr>
          <w:spacing w:val="55"/>
          <w:w w:val="150"/>
        </w:rPr>
        <w:t> </w:t>
      </w:r>
      <w:r>
        <w:rPr/>
        <w:t>inscrita</w:t>
      </w:r>
      <w:r>
        <w:rPr>
          <w:spacing w:val="54"/>
          <w:w w:val="150"/>
        </w:rPr>
        <w:t> </w:t>
      </w:r>
      <w:r>
        <w:rPr/>
        <w:t>no</w:t>
      </w:r>
      <w:r>
        <w:rPr>
          <w:spacing w:val="55"/>
          <w:w w:val="150"/>
        </w:rPr>
        <w:t> </w:t>
      </w:r>
      <w:r>
        <w:rPr/>
        <w:t>CNPJ/MF</w:t>
      </w:r>
      <w:r>
        <w:rPr>
          <w:spacing w:val="54"/>
          <w:w w:val="150"/>
        </w:rPr>
        <w:t> </w:t>
      </w:r>
      <w:r>
        <w:rPr/>
        <w:t>sob</w:t>
      </w:r>
      <w:r>
        <w:rPr>
          <w:spacing w:val="55"/>
          <w:w w:val="150"/>
        </w:rPr>
        <w:t> </w:t>
      </w:r>
      <w:r>
        <w:rPr/>
        <w:t>o</w:t>
      </w:r>
      <w:r>
        <w:rPr>
          <w:spacing w:val="54"/>
          <w:w w:val="150"/>
        </w:rPr>
        <w:t> </w:t>
      </w:r>
      <w:r>
        <w:rPr>
          <w:spacing w:val="-5"/>
        </w:rPr>
        <w:t>nº</w:t>
      </w:r>
    </w:p>
    <w:p>
      <w:pPr>
        <w:spacing w:line="237" w:lineRule="auto" w:before="0"/>
        <w:ind w:left="443" w:right="425" w:firstLine="0"/>
        <w:jc w:val="both"/>
        <w:rPr>
          <w:sz w:val="23"/>
        </w:rPr>
      </w:pPr>
      <w:r>
        <w:rPr>
          <w:sz w:val="23"/>
        </w:rPr>
        <w:t>............................,</w:t>
      </w:r>
      <w:r>
        <w:rPr>
          <w:spacing w:val="40"/>
          <w:sz w:val="23"/>
        </w:rPr>
        <w:t> </w:t>
      </w:r>
      <w:r>
        <w:rPr>
          <w:sz w:val="23"/>
        </w:rPr>
        <w:t>neste</w:t>
      </w:r>
      <w:r>
        <w:rPr>
          <w:spacing w:val="40"/>
          <w:sz w:val="23"/>
        </w:rPr>
        <w:t> </w:t>
      </w:r>
      <w:r>
        <w:rPr>
          <w:sz w:val="23"/>
        </w:rPr>
        <w:t>ato</w:t>
      </w:r>
      <w:r>
        <w:rPr>
          <w:spacing w:val="40"/>
          <w:sz w:val="23"/>
        </w:rPr>
        <w:t> </w:t>
      </w:r>
      <w:r>
        <w:rPr>
          <w:sz w:val="23"/>
        </w:rPr>
        <w:t>representada</w:t>
      </w:r>
      <w:r>
        <w:rPr>
          <w:spacing w:val="40"/>
          <w:sz w:val="23"/>
        </w:rPr>
        <w:t> </w:t>
      </w:r>
      <w:r>
        <w:rPr>
          <w:sz w:val="23"/>
        </w:rPr>
        <w:t>por</w:t>
      </w:r>
      <w:r>
        <w:rPr>
          <w:spacing w:val="40"/>
          <w:sz w:val="23"/>
        </w:rPr>
        <w:t> </w:t>
      </w:r>
      <w:r>
        <w:rPr>
          <w:sz w:val="23"/>
        </w:rPr>
        <w:t>..................................</w:t>
      </w:r>
      <w:r>
        <w:rPr>
          <w:spacing w:val="40"/>
          <w:sz w:val="23"/>
        </w:rPr>
        <w:t> </w:t>
      </w:r>
      <w:r>
        <w:rPr>
          <w:sz w:val="23"/>
        </w:rPr>
        <w:t>(nome</w:t>
      </w:r>
      <w:r>
        <w:rPr>
          <w:spacing w:val="40"/>
          <w:sz w:val="23"/>
        </w:rPr>
        <w:t> </w:t>
      </w:r>
      <w:r>
        <w:rPr>
          <w:sz w:val="23"/>
        </w:rPr>
        <w:t>e</w:t>
      </w:r>
      <w:r>
        <w:rPr>
          <w:spacing w:val="40"/>
          <w:sz w:val="23"/>
        </w:rPr>
        <w:t> </w:t>
      </w:r>
      <w:r>
        <w:rPr>
          <w:sz w:val="23"/>
        </w:rPr>
        <w:t>função),</w:t>
      </w:r>
      <w:r>
        <w:rPr>
          <w:spacing w:val="40"/>
          <w:sz w:val="23"/>
        </w:rPr>
        <w:t> </w:t>
      </w:r>
      <w:r>
        <w:rPr>
          <w:i/>
          <w:sz w:val="23"/>
        </w:rPr>
        <w:t>conforme</w:t>
      </w:r>
      <w:r>
        <w:rPr>
          <w:i/>
          <w:spacing w:val="40"/>
          <w:sz w:val="23"/>
        </w:rPr>
        <w:t> </w:t>
      </w:r>
      <w:r>
        <w:rPr>
          <w:i/>
          <w:sz w:val="23"/>
        </w:rPr>
        <w:t>atos</w:t>
      </w:r>
      <w:r>
        <w:rPr>
          <w:i/>
          <w:spacing w:val="40"/>
          <w:sz w:val="23"/>
        </w:rPr>
        <w:t> </w:t>
      </w:r>
      <w:r>
        <w:rPr>
          <w:i/>
          <w:sz w:val="23"/>
        </w:rPr>
        <w:t>constitutivos</w:t>
      </w:r>
      <w:r>
        <w:rPr>
          <w:i/>
          <w:spacing w:val="40"/>
          <w:sz w:val="23"/>
        </w:rPr>
        <w:t> </w:t>
      </w:r>
      <w:r>
        <w:rPr>
          <w:i/>
          <w:sz w:val="23"/>
        </w:rPr>
        <w:t>da</w:t>
      </w:r>
      <w:r>
        <w:rPr>
          <w:i/>
          <w:spacing w:val="40"/>
          <w:sz w:val="23"/>
        </w:rPr>
        <w:t> </w:t>
      </w:r>
      <w:r>
        <w:rPr>
          <w:i/>
          <w:sz w:val="23"/>
        </w:rPr>
        <w:t>empresa</w:t>
      </w:r>
      <w:r>
        <w:rPr>
          <w:i/>
          <w:spacing w:val="40"/>
          <w:sz w:val="23"/>
        </w:rPr>
        <w:t> </w:t>
      </w:r>
      <w:r>
        <w:rPr>
          <w:b/>
          <w:i/>
          <w:sz w:val="23"/>
        </w:rPr>
        <w:t>OU</w:t>
      </w:r>
      <w:r>
        <w:rPr>
          <w:b/>
          <w:i/>
          <w:spacing w:val="40"/>
          <w:sz w:val="23"/>
        </w:rPr>
        <w:t> </w:t>
      </w:r>
      <w:r>
        <w:rPr>
          <w:i/>
          <w:sz w:val="23"/>
        </w:rPr>
        <w:t>procuração apresentada nos autos</w:t>
      </w:r>
      <w:r>
        <w:rPr>
          <w:sz w:val="23"/>
        </w:rPr>
        <w:t>, doravante denominado </w:t>
      </w:r>
      <w:r>
        <w:rPr>
          <w:b/>
          <w:sz w:val="23"/>
        </w:rPr>
        <w:t>CONTRATADO</w:t>
      </w:r>
      <w:r>
        <w:rPr>
          <w:sz w:val="23"/>
        </w:rPr>
        <w:t>, com fundamento no Processo nº </w:t>
      </w:r>
      <w:r>
        <w:rPr>
          <w:b/>
          <w:sz w:val="23"/>
        </w:rPr>
        <w:t>SEI-260006/003239/2026</w:t>
      </w:r>
      <w:r>
        <w:rPr>
          <w:sz w:val="23"/>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sz w:val="23"/>
        </w:rPr>
        <w:t>Pregão Eletrônico nº 148/2026</w:t>
      </w:r>
      <w:r>
        <w:rPr>
          <w:sz w:val="23"/>
        </w:rPr>
        <w:t>, mediante as cláusulas e condições a seguir enunciadas.</w:t>
      </w:r>
    </w:p>
    <w:p>
      <w:pPr>
        <w:pStyle w:val="BodyText"/>
        <w:spacing w:before="226"/>
        <w:ind w:left="0"/>
        <w:jc w:val="left"/>
      </w:pPr>
    </w:p>
    <w:p>
      <w:pPr>
        <w:pStyle w:val="Heading1"/>
        <w:jc w:val="both"/>
      </w:pPr>
      <w:r>
        <w:rPr/>
        <w:t>CLÁUSULA</w:t>
      </w:r>
      <w:r>
        <w:rPr>
          <w:spacing w:val="-6"/>
        </w:rPr>
        <w:t> </w:t>
      </w:r>
      <w:r>
        <w:rPr/>
        <w:t>PRIMEIRA</w:t>
      </w:r>
      <w:r>
        <w:rPr>
          <w:spacing w:val="-5"/>
        </w:rPr>
        <w:t> </w:t>
      </w:r>
      <w:r>
        <w:rPr/>
        <w:t>–</w:t>
      </w:r>
      <w:r>
        <w:rPr>
          <w:spacing w:val="10"/>
        </w:rPr>
        <w:t> </w:t>
      </w:r>
      <w:r>
        <w:rPr>
          <w:spacing w:val="-2"/>
        </w:rPr>
        <w:t>OBJETO</w:t>
      </w:r>
    </w:p>
    <w:p>
      <w:pPr>
        <w:pStyle w:val="ListParagraph"/>
        <w:numPr>
          <w:ilvl w:val="1"/>
          <w:numId w:val="44"/>
        </w:numPr>
        <w:tabs>
          <w:tab w:pos="805" w:val="left" w:leader="none"/>
        </w:tabs>
        <w:spacing w:line="263" w:lineRule="exact" w:before="115" w:after="0"/>
        <w:ind w:left="805" w:right="0" w:hanging="362"/>
        <w:jc w:val="left"/>
        <w:rPr>
          <w:b/>
          <w:sz w:val="23"/>
        </w:rPr>
      </w:pPr>
      <w:r>
        <w:rPr>
          <w:sz w:val="23"/>
        </w:rPr>
        <w:t>O</w:t>
      </w:r>
      <w:r>
        <w:rPr>
          <w:spacing w:val="17"/>
          <w:sz w:val="23"/>
        </w:rPr>
        <w:t> </w:t>
      </w:r>
      <w:r>
        <w:rPr>
          <w:sz w:val="23"/>
        </w:rPr>
        <w:t>objeto</w:t>
      </w:r>
      <w:r>
        <w:rPr>
          <w:spacing w:val="18"/>
          <w:sz w:val="23"/>
        </w:rPr>
        <w:t> </w:t>
      </w:r>
      <w:r>
        <w:rPr>
          <w:sz w:val="23"/>
        </w:rPr>
        <w:t>do</w:t>
      </w:r>
      <w:r>
        <w:rPr>
          <w:spacing w:val="17"/>
          <w:sz w:val="23"/>
        </w:rPr>
        <w:t> </w:t>
      </w:r>
      <w:r>
        <w:rPr>
          <w:sz w:val="23"/>
        </w:rPr>
        <w:t>presente</w:t>
      </w:r>
      <w:r>
        <w:rPr>
          <w:spacing w:val="18"/>
          <w:sz w:val="23"/>
        </w:rPr>
        <w:t> </w:t>
      </w:r>
      <w:r>
        <w:rPr>
          <w:sz w:val="23"/>
        </w:rPr>
        <w:t>Contrato</w:t>
      </w:r>
      <w:r>
        <w:rPr>
          <w:spacing w:val="18"/>
          <w:sz w:val="23"/>
        </w:rPr>
        <w:t> </w:t>
      </w:r>
      <w:r>
        <w:rPr>
          <w:sz w:val="23"/>
        </w:rPr>
        <w:t>é</w:t>
      </w:r>
      <w:r>
        <w:rPr>
          <w:spacing w:val="17"/>
          <w:sz w:val="23"/>
        </w:rPr>
        <w:t> </w:t>
      </w:r>
      <w:r>
        <w:rPr>
          <w:sz w:val="23"/>
        </w:rPr>
        <w:t>a</w:t>
      </w:r>
      <w:r>
        <w:rPr>
          <w:spacing w:val="18"/>
          <w:sz w:val="23"/>
        </w:rPr>
        <w:t> </w:t>
      </w:r>
      <w:r>
        <w:rPr>
          <w:b/>
          <w:sz w:val="23"/>
        </w:rPr>
        <w:t>AQUISIÇÃO</w:t>
      </w:r>
      <w:r>
        <w:rPr>
          <w:b/>
          <w:spacing w:val="18"/>
          <w:sz w:val="23"/>
        </w:rPr>
        <w:t> </w:t>
      </w:r>
      <w:r>
        <w:rPr>
          <w:b/>
          <w:sz w:val="23"/>
        </w:rPr>
        <w:t>DE</w:t>
      </w:r>
      <w:r>
        <w:rPr>
          <w:b/>
          <w:spacing w:val="17"/>
          <w:sz w:val="23"/>
        </w:rPr>
        <w:t> </w:t>
      </w:r>
      <w:r>
        <w:rPr>
          <w:b/>
          <w:sz w:val="23"/>
        </w:rPr>
        <w:t>INSUMOS</w:t>
      </w:r>
      <w:r>
        <w:rPr>
          <w:b/>
          <w:spacing w:val="18"/>
          <w:sz w:val="23"/>
        </w:rPr>
        <w:t> </w:t>
      </w:r>
      <w:r>
        <w:rPr>
          <w:b/>
          <w:sz w:val="23"/>
        </w:rPr>
        <w:t>DE</w:t>
      </w:r>
      <w:r>
        <w:rPr>
          <w:b/>
          <w:spacing w:val="18"/>
          <w:sz w:val="23"/>
        </w:rPr>
        <w:t> </w:t>
      </w:r>
      <w:r>
        <w:rPr>
          <w:b/>
          <w:sz w:val="23"/>
        </w:rPr>
        <w:t>NUTRIÇÃO</w:t>
      </w:r>
      <w:r>
        <w:rPr>
          <w:b/>
          <w:spacing w:val="17"/>
          <w:sz w:val="23"/>
        </w:rPr>
        <w:t> </w:t>
      </w:r>
      <w:r>
        <w:rPr>
          <w:b/>
          <w:sz w:val="23"/>
        </w:rPr>
        <w:t>PARA</w:t>
      </w:r>
      <w:r>
        <w:rPr>
          <w:b/>
          <w:spacing w:val="4"/>
          <w:sz w:val="23"/>
        </w:rPr>
        <w:t> </w:t>
      </w:r>
      <w:r>
        <w:rPr>
          <w:b/>
          <w:sz w:val="23"/>
        </w:rPr>
        <w:t>O</w:t>
      </w:r>
      <w:r>
        <w:rPr>
          <w:b/>
          <w:spacing w:val="18"/>
          <w:sz w:val="23"/>
        </w:rPr>
        <w:t> </w:t>
      </w:r>
      <w:r>
        <w:rPr>
          <w:b/>
          <w:sz w:val="23"/>
        </w:rPr>
        <w:t>HOSPITAL</w:t>
      </w:r>
      <w:r>
        <w:rPr>
          <w:b/>
          <w:spacing w:val="4"/>
          <w:sz w:val="23"/>
        </w:rPr>
        <w:t> </w:t>
      </w:r>
      <w:r>
        <w:rPr>
          <w:b/>
          <w:sz w:val="23"/>
        </w:rPr>
        <w:t>UNIVERSITÁRIO</w:t>
      </w:r>
      <w:r>
        <w:rPr>
          <w:b/>
          <w:spacing w:val="17"/>
          <w:sz w:val="23"/>
        </w:rPr>
        <w:t> </w:t>
      </w:r>
      <w:r>
        <w:rPr>
          <w:b/>
          <w:sz w:val="23"/>
        </w:rPr>
        <w:t>REITOR</w:t>
      </w:r>
      <w:r>
        <w:rPr>
          <w:b/>
          <w:spacing w:val="18"/>
          <w:sz w:val="23"/>
        </w:rPr>
        <w:t> </w:t>
      </w:r>
      <w:r>
        <w:rPr>
          <w:b/>
          <w:spacing w:val="-2"/>
          <w:sz w:val="23"/>
        </w:rPr>
        <w:t>HÉSIO</w:t>
      </w:r>
    </w:p>
    <w:p>
      <w:pPr>
        <w:pStyle w:val="BodyText"/>
        <w:spacing w:line="263" w:lineRule="exact" w:before="0"/>
      </w:pPr>
      <w:r>
        <w:rPr>
          <w:b/>
        </w:rPr>
        <w:t>CORDEIRO</w:t>
      </w:r>
      <w:r>
        <w:rPr>
          <w:b/>
          <w:spacing w:val="5"/>
        </w:rPr>
        <w:t> </w:t>
      </w:r>
      <w:r>
        <w:rPr>
          <w:b/>
        </w:rPr>
        <w:t>(HURHC)</w:t>
      </w:r>
      <w:r>
        <w:rPr>
          <w:b/>
          <w:spacing w:val="5"/>
        </w:rPr>
        <w:t> </w:t>
      </w:r>
      <w:r>
        <w:rPr/>
        <w:t>a</w:t>
      </w:r>
      <w:r>
        <w:rPr>
          <w:spacing w:val="5"/>
        </w:rPr>
        <w:t> </w:t>
      </w:r>
      <w:r>
        <w:rPr/>
        <w:t>serem</w:t>
      </w:r>
      <w:r>
        <w:rPr>
          <w:spacing w:val="5"/>
        </w:rPr>
        <w:t> </w:t>
      </w:r>
      <w:r>
        <w:rPr/>
        <w:t>executados</w:t>
      </w:r>
      <w:r>
        <w:rPr>
          <w:spacing w:val="5"/>
        </w:rPr>
        <w:t> </w:t>
      </w:r>
      <w:r>
        <w:rPr/>
        <w:t>nas</w:t>
      </w:r>
      <w:r>
        <w:rPr>
          <w:spacing w:val="6"/>
        </w:rPr>
        <w:t> </w:t>
      </w:r>
      <w:r>
        <w:rPr/>
        <w:t>condições</w:t>
      </w:r>
      <w:r>
        <w:rPr>
          <w:spacing w:val="5"/>
        </w:rPr>
        <w:t> </w:t>
      </w:r>
      <w:r>
        <w:rPr/>
        <w:t>estabelecidas</w:t>
      </w:r>
      <w:r>
        <w:rPr>
          <w:spacing w:val="5"/>
        </w:rPr>
        <w:t> </w:t>
      </w:r>
      <w:r>
        <w:rPr/>
        <w:t>no</w:t>
      </w:r>
      <w:r>
        <w:rPr>
          <w:spacing w:val="1"/>
        </w:rPr>
        <w:t> </w:t>
      </w:r>
      <w:r>
        <w:rPr/>
        <w:t>Termo</w:t>
      </w:r>
      <w:r>
        <w:rPr>
          <w:spacing w:val="5"/>
        </w:rPr>
        <w:t> </w:t>
      </w:r>
      <w:r>
        <w:rPr/>
        <w:t>de</w:t>
      </w:r>
      <w:r>
        <w:rPr>
          <w:spacing w:val="5"/>
        </w:rPr>
        <w:t> </w:t>
      </w:r>
      <w:r>
        <w:rPr/>
        <w:t>Referência</w:t>
      </w:r>
      <w:r>
        <w:rPr>
          <w:spacing w:val="5"/>
        </w:rPr>
        <w:t> </w:t>
      </w:r>
      <w:r>
        <w:rPr/>
        <w:t>e</w:t>
      </w:r>
      <w:r>
        <w:rPr>
          <w:spacing w:val="6"/>
        </w:rPr>
        <w:t> </w:t>
      </w:r>
      <w:r>
        <w:rPr/>
        <w:t>nos</w:t>
      </w:r>
      <w:r>
        <w:rPr>
          <w:spacing w:val="5"/>
        </w:rPr>
        <w:t> </w:t>
      </w:r>
      <w:r>
        <w:rPr/>
        <w:t>anexos</w:t>
      </w:r>
      <w:r>
        <w:rPr>
          <w:spacing w:val="5"/>
        </w:rPr>
        <w:t> </w:t>
      </w:r>
      <w:r>
        <w:rPr/>
        <w:t>deste</w:t>
      </w:r>
      <w:r>
        <w:rPr>
          <w:spacing w:val="5"/>
        </w:rPr>
        <w:t> </w:t>
      </w:r>
      <w:r>
        <w:rPr>
          <w:spacing w:val="-2"/>
        </w:rPr>
        <w:t>Contrato.</w:t>
      </w:r>
    </w:p>
    <w:p>
      <w:pPr>
        <w:pStyle w:val="BodyText"/>
        <w:spacing w:before="229"/>
        <w:ind w:left="0"/>
        <w:jc w:val="left"/>
      </w:pPr>
    </w:p>
    <w:p>
      <w:pPr>
        <w:pStyle w:val="ListParagraph"/>
        <w:numPr>
          <w:ilvl w:val="1"/>
          <w:numId w:val="44"/>
        </w:numPr>
        <w:tabs>
          <w:tab w:pos="792" w:val="left" w:leader="none"/>
        </w:tabs>
        <w:spacing w:line="240" w:lineRule="auto" w:before="1" w:after="0"/>
        <w:ind w:left="792" w:right="0" w:hanging="349"/>
        <w:jc w:val="left"/>
        <w:rPr>
          <w:sz w:val="23"/>
        </w:rPr>
      </w:pPr>
      <w:r>
        <w:rPr>
          <w:sz w:val="23"/>
        </w:rPr>
        <w:t>Objeto</w:t>
      </w:r>
      <w:r>
        <w:rPr>
          <w:spacing w:val="4"/>
          <w:sz w:val="23"/>
        </w:rPr>
        <w:t> </w:t>
      </w:r>
      <w:r>
        <w:rPr>
          <w:sz w:val="23"/>
        </w:rPr>
        <w:t>da</w:t>
      </w:r>
      <w:r>
        <w:rPr>
          <w:spacing w:val="4"/>
          <w:sz w:val="23"/>
        </w:rPr>
        <w:t> </w:t>
      </w:r>
      <w:r>
        <w:rPr>
          <w:spacing w:val="-2"/>
          <w:sz w:val="23"/>
        </w:rPr>
        <w:t>contratação:</w:t>
      </w:r>
    </w:p>
    <w:p>
      <w:pPr>
        <w:pStyle w:val="BodyText"/>
        <w:spacing w:before="0"/>
        <w:ind w:left="0"/>
        <w:jc w:val="left"/>
        <w:rPr>
          <w:sz w:val="20"/>
        </w:rPr>
      </w:pPr>
    </w:p>
    <w:p>
      <w:pPr>
        <w:pStyle w:val="BodyText"/>
        <w:spacing w:before="131" w:after="1"/>
        <w:ind w:left="0"/>
        <w:jc w:val="left"/>
        <w:rPr>
          <w:sz w:val="20"/>
        </w:rPr>
      </w:pPr>
    </w:p>
    <w:tbl>
      <w:tblPr>
        <w:tblW w:w="0" w:type="auto"/>
        <w:jc w:val="left"/>
        <w:tblInd w:w="3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4"/>
        <w:gridCol w:w="788"/>
        <w:gridCol w:w="9874"/>
        <w:gridCol w:w="1226"/>
        <w:gridCol w:w="1051"/>
        <w:gridCol w:w="788"/>
      </w:tblGrid>
      <w:tr>
        <w:trPr>
          <w:trHeight w:val="830" w:hRule="atLeast"/>
        </w:trPr>
        <w:tc>
          <w:tcPr>
            <w:tcW w:w="744" w:type="dxa"/>
          </w:tcPr>
          <w:p>
            <w:pPr>
              <w:pStyle w:val="TableParagraph"/>
              <w:spacing w:before="43"/>
              <w:rPr>
                <w:sz w:val="21"/>
              </w:rPr>
            </w:pPr>
          </w:p>
          <w:p>
            <w:pPr>
              <w:pStyle w:val="TableParagraph"/>
              <w:ind w:left="17"/>
              <w:jc w:val="center"/>
              <w:rPr>
                <w:sz w:val="21"/>
              </w:rPr>
            </w:pPr>
            <w:r>
              <w:rPr>
                <w:spacing w:val="-4"/>
                <w:sz w:val="21"/>
              </w:rPr>
              <w:t>ITEM</w:t>
            </w:r>
          </w:p>
        </w:tc>
        <w:tc>
          <w:tcPr>
            <w:tcW w:w="788" w:type="dxa"/>
          </w:tcPr>
          <w:p>
            <w:pPr>
              <w:pStyle w:val="TableParagraph"/>
              <w:spacing w:line="247" w:lineRule="auto" w:before="168"/>
              <w:ind w:left="144" w:firstLine="136"/>
              <w:rPr>
                <w:sz w:val="21"/>
              </w:rPr>
            </w:pPr>
            <w:r>
              <w:rPr>
                <w:spacing w:val="-6"/>
                <w:sz w:val="21"/>
              </w:rPr>
              <w:t>ID </w:t>
            </w:r>
            <w:r>
              <w:rPr>
                <w:spacing w:val="-4"/>
                <w:sz w:val="21"/>
              </w:rPr>
              <w:t>SIGA</w:t>
            </w:r>
          </w:p>
        </w:tc>
        <w:tc>
          <w:tcPr>
            <w:tcW w:w="9874" w:type="dxa"/>
          </w:tcPr>
          <w:p>
            <w:pPr>
              <w:pStyle w:val="TableParagraph"/>
              <w:spacing w:before="43"/>
              <w:rPr>
                <w:sz w:val="21"/>
              </w:rPr>
            </w:pPr>
          </w:p>
          <w:p>
            <w:pPr>
              <w:pStyle w:val="TableParagraph"/>
              <w:ind w:left="16"/>
              <w:jc w:val="center"/>
              <w:rPr>
                <w:sz w:val="21"/>
              </w:rPr>
            </w:pPr>
            <w:r>
              <w:rPr>
                <w:spacing w:val="-2"/>
                <w:sz w:val="21"/>
              </w:rPr>
              <w:t>Descrição</w:t>
            </w:r>
          </w:p>
        </w:tc>
        <w:tc>
          <w:tcPr>
            <w:tcW w:w="1226" w:type="dxa"/>
          </w:tcPr>
          <w:p>
            <w:pPr>
              <w:pStyle w:val="TableParagraph"/>
              <w:spacing w:before="43"/>
              <w:rPr>
                <w:sz w:val="21"/>
              </w:rPr>
            </w:pPr>
          </w:p>
          <w:p>
            <w:pPr>
              <w:pStyle w:val="TableParagraph"/>
              <w:ind w:left="12"/>
              <w:jc w:val="center"/>
              <w:rPr>
                <w:sz w:val="21"/>
              </w:rPr>
            </w:pPr>
            <w:r>
              <w:rPr>
                <w:spacing w:val="-2"/>
                <w:sz w:val="21"/>
              </w:rPr>
              <w:t>Quantidade</w:t>
            </w:r>
          </w:p>
        </w:tc>
        <w:tc>
          <w:tcPr>
            <w:tcW w:w="1051" w:type="dxa"/>
          </w:tcPr>
          <w:p>
            <w:pPr>
              <w:pStyle w:val="TableParagraph"/>
              <w:spacing w:line="247" w:lineRule="auto" w:before="37"/>
              <w:ind w:left="161" w:right="159" w:hanging="1"/>
              <w:jc w:val="center"/>
              <w:rPr>
                <w:sz w:val="21"/>
              </w:rPr>
            </w:pPr>
            <w:r>
              <w:rPr>
                <w:spacing w:val="-2"/>
                <w:sz w:val="21"/>
              </w:rPr>
              <w:t>Valor Unitário </w:t>
            </w:r>
            <w:r>
              <w:rPr>
                <w:spacing w:val="-6"/>
                <w:sz w:val="21"/>
              </w:rPr>
              <w:t>R$</w:t>
            </w:r>
          </w:p>
        </w:tc>
        <w:tc>
          <w:tcPr>
            <w:tcW w:w="788" w:type="dxa"/>
          </w:tcPr>
          <w:p>
            <w:pPr>
              <w:pStyle w:val="TableParagraph"/>
              <w:spacing w:line="247" w:lineRule="auto" w:before="37"/>
              <w:ind w:left="169" w:right="152" w:hanging="14"/>
              <w:jc w:val="both"/>
              <w:rPr>
                <w:sz w:val="21"/>
              </w:rPr>
            </w:pPr>
            <w:r>
              <w:rPr>
                <w:spacing w:val="-6"/>
                <w:sz w:val="21"/>
              </w:rPr>
              <w:t>Valor </w:t>
            </w:r>
            <w:r>
              <w:rPr>
                <w:spacing w:val="-4"/>
                <w:sz w:val="21"/>
              </w:rPr>
              <w:t>Total </w:t>
            </w:r>
            <w:r>
              <w:rPr>
                <w:spacing w:val="-6"/>
                <w:sz w:val="21"/>
              </w:rPr>
              <w:t>R$</w:t>
            </w:r>
          </w:p>
        </w:tc>
      </w:tr>
      <w:tr>
        <w:trPr>
          <w:trHeight w:val="743" w:hRule="atLeast"/>
        </w:trPr>
        <w:tc>
          <w:tcPr>
            <w:tcW w:w="744" w:type="dxa"/>
          </w:tcPr>
          <w:p>
            <w:pPr>
              <w:pStyle w:val="TableParagraph"/>
              <w:spacing w:before="110"/>
              <w:rPr>
                <w:sz w:val="15"/>
              </w:rPr>
            </w:pPr>
          </w:p>
          <w:p>
            <w:pPr>
              <w:pStyle w:val="TableParagraph"/>
              <w:ind w:left="17" w:right="1"/>
              <w:jc w:val="center"/>
              <w:rPr>
                <w:sz w:val="15"/>
              </w:rPr>
            </w:pPr>
            <w:r>
              <w:rPr>
                <w:spacing w:val="-10"/>
                <w:w w:val="105"/>
                <w:sz w:val="15"/>
              </w:rPr>
              <w:t>1</w:t>
            </w:r>
          </w:p>
        </w:tc>
        <w:tc>
          <w:tcPr>
            <w:tcW w:w="788" w:type="dxa"/>
          </w:tcPr>
          <w:p>
            <w:pPr>
              <w:pStyle w:val="TableParagraph"/>
              <w:spacing w:before="110"/>
              <w:rPr>
                <w:sz w:val="15"/>
              </w:rPr>
            </w:pPr>
          </w:p>
          <w:p>
            <w:pPr>
              <w:pStyle w:val="TableParagraph"/>
              <w:ind w:left="21" w:right="7"/>
              <w:jc w:val="center"/>
              <w:rPr>
                <w:sz w:val="15"/>
              </w:rPr>
            </w:pPr>
            <w:r>
              <w:rPr>
                <w:spacing w:val="-2"/>
                <w:w w:val="105"/>
                <w:sz w:val="15"/>
              </w:rPr>
              <w:t>94624</w:t>
            </w:r>
          </w:p>
        </w:tc>
        <w:tc>
          <w:tcPr>
            <w:tcW w:w="9874" w:type="dxa"/>
          </w:tcPr>
          <w:p>
            <w:pPr>
              <w:pStyle w:val="TableParagraph"/>
              <w:spacing w:line="223" w:lineRule="auto" w:before="59"/>
              <w:ind w:left="221" w:right="202" w:hanging="1"/>
              <w:jc w:val="center"/>
              <w:rPr>
                <w:sz w:val="15"/>
              </w:rPr>
            </w:pPr>
            <w:r>
              <w:rPr>
                <w:w w:val="105"/>
                <w:sz w:val="15"/>
              </w:rPr>
              <w:t>Dieta</w:t>
            </w:r>
            <w:r>
              <w:rPr>
                <w:spacing w:val="-6"/>
                <w:w w:val="105"/>
                <w:sz w:val="15"/>
              </w:rPr>
              <w:t> </w:t>
            </w:r>
            <w:r>
              <w:rPr>
                <w:w w:val="105"/>
                <w:sz w:val="15"/>
              </w:rPr>
              <w:t>nutricional</w:t>
            </w:r>
            <w:r>
              <w:rPr>
                <w:spacing w:val="-6"/>
                <w:w w:val="105"/>
                <w:sz w:val="15"/>
              </w:rPr>
              <w:t> </w:t>
            </w:r>
            <w:r>
              <w:rPr>
                <w:w w:val="105"/>
                <w:sz w:val="15"/>
              </w:rPr>
              <w:t>completa,</w:t>
            </w:r>
            <w:r>
              <w:rPr>
                <w:spacing w:val="-6"/>
                <w:w w:val="105"/>
                <w:sz w:val="15"/>
              </w:rPr>
              <w:t> </w:t>
            </w:r>
            <w:r>
              <w:rPr>
                <w:w w:val="105"/>
                <w:sz w:val="15"/>
              </w:rPr>
              <w:t>descrição:</w:t>
            </w:r>
            <w:r>
              <w:rPr>
                <w:spacing w:val="-6"/>
                <w:w w:val="105"/>
                <w:sz w:val="15"/>
              </w:rPr>
              <w:t> </w:t>
            </w:r>
            <w:r>
              <w:rPr>
                <w:w w:val="105"/>
                <w:sz w:val="15"/>
              </w:rPr>
              <w:t>alimento</w:t>
            </w:r>
            <w:r>
              <w:rPr>
                <w:spacing w:val="-6"/>
                <w:w w:val="105"/>
                <w:sz w:val="15"/>
              </w:rPr>
              <w:t> </w:t>
            </w:r>
            <w:r>
              <w:rPr>
                <w:w w:val="105"/>
                <w:sz w:val="15"/>
              </w:rPr>
              <w:t>para</w:t>
            </w:r>
            <w:r>
              <w:rPr>
                <w:spacing w:val="-6"/>
                <w:w w:val="105"/>
                <w:sz w:val="15"/>
              </w:rPr>
              <w:t> </w:t>
            </w:r>
            <w:r>
              <w:rPr>
                <w:w w:val="105"/>
                <w:sz w:val="15"/>
              </w:rPr>
              <w:t>dieta</w:t>
            </w:r>
            <w:r>
              <w:rPr>
                <w:spacing w:val="-6"/>
                <w:w w:val="105"/>
                <w:sz w:val="15"/>
              </w:rPr>
              <w:t> </w:t>
            </w:r>
            <w:r>
              <w:rPr>
                <w:w w:val="105"/>
                <w:sz w:val="15"/>
              </w:rPr>
              <w:t>enteral,</w:t>
            </w:r>
            <w:r>
              <w:rPr>
                <w:spacing w:val="-6"/>
                <w:w w:val="105"/>
                <w:sz w:val="15"/>
              </w:rPr>
              <w:t> </w:t>
            </w:r>
            <w:r>
              <w:rPr>
                <w:w w:val="105"/>
                <w:sz w:val="15"/>
              </w:rPr>
              <w:t>líquido,</w:t>
            </w:r>
            <w:r>
              <w:rPr>
                <w:spacing w:val="-6"/>
                <w:w w:val="105"/>
                <w:sz w:val="15"/>
              </w:rPr>
              <w:t> </w:t>
            </w:r>
            <w:r>
              <w:rPr>
                <w:w w:val="105"/>
                <w:sz w:val="15"/>
              </w:rPr>
              <w:t>nutricionalmente</w:t>
            </w:r>
            <w:r>
              <w:rPr>
                <w:spacing w:val="-6"/>
                <w:w w:val="105"/>
                <w:sz w:val="15"/>
              </w:rPr>
              <w:t> </w:t>
            </w:r>
            <w:r>
              <w:rPr>
                <w:w w:val="105"/>
                <w:sz w:val="15"/>
              </w:rPr>
              <w:t>completo,</w:t>
            </w:r>
            <w:r>
              <w:rPr>
                <w:spacing w:val="-6"/>
                <w:w w:val="105"/>
                <w:sz w:val="15"/>
              </w:rPr>
              <w:t> </w:t>
            </w:r>
            <w:r>
              <w:rPr>
                <w:w w:val="105"/>
                <w:sz w:val="15"/>
              </w:rPr>
              <w:t>polimérico,</w:t>
            </w:r>
            <w:r>
              <w:rPr>
                <w:spacing w:val="-6"/>
                <w:w w:val="105"/>
                <w:sz w:val="15"/>
              </w:rPr>
              <w:t> </w:t>
            </w:r>
            <w:r>
              <w:rPr>
                <w:w w:val="105"/>
                <w:sz w:val="15"/>
              </w:rPr>
              <w:t>com</w:t>
            </w:r>
            <w:r>
              <w:rPr>
                <w:spacing w:val="-6"/>
                <w:w w:val="105"/>
                <w:sz w:val="15"/>
              </w:rPr>
              <w:t> </w:t>
            </w:r>
            <w:r>
              <w:rPr>
                <w:w w:val="105"/>
                <w:sz w:val="15"/>
              </w:rPr>
              <w:t>densidade</w:t>
            </w:r>
            <w:r>
              <w:rPr>
                <w:spacing w:val="-6"/>
                <w:w w:val="105"/>
                <w:sz w:val="15"/>
              </w:rPr>
              <w:t> </w:t>
            </w:r>
            <w:r>
              <w:rPr>
                <w:w w:val="105"/>
                <w:sz w:val="15"/>
              </w:rPr>
              <w:t>calórica</w:t>
            </w:r>
            <w:r>
              <w:rPr>
                <w:spacing w:val="-6"/>
                <w:w w:val="105"/>
                <w:sz w:val="15"/>
              </w:rPr>
              <w:t> </w:t>
            </w:r>
            <w:r>
              <w:rPr>
                <w:w w:val="105"/>
                <w:sz w:val="15"/>
              </w:rPr>
              <w:t>de</w:t>
            </w:r>
            <w:r>
              <w:rPr>
                <w:spacing w:val="-6"/>
                <w:w w:val="105"/>
                <w:sz w:val="15"/>
              </w:rPr>
              <w:t> </w:t>
            </w:r>
            <w:r>
              <w:rPr>
                <w:w w:val="105"/>
                <w:sz w:val="15"/>
              </w:rPr>
              <w:t>1,0</w:t>
            </w:r>
            <w:r>
              <w:rPr>
                <w:spacing w:val="-6"/>
                <w:w w:val="105"/>
                <w:sz w:val="15"/>
              </w:rPr>
              <w:t> </w:t>
            </w:r>
            <w:r>
              <w:rPr>
                <w:w w:val="105"/>
                <w:sz w:val="15"/>
              </w:rPr>
              <w:t>a</w:t>
            </w:r>
            <w:r>
              <w:rPr>
                <w:spacing w:val="-6"/>
                <w:w w:val="105"/>
                <w:sz w:val="15"/>
              </w:rPr>
              <w:t> </w:t>
            </w:r>
            <w:r>
              <w:rPr>
                <w:w w:val="105"/>
                <w:sz w:val="15"/>
              </w:rPr>
              <w:t>1,2</w:t>
            </w:r>
            <w:r>
              <w:rPr>
                <w:spacing w:val="40"/>
                <w:w w:val="105"/>
                <w:sz w:val="15"/>
              </w:rPr>
              <w:t> </w:t>
            </w:r>
            <w:r>
              <w:rPr>
                <w:w w:val="105"/>
                <w:sz w:val="15"/>
              </w:rPr>
              <w:t>kcal/ml,</w:t>
            </w:r>
            <w:r>
              <w:rPr>
                <w:spacing w:val="-7"/>
                <w:w w:val="105"/>
                <w:sz w:val="15"/>
              </w:rPr>
              <w:t> </w:t>
            </w:r>
            <w:r>
              <w:rPr>
                <w:w w:val="105"/>
                <w:sz w:val="15"/>
              </w:rPr>
              <w:t>com</w:t>
            </w:r>
            <w:r>
              <w:rPr>
                <w:spacing w:val="-7"/>
                <w:w w:val="105"/>
                <w:sz w:val="15"/>
              </w:rPr>
              <w:t> </w:t>
            </w:r>
            <w:r>
              <w:rPr>
                <w:w w:val="105"/>
                <w:sz w:val="15"/>
              </w:rPr>
              <w:t>teor</w:t>
            </w:r>
            <w:r>
              <w:rPr>
                <w:spacing w:val="-7"/>
                <w:w w:val="105"/>
                <w:sz w:val="15"/>
              </w:rPr>
              <w:t> </w:t>
            </w:r>
            <w:r>
              <w:rPr>
                <w:w w:val="105"/>
                <w:sz w:val="15"/>
              </w:rPr>
              <w:t>proteico</w:t>
            </w:r>
            <w:r>
              <w:rPr>
                <w:spacing w:val="-7"/>
                <w:w w:val="105"/>
                <w:sz w:val="15"/>
              </w:rPr>
              <w:t> </w:t>
            </w:r>
            <w:r>
              <w:rPr>
                <w:w w:val="105"/>
                <w:sz w:val="15"/>
              </w:rPr>
              <w:t>≥</w:t>
            </w:r>
            <w:r>
              <w:rPr>
                <w:spacing w:val="-7"/>
                <w:w w:val="105"/>
                <w:sz w:val="15"/>
              </w:rPr>
              <w:t> </w:t>
            </w:r>
            <w:r>
              <w:rPr>
                <w:w w:val="105"/>
                <w:sz w:val="15"/>
              </w:rPr>
              <w:t>21%</w:t>
            </w:r>
            <w:r>
              <w:rPr>
                <w:spacing w:val="-7"/>
                <w:w w:val="105"/>
                <w:sz w:val="15"/>
              </w:rPr>
              <w:t> </w:t>
            </w:r>
            <w:r>
              <w:rPr>
                <w:w w:val="105"/>
                <w:sz w:val="15"/>
              </w:rPr>
              <w:t>do</w:t>
            </w:r>
            <w:r>
              <w:rPr>
                <w:spacing w:val="-7"/>
                <w:w w:val="105"/>
                <w:sz w:val="15"/>
              </w:rPr>
              <w:t> </w:t>
            </w:r>
            <w:r>
              <w:rPr>
                <w:w w:val="105"/>
                <w:sz w:val="15"/>
              </w:rPr>
              <w:t>valor</w:t>
            </w:r>
            <w:r>
              <w:rPr>
                <w:spacing w:val="-7"/>
                <w:w w:val="105"/>
                <w:sz w:val="15"/>
              </w:rPr>
              <w:t> </w:t>
            </w:r>
            <w:r>
              <w:rPr>
                <w:w w:val="105"/>
                <w:sz w:val="15"/>
              </w:rPr>
              <w:t>energético</w:t>
            </w:r>
            <w:r>
              <w:rPr>
                <w:spacing w:val="-7"/>
                <w:w w:val="105"/>
                <w:sz w:val="15"/>
              </w:rPr>
              <w:t> </w:t>
            </w:r>
            <w:r>
              <w:rPr>
                <w:w w:val="105"/>
                <w:sz w:val="15"/>
              </w:rPr>
              <w:t>total</w:t>
            </w:r>
            <w:r>
              <w:rPr>
                <w:spacing w:val="-7"/>
                <w:w w:val="105"/>
                <w:sz w:val="15"/>
              </w:rPr>
              <w:t> </w:t>
            </w:r>
            <w:r>
              <w:rPr>
                <w:w w:val="105"/>
                <w:sz w:val="15"/>
              </w:rPr>
              <w:t>(vet),</w:t>
            </w:r>
            <w:r>
              <w:rPr>
                <w:spacing w:val="-7"/>
                <w:w w:val="105"/>
                <w:sz w:val="15"/>
              </w:rPr>
              <w:t> </w:t>
            </w:r>
            <w:r>
              <w:rPr>
                <w:w w:val="105"/>
                <w:sz w:val="15"/>
              </w:rPr>
              <w:t>sem</w:t>
            </w:r>
            <w:r>
              <w:rPr>
                <w:spacing w:val="-7"/>
                <w:w w:val="105"/>
                <w:sz w:val="15"/>
              </w:rPr>
              <w:t> </w:t>
            </w:r>
            <w:r>
              <w:rPr>
                <w:w w:val="105"/>
                <w:sz w:val="15"/>
              </w:rPr>
              <w:t>sacarose,</w:t>
            </w:r>
            <w:r>
              <w:rPr>
                <w:spacing w:val="-7"/>
                <w:w w:val="105"/>
                <w:sz w:val="15"/>
              </w:rPr>
              <w:t> </w:t>
            </w:r>
            <w:r>
              <w:rPr>
                <w:w w:val="105"/>
                <w:sz w:val="15"/>
              </w:rPr>
              <w:t>lactose</w:t>
            </w:r>
            <w:r>
              <w:rPr>
                <w:spacing w:val="-7"/>
                <w:w w:val="105"/>
                <w:sz w:val="15"/>
              </w:rPr>
              <w:t> </w:t>
            </w:r>
            <w:r>
              <w:rPr>
                <w:w w:val="105"/>
                <w:sz w:val="15"/>
              </w:rPr>
              <w:t>e</w:t>
            </w:r>
            <w:r>
              <w:rPr>
                <w:spacing w:val="-7"/>
                <w:w w:val="105"/>
                <w:sz w:val="15"/>
              </w:rPr>
              <w:t> </w:t>
            </w:r>
            <w:r>
              <w:rPr>
                <w:w w:val="105"/>
                <w:sz w:val="15"/>
              </w:rPr>
              <w:t>glúten,</w:t>
            </w:r>
            <w:r>
              <w:rPr>
                <w:spacing w:val="-7"/>
                <w:w w:val="105"/>
                <w:sz w:val="15"/>
              </w:rPr>
              <w:t> </w:t>
            </w:r>
            <w:r>
              <w:rPr>
                <w:w w:val="105"/>
                <w:sz w:val="15"/>
              </w:rPr>
              <w:t>sem</w:t>
            </w:r>
            <w:r>
              <w:rPr>
                <w:spacing w:val="-7"/>
                <w:w w:val="105"/>
                <w:sz w:val="15"/>
              </w:rPr>
              <w:t> </w:t>
            </w:r>
            <w:r>
              <w:rPr>
                <w:w w:val="105"/>
                <w:sz w:val="15"/>
              </w:rPr>
              <w:t>fibras</w:t>
            </w:r>
            <w:r>
              <w:rPr>
                <w:spacing w:val="-7"/>
                <w:w w:val="105"/>
                <w:sz w:val="15"/>
              </w:rPr>
              <w:t> </w:t>
            </w:r>
            <w:r>
              <w:rPr>
                <w:w w:val="105"/>
                <w:sz w:val="15"/>
              </w:rPr>
              <w:t>com</w:t>
            </w:r>
            <w:r>
              <w:rPr>
                <w:spacing w:val="-7"/>
                <w:w w:val="105"/>
                <w:sz w:val="15"/>
              </w:rPr>
              <w:t> </w:t>
            </w:r>
            <w:r>
              <w:rPr>
                <w:w w:val="105"/>
                <w:sz w:val="15"/>
              </w:rPr>
              <w:t>adição</w:t>
            </w:r>
            <w:r>
              <w:rPr>
                <w:spacing w:val="-7"/>
                <w:w w:val="105"/>
                <w:sz w:val="15"/>
              </w:rPr>
              <w:t> </w:t>
            </w:r>
            <w:r>
              <w:rPr>
                <w:w w:val="105"/>
                <w:sz w:val="15"/>
              </w:rPr>
              <w:t>de</w:t>
            </w:r>
            <w:r>
              <w:rPr>
                <w:spacing w:val="-7"/>
                <w:w w:val="105"/>
                <w:sz w:val="15"/>
              </w:rPr>
              <w:t> </w:t>
            </w:r>
            <w:r>
              <w:rPr>
                <w:w w:val="105"/>
                <w:sz w:val="15"/>
              </w:rPr>
              <w:t>vitaminas</w:t>
            </w:r>
            <w:r>
              <w:rPr>
                <w:spacing w:val="-7"/>
                <w:w w:val="105"/>
                <w:sz w:val="15"/>
              </w:rPr>
              <w:t> </w:t>
            </w:r>
            <w:r>
              <w:rPr>
                <w:w w:val="105"/>
                <w:sz w:val="15"/>
              </w:rPr>
              <w:t>e</w:t>
            </w:r>
            <w:r>
              <w:rPr>
                <w:spacing w:val="-7"/>
                <w:w w:val="105"/>
                <w:sz w:val="15"/>
              </w:rPr>
              <w:t> </w:t>
            </w:r>
            <w:r>
              <w:rPr>
                <w:w w:val="105"/>
                <w:sz w:val="15"/>
              </w:rPr>
              <w:t>minerais,</w:t>
            </w:r>
            <w:r>
              <w:rPr>
                <w:spacing w:val="-7"/>
                <w:w w:val="105"/>
                <w:sz w:val="15"/>
              </w:rPr>
              <w:t> </w:t>
            </w:r>
            <w:r>
              <w:rPr>
                <w:w w:val="105"/>
                <w:sz w:val="15"/>
              </w:rPr>
              <w:t>com</w:t>
            </w:r>
            <w:r>
              <w:rPr>
                <w:spacing w:val="-7"/>
                <w:w w:val="105"/>
                <w:sz w:val="15"/>
              </w:rPr>
              <w:t> </w:t>
            </w:r>
            <w:r>
              <w:rPr>
                <w:w w:val="105"/>
                <w:sz w:val="15"/>
              </w:rPr>
              <w:t>ou</w:t>
            </w:r>
            <w:r>
              <w:rPr>
                <w:spacing w:val="40"/>
                <w:w w:val="105"/>
                <w:sz w:val="15"/>
              </w:rPr>
              <w:t> </w:t>
            </w:r>
            <w:r>
              <w:rPr>
                <w:w w:val="105"/>
                <w:sz w:val="15"/>
              </w:rPr>
              <w:t>sem sabor.</w:t>
            </w:r>
            <w:r>
              <w:rPr>
                <w:spacing w:val="-10"/>
                <w:w w:val="105"/>
                <w:sz w:val="15"/>
              </w:rPr>
              <w:t> </w:t>
            </w:r>
            <w:r>
              <w:rPr>
                <w:w w:val="105"/>
                <w:sz w:val="15"/>
              </w:rPr>
              <w:t>Apresentação: acondicionada em embalagem sistema fechado com 1000ml. Complemento do item: dieta com osmolaridade de até</w:t>
            </w:r>
            <w:r>
              <w:rPr>
                <w:spacing w:val="40"/>
                <w:w w:val="105"/>
                <w:sz w:val="15"/>
              </w:rPr>
              <w:t> </w:t>
            </w:r>
            <w:r>
              <w:rPr>
                <w:w w:val="105"/>
                <w:sz w:val="15"/>
              </w:rPr>
              <w:t>360mosm/L,sem fibras, com 1.2kcal/ml e proteinas ≥ 21% - Complemento do item: com adaptador universal.</w:t>
            </w:r>
          </w:p>
        </w:tc>
        <w:tc>
          <w:tcPr>
            <w:tcW w:w="1226" w:type="dxa"/>
          </w:tcPr>
          <w:p>
            <w:pPr>
              <w:pStyle w:val="TableParagraph"/>
              <w:spacing w:before="241"/>
              <w:ind w:left="12"/>
              <w:jc w:val="center"/>
              <w:rPr>
                <w:sz w:val="21"/>
              </w:rPr>
            </w:pPr>
            <w:r>
              <w:rPr>
                <w:spacing w:val="-5"/>
                <w:sz w:val="21"/>
              </w:rPr>
              <w:t>312</w:t>
            </w:r>
          </w:p>
        </w:tc>
        <w:tc>
          <w:tcPr>
            <w:tcW w:w="1051" w:type="dxa"/>
          </w:tcPr>
          <w:p>
            <w:pPr>
              <w:pStyle w:val="TableParagraph"/>
              <w:rPr>
                <w:sz w:val="16"/>
              </w:rPr>
            </w:pPr>
          </w:p>
        </w:tc>
        <w:tc>
          <w:tcPr>
            <w:tcW w:w="788" w:type="dxa"/>
          </w:tcPr>
          <w:p>
            <w:pPr>
              <w:pStyle w:val="TableParagraph"/>
              <w:rPr>
                <w:sz w:val="16"/>
              </w:rPr>
            </w:pPr>
          </w:p>
        </w:tc>
      </w:tr>
      <w:tr>
        <w:trPr>
          <w:trHeight w:val="728" w:hRule="atLeast"/>
        </w:trPr>
        <w:tc>
          <w:tcPr>
            <w:tcW w:w="744" w:type="dxa"/>
          </w:tcPr>
          <w:p>
            <w:pPr>
              <w:pStyle w:val="TableParagraph"/>
              <w:spacing w:before="95"/>
              <w:rPr>
                <w:sz w:val="15"/>
              </w:rPr>
            </w:pPr>
          </w:p>
          <w:p>
            <w:pPr>
              <w:pStyle w:val="TableParagraph"/>
              <w:ind w:left="17" w:right="1"/>
              <w:jc w:val="center"/>
              <w:rPr>
                <w:sz w:val="15"/>
              </w:rPr>
            </w:pPr>
            <w:r>
              <w:rPr>
                <w:spacing w:val="-10"/>
                <w:w w:val="105"/>
                <w:sz w:val="15"/>
              </w:rPr>
              <w:t>2</w:t>
            </w:r>
          </w:p>
        </w:tc>
        <w:tc>
          <w:tcPr>
            <w:tcW w:w="788" w:type="dxa"/>
          </w:tcPr>
          <w:p>
            <w:pPr>
              <w:pStyle w:val="TableParagraph"/>
              <w:spacing w:before="95"/>
              <w:rPr>
                <w:sz w:val="15"/>
              </w:rPr>
            </w:pPr>
          </w:p>
          <w:p>
            <w:pPr>
              <w:pStyle w:val="TableParagraph"/>
              <w:ind w:left="21" w:right="6"/>
              <w:jc w:val="center"/>
              <w:rPr>
                <w:sz w:val="15"/>
              </w:rPr>
            </w:pPr>
            <w:r>
              <w:rPr>
                <w:spacing w:val="-2"/>
                <w:w w:val="105"/>
                <w:sz w:val="15"/>
              </w:rPr>
              <w:t>148128</w:t>
            </w:r>
          </w:p>
        </w:tc>
        <w:tc>
          <w:tcPr>
            <w:tcW w:w="9874" w:type="dxa"/>
          </w:tcPr>
          <w:p>
            <w:pPr>
              <w:pStyle w:val="TableParagraph"/>
              <w:spacing w:line="223" w:lineRule="auto" w:before="44"/>
              <w:ind w:left="135" w:right="117"/>
              <w:jc w:val="center"/>
              <w:rPr>
                <w:sz w:val="15"/>
              </w:rPr>
            </w:pPr>
            <w:r>
              <w:rPr>
                <w:w w:val="105"/>
                <w:sz w:val="15"/>
              </w:rPr>
              <w:t>Dieta nutricional enteral líquida completa, polimérica, hipercalorica (2,0kcal/ml), hiperproteica (≥ 20%,100 g/litro), 35% de carboidratos,e 45% de</w:t>
            </w:r>
            <w:r>
              <w:rPr>
                <w:spacing w:val="40"/>
                <w:w w:val="105"/>
                <w:sz w:val="15"/>
              </w:rPr>
              <w:t> </w:t>
            </w:r>
            <w:r>
              <w:rPr>
                <w:w w:val="105"/>
                <w:sz w:val="15"/>
              </w:rPr>
              <w:t>lipídios,</w:t>
            </w:r>
            <w:r>
              <w:rPr>
                <w:spacing w:val="-10"/>
                <w:w w:val="105"/>
                <w:sz w:val="15"/>
              </w:rPr>
              <w:t> </w:t>
            </w:r>
            <w:r>
              <w:rPr>
                <w:w w:val="105"/>
                <w:sz w:val="15"/>
              </w:rPr>
              <w:t>,</w:t>
            </w:r>
            <w:r>
              <w:rPr>
                <w:spacing w:val="-9"/>
                <w:w w:val="105"/>
                <w:sz w:val="15"/>
              </w:rPr>
              <w:t> </w:t>
            </w:r>
            <w:r>
              <w:rPr>
                <w:w w:val="105"/>
                <w:sz w:val="15"/>
              </w:rPr>
              <w:t>com</w:t>
            </w:r>
            <w:r>
              <w:rPr>
                <w:spacing w:val="-7"/>
                <w:w w:val="105"/>
                <w:sz w:val="15"/>
              </w:rPr>
              <w:t> </w:t>
            </w:r>
            <w:r>
              <w:rPr>
                <w:w w:val="105"/>
                <w:sz w:val="15"/>
              </w:rPr>
              <w:t>até</w:t>
            </w:r>
            <w:r>
              <w:rPr>
                <w:spacing w:val="-7"/>
                <w:w w:val="105"/>
                <w:sz w:val="15"/>
              </w:rPr>
              <w:t> </w:t>
            </w:r>
            <w:r>
              <w:rPr>
                <w:w w:val="105"/>
                <w:sz w:val="15"/>
              </w:rPr>
              <w:t>395mOsm/L,isenta</w:t>
            </w:r>
            <w:r>
              <w:rPr>
                <w:spacing w:val="-7"/>
                <w:w w:val="105"/>
                <w:sz w:val="15"/>
              </w:rPr>
              <w:t> </w:t>
            </w:r>
            <w:r>
              <w:rPr>
                <w:w w:val="105"/>
                <w:sz w:val="15"/>
              </w:rPr>
              <w:t>de</w:t>
            </w:r>
            <w:r>
              <w:rPr>
                <w:spacing w:val="-7"/>
                <w:w w:val="105"/>
                <w:sz w:val="15"/>
              </w:rPr>
              <w:t> </w:t>
            </w:r>
            <w:r>
              <w:rPr>
                <w:w w:val="105"/>
                <w:sz w:val="15"/>
              </w:rPr>
              <w:t>sacarose,</w:t>
            </w:r>
            <w:r>
              <w:rPr>
                <w:spacing w:val="-7"/>
                <w:w w:val="105"/>
                <w:sz w:val="15"/>
              </w:rPr>
              <w:t> </w:t>
            </w:r>
            <w:r>
              <w:rPr>
                <w:w w:val="105"/>
                <w:sz w:val="15"/>
              </w:rPr>
              <w:t>glutén</w:t>
            </w:r>
            <w:r>
              <w:rPr>
                <w:spacing w:val="-7"/>
                <w:w w:val="105"/>
                <w:sz w:val="15"/>
              </w:rPr>
              <w:t> </w:t>
            </w:r>
            <w:r>
              <w:rPr>
                <w:w w:val="105"/>
                <w:sz w:val="15"/>
              </w:rPr>
              <w:t>e</w:t>
            </w:r>
            <w:r>
              <w:rPr>
                <w:spacing w:val="-7"/>
                <w:w w:val="105"/>
                <w:sz w:val="15"/>
              </w:rPr>
              <w:t> </w:t>
            </w:r>
            <w:r>
              <w:rPr>
                <w:w w:val="105"/>
                <w:sz w:val="15"/>
              </w:rPr>
              <w:t>lactose,</w:t>
            </w:r>
            <w:r>
              <w:rPr>
                <w:spacing w:val="-7"/>
                <w:w w:val="105"/>
                <w:sz w:val="15"/>
              </w:rPr>
              <w:t> </w:t>
            </w:r>
            <w:r>
              <w:rPr>
                <w:w w:val="105"/>
                <w:sz w:val="15"/>
              </w:rPr>
              <w:t>sem</w:t>
            </w:r>
            <w:r>
              <w:rPr>
                <w:spacing w:val="-7"/>
                <w:w w:val="105"/>
                <w:sz w:val="15"/>
              </w:rPr>
              <w:t> </w:t>
            </w:r>
            <w:r>
              <w:rPr>
                <w:w w:val="105"/>
                <w:sz w:val="15"/>
              </w:rPr>
              <w:t>fibras,</w:t>
            </w:r>
            <w:r>
              <w:rPr>
                <w:spacing w:val="-7"/>
                <w:w w:val="105"/>
                <w:sz w:val="15"/>
              </w:rPr>
              <w:t> </w:t>
            </w:r>
            <w:r>
              <w:rPr>
                <w:w w:val="105"/>
                <w:sz w:val="15"/>
              </w:rPr>
              <w:t>com</w:t>
            </w:r>
            <w:r>
              <w:rPr>
                <w:spacing w:val="-7"/>
                <w:w w:val="105"/>
                <w:sz w:val="15"/>
              </w:rPr>
              <w:t> </w:t>
            </w:r>
            <w:r>
              <w:rPr>
                <w:w w:val="105"/>
                <w:sz w:val="15"/>
              </w:rPr>
              <w:t>presença</w:t>
            </w:r>
            <w:r>
              <w:rPr>
                <w:spacing w:val="-7"/>
                <w:w w:val="105"/>
                <w:sz w:val="15"/>
              </w:rPr>
              <w:t> </w:t>
            </w:r>
            <w:r>
              <w:rPr>
                <w:w w:val="105"/>
                <w:sz w:val="15"/>
              </w:rPr>
              <w:t>de</w:t>
            </w:r>
            <w:r>
              <w:rPr>
                <w:spacing w:val="-7"/>
                <w:w w:val="105"/>
                <w:sz w:val="15"/>
              </w:rPr>
              <w:t> </w:t>
            </w:r>
            <w:r>
              <w:rPr>
                <w:w w:val="105"/>
                <w:sz w:val="15"/>
              </w:rPr>
              <w:t>óleo</w:t>
            </w:r>
            <w:r>
              <w:rPr>
                <w:spacing w:val="-7"/>
                <w:w w:val="105"/>
                <w:sz w:val="15"/>
              </w:rPr>
              <w:t> </w:t>
            </w:r>
            <w:r>
              <w:rPr>
                <w:w w:val="105"/>
                <w:sz w:val="15"/>
              </w:rPr>
              <w:t>de</w:t>
            </w:r>
            <w:r>
              <w:rPr>
                <w:spacing w:val="-7"/>
                <w:w w:val="105"/>
                <w:sz w:val="15"/>
              </w:rPr>
              <w:t> </w:t>
            </w:r>
            <w:r>
              <w:rPr>
                <w:w w:val="105"/>
                <w:sz w:val="15"/>
              </w:rPr>
              <w:t>peixe</w:t>
            </w:r>
            <w:r>
              <w:rPr>
                <w:spacing w:val="-7"/>
                <w:w w:val="105"/>
                <w:sz w:val="15"/>
              </w:rPr>
              <w:t> </w:t>
            </w:r>
            <w:r>
              <w:rPr>
                <w:w w:val="105"/>
                <w:sz w:val="15"/>
              </w:rPr>
              <w:t>(DHA</w:t>
            </w:r>
            <w:r>
              <w:rPr>
                <w:spacing w:val="-10"/>
                <w:w w:val="105"/>
                <w:sz w:val="15"/>
              </w:rPr>
              <w:t> </w:t>
            </w:r>
            <w:r>
              <w:rPr>
                <w:w w:val="105"/>
                <w:sz w:val="15"/>
              </w:rPr>
              <w:t>E</w:t>
            </w:r>
            <w:r>
              <w:rPr>
                <w:spacing w:val="-7"/>
                <w:w w:val="105"/>
                <w:sz w:val="15"/>
              </w:rPr>
              <w:t> </w:t>
            </w:r>
            <w:r>
              <w:rPr>
                <w:w w:val="105"/>
                <w:sz w:val="15"/>
              </w:rPr>
              <w:t>EPA),</w:t>
            </w:r>
            <w:r>
              <w:rPr>
                <w:spacing w:val="-7"/>
                <w:w w:val="105"/>
                <w:sz w:val="15"/>
              </w:rPr>
              <w:t> </w:t>
            </w:r>
            <w:r>
              <w:rPr>
                <w:w w:val="105"/>
                <w:sz w:val="15"/>
              </w:rPr>
              <w:t>que</w:t>
            </w:r>
            <w:r>
              <w:rPr>
                <w:spacing w:val="-7"/>
                <w:w w:val="105"/>
                <w:sz w:val="15"/>
              </w:rPr>
              <w:t> </w:t>
            </w:r>
            <w:r>
              <w:rPr>
                <w:w w:val="105"/>
                <w:sz w:val="15"/>
              </w:rPr>
              <w:t>atinja</w:t>
            </w:r>
            <w:r>
              <w:rPr>
                <w:spacing w:val="-7"/>
                <w:w w:val="105"/>
                <w:sz w:val="15"/>
              </w:rPr>
              <w:t> </w:t>
            </w:r>
            <w:r>
              <w:rPr>
                <w:w w:val="105"/>
                <w:sz w:val="15"/>
              </w:rPr>
              <w:t>100%</w:t>
            </w:r>
            <w:r>
              <w:rPr>
                <w:spacing w:val="-7"/>
                <w:w w:val="105"/>
                <w:sz w:val="15"/>
              </w:rPr>
              <w:t> </w:t>
            </w:r>
            <w:r>
              <w:rPr>
                <w:w w:val="105"/>
                <w:sz w:val="15"/>
              </w:rPr>
              <w:t>da</w:t>
            </w:r>
            <w:r>
              <w:rPr>
                <w:spacing w:val="-7"/>
                <w:w w:val="105"/>
                <w:sz w:val="15"/>
              </w:rPr>
              <w:t> </w:t>
            </w:r>
            <w:r>
              <w:rPr>
                <w:w w:val="105"/>
                <w:sz w:val="15"/>
              </w:rPr>
              <w:t>IDR</w:t>
            </w:r>
            <w:r>
              <w:rPr>
                <w:spacing w:val="-7"/>
                <w:w w:val="105"/>
                <w:sz w:val="15"/>
              </w:rPr>
              <w:t> </w:t>
            </w:r>
            <w:r>
              <w:rPr>
                <w:w w:val="105"/>
                <w:sz w:val="15"/>
              </w:rPr>
              <w:t>em</w:t>
            </w:r>
            <w:r>
              <w:rPr>
                <w:spacing w:val="40"/>
                <w:w w:val="105"/>
                <w:sz w:val="15"/>
              </w:rPr>
              <w:t> </w:t>
            </w:r>
            <w:r>
              <w:rPr>
                <w:w w:val="105"/>
                <w:sz w:val="15"/>
              </w:rPr>
              <w:t>vitaminas</w:t>
            </w:r>
            <w:r>
              <w:rPr>
                <w:spacing w:val="-1"/>
                <w:w w:val="105"/>
                <w:sz w:val="15"/>
              </w:rPr>
              <w:t> </w:t>
            </w:r>
            <w:r>
              <w:rPr>
                <w:w w:val="105"/>
                <w:sz w:val="15"/>
              </w:rPr>
              <w:t>e</w:t>
            </w:r>
            <w:r>
              <w:rPr>
                <w:spacing w:val="-1"/>
                <w:w w:val="105"/>
                <w:sz w:val="15"/>
              </w:rPr>
              <w:t> </w:t>
            </w:r>
            <w:r>
              <w:rPr>
                <w:w w:val="105"/>
                <w:sz w:val="15"/>
              </w:rPr>
              <w:t>minerais</w:t>
            </w:r>
            <w:r>
              <w:rPr>
                <w:spacing w:val="-1"/>
                <w:w w:val="105"/>
                <w:sz w:val="15"/>
              </w:rPr>
              <w:t> </w:t>
            </w:r>
            <w:r>
              <w:rPr>
                <w:w w:val="105"/>
                <w:sz w:val="15"/>
              </w:rPr>
              <w:t>em</w:t>
            </w:r>
            <w:r>
              <w:rPr>
                <w:spacing w:val="-1"/>
                <w:w w:val="105"/>
                <w:sz w:val="15"/>
              </w:rPr>
              <w:t> </w:t>
            </w:r>
            <w:r>
              <w:rPr>
                <w:w w:val="105"/>
                <w:sz w:val="15"/>
              </w:rPr>
              <w:t>1</w:t>
            </w:r>
            <w:r>
              <w:rPr>
                <w:spacing w:val="-1"/>
                <w:w w:val="105"/>
                <w:sz w:val="15"/>
              </w:rPr>
              <w:t> </w:t>
            </w:r>
            <w:r>
              <w:rPr>
                <w:w w:val="105"/>
                <w:sz w:val="15"/>
              </w:rPr>
              <w:t>Litro.</w:t>
            </w:r>
            <w:r>
              <w:rPr>
                <w:spacing w:val="-1"/>
                <w:w w:val="105"/>
                <w:sz w:val="15"/>
              </w:rPr>
              <w:t> </w:t>
            </w:r>
            <w:r>
              <w:rPr>
                <w:w w:val="105"/>
                <w:sz w:val="15"/>
              </w:rPr>
              <w:t>Complemento</w:t>
            </w:r>
            <w:r>
              <w:rPr>
                <w:spacing w:val="-1"/>
                <w:w w:val="105"/>
                <w:sz w:val="15"/>
              </w:rPr>
              <w:t> </w:t>
            </w:r>
            <w:r>
              <w:rPr>
                <w:w w:val="105"/>
                <w:sz w:val="15"/>
              </w:rPr>
              <w:t>do</w:t>
            </w:r>
            <w:r>
              <w:rPr>
                <w:spacing w:val="-1"/>
                <w:w w:val="105"/>
                <w:sz w:val="15"/>
              </w:rPr>
              <w:t> </w:t>
            </w:r>
            <w:r>
              <w:rPr>
                <w:w w:val="105"/>
                <w:sz w:val="15"/>
              </w:rPr>
              <w:t>item:</w:t>
            </w:r>
            <w:r>
              <w:rPr>
                <w:spacing w:val="-1"/>
                <w:w w:val="105"/>
                <w:sz w:val="15"/>
              </w:rPr>
              <w:t> </w:t>
            </w:r>
            <w:r>
              <w:rPr>
                <w:w w:val="105"/>
                <w:sz w:val="15"/>
              </w:rPr>
              <w:t>Dieta</w:t>
            </w:r>
            <w:r>
              <w:rPr>
                <w:spacing w:val="-1"/>
                <w:w w:val="105"/>
                <w:sz w:val="15"/>
              </w:rPr>
              <w:t> </w:t>
            </w:r>
            <w:r>
              <w:rPr>
                <w:w w:val="105"/>
                <w:sz w:val="15"/>
              </w:rPr>
              <w:t>em</w:t>
            </w:r>
            <w:r>
              <w:rPr>
                <w:spacing w:val="-1"/>
                <w:w w:val="105"/>
                <w:sz w:val="15"/>
              </w:rPr>
              <w:t> </w:t>
            </w:r>
            <w:r>
              <w:rPr>
                <w:w w:val="105"/>
                <w:sz w:val="15"/>
              </w:rPr>
              <w:t>sistema</w:t>
            </w:r>
            <w:r>
              <w:rPr>
                <w:spacing w:val="-1"/>
                <w:w w:val="105"/>
                <w:sz w:val="15"/>
              </w:rPr>
              <w:t> </w:t>
            </w:r>
            <w:r>
              <w:rPr>
                <w:w w:val="105"/>
                <w:sz w:val="15"/>
              </w:rPr>
              <w:t>fechado</w:t>
            </w:r>
            <w:r>
              <w:rPr>
                <w:spacing w:val="-1"/>
                <w:w w:val="105"/>
                <w:sz w:val="15"/>
              </w:rPr>
              <w:t> </w:t>
            </w:r>
            <w:r>
              <w:rPr>
                <w:w w:val="105"/>
                <w:sz w:val="15"/>
              </w:rPr>
              <w:t>com</w:t>
            </w:r>
            <w:r>
              <w:rPr>
                <w:spacing w:val="-1"/>
                <w:w w:val="105"/>
                <w:sz w:val="15"/>
              </w:rPr>
              <w:t> </w:t>
            </w:r>
            <w:r>
              <w:rPr>
                <w:b/>
                <w:w w:val="105"/>
                <w:sz w:val="15"/>
              </w:rPr>
              <w:t>APRESENTAÇÃO</w:t>
            </w:r>
            <w:r>
              <w:rPr>
                <w:b/>
                <w:spacing w:val="-1"/>
                <w:w w:val="105"/>
                <w:sz w:val="15"/>
              </w:rPr>
              <w:t> </w:t>
            </w:r>
            <w:r>
              <w:rPr>
                <w:b/>
                <w:w w:val="105"/>
                <w:sz w:val="15"/>
              </w:rPr>
              <w:t>de</w:t>
            </w:r>
            <w:r>
              <w:rPr>
                <w:b/>
                <w:spacing w:val="-1"/>
                <w:w w:val="105"/>
                <w:sz w:val="15"/>
              </w:rPr>
              <w:t> </w:t>
            </w:r>
            <w:r>
              <w:rPr>
                <w:b/>
                <w:w w:val="105"/>
                <w:sz w:val="15"/>
              </w:rPr>
              <w:t>500ml</w:t>
            </w:r>
            <w:r>
              <w:rPr>
                <w:w w:val="105"/>
                <w:sz w:val="15"/>
              </w:rPr>
              <w:t>.</w:t>
            </w:r>
            <w:r>
              <w:rPr>
                <w:spacing w:val="-1"/>
                <w:w w:val="105"/>
                <w:sz w:val="15"/>
              </w:rPr>
              <w:t> </w:t>
            </w:r>
            <w:r>
              <w:rPr>
                <w:w w:val="105"/>
                <w:sz w:val="15"/>
              </w:rPr>
              <w:t>-</w:t>
            </w:r>
            <w:r>
              <w:rPr>
                <w:spacing w:val="-1"/>
                <w:w w:val="105"/>
                <w:sz w:val="15"/>
              </w:rPr>
              <w:t> </w:t>
            </w:r>
            <w:r>
              <w:rPr>
                <w:w w:val="105"/>
                <w:sz w:val="15"/>
              </w:rPr>
              <w:t>Complemento</w:t>
            </w:r>
            <w:r>
              <w:rPr>
                <w:spacing w:val="-1"/>
                <w:w w:val="105"/>
                <w:sz w:val="15"/>
              </w:rPr>
              <w:t> </w:t>
            </w:r>
            <w:r>
              <w:rPr>
                <w:w w:val="105"/>
                <w:sz w:val="15"/>
              </w:rPr>
              <w:t>do</w:t>
            </w:r>
            <w:r>
              <w:rPr>
                <w:spacing w:val="-1"/>
                <w:w w:val="105"/>
                <w:sz w:val="15"/>
              </w:rPr>
              <w:t> </w:t>
            </w:r>
            <w:r>
              <w:rPr>
                <w:w w:val="105"/>
                <w:sz w:val="15"/>
              </w:rPr>
              <w:t>item:</w:t>
            </w:r>
            <w:r>
              <w:rPr>
                <w:spacing w:val="-1"/>
                <w:w w:val="105"/>
                <w:sz w:val="15"/>
              </w:rPr>
              <w:t> </w:t>
            </w:r>
            <w:r>
              <w:rPr>
                <w:w w:val="105"/>
                <w:sz w:val="15"/>
              </w:rPr>
              <w:t>com</w:t>
            </w:r>
            <w:r>
              <w:rPr>
                <w:spacing w:val="40"/>
                <w:w w:val="105"/>
                <w:sz w:val="15"/>
              </w:rPr>
              <w:t> </w:t>
            </w:r>
            <w:r>
              <w:rPr>
                <w:w w:val="105"/>
                <w:sz w:val="15"/>
              </w:rPr>
              <w:t>adaptador</w:t>
            </w:r>
            <w:r>
              <w:rPr>
                <w:spacing w:val="-3"/>
                <w:w w:val="105"/>
                <w:sz w:val="15"/>
              </w:rPr>
              <w:t> </w:t>
            </w:r>
            <w:r>
              <w:rPr>
                <w:w w:val="105"/>
                <w:sz w:val="15"/>
              </w:rPr>
              <w:t>universal.</w:t>
            </w:r>
          </w:p>
        </w:tc>
        <w:tc>
          <w:tcPr>
            <w:tcW w:w="1226" w:type="dxa"/>
          </w:tcPr>
          <w:p>
            <w:pPr>
              <w:pStyle w:val="TableParagraph"/>
              <w:spacing w:before="226"/>
              <w:ind w:left="12"/>
              <w:jc w:val="center"/>
              <w:rPr>
                <w:sz w:val="21"/>
              </w:rPr>
            </w:pPr>
            <w:r>
              <w:rPr>
                <w:spacing w:val="-5"/>
                <w:sz w:val="21"/>
              </w:rPr>
              <w:t>264</w:t>
            </w:r>
          </w:p>
        </w:tc>
        <w:tc>
          <w:tcPr>
            <w:tcW w:w="1051" w:type="dxa"/>
          </w:tcPr>
          <w:p>
            <w:pPr>
              <w:pStyle w:val="TableParagraph"/>
              <w:rPr>
                <w:sz w:val="16"/>
              </w:rPr>
            </w:pPr>
          </w:p>
        </w:tc>
        <w:tc>
          <w:tcPr>
            <w:tcW w:w="788" w:type="dxa"/>
          </w:tcPr>
          <w:p>
            <w:pPr>
              <w:pStyle w:val="TableParagraph"/>
              <w:rPr>
                <w:sz w:val="16"/>
              </w:rPr>
            </w:pPr>
          </w:p>
        </w:tc>
      </w:tr>
      <w:tr>
        <w:trPr>
          <w:trHeight w:val="582" w:hRule="atLeast"/>
        </w:trPr>
        <w:tc>
          <w:tcPr>
            <w:tcW w:w="744" w:type="dxa"/>
          </w:tcPr>
          <w:p>
            <w:pPr>
              <w:pStyle w:val="TableParagraph"/>
              <w:spacing w:before="22"/>
              <w:rPr>
                <w:sz w:val="15"/>
              </w:rPr>
            </w:pPr>
          </w:p>
          <w:p>
            <w:pPr>
              <w:pStyle w:val="TableParagraph"/>
              <w:ind w:left="17" w:right="1"/>
              <w:jc w:val="center"/>
              <w:rPr>
                <w:sz w:val="15"/>
              </w:rPr>
            </w:pPr>
            <w:r>
              <w:rPr>
                <w:spacing w:val="-10"/>
                <w:w w:val="105"/>
                <w:sz w:val="15"/>
              </w:rPr>
              <w:t>3</w:t>
            </w:r>
          </w:p>
        </w:tc>
        <w:tc>
          <w:tcPr>
            <w:tcW w:w="788" w:type="dxa"/>
          </w:tcPr>
          <w:p>
            <w:pPr>
              <w:pStyle w:val="TableParagraph"/>
              <w:spacing w:before="22"/>
              <w:rPr>
                <w:sz w:val="15"/>
              </w:rPr>
            </w:pPr>
          </w:p>
          <w:p>
            <w:pPr>
              <w:pStyle w:val="TableParagraph"/>
              <w:ind w:left="21" w:right="6"/>
              <w:jc w:val="center"/>
              <w:rPr>
                <w:sz w:val="15"/>
              </w:rPr>
            </w:pPr>
            <w:r>
              <w:rPr>
                <w:spacing w:val="-2"/>
                <w:w w:val="105"/>
                <w:sz w:val="15"/>
              </w:rPr>
              <w:t>122558</w:t>
            </w:r>
          </w:p>
        </w:tc>
        <w:tc>
          <w:tcPr>
            <w:tcW w:w="9874" w:type="dxa"/>
          </w:tcPr>
          <w:p>
            <w:pPr>
              <w:pStyle w:val="TableParagraph"/>
              <w:spacing w:line="223" w:lineRule="auto" w:before="44"/>
              <w:ind w:left="187" w:right="168" w:hanging="1"/>
              <w:jc w:val="center"/>
              <w:rPr>
                <w:sz w:val="15"/>
              </w:rPr>
            </w:pPr>
            <w:r>
              <w:rPr>
                <w:w w:val="105"/>
                <w:sz w:val="15"/>
              </w:rPr>
              <w:t>dieta nutricional completa - descricao: dieta enteral liquida nutricionalmente completa, polimerica, hipercalorica (1,5kcal/ml), hiperproteica (maior ou</w:t>
            </w:r>
            <w:r>
              <w:rPr>
                <w:spacing w:val="40"/>
                <w:w w:val="105"/>
                <w:sz w:val="15"/>
              </w:rPr>
              <w:t> </w:t>
            </w:r>
            <w:r>
              <w:rPr>
                <w:w w:val="105"/>
                <w:sz w:val="15"/>
              </w:rPr>
              <w:t>igual</w:t>
            </w:r>
            <w:r>
              <w:rPr>
                <w:spacing w:val="-6"/>
                <w:w w:val="105"/>
                <w:sz w:val="15"/>
              </w:rPr>
              <w:t> </w:t>
            </w:r>
            <w:r>
              <w:rPr>
                <w:w w:val="105"/>
                <w:sz w:val="15"/>
              </w:rPr>
              <w:t>a</w:t>
            </w:r>
            <w:r>
              <w:rPr>
                <w:spacing w:val="-6"/>
                <w:w w:val="105"/>
                <w:sz w:val="15"/>
              </w:rPr>
              <w:t> </w:t>
            </w:r>
            <w:r>
              <w:rPr>
                <w:w w:val="105"/>
                <w:sz w:val="15"/>
              </w:rPr>
              <w:t>20%</w:t>
            </w:r>
            <w:r>
              <w:rPr>
                <w:spacing w:val="-6"/>
                <w:w w:val="105"/>
                <w:sz w:val="15"/>
              </w:rPr>
              <w:t> </w:t>
            </w:r>
            <w:r>
              <w:rPr>
                <w:w w:val="105"/>
                <w:sz w:val="15"/>
              </w:rPr>
              <w:t>do</w:t>
            </w:r>
            <w:r>
              <w:rPr>
                <w:spacing w:val="-6"/>
                <w:w w:val="105"/>
                <w:sz w:val="15"/>
              </w:rPr>
              <w:t> </w:t>
            </w:r>
            <w:r>
              <w:rPr>
                <w:w w:val="105"/>
                <w:sz w:val="15"/>
              </w:rPr>
              <w:t>vet),</w:t>
            </w:r>
            <w:r>
              <w:rPr>
                <w:spacing w:val="-6"/>
                <w:w w:val="105"/>
                <w:sz w:val="15"/>
              </w:rPr>
              <w:t> </w:t>
            </w:r>
            <w:r>
              <w:rPr>
                <w:w w:val="105"/>
                <w:sz w:val="15"/>
              </w:rPr>
              <w:t>que</w:t>
            </w:r>
            <w:r>
              <w:rPr>
                <w:spacing w:val="-6"/>
                <w:w w:val="105"/>
                <w:sz w:val="15"/>
              </w:rPr>
              <w:t> </w:t>
            </w:r>
            <w:r>
              <w:rPr>
                <w:w w:val="105"/>
                <w:sz w:val="15"/>
              </w:rPr>
              <w:t>atinja</w:t>
            </w:r>
            <w:r>
              <w:rPr>
                <w:spacing w:val="-6"/>
                <w:w w:val="105"/>
                <w:sz w:val="15"/>
              </w:rPr>
              <w:t> </w:t>
            </w:r>
            <w:r>
              <w:rPr>
                <w:w w:val="105"/>
                <w:sz w:val="15"/>
              </w:rPr>
              <w:t>100%</w:t>
            </w:r>
            <w:r>
              <w:rPr>
                <w:spacing w:val="-6"/>
                <w:w w:val="105"/>
                <w:sz w:val="15"/>
              </w:rPr>
              <w:t> </w:t>
            </w:r>
            <w:r>
              <w:rPr>
                <w:w w:val="105"/>
                <w:sz w:val="15"/>
              </w:rPr>
              <w:t>da</w:t>
            </w:r>
            <w:r>
              <w:rPr>
                <w:spacing w:val="-6"/>
                <w:w w:val="105"/>
                <w:sz w:val="15"/>
              </w:rPr>
              <w:t> </w:t>
            </w:r>
            <w:r>
              <w:rPr>
                <w:w w:val="105"/>
                <w:sz w:val="15"/>
              </w:rPr>
              <w:t>i.d.r.</w:t>
            </w:r>
            <w:r>
              <w:rPr>
                <w:spacing w:val="-6"/>
                <w:w w:val="105"/>
                <w:sz w:val="15"/>
              </w:rPr>
              <w:t> </w:t>
            </w:r>
            <w:r>
              <w:rPr>
                <w:w w:val="105"/>
                <w:sz w:val="15"/>
              </w:rPr>
              <w:t>em</w:t>
            </w:r>
            <w:r>
              <w:rPr>
                <w:spacing w:val="-6"/>
                <w:w w:val="105"/>
                <w:sz w:val="15"/>
              </w:rPr>
              <w:t> </w:t>
            </w:r>
            <w:r>
              <w:rPr>
                <w:w w:val="105"/>
                <w:sz w:val="15"/>
              </w:rPr>
              <w:t>1</w:t>
            </w:r>
            <w:r>
              <w:rPr>
                <w:spacing w:val="-6"/>
                <w:w w:val="105"/>
                <w:sz w:val="15"/>
              </w:rPr>
              <w:t> </w:t>
            </w:r>
            <w:r>
              <w:rPr>
                <w:w w:val="105"/>
                <w:sz w:val="15"/>
              </w:rPr>
              <w:t>litro</w:t>
            </w:r>
            <w:r>
              <w:rPr>
                <w:spacing w:val="-6"/>
                <w:w w:val="105"/>
                <w:sz w:val="15"/>
              </w:rPr>
              <w:t> </w:t>
            </w:r>
            <w:r>
              <w:rPr>
                <w:w w:val="105"/>
                <w:sz w:val="15"/>
              </w:rPr>
              <w:t>de</w:t>
            </w:r>
            <w:r>
              <w:rPr>
                <w:spacing w:val="-6"/>
                <w:w w:val="105"/>
                <w:sz w:val="15"/>
              </w:rPr>
              <w:t> </w:t>
            </w:r>
            <w:r>
              <w:rPr>
                <w:w w:val="105"/>
                <w:sz w:val="15"/>
              </w:rPr>
              <w:t>dieta</w:t>
            </w:r>
            <w:r>
              <w:rPr>
                <w:spacing w:val="-6"/>
                <w:w w:val="105"/>
                <w:sz w:val="15"/>
              </w:rPr>
              <w:t> </w:t>
            </w:r>
            <w:r>
              <w:rPr>
                <w:w w:val="105"/>
                <w:sz w:val="15"/>
              </w:rPr>
              <w:t>(exceto</w:t>
            </w:r>
            <w:r>
              <w:rPr>
                <w:spacing w:val="-6"/>
                <w:w w:val="105"/>
                <w:sz w:val="15"/>
              </w:rPr>
              <w:t> </w:t>
            </w:r>
            <w:r>
              <w:rPr>
                <w:w w:val="105"/>
                <w:sz w:val="15"/>
              </w:rPr>
              <w:t>para</w:t>
            </w:r>
            <w:r>
              <w:rPr>
                <w:spacing w:val="-6"/>
                <w:w w:val="105"/>
                <w:sz w:val="15"/>
              </w:rPr>
              <w:t> </w:t>
            </w:r>
            <w:r>
              <w:rPr>
                <w:w w:val="105"/>
                <w:sz w:val="15"/>
              </w:rPr>
              <w:t>sodio,</w:t>
            </w:r>
            <w:r>
              <w:rPr>
                <w:spacing w:val="-6"/>
                <w:w w:val="105"/>
                <w:sz w:val="15"/>
              </w:rPr>
              <w:t> </w:t>
            </w:r>
            <w:r>
              <w:rPr>
                <w:w w:val="105"/>
                <w:sz w:val="15"/>
              </w:rPr>
              <w:t>potassio,</w:t>
            </w:r>
            <w:r>
              <w:rPr>
                <w:spacing w:val="-6"/>
                <w:w w:val="105"/>
                <w:sz w:val="15"/>
              </w:rPr>
              <w:t> </w:t>
            </w:r>
            <w:r>
              <w:rPr>
                <w:w w:val="105"/>
                <w:sz w:val="15"/>
              </w:rPr>
              <w:t>cloreto</w:t>
            </w:r>
            <w:r>
              <w:rPr>
                <w:spacing w:val="-6"/>
                <w:w w:val="105"/>
                <w:sz w:val="15"/>
              </w:rPr>
              <w:t> </w:t>
            </w:r>
            <w:r>
              <w:rPr>
                <w:w w:val="105"/>
                <w:sz w:val="15"/>
              </w:rPr>
              <w:t>e</w:t>
            </w:r>
            <w:r>
              <w:rPr>
                <w:spacing w:val="-6"/>
                <w:w w:val="105"/>
                <w:sz w:val="15"/>
              </w:rPr>
              <w:t> </w:t>
            </w:r>
            <w:r>
              <w:rPr>
                <w:w w:val="105"/>
                <w:sz w:val="15"/>
              </w:rPr>
              <w:t>ferro),</w:t>
            </w:r>
            <w:r>
              <w:rPr>
                <w:spacing w:val="-6"/>
                <w:w w:val="105"/>
                <w:sz w:val="15"/>
              </w:rPr>
              <w:t> </w:t>
            </w:r>
            <w:r>
              <w:rPr>
                <w:w w:val="105"/>
                <w:sz w:val="15"/>
              </w:rPr>
              <w:t>isenta</w:t>
            </w:r>
            <w:r>
              <w:rPr>
                <w:spacing w:val="-6"/>
                <w:w w:val="105"/>
                <w:sz w:val="15"/>
              </w:rPr>
              <w:t> </w:t>
            </w:r>
            <w:r>
              <w:rPr>
                <w:w w:val="105"/>
                <w:sz w:val="15"/>
              </w:rPr>
              <w:t>de</w:t>
            </w:r>
            <w:r>
              <w:rPr>
                <w:spacing w:val="-6"/>
                <w:w w:val="105"/>
                <w:sz w:val="15"/>
              </w:rPr>
              <w:t> </w:t>
            </w:r>
            <w:r>
              <w:rPr>
                <w:w w:val="105"/>
                <w:sz w:val="15"/>
              </w:rPr>
              <w:t>sacarose,</w:t>
            </w:r>
            <w:r>
              <w:rPr>
                <w:spacing w:val="-6"/>
                <w:w w:val="105"/>
                <w:sz w:val="15"/>
              </w:rPr>
              <w:t> </w:t>
            </w:r>
            <w:r>
              <w:rPr>
                <w:w w:val="105"/>
                <w:sz w:val="15"/>
              </w:rPr>
              <w:t>lactose,</w:t>
            </w:r>
            <w:r>
              <w:rPr>
                <w:spacing w:val="-6"/>
                <w:w w:val="105"/>
                <w:sz w:val="15"/>
              </w:rPr>
              <w:t> </w:t>
            </w:r>
            <w:r>
              <w:rPr>
                <w:w w:val="105"/>
                <w:sz w:val="15"/>
              </w:rPr>
              <w:t>fibras</w:t>
            </w:r>
            <w:r>
              <w:rPr>
                <w:spacing w:val="-6"/>
                <w:w w:val="105"/>
                <w:sz w:val="15"/>
              </w:rPr>
              <w:t> </w:t>
            </w:r>
            <w:r>
              <w:rPr>
                <w:w w:val="105"/>
                <w:sz w:val="15"/>
              </w:rPr>
              <w:t>e</w:t>
            </w:r>
            <w:r>
              <w:rPr>
                <w:spacing w:val="-6"/>
                <w:w w:val="105"/>
                <w:sz w:val="15"/>
              </w:rPr>
              <w:t> </w:t>
            </w:r>
            <w:r>
              <w:rPr>
                <w:w w:val="105"/>
                <w:sz w:val="15"/>
              </w:rPr>
              <w:t>gluten</w:t>
            </w:r>
            <w:r>
              <w:rPr>
                <w:spacing w:val="-6"/>
                <w:w w:val="105"/>
                <w:sz w:val="15"/>
              </w:rPr>
              <w:t> </w:t>
            </w:r>
            <w:r>
              <w:rPr>
                <w:w w:val="105"/>
                <w:sz w:val="15"/>
              </w:rPr>
              <w:t>,</w:t>
            </w:r>
            <w:r>
              <w:rPr>
                <w:spacing w:val="40"/>
                <w:w w:val="105"/>
                <w:sz w:val="15"/>
              </w:rPr>
              <w:t> </w:t>
            </w:r>
            <w:r>
              <w:rPr>
                <w:b/>
                <w:w w:val="105"/>
                <w:sz w:val="15"/>
              </w:rPr>
              <w:t>APRESENTAÇÃO de 1000ml</w:t>
            </w:r>
            <w:r>
              <w:rPr>
                <w:w w:val="105"/>
                <w:sz w:val="15"/>
              </w:rPr>
              <w:t>. - Complemento do item: com adaptador universal.</w:t>
            </w:r>
          </w:p>
        </w:tc>
        <w:tc>
          <w:tcPr>
            <w:tcW w:w="1226" w:type="dxa"/>
          </w:tcPr>
          <w:p>
            <w:pPr>
              <w:pStyle w:val="TableParagraph"/>
              <w:spacing w:before="153"/>
              <w:ind w:left="12"/>
              <w:jc w:val="center"/>
              <w:rPr>
                <w:sz w:val="21"/>
              </w:rPr>
            </w:pPr>
            <w:r>
              <w:rPr>
                <w:spacing w:val="-5"/>
                <w:sz w:val="21"/>
              </w:rPr>
              <w:t>468</w:t>
            </w:r>
          </w:p>
        </w:tc>
        <w:tc>
          <w:tcPr>
            <w:tcW w:w="1051" w:type="dxa"/>
          </w:tcPr>
          <w:p>
            <w:pPr>
              <w:pStyle w:val="TableParagraph"/>
              <w:rPr>
                <w:sz w:val="16"/>
              </w:rPr>
            </w:pPr>
          </w:p>
        </w:tc>
        <w:tc>
          <w:tcPr>
            <w:tcW w:w="788" w:type="dxa"/>
          </w:tcPr>
          <w:p>
            <w:pPr>
              <w:pStyle w:val="TableParagraph"/>
              <w:rPr>
                <w:sz w:val="16"/>
              </w:rPr>
            </w:pPr>
          </w:p>
        </w:tc>
      </w:tr>
      <w:tr>
        <w:trPr>
          <w:trHeight w:val="568" w:hRule="atLeast"/>
        </w:trPr>
        <w:tc>
          <w:tcPr>
            <w:tcW w:w="744" w:type="dxa"/>
          </w:tcPr>
          <w:p>
            <w:pPr>
              <w:pStyle w:val="TableParagraph"/>
              <w:spacing w:before="22"/>
              <w:rPr>
                <w:sz w:val="15"/>
              </w:rPr>
            </w:pPr>
          </w:p>
          <w:p>
            <w:pPr>
              <w:pStyle w:val="TableParagraph"/>
              <w:ind w:left="17" w:right="1"/>
              <w:jc w:val="center"/>
              <w:rPr>
                <w:sz w:val="15"/>
              </w:rPr>
            </w:pPr>
            <w:r>
              <w:rPr>
                <w:spacing w:val="-10"/>
                <w:w w:val="105"/>
                <w:sz w:val="15"/>
              </w:rPr>
              <w:t>4</w:t>
            </w:r>
          </w:p>
        </w:tc>
        <w:tc>
          <w:tcPr>
            <w:tcW w:w="788" w:type="dxa"/>
          </w:tcPr>
          <w:p>
            <w:pPr>
              <w:pStyle w:val="TableParagraph"/>
              <w:spacing w:before="22"/>
              <w:rPr>
                <w:sz w:val="15"/>
              </w:rPr>
            </w:pPr>
          </w:p>
          <w:p>
            <w:pPr>
              <w:pStyle w:val="TableParagraph"/>
              <w:ind w:left="21" w:right="7"/>
              <w:jc w:val="center"/>
              <w:rPr>
                <w:sz w:val="15"/>
              </w:rPr>
            </w:pPr>
            <w:r>
              <w:rPr>
                <w:spacing w:val="-2"/>
                <w:w w:val="105"/>
                <w:sz w:val="15"/>
              </w:rPr>
              <w:t>110063</w:t>
            </w:r>
          </w:p>
        </w:tc>
        <w:tc>
          <w:tcPr>
            <w:tcW w:w="9874" w:type="dxa"/>
          </w:tcPr>
          <w:p>
            <w:pPr>
              <w:pStyle w:val="TableParagraph"/>
              <w:spacing w:line="223" w:lineRule="auto" w:before="44"/>
              <w:ind w:left="139" w:right="120" w:hanging="1"/>
              <w:jc w:val="center"/>
              <w:rPr>
                <w:sz w:val="15"/>
              </w:rPr>
            </w:pPr>
            <w:r>
              <w:rPr>
                <w:w w:val="105"/>
                <w:sz w:val="15"/>
              </w:rPr>
              <w:t>Dieta interal líquida, nutricionalmente completa, oligomérica, densidade calórica 1.5 kcal/ml, hiperproteica maior que 20%, com proteínas &gt; ou=18% ,</w:t>
            </w:r>
            <w:r>
              <w:rPr>
                <w:spacing w:val="40"/>
                <w:w w:val="105"/>
                <w:sz w:val="15"/>
              </w:rPr>
              <w:t> </w:t>
            </w:r>
            <w:r>
              <w:rPr>
                <w:w w:val="105"/>
                <w:sz w:val="15"/>
              </w:rPr>
              <w:t>isenta</w:t>
            </w:r>
            <w:r>
              <w:rPr>
                <w:spacing w:val="-10"/>
                <w:w w:val="105"/>
                <w:sz w:val="15"/>
              </w:rPr>
              <w:t> </w:t>
            </w:r>
            <w:r>
              <w:rPr>
                <w:w w:val="105"/>
                <w:sz w:val="15"/>
              </w:rPr>
              <w:t>de</w:t>
            </w:r>
            <w:r>
              <w:rPr>
                <w:spacing w:val="-10"/>
                <w:w w:val="105"/>
                <w:sz w:val="15"/>
              </w:rPr>
              <w:t> </w:t>
            </w:r>
            <w:r>
              <w:rPr>
                <w:w w:val="105"/>
                <w:sz w:val="15"/>
              </w:rPr>
              <w:t>fibras,</w:t>
            </w:r>
            <w:r>
              <w:rPr>
                <w:spacing w:val="-10"/>
                <w:w w:val="105"/>
                <w:sz w:val="15"/>
              </w:rPr>
              <w:t> </w:t>
            </w:r>
            <w:r>
              <w:rPr>
                <w:w w:val="105"/>
                <w:sz w:val="15"/>
              </w:rPr>
              <w:t>sacarose</w:t>
            </w:r>
            <w:r>
              <w:rPr>
                <w:spacing w:val="-10"/>
                <w:w w:val="105"/>
                <w:sz w:val="15"/>
              </w:rPr>
              <w:t> </w:t>
            </w:r>
            <w:r>
              <w:rPr>
                <w:w w:val="105"/>
                <w:sz w:val="15"/>
              </w:rPr>
              <w:t>e</w:t>
            </w:r>
            <w:r>
              <w:rPr>
                <w:spacing w:val="-10"/>
                <w:w w:val="105"/>
                <w:sz w:val="15"/>
              </w:rPr>
              <w:t> </w:t>
            </w:r>
            <w:r>
              <w:rPr>
                <w:w w:val="105"/>
                <w:sz w:val="15"/>
              </w:rPr>
              <w:t>glúten,</w:t>
            </w:r>
            <w:r>
              <w:rPr>
                <w:spacing w:val="-10"/>
                <w:w w:val="105"/>
                <w:sz w:val="15"/>
              </w:rPr>
              <w:t> </w:t>
            </w:r>
            <w:r>
              <w:rPr>
                <w:w w:val="105"/>
                <w:sz w:val="15"/>
              </w:rPr>
              <w:t>acrescida</w:t>
            </w:r>
            <w:r>
              <w:rPr>
                <w:spacing w:val="-9"/>
                <w:w w:val="105"/>
                <w:sz w:val="15"/>
              </w:rPr>
              <w:t> </w:t>
            </w:r>
            <w:r>
              <w:rPr>
                <w:w w:val="105"/>
                <w:sz w:val="15"/>
              </w:rPr>
              <w:t>de</w:t>
            </w:r>
            <w:r>
              <w:rPr>
                <w:spacing w:val="-10"/>
                <w:w w:val="105"/>
                <w:sz w:val="15"/>
              </w:rPr>
              <w:t> </w:t>
            </w:r>
            <w:r>
              <w:rPr>
                <w:w w:val="105"/>
                <w:sz w:val="15"/>
              </w:rPr>
              <w:t>imononutrientes.</w:t>
            </w:r>
            <w:r>
              <w:rPr>
                <w:spacing w:val="-10"/>
                <w:w w:val="105"/>
                <w:sz w:val="15"/>
              </w:rPr>
              <w:t> </w:t>
            </w:r>
            <w:r>
              <w:rPr>
                <w:w w:val="105"/>
                <w:sz w:val="15"/>
              </w:rPr>
              <w:t>Apresentação:</w:t>
            </w:r>
            <w:r>
              <w:rPr>
                <w:spacing w:val="-10"/>
                <w:w w:val="105"/>
                <w:sz w:val="15"/>
              </w:rPr>
              <w:t> </w:t>
            </w:r>
            <w:r>
              <w:rPr>
                <w:w w:val="105"/>
                <w:sz w:val="15"/>
              </w:rPr>
              <w:t>sistema</w:t>
            </w:r>
            <w:r>
              <w:rPr>
                <w:spacing w:val="-10"/>
                <w:w w:val="105"/>
                <w:sz w:val="15"/>
              </w:rPr>
              <w:t> </w:t>
            </w:r>
            <w:r>
              <w:rPr>
                <w:w w:val="105"/>
                <w:sz w:val="15"/>
              </w:rPr>
              <w:t>fechado,1000ml.</w:t>
            </w:r>
            <w:r>
              <w:rPr>
                <w:spacing w:val="-10"/>
                <w:w w:val="105"/>
                <w:sz w:val="15"/>
              </w:rPr>
              <w:t> </w:t>
            </w:r>
            <w:r>
              <w:rPr>
                <w:w w:val="105"/>
                <w:sz w:val="15"/>
              </w:rPr>
              <w:t>Complemento</w:t>
            </w:r>
            <w:r>
              <w:rPr>
                <w:spacing w:val="-9"/>
                <w:w w:val="105"/>
                <w:sz w:val="15"/>
              </w:rPr>
              <w:t> </w:t>
            </w:r>
            <w:r>
              <w:rPr>
                <w:w w:val="105"/>
                <w:sz w:val="15"/>
              </w:rPr>
              <w:t>do</w:t>
            </w:r>
            <w:r>
              <w:rPr>
                <w:spacing w:val="-10"/>
                <w:w w:val="105"/>
                <w:sz w:val="15"/>
              </w:rPr>
              <w:t> </w:t>
            </w:r>
            <w:r>
              <w:rPr>
                <w:w w:val="105"/>
                <w:sz w:val="15"/>
              </w:rPr>
              <w:t>item:</w:t>
            </w:r>
            <w:r>
              <w:rPr>
                <w:spacing w:val="-10"/>
                <w:w w:val="105"/>
                <w:sz w:val="15"/>
              </w:rPr>
              <w:t> </w:t>
            </w:r>
            <w:r>
              <w:rPr>
                <w:w w:val="105"/>
                <w:sz w:val="15"/>
              </w:rPr>
              <w:t>com</w:t>
            </w:r>
            <w:r>
              <w:rPr>
                <w:spacing w:val="-10"/>
                <w:w w:val="105"/>
                <w:sz w:val="15"/>
              </w:rPr>
              <w:t> </w:t>
            </w:r>
            <w:r>
              <w:rPr>
                <w:w w:val="105"/>
                <w:sz w:val="15"/>
              </w:rPr>
              <w:t>adaptador</w:t>
            </w:r>
            <w:r>
              <w:rPr>
                <w:spacing w:val="-10"/>
                <w:w w:val="105"/>
                <w:sz w:val="15"/>
              </w:rPr>
              <w:t> </w:t>
            </w:r>
            <w:r>
              <w:rPr>
                <w:w w:val="105"/>
                <w:sz w:val="15"/>
              </w:rPr>
              <w:t>universal.</w:t>
            </w:r>
          </w:p>
          <w:p>
            <w:pPr>
              <w:pStyle w:val="TableParagraph"/>
              <w:spacing w:line="163" w:lineRule="exact"/>
              <w:ind w:left="16"/>
              <w:jc w:val="center"/>
              <w:rPr>
                <w:b/>
                <w:sz w:val="15"/>
              </w:rPr>
            </w:pPr>
            <w:r>
              <w:rPr>
                <w:b/>
                <w:sz w:val="15"/>
              </w:rPr>
              <w:t>COMPLEMENTO:</w:t>
            </w:r>
            <w:r>
              <w:rPr>
                <w:b/>
                <w:spacing w:val="2"/>
                <w:sz w:val="15"/>
              </w:rPr>
              <w:t> </w:t>
            </w:r>
            <w:r>
              <w:rPr>
                <w:b/>
                <w:sz w:val="15"/>
              </w:rPr>
              <w:t>A</w:t>
            </w:r>
            <w:r>
              <w:rPr>
                <w:b/>
                <w:spacing w:val="3"/>
                <w:sz w:val="15"/>
              </w:rPr>
              <w:t> </w:t>
            </w:r>
            <w:r>
              <w:rPr>
                <w:b/>
                <w:sz w:val="15"/>
              </w:rPr>
              <w:t>dieta</w:t>
            </w:r>
            <w:r>
              <w:rPr>
                <w:b/>
                <w:spacing w:val="16"/>
                <w:sz w:val="15"/>
              </w:rPr>
              <w:t> </w:t>
            </w:r>
            <w:r>
              <w:rPr>
                <w:b/>
                <w:sz w:val="15"/>
              </w:rPr>
              <w:t>deve</w:t>
            </w:r>
            <w:r>
              <w:rPr>
                <w:b/>
                <w:spacing w:val="15"/>
                <w:sz w:val="15"/>
              </w:rPr>
              <w:t> </w:t>
            </w:r>
            <w:r>
              <w:rPr>
                <w:b/>
                <w:sz w:val="15"/>
              </w:rPr>
              <w:t>ser</w:t>
            </w:r>
            <w:r>
              <w:rPr>
                <w:b/>
                <w:spacing w:val="11"/>
                <w:sz w:val="15"/>
              </w:rPr>
              <w:t> </w:t>
            </w:r>
            <w:r>
              <w:rPr>
                <w:b/>
                <w:sz w:val="15"/>
              </w:rPr>
              <w:t>hipercalórica</w:t>
            </w:r>
            <w:r>
              <w:rPr>
                <w:b/>
                <w:spacing w:val="15"/>
                <w:sz w:val="15"/>
              </w:rPr>
              <w:t> </w:t>
            </w:r>
            <w:r>
              <w:rPr>
                <w:b/>
                <w:sz w:val="15"/>
              </w:rPr>
              <w:t>(1,5</w:t>
            </w:r>
            <w:r>
              <w:rPr>
                <w:b/>
                <w:spacing w:val="16"/>
                <w:sz w:val="15"/>
              </w:rPr>
              <w:t> </w:t>
            </w:r>
            <w:r>
              <w:rPr>
                <w:b/>
                <w:spacing w:val="-2"/>
                <w:sz w:val="15"/>
              </w:rPr>
              <w:t>kcal/mL).</w:t>
            </w:r>
          </w:p>
        </w:tc>
        <w:tc>
          <w:tcPr>
            <w:tcW w:w="1226" w:type="dxa"/>
          </w:tcPr>
          <w:p>
            <w:pPr>
              <w:pStyle w:val="TableParagraph"/>
              <w:spacing w:before="153"/>
              <w:ind w:left="12"/>
              <w:jc w:val="center"/>
              <w:rPr>
                <w:sz w:val="21"/>
              </w:rPr>
            </w:pPr>
            <w:r>
              <w:rPr>
                <w:spacing w:val="-5"/>
                <w:sz w:val="21"/>
              </w:rPr>
              <w:t>168</w:t>
            </w:r>
          </w:p>
        </w:tc>
        <w:tc>
          <w:tcPr>
            <w:tcW w:w="1051" w:type="dxa"/>
          </w:tcPr>
          <w:p>
            <w:pPr>
              <w:pStyle w:val="TableParagraph"/>
              <w:rPr>
                <w:sz w:val="16"/>
              </w:rPr>
            </w:pPr>
          </w:p>
        </w:tc>
        <w:tc>
          <w:tcPr>
            <w:tcW w:w="788" w:type="dxa"/>
          </w:tcPr>
          <w:p>
            <w:pPr>
              <w:pStyle w:val="TableParagraph"/>
              <w:rPr>
                <w:sz w:val="16"/>
              </w:rPr>
            </w:pPr>
          </w:p>
        </w:tc>
      </w:tr>
      <w:tr>
        <w:trPr>
          <w:trHeight w:val="728" w:hRule="atLeast"/>
        </w:trPr>
        <w:tc>
          <w:tcPr>
            <w:tcW w:w="744" w:type="dxa"/>
          </w:tcPr>
          <w:p>
            <w:pPr>
              <w:pStyle w:val="TableParagraph"/>
              <w:spacing w:before="110"/>
              <w:rPr>
                <w:sz w:val="15"/>
              </w:rPr>
            </w:pPr>
          </w:p>
          <w:p>
            <w:pPr>
              <w:pStyle w:val="TableParagraph"/>
              <w:ind w:left="17" w:right="1"/>
              <w:jc w:val="center"/>
              <w:rPr>
                <w:sz w:val="15"/>
              </w:rPr>
            </w:pPr>
            <w:r>
              <w:rPr>
                <w:spacing w:val="-10"/>
                <w:w w:val="105"/>
                <w:sz w:val="15"/>
              </w:rPr>
              <w:t>5</w:t>
            </w:r>
          </w:p>
        </w:tc>
        <w:tc>
          <w:tcPr>
            <w:tcW w:w="788" w:type="dxa"/>
          </w:tcPr>
          <w:p>
            <w:pPr>
              <w:pStyle w:val="TableParagraph"/>
              <w:spacing w:before="110"/>
              <w:rPr>
                <w:sz w:val="15"/>
              </w:rPr>
            </w:pPr>
          </w:p>
          <w:p>
            <w:pPr>
              <w:pStyle w:val="TableParagraph"/>
              <w:ind w:left="21" w:right="6"/>
              <w:jc w:val="center"/>
              <w:rPr>
                <w:sz w:val="15"/>
              </w:rPr>
            </w:pPr>
            <w:r>
              <w:rPr>
                <w:spacing w:val="-2"/>
                <w:w w:val="105"/>
                <w:sz w:val="15"/>
              </w:rPr>
              <w:t>139876</w:t>
            </w:r>
          </w:p>
        </w:tc>
        <w:tc>
          <w:tcPr>
            <w:tcW w:w="9874" w:type="dxa"/>
          </w:tcPr>
          <w:p>
            <w:pPr>
              <w:pStyle w:val="TableParagraph"/>
              <w:spacing w:line="223" w:lineRule="auto" w:before="44"/>
              <w:ind w:left="135" w:right="117"/>
              <w:jc w:val="center"/>
              <w:rPr>
                <w:sz w:val="15"/>
              </w:rPr>
            </w:pPr>
            <w:r>
              <w:rPr>
                <w:w w:val="105"/>
                <w:sz w:val="15"/>
              </w:rPr>
              <w:t>dieta nutricional completa - descricao: dieta enteral liquida nutricionalmente completa oligomerica, com densidade calorica a partir de 1,0kcal/ml,</w:t>
            </w:r>
            <w:r>
              <w:rPr>
                <w:spacing w:val="40"/>
                <w:w w:val="105"/>
                <w:sz w:val="15"/>
              </w:rPr>
              <w:t> </w:t>
            </w:r>
            <w:r>
              <w:rPr>
                <w:w w:val="105"/>
                <w:sz w:val="15"/>
              </w:rPr>
              <w:t>percentual</w:t>
            </w:r>
            <w:r>
              <w:rPr>
                <w:spacing w:val="-5"/>
                <w:w w:val="105"/>
                <w:sz w:val="15"/>
              </w:rPr>
              <w:t> </w:t>
            </w:r>
            <w:r>
              <w:rPr>
                <w:w w:val="105"/>
                <w:sz w:val="15"/>
              </w:rPr>
              <w:t>de</w:t>
            </w:r>
            <w:r>
              <w:rPr>
                <w:spacing w:val="-5"/>
                <w:w w:val="105"/>
                <w:sz w:val="15"/>
              </w:rPr>
              <w:t> </w:t>
            </w:r>
            <w:r>
              <w:rPr>
                <w:w w:val="105"/>
                <w:sz w:val="15"/>
              </w:rPr>
              <w:t>proteina</w:t>
            </w:r>
            <w:r>
              <w:rPr>
                <w:spacing w:val="-6"/>
                <w:w w:val="105"/>
                <w:sz w:val="15"/>
              </w:rPr>
              <w:t> </w:t>
            </w:r>
            <w:r>
              <w:rPr>
                <w:w w:val="105"/>
                <w:sz w:val="15"/>
              </w:rPr>
              <w:t>a</w:t>
            </w:r>
            <w:r>
              <w:rPr>
                <w:spacing w:val="-5"/>
                <w:w w:val="105"/>
                <w:sz w:val="15"/>
              </w:rPr>
              <w:t> </w:t>
            </w:r>
            <w:r>
              <w:rPr>
                <w:w w:val="105"/>
                <w:sz w:val="15"/>
              </w:rPr>
              <w:t>partir</w:t>
            </w:r>
            <w:r>
              <w:rPr>
                <w:spacing w:val="-5"/>
                <w:w w:val="105"/>
                <w:sz w:val="15"/>
              </w:rPr>
              <w:t> </w:t>
            </w:r>
            <w:r>
              <w:rPr>
                <w:w w:val="105"/>
                <w:sz w:val="15"/>
              </w:rPr>
              <w:t>de</w:t>
            </w:r>
            <w:r>
              <w:rPr>
                <w:spacing w:val="-6"/>
                <w:w w:val="105"/>
                <w:sz w:val="15"/>
              </w:rPr>
              <w:t> </w:t>
            </w:r>
            <w:r>
              <w:rPr>
                <w:w w:val="105"/>
                <w:sz w:val="15"/>
              </w:rPr>
              <w:t>18%,</w:t>
            </w:r>
            <w:r>
              <w:rPr>
                <w:spacing w:val="-5"/>
                <w:w w:val="105"/>
                <w:sz w:val="15"/>
              </w:rPr>
              <w:t> </w:t>
            </w:r>
            <w:r>
              <w:rPr>
                <w:w w:val="105"/>
                <w:sz w:val="15"/>
              </w:rPr>
              <w:t>atingindo</w:t>
            </w:r>
            <w:r>
              <w:rPr>
                <w:spacing w:val="-5"/>
                <w:w w:val="105"/>
                <w:sz w:val="15"/>
              </w:rPr>
              <w:t> </w:t>
            </w:r>
            <w:r>
              <w:rPr>
                <w:w w:val="105"/>
                <w:sz w:val="15"/>
              </w:rPr>
              <w:t>100%</w:t>
            </w:r>
            <w:r>
              <w:rPr>
                <w:spacing w:val="-6"/>
                <w:w w:val="105"/>
                <w:sz w:val="15"/>
              </w:rPr>
              <w:t> </w:t>
            </w:r>
            <w:r>
              <w:rPr>
                <w:w w:val="105"/>
                <w:sz w:val="15"/>
              </w:rPr>
              <w:t>da</w:t>
            </w:r>
            <w:r>
              <w:rPr>
                <w:spacing w:val="-5"/>
                <w:w w:val="105"/>
                <w:sz w:val="15"/>
              </w:rPr>
              <w:t> </w:t>
            </w:r>
            <w:r>
              <w:rPr>
                <w:w w:val="105"/>
                <w:sz w:val="15"/>
              </w:rPr>
              <w:t>idr</w:t>
            </w:r>
            <w:r>
              <w:rPr>
                <w:spacing w:val="-5"/>
                <w:w w:val="105"/>
                <w:sz w:val="15"/>
              </w:rPr>
              <w:t> </w:t>
            </w:r>
            <w:r>
              <w:rPr>
                <w:w w:val="105"/>
                <w:sz w:val="15"/>
              </w:rPr>
              <w:t>de</w:t>
            </w:r>
            <w:r>
              <w:rPr>
                <w:spacing w:val="-6"/>
                <w:w w:val="105"/>
                <w:sz w:val="15"/>
              </w:rPr>
              <w:t> </w:t>
            </w:r>
            <w:r>
              <w:rPr>
                <w:w w:val="105"/>
                <w:sz w:val="15"/>
              </w:rPr>
              <w:t>vitaminas</w:t>
            </w:r>
            <w:r>
              <w:rPr>
                <w:spacing w:val="-5"/>
                <w:w w:val="105"/>
                <w:sz w:val="15"/>
              </w:rPr>
              <w:t> </w:t>
            </w:r>
            <w:r>
              <w:rPr>
                <w:w w:val="105"/>
                <w:sz w:val="15"/>
              </w:rPr>
              <w:t>e</w:t>
            </w:r>
            <w:r>
              <w:rPr>
                <w:spacing w:val="-5"/>
                <w:w w:val="105"/>
                <w:sz w:val="15"/>
              </w:rPr>
              <w:t> </w:t>
            </w:r>
            <w:r>
              <w:rPr>
                <w:w w:val="105"/>
                <w:sz w:val="15"/>
              </w:rPr>
              <w:t>minerais,</w:t>
            </w:r>
            <w:r>
              <w:rPr>
                <w:spacing w:val="-6"/>
                <w:w w:val="105"/>
                <w:sz w:val="15"/>
              </w:rPr>
              <w:t> </w:t>
            </w:r>
            <w:r>
              <w:rPr>
                <w:w w:val="105"/>
                <w:sz w:val="15"/>
              </w:rPr>
              <w:t>isenta</w:t>
            </w:r>
            <w:r>
              <w:rPr>
                <w:spacing w:val="-5"/>
                <w:w w:val="105"/>
                <w:sz w:val="15"/>
              </w:rPr>
              <w:t> </w:t>
            </w:r>
            <w:r>
              <w:rPr>
                <w:w w:val="105"/>
                <w:sz w:val="15"/>
              </w:rPr>
              <w:t>de</w:t>
            </w:r>
            <w:r>
              <w:rPr>
                <w:spacing w:val="-5"/>
                <w:w w:val="105"/>
                <w:sz w:val="15"/>
              </w:rPr>
              <w:t> </w:t>
            </w:r>
            <w:r>
              <w:rPr>
                <w:w w:val="105"/>
                <w:sz w:val="15"/>
              </w:rPr>
              <w:t>sacarose,</w:t>
            </w:r>
            <w:r>
              <w:rPr>
                <w:spacing w:val="-6"/>
                <w:w w:val="105"/>
                <w:sz w:val="15"/>
              </w:rPr>
              <w:t> </w:t>
            </w:r>
            <w:r>
              <w:rPr>
                <w:w w:val="105"/>
                <w:sz w:val="15"/>
              </w:rPr>
              <w:t>lactose</w:t>
            </w:r>
            <w:r>
              <w:rPr>
                <w:spacing w:val="-5"/>
                <w:w w:val="105"/>
                <w:sz w:val="15"/>
              </w:rPr>
              <w:t> </w:t>
            </w:r>
            <w:r>
              <w:rPr>
                <w:w w:val="105"/>
                <w:sz w:val="15"/>
              </w:rPr>
              <w:t>e</w:t>
            </w:r>
            <w:r>
              <w:rPr>
                <w:spacing w:val="-5"/>
                <w:w w:val="105"/>
                <w:sz w:val="15"/>
              </w:rPr>
              <w:t> </w:t>
            </w:r>
            <w:r>
              <w:rPr>
                <w:w w:val="105"/>
                <w:sz w:val="15"/>
              </w:rPr>
              <w:t>gluten.,</w:t>
            </w:r>
            <w:r>
              <w:rPr>
                <w:spacing w:val="-6"/>
                <w:w w:val="105"/>
                <w:sz w:val="15"/>
              </w:rPr>
              <w:t> </w:t>
            </w:r>
            <w:r>
              <w:rPr>
                <w:w w:val="105"/>
                <w:sz w:val="15"/>
              </w:rPr>
              <w:t>apresentacao:</w:t>
            </w:r>
            <w:r>
              <w:rPr>
                <w:spacing w:val="-5"/>
                <w:w w:val="105"/>
                <w:sz w:val="15"/>
              </w:rPr>
              <w:t> </w:t>
            </w:r>
            <w:r>
              <w:rPr>
                <w:w w:val="105"/>
                <w:sz w:val="15"/>
              </w:rPr>
              <w:t>acondicionado</w:t>
            </w:r>
            <w:r>
              <w:rPr>
                <w:spacing w:val="40"/>
                <w:w w:val="105"/>
                <w:sz w:val="15"/>
              </w:rPr>
              <w:t> </w:t>
            </w:r>
            <w:r>
              <w:rPr>
                <w:w w:val="105"/>
                <w:sz w:val="15"/>
              </w:rPr>
              <w:t>em</w:t>
            </w:r>
            <w:r>
              <w:rPr>
                <w:spacing w:val="-8"/>
                <w:w w:val="105"/>
                <w:sz w:val="15"/>
              </w:rPr>
              <w:t> </w:t>
            </w:r>
            <w:r>
              <w:rPr>
                <w:w w:val="105"/>
                <w:sz w:val="15"/>
              </w:rPr>
              <w:t>embalagem</w:t>
            </w:r>
            <w:r>
              <w:rPr>
                <w:spacing w:val="-8"/>
                <w:w w:val="105"/>
                <w:sz w:val="15"/>
              </w:rPr>
              <w:t> </w:t>
            </w:r>
            <w:r>
              <w:rPr>
                <w:w w:val="105"/>
                <w:sz w:val="15"/>
              </w:rPr>
              <w:t>sistema</w:t>
            </w:r>
            <w:r>
              <w:rPr>
                <w:spacing w:val="-8"/>
                <w:w w:val="105"/>
                <w:sz w:val="15"/>
              </w:rPr>
              <w:t> </w:t>
            </w:r>
            <w:r>
              <w:rPr>
                <w:w w:val="105"/>
                <w:sz w:val="15"/>
              </w:rPr>
              <w:t>fechado</w:t>
            </w:r>
            <w:r>
              <w:rPr>
                <w:spacing w:val="-8"/>
                <w:w w:val="105"/>
                <w:sz w:val="15"/>
              </w:rPr>
              <w:t> </w:t>
            </w:r>
            <w:r>
              <w:rPr>
                <w:w w:val="105"/>
                <w:sz w:val="15"/>
              </w:rPr>
              <w:t>de</w:t>
            </w:r>
            <w:r>
              <w:rPr>
                <w:spacing w:val="-8"/>
                <w:w w:val="105"/>
                <w:sz w:val="15"/>
              </w:rPr>
              <w:t> </w:t>
            </w:r>
            <w:r>
              <w:rPr>
                <w:w w:val="105"/>
                <w:sz w:val="15"/>
              </w:rPr>
              <w:t>500</w:t>
            </w:r>
            <w:r>
              <w:rPr>
                <w:spacing w:val="-8"/>
                <w:w w:val="105"/>
                <w:sz w:val="15"/>
              </w:rPr>
              <w:t> </w:t>
            </w:r>
            <w:r>
              <w:rPr>
                <w:w w:val="105"/>
                <w:sz w:val="15"/>
              </w:rPr>
              <w:t>ml,</w:t>
            </w:r>
            <w:r>
              <w:rPr>
                <w:spacing w:val="-8"/>
                <w:w w:val="105"/>
                <w:sz w:val="15"/>
              </w:rPr>
              <w:t> </w:t>
            </w:r>
            <w:r>
              <w:rPr>
                <w:w w:val="105"/>
                <w:sz w:val="15"/>
              </w:rPr>
              <w:t>forma</w:t>
            </w:r>
            <w:r>
              <w:rPr>
                <w:spacing w:val="-8"/>
                <w:w w:val="105"/>
                <w:sz w:val="15"/>
              </w:rPr>
              <w:t> </w:t>
            </w:r>
            <w:r>
              <w:rPr>
                <w:w w:val="105"/>
                <w:sz w:val="15"/>
              </w:rPr>
              <w:t>fornecimento:</w:t>
            </w:r>
            <w:r>
              <w:rPr>
                <w:spacing w:val="-8"/>
                <w:w w:val="105"/>
                <w:sz w:val="15"/>
              </w:rPr>
              <w:t> </w:t>
            </w:r>
            <w:r>
              <w:rPr>
                <w:w w:val="105"/>
                <w:sz w:val="15"/>
              </w:rPr>
              <w:t>embalagem</w:t>
            </w:r>
            <w:r>
              <w:rPr>
                <w:spacing w:val="-8"/>
                <w:w w:val="105"/>
                <w:sz w:val="15"/>
              </w:rPr>
              <w:t> </w:t>
            </w:r>
            <w:r>
              <w:rPr>
                <w:w w:val="105"/>
                <w:sz w:val="15"/>
              </w:rPr>
              <w:t>de</w:t>
            </w:r>
            <w:r>
              <w:rPr>
                <w:spacing w:val="-8"/>
                <w:w w:val="105"/>
                <w:sz w:val="15"/>
              </w:rPr>
              <w:t> </w:t>
            </w:r>
            <w:r>
              <w:rPr>
                <w:w w:val="105"/>
                <w:sz w:val="15"/>
              </w:rPr>
              <w:t>500ml</w:t>
            </w:r>
            <w:r>
              <w:rPr>
                <w:spacing w:val="-8"/>
                <w:w w:val="105"/>
                <w:sz w:val="15"/>
              </w:rPr>
              <w:t> </w:t>
            </w:r>
            <w:r>
              <w:rPr>
                <w:w w:val="105"/>
                <w:sz w:val="15"/>
              </w:rPr>
              <w:t>-</w:t>
            </w:r>
            <w:r>
              <w:rPr>
                <w:spacing w:val="-8"/>
                <w:w w:val="105"/>
                <w:sz w:val="15"/>
              </w:rPr>
              <w:t> </w:t>
            </w:r>
            <w:r>
              <w:rPr>
                <w:w w:val="105"/>
                <w:sz w:val="15"/>
              </w:rPr>
              <w:t>complemento</w:t>
            </w:r>
            <w:r>
              <w:rPr>
                <w:spacing w:val="-8"/>
                <w:w w:val="105"/>
                <w:sz w:val="15"/>
              </w:rPr>
              <w:t> </w:t>
            </w:r>
            <w:r>
              <w:rPr>
                <w:w w:val="105"/>
                <w:sz w:val="15"/>
              </w:rPr>
              <w:t>do</w:t>
            </w:r>
            <w:r>
              <w:rPr>
                <w:spacing w:val="-8"/>
                <w:w w:val="105"/>
                <w:sz w:val="15"/>
              </w:rPr>
              <w:t> </w:t>
            </w:r>
            <w:r>
              <w:rPr>
                <w:w w:val="105"/>
                <w:sz w:val="15"/>
              </w:rPr>
              <w:t>item:</w:t>
            </w:r>
            <w:r>
              <w:rPr>
                <w:spacing w:val="-8"/>
                <w:w w:val="105"/>
                <w:sz w:val="15"/>
              </w:rPr>
              <w:t> </w:t>
            </w:r>
            <w:r>
              <w:rPr>
                <w:w w:val="105"/>
                <w:sz w:val="15"/>
              </w:rPr>
              <w:t>a</w:t>
            </w:r>
            <w:r>
              <w:rPr>
                <w:spacing w:val="-8"/>
                <w:w w:val="105"/>
                <w:sz w:val="15"/>
              </w:rPr>
              <w:t> </w:t>
            </w:r>
            <w:r>
              <w:rPr>
                <w:w w:val="105"/>
                <w:sz w:val="15"/>
              </w:rPr>
              <w:t>dieta</w:t>
            </w:r>
            <w:r>
              <w:rPr>
                <w:spacing w:val="-8"/>
                <w:w w:val="105"/>
                <w:sz w:val="15"/>
              </w:rPr>
              <w:t> </w:t>
            </w:r>
            <w:r>
              <w:rPr>
                <w:w w:val="105"/>
                <w:sz w:val="15"/>
              </w:rPr>
              <w:t>deve</w:t>
            </w:r>
            <w:r>
              <w:rPr>
                <w:spacing w:val="-8"/>
                <w:w w:val="105"/>
                <w:sz w:val="15"/>
              </w:rPr>
              <w:t> </w:t>
            </w:r>
            <w:r>
              <w:rPr>
                <w:w w:val="105"/>
                <w:sz w:val="15"/>
              </w:rPr>
              <w:t>possuir</w:t>
            </w:r>
            <w:r>
              <w:rPr>
                <w:spacing w:val="-8"/>
                <w:w w:val="105"/>
                <w:sz w:val="15"/>
              </w:rPr>
              <w:t> </w:t>
            </w:r>
            <w:r>
              <w:rPr>
                <w:w w:val="105"/>
                <w:sz w:val="15"/>
              </w:rPr>
              <w:t>1,3kcal/ml.</w:t>
            </w:r>
            <w:r>
              <w:rPr>
                <w:spacing w:val="-8"/>
                <w:w w:val="105"/>
                <w:sz w:val="15"/>
              </w:rPr>
              <w:t> </w:t>
            </w:r>
            <w:r>
              <w:rPr>
                <w:w w:val="105"/>
                <w:sz w:val="15"/>
              </w:rPr>
              <w:t>lipídios</w:t>
            </w:r>
            <w:r>
              <w:rPr>
                <w:spacing w:val="-8"/>
                <w:w w:val="105"/>
                <w:sz w:val="15"/>
              </w:rPr>
              <w:t> </w:t>
            </w:r>
            <w:r>
              <w:rPr>
                <w:w w:val="105"/>
                <w:sz w:val="15"/>
              </w:rPr>
              <w:t>≥</w:t>
            </w:r>
            <w:r>
              <w:rPr>
                <w:spacing w:val="40"/>
                <w:w w:val="105"/>
                <w:sz w:val="15"/>
              </w:rPr>
              <w:t> </w:t>
            </w:r>
            <w:r>
              <w:rPr>
                <w:w w:val="105"/>
                <w:sz w:val="15"/>
              </w:rPr>
              <w:t>30% ( tcm ≥ 60%). Complemento do item: com adaptador universal.</w:t>
            </w:r>
          </w:p>
        </w:tc>
        <w:tc>
          <w:tcPr>
            <w:tcW w:w="1226" w:type="dxa"/>
          </w:tcPr>
          <w:p>
            <w:pPr>
              <w:pStyle w:val="TableParagraph"/>
              <w:spacing w:before="241"/>
              <w:ind w:left="12"/>
              <w:jc w:val="center"/>
              <w:rPr>
                <w:sz w:val="21"/>
              </w:rPr>
            </w:pPr>
            <w:r>
              <w:rPr>
                <w:spacing w:val="-5"/>
                <w:sz w:val="21"/>
              </w:rPr>
              <w:t>384</w:t>
            </w:r>
          </w:p>
        </w:tc>
        <w:tc>
          <w:tcPr>
            <w:tcW w:w="1051" w:type="dxa"/>
          </w:tcPr>
          <w:p>
            <w:pPr>
              <w:pStyle w:val="TableParagraph"/>
              <w:rPr>
                <w:sz w:val="16"/>
              </w:rPr>
            </w:pPr>
          </w:p>
        </w:tc>
        <w:tc>
          <w:tcPr>
            <w:tcW w:w="788" w:type="dxa"/>
          </w:tcPr>
          <w:p>
            <w:pPr>
              <w:pStyle w:val="TableParagraph"/>
              <w:rPr>
                <w:sz w:val="16"/>
              </w:rPr>
            </w:pPr>
          </w:p>
        </w:tc>
      </w:tr>
      <w:tr>
        <w:trPr>
          <w:trHeight w:val="743" w:hRule="atLeast"/>
        </w:trPr>
        <w:tc>
          <w:tcPr>
            <w:tcW w:w="744" w:type="dxa"/>
          </w:tcPr>
          <w:p>
            <w:pPr>
              <w:pStyle w:val="TableParagraph"/>
              <w:spacing w:before="110"/>
              <w:rPr>
                <w:sz w:val="15"/>
              </w:rPr>
            </w:pPr>
          </w:p>
          <w:p>
            <w:pPr>
              <w:pStyle w:val="TableParagraph"/>
              <w:ind w:left="17" w:right="1"/>
              <w:jc w:val="center"/>
              <w:rPr>
                <w:sz w:val="15"/>
              </w:rPr>
            </w:pPr>
            <w:r>
              <w:rPr>
                <w:spacing w:val="-10"/>
                <w:w w:val="105"/>
                <w:sz w:val="15"/>
              </w:rPr>
              <w:t>6</w:t>
            </w:r>
          </w:p>
        </w:tc>
        <w:tc>
          <w:tcPr>
            <w:tcW w:w="788" w:type="dxa"/>
          </w:tcPr>
          <w:p>
            <w:pPr>
              <w:pStyle w:val="TableParagraph"/>
              <w:spacing w:before="110"/>
              <w:rPr>
                <w:sz w:val="15"/>
              </w:rPr>
            </w:pPr>
          </w:p>
          <w:p>
            <w:pPr>
              <w:pStyle w:val="TableParagraph"/>
              <w:ind w:left="21" w:right="7"/>
              <w:jc w:val="center"/>
              <w:rPr>
                <w:sz w:val="15"/>
              </w:rPr>
            </w:pPr>
            <w:r>
              <w:rPr>
                <w:spacing w:val="-2"/>
                <w:w w:val="105"/>
                <w:sz w:val="15"/>
              </w:rPr>
              <w:t>85233</w:t>
            </w:r>
          </w:p>
        </w:tc>
        <w:tc>
          <w:tcPr>
            <w:tcW w:w="9874" w:type="dxa"/>
          </w:tcPr>
          <w:p>
            <w:pPr>
              <w:pStyle w:val="TableParagraph"/>
              <w:spacing w:line="223" w:lineRule="auto" w:before="44"/>
              <w:ind w:left="135" w:right="116"/>
              <w:jc w:val="center"/>
              <w:rPr>
                <w:sz w:val="15"/>
              </w:rPr>
            </w:pPr>
            <w:r>
              <w:rPr>
                <w:w w:val="105"/>
                <w:sz w:val="15"/>
              </w:rPr>
              <w:t>dieta</w:t>
            </w:r>
            <w:r>
              <w:rPr>
                <w:spacing w:val="-10"/>
                <w:w w:val="105"/>
                <w:sz w:val="15"/>
              </w:rPr>
              <w:t> </w:t>
            </w:r>
            <w:r>
              <w:rPr>
                <w:w w:val="105"/>
                <w:sz w:val="15"/>
              </w:rPr>
              <w:t>enteral</w:t>
            </w:r>
            <w:r>
              <w:rPr>
                <w:spacing w:val="-10"/>
                <w:w w:val="105"/>
                <w:sz w:val="15"/>
              </w:rPr>
              <w:t> </w:t>
            </w:r>
            <w:r>
              <w:rPr>
                <w:w w:val="105"/>
                <w:sz w:val="15"/>
              </w:rPr>
              <w:t>líquida,</w:t>
            </w:r>
            <w:r>
              <w:rPr>
                <w:spacing w:val="-10"/>
                <w:w w:val="105"/>
                <w:sz w:val="15"/>
              </w:rPr>
              <w:t> </w:t>
            </w:r>
            <w:r>
              <w:rPr>
                <w:w w:val="105"/>
                <w:sz w:val="15"/>
              </w:rPr>
              <w:t>nutricionalmente</w:t>
            </w:r>
            <w:r>
              <w:rPr>
                <w:spacing w:val="-10"/>
                <w:w w:val="105"/>
                <w:sz w:val="15"/>
              </w:rPr>
              <w:t> </w:t>
            </w:r>
            <w:r>
              <w:rPr>
                <w:w w:val="105"/>
                <w:sz w:val="15"/>
              </w:rPr>
              <w:t>completa,</w:t>
            </w:r>
            <w:r>
              <w:rPr>
                <w:spacing w:val="-9"/>
                <w:w w:val="105"/>
                <w:sz w:val="15"/>
              </w:rPr>
              <w:t> </w:t>
            </w:r>
            <w:r>
              <w:rPr>
                <w:w w:val="105"/>
                <w:sz w:val="15"/>
              </w:rPr>
              <w:t>polimérica,</w:t>
            </w:r>
            <w:r>
              <w:rPr>
                <w:spacing w:val="-10"/>
                <w:w w:val="105"/>
                <w:sz w:val="15"/>
              </w:rPr>
              <w:t> </w:t>
            </w:r>
            <w:r>
              <w:rPr>
                <w:w w:val="105"/>
                <w:sz w:val="15"/>
              </w:rPr>
              <w:t>normocalórica</w:t>
            </w:r>
            <w:r>
              <w:rPr>
                <w:spacing w:val="-10"/>
                <w:w w:val="105"/>
                <w:sz w:val="15"/>
              </w:rPr>
              <w:t> </w:t>
            </w:r>
            <w:r>
              <w:rPr>
                <w:w w:val="105"/>
                <w:sz w:val="15"/>
              </w:rPr>
              <w:t>(1,0</w:t>
            </w:r>
            <w:r>
              <w:rPr>
                <w:spacing w:val="-10"/>
                <w:w w:val="105"/>
                <w:sz w:val="15"/>
              </w:rPr>
              <w:t> </w:t>
            </w:r>
            <w:r>
              <w:rPr>
                <w:w w:val="105"/>
                <w:sz w:val="15"/>
              </w:rPr>
              <w:t>kcal/ml),</w:t>
            </w:r>
            <w:r>
              <w:rPr>
                <w:spacing w:val="-10"/>
                <w:w w:val="105"/>
                <w:sz w:val="15"/>
              </w:rPr>
              <w:t> </w:t>
            </w:r>
            <w:r>
              <w:rPr>
                <w:w w:val="105"/>
                <w:sz w:val="15"/>
              </w:rPr>
              <w:t>normoproteica</w:t>
            </w:r>
            <w:r>
              <w:rPr>
                <w:spacing w:val="-9"/>
                <w:w w:val="105"/>
                <w:sz w:val="15"/>
              </w:rPr>
              <w:t> </w:t>
            </w:r>
            <w:r>
              <w:rPr>
                <w:w w:val="105"/>
                <w:sz w:val="15"/>
              </w:rPr>
              <w:t>(15%</w:t>
            </w:r>
            <w:r>
              <w:rPr>
                <w:spacing w:val="-10"/>
                <w:w w:val="105"/>
                <w:sz w:val="15"/>
              </w:rPr>
              <w:t> </w:t>
            </w:r>
            <w:r>
              <w:rPr>
                <w:w w:val="105"/>
                <w:sz w:val="15"/>
              </w:rPr>
              <w:t>de</w:t>
            </w:r>
            <w:r>
              <w:rPr>
                <w:spacing w:val="-10"/>
                <w:w w:val="105"/>
                <w:sz w:val="15"/>
              </w:rPr>
              <w:t> </w:t>
            </w:r>
            <w:r>
              <w:rPr>
                <w:w w:val="105"/>
                <w:sz w:val="15"/>
              </w:rPr>
              <w:t>proteína,</w:t>
            </w:r>
            <w:r>
              <w:rPr>
                <w:spacing w:val="-10"/>
                <w:w w:val="105"/>
                <w:sz w:val="15"/>
              </w:rPr>
              <w:t> </w:t>
            </w:r>
            <w:r>
              <w:rPr>
                <w:w w:val="105"/>
                <w:sz w:val="15"/>
              </w:rPr>
              <w:t>sendo</w:t>
            </w:r>
            <w:r>
              <w:rPr>
                <w:spacing w:val="-10"/>
                <w:w w:val="105"/>
                <w:sz w:val="15"/>
              </w:rPr>
              <w:t> </w:t>
            </w:r>
            <w:r>
              <w:rPr>
                <w:w w:val="105"/>
                <w:sz w:val="15"/>
              </w:rPr>
              <w:t>60%</w:t>
            </w:r>
            <w:r>
              <w:rPr>
                <w:spacing w:val="-9"/>
                <w:w w:val="105"/>
                <w:sz w:val="15"/>
              </w:rPr>
              <w:t> </w:t>
            </w:r>
            <w:r>
              <w:rPr>
                <w:w w:val="105"/>
                <w:sz w:val="15"/>
              </w:rPr>
              <w:t>caseinato</w:t>
            </w:r>
            <w:r>
              <w:rPr>
                <w:spacing w:val="-10"/>
                <w:w w:val="105"/>
                <w:sz w:val="15"/>
              </w:rPr>
              <w:t> </w:t>
            </w:r>
            <w:r>
              <w:rPr>
                <w:w w:val="105"/>
                <w:sz w:val="15"/>
              </w:rPr>
              <w:t>de</w:t>
            </w:r>
            <w:r>
              <w:rPr>
                <w:spacing w:val="-10"/>
                <w:w w:val="105"/>
                <w:sz w:val="15"/>
              </w:rPr>
              <w:t> </w:t>
            </w:r>
            <w:r>
              <w:rPr>
                <w:w w:val="105"/>
                <w:sz w:val="15"/>
              </w:rPr>
              <w:t>cálcio</w:t>
            </w:r>
            <w:r>
              <w:rPr>
                <w:spacing w:val="40"/>
                <w:w w:val="105"/>
                <w:sz w:val="15"/>
              </w:rPr>
              <w:t> </w:t>
            </w:r>
            <w:r>
              <w:rPr>
                <w:w w:val="105"/>
                <w:sz w:val="15"/>
              </w:rPr>
              <w:t>e 40% proteína de soja), 30% de lipídios e 55% de carboidratos. isenta de sacarose, lactose e glúten, osmolalidade de 300mosm/kg. volume de 500ml.</w:t>
            </w:r>
            <w:r>
              <w:rPr>
                <w:spacing w:val="40"/>
                <w:w w:val="105"/>
                <w:sz w:val="15"/>
              </w:rPr>
              <w:t> </w:t>
            </w:r>
            <w:r>
              <w:rPr>
                <w:w w:val="105"/>
                <w:sz w:val="15"/>
              </w:rPr>
              <w:t>acondicionado em embalagem. sistema fechado com equipo próprio para bomba., apresentacao: embalagem de 500ml. Complemento do item: com</w:t>
            </w:r>
            <w:r>
              <w:rPr>
                <w:spacing w:val="40"/>
                <w:w w:val="105"/>
                <w:sz w:val="15"/>
              </w:rPr>
              <w:t> </w:t>
            </w:r>
            <w:r>
              <w:rPr>
                <w:w w:val="105"/>
                <w:sz w:val="15"/>
              </w:rPr>
              <w:t>adaptador</w:t>
            </w:r>
            <w:r>
              <w:rPr>
                <w:spacing w:val="-3"/>
                <w:w w:val="105"/>
                <w:sz w:val="15"/>
              </w:rPr>
              <w:t> </w:t>
            </w:r>
            <w:r>
              <w:rPr>
                <w:w w:val="105"/>
                <w:sz w:val="15"/>
              </w:rPr>
              <w:t>universal.</w:t>
            </w:r>
          </w:p>
        </w:tc>
        <w:tc>
          <w:tcPr>
            <w:tcW w:w="1226" w:type="dxa"/>
          </w:tcPr>
          <w:p>
            <w:pPr>
              <w:pStyle w:val="TableParagraph"/>
              <w:spacing w:before="241"/>
              <w:ind w:left="12"/>
              <w:jc w:val="center"/>
              <w:rPr>
                <w:sz w:val="21"/>
              </w:rPr>
            </w:pPr>
            <w:r>
              <w:rPr>
                <w:spacing w:val="-5"/>
                <w:sz w:val="21"/>
              </w:rPr>
              <w:t>288</w:t>
            </w:r>
          </w:p>
        </w:tc>
        <w:tc>
          <w:tcPr>
            <w:tcW w:w="1051" w:type="dxa"/>
          </w:tcPr>
          <w:p>
            <w:pPr>
              <w:pStyle w:val="TableParagraph"/>
              <w:rPr>
                <w:sz w:val="16"/>
              </w:rPr>
            </w:pPr>
          </w:p>
        </w:tc>
        <w:tc>
          <w:tcPr>
            <w:tcW w:w="788" w:type="dxa"/>
          </w:tcPr>
          <w:p>
            <w:pPr>
              <w:pStyle w:val="TableParagraph"/>
              <w:rPr>
                <w:sz w:val="16"/>
              </w:rPr>
            </w:pPr>
          </w:p>
        </w:tc>
      </w:tr>
      <w:tr>
        <w:trPr>
          <w:trHeight w:val="568" w:hRule="atLeast"/>
        </w:trPr>
        <w:tc>
          <w:tcPr>
            <w:tcW w:w="744" w:type="dxa"/>
          </w:tcPr>
          <w:p>
            <w:pPr>
              <w:pStyle w:val="TableParagraph"/>
              <w:spacing w:before="22"/>
              <w:rPr>
                <w:sz w:val="15"/>
              </w:rPr>
            </w:pPr>
          </w:p>
          <w:p>
            <w:pPr>
              <w:pStyle w:val="TableParagraph"/>
              <w:ind w:left="17" w:right="1"/>
              <w:jc w:val="center"/>
              <w:rPr>
                <w:sz w:val="15"/>
              </w:rPr>
            </w:pPr>
            <w:r>
              <w:rPr>
                <w:spacing w:val="-10"/>
                <w:w w:val="105"/>
                <w:sz w:val="15"/>
              </w:rPr>
              <w:t>7</w:t>
            </w:r>
          </w:p>
        </w:tc>
        <w:tc>
          <w:tcPr>
            <w:tcW w:w="788" w:type="dxa"/>
          </w:tcPr>
          <w:p>
            <w:pPr>
              <w:pStyle w:val="TableParagraph"/>
              <w:spacing w:before="22"/>
              <w:rPr>
                <w:sz w:val="15"/>
              </w:rPr>
            </w:pPr>
          </w:p>
          <w:p>
            <w:pPr>
              <w:pStyle w:val="TableParagraph"/>
              <w:ind w:left="21" w:right="6"/>
              <w:jc w:val="center"/>
              <w:rPr>
                <w:sz w:val="15"/>
              </w:rPr>
            </w:pPr>
            <w:r>
              <w:rPr>
                <w:spacing w:val="-2"/>
                <w:w w:val="105"/>
                <w:sz w:val="15"/>
              </w:rPr>
              <w:t>108091</w:t>
            </w:r>
          </w:p>
        </w:tc>
        <w:tc>
          <w:tcPr>
            <w:tcW w:w="9874" w:type="dxa"/>
          </w:tcPr>
          <w:p>
            <w:pPr>
              <w:pStyle w:val="TableParagraph"/>
              <w:spacing w:line="223" w:lineRule="auto" w:before="44"/>
              <w:ind w:left="128" w:right="109" w:hanging="1"/>
              <w:jc w:val="center"/>
              <w:rPr>
                <w:sz w:val="15"/>
              </w:rPr>
            </w:pPr>
            <w:r>
              <w:rPr>
                <w:w w:val="105"/>
                <w:sz w:val="15"/>
              </w:rPr>
              <w:t>dieta enteral liquida oligomerica, normocalorica (1,0kcal/ml) , com no minimo 18% do valor energetico total de proteinas, sendo 100% de proteina</w:t>
            </w:r>
            <w:r>
              <w:rPr>
                <w:spacing w:val="40"/>
                <w:w w:val="105"/>
                <w:sz w:val="15"/>
              </w:rPr>
              <w:t> </w:t>
            </w:r>
            <w:r>
              <w:rPr>
                <w:w w:val="105"/>
                <w:sz w:val="15"/>
              </w:rPr>
              <w:t>hidrolisada,</w:t>
            </w:r>
            <w:r>
              <w:rPr>
                <w:spacing w:val="-10"/>
                <w:w w:val="105"/>
                <w:sz w:val="15"/>
              </w:rPr>
              <w:t> </w:t>
            </w:r>
            <w:r>
              <w:rPr>
                <w:w w:val="105"/>
                <w:sz w:val="15"/>
              </w:rPr>
              <w:t>com</w:t>
            </w:r>
            <w:r>
              <w:rPr>
                <w:spacing w:val="-10"/>
                <w:w w:val="105"/>
                <w:sz w:val="15"/>
              </w:rPr>
              <w:t> </w:t>
            </w:r>
            <w:r>
              <w:rPr>
                <w:w w:val="105"/>
                <w:sz w:val="15"/>
              </w:rPr>
              <w:t>adicao</w:t>
            </w:r>
            <w:r>
              <w:rPr>
                <w:spacing w:val="-8"/>
                <w:w w:val="105"/>
                <w:sz w:val="15"/>
              </w:rPr>
              <w:t> </w:t>
            </w:r>
            <w:r>
              <w:rPr>
                <w:w w:val="105"/>
                <w:sz w:val="15"/>
              </w:rPr>
              <w:t>de</w:t>
            </w:r>
            <w:r>
              <w:rPr>
                <w:spacing w:val="-8"/>
                <w:w w:val="105"/>
                <w:sz w:val="15"/>
              </w:rPr>
              <w:t> </w:t>
            </w:r>
            <w:r>
              <w:rPr>
                <w:w w:val="105"/>
                <w:sz w:val="15"/>
              </w:rPr>
              <w:t>tcm</w:t>
            </w:r>
            <w:r>
              <w:rPr>
                <w:spacing w:val="-8"/>
                <w:w w:val="105"/>
                <w:sz w:val="15"/>
              </w:rPr>
              <w:t> </w:t>
            </w:r>
            <w:r>
              <w:rPr>
                <w:w w:val="105"/>
                <w:sz w:val="15"/>
              </w:rPr>
              <w:t>e</w:t>
            </w:r>
            <w:r>
              <w:rPr>
                <w:spacing w:val="-8"/>
                <w:w w:val="105"/>
                <w:sz w:val="15"/>
              </w:rPr>
              <w:t> </w:t>
            </w:r>
            <w:r>
              <w:rPr>
                <w:w w:val="105"/>
                <w:sz w:val="15"/>
              </w:rPr>
              <w:t>omega</w:t>
            </w:r>
            <w:r>
              <w:rPr>
                <w:spacing w:val="-8"/>
                <w:w w:val="105"/>
                <w:sz w:val="15"/>
              </w:rPr>
              <w:t> </w:t>
            </w:r>
            <w:r>
              <w:rPr>
                <w:w w:val="105"/>
                <w:sz w:val="15"/>
              </w:rPr>
              <w:t>3,</w:t>
            </w:r>
            <w:r>
              <w:rPr>
                <w:spacing w:val="-8"/>
                <w:w w:val="105"/>
                <w:sz w:val="15"/>
              </w:rPr>
              <w:t> </w:t>
            </w:r>
            <w:r>
              <w:rPr>
                <w:w w:val="105"/>
                <w:sz w:val="15"/>
              </w:rPr>
              <w:t>isenta</w:t>
            </w:r>
            <w:r>
              <w:rPr>
                <w:spacing w:val="-8"/>
                <w:w w:val="105"/>
                <w:sz w:val="15"/>
              </w:rPr>
              <w:t> </w:t>
            </w:r>
            <w:r>
              <w:rPr>
                <w:w w:val="105"/>
                <w:sz w:val="15"/>
              </w:rPr>
              <w:t>de</w:t>
            </w:r>
            <w:r>
              <w:rPr>
                <w:spacing w:val="-8"/>
                <w:w w:val="105"/>
                <w:sz w:val="15"/>
              </w:rPr>
              <w:t> </w:t>
            </w:r>
            <w:r>
              <w:rPr>
                <w:w w:val="105"/>
                <w:sz w:val="15"/>
              </w:rPr>
              <w:t>sacarose,</w:t>
            </w:r>
            <w:r>
              <w:rPr>
                <w:spacing w:val="-8"/>
                <w:w w:val="105"/>
                <w:sz w:val="15"/>
              </w:rPr>
              <w:t> </w:t>
            </w:r>
            <w:r>
              <w:rPr>
                <w:w w:val="105"/>
                <w:sz w:val="15"/>
              </w:rPr>
              <w:t>fibras,</w:t>
            </w:r>
            <w:r>
              <w:rPr>
                <w:spacing w:val="-8"/>
                <w:w w:val="105"/>
                <w:sz w:val="15"/>
              </w:rPr>
              <w:t> </w:t>
            </w:r>
            <w:r>
              <w:rPr>
                <w:w w:val="105"/>
                <w:sz w:val="15"/>
              </w:rPr>
              <w:t>lactose</w:t>
            </w:r>
            <w:r>
              <w:rPr>
                <w:spacing w:val="-8"/>
                <w:w w:val="105"/>
                <w:sz w:val="15"/>
              </w:rPr>
              <w:t> </w:t>
            </w:r>
            <w:r>
              <w:rPr>
                <w:w w:val="105"/>
                <w:sz w:val="15"/>
              </w:rPr>
              <w:t>e</w:t>
            </w:r>
            <w:r>
              <w:rPr>
                <w:spacing w:val="-8"/>
                <w:w w:val="105"/>
                <w:sz w:val="15"/>
              </w:rPr>
              <w:t> </w:t>
            </w:r>
            <w:r>
              <w:rPr>
                <w:w w:val="105"/>
                <w:sz w:val="15"/>
              </w:rPr>
              <w:t>gluten,</w:t>
            </w:r>
            <w:r>
              <w:rPr>
                <w:spacing w:val="-8"/>
                <w:w w:val="105"/>
                <w:sz w:val="15"/>
              </w:rPr>
              <w:t> </w:t>
            </w:r>
            <w:r>
              <w:rPr>
                <w:w w:val="105"/>
                <w:sz w:val="15"/>
              </w:rPr>
              <w:t>apresentacao:</w:t>
            </w:r>
            <w:r>
              <w:rPr>
                <w:spacing w:val="-8"/>
                <w:w w:val="105"/>
                <w:sz w:val="15"/>
              </w:rPr>
              <w:t> </w:t>
            </w:r>
            <w:r>
              <w:rPr>
                <w:w w:val="105"/>
                <w:sz w:val="15"/>
              </w:rPr>
              <w:t>SISTEMA</w:t>
            </w:r>
            <w:r>
              <w:rPr>
                <w:spacing w:val="-10"/>
                <w:w w:val="105"/>
                <w:sz w:val="15"/>
              </w:rPr>
              <w:t> </w:t>
            </w:r>
            <w:r>
              <w:rPr>
                <w:w w:val="105"/>
                <w:sz w:val="15"/>
              </w:rPr>
              <w:t>FECHADO</w:t>
            </w:r>
            <w:r>
              <w:rPr>
                <w:spacing w:val="-8"/>
                <w:w w:val="105"/>
                <w:sz w:val="15"/>
              </w:rPr>
              <w:t> </w:t>
            </w:r>
            <w:r>
              <w:rPr>
                <w:w w:val="105"/>
                <w:sz w:val="15"/>
              </w:rPr>
              <w:t>DE</w:t>
            </w:r>
            <w:r>
              <w:rPr>
                <w:spacing w:val="-8"/>
                <w:w w:val="105"/>
                <w:sz w:val="15"/>
              </w:rPr>
              <w:t> </w:t>
            </w:r>
            <w:r>
              <w:rPr>
                <w:w w:val="105"/>
                <w:sz w:val="15"/>
              </w:rPr>
              <w:t>500</w:t>
            </w:r>
            <w:r>
              <w:rPr>
                <w:spacing w:val="-8"/>
                <w:w w:val="105"/>
                <w:sz w:val="15"/>
              </w:rPr>
              <w:t> </w:t>
            </w:r>
            <w:r>
              <w:rPr>
                <w:w w:val="105"/>
                <w:sz w:val="15"/>
              </w:rPr>
              <w:t>ML.</w:t>
            </w:r>
            <w:r>
              <w:rPr>
                <w:spacing w:val="-8"/>
                <w:w w:val="105"/>
                <w:sz w:val="15"/>
              </w:rPr>
              <w:t> </w:t>
            </w:r>
            <w:r>
              <w:rPr>
                <w:w w:val="105"/>
                <w:sz w:val="15"/>
              </w:rPr>
              <w:t>Complemento</w:t>
            </w:r>
            <w:r>
              <w:rPr>
                <w:spacing w:val="-8"/>
                <w:w w:val="105"/>
                <w:sz w:val="15"/>
              </w:rPr>
              <w:t> </w:t>
            </w:r>
            <w:r>
              <w:rPr>
                <w:w w:val="105"/>
                <w:sz w:val="15"/>
              </w:rPr>
              <w:t>do</w:t>
            </w:r>
            <w:r>
              <w:rPr>
                <w:spacing w:val="40"/>
                <w:w w:val="105"/>
                <w:sz w:val="15"/>
              </w:rPr>
              <w:t> </w:t>
            </w:r>
            <w:r>
              <w:rPr>
                <w:w w:val="105"/>
                <w:sz w:val="15"/>
              </w:rPr>
              <w:t>item: com adaptador universal.</w:t>
            </w:r>
          </w:p>
        </w:tc>
        <w:tc>
          <w:tcPr>
            <w:tcW w:w="1226" w:type="dxa"/>
          </w:tcPr>
          <w:p>
            <w:pPr>
              <w:pStyle w:val="TableParagraph"/>
              <w:spacing w:before="153"/>
              <w:ind w:left="12"/>
              <w:jc w:val="center"/>
              <w:rPr>
                <w:sz w:val="21"/>
              </w:rPr>
            </w:pPr>
            <w:r>
              <w:rPr>
                <w:spacing w:val="-5"/>
                <w:sz w:val="21"/>
              </w:rPr>
              <w:t>408</w:t>
            </w:r>
          </w:p>
        </w:tc>
        <w:tc>
          <w:tcPr>
            <w:tcW w:w="1051" w:type="dxa"/>
          </w:tcPr>
          <w:p>
            <w:pPr>
              <w:pStyle w:val="TableParagraph"/>
              <w:rPr>
                <w:sz w:val="16"/>
              </w:rPr>
            </w:pPr>
          </w:p>
        </w:tc>
        <w:tc>
          <w:tcPr>
            <w:tcW w:w="788" w:type="dxa"/>
          </w:tcPr>
          <w:p>
            <w:pPr>
              <w:pStyle w:val="TableParagraph"/>
              <w:rPr>
                <w:sz w:val="16"/>
              </w:rPr>
            </w:pPr>
          </w:p>
        </w:tc>
      </w:tr>
      <w:tr>
        <w:trPr>
          <w:trHeight w:val="568" w:hRule="atLeast"/>
        </w:trPr>
        <w:tc>
          <w:tcPr>
            <w:tcW w:w="744" w:type="dxa"/>
          </w:tcPr>
          <w:p>
            <w:pPr>
              <w:pStyle w:val="TableParagraph"/>
              <w:spacing w:before="22"/>
              <w:rPr>
                <w:sz w:val="15"/>
              </w:rPr>
            </w:pPr>
          </w:p>
          <w:p>
            <w:pPr>
              <w:pStyle w:val="TableParagraph"/>
              <w:ind w:left="17" w:right="1"/>
              <w:jc w:val="center"/>
              <w:rPr>
                <w:sz w:val="15"/>
              </w:rPr>
            </w:pPr>
            <w:r>
              <w:rPr>
                <w:spacing w:val="-10"/>
                <w:w w:val="105"/>
                <w:sz w:val="15"/>
              </w:rPr>
              <w:t>8</w:t>
            </w:r>
          </w:p>
        </w:tc>
        <w:tc>
          <w:tcPr>
            <w:tcW w:w="788" w:type="dxa"/>
          </w:tcPr>
          <w:p>
            <w:pPr>
              <w:pStyle w:val="TableParagraph"/>
              <w:spacing w:before="22"/>
              <w:rPr>
                <w:sz w:val="15"/>
              </w:rPr>
            </w:pPr>
          </w:p>
          <w:p>
            <w:pPr>
              <w:pStyle w:val="TableParagraph"/>
              <w:ind w:left="21" w:right="6"/>
              <w:jc w:val="center"/>
              <w:rPr>
                <w:sz w:val="15"/>
              </w:rPr>
            </w:pPr>
            <w:r>
              <w:rPr>
                <w:spacing w:val="-2"/>
                <w:w w:val="105"/>
                <w:sz w:val="15"/>
              </w:rPr>
              <w:t>191019</w:t>
            </w:r>
          </w:p>
        </w:tc>
        <w:tc>
          <w:tcPr>
            <w:tcW w:w="9874" w:type="dxa"/>
          </w:tcPr>
          <w:p>
            <w:pPr>
              <w:pStyle w:val="TableParagraph"/>
              <w:spacing w:line="223" w:lineRule="auto" w:before="44"/>
              <w:ind w:left="144" w:right="125" w:hanging="1"/>
              <w:jc w:val="center"/>
              <w:rPr>
                <w:sz w:val="15"/>
              </w:rPr>
            </w:pPr>
            <w:r>
              <w:rPr>
                <w:w w:val="105"/>
                <w:sz w:val="15"/>
              </w:rPr>
              <w:t>dieta nutricional completa - descricao: polimerica, hipercalorica (1,3 kcal/ml) e hiperproteica (&gt;20% vct), adicionada de arginina, prolina e inulina,</w:t>
            </w:r>
            <w:r>
              <w:rPr>
                <w:spacing w:val="40"/>
                <w:w w:val="105"/>
                <w:sz w:val="15"/>
              </w:rPr>
              <w:t> </w:t>
            </w:r>
            <w:r>
              <w:rPr>
                <w:w w:val="105"/>
                <w:sz w:val="15"/>
              </w:rPr>
              <w:t>especifica</w:t>
            </w:r>
            <w:r>
              <w:rPr>
                <w:spacing w:val="-9"/>
                <w:w w:val="105"/>
                <w:sz w:val="15"/>
              </w:rPr>
              <w:t> </w:t>
            </w:r>
            <w:r>
              <w:rPr>
                <w:w w:val="105"/>
                <w:sz w:val="15"/>
              </w:rPr>
              <w:t>para</w:t>
            </w:r>
            <w:r>
              <w:rPr>
                <w:spacing w:val="-9"/>
                <w:w w:val="105"/>
                <w:sz w:val="15"/>
              </w:rPr>
              <w:t> </w:t>
            </w:r>
            <w:r>
              <w:rPr>
                <w:w w:val="105"/>
                <w:sz w:val="15"/>
              </w:rPr>
              <w:t>lesoes</w:t>
            </w:r>
            <w:r>
              <w:rPr>
                <w:spacing w:val="-9"/>
                <w:w w:val="105"/>
                <w:sz w:val="15"/>
              </w:rPr>
              <w:t> </w:t>
            </w:r>
            <w:r>
              <w:rPr>
                <w:w w:val="105"/>
                <w:sz w:val="15"/>
              </w:rPr>
              <w:t>por</w:t>
            </w:r>
            <w:r>
              <w:rPr>
                <w:spacing w:val="-9"/>
                <w:w w:val="105"/>
                <w:sz w:val="15"/>
              </w:rPr>
              <w:t> </w:t>
            </w:r>
            <w:r>
              <w:rPr>
                <w:w w:val="105"/>
                <w:sz w:val="15"/>
              </w:rPr>
              <w:t>pressao,</w:t>
            </w:r>
            <w:r>
              <w:rPr>
                <w:spacing w:val="-9"/>
                <w:w w:val="105"/>
                <w:sz w:val="15"/>
              </w:rPr>
              <w:t> </w:t>
            </w:r>
            <w:r>
              <w:rPr>
                <w:w w:val="105"/>
                <w:sz w:val="15"/>
              </w:rPr>
              <w:t>sem</w:t>
            </w:r>
            <w:r>
              <w:rPr>
                <w:spacing w:val="-9"/>
                <w:w w:val="105"/>
                <w:sz w:val="15"/>
              </w:rPr>
              <w:t> </w:t>
            </w:r>
            <w:r>
              <w:rPr>
                <w:w w:val="105"/>
                <w:sz w:val="15"/>
              </w:rPr>
              <w:t>lactose,</w:t>
            </w:r>
            <w:r>
              <w:rPr>
                <w:spacing w:val="-9"/>
                <w:w w:val="105"/>
                <w:sz w:val="15"/>
              </w:rPr>
              <w:t> </w:t>
            </w:r>
            <w:r>
              <w:rPr>
                <w:w w:val="105"/>
                <w:sz w:val="15"/>
              </w:rPr>
              <w:t>sacarose</w:t>
            </w:r>
            <w:r>
              <w:rPr>
                <w:spacing w:val="-9"/>
                <w:w w:val="105"/>
                <w:sz w:val="15"/>
              </w:rPr>
              <w:t> </w:t>
            </w:r>
            <w:r>
              <w:rPr>
                <w:w w:val="105"/>
                <w:sz w:val="15"/>
              </w:rPr>
              <w:t>e</w:t>
            </w:r>
            <w:r>
              <w:rPr>
                <w:spacing w:val="-9"/>
                <w:w w:val="105"/>
                <w:sz w:val="15"/>
              </w:rPr>
              <w:t> </w:t>
            </w:r>
            <w:r>
              <w:rPr>
                <w:w w:val="105"/>
                <w:sz w:val="15"/>
              </w:rPr>
              <w:t>gluten,</w:t>
            </w:r>
            <w:r>
              <w:rPr>
                <w:spacing w:val="-9"/>
                <w:w w:val="105"/>
                <w:sz w:val="15"/>
              </w:rPr>
              <w:t> </w:t>
            </w:r>
            <w:r>
              <w:rPr>
                <w:w w:val="105"/>
                <w:sz w:val="15"/>
              </w:rPr>
              <w:t>apresentacao:</w:t>
            </w:r>
            <w:r>
              <w:rPr>
                <w:spacing w:val="-9"/>
                <w:w w:val="105"/>
                <w:sz w:val="15"/>
              </w:rPr>
              <w:t> </w:t>
            </w:r>
            <w:r>
              <w:rPr>
                <w:w w:val="105"/>
                <w:sz w:val="15"/>
              </w:rPr>
              <w:t>sistema</w:t>
            </w:r>
            <w:r>
              <w:rPr>
                <w:spacing w:val="-9"/>
                <w:w w:val="105"/>
                <w:sz w:val="15"/>
              </w:rPr>
              <w:t> </w:t>
            </w:r>
            <w:r>
              <w:rPr>
                <w:w w:val="105"/>
                <w:sz w:val="15"/>
              </w:rPr>
              <w:t>fechado</w:t>
            </w:r>
            <w:r>
              <w:rPr>
                <w:spacing w:val="-9"/>
                <w:w w:val="105"/>
                <w:sz w:val="15"/>
              </w:rPr>
              <w:t> </w:t>
            </w:r>
            <w:r>
              <w:rPr>
                <w:w w:val="105"/>
                <w:sz w:val="15"/>
              </w:rPr>
              <w:t>de</w:t>
            </w:r>
            <w:r>
              <w:rPr>
                <w:spacing w:val="-9"/>
                <w:w w:val="105"/>
                <w:sz w:val="15"/>
              </w:rPr>
              <w:t> </w:t>
            </w:r>
            <w:r>
              <w:rPr>
                <w:w w:val="105"/>
                <w:sz w:val="15"/>
              </w:rPr>
              <w:t>1000ml,</w:t>
            </w:r>
            <w:r>
              <w:rPr>
                <w:spacing w:val="-9"/>
                <w:w w:val="105"/>
                <w:sz w:val="15"/>
              </w:rPr>
              <w:t> </w:t>
            </w:r>
            <w:r>
              <w:rPr>
                <w:w w:val="105"/>
                <w:sz w:val="15"/>
              </w:rPr>
              <w:t>forma</w:t>
            </w:r>
            <w:r>
              <w:rPr>
                <w:spacing w:val="-9"/>
                <w:w w:val="105"/>
                <w:sz w:val="15"/>
              </w:rPr>
              <w:t> </w:t>
            </w:r>
            <w:r>
              <w:rPr>
                <w:w w:val="105"/>
                <w:sz w:val="15"/>
              </w:rPr>
              <w:t>fornecimento:</w:t>
            </w:r>
            <w:r>
              <w:rPr>
                <w:spacing w:val="-9"/>
                <w:w w:val="105"/>
                <w:sz w:val="15"/>
              </w:rPr>
              <w:t> </w:t>
            </w:r>
            <w:r>
              <w:rPr>
                <w:w w:val="105"/>
                <w:sz w:val="15"/>
              </w:rPr>
              <w:t>embalagem</w:t>
            </w:r>
            <w:r>
              <w:rPr>
                <w:spacing w:val="-9"/>
                <w:w w:val="105"/>
                <w:sz w:val="15"/>
              </w:rPr>
              <w:t> </w:t>
            </w:r>
            <w:r>
              <w:rPr>
                <w:w w:val="105"/>
                <w:sz w:val="15"/>
              </w:rPr>
              <w:t>de</w:t>
            </w:r>
            <w:r>
              <w:rPr>
                <w:spacing w:val="-9"/>
                <w:w w:val="105"/>
                <w:sz w:val="15"/>
              </w:rPr>
              <w:t> </w:t>
            </w:r>
            <w:r>
              <w:rPr>
                <w:w w:val="105"/>
                <w:sz w:val="15"/>
              </w:rPr>
              <w:t>1000</w:t>
            </w:r>
            <w:r>
              <w:rPr>
                <w:spacing w:val="-9"/>
                <w:w w:val="105"/>
                <w:sz w:val="15"/>
              </w:rPr>
              <w:t> </w:t>
            </w:r>
            <w:r>
              <w:rPr>
                <w:w w:val="105"/>
                <w:sz w:val="15"/>
              </w:rPr>
              <w:t>ml.</w:t>
            </w:r>
          </w:p>
          <w:p>
            <w:pPr>
              <w:pStyle w:val="TableParagraph"/>
              <w:spacing w:line="163" w:lineRule="exact"/>
              <w:ind w:left="16"/>
              <w:jc w:val="center"/>
              <w:rPr>
                <w:sz w:val="15"/>
              </w:rPr>
            </w:pPr>
            <w:r>
              <w:rPr>
                <w:w w:val="105"/>
                <w:sz w:val="15"/>
              </w:rPr>
              <w:t>Complemento</w:t>
            </w:r>
            <w:r>
              <w:rPr>
                <w:spacing w:val="-10"/>
                <w:w w:val="105"/>
                <w:sz w:val="15"/>
              </w:rPr>
              <w:t> </w:t>
            </w:r>
            <w:r>
              <w:rPr>
                <w:w w:val="105"/>
                <w:sz w:val="15"/>
              </w:rPr>
              <w:t>do</w:t>
            </w:r>
            <w:r>
              <w:rPr>
                <w:spacing w:val="-10"/>
                <w:w w:val="105"/>
                <w:sz w:val="15"/>
              </w:rPr>
              <w:t> </w:t>
            </w:r>
            <w:r>
              <w:rPr>
                <w:w w:val="105"/>
                <w:sz w:val="15"/>
              </w:rPr>
              <w:t>item:</w:t>
            </w:r>
            <w:r>
              <w:rPr>
                <w:spacing w:val="-9"/>
                <w:w w:val="105"/>
                <w:sz w:val="15"/>
              </w:rPr>
              <w:t> </w:t>
            </w:r>
            <w:r>
              <w:rPr>
                <w:w w:val="105"/>
                <w:sz w:val="15"/>
              </w:rPr>
              <w:t>com</w:t>
            </w:r>
            <w:r>
              <w:rPr>
                <w:spacing w:val="-10"/>
                <w:w w:val="105"/>
                <w:sz w:val="15"/>
              </w:rPr>
              <w:t> </w:t>
            </w:r>
            <w:r>
              <w:rPr>
                <w:w w:val="105"/>
                <w:sz w:val="15"/>
              </w:rPr>
              <w:t>adaptador</w:t>
            </w:r>
            <w:r>
              <w:rPr>
                <w:spacing w:val="-9"/>
                <w:w w:val="105"/>
                <w:sz w:val="15"/>
              </w:rPr>
              <w:t> </w:t>
            </w:r>
            <w:r>
              <w:rPr>
                <w:spacing w:val="-2"/>
                <w:w w:val="105"/>
                <w:sz w:val="15"/>
              </w:rPr>
              <w:t>universal.</w:t>
            </w:r>
          </w:p>
        </w:tc>
        <w:tc>
          <w:tcPr>
            <w:tcW w:w="1226" w:type="dxa"/>
          </w:tcPr>
          <w:p>
            <w:pPr>
              <w:pStyle w:val="TableParagraph"/>
              <w:spacing w:before="153"/>
              <w:ind w:left="12"/>
              <w:jc w:val="center"/>
              <w:rPr>
                <w:sz w:val="21"/>
              </w:rPr>
            </w:pPr>
            <w:r>
              <w:rPr>
                <w:spacing w:val="-5"/>
                <w:sz w:val="21"/>
              </w:rPr>
              <w:t>120</w:t>
            </w:r>
          </w:p>
        </w:tc>
        <w:tc>
          <w:tcPr>
            <w:tcW w:w="1051" w:type="dxa"/>
          </w:tcPr>
          <w:p>
            <w:pPr>
              <w:pStyle w:val="TableParagraph"/>
              <w:rPr>
                <w:sz w:val="16"/>
              </w:rPr>
            </w:pPr>
          </w:p>
        </w:tc>
        <w:tc>
          <w:tcPr>
            <w:tcW w:w="788" w:type="dxa"/>
          </w:tcPr>
          <w:p>
            <w:pPr>
              <w:pStyle w:val="TableParagraph"/>
              <w:rPr>
                <w:sz w:val="16"/>
              </w:rPr>
            </w:pPr>
          </w:p>
        </w:tc>
      </w:tr>
      <w:tr>
        <w:trPr>
          <w:trHeight w:val="582" w:hRule="atLeast"/>
        </w:trPr>
        <w:tc>
          <w:tcPr>
            <w:tcW w:w="744" w:type="dxa"/>
          </w:tcPr>
          <w:p>
            <w:pPr>
              <w:pStyle w:val="TableParagraph"/>
              <w:spacing w:before="37"/>
              <w:rPr>
                <w:sz w:val="15"/>
              </w:rPr>
            </w:pPr>
          </w:p>
          <w:p>
            <w:pPr>
              <w:pStyle w:val="TableParagraph"/>
              <w:ind w:left="17" w:right="1"/>
              <w:jc w:val="center"/>
              <w:rPr>
                <w:sz w:val="15"/>
              </w:rPr>
            </w:pPr>
            <w:r>
              <w:rPr>
                <w:spacing w:val="-10"/>
                <w:w w:val="105"/>
                <w:sz w:val="15"/>
              </w:rPr>
              <w:t>9</w:t>
            </w:r>
          </w:p>
        </w:tc>
        <w:tc>
          <w:tcPr>
            <w:tcW w:w="788" w:type="dxa"/>
          </w:tcPr>
          <w:p>
            <w:pPr>
              <w:pStyle w:val="TableParagraph"/>
              <w:spacing w:before="37"/>
              <w:rPr>
                <w:sz w:val="15"/>
              </w:rPr>
            </w:pPr>
          </w:p>
          <w:p>
            <w:pPr>
              <w:pStyle w:val="TableParagraph"/>
              <w:ind w:left="21" w:right="6"/>
              <w:jc w:val="center"/>
              <w:rPr>
                <w:sz w:val="15"/>
              </w:rPr>
            </w:pPr>
            <w:r>
              <w:rPr>
                <w:spacing w:val="-2"/>
                <w:w w:val="105"/>
                <w:sz w:val="15"/>
              </w:rPr>
              <w:t>160967</w:t>
            </w:r>
          </w:p>
        </w:tc>
        <w:tc>
          <w:tcPr>
            <w:tcW w:w="9874" w:type="dxa"/>
          </w:tcPr>
          <w:p>
            <w:pPr>
              <w:pStyle w:val="TableParagraph"/>
              <w:spacing w:line="223" w:lineRule="auto" w:before="59"/>
              <w:ind w:left="135" w:right="117"/>
              <w:jc w:val="center"/>
              <w:rPr>
                <w:sz w:val="15"/>
              </w:rPr>
            </w:pPr>
            <w:r>
              <w:rPr>
                <w:w w:val="105"/>
                <w:sz w:val="15"/>
              </w:rPr>
              <w:t>dieta</w:t>
            </w:r>
            <w:r>
              <w:rPr>
                <w:spacing w:val="-8"/>
                <w:w w:val="105"/>
                <w:sz w:val="15"/>
              </w:rPr>
              <w:t> </w:t>
            </w:r>
            <w:r>
              <w:rPr>
                <w:w w:val="105"/>
                <w:sz w:val="15"/>
              </w:rPr>
              <w:t>nutricional</w:t>
            </w:r>
            <w:r>
              <w:rPr>
                <w:spacing w:val="-8"/>
                <w:w w:val="105"/>
                <w:sz w:val="15"/>
              </w:rPr>
              <w:t> </w:t>
            </w:r>
            <w:r>
              <w:rPr>
                <w:w w:val="105"/>
                <w:sz w:val="15"/>
              </w:rPr>
              <w:t>completa</w:t>
            </w:r>
            <w:r>
              <w:rPr>
                <w:spacing w:val="-8"/>
                <w:w w:val="105"/>
                <w:sz w:val="15"/>
              </w:rPr>
              <w:t> </w:t>
            </w:r>
            <w:r>
              <w:rPr>
                <w:w w:val="105"/>
                <w:sz w:val="15"/>
              </w:rPr>
              <w:t>-</w:t>
            </w:r>
            <w:r>
              <w:rPr>
                <w:spacing w:val="-8"/>
                <w:w w:val="105"/>
                <w:sz w:val="15"/>
              </w:rPr>
              <w:t> </w:t>
            </w:r>
            <w:r>
              <w:rPr>
                <w:w w:val="105"/>
                <w:sz w:val="15"/>
              </w:rPr>
              <w:t>descricao:</w:t>
            </w:r>
            <w:r>
              <w:rPr>
                <w:spacing w:val="-8"/>
                <w:w w:val="105"/>
                <w:sz w:val="15"/>
              </w:rPr>
              <w:t> </w:t>
            </w:r>
            <w:r>
              <w:rPr>
                <w:w w:val="105"/>
                <w:sz w:val="15"/>
              </w:rPr>
              <w:t>formula</w:t>
            </w:r>
            <w:r>
              <w:rPr>
                <w:spacing w:val="-8"/>
                <w:w w:val="105"/>
                <w:sz w:val="15"/>
              </w:rPr>
              <w:t> </w:t>
            </w:r>
            <w:r>
              <w:rPr>
                <w:w w:val="105"/>
                <w:sz w:val="15"/>
              </w:rPr>
              <w:t>padrao</w:t>
            </w:r>
            <w:r>
              <w:rPr>
                <w:spacing w:val="-8"/>
                <w:w w:val="105"/>
                <w:sz w:val="15"/>
              </w:rPr>
              <w:t> </w:t>
            </w:r>
            <w:r>
              <w:rPr>
                <w:w w:val="105"/>
                <w:sz w:val="15"/>
              </w:rPr>
              <w:t>para</w:t>
            </w:r>
            <w:r>
              <w:rPr>
                <w:spacing w:val="-8"/>
                <w:w w:val="105"/>
                <w:sz w:val="15"/>
              </w:rPr>
              <w:t> </w:t>
            </w:r>
            <w:r>
              <w:rPr>
                <w:w w:val="105"/>
                <w:sz w:val="15"/>
              </w:rPr>
              <w:t>nutricao</w:t>
            </w:r>
            <w:r>
              <w:rPr>
                <w:spacing w:val="-8"/>
                <w:w w:val="105"/>
                <w:sz w:val="15"/>
              </w:rPr>
              <w:t> </w:t>
            </w:r>
            <w:r>
              <w:rPr>
                <w:w w:val="105"/>
                <w:sz w:val="15"/>
              </w:rPr>
              <w:t>enteral,</w:t>
            </w:r>
            <w:r>
              <w:rPr>
                <w:spacing w:val="-8"/>
                <w:w w:val="105"/>
                <w:sz w:val="15"/>
              </w:rPr>
              <w:t> </w:t>
            </w:r>
            <w:r>
              <w:rPr>
                <w:w w:val="105"/>
                <w:sz w:val="15"/>
              </w:rPr>
              <w:t>nutricionalmente</w:t>
            </w:r>
            <w:r>
              <w:rPr>
                <w:spacing w:val="-8"/>
                <w:w w:val="105"/>
                <w:sz w:val="15"/>
              </w:rPr>
              <w:t> </w:t>
            </w:r>
            <w:r>
              <w:rPr>
                <w:w w:val="105"/>
                <w:sz w:val="15"/>
              </w:rPr>
              <w:t>completa,</w:t>
            </w:r>
            <w:r>
              <w:rPr>
                <w:spacing w:val="-8"/>
                <w:w w:val="105"/>
                <w:sz w:val="15"/>
              </w:rPr>
              <w:t> </w:t>
            </w:r>
            <w:r>
              <w:rPr>
                <w:w w:val="105"/>
                <w:sz w:val="15"/>
              </w:rPr>
              <w:t>polimerica,</w:t>
            </w:r>
            <w:r>
              <w:rPr>
                <w:spacing w:val="-8"/>
                <w:w w:val="105"/>
                <w:sz w:val="15"/>
              </w:rPr>
              <w:t> </w:t>
            </w:r>
            <w:r>
              <w:rPr>
                <w:w w:val="105"/>
                <w:sz w:val="15"/>
              </w:rPr>
              <w:t>hipercalorica</w:t>
            </w:r>
            <w:r>
              <w:rPr>
                <w:spacing w:val="-8"/>
                <w:w w:val="105"/>
                <w:sz w:val="15"/>
              </w:rPr>
              <w:t> </w:t>
            </w:r>
            <w:r>
              <w:rPr>
                <w:w w:val="105"/>
                <w:sz w:val="15"/>
              </w:rPr>
              <w:t>(1,5kcal/ml)</w:t>
            </w:r>
            <w:r>
              <w:rPr>
                <w:spacing w:val="-8"/>
                <w:w w:val="105"/>
                <w:sz w:val="15"/>
              </w:rPr>
              <w:t> </w:t>
            </w:r>
            <w:r>
              <w:rPr>
                <w:w w:val="105"/>
                <w:sz w:val="15"/>
              </w:rPr>
              <w:t>teor</w:t>
            </w:r>
            <w:r>
              <w:rPr>
                <w:spacing w:val="40"/>
                <w:w w:val="105"/>
                <w:sz w:val="15"/>
              </w:rPr>
              <w:t> </w:t>
            </w:r>
            <w:r>
              <w:rPr>
                <w:w w:val="105"/>
                <w:sz w:val="15"/>
              </w:rPr>
              <w:t>proteico</w:t>
            </w:r>
            <w:r>
              <w:rPr>
                <w:spacing w:val="-8"/>
                <w:w w:val="105"/>
                <w:sz w:val="15"/>
              </w:rPr>
              <w:t> </w:t>
            </w:r>
            <w:r>
              <w:rPr>
                <w:w w:val="105"/>
                <w:sz w:val="15"/>
              </w:rPr>
              <w:t>&gt;/=17%,</w:t>
            </w:r>
            <w:r>
              <w:rPr>
                <w:spacing w:val="-8"/>
                <w:w w:val="105"/>
                <w:sz w:val="15"/>
              </w:rPr>
              <w:t> </w:t>
            </w:r>
            <w:r>
              <w:rPr>
                <w:w w:val="105"/>
                <w:sz w:val="15"/>
              </w:rPr>
              <w:t>isenta</w:t>
            </w:r>
            <w:r>
              <w:rPr>
                <w:spacing w:val="-8"/>
                <w:w w:val="105"/>
                <w:sz w:val="15"/>
              </w:rPr>
              <w:t> </w:t>
            </w:r>
            <w:r>
              <w:rPr>
                <w:w w:val="105"/>
                <w:sz w:val="15"/>
              </w:rPr>
              <w:t>de</w:t>
            </w:r>
            <w:r>
              <w:rPr>
                <w:spacing w:val="-8"/>
                <w:w w:val="105"/>
                <w:sz w:val="15"/>
              </w:rPr>
              <w:t> </w:t>
            </w:r>
            <w:r>
              <w:rPr>
                <w:w w:val="105"/>
                <w:sz w:val="15"/>
              </w:rPr>
              <w:t>sacarose</w:t>
            </w:r>
            <w:r>
              <w:rPr>
                <w:spacing w:val="-8"/>
                <w:w w:val="105"/>
                <w:sz w:val="15"/>
              </w:rPr>
              <w:t> </w:t>
            </w:r>
            <w:r>
              <w:rPr>
                <w:w w:val="105"/>
                <w:sz w:val="15"/>
              </w:rPr>
              <w:t>e</w:t>
            </w:r>
            <w:r>
              <w:rPr>
                <w:spacing w:val="-8"/>
                <w:w w:val="105"/>
                <w:sz w:val="15"/>
              </w:rPr>
              <w:t> </w:t>
            </w:r>
            <w:r>
              <w:rPr>
                <w:w w:val="105"/>
                <w:sz w:val="15"/>
              </w:rPr>
              <w:t>gluten,</w:t>
            </w:r>
            <w:r>
              <w:rPr>
                <w:spacing w:val="-8"/>
                <w:w w:val="105"/>
                <w:sz w:val="15"/>
              </w:rPr>
              <w:t> </w:t>
            </w:r>
            <w:r>
              <w:rPr>
                <w:w w:val="105"/>
                <w:sz w:val="15"/>
              </w:rPr>
              <w:t>e</w:t>
            </w:r>
            <w:r>
              <w:rPr>
                <w:spacing w:val="-8"/>
                <w:w w:val="105"/>
                <w:sz w:val="15"/>
              </w:rPr>
              <w:t> </w:t>
            </w:r>
            <w:r>
              <w:rPr>
                <w:w w:val="105"/>
                <w:sz w:val="15"/>
              </w:rPr>
              <w:t>com</w:t>
            </w:r>
            <w:r>
              <w:rPr>
                <w:spacing w:val="-8"/>
                <w:w w:val="105"/>
                <w:sz w:val="15"/>
              </w:rPr>
              <w:t> </w:t>
            </w:r>
            <w:r>
              <w:rPr>
                <w:w w:val="105"/>
                <w:sz w:val="15"/>
              </w:rPr>
              <w:t>lactose</w:t>
            </w:r>
            <w:r>
              <w:rPr>
                <w:spacing w:val="-8"/>
                <w:w w:val="105"/>
                <w:sz w:val="15"/>
              </w:rPr>
              <w:t> </w:t>
            </w:r>
            <w:r>
              <w:rPr>
                <w:w w:val="105"/>
                <w:sz w:val="15"/>
              </w:rPr>
              <w:t>inferior</w:t>
            </w:r>
            <w:r>
              <w:rPr>
                <w:spacing w:val="-8"/>
                <w:w w:val="105"/>
                <w:sz w:val="15"/>
              </w:rPr>
              <w:t> </w:t>
            </w:r>
            <w:r>
              <w:rPr>
                <w:w w:val="105"/>
                <w:sz w:val="15"/>
              </w:rPr>
              <w:t>a</w:t>
            </w:r>
            <w:r>
              <w:rPr>
                <w:spacing w:val="-8"/>
                <w:w w:val="105"/>
                <w:sz w:val="15"/>
              </w:rPr>
              <w:t> </w:t>
            </w:r>
            <w:r>
              <w:rPr>
                <w:w w:val="105"/>
                <w:sz w:val="15"/>
              </w:rPr>
              <w:t>25mg/100kcal</w:t>
            </w:r>
            <w:r>
              <w:rPr>
                <w:spacing w:val="-8"/>
                <w:w w:val="105"/>
                <w:sz w:val="15"/>
              </w:rPr>
              <w:t> </w:t>
            </w:r>
            <w:r>
              <w:rPr>
                <w:w w:val="105"/>
                <w:sz w:val="15"/>
              </w:rPr>
              <w:t>,</w:t>
            </w:r>
            <w:r>
              <w:rPr>
                <w:spacing w:val="-8"/>
                <w:w w:val="105"/>
                <w:sz w:val="15"/>
              </w:rPr>
              <w:t> </w:t>
            </w:r>
            <w:r>
              <w:rPr>
                <w:w w:val="105"/>
                <w:sz w:val="15"/>
              </w:rPr>
              <w:t>apresentacao:</w:t>
            </w:r>
            <w:r>
              <w:rPr>
                <w:spacing w:val="-8"/>
                <w:w w:val="105"/>
                <w:sz w:val="15"/>
              </w:rPr>
              <w:t> </w:t>
            </w:r>
            <w:r>
              <w:rPr>
                <w:w w:val="105"/>
                <w:sz w:val="15"/>
              </w:rPr>
              <w:t>embalagem</w:t>
            </w:r>
            <w:r>
              <w:rPr>
                <w:spacing w:val="-8"/>
                <w:w w:val="105"/>
                <w:sz w:val="15"/>
              </w:rPr>
              <w:t> </w:t>
            </w:r>
            <w:r>
              <w:rPr>
                <w:w w:val="105"/>
                <w:sz w:val="15"/>
              </w:rPr>
              <w:t>sistema</w:t>
            </w:r>
            <w:r>
              <w:rPr>
                <w:spacing w:val="-8"/>
                <w:w w:val="105"/>
                <w:sz w:val="15"/>
              </w:rPr>
              <w:t> </w:t>
            </w:r>
            <w:r>
              <w:rPr>
                <w:w w:val="105"/>
                <w:sz w:val="15"/>
              </w:rPr>
              <w:t>fechado</w:t>
            </w:r>
            <w:r>
              <w:rPr>
                <w:spacing w:val="-8"/>
                <w:w w:val="105"/>
                <w:sz w:val="15"/>
              </w:rPr>
              <w:t> </w:t>
            </w:r>
            <w:r>
              <w:rPr>
                <w:w w:val="105"/>
                <w:sz w:val="15"/>
              </w:rPr>
              <w:t>de</w:t>
            </w:r>
            <w:r>
              <w:rPr>
                <w:spacing w:val="-8"/>
                <w:w w:val="105"/>
                <w:sz w:val="15"/>
              </w:rPr>
              <w:t> </w:t>
            </w:r>
            <w:r>
              <w:rPr>
                <w:w w:val="105"/>
                <w:sz w:val="15"/>
              </w:rPr>
              <w:t>1000</w:t>
            </w:r>
            <w:r>
              <w:rPr>
                <w:spacing w:val="-8"/>
                <w:w w:val="105"/>
                <w:sz w:val="15"/>
              </w:rPr>
              <w:t> </w:t>
            </w:r>
            <w:r>
              <w:rPr>
                <w:w w:val="105"/>
                <w:sz w:val="15"/>
              </w:rPr>
              <w:t>ml,</w:t>
            </w:r>
            <w:r>
              <w:rPr>
                <w:spacing w:val="-8"/>
                <w:w w:val="105"/>
                <w:sz w:val="15"/>
              </w:rPr>
              <w:t> </w:t>
            </w:r>
            <w:r>
              <w:rPr>
                <w:w w:val="105"/>
                <w:sz w:val="15"/>
              </w:rPr>
              <w:t>forma</w:t>
            </w:r>
            <w:r>
              <w:rPr>
                <w:spacing w:val="40"/>
                <w:w w:val="105"/>
                <w:sz w:val="15"/>
              </w:rPr>
              <w:t> </w:t>
            </w:r>
            <w:r>
              <w:rPr>
                <w:w w:val="105"/>
                <w:sz w:val="15"/>
              </w:rPr>
              <w:t>fornecimento: unidade . Complemento do item: com adaptador universal.</w:t>
            </w:r>
          </w:p>
        </w:tc>
        <w:tc>
          <w:tcPr>
            <w:tcW w:w="1226" w:type="dxa"/>
          </w:tcPr>
          <w:p>
            <w:pPr>
              <w:pStyle w:val="TableParagraph"/>
              <w:spacing w:before="168"/>
              <w:ind w:left="12"/>
              <w:jc w:val="center"/>
              <w:rPr>
                <w:sz w:val="21"/>
              </w:rPr>
            </w:pPr>
            <w:r>
              <w:rPr>
                <w:spacing w:val="-5"/>
                <w:sz w:val="21"/>
              </w:rPr>
              <w:t>108</w:t>
            </w:r>
          </w:p>
        </w:tc>
        <w:tc>
          <w:tcPr>
            <w:tcW w:w="1051" w:type="dxa"/>
          </w:tcPr>
          <w:p>
            <w:pPr>
              <w:pStyle w:val="TableParagraph"/>
              <w:rPr>
                <w:sz w:val="16"/>
              </w:rPr>
            </w:pPr>
          </w:p>
        </w:tc>
        <w:tc>
          <w:tcPr>
            <w:tcW w:w="788" w:type="dxa"/>
          </w:tcPr>
          <w:p>
            <w:pPr>
              <w:pStyle w:val="TableParagraph"/>
              <w:rPr>
                <w:sz w:val="16"/>
              </w:rPr>
            </w:pPr>
          </w:p>
        </w:tc>
      </w:tr>
      <w:tr>
        <w:trPr>
          <w:trHeight w:val="568" w:hRule="atLeast"/>
        </w:trPr>
        <w:tc>
          <w:tcPr>
            <w:tcW w:w="744" w:type="dxa"/>
          </w:tcPr>
          <w:p>
            <w:pPr>
              <w:pStyle w:val="TableParagraph"/>
              <w:spacing w:before="22"/>
              <w:rPr>
                <w:sz w:val="15"/>
              </w:rPr>
            </w:pPr>
          </w:p>
          <w:p>
            <w:pPr>
              <w:pStyle w:val="TableParagraph"/>
              <w:ind w:left="17"/>
              <w:jc w:val="center"/>
              <w:rPr>
                <w:sz w:val="15"/>
              </w:rPr>
            </w:pPr>
            <w:r>
              <w:rPr>
                <w:spacing w:val="-5"/>
                <w:w w:val="105"/>
                <w:sz w:val="15"/>
              </w:rPr>
              <w:t>10</w:t>
            </w:r>
          </w:p>
        </w:tc>
        <w:tc>
          <w:tcPr>
            <w:tcW w:w="788" w:type="dxa"/>
          </w:tcPr>
          <w:p>
            <w:pPr>
              <w:pStyle w:val="TableParagraph"/>
              <w:spacing w:before="22"/>
              <w:rPr>
                <w:sz w:val="15"/>
              </w:rPr>
            </w:pPr>
          </w:p>
          <w:p>
            <w:pPr>
              <w:pStyle w:val="TableParagraph"/>
              <w:ind w:left="21" w:right="7"/>
              <w:jc w:val="center"/>
              <w:rPr>
                <w:sz w:val="15"/>
              </w:rPr>
            </w:pPr>
            <w:r>
              <w:rPr>
                <w:spacing w:val="-2"/>
                <w:w w:val="105"/>
                <w:sz w:val="15"/>
              </w:rPr>
              <w:t>64496</w:t>
            </w:r>
          </w:p>
        </w:tc>
        <w:tc>
          <w:tcPr>
            <w:tcW w:w="9874" w:type="dxa"/>
          </w:tcPr>
          <w:p>
            <w:pPr>
              <w:pStyle w:val="TableParagraph"/>
              <w:spacing w:line="223" w:lineRule="auto" w:before="44"/>
              <w:ind w:left="241" w:right="209" w:hanging="13"/>
              <w:jc w:val="both"/>
              <w:rPr>
                <w:sz w:val="15"/>
              </w:rPr>
            </w:pPr>
            <w:r>
              <w:rPr>
                <w:w w:val="105"/>
                <w:sz w:val="15"/>
              </w:rPr>
              <w:t>dieta</w:t>
            </w:r>
            <w:r>
              <w:rPr>
                <w:spacing w:val="-10"/>
                <w:w w:val="105"/>
                <w:sz w:val="15"/>
              </w:rPr>
              <w:t> </w:t>
            </w:r>
            <w:r>
              <w:rPr>
                <w:w w:val="105"/>
                <w:sz w:val="15"/>
              </w:rPr>
              <w:t>nutricional</w:t>
            </w:r>
            <w:r>
              <w:rPr>
                <w:spacing w:val="-10"/>
                <w:w w:val="105"/>
                <w:sz w:val="15"/>
              </w:rPr>
              <w:t> </w:t>
            </w:r>
            <w:r>
              <w:rPr>
                <w:w w:val="105"/>
                <w:sz w:val="15"/>
              </w:rPr>
              <w:t>completa</w:t>
            </w:r>
            <w:r>
              <w:rPr>
                <w:spacing w:val="-10"/>
                <w:w w:val="105"/>
                <w:sz w:val="15"/>
              </w:rPr>
              <w:t> </w:t>
            </w:r>
            <w:r>
              <w:rPr>
                <w:w w:val="105"/>
                <w:sz w:val="15"/>
              </w:rPr>
              <w:t>-</w:t>
            </w:r>
            <w:r>
              <w:rPr>
                <w:spacing w:val="-9"/>
                <w:w w:val="105"/>
                <w:sz w:val="15"/>
              </w:rPr>
              <w:t> </w:t>
            </w:r>
            <w:r>
              <w:rPr>
                <w:w w:val="105"/>
                <w:sz w:val="15"/>
              </w:rPr>
              <w:t>descricao:</w:t>
            </w:r>
            <w:r>
              <w:rPr>
                <w:spacing w:val="-10"/>
                <w:w w:val="105"/>
                <w:sz w:val="15"/>
              </w:rPr>
              <w:t> </w:t>
            </w:r>
            <w:r>
              <w:rPr>
                <w:w w:val="105"/>
                <w:sz w:val="15"/>
              </w:rPr>
              <w:t>dieta</w:t>
            </w:r>
            <w:r>
              <w:rPr>
                <w:spacing w:val="-10"/>
                <w:w w:val="105"/>
                <w:sz w:val="15"/>
              </w:rPr>
              <w:t> </w:t>
            </w:r>
            <w:r>
              <w:rPr>
                <w:w w:val="105"/>
                <w:sz w:val="15"/>
              </w:rPr>
              <w:t>liquida</w:t>
            </w:r>
            <w:r>
              <w:rPr>
                <w:spacing w:val="-10"/>
                <w:w w:val="105"/>
                <w:sz w:val="15"/>
              </w:rPr>
              <w:t> </w:t>
            </w:r>
            <w:r>
              <w:rPr>
                <w:w w:val="105"/>
                <w:sz w:val="15"/>
              </w:rPr>
              <w:t>polimerica,</w:t>
            </w:r>
            <w:r>
              <w:rPr>
                <w:spacing w:val="-9"/>
                <w:w w:val="105"/>
                <w:sz w:val="15"/>
              </w:rPr>
              <w:t> </w:t>
            </w:r>
            <w:r>
              <w:rPr>
                <w:w w:val="105"/>
                <w:sz w:val="15"/>
              </w:rPr>
              <w:t>nutricionalmente</w:t>
            </w:r>
            <w:r>
              <w:rPr>
                <w:spacing w:val="-10"/>
                <w:w w:val="105"/>
                <w:sz w:val="15"/>
              </w:rPr>
              <w:t> </w:t>
            </w:r>
            <w:r>
              <w:rPr>
                <w:w w:val="105"/>
                <w:sz w:val="15"/>
              </w:rPr>
              <w:t>completa,</w:t>
            </w:r>
            <w:r>
              <w:rPr>
                <w:spacing w:val="-10"/>
                <w:w w:val="105"/>
                <w:sz w:val="15"/>
              </w:rPr>
              <w:t> </w:t>
            </w:r>
            <w:r>
              <w:rPr>
                <w:w w:val="105"/>
                <w:sz w:val="15"/>
              </w:rPr>
              <w:t>hiperproteica</w:t>
            </w:r>
            <w:r>
              <w:rPr>
                <w:spacing w:val="-10"/>
                <w:w w:val="105"/>
                <w:sz w:val="15"/>
              </w:rPr>
              <w:t> </w:t>
            </w:r>
            <w:r>
              <w:rPr>
                <w:w w:val="105"/>
                <w:sz w:val="15"/>
              </w:rPr>
              <w:t>(17%</w:t>
            </w:r>
            <w:r>
              <w:rPr>
                <w:spacing w:val="-9"/>
                <w:w w:val="105"/>
                <w:sz w:val="15"/>
              </w:rPr>
              <w:t> </w:t>
            </w:r>
            <w:r>
              <w:rPr>
                <w:w w:val="105"/>
                <w:sz w:val="15"/>
              </w:rPr>
              <w:t>a</w:t>
            </w:r>
            <w:r>
              <w:rPr>
                <w:spacing w:val="-10"/>
                <w:w w:val="105"/>
                <w:sz w:val="15"/>
              </w:rPr>
              <w:t> </w:t>
            </w:r>
            <w:r>
              <w:rPr>
                <w:w w:val="105"/>
                <w:sz w:val="15"/>
              </w:rPr>
              <w:t>20%</w:t>
            </w:r>
            <w:r>
              <w:rPr>
                <w:spacing w:val="-10"/>
                <w:w w:val="105"/>
                <w:sz w:val="15"/>
              </w:rPr>
              <w:t> </w:t>
            </w:r>
            <w:r>
              <w:rPr>
                <w:w w:val="105"/>
                <w:sz w:val="15"/>
              </w:rPr>
              <w:t>do</w:t>
            </w:r>
            <w:r>
              <w:rPr>
                <w:spacing w:val="-10"/>
                <w:w w:val="105"/>
                <w:sz w:val="15"/>
              </w:rPr>
              <w:t> </w:t>
            </w:r>
            <w:r>
              <w:rPr>
                <w:w w:val="105"/>
                <w:sz w:val="15"/>
              </w:rPr>
              <w:t>vet),</w:t>
            </w:r>
            <w:r>
              <w:rPr>
                <w:spacing w:val="-9"/>
                <w:w w:val="105"/>
                <w:sz w:val="15"/>
              </w:rPr>
              <w:t> </w:t>
            </w:r>
            <w:r>
              <w:rPr>
                <w:w w:val="105"/>
                <w:sz w:val="15"/>
              </w:rPr>
              <w:t>hipercalorica</w:t>
            </w:r>
            <w:r>
              <w:rPr>
                <w:spacing w:val="-10"/>
                <w:w w:val="105"/>
                <w:sz w:val="15"/>
              </w:rPr>
              <w:t> </w:t>
            </w:r>
            <w:r>
              <w:rPr>
                <w:w w:val="105"/>
                <w:sz w:val="15"/>
              </w:rPr>
              <w:t>(densidade</w:t>
            </w:r>
            <w:r>
              <w:rPr>
                <w:spacing w:val="40"/>
                <w:w w:val="105"/>
                <w:sz w:val="15"/>
              </w:rPr>
              <w:t> </w:t>
            </w:r>
            <w:r>
              <w:rPr>
                <w:w w:val="105"/>
                <w:sz w:val="15"/>
              </w:rPr>
              <w:t>calorica</w:t>
            </w:r>
            <w:r>
              <w:rPr>
                <w:spacing w:val="-4"/>
                <w:w w:val="105"/>
                <w:sz w:val="15"/>
              </w:rPr>
              <w:t> </w:t>
            </w:r>
            <w:r>
              <w:rPr>
                <w:w w:val="105"/>
                <w:sz w:val="15"/>
              </w:rPr>
              <w:t>maior</w:t>
            </w:r>
            <w:r>
              <w:rPr>
                <w:spacing w:val="-4"/>
                <w:w w:val="105"/>
                <w:sz w:val="15"/>
              </w:rPr>
              <w:t> </w:t>
            </w:r>
            <w:r>
              <w:rPr>
                <w:w w:val="105"/>
                <w:sz w:val="15"/>
              </w:rPr>
              <w:t>ou</w:t>
            </w:r>
            <w:r>
              <w:rPr>
                <w:spacing w:val="-4"/>
                <w:w w:val="105"/>
                <w:sz w:val="15"/>
              </w:rPr>
              <w:t> </w:t>
            </w:r>
            <w:r>
              <w:rPr>
                <w:w w:val="105"/>
                <w:sz w:val="15"/>
              </w:rPr>
              <w:t>igual</w:t>
            </w:r>
            <w:r>
              <w:rPr>
                <w:spacing w:val="-4"/>
                <w:w w:val="105"/>
                <w:sz w:val="15"/>
              </w:rPr>
              <w:t> </w:t>
            </w:r>
            <w:r>
              <w:rPr>
                <w:w w:val="105"/>
                <w:sz w:val="15"/>
              </w:rPr>
              <w:t>a</w:t>
            </w:r>
            <w:r>
              <w:rPr>
                <w:spacing w:val="-4"/>
                <w:w w:val="105"/>
                <w:sz w:val="15"/>
              </w:rPr>
              <w:t> </w:t>
            </w:r>
            <w:r>
              <w:rPr>
                <w:w w:val="105"/>
                <w:sz w:val="15"/>
              </w:rPr>
              <w:t>1,2</w:t>
            </w:r>
            <w:r>
              <w:rPr>
                <w:spacing w:val="-4"/>
                <w:w w:val="105"/>
                <w:sz w:val="15"/>
              </w:rPr>
              <w:t> </w:t>
            </w:r>
            <w:r>
              <w:rPr>
                <w:w w:val="105"/>
                <w:sz w:val="15"/>
              </w:rPr>
              <w:t>kcal/ml),</w:t>
            </w:r>
            <w:r>
              <w:rPr>
                <w:spacing w:val="-4"/>
                <w:w w:val="105"/>
                <w:sz w:val="15"/>
              </w:rPr>
              <w:t> </w:t>
            </w:r>
            <w:r>
              <w:rPr>
                <w:w w:val="105"/>
                <w:sz w:val="15"/>
              </w:rPr>
              <w:t>normoglicidica,</w:t>
            </w:r>
            <w:r>
              <w:rPr>
                <w:spacing w:val="-4"/>
                <w:w w:val="105"/>
                <w:sz w:val="15"/>
              </w:rPr>
              <w:t> </w:t>
            </w:r>
            <w:r>
              <w:rPr>
                <w:w w:val="105"/>
                <w:sz w:val="15"/>
              </w:rPr>
              <w:t>normolipidica,</w:t>
            </w:r>
            <w:r>
              <w:rPr>
                <w:spacing w:val="-4"/>
                <w:w w:val="105"/>
                <w:sz w:val="15"/>
              </w:rPr>
              <w:t> </w:t>
            </w:r>
            <w:r>
              <w:rPr>
                <w:w w:val="105"/>
                <w:sz w:val="15"/>
              </w:rPr>
              <w:t>que</w:t>
            </w:r>
            <w:r>
              <w:rPr>
                <w:spacing w:val="-4"/>
                <w:w w:val="105"/>
                <w:sz w:val="15"/>
              </w:rPr>
              <w:t> </w:t>
            </w:r>
            <w:r>
              <w:rPr>
                <w:w w:val="105"/>
                <w:sz w:val="15"/>
              </w:rPr>
              <w:t>atinja</w:t>
            </w:r>
            <w:r>
              <w:rPr>
                <w:spacing w:val="-4"/>
                <w:w w:val="105"/>
                <w:sz w:val="15"/>
              </w:rPr>
              <w:t> </w:t>
            </w:r>
            <w:r>
              <w:rPr>
                <w:w w:val="105"/>
                <w:sz w:val="15"/>
              </w:rPr>
              <w:t>100%</w:t>
            </w:r>
            <w:r>
              <w:rPr>
                <w:spacing w:val="-4"/>
                <w:w w:val="105"/>
                <w:sz w:val="15"/>
              </w:rPr>
              <w:t> </w:t>
            </w:r>
            <w:r>
              <w:rPr>
                <w:w w:val="105"/>
                <w:sz w:val="15"/>
              </w:rPr>
              <w:t>da</w:t>
            </w:r>
            <w:r>
              <w:rPr>
                <w:spacing w:val="-4"/>
                <w:w w:val="105"/>
                <w:sz w:val="15"/>
              </w:rPr>
              <w:t> </w:t>
            </w:r>
            <w:r>
              <w:rPr>
                <w:w w:val="105"/>
                <w:sz w:val="15"/>
              </w:rPr>
              <w:t>idr</w:t>
            </w:r>
            <w:r>
              <w:rPr>
                <w:spacing w:val="-4"/>
                <w:w w:val="105"/>
                <w:sz w:val="15"/>
              </w:rPr>
              <w:t> </w:t>
            </w:r>
            <w:r>
              <w:rPr>
                <w:w w:val="105"/>
                <w:sz w:val="15"/>
              </w:rPr>
              <w:t>em</w:t>
            </w:r>
            <w:r>
              <w:rPr>
                <w:spacing w:val="-4"/>
                <w:w w:val="105"/>
                <w:sz w:val="15"/>
              </w:rPr>
              <w:t> </w:t>
            </w:r>
            <w:r>
              <w:rPr>
                <w:w w:val="105"/>
                <w:sz w:val="15"/>
              </w:rPr>
              <w:t>1</w:t>
            </w:r>
            <w:r>
              <w:rPr>
                <w:spacing w:val="-4"/>
                <w:w w:val="105"/>
                <w:sz w:val="15"/>
              </w:rPr>
              <w:t> </w:t>
            </w:r>
            <w:r>
              <w:rPr>
                <w:w w:val="105"/>
                <w:sz w:val="15"/>
              </w:rPr>
              <w:t>litro</w:t>
            </w:r>
            <w:r>
              <w:rPr>
                <w:spacing w:val="-4"/>
                <w:w w:val="105"/>
                <w:sz w:val="15"/>
              </w:rPr>
              <w:t> </w:t>
            </w:r>
            <w:r>
              <w:rPr>
                <w:w w:val="105"/>
                <w:sz w:val="15"/>
              </w:rPr>
              <w:t>de</w:t>
            </w:r>
            <w:r>
              <w:rPr>
                <w:spacing w:val="-4"/>
                <w:w w:val="105"/>
                <w:sz w:val="15"/>
              </w:rPr>
              <w:t> </w:t>
            </w:r>
            <w:r>
              <w:rPr>
                <w:w w:val="105"/>
                <w:sz w:val="15"/>
              </w:rPr>
              <w:t>dieta</w:t>
            </w:r>
            <w:r>
              <w:rPr>
                <w:spacing w:val="-4"/>
                <w:w w:val="105"/>
                <w:sz w:val="15"/>
              </w:rPr>
              <w:t> </w:t>
            </w:r>
            <w:r>
              <w:rPr>
                <w:w w:val="105"/>
                <w:sz w:val="15"/>
              </w:rPr>
              <w:t>(exceto</w:t>
            </w:r>
            <w:r>
              <w:rPr>
                <w:spacing w:val="-4"/>
                <w:w w:val="105"/>
                <w:sz w:val="15"/>
              </w:rPr>
              <w:t> </w:t>
            </w:r>
            <w:r>
              <w:rPr>
                <w:w w:val="105"/>
                <w:sz w:val="15"/>
              </w:rPr>
              <w:t>para</w:t>
            </w:r>
            <w:r>
              <w:rPr>
                <w:spacing w:val="-4"/>
                <w:w w:val="105"/>
                <w:sz w:val="15"/>
              </w:rPr>
              <w:t> </w:t>
            </w:r>
            <w:r>
              <w:rPr>
                <w:w w:val="105"/>
                <w:sz w:val="15"/>
              </w:rPr>
              <w:t>sodio,</w:t>
            </w:r>
            <w:r>
              <w:rPr>
                <w:spacing w:val="-4"/>
                <w:w w:val="105"/>
                <w:sz w:val="15"/>
              </w:rPr>
              <w:t> </w:t>
            </w:r>
            <w:r>
              <w:rPr>
                <w:w w:val="105"/>
                <w:sz w:val="15"/>
              </w:rPr>
              <w:t>potassio,</w:t>
            </w:r>
            <w:r>
              <w:rPr>
                <w:spacing w:val="-4"/>
                <w:w w:val="105"/>
                <w:sz w:val="15"/>
              </w:rPr>
              <w:t> </w:t>
            </w:r>
            <w:r>
              <w:rPr>
                <w:w w:val="105"/>
                <w:sz w:val="15"/>
              </w:rPr>
              <w:t>cloreto</w:t>
            </w:r>
            <w:r>
              <w:rPr>
                <w:spacing w:val="-4"/>
                <w:w w:val="105"/>
                <w:sz w:val="15"/>
              </w:rPr>
              <w:t> </w:t>
            </w:r>
            <w:r>
              <w:rPr>
                <w:w w:val="105"/>
                <w:sz w:val="15"/>
              </w:rPr>
              <w:t>e</w:t>
            </w:r>
            <w:r>
              <w:rPr>
                <w:spacing w:val="40"/>
                <w:w w:val="105"/>
                <w:sz w:val="15"/>
              </w:rPr>
              <w:t> </w:t>
            </w:r>
            <w:r>
              <w:rPr>
                <w:w w:val="105"/>
                <w:sz w:val="15"/>
              </w:rPr>
              <w:t>ferro),</w:t>
            </w:r>
            <w:r>
              <w:rPr>
                <w:spacing w:val="-10"/>
                <w:w w:val="105"/>
                <w:sz w:val="15"/>
              </w:rPr>
              <w:t> </w:t>
            </w:r>
            <w:r>
              <w:rPr>
                <w:w w:val="105"/>
                <w:sz w:val="15"/>
              </w:rPr>
              <w:t>isenta</w:t>
            </w:r>
            <w:r>
              <w:rPr>
                <w:spacing w:val="-9"/>
                <w:w w:val="105"/>
                <w:sz w:val="15"/>
              </w:rPr>
              <w:t> </w:t>
            </w:r>
            <w:r>
              <w:rPr>
                <w:w w:val="105"/>
                <w:sz w:val="15"/>
              </w:rPr>
              <w:t>de</w:t>
            </w:r>
            <w:r>
              <w:rPr>
                <w:spacing w:val="-9"/>
                <w:w w:val="105"/>
                <w:sz w:val="15"/>
              </w:rPr>
              <w:t> </w:t>
            </w:r>
            <w:r>
              <w:rPr>
                <w:w w:val="105"/>
                <w:sz w:val="15"/>
              </w:rPr>
              <w:t>lactose,</w:t>
            </w:r>
            <w:r>
              <w:rPr>
                <w:spacing w:val="-9"/>
                <w:w w:val="105"/>
                <w:sz w:val="15"/>
              </w:rPr>
              <w:t> </w:t>
            </w:r>
            <w:r>
              <w:rPr>
                <w:w w:val="105"/>
                <w:sz w:val="15"/>
              </w:rPr>
              <w:t>sacarose,</w:t>
            </w:r>
            <w:r>
              <w:rPr>
                <w:spacing w:val="-9"/>
                <w:w w:val="105"/>
                <w:sz w:val="15"/>
              </w:rPr>
              <w:t> </w:t>
            </w:r>
            <w:r>
              <w:rPr>
                <w:w w:val="105"/>
                <w:sz w:val="15"/>
              </w:rPr>
              <w:t>fibras</w:t>
            </w:r>
            <w:r>
              <w:rPr>
                <w:spacing w:val="-9"/>
                <w:w w:val="105"/>
                <w:sz w:val="15"/>
              </w:rPr>
              <w:t> </w:t>
            </w:r>
            <w:r>
              <w:rPr>
                <w:w w:val="105"/>
                <w:sz w:val="15"/>
              </w:rPr>
              <w:t>e</w:t>
            </w:r>
            <w:r>
              <w:rPr>
                <w:spacing w:val="-9"/>
                <w:w w:val="105"/>
                <w:sz w:val="15"/>
              </w:rPr>
              <w:t> </w:t>
            </w:r>
            <w:r>
              <w:rPr>
                <w:w w:val="105"/>
                <w:sz w:val="15"/>
              </w:rPr>
              <w:t>gluten,</w:t>
            </w:r>
            <w:r>
              <w:rPr>
                <w:spacing w:val="-9"/>
                <w:w w:val="105"/>
                <w:sz w:val="15"/>
              </w:rPr>
              <w:t> </w:t>
            </w:r>
            <w:r>
              <w:rPr>
                <w:w w:val="105"/>
                <w:sz w:val="15"/>
              </w:rPr>
              <w:t>para</w:t>
            </w:r>
            <w:r>
              <w:rPr>
                <w:spacing w:val="-9"/>
                <w:w w:val="105"/>
                <w:sz w:val="15"/>
              </w:rPr>
              <w:t> </w:t>
            </w:r>
            <w:r>
              <w:rPr>
                <w:w w:val="105"/>
                <w:sz w:val="15"/>
              </w:rPr>
              <w:t>uso</w:t>
            </w:r>
            <w:r>
              <w:rPr>
                <w:spacing w:val="-9"/>
                <w:w w:val="105"/>
                <w:sz w:val="15"/>
              </w:rPr>
              <w:t> </w:t>
            </w:r>
            <w:r>
              <w:rPr>
                <w:w w:val="105"/>
                <w:sz w:val="15"/>
              </w:rPr>
              <w:t>enteral,</w:t>
            </w:r>
            <w:r>
              <w:rPr>
                <w:spacing w:val="-9"/>
                <w:w w:val="105"/>
                <w:sz w:val="15"/>
              </w:rPr>
              <w:t> </w:t>
            </w:r>
            <w:r>
              <w:rPr>
                <w:w w:val="105"/>
                <w:sz w:val="15"/>
              </w:rPr>
              <w:t>apresentacao:</w:t>
            </w:r>
            <w:r>
              <w:rPr>
                <w:spacing w:val="-9"/>
                <w:w w:val="105"/>
                <w:sz w:val="15"/>
              </w:rPr>
              <w:t> </w:t>
            </w:r>
            <w:r>
              <w:rPr>
                <w:w w:val="105"/>
                <w:sz w:val="15"/>
              </w:rPr>
              <w:t>embalagem</w:t>
            </w:r>
            <w:r>
              <w:rPr>
                <w:spacing w:val="-9"/>
                <w:w w:val="105"/>
                <w:sz w:val="15"/>
              </w:rPr>
              <w:t> </w:t>
            </w:r>
            <w:r>
              <w:rPr>
                <w:w w:val="105"/>
                <w:sz w:val="15"/>
              </w:rPr>
              <w:t>1000ml.</w:t>
            </w:r>
            <w:r>
              <w:rPr>
                <w:spacing w:val="-9"/>
                <w:w w:val="105"/>
                <w:sz w:val="15"/>
              </w:rPr>
              <w:t> </w:t>
            </w:r>
            <w:r>
              <w:rPr>
                <w:w w:val="105"/>
                <w:sz w:val="15"/>
              </w:rPr>
              <w:t>Complemento</w:t>
            </w:r>
            <w:r>
              <w:rPr>
                <w:spacing w:val="-9"/>
                <w:w w:val="105"/>
                <w:sz w:val="15"/>
              </w:rPr>
              <w:t> </w:t>
            </w:r>
            <w:r>
              <w:rPr>
                <w:w w:val="105"/>
                <w:sz w:val="15"/>
              </w:rPr>
              <w:t>do</w:t>
            </w:r>
            <w:r>
              <w:rPr>
                <w:spacing w:val="-9"/>
                <w:w w:val="105"/>
                <w:sz w:val="15"/>
              </w:rPr>
              <w:t> </w:t>
            </w:r>
            <w:r>
              <w:rPr>
                <w:w w:val="105"/>
                <w:sz w:val="15"/>
              </w:rPr>
              <w:t>item:</w:t>
            </w:r>
            <w:r>
              <w:rPr>
                <w:spacing w:val="-9"/>
                <w:w w:val="105"/>
                <w:sz w:val="15"/>
              </w:rPr>
              <w:t> </w:t>
            </w:r>
            <w:r>
              <w:rPr>
                <w:w w:val="105"/>
                <w:sz w:val="15"/>
              </w:rPr>
              <w:t>com</w:t>
            </w:r>
            <w:r>
              <w:rPr>
                <w:spacing w:val="-9"/>
                <w:w w:val="105"/>
                <w:sz w:val="15"/>
              </w:rPr>
              <w:t> </w:t>
            </w:r>
            <w:r>
              <w:rPr>
                <w:w w:val="105"/>
                <w:sz w:val="15"/>
              </w:rPr>
              <w:t>adaptador</w:t>
            </w:r>
            <w:r>
              <w:rPr>
                <w:spacing w:val="-9"/>
                <w:w w:val="105"/>
                <w:sz w:val="15"/>
              </w:rPr>
              <w:t> </w:t>
            </w:r>
            <w:r>
              <w:rPr>
                <w:spacing w:val="-2"/>
                <w:w w:val="105"/>
                <w:sz w:val="15"/>
              </w:rPr>
              <w:t>universal.</w:t>
            </w:r>
          </w:p>
        </w:tc>
        <w:tc>
          <w:tcPr>
            <w:tcW w:w="1226" w:type="dxa"/>
          </w:tcPr>
          <w:p>
            <w:pPr>
              <w:pStyle w:val="TableParagraph"/>
              <w:spacing w:before="153"/>
              <w:ind w:left="12"/>
              <w:jc w:val="center"/>
              <w:rPr>
                <w:sz w:val="21"/>
              </w:rPr>
            </w:pPr>
            <w:r>
              <w:rPr>
                <w:spacing w:val="-5"/>
                <w:sz w:val="21"/>
              </w:rPr>
              <w:t>108</w:t>
            </w:r>
          </w:p>
        </w:tc>
        <w:tc>
          <w:tcPr>
            <w:tcW w:w="1051" w:type="dxa"/>
          </w:tcPr>
          <w:p>
            <w:pPr>
              <w:pStyle w:val="TableParagraph"/>
              <w:rPr>
                <w:sz w:val="16"/>
              </w:rPr>
            </w:pPr>
          </w:p>
        </w:tc>
        <w:tc>
          <w:tcPr>
            <w:tcW w:w="788" w:type="dxa"/>
          </w:tcPr>
          <w:p>
            <w:pPr>
              <w:pStyle w:val="TableParagraph"/>
              <w:rPr>
                <w:sz w:val="16"/>
              </w:rPr>
            </w:pPr>
          </w:p>
        </w:tc>
      </w:tr>
      <w:tr>
        <w:trPr>
          <w:trHeight w:val="582" w:hRule="atLeast"/>
        </w:trPr>
        <w:tc>
          <w:tcPr>
            <w:tcW w:w="744" w:type="dxa"/>
          </w:tcPr>
          <w:p>
            <w:pPr>
              <w:pStyle w:val="TableParagraph"/>
              <w:spacing w:before="22"/>
              <w:rPr>
                <w:sz w:val="15"/>
              </w:rPr>
            </w:pPr>
          </w:p>
          <w:p>
            <w:pPr>
              <w:pStyle w:val="TableParagraph"/>
              <w:ind w:left="17"/>
              <w:jc w:val="center"/>
              <w:rPr>
                <w:sz w:val="15"/>
              </w:rPr>
            </w:pPr>
            <w:r>
              <w:rPr>
                <w:spacing w:val="-5"/>
                <w:w w:val="105"/>
                <w:sz w:val="15"/>
              </w:rPr>
              <w:t>11</w:t>
            </w:r>
          </w:p>
        </w:tc>
        <w:tc>
          <w:tcPr>
            <w:tcW w:w="788" w:type="dxa"/>
          </w:tcPr>
          <w:p>
            <w:pPr>
              <w:pStyle w:val="TableParagraph"/>
              <w:spacing w:before="22"/>
              <w:rPr>
                <w:sz w:val="15"/>
              </w:rPr>
            </w:pPr>
          </w:p>
          <w:p>
            <w:pPr>
              <w:pStyle w:val="TableParagraph"/>
              <w:ind w:left="21" w:right="6"/>
              <w:jc w:val="center"/>
              <w:rPr>
                <w:sz w:val="15"/>
              </w:rPr>
            </w:pPr>
            <w:r>
              <w:rPr>
                <w:spacing w:val="-2"/>
                <w:w w:val="105"/>
                <w:sz w:val="15"/>
              </w:rPr>
              <w:t>177286</w:t>
            </w:r>
          </w:p>
        </w:tc>
        <w:tc>
          <w:tcPr>
            <w:tcW w:w="9874" w:type="dxa"/>
          </w:tcPr>
          <w:p>
            <w:pPr>
              <w:pStyle w:val="TableParagraph"/>
              <w:spacing w:line="223" w:lineRule="auto" w:before="44"/>
              <w:ind w:left="89" w:right="71"/>
              <w:jc w:val="center"/>
              <w:rPr>
                <w:sz w:val="15"/>
              </w:rPr>
            </w:pPr>
            <w:r>
              <w:rPr>
                <w:w w:val="105"/>
                <w:sz w:val="15"/>
              </w:rPr>
              <w:t>dieta</w:t>
            </w:r>
            <w:r>
              <w:rPr>
                <w:spacing w:val="-8"/>
                <w:w w:val="105"/>
                <w:sz w:val="15"/>
              </w:rPr>
              <w:t> </w:t>
            </w:r>
            <w:r>
              <w:rPr>
                <w:w w:val="105"/>
                <w:sz w:val="15"/>
              </w:rPr>
              <w:t>nutricional</w:t>
            </w:r>
            <w:r>
              <w:rPr>
                <w:spacing w:val="-8"/>
                <w:w w:val="105"/>
                <w:sz w:val="15"/>
              </w:rPr>
              <w:t> </w:t>
            </w:r>
            <w:r>
              <w:rPr>
                <w:w w:val="105"/>
                <w:sz w:val="15"/>
              </w:rPr>
              <w:t>completa</w:t>
            </w:r>
            <w:r>
              <w:rPr>
                <w:spacing w:val="-8"/>
                <w:w w:val="105"/>
                <w:sz w:val="15"/>
              </w:rPr>
              <w:t> </w:t>
            </w:r>
            <w:r>
              <w:rPr>
                <w:w w:val="105"/>
                <w:sz w:val="15"/>
              </w:rPr>
              <w:t>-</w:t>
            </w:r>
            <w:r>
              <w:rPr>
                <w:spacing w:val="-8"/>
                <w:w w:val="105"/>
                <w:sz w:val="15"/>
              </w:rPr>
              <w:t> </w:t>
            </w:r>
            <w:r>
              <w:rPr>
                <w:w w:val="105"/>
                <w:sz w:val="15"/>
              </w:rPr>
              <w:t>descricao:</w:t>
            </w:r>
            <w:r>
              <w:rPr>
                <w:spacing w:val="-8"/>
                <w:w w:val="105"/>
                <w:sz w:val="15"/>
              </w:rPr>
              <w:t> </w:t>
            </w:r>
            <w:r>
              <w:rPr>
                <w:w w:val="105"/>
                <w:sz w:val="15"/>
              </w:rPr>
              <w:t>enteral</w:t>
            </w:r>
            <w:r>
              <w:rPr>
                <w:spacing w:val="-8"/>
                <w:w w:val="105"/>
                <w:sz w:val="15"/>
              </w:rPr>
              <w:t> </w:t>
            </w:r>
            <w:r>
              <w:rPr>
                <w:w w:val="105"/>
                <w:sz w:val="15"/>
              </w:rPr>
              <w:t>liquida</w:t>
            </w:r>
            <w:r>
              <w:rPr>
                <w:spacing w:val="-8"/>
                <w:w w:val="105"/>
                <w:sz w:val="15"/>
              </w:rPr>
              <w:t> </w:t>
            </w:r>
            <w:r>
              <w:rPr>
                <w:w w:val="105"/>
                <w:sz w:val="15"/>
              </w:rPr>
              <w:t>polimerica,</w:t>
            </w:r>
            <w:r>
              <w:rPr>
                <w:spacing w:val="-8"/>
                <w:w w:val="105"/>
                <w:sz w:val="15"/>
              </w:rPr>
              <w:t> </w:t>
            </w:r>
            <w:r>
              <w:rPr>
                <w:w w:val="105"/>
                <w:sz w:val="15"/>
              </w:rPr>
              <w:t>uso</w:t>
            </w:r>
            <w:r>
              <w:rPr>
                <w:spacing w:val="-8"/>
                <w:w w:val="105"/>
                <w:sz w:val="15"/>
              </w:rPr>
              <w:t> </w:t>
            </w:r>
            <w:r>
              <w:rPr>
                <w:w w:val="105"/>
                <w:sz w:val="15"/>
              </w:rPr>
              <w:t>geral,</w:t>
            </w:r>
            <w:r>
              <w:rPr>
                <w:spacing w:val="-8"/>
                <w:w w:val="105"/>
                <w:sz w:val="15"/>
              </w:rPr>
              <w:t> </w:t>
            </w:r>
            <w:r>
              <w:rPr>
                <w:w w:val="105"/>
                <w:sz w:val="15"/>
              </w:rPr>
              <w:t>hipercalorica</w:t>
            </w:r>
            <w:r>
              <w:rPr>
                <w:spacing w:val="-8"/>
                <w:w w:val="105"/>
                <w:sz w:val="15"/>
              </w:rPr>
              <w:t> </w:t>
            </w:r>
            <w:r>
              <w:rPr>
                <w:w w:val="105"/>
                <w:sz w:val="15"/>
              </w:rPr>
              <w:t>(1,5kcal/ml).</w:t>
            </w:r>
            <w:r>
              <w:rPr>
                <w:spacing w:val="-8"/>
                <w:w w:val="105"/>
                <w:sz w:val="15"/>
              </w:rPr>
              <w:t> </w:t>
            </w:r>
            <w:r>
              <w:rPr>
                <w:w w:val="105"/>
                <w:sz w:val="15"/>
              </w:rPr>
              <w:t>hiperproteica</w:t>
            </w:r>
            <w:r>
              <w:rPr>
                <w:spacing w:val="-8"/>
                <w:w w:val="105"/>
                <w:sz w:val="15"/>
              </w:rPr>
              <w:t> </w:t>
            </w:r>
            <w:r>
              <w:rPr>
                <w:w w:val="105"/>
                <w:sz w:val="15"/>
              </w:rPr>
              <w:t>(20</w:t>
            </w:r>
            <w:r>
              <w:rPr>
                <w:spacing w:val="-8"/>
                <w:w w:val="105"/>
                <w:sz w:val="15"/>
              </w:rPr>
              <w:t> </w:t>
            </w:r>
            <w:r>
              <w:rPr>
                <w:w w:val="105"/>
                <w:sz w:val="15"/>
              </w:rPr>
              <w:t>a</w:t>
            </w:r>
            <w:r>
              <w:rPr>
                <w:spacing w:val="-8"/>
                <w:w w:val="105"/>
                <w:sz w:val="15"/>
              </w:rPr>
              <w:t> </w:t>
            </w:r>
            <w:r>
              <w:rPr>
                <w:w w:val="105"/>
                <w:sz w:val="15"/>
              </w:rPr>
              <w:t>25%</w:t>
            </w:r>
            <w:r>
              <w:rPr>
                <w:spacing w:val="-8"/>
                <w:w w:val="105"/>
                <w:sz w:val="15"/>
              </w:rPr>
              <w:t> </w:t>
            </w:r>
            <w:r>
              <w:rPr>
                <w:w w:val="105"/>
                <w:sz w:val="15"/>
              </w:rPr>
              <w:t>de</w:t>
            </w:r>
            <w:r>
              <w:rPr>
                <w:spacing w:val="-8"/>
                <w:w w:val="105"/>
                <w:sz w:val="15"/>
              </w:rPr>
              <w:t> </w:t>
            </w:r>
            <w:r>
              <w:rPr>
                <w:w w:val="105"/>
                <w:sz w:val="15"/>
              </w:rPr>
              <w:t>proteinas).</w:t>
            </w:r>
            <w:r>
              <w:rPr>
                <w:spacing w:val="-8"/>
                <w:w w:val="105"/>
                <w:sz w:val="15"/>
              </w:rPr>
              <w:t> </w:t>
            </w:r>
            <w:r>
              <w:rPr>
                <w:w w:val="105"/>
                <w:sz w:val="15"/>
              </w:rPr>
              <w:t>25</w:t>
            </w:r>
            <w:r>
              <w:rPr>
                <w:spacing w:val="-8"/>
                <w:w w:val="105"/>
                <w:sz w:val="15"/>
              </w:rPr>
              <w:t> </w:t>
            </w:r>
            <w:r>
              <w:rPr>
                <w:w w:val="105"/>
                <w:sz w:val="15"/>
              </w:rPr>
              <w:t>a</w:t>
            </w:r>
            <w:r>
              <w:rPr>
                <w:spacing w:val="-8"/>
                <w:w w:val="105"/>
                <w:sz w:val="15"/>
              </w:rPr>
              <w:t> </w:t>
            </w:r>
            <w:r>
              <w:rPr>
                <w:w w:val="105"/>
                <w:sz w:val="15"/>
              </w:rPr>
              <w:t>35%</w:t>
            </w:r>
            <w:r>
              <w:rPr>
                <w:spacing w:val="-8"/>
                <w:w w:val="105"/>
                <w:sz w:val="15"/>
              </w:rPr>
              <w:t> </w:t>
            </w:r>
            <w:r>
              <w:rPr>
                <w:w w:val="105"/>
                <w:sz w:val="15"/>
              </w:rPr>
              <w:t>de</w:t>
            </w:r>
            <w:r>
              <w:rPr>
                <w:spacing w:val="40"/>
                <w:w w:val="105"/>
                <w:sz w:val="15"/>
              </w:rPr>
              <w:t> </w:t>
            </w:r>
            <w:r>
              <w:rPr>
                <w:w w:val="105"/>
                <w:sz w:val="15"/>
              </w:rPr>
              <w:t>lipidios.</w:t>
            </w:r>
            <w:r>
              <w:rPr>
                <w:spacing w:val="-3"/>
                <w:w w:val="105"/>
                <w:sz w:val="15"/>
              </w:rPr>
              <w:t> </w:t>
            </w:r>
            <w:r>
              <w:rPr>
                <w:w w:val="105"/>
                <w:sz w:val="15"/>
              </w:rPr>
              <w:t>isenta</w:t>
            </w:r>
            <w:r>
              <w:rPr>
                <w:spacing w:val="-3"/>
                <w:w w:val="105"/>
                <w:sz w:val="15"/>
              </w:rPr>
              <w:t> </w:t>
            </w:r>
            <w:r>
              <w:rPr>
                <w:w w:val="105"/>
                <w:sz w:val="15"/>
              </w:rPr>
              <w:t>de</w:t>
            </w:r>
            <w:r>
              <w:rPr>
                <w:spacing w:val="-3"/>
                <w:w w:val="105"/>
                <w:sz w:val="15"/>
              </w:rPr>
              <w:t> </w:t>
            </w:r>
            <w:r>
              <w:rPr>
                <w:w w:val="105"/>
                <w:sz w:val="15"/>
              </w:rPr>
              <w:t>lactose,</w:t>
            </w:r>
            <w:r>
              <w:rPr>
                <w:spacing w:val="-3"/>
                <w:w w:val="105"/>
                <w:sz w:val="15"/>
              </w:rPr>
              <w:t> </w:t>
            </w:r>
            <w:r>
              <w:rPr>
                <w:w w:val="105"/>
                <w:sz w:val="15"/>
              </w:rPr>
              <w:t>gluten</w:t>
            </w:r>
            <w:r>
              <w:rPr>
                <w:spacing w:val="-3"/>
                <w:w w:val="105"/>
                <w:sz w:val="15"/>
              </w:rPr>
              <w:t> </w:t>
            </w:r>
            <w:r>
              <w:rPr>
                <w:w w:val="105"/>
                <w:sz w:val="15"/>
              </w:rPr>
              <w:t>e</w:t>
            </w:r>
            <w:r>
              <w:rPr>
                <w:spacing w:val="-3"/>
                <w:w w:val="105"/>
                <w:sz w:val="15"/>
              </w:rPr>
              <w:t> </w:t>
            </w:r>
            <w:r>
              <w:rPr>
                <w:w w:val="105"/>
                <w:sz w:val="15"/>
              </w:rPr>
              <w:t>fibra,</w:t>
            </w:r>
            <w:r>
              <w:rPr>
                <w:spacing w:val="-3"/>
                <w:w w:val="105"/>
                <w:sz w:val="15"/>
              </w:rPr>
              <w:t> </w:t>
            </w:r>
            <w:r>
              <w:rPr>
                <w:w w:val="105"/>
                <w:sz w:val="15"/>
              </w:rPr>
              <w:t>apresentacao:</w:t>
            </w:r>
            <w:r>
              <w:rPr>
                <w:spacing w:val="-3"/>
                <w:w w:val="105"/>
                <w:sz w:val="15"/>
              </w:rPr>
              <w:t> </w:t>
            </w:r>
            <w:r>
              <w:rPr>
                <w:w w:val="105"/>
                <w:sz w:val="15"/>
              </w:rPr>
              <w:t>embalagem</w:t>
            </w:r>
            <w:r>
              <w:rPr>
                <w:spacing w:val="-3"/>
                <w:w w:val="105"/>
                <w:sz w:val="15"/>
              </w:rPr>
              <w:t> </w:t>
            </w:r>
            <w:r>
              <w:rPr>
                <w:w w:val="105"/>
                <w:sz w:val="15"/>
              </w:rPr>
              <w:t>de</w:t>
            </w:r>
            <w:r>
              <w:rPr>
                <w:spacing w:val="-3"/>
                <w:w w:val="105"/>
                <w:sz w:val="15"/>
              </w:rPr>
              <w:t> </w:t>
            </w:r>
            <w:r>
              <w:rPr>
                <w:w w:val="105"/>
                <w:sz w:val="15"/>
              </w:rPr>
              <w:t>1000ml</w:t>
            </w:r>
            <w:r>
              <w:rPr>
                <w:spacing w:val="-3"/>
                <w:w w:val="105"/>
                <w:sz w:val="15"/>
              </w:rPr>
              <w:t> </w:t>
            </w:r>
            <w:r>
              <w:rPr>
                <w:w w:val="105"/>
                <w:sz w:val="15"/>
              </w:rPr>
              <w:t>sistema</w:t>
            </w:r>
            <w:r>
              <w:rPr>
                <w:spacing w:val="-3"/>
                <w:w w:val="105"/>
                <w:sz w:val="15"/>
              </w:rPr>
              <w:t> </w:t>
            </w:r>
            <w:r>
              <w:rPr>
                <w:w w:val="105"/>
                <w:sz w:val="15"/>
              </w:rPr>
              <w:t>fechado,</w:t>
            </w:r>
            <w:r>
              <w:rPr>
                <w:spacing w:val="-3"/>
                <w:w w:val="105"/>
                <w:sz w:val="15"/>
              </w:rPr>
              <w:t> </w:t>
            </w:r>
            <w:r>
              <w:rPr>
                <w:w w:val="105"/>
                <w:sz w:val="15"/>
              </w:rPr>
              <w:t>forma</w:t>
            </w:r>
            <w:r>
              <w:rPr>
                <w:spacing w:val="-3"/>
                <w:w w:val="105"/>
                <w:sz w:val="15"/>
              </w:rPr>
              <w:t> </w:t>
            </w:r>
            <w:r>
              <w:rPr>
                <w:w w:val="105"/>
                <w:sz w:val="15"/>
              </w:rPr>
              <w:t>fornecimento:</w:t>
            </w:r>
            <w:r>
              <w:rPr>
                <w:spacing w:val="-3"/>
                <w:w w:val="105"/>
                <w:sz w:val="15"/>
              </w:rPr>
              <w:t> </w:t>
            </w:r>
            <w:r>
              <w:rPr>
                <w:w w:val="105"/>
                <w:sz w:val="15"/>
              </w:rPr>
              <w:t>embalagem</w:t>
            </w:r>
            <w:r>
              <w:rPr>
                <w:spacing w:val="-3"/>
                <w:w w:val="105"/>
                <w:sz w:val="15"/>
              </w:rPr>
              <w:t> </w:t>
            </w:r>
            <w:r>
              <w:rPr>
                <w:w w:val="105"/>
                <w:sz w:val="15"/>
              </w:rPr>
              <w:t>1000</w:t>
            </w:r>
            <w:r>
              <w:rPr>
                <w:spacing w:val="-3"/>
                <w:w w:val="105"/>
                <w:sz w:val="15"/>
              </w:rPr>
              <w:t> </w:t>
            </w:r>
            <w:r>
              <w:rPr>
                <w:w w:val="105"/>
                <w:sz w:val="15"/>
              </w:rPr>
              <w:t>ml.</w:t>
            </w:r>
            <w:r>
              <w:rPr>
                <w:spacing w:val="-3"/>
                <w:w w:val="105"/>
                <w:sz w:val="15"/>
              </w:rPr>
              <w:t> </w:t>
            </w:r>
            <w:r>
              <w:rPr>
                <w:w w:val="105"/>
                <w:sz w:val="15"/>
              </w:rPr>
              <w:t>Complemento</w:t>
            </w:r>
            <w:r>
              <w:rPr>
                <w:spacing w:val="40"/>
                <w:w w:val="105"/>
                <w:sz w:val="15"/>
              </w:rPr>
              <w:t> </w:t>
            </w:r>
            <w:r>
              <w:rPr>
                <w:w w:val="105"/>
                <w:sz w:val="15"/>
              </w:rPr>
              <w:t>do item: com adaptador universal.</w:t>
            </w:r>
          </w:p>
        </w:tc>
        <w:tc>
          <w:tcPr>
            <w:tcW w:w="1226" w:type="dxa"/>
          </w:tcPr>
          <w:p>
            <w:pPr>
              <w:pStyle w:val="TableParagraph"/>
              <w:spacing w:before="153"/>
              <w:ind w:left="12"/>
              <w:jc w:val="center"/>
              <w:rPr>
                <w:sz w:val="21"/>
              </w:rPr>
            </w:pPr>
            <w:r>
              <w:rPr>
                <w:spacing w:val="-5"/>
                <w:sz w:val="21"/>
              </w:rPr>
              <w:t>288</w:t>
            </w:r>
          </w:p>
        </w:tc>
        <w:tc>
          <w:tcPr>
            <w:tcW w:w="1051" w:type="dxa"/>
          </w:tcPr>
          <w:p>
            <w:pPr>
              <w:pStyle w:val="TableParagraph"/>
              <w:rPr>
                <w:sz w:val="16"/>
              </w:rPr>
            </w:pPr>
          </w:p>
        </w:tc>
        <w:tc>
          <w:tcPr>
            <w:tcW w:w="788" w:type="dxa"/>
          </w:tcPr>
          <w:p>
            <w:pPr>
              <w:pStyle w:val="TableParagraph"/>
              <w:rPr>
                <w:sz w:val="16"/>
              </w:rPr>
            </w:pPr>
          </w:p>
        </w:tc>
      </w:tr>
      <w:tr>
        <w:trPr>
          <w:trHeight w:val="407" w:hRule="atLeast"/>
        </w:trPr>
        <w:tc>
          <w:tcPr>
            <w:tcW w:w="744" w:type="dxa"/>
          </w:tcPr>
          <w:p>
            <w:pPr>
              <w:pStyle w:val="TableParagraph"/>
              <w:spacing w:before="107"/>
              <w:ind w:left="17"/>
              <w:jc w:val="center"/>
              <w:rPr>
                <w:sz w:val="15"/>
              </w:rPr>
            </w:pPr>
            <w:r>
              <w:rPr>
                <w:spacing w:val="-5"/>
                <w:w w:val="105"/>
                <w:sz w:val="15"/>
              </w:rPr>
              <w:t>12</w:t>
            </w:r>
          </w:p>
        </w:tc>
        <w:tc>
          <w:tcPr>
            <w:tcW w:w="788" w:type="dxa"/>
          </w:tcPr>
          <w:p>
            <w:pPr>
              <w:pStyle w:val="TableParagraph"/>
              <w:spacing w:before="107"/>
              <w:ind w:left="21" w:right="7"/>
              <w:jc w:val="center"/>
              <w:rPr>
                <w:sz w:val="15"/>
              </w:rPr>
            </w:pPr>
            <w:r>
              <w:rPr>
                <w:spacing w:val="-2"/>
                <w:w w:val="105"/>
                <w:sz w:val="15"/>
              </w:rPr>
              <w:t>73621</w:t>
            </w:r>
          </w:p>
        </w:tc>
        <w:tc>
          <w:tcPr>
            <w:tcW w:w="9874" w:type="dxa"/>
          </w:tcPr>
          <w:p>
            <w:pPr>
              <w:pStyle w:val="TableParagraph"/>
              <w:spacing w:line="223" w:lineRule="auto" w:before="44"/>
              <w:ind w:left="361" w:right="59" w:hanging="84"/>
              <w:rPr>
                <w:sz w:val="15"/>
              </w:rPr>
            </w:pPr>
            <w:r>
              <w:rPr>
                <w:w w:val="105"/>
                <w:sz w:val="15"/>
              </w:rPr>
              <w:t>dieta</w:t>
            </w:r>
            <w:r>
              <w:rPr>
                <w:spacing w:val="-9"/>
                <w:w w:val="105"/>
                <w:sz w:val="15"/>
              </w:rPr>
              <w:t> </w:t>
            </w:r>
            <w:r>
              <w:rPr>
                <w:w w:val="105"/>
                <w:sz w:val="15"/>
              </w:rPr>
              <w:t>nutricional</w:t>
            </w:r>
            <w:r>
              <w:rPr>
                <w:spacing w:val="-9"/>
                <w:w w:val="105"/>
                <w:sz w:val="15"/>
              </w:rPr>
              <w:t> </w:t>
            </w:r>
            <w:r>
              <w:rPr>
                <w:w w:val="105"/>
                <w:sz w:val="15"/>
              </w:rPr>
              <w:t>completa</w:t>
            </w:r>
            <w:r>
              <w:rPr>
                <w:spacing w:val="-9"/>
                <w:w w:val="105"/>
                <w:sz w:val="15"/>
              </w:rPr>
              <w:t> </w:t>
            </w:r>
            <w:r>
              <w:rPr>
                <w:w w:val="105"/>
                <w:sz w:val="15"/>
              </w:rPr>
              <w:t>-</w:t>
            </w:r>
            <w:r>
              <w:rPr>
                <w:spacing w:val="-9"/>
                <w:w w:val="105"/>
                <w:sz w:val="15"/>
              </w:rPr>
              <w:t> </w:t>
            </w:r>
            <w:r>
              <w:rPr>
                <w:w w:val="105"/>
                <w:sz w:val="15"/>
              </w:rPr>
              <w:t>descricao:</w:t>
            </w:r>
            <w:r>
              <w:rPr>
                <w:spacing w:val="-9"/>
                <w:w w:val="105"/>
                <w:sz w:val="15"/>
              </w:rPr>
              <w:t> </w:t>
            </w:r>
            <w:r>
              <w:rPr>
                <w:w w:val="105"/>
                <w:sz w:val="15"/>
              </w:rPr>
              <w:t>enteral</w:t>
            </w:r>
            <w:r>
              <w:rPr>
                <w:spacing w:val="-9"/>
                <w:w w:val="105"/>
                <w:sz w:val="15"/>
              </w:rPr>
              <w:t> </w:t>
            </w:r>
            <w:r>
              <w:rPr>
                <w:w w:val="105"/>
                <w:sz w:val="15"/>
              </w:rPr>
              <w:t>liquida</w:t>
            </w:r>
            <w:r>
              <w:rPr>
                <w:spacing w:val="-9"/>
                <w:w w:val="105"/>
                <w:sz w:val="15"/>
              </w:rPr>
              <w:t> </w:t>
            </w:r>
            <w:r>
              <w:rPr>
                <w:w w:val="105"/>
                <w:sz w:val="15"/>
              </w:rPr>
              <w:t>polimerica</w:t>
            </w:r>
            <w:r>
              <w:rPr>
                <w:spacing w:val="-9"/>
                <w:w w:val="105"/>
                <w:sz w:val="15"/>
              </w:rPr>
              <w:t> </w:t>
            </w:r>
            <w:r>
              <w:rPr>
                <w:w w:val="105"/>
                <w:sz w:val="15"/>
              </w:rPr>
              <w:t>normocalorica</w:t>
            </w:r>
            <w:r>
              <w:rPr>
                <w:spacing w:val="-9"/>
                <w:w w:val="105"/>
                <w:sz w:val="15"/>
              </w:rPr>
              <w:t> </w:t>
            </w:r>
            <w:r>
              <w:rPr>
                <w:w w:val="105"/>
                <w:sz w:val="15"/>
              </w:rPr>
              <w:t>(1,0</w:t>
            </w:r>
            <w:r>
              <w:rPr>
                <w:spacing w:val="-9"/>
                <w:w w:val="105"/>
                <w:sz w:val="15"/>
              </w:rPr>
              <w:t> </w:t>
            </w:r>
            <w:r>
              <w:rPr>
                <w:w w:val="105"/>
                <w:sz w:val="15"/>
              </w:rPr>
              <w:t>a</w:t>
            </w:r>
            <w:r>
              <w:rPr>
                <w:spacing w:val="-9"/>
                <w:w w:val="105"/>
                <w:sz w:val="15"/>
              </w:rPr>
              <w:t> </w:t>
            </w:r>
            <w:r>
              <w:rPr>
                <w:w w:val="105"/>
                <w:sz w:val="15"/>
              </w:rPr>
              <w:t>1,25kcal/ml)</w:t>
            </w:r>
            <w:r>
              <w:rPr>
                <w:spacing w:val="-9"/>
                <w:w w:val="105"/>
                <w:sz w:val="15"/>
              </w:rPr>
              <w:t> </w:t>
            </w:r>
            <w:r>
              <w:rPr>
                <w:w w:val="105"/>
                <w:sz w:val="15"/>
              </w:rPr>
              <w:t>normoproteica</w:t>
            </w:r>
            <w:r>
              <w:rPr>
                <w:spacing w:val="-9"/>
                <w:w w:val="105"/>
                <w:sz w:val="15"/>
              </w:rPr>
              <w:t> </w:t>
            </w:r>
            <w:r>
              <w:rPr>
                <w:w w:val="105"/>
                <w:sz w:val="15"/>
              </w:rPr>
              <w:t>isenta</w:t>
            </w:r>
            <w:r>
              <w:rPr>
                <w:spacing w:val="-9"/>
                <w:w w:val="105"/>
                <w:sz w:val="15"/>
              </w:rPr>
              <w:t> </w:t>
            </w:r>
            <w:r>
              <w:rPr>
                <w:w w:val="105"/>
                <w:sz w:val="15"/>
              </w:rPr>
              <w:t>de</w:t>
            </w:r>
            <w:r>
              <w:rPr>
                <w:spacing w:val="-9"/>
                <w:w w:val="105"/>
                <w:sz w:val="15"/>
              </w:rPr>
              <w:t> </w:t>
            </w:r>
            <w:r>
              <w:rPr>
                <w:w w:val="105"/>
                <w:sz w:val="15"/>
              </w:rPr>
              <w:t>sacarose,</w:t>
            </w:r>
            <w:r>
              <w:rPr>
                <w:spacing w:val="-9"/>
                <w:w w:val="105"/>
                <w:sz w:val="15"/>
              </w:rPr>
              <w:t> </w:t>
            </w:r>
            <w:r>
              <w:rPr>
                <w:w w:val="105"/>
                <w:sz w:val="15"/>
              </w:rPr>
              <w:t>lactose</w:t>
            </w:r>
            <w:r>
              <w:rPr>
                <w:spacing w:val="-9"/>
                <w:w w:val="105"/>
                <w:sz w:val="15"/>
              </w:rPr>
              <w:t> </w:t>
            </w:r>
            <w:r>
              <w:rPr>
                <w:w w:val="105"/>
                <w:sz w:val="15"/>
              </w:rPr>
              <w:t>e</w:t>
            </w:r>
            <w:r>
              <w:rPr>
                <w:spacing w:val="-9"/>
                <w:w w:val="105"/>
                <w:sz w:val="15"/>
              </w:rPr>
              <w:t> </w:t>
            </w:r>
            <w:r>
              <w:rPr>
                <w:w w:val="105"/>
                <w:sz w:val="15"/>
              </w:rPr>
              <w:t>gluten</w:t>
            </w:r>
            <w:r>
              <w:rPr>
                <w:spacing w:val="40"/>
                <w:w w:val="105"/>
                <w:sz w:val="15"/>
              </w:rPr>
              <w:t> </w:t>
            </w:r>
            <w:r>
              <w:rPr>
                <w:w w:val="105"/>
                <w:sz w:val="15"/>
              </w:rPr>
              <w:t>100%</w:t>
            </w:r>
            <w:r>
              <w:rPr>
                <w:spacing w:val="-5"/>
                <w:w w:val="105"/>
                <w:sz w:val="15"/>
              </w:rPr>
              <w:t> </w:t>
            </w:r>
            <w:r>
              <w:rPr>
                <w:w w:val="105"/>
                <w:sz w:val="15"/>
              </w:rPr>
              <w:t>maltodextrina</w:t>
            </w:r>
            <w:r>
              <w:rPr>
                <w:spacing w:val="-5"/>
                <w:w w:val="105"/>
                <w:sz w:val="15"/>
              </w:rPr>
              <w:t> </w:t>
            </w:r>
            <w:r>
              <w:rPr>
                <w:w w:val="105"/>
                <w:sz w:val="15"/>
              </w:rPr>
              <w:t>acrescida</w:t>
            </w:r>
            <w:r>
              <w:rPr>
                <w:spacing w:val="-5"/>
                <w:w w:val="105"/>
                <w:sz w:val="15"/>
              </w:rPr>
              <w:t> </w:t>
            </w:r>
            <w:r>
              <w:rPr>
                <w:w w:val="105"/>
                <w:sz w:val="15"/>
              </w:rPr>
              <w:t>de</w:t>
            </w:r>
            <w:r>
              <w:rPr>
                <w:spacing w:val="-5"/>
                <w:w w:val="105"/>
                <w:sz w:val="15"/>
              </w:rPr>
              <w:t> </w:t>
            </w:r>
            <w:r>
              <w:rPr>
                <w:w w:val="105"/>
                <w:sz w:val="15"/>
              </w:rPr>
              <w:t>fibras,</w:t>
            </w:r>
            <w:r>
              <w:rPr>
                <w:spacing w:val="-5"/>
                <w:w w:val="105"/>
                <w:sz w:val="15"/>
              </w:rPr>
              <w:t> </w:t>
            </w:r>
            <w:r>
              <w:rPr>
                <w:w w:val="105"/>
                <w:sz w:val="15"/>
              </w:rPr>
              <w:t>apresentacao:</w:t>
            </w:r>
            <w:r>
              <w:rPr>
                <w:spacing w:val="-5"/>
                <w:w w:val="105"/>
                <w:sz w:val="15"/>
              </w:rPr>
              <w:t> </w:t>
            </w:r>
            <w:r>
              <w:rPr>
                <w:w w:val="105"/>
                <w:sz w:val="15"/>
              </w:rPr>
              <w:t>embalagem</w:t>
            </w:r>
            <w:r>
              <w:rPr>
                <w:spacing w:val="-5"/>
                <w:w w:val="105"/>
                <w:sz w:val="15"/>
              </w:rPr>
              <w:t> </w:t>
            </w:r>
            <w:r>
              <w:rPr>
                <w:w w:val="105"/>
                <w:sz w:val="15"/>
              </w:rPr>
              <w:t>sistema</w:t>
            </w:r>
            <w:r>
              <w:rPr>
                <w:spacing w:val="-5"/>
                <w:w w:val="105"/>
                <w:sz w:val="15"/>
              </w:rPr>
              <w:t> </w:t>
            </w:r>
            <w:r>
              <w:rPr>
                <w:w w:val="105"/>
                <w:sz w:val="15"/>
              </w:rPr>
              <w:t>fechado</w:t>
            </w:r>
            <w:r>
              <w:rPr>
                <w:spacing w:val="-5"/>
                <w:w w:val="105"/>
                <w:sz w:val="15"/>
              </w:rPr>
              <w:t> </w:t>
            </w:r>
            <w:r>
              <w:rPr>
                <w:w w:val="105"/>
                <w:sz w:val="15"/>
              </w:rPr>
              <w:t>com</w:t>
            </w:r>
            <w:r>
              <w:rPr>
                <w:spacing w:val="-5"/>
                <w:w w:val="105"/>
                <w:sz w:val="15"/>
              </w:rPr>
              <w:t> </w:t>
            </w:r>
            <w:r>
              <w:rPr>
                <w:w w:val="105"/>
                <w:sz w:val="15"/>
              </w:rPr>
              <w:t>1000</w:t>
            </w:r>
            <w:r>
              <w:rPr>
                <w:spacing w:val="-5"/>
                <w:w w:val="105"/>
                <w:sz w:val="15"/>
              </w:rPr>
              <w:t> </w:t>
            </w:r>
            <w:r>
              <w:rPr>
                <w:w w:val="105"/>
                <w:sz w:val="15"/>
              </w:rPr>
              <w:t>ml.</w:t>
            </w:r>
            <w:r>
              <w:rPr>
                <w:spacing w:val="-5"/>
                <w:w w:val="105"/>
                <w:sz w:val="15"/>
              </w:rPr>
              <w:t> </w:t>
            </w:r>
            <w:r>
              <w:rPr>
                <w:w w:val="105"/>
                <w:sz w:val="15"/>
              </w:rPr>
              <w:t>Complemento</w:t>
            </w:r>
            <w:r>
              <w:rPr>
                <w:spacing w:val="-5"/>
                <w:w w:val="105"/>
                <w:sz w:val="15"/>
              </w:rPr>
              <w:t> </w:t>
            </w:r>
            <w:r>
              <w:rPr>
                <w:w w:val="105"/>
                <w:sz w:val="15"/>
              </w:rPr>
              <w:t>do</w:t>
            </w:r>
            <w:r>
              <w:rPr>
                <w:spacing w:val="-5"/>
                <w:w w:val="105"/>
                <w:sz w:val="15"/>
              </w:rPr>
              <w:t> </w:t>
            </w:r>
            <w:r>
              <w:rPr>
                <w:w w:val="105"/>
                <w:sz w:val="15"/>
              </w:rPr>
              <w:t>item:</w:t>
            </w:r>
            <w:r>
              <w:rPr>
                <w:spacing w:val="-5"/>
                <w:w w:val="105"/>
                <w:sz w:val="15"/>
              </w:rPr>
              <w:t> </w:t>
            </w:r>
            <w:r>
              <w:rPr>
                <w:w w:val="105"/>
                <w:sz w:val="15"/>
              </w:rPr>
              <w:t>com</w:t>
            </w:r>
            <w:r>
              <w:rPr>
                <w:spacing w:val="-5"/>
                <w:w w:val="105"/>
                <w:sz w:val="15"/>
              </w:rPr>
              <w:t> </w:t>
            </w:r>
            <w:r>
              <w:rPr>
                <w:w w:val="105"/>
                <w:sz w:val="15"/>
              </w:rPr>
              <w:t>adaptador</w:t>
            </w:r>
            <w:r>
              <w:rPr>
                <w:spacing w:val="-5"/>
                <w:w w:val="105"/>
                <w:sz w:val="15"/>
              </w:rPr>
              <w:t> </w:t>
            </w:r>
            <w:r>
              <w:rPr>
                <w:w w:val="105"/>
                <w:sz w:val="15"/>
              </w:rPr>
              <w:t>universal.</w:t>
            </w:r>
          </w:p>
        </w:tc>
        <w:tc>
          <w:tcPr>
            <w:tcW w:w="1226" w:type="dxa"/>
          </w:tcPr>
          <w:p>
            <w:pPr>
              <w:pStyle w:val="TableParagraph"/>
              <w:spacing w:before="66"/>
              <w:ind w:left="12"/>
              <w:jc w:val="center"/>
              <w:rPr>
                <w:sz w:val="21"/>
              </w:rPr>
            </w:pPr>
            <w:r>
              <w:rPr>
                <w:spacing w:val="-5"/>
                <w:sz w:val="21"/>
              </w:rPr>
              <w:t>72</w:t>
            </w:r>
          </w:p>
        </w:tc>
        <w:tc>
          <w:tcPr>
            <w:tcW w:w="1051" w:type="dxa"/>
          </w:tcPr>
          <w:p>
            <w:pPr>
              <w:pStyle w:val="TableParagraph"/>
              <w:rPr>
                <w:sz w:val="16"/>
              </w:rPr>
            </w:pPr>
          </w:p>
        </w:tc>
        <w:tc>
          <w:tcPr>
            <w:tcW w:w="788" w:type="dxa"/>
          </w:tcPr>
          <w:p>
            <w:pPr>
              <w:pStyle w:val="TableParagraph"/>
              <w:rPr>
                <w:sz w:val="16"/>
              </w:rPr>
            </w:pPr>
          </w:p>
        </w:tc>
      </w:tr>
      <w:tr>
        <w:trPr>
          <w:trHeight w:val="728" w:hRule="atLeast"/>
        </w:trPr>
        <w:tc>
          <w:tcPr>
            <w:tcW w:w="744" w:type="dxa"/>
          </w:tcPr>
          <w:p>
            <w:pPr>
              <w:pStyle w:val="TableParagraph"/>
              <w:spacing w:before="110"/>
              <w:rPr>
                <w:sz w:val="15"/>
              </w:rPr>
            </w:pPr>
          </w:p>
          <w:p>
            <w:pPr>
              <w:pStyle w:val="TableParagraph"/>
              <w:ind w:left="17"/>
              <w:jc w:val="center"/>
              <w:rPr>
                <w:sz w:val="15"/>
              </w:rPr>
            </w:pPr>
            <w:r>
              <w:rPr>
                <w:spacing w:val="-5"/>
                <w:w w:val="105"/>
                <w:sz w:val="15"/>
              </w:rPr>
              <w:t>13</w:t>
            </w:r>
          </w:p>
        </w:tc>
        <w:tc>
          <w:tcPr>
            <w:tcW w:w="788" w:type="dxa"/>
          </w:tcPr>
          <w:p>
            <w:pPr>
              <w:pStyle w:val="TableParagraph"/>
              <w:spacing w:before="110"/>
              <w:rPr>
                <w:sz w:val="15"/>
              </w:rPr>
            </w:pPr>
          </w:p>
          <w:p>
            <w:pPr>
              <w:pStyle w:val="TableParagraph"/>
              <w:ind w:left="21" w:right="7"/>
              <w:jc w:val="center"/>
              <w:rPr>
                <w:sz w:val="15"/>
              </w:rPr>
            </w:pPr>
            <w:r>
              <w:rPr>
                <w:spacing w:val="-2"/>
                <w:w w:val="105"/>
                <w:sz w:val="15"/>
              </w:rPr>
              <w:t>131211</w:t>
            </w:r>
          </w:p>
        </w:tc>
        <w:tc>
          <w:tcPr>
            <w:tcW w:w="9874" w:type="dxa"/>
          </w:tcPr>
          <w:p>
            <w:pPr>
              <w:pStyle w:val="TableParagraph"/>
              <w:spacing w:line="223" w:lineRule="auto" w:before="44"/>
              <w:ind w:left="141" w:right="123"/>
              <w:jc w:val="center"/>
              <w:rPr>
                <w:sz w:val="15"/>
              </w:rPr>
            </w:pPr>
            <w:r>
              <w:rPr>
                <w:w w:val="105"/>
                <w:sz w:val="15"/>
              </w:rPr>
              <w:t>suplemento</w:t>
            </w:r>
            <w:r>
              <w:rPr>
                <w:spacing w:val="-9"/>
                <w:w w:val="105"/>
                <w:sz w:val="15"/>
              </w:rPr>
              <w:t> </w:t>
            </w:r>
            <w:r>
              <w:rPr>
                <w:w w:val="105"/>
                <w:sz w:val="15"/>
              </w:rPr>
              <w:t>alimentar</w:t>
            </w:r>
            <w:r>
              <w:rPr>
                <w:spacing w:val="-9"/>
                <w:w w:val="105"/>
                <w:sz w:val="15"/>
              </w:rPr>
              <w:t> </w:t>
            </w:r>
            <w:r>
              <w:rPr>
                <w:w w:val="105"/>
                <w:sz w:val="15"/>
              </w:rPr>
              <w:t>-</w:t>
            </w:r>
            <w:r>
              <w:rPr>
                <w:spacing w:val="-9"/>
                <w:w w:val="105"/>
                <w:sz w:val="15"/>
              </w:rPr>
              <w:t> </w:t>
            </w:r>
            <w:r>
              <w:rPr>
                <w:w w:val="105"/>
                <w:sz w:val="15"/>
              </w:rPr>
              <w:t>descricao:</w:t>
            </w:r>
            <w:r>
              <w:rPr>
                <w:spacing w:val="-9"/>
                <w:w w:val="105"/>
                <w:sz w:val="15"/>
              </w:rPr>
              <w:t> </w:t>
            </w:r>
            <w:r>
              <w:rPr>
                <w:w w:val="105"/>
                <w:sz w:val="15"/>
              </w:rPr>
              <w:t>hipercalorico</w:t>
            </w:r>
            <w:r>
              <w:rPr>
                <w:spacing w:val="-9"/>
                <w:w w:val="105"/>
                <w:sz w:val="15"/>
              </w:rPr>
              <w:t> </w:t>
            </w:r>
            <w:r>
              <w:rPr>
                <w:w w:val="105"/>
                <w:sz w:val="15"/>
              </w:rPr>
              <w:t>(1,8</w:t>
            </w:r>
            <w:r>
              <w:rPr>
                <w:spacing w:val="-9"/>
                <w:w w:val="105"/>
                <w:sz w:val="15"/>
              </w:rPr>
              <w:t> </w:t>
            </w:r>
            <w:r>
              <w:rPr>
                <w:w w:val="105"/>
                <w:sz w:val="15"/>
              </w:rPr>
              <w:t>kcal/g),hiperproteico</w:t>
            </w:r>
            <w:r>
              <w:rPr>
                <w:spacing w:val="-9"/>
                <w:w w:val="105"/>
                <w:sz w:val="15"/>
              </w:rPr>
              <w:t> </w:t>
            </w:r>
            <w:r>
              <w:rPr>
                <w:w w:val="105"/>
                <w:sz w:val="15"/>
              </w:rPr>
              <w:t>com</w:t>
            </w:r>
            <w:r>
              <w:rPr>
                <w:spacing w:val="-9"/>
                <w:w w:val="105"/>
                <w:sz w:val="15"/>
              </w:rPr>
              <w:t> </w:t>
            </w:r>
            <w:r>
              <w:rPr>
                <w:w w:val="105"/>
                <w:sz w:val="15"/>
              </w:rPr>
              <w:t>adicao</w:t>
            </w:r>
            <w:r>
              <w:rPr>
                <w:spacing w:val="-9"/>
                <w:w w:val="105"/>
                <w:sz w:val="15"/>
              </w:rPr>
              <w:t> </w:t>
            </w:r>
            <w:r>
              <w:rPr>
                <w:w w:val="105"/>
                <w:sz w:val="15"/>
              </w:rPr>
              <w:t>de</w:t>
            </w:r>
            <w:r>
              <w:rPr>
                <w:spacing w:val="-9"/>
                <w:w w:val="105"/>
                <w:sz w:val="15"/>
              </w:rPr>
              <w:t> </w:t>
            </w:r>
            <w:r>
              <w:rPr>
                <w:w w:val="105"/>
                <w:sz w:val="15"/>
              </w:rPr>
              <w:t>fibras</w:t>
            </w:r>
            <w:r>
              <w:rPr>
                <w:spacing w:val="-9"/>
                <w:w w:val="105"/>
                <w:sz w:val="15"/>
              </w:rPr>
              <w:t> </w:t>
            </w:r>
            <w:r>
              <w:rPr>
                <w:w w:val="105"/>
                <w:sz w:val="15"/>
              </w:rPr>
              <w:t>prebioticas.</w:t>
            </w:r>
            <w:r>
              <w:rPr>
                <w:spacing w:val="-9"/>
                <w:w w:val="105"/>
                <w:sz w:val="15"/>
              </w:rPr>
              <w:t> </w:t>
            </w:r>
            <w:r>
              <w:rPr>
                <w:w w:val="105"/>
                <w:sz w:val="15"/>
              </w:rPr>
              <w:t>com</w:t>
            </w:r>
            <w:r>
              <w:rPr>
                <w:spacing w:val="-9"/>
                <w:w w:val="105"/>
                <w:sz w:val="15"/>
              </w:rPr>
              <w:t> </w:t>
            </w:r>
            <w:r>
              <w:rPr>
                <w:w w:val="105"/>
                <w:sz w:val="15"/>
              </w:rPr>
              <w:t>distribuicao</w:t>
            </w:r>
            <w:r>
              <w:rPr>
                <w:spacing w:val="-9"/>
                <w:w w:val="105"/>
                <w:sz w:val="15"/>
              </w:rPr>
              <w:t> </w:t>
            </w:r>
            <w:r>
              <w:rPr>
                <w:w w:val="105"/>
                <w:sz w:val="15"/>
              </w:rPr>
              <w:t>calorica</w:t>
            </w:r>
            <w:r>
              <w:rPr>
                <w:spacing w:val="-9"/>
                <w:w w:val="105"/>
                <w:sz w:val="15"/>
              </w:rPr>
              <w:t> </w:t>
            </w:r>
            <w:r>
              <w:rPr>
                <w:w w:val="105"/>
                <w:sz w:val="15"/>
              </w:rPr>
              <w:t>de</w:t>
            </w:r>
            <w:r>
              <w:rPr>
                <w:spacing w:val="-9"/>
                <w:w w:val="105"/>
                <w:sz w:val="15"/>
              </w:rPr>
              <w:t> </w:t>
            </w:r>
            <w:r>
              <w:rPr>
                <w:w w:val="105"/>
                <w:sz w:val="15"/>
              </w:rPr>
              <w:t>22%</w:t>
            </w:r>
            <w:r>
              <w:rPr>
                <w:spacing w:val="-9"/>
                <w:w w:val="105"/>
                <w:sz w:val="15"/>
              </w:rPr>
              <w:t> </w:t>
            </w:r>
            <w:r>
              <w:rPr>
                <w:w w:val="105"/>
                <w:sz w:val="15"/>
              </w:rPr>
              <w:t>de</w:t>
            </w:r>
            <w:r>
              <w:rPr>
                <w:spacing w:val="-9"/>
                <w:w w:val="105"/>
                <w:sz w:val="15"/>
              </w:rPr>
              <w:t> </w:t>
            </w:r>
            <w:r>
              <w:rPr>
                <w:w w:val="105"/>
                <w:sz w:val="15"/>
              </w:rPr>
              <w:t>proteina</w:t>
            </w:r>
            <w:r>
              <w:rPr>
                <w:spacing w:val="40"/>
                <w:w w:val="105"/>
                <w:sz w:val="15"/>
              </w:rPr>
              <w:t> </w:t>
            </w:r>
            <w:r>
              <w:rPr>
                <w:w w:val="105"/>
                <w:sz w:val="15"/>
              </w:rPr>
              <w:t>(caseinato e proteina do soro de leite), 42% de carboidrato (maltodextrina, sacarose e amido modificado) e 36% de lipidio (oleo de canola e oleo de</w:t>
            </w:r>
            <w:r>
              <w:rPr>
                <w:spacing w:val="40"/>
                <w:w w:val="105"/>
                <w:sz w:val="15"/>
              </w:rPr>
              <w:t> </w:t>
            </w:r>
            <w:r>
              <w:rPr>
                <w:w w:val="105"/>
                <w:sz w:val="15"/>
              </w:rPr>
              <w:t>girassol</w:t>
            </w:r>
            <w:r>
              <w:rPr>
                <w:spacing w:val="-8"/>
                <w:w w:val="105"/>
                <w:sz w:val="15"/>
              </w:rPr>
              <w:t> </w:t>
            </w:r>
            <w:r>
              <w:rPr>
                <w:w w:val="105"/>
                <w:sz w:val="15"/>
              </w:rPr>
              <w:t>de</w:t>
            </w:r>
            <w:r>
              <w:rPr>
                <w:spacing w:val="-8"/>
                <w:w w:val="105"/>
                <w:sz w:val="15"/>
              </w:rPr>
              <w:t> </w:t>
            </w:r>
            <w:r>
              <w:rPr>
                <w:w w:val="105"/>
                <w:sz w:val="15"/>
              </w:rPr>
              <w:t>alto</w:t>
            </w:r>
            <w:r>
              <w:rPr>
                <w:spacing w:val="-8"/>
                <w:w w:val="105"/>
                <w:sz w:val="15"/>
              </w:rPr>
              <w:t> </w:t>
            </w:r>
            <w:r>
              <w:rPr>
                <w:w w:val="105"/>
                <w:sz w:val="15"/>
              </w:rPr>
              <w:t>teor</w:t>
            </w:r>
            <w:r>
              <w:rPr>
                <w:spacing w:val="-8"/>
                <w:w w:val="105"/>
                <w:sz w:val="15"/>
              </w:rPr>
              <w:t> </w:t>
            </w:r>
            <w:r>
              <w:rPr>
                <w:w w:val="105"/>
                <w:sz w:val="15"/>
              </w:rPr>
              <w:t>oleico).</w:t>
            </w:r>
            <w:r>
              <w:rPr>
                <w:spacing w:val="-8"/>
                <w:w w:val="105"/>
                <w:sz w:val="15"/>
              </w:rPr>
              <w:t> </w:t>
            </w:r>
            <w:r>
              <w:rPr>
                <w:w w:val="105"/>
                <w:sz w:val="15"/>
              </w:rPr>
              <w:t>com</w:t>
            </w:r>
            <w:r>
              <w:rPr>
                <w:spacing w:val="-8"/>
                <w:w w:val="105"/>
                <w:sz w:val="15"/>
              </w:rPr>
              <w:t> </w:t>
            </w:r>
            <w:r>
              <w:rPr>
                <w:w w:val="105"/>
                <w:sz w:val="15"/>
              </w:rPr>
              <w:t>adicao</w:t>
            </w:r>
            <w:r>
              <w:rPr>
                <w:spacing w:val="-8"/>
                <w:w w:val="105"/>
                <w:sz w:val="15"/>
              </w:rPr>
              <w:t> </w:t>
            </w:r>
            <w:r>
              <w:rPr>
                <w:w w:val="105"/>
                <w:sz w:val="15"/>
              </w:rPr>
              <w:t>de</w:t>
            </w:r>
            <w:r>
              <w:rPr>
                <w:spacing w:val="-8"/>
                <w:w w:val="105"/>
                <w:sz w:val="15"/>
              </w:rPr>
              <w:t> </w:t>
            </w:r>
            <w:r>
              <w:rPr>
                <w:w w:val="105"/>
                <w:sz w:val="15"/>
              </w:rPr>
              <w:t>2g/100g</w:t>
            </w:r>
            <w:r>
              <w:rPr>
                <w:spacing w:val="-8"/>
                <w:w w:val="105"/>
                <w:sz w:val="15"/>
              </w:rPr>
              <w:t> </w:t>
            </w:r>
            <w:r>
              <w:rPr>
                <w:w w:val="105"/>
                <w:sz w:val="15"/>
              </w:rPr>
              <w:t>de</w:t>
            </w:r>
            <w:r>
              <w:rPr>
                <w:spacing w:val="-8"/>
                <w:w w:val="105"/>
                <w:sz w:val="15"/>
              </w:rPr>
              <w:t> </w:t>
            </w:r>
            <w:r>
              <w:rPr>
                <w:w w:val="105"/>
                <w:sz w:val="15"/>
              </w:rPr>
              <w:t>fibra</w:t>
            </w:r>
            <w:r>
              <w:rPr>
                <w:spacing w:val="-8"/>
                <w:w w:val="105"/>
                <w:sz w:val="15"/>
              </w:rPr>
              <w:t> </w:t>
            </w:r>
            <w:r>
              <w:rPr>
                <w:w w:val="105"/>
                <w:sz w:val="15"/>
              </w:rPr>
              <w:t>prebiotica</w:t>
            </w:r>
            <w:r>
              <w:rPr>
                <w:spacing w:val="-8"/>
                <w:w w:val="105"/>
                <w:sz w:val="15"/>
              </w:rPr>
              <w:t> </w:t>
            </w:r>
            <w:r>
              <w:rPr>
                <w:w w:val="105"/>
                <w:sz w:val="15"/>
              </w:rPr>
              <w:t>(inulina).</w:t>
            </w:r>
            <w:r>
              <w:rPr>
                <w:spacing w:val="-8"/>
                <w:w w:val="105"/>
                <w:sz w:val="15"/>
              </w:rPr>
              <w:t> </w:t>
            </w:r>
            <w:r>
              <w:rPr>
                <w:w w:val="105"/>
                <w:sz w:val="15"/>
              </w:rPr>
              <w:t>isento</w:t>
            </w:r>
            <w:r>
              <w:rPr>
                <w:spacing w:val="-8"/>
                <w:w w:val="105"/>
                <w:sz w:val="15"/>
              </w:rPr>
              <w:t> </w:t>
            </w:r>
            <w:r>
              <w:rPr>
                <w:w w:val="105"/>
                <w:sz w:val="15"/>
              </w:rPr>
              <w:t>de</w:t>
            </w:r>
            <w:r>
              <w:rPr>
                <w:spacing w:val="-8"/>
                <w:w w:val="105"/>
                <w:sz w:val="15"/>
              </w:rPr>
              <w:t> </w:t>
            </w:r>
            <w:r>
              <w:rPr>
                <w:w w:val="105"/>
                <w:sz w:val="15"/>
              </w:rPr>
              <w:t>lactose</w:t>
            </w:r>
            <w:r>
              <w:rPr>
                <w:spacing w:val="-8"/>
                <w:w w:val="105"/>
                <w:sz w:val="15"/>
              </w:rPr>
              <w:t> </w:t>
            </w:r>
            <w:r>
              <w:rPr>
                <w:w w:val="105"/>
                <w:sz w:val="15"/>
              </w:rPr>
              <w:t>e</w:t>
            </w:r>
            <w:r>
              <w:rPr>
                <w:spacing w:val="-8"/>
                <w:w w:val="105"/>
                <w:sz w:val="15"/>
              </w:rPr>
              <w:t> </w:t>
            </w:r>
            <w:r>
              <w:rPr>
                <w:w w:val="105"/>
                <w:sz w:val="15"/>
              </w:rPr>
              <w:t>gluten,</w:t>
            </w:r>
            <w:r>
              <w:rPr>
                <w:spacing w:val="-8"/>
                <w:w w:val="105"/>
                <w:sz w:val="15"/>
              </w:rPr>
              <w:t> </w:t>
            </w:r>
            <w:r>
              <w:rPr>
                <w:w w:val="105"/>
                <w:sz w:val="15"/>
              </w:rPr>
              <w:t>apresentacao:</w:t>
            </w:r>
            <w:r>
              <w:rPr>
                <w:spacing w:val="-8"/>
                <w:w w:val="105"/>
                <w:sz w:val="15"/>
              </w:rPr>
              <w:t> </w:t>
            </w:r>
            <w:r>
              <w:rPr>
                <w:w w:val="105"/>
                <w:sz w:val="15"/>
              </w:rPr>
              <w:t>acondicionado</w:t>
            </w:r>
            <w:r>
              <w:rPr>
                <w:spacing w:val="-8"/>
                <w:w w:val="105"/>
                <w:sz w:val="15"/>
              </w:rPr>
              <w:t> </w:t>
            </w:r>
            <w:r>
              <w:rPr>
                <w:w w:val="105"/>
                <w:sz w:val="15"/>
              </w:rPr>
              <w:t>em</w:t>
            </w:r>
            <w:r>
              <w:rPr>
                <w:spacing w:val="-8"/>
                <w:w w:val="105"/>
                <w:sz w:val="15"/>
              </w:rPr>
              <w:t> </w:t>
            </w:r>
            <w:r>
              <w:rPr>
                <w:w w:val="105"/>
                <w:sz w:val="15"/>
              </w:rPr>
              <w:t>pote</w:t>
            </w:r>
            <w:r>
              <w:rPr>
                <w:spacing w:val="-8"/>
                <w:w w:val="105"/>
                <w:sz w:val="15"/>
              </w:rPr>
              <w:t> </w:t>
            </w:r>
            <w:r>
              <w:rPr>
                <w:w w:val="105"/>
                <w:sz w:val="15"/>
              </w:rPr>
              <w:t>plastico</w:t>
            </w:r>
            <w:r>
              <w:rPr>
                <w:spacing w:val="40"/>
                <w:w w:val="105"/>
                <w:sz w:val="15"/>
              </w:rPr>
              <w:t> </w:t>
            </w:r>
            <w:r>
              <w:rPr>
                <w:w w:val="105"/>
                <w:sz w:val="15"/>
              </w:rPr>
              <w:t>de 125g. complemento do item: sabores baunilha e frutas da floresta.</w:t>
            </w:r>
          </w:p>
        </w:tc>
        <w:tc>
          <w:tcPr>
            <w:tcW w:w="1226" w:type="dxa"/>
          </w:tcPr>
          <w:p>
            <w:pPr>
              <w:pStyle w:val="TableParagraph"/>
              <w:spacing w:before="241"/>
              <w:ind w:left="12"/>
              <w:jc w:val="center"/>
              <w:rPr>
                <w:sz w:val="21"/>
              </w:rPr>
            </w:pPr>
            <w:r>
              <w:rPr>
                <w:spacing w:val="-5"/>
                <w:sz w:val="21"/>
              </w:rPr>
              <w:t>156</w:t>
            </w:r>
          </w:p>
        </w:tc>
        <w:tc>
          <w:tcPr>
            <w:tcW w:w="1051" w:type="dxa"/>
          </w:tcPr>
          <w:p>
            <w:pPr>
              <w:pStyle w:val="TableParagraph"/>
              <w:rPr>
                <w:sz w:val="16"/>
              </w:rPr>
            </w:pPr>
          </w:p>
        </w:tc>
        <w:tc>
          <w:tcPr>
            <w:tcW w:w="788" w:type="dxa"/>
          </w:tcPr>
          <w:p>
            <w:pPr>
              <w:pStyle w:val="TableParagraph"/>
              <w:rPr>
                <w:sz w:val="16"/>
              </w:rPr>
            </w:pPr>
          </w:p>
        </w:tc>
      </w:tr>
      <w:tr>
        <w:trPr>
          <w:trHeight w:val="422" w:hRule="atLeast"/>
        </w:trPr>
        <w:tc>
          <w:tcPr>
            <w:tcW w:w="744" w:type="dxa"/>
          </w:tcPr>
          <w:p>
            <w:pPr>
              <w:pStyle w:val="TableParagraph"/>
              <w:spacing w:before="122"/>
              <w:ind w:left="17"/>
              <w:jc w:val="center"/>
              <w:rPr>
                <w:sz w:val="15"/>
              </w:rPr>
            </w:pPr>
            <w:r>
              <w:rPr>
                <w:spacing w:val="-5"/>
                <w:w w:val="105"/>
                <w:sz w:val="15"/>
              </w:rPr>
              <w:t>14</w:t>
            </w:r>
          </w:p>
        </w:tc>
        <w:tc>
          <w:tcPr>
            <w:tcW w:w="788" w:type="dxa"/>
          </w:tcPr>
          <w:p>
            <w:pPr>
              <w:pStyle w:val="TableParagraph"/>
              <w:spacing w:before="122"/>
              <w:ind w:left="21" w:right="6"/>
              <w:jc w:val="center"/>
              <w:rPr>
                <w:sz w:val="15"/>
              </w:rPr>
            </w:pPr>
            <w:r>
              <w:rPr>
                <w:spacing w:val="-2"/>
                <w:w w:val="105"/>
                <w:sz w:val="15"/>
              </w:rPr>
              <w:t>122017</w:t>
            </w:r>
          </w:p>
        </w:tc>
        <w:tc>
          <w:tcPr>
            <w:tcW w:w="9874" w:type="dxa"/>
          </w:tcPr>
          <w:p>
            <w:pPr>
              <w:pStyle w:val="TableParagraph"/>
              <w:spacing w:line="223" w:lineRule="auto" w:before="44"/>
              <w:ind w:left="836" w:right="59" w:hanging="555"/>
              <w:rPr>
                <w:sz w:val="15"/>
              </w:rPr>
            </w:pPr>
            <w:r>
              <w:rPr>
                <w:w w:val="105"/>
                <w:sz w:val="15"/>
              </w:rPr>
              <w:t>suplemento</w:t>
            </w:r>
            <w:r>
              <w:rPr>
                <w:spacing w:val="-9"/>
                <w:w w:val="105"/>
                <w:sz w:val="15"/>
              </w:rPr>
              <w:t> </w:t>
            </w:r>
            <w:r>
              <w:rPr>
                <w:w w:val="105"/>
                <w:sz w:val="15"/>
              </w:rPr>
              <w:t>alimentar</w:t>
            </w:r>
            <w:r>
              <w:rPr>
                <w:spacing w:val="-9"/>
                <w:w w:val="105"/>
                <w:sz w:val="15"/>
              </w:rPr>
              <w:t> </w:t>
            </w:r>
            <w:r>
              <w:rPr>
                <w:w w:val="105"/>
                <w:sz w:val="15"/>
              </w:rPr>
              <w:t>-</w:t>
            </w:r>
            <w:r>
              <w:rPr>
                <w:spacing w:val="-9"/>
                <w:w w:val="105"/>
                <w:sz w:val="15"/>
              </w:rPr>
              <w:t> </w:t>
            </w:r>
            <w:r>
              <w:rPr>
                <w:w w:val="105"/>
                <w:sz w:val="15"/>
              </w:rPr>
              <w:t>descricao:</w:t>
            </w:r>
            <w:r>
              <w:rPr>
                <w:spacing w:val="-9"/>
                <w:w w:val="105"/>
                <w:sz w:val="15"/>
              </w:rPr>
              <w:t> </w:t>
            </w:r>
            <w:r>
              <w:rPr>
                <w:w w:val="105"/>
                <w:sz w:val="15"/>
              </w:rPr>
              <w:t>formula</w:t>
            </w:r>
            <w:r>
              <w:rPr>
                <w:spacing w:val="-9"/>
                <w:w w:val="105"/>
                <w:sz w:val="15"/>
              </w:rPr>
              <w:t> </w:t>
            </w:r>
            <w:r>
              <w:rPr>
                <w:w w:val="105"/>
                <w:sz w:val="15"/>
              </w:rPr>
              <w:t>nutricionalmente</w:t>
            </w:r>
            <w:r>
              <w:rPr>
                <w:spacing w:val="-9"/>
                <w:w w:val="105"/>
                <w:sz w:val="15"/>
              </w:rPr>
              <w:t> </w:t>
            </w:r>
            <w:r>
              <w:rPr>
                <w:w w:val="105"/>
                <w:sz w:val="15"/>
              </w:rPr>
              <w:t>completa,</w:t>
            </w:r>
            <w:r>
              <w:rPr>
                <w:spacing w:val="-9"/>
                <w:w w:val="105"/>
                <w:sz w:val="15"/>
              </w:rPr>
              <w:t> </w:t>
            </w:r>
            <w:r>
              <w:rPr>
                <w:w w:val="105"/>
                <w:sz w:val="15"/>
              </w:rPr>
              <w:t>polimerica,</w:t>
            </w:r>
            <w:r>
              <w:rPr>
                <w:spacing w:val="-9"/>
                <w:w w:val="105"/>
                <w:sz w:val="15"/>
              </w:rPr>
              <w:t> </w:t>
            </w:r>
            <w:r>
              <w:rPr>
                <w:w w:val="105"/>
                <w:sz w:val="15"/>
              </w:rPr>
              <w:t>hipercalorica</w:t>
            </w:r>
            <w:r>
              <w:rPr>
                <w:spacing w:val="-9"/>
                <w:w w:val="105"/>
                <w:sz w:val="15"/>
              </w:rPr>
              <w:t> </w:t>
            </w:r>
            <w:r>
              <w:rPr>
                <w:w w:val="105"/>
                <w:sz w:val="15"/>
              </w:rPr>
              <w:t>(1,5</w:t>
            </w:r>
            <w:r>
              <w:rPr>
                <w:spacing w:val="-9"/>
                <w:w w:val="105"/>
                <w:sz w:val="15"/>
              </w:rPr>
              <w:t> </w:t>
            </w:r>
            <w:r>
              <w:rPr>
                <w:w w:val="105"/>
                <w:sz w:val="15"/>
              </w:rPr>
              <w:t>kcal/ml)</w:t>
            </w:r>
            <w:r>
              <w:rPr>
                <w:spacing w:val="-9"/>
                <w:w w:val="105"/>
                <w:sz w:val="15"/>
              </w:rPr>
              <w:t> </w:t>
            </w:r>
            <w:r>
              <w:rPr>
                <w:w w:val="105"/>
                <w:sz w:val="15"/>
              </w:rPr>
              <w:t>,</w:t>
            </w:r>
            <w:r>
              <w:rPr>
                <w:spacing w:val="-9"/>
                <w:w w:val="105"/>
                <w:sz w:val="15"/>
              </w:rPr>
              <w:t> </w:t>
            </w:r>
            <w:r>
              <w:rPr>
                <w:w w:val="105"/>
                <w:sz w:val="15"/>
              </w:rPr>
              <w:t>hiperproteica</w:t>
            </w:r>
            <w:r>
              <w:rPr>
                <w:spacing w:val="-9"/>
                <w:w w:val="105"/>
                <w:sz w:val="15"/>
              </w:rPr>
              <w:t> </w:t>
            </w:r>
            <w:r>
              <w:rPr>
                <w:w w:val="105"/>
                <w:sz w:val="15"/>
              </w:rPr>
              <w:t>(26</w:t>
            </w:r>
            <w:r>
              <w:rPr>
                <w:spacing w:val="-9"/>
                <w:w w:val="105"/>
                <w:sz w:val="15"/>
              </w:rPr>
              <w:t> </w:t>
            </w:r>
            <w:r>
              <w:rPr>
                <w:w w:val="105"/>
                <w:sz w:val="15"/>
              </w:rPr>
              <w:t>a</w:t>
            </w:r>
            <w:r>
              <w:rPr>
                <w:spacing w:val="-9"/>
                <w:w w:val="105"/>
                <w:sz w:val="15"/>
              </w:rPr>
              <w:t> </w:t>
            </w:r>
            <w:r>
              <w:rPr>
                <w:w w:val="105"/>
                <w:sz w:val="15"/>
              </w:rPr>
              <w:t>27%</w:t>
            </w:r>
            <w:r>
              <w:rPr>
                <w:spacing w:val="-9"/>
                <w:w w:val="105"/>
                <w:sz w:val="15"/>
              </w:rPr>
              <w:t> </w:t>
            </w:r>
            <w:r>
              <w:rPr>
                <w:w w:val="105"/>
                <w:sz w:val="15"/>
              </w:rPr>
              <w:t>do</w:t>
            </w:r>
            <w:r>
              <w:rPr>
                <w:spacing w:val="-9"/>
                <w:w w:val="105"/>
                <w:sz w:val="15"/>
              </w:rPr>
              <w:t> </w:t>
            </w:r>
            <w:r>
              <w:rPr>
                <w:w w:val="105"/>
                <w:sz w:val="15"/>
              </w:rPr>
              <w:t>vet),</w:t>
            </w:r>
            <w:r>
              <w:rPr>
                <w:spacing w:val="-9"/>
                <w:w w:val="105"/>
                <w:sz w:val="15"/>
              </w:rPr>
              <w:t> </w:t>
            </w:r>
            <w:r>
              <w:rPr>
                <w:w w:val="105"/>
                <w:sz w:val="15"/>
              </w:rPr>
              <w:t>sabor</w:t>
            </w:r>
            <w:r>
              <w:rPr>
                <w:spacing w:val="40"/>
                <w:w w:val="105"/>
                <w:sz w:val="15"/>
              </w:rPr>
              <w:t> </w:t>
            </w:r>
            <w:r>
              <w:rPr>
                <w:w w:val="105"/>
                <w:sz w:val="15"/>
              </w:rPr>
              <w:t>baunilha, apresentacao: acondicionado em embalagem individual com 200ml. complemento do item: densidade de 1.5 a 2.0 kcal/ml</w:t>
            </w:r>
          </w:p>
        </w:tc>
        <w:tc>
          <w:tcPr>
            <w:tcW w:w="1226" w:type="dxa"/>
          </w:tcPr>
          <w:p>
            <w:pPr>
              <w:pStyle w:val="TableParagraph"/>
              <w:spacing w:before="81"/>
              <w:ind w:left="12"/>
              <w:jc w:val="center"/>
              <w:rPr>
                <w:sz w:val="21"/>
              </w:rPr>
            </w:pPr>
            <w:r>
              <w:rPr>
                <w:spacing w:val="-5"/>
                <w:sz w:val="21"/>
              </w:rPr>
              <w:t>45</w:t>
            </w:r>
          </w:p>
        </w:tc>
        <w:tc>
          <w:tcPr>
            <w:tcW w:w="1051" w:type="dxa"/>
          </w:tcPr>
          <w:p>
            <w:pPr>
              <w:pStyle w:val="TableParagraph"/>
              <w:rPr>
                <w:sz w:val="16"/>
              </w:rPr>
            </w:pPr>
          </w:p>
        </w:tc>
        <w:tc>
          <w:tcPr>
            <w:tcW w:w="788" w:type="dxa"/>
          </w:tcPr>
          <w:p>
            <w:pPr>
              <w:pStyle w:val="TableParagraph"/>
              <w:rPr>
                <w:sz w:val="16"/>
              </w:rPr>
            </w:pPr>
          </w:p>
        </w:tc>
      </w:tr>
      <w:tr>
        <w:trPr>
          <w:trHeight w:val="568" w:hRule="atLeast"/>
        </w:trPr>
        <w:tc>
          <w:tcPr>
            <w:tcW w:w="744" w:type="dxa"/>
          </w:tcPr>
          <w:p>
            <w:pPr>
              <w:pStyle w:val="TableParagraph"/>
              <w:spacing w:before="22"/>
              <w:rPr>
                <w:sz w:val="15"/>
              </w:rPr>
            </w:pPr>
          </w:p>
          <w:p>
            <w:pPr>
              <w:pStyle w:val="TableParagraph"/>
              <w:ind w:left="17"/>
              <w:jc w:val="center"/>
              <w:rPr>
                <w:sz w:val="15"/>
              </w:rPr>
            </w:pPr>
            <w:r>
              <w:rPr>
                <w:spacing w:val="-5"/>
                <w:w w:val="105"/>
                <w:sz w:val="15"/>
              </w:rPr>
              <w:t>15</w:t>
            </w:r>
          </w:p>
        </w:tc>
        <w:tc>
          <w:tcPr>
            <w:tcW w:w="788" w:type="dxa"/>
          </w:tcPr>
          <w:p>
            <w:pPr>
              <w:pStyle w:val="TableParagraph"/>
              <w:spacing w:before="22"/>
              <w:rPr>
                <w:sz w:val="15"/>
              </w:rPr>
            </w:pPr>
          </w:p>
          <w:p>
            <w:pPr>
              <w:pStyle w:val="TableParagraph"/>
              <w:ind w:left="21" w:right="7"/>
              <w:jc w:val="center"/>
              <w:rPr>
                <w:sz w:val="15"/>
              </w:rPr>
            </w:pPr>
            <w:r>
              <w:rPr>
                <w:spacing w:val="-2"/>
                <w:w w:val="105"/>
                <w:sz w:val="15"/>
              </w:rPr>
              <w:t>73308</w:t>
            </w:r>
          </w:p>
        </w:tc>
        <w:tc>
          <w:tcPr>
            <w:tcW w:w="9874" w:type="dxa"/>
          </w:tcPr>
          <w:p>
            <w:pPr>
              <w:pStyle w:val="TableParagraph"/>
              <w:spacing w:line="223" w:lineRule="auto" w:before="44"/>
              <w:ind w:left="135" w:right="116"/>
              <w:jc w:val="center"/>
              <w:rPr>
                <w:sz w:val="15"/>
              </w:rPr>
            </w:pPr>
            <w:r>
              <w:rPr>
                <w:w w:val="105"/>
                <w:sz w:val="15"/>
              </w:rPr>
              <w:t>Suplemento alimentar - descricao: nutricionalmente completo,liquido,hipercalorico(&gt;1,2kcal/ml), hiperproteico(&gt;20% valor energetico</w:t>
            </w:r>
            <w:r>
              <w:rPr>
                <w:spacing w:val="40"/>
                <w:w w:val="105"/>
                <w:sz w:val="15"/>
              </w:rPr>
              <w:t> </w:t>
            </w:r>
            <w:r>
              <w:rPr>
                <w:w w:val="105"/>
                <w:sz w:val="15"/>
              </w:rPr>
              <w:t>total),maltodextrina</w:t>
            </w:r>
            <w:r>
              <w:rPr>
                <w:spacing w:val="-10"/>
                <w:w w:val="105"/>
                <w:sz w:val="15"/>
              </w:rPr>
              <w:t> </w:t>
            </w:r>
            <w:r>
              <w:rPr>
                <w:w w:val="105"/>
                <w:sz w:val="15"/>
              </w:rPr>
              <w:t>&gt;50%</w:t>
            </w:r>
            <w:r>
              <w:rPr>
                <w:spacing w:val="-10"/>
                <w:w w:val="105"/>
                <w:sz w:val="15"/>
              </w:rPr>
              <w:t> </w:t>
            </w:r>
            <w:r>
              <w:rPr>
                <w:w w:val="105"/>
                <w:sz w:val="15"/>
              </w:rPr>
              <w:t>do</w:t>
            </w:r>
            <w:r>
              <w:rPr>
                <w:spacing w:val="-10"/>
                <w:w w:val="105"/>
                <w:sz w:val="15"/>
              </w:rPr>
              <w:t> </w:t>
            </w:r>
            <w:r>
              <w:rPr>
                <w:w w:val="105"/>
                <w:sz w:val="15"/>
              </w:rPr>
              <w:t>total</w:t>
            </w:r>
            <w:r>
              <w:rPr>
                <w:spacing w:val="-10"/>
                <w:w w:val="105"/>
                <w:sz w:val="15"/>
              </w:rPr>
              <w:t> </w:t>
            </w:r>
            <w:r>
              <w:rPr>
                <w:w w:val="105"/>
                <w:sz w:val="15"/>
              </w:rPr>
              <w:t>de</w:t>
            </w:r>
            <w:r>
              <w:rPr>
                <w:spacing w:val="-10"/>
                <w:w w:val="105"/>
                <w:sz w:val="15"/>
              </w:rPr>
              <w:t> </w:t>
            </w:r>
            <w:r>
              <w:rPr>
                <w:w w:val="105"/>
                <w:sz w:val="15"/>
              </w:rPr>
              <w:t>carboidratos</w:t>
            </w:r>
            <w:r>
              <w:rPr>
                <w:spacing w:val="-10"/>
                <w:w w:val="105"/>
                <w:sz w:val="15"/>
              </w:rPr>
              <w:t> </w:t>
            </w:r>
            <w:r>
              <w:rPr>
                <w:w w:val="105"/>
                <w:sz w:val="15"/>
              </w:rPr>
              <w:t>e</w:t>
            </w:r>
            <w:r>
              <w:rPr>
                <w:spacing w:val="-9"/>
                <w:w w:val="105"/>
                <w:sz w:val="15"/>
              </w:rPr>
              <w:t> </w:t>
            </w:r>
            <w:r>
              <w:rPr>
                <w:w w:val="105"/>
                <w:sz w:val="15"/>
              </w:rPr>
              <w:t>lactose,acrescido</w:t>
            </w:r>
            <w:r>
              <w:rPr>
                <w:spacing w:val="-10"/>
                <w:w w:val="105"/>
                <w:sz w:val="15"/>
              </w:rPr>
              <w:t> </w:t>
            </w:r>
            <w:r>
              <w:rPr>
                <w:w w:val="105"/>
                <w:sz w:val="15"/>
              </w:rPr>
              <w:t>de</w:t>
            </w:r>
            <w:r>
              <w:rPr>
                <w:spacing w:val="-10"/>
                <w:w w:val="105"/>
                <w:sz w:val="15"/>
              </w:rPr>
              <w:t> </w:t>
            </w:r>
            <w:r>
              <w:rPr>
                <w:w w:val="105"/>
                <w:sz w:val="15"/>
              </w:rPr>
              <w:t>l-arginina,</w:t>
            </w:r>
            <w:r>
              <w:rPr>
                <w:spacing w:val="-10"/>
                <w:w w:val="105"/>
                <w:sz w:val="15"/>
              </w:rPr>
              <w:t> </w:t>
            </w:r>
            <w:r>
              <w:rPr>
                <w:w w:val="105"/>
                <w:sz w:val="15"/>
              </w:rPr>
              <w:t>zinco,selenio,vitamina</w:t>
            </w:r>
            <w:r>
              <w:rPr>
                <w:spacing w:val="-10"/>
                <w:w w:val="105"/>
                <w:sz w:val="15"/>
              </w:rPr>
              <w:t> </w:t>
            </w:r>
            <w:r>
              <w:rPr>
                <w:w w:val="105"/>
                <w:sz w:val="15"/>
              </w:rPr>
              <w:t>c,isento</w:t>
            </w:r>
            <w:r>
              <w:rPr>
                <w:spacing w:val="-10"/>
                <w:w w:val="105"/>
                <w:sz w:val="15"/>
              </w:rPr>
              <w:t> </w:t>
            </w:r>
            <w:r>
              <w:rPr>
                <w:w w:val="105"/>
                <w:sz w:val="15"/>
              </w:rPr>
              <w:t>de</w:t>
            </w:r>
            <w:r>
              <w:rPr>
                <w:spacing w:val="-9"/>
                <w:w w:val="105"/>
                <w:sz w:val="15"/>
              </w:rPr>
              <w:t> </w:t>
            </w:r>
            <w:r>
              <w:rPr>
                <w:w w:val="105"/>
                <w:sz w:val="15"/>
              </w:rPr>
              <w:t>gluten,</w:t>
            </w:r>
            <w:r>
              <w:rPr>
                <w:spacing w:val="-10"/>
                <w:w w:val="105"/>
                <w:sz w:val="15"/>
              </w:rPr>
              <w:t> </w:t>
            </w:r>
            <w:r>
              <w:rPr>
                <w:w w:val="105"/>
                <w:sz w:val="15"/>
              </w:rPr>
              <w:t>apresentacao:</w:t>
            </w:r>
            <w:r>
              <w:rPr>
                <w:spacing w:val="-10"/>
                <w:w w:val="105"/>
                <w:sz w:val="15"/>
              </w:rPr>
              <w:t> </w:t>
            </w:r>
            <w:r>
              <w:rPr>
                <w:w w:val="105"/>
                <w:sz w:val="15"/>
              </w:rPr>
              <w:t>tetra</w:t>
            </w:r>
            <w:r>
              <w:rPr>
                <w:spacing w:val="-10"/>
                <w:w w:val="105"/>
                <w:sz w:val="15"/>
              </w:rPr>
              <w:t> </w:t>
            </w:r>
            <w:r>
              <w:rPr>
                <w:w w:val="105"/>
                <w:sz w:val="15"/>
              </w:rPr>
              <w:t>pack</w:t>
            </w:r>
            <w:r>
              <w:rPr>
                <w:spacing w:val="40"/>
                <w:w w:val="105"/>
                <w:sz w:val="15"/>
              </w:rPr>
              <w:t> </w:t>
            </w:r>
            <w:r>
              <w:rPr>
                <w:w w:val="105"/>
                <w:sz w:val="15"/>
              </w:rPr>
              <w:t>200ml - complemento do item: acrescido de vitaminas a e e, sabores baunilha e morango. sem sacarose</w:t>
            </w:r>
          </w:p>
        </w:tc>
        <w:tc>
          <w:tcPr>
            <w:tcW w:w="1226" w:type="dxa"/>
          </w:tcPr>
          <w:p>
            <w:pPr>
              <w:pStyle w:val="TableParagraph"/>
              <w:spacing w:before="153"/>
              <w:ind w:left="12"/>
              <w:jc w:val="center"/>
              <w:rPr>
                <w:sz w:val="21"/>
              </w:rPr>
            </w:pPr>
            <w:r>
              <w:rPr>
                <w:spacing w:val="-5"/>
                <w:sz w:val="21"/>
              </w:rPr>
              <w:t>624</w:t>
            </w:r>
          </w:p>
        </w:tc>
        <w:tc>
          <w:tcPr>
            <w:tcW w:w="1051" w:type="dxa"/>
          </w:tcPr>
          <w:p>
            <w:pPr>
              <w:pStyle w:val="TableParagraph"/>
              <w:rPr>
                <w:sz w:val="16"/>
              </w:rPr>
            </w:pPr>
          </w:p>
        </w:tc>
        <w:tc>
          <w:tcPr>
            <w:tcW w:w="788" w:type="dxa"/>
          </w:tcPr>
          <w:p>
            <w:pPr>
              <w:pStyle w:val="TableParagraph"/>
              <w:rPr>
                <w:sz w:val="16"/>
              </w:rPr>
            </w:pPr>
          </w:p>
        </w:tc>
      </w:tr>
      <w:tr>
        <w:trPr>
          <w:trHeight w:val="407" w:hRule="atLeast"/>
        </w:trPr>
        <w:tc>
          <w:tcPr>
            <w:tcW w:w="744" w:type="dxa"/>
          </w:tcPr>
          <w:p>
            <w:pPr>
              <w:pStyle w:val="TableParagraph"/>
              <w:spacing w:before="122"/>
              <w:ind w:left="17"/>
              <w:jc w:val="center"/>
              <w:rPr>
                <w:sz w:val="15"/>
              </w:rPr>
            </w:pPr>
            <w:r>
              <w:rPr>
                <w:spacing w:val="-5"/>
                <w:w w:val="105"/>
                <w:sz w:val="15"/>
              </w:rPr>
              <w:t>16</w:t>
            </w:r>
          </w:p>
        </w:tc>
        <w:tc>
          <w:tcPr>
            <w:tcW w:w="788" w:type="dxa"/>
          </w:tcPr>
          <w:p>
            <w:pPr>
              <w:pStyle w:val="TableParagraph"/>
              <w:spacing w:before="122"/>
              <w:ind w:left="21" w:right="6"/>
              <w:jc w:val="center"/>
              <w:rPr>
                <w:sz w:val="15"/>
              </w:rPr>
            </w:pPr>
            <w:r>
              <w:rPr>
                <w:spacing w:val="-2"/>
                <w:w w:val="105"/>
                <w:sz w:val="15"/>
              </w:rPr>
              <w:t>138364</w:t>
            </w:r>
          </w:p>
        </w:tc>
        <w:tc>
          <w:tcPr>
            <w:tcW w:w="9874" w:type="dxa"/>
          </w:tcPr>
          <w:p>
            <w:pPr>
              <w:pStyle w:val="TableParagraph"/>
              <w:spacing w:line="223" w:lineRule="auto" w:before="44"/>
              <w:ind w:left="3346" w:hanging="3100"/>
              <w:rPr>
                <w:sz w:val="15"/>
              </w:rPr>
            </w:pPr>
            <w:r>
              <w:rPr>
                <w:w w:val="105"/>
                <w:sz w:val="15"/>
              </w:rPr>
              <w:t>Suplemento</w:t>
            </w:r>
            <w:r>
              <w:rPr>
                <w:spacing w:val="-10"/>
                <w:w w:val="105"/>
                <w:sz w:val="15"/>
              </w:rPr>
              <w:t> </w:t>
            </w:r>
            <w:r>
              <w:rPr>
                <w:w w:val="105"/>
                <w:sz w:val="15"/>
              </w:rPr>
              <w:t>alimentar</w:t>
            </w:r>
            <w:r>
              <w:rPr>
                <w:spacing w:val="-10"/>
                <w:w w:val="105"/>
                <w:sz w:val="15"/>
              </w:rPr>
              <w:t> </w:t>
            </w:r>
            <w:r>
              <w:rPr>
                <w:w w:val="105"/>
                <w:sz w:val="15"/>
              </w:rPr>
              <w:t>-</w:t>
            </w:r>
            <w:r>
              <w:rPr>
                <w:spacing w:val="-10"/>
                <w:w w:val="105"/>
                <w:sz w:val="15"/>
              </w:rPr>
              <w:t> </w:t>
            </w:r>
            <w:r>
              <w:rPr>
                <w:w w:val="105"/>
                <w:sz w:val="15"/>
              </w:rPr>
              <w:t>descricao:</w:t>
            </w:r>
            <w:r>
              <w:rPr>
                <w:spacing w:val="-9"/>
                <w:w w:val="105"/>
                <w:sz w:val="15"/>
              </w:rPr>
              <w:t> </w:t>
            </w:r>
            <w:r>
              <w:rPr>
                <w:w w:val="105"/>
                <w:sz w:val="15"/>
              </w:rPr>
              <w:t>suplemento</w:t>
            </w:r>
            <w:r>
              <w:rPr>
                <w:spacing w:val="-10"/>
                <w:w w:val="105"/>
                <w:sz w:val="15"/>
              </w:rPr>
              <w:t> </w:t>
            </w:r>
            <w:r>
              <w:rPr>
                <w:w w:val="105"/>
                <w:sz w:val="15"/>
              </w:rPr>
              <w:t>alimentar</w:t>
            </w:r>
            <w:r>
              <w:rPr>
                <w:spacing w:val="-10"/>
                <w:w w:val="105"/>
                <w:sz w:val="15"/>
              </w:rPr>
              <w:t> </w:t>
            </w:r>
            <w:r>
              <w:rPr>
                <w:w w:val="105"/>
                <w:sz w:val="15"/>
              </w:rPr>
              <w:t>liquido</w:t>
            </w:r>
            <w:r>
              <w:rPr>
                <w:spacing w:val="-10"/>
                <w:w w:val="105"/>
                <w:sz w:val="15"/>
              </w:rPr>
              <w:t> </w:t>
            </w:r>
            <w:r>
              <w:rPr>
                <w:w w:val="105"/>
                <w:sz w:val="15"/>
              </w:rPr>
              <w:t>clarificado,</w:t>
            </w:r>
            <w:r>
              <w:rPr>
                <w:spacing w:val="-9"/>
                <w:w w:val="105"/>
                <w:sz w:val="15"/>
              </w:rPr>
              <w:t> </w:t>
            </w:r>
            <w:r>
              <w:rPr>
                <w:w w:val="105"/>
                <w:sz w:val="15"/>
              </w:rPr>
              <w:t>isento</w:t>
            </w:r>
            <w:r>
              <w:rPr>
                <w:spacing w:val="-10"/>
                <w:w w:val="105"/>
                <w:sz w:val="15"/>
              </w:rPr>
              <w:t> </w:t>
            </w:r>
            <w:r>
              <w:rPr>
                <w:w w:val="105"/>
                <w:sz w:val="15"/>
              </w:rPr>
              <w:t>de</w:t>
            </w:r>
            <w:r>
              <w:rPr>
                <w:spacing w:val="-10"/>
                <w:w w:val="105"/>
                <w:sz w:val="15"/>
              </w:rPr>
              <w:t> </w:t>
            </w:r>
            <w:r>
              <w:rPr>
                <w:w w:val="105"/>
                <w:sz w:val="15"/>
              </w:rPr>
              <w:t>lipidios,</w:t>
            </w:r>
            <w:r>
              <w:rPr>
                <w:spacing w:val="-10"/>
                <w:w w:val="105"/>
                <w:sz w:val="15"/>
              </w:rPr>
              <w:t> </w:t>
            </w:r>
            <w:r>
              <w:rPr>
                <w:w w:val="105"/>
                <w:sz w:val="15"/>
              </w:rPr>
              <w:t>lactose</w:t>
            </w:r>
            <w:r>
              <w:rPr>
                <w:spacing w:val="-9"/>
                <w:w w:val="105"/>
                <w:sz w:val="15"/>
              </w:rPr>
              <w:t> </w:t>
            </w:r>
            <w:r>
              <w:rPr>
                <w:w w:val="105"/>
                <w:sz w:val="15"/>
              </w:rPr>
              <w:t>e</w:t>
            </w:r>
            <w:r>
              <w:rPr>
                <w:spacing w:val="-10"/>
                <w:w w:val="105"/>
                <w:sz w:val="15"/>
              </w:rPr>
              <w:t> </w:t>
            </w:r>
            <w:r>
              <w:rPr>
                <w:w w:val="105"/>
                <w:sz w:val="15"/>
              </w:rPr>
              <w:t>gluten.</w:t>
            </w:r>
            <w:r>
              <w:rPr>
                <w:spacing w:val="-10"/>
                <w:w w:val="105"/>
                <w:sz w:val="15"/>
              </w:rPr>
              <w:t> </w:t>
            </w:r>
            <w:r>
              <w:rPr>
                <w:w w:val="105"/>
                <w:sz w:val="15"/>
              </w:rPr>
              <w:t>sabor:</w:t>
            </w:r>
            <w:r>
              <w:rPr>
                <w:spacing w:val="-10"/>
                <w:w w:val="105"/>
                <w:sz w:val="15"/>
              </w:rPr>
              <w:t> </w:t>
            </w:r>
            <w:r>
              <w:rPr>
                <w:w w:val="105"/>
                <w:sz w:val="15"/>
              </w:rPr>
              <w:t>maca,</w:t>
            </w:r>
            <w:r>
              <w:rPr>
                <w:spacing w:val="-9"/>
                <w:w w:val="105"/>
                <w:sz w:val="15"/>
              </w:rPr>
              <w:t> </w:t>
            </w:r>
            <w:r>
              <w:rPr>
                <w:w w:val="105"/>
                <w:sz w:val="15"/>
              </w:rPr>
              <w:t>apresentacao:</w:t>
            </w:r>
            <w:r>
              <w:rPr>
                <w:spacing w:val="-10"/>
                <w:w w:val="105"/>
                <w:sz w:val="15"/>
              </w:rPr>
              <w:t> </w:t>
            </w:r>
            <w:r>
              <w:rPr>
                <w:w w:val="105"/>
                <w:sz w:val="15"/>
              </w:rPr>
              <w:t>embalagem</w:t>
            </w:r>
            <w:r>
              <w:rPr>
                <w:spacing w:val="40"/>
                <w:w w:val="105"/>
                <w:sz w:val="15"/>
              </w:rPr>
              <w:t> </w:t>
            </w:r>
            <w:r>
              <w:rPr>
                <w:w w:val="105"/>
                <w:sz w:val="15"/>
              </w:rPr>
              <w:t>individual de 200 ml, forma fornecimento: unidade</w:t>
            </w:r>
          </w:p>
        </w:tc>
        <w:tc>
          <w:tcPr>
            <w:tcW w:w="1226" w:type="dxa"/>
          </w:tcPr>
          <w:p>
            <w:pPr>
              <w:pStyle w:val="TableParagraph"/>
              <w:spacing w:before="81"/>
              <w:ind w:left="12"/>
              <w:jc w:val="center"/>
              <w:rPr>
                <w:sz w:val="21"/>
              </w:rPr>
            </w:pPr>
            <w:r>
              <w:rPr>
                <w:spacing w:val="-5"/>
                <w:sz w:val="21"/>
              </w:rPr>
              <w:t>108</w:t>
            </w:r>
          </w:p>
        </w:tc>
        <w:tc>
          <w:tcPr>
            <w:tcW w:w="1051" w:type="dxa"/>
          </w:tcPr>
          <w:p>
            <w:pPr>
              <w:pStyle w:val="TableParagraph"/>
              <w:rPr>
                <w:sz w:val="16"/>
              </w:rPr>
            </w:pPr>
          </w:p>
        </w:tc>
        <w:tc>
          <w:tcPr>
            <w:tcW w:w="788" w:type="dxa"/>
          </w:tcPr>
          <w:p>
            <w:pPr>
              <w:pStyle w:val="TableParagraph"/>
              <w:rPr>
                <w:sz w:val="16"/>
              </w:rPr>
            </w:pPr>
          </w:p>
        </w:tc>
      </w:tr>
      <w:tr>
        <w:trPr>
          <w:trHeight w:val="422" w:hRule="atLeast"/>
        </w:trPr>
        <w:tc>
          <w:tcPr>
            <w:tcW w:w="744" w:type="dxa"/>
          </w:tcPr>
          <w:p>
            <w:pPr>
              <w:pStyle w:val="TableParagraph"/>
              <w:spacing w:before="122"/>
              <w:ind w:left="17"/>
              <w:jc w:val="center"/>
              <w:rPr>
                <w:sz w:val="15"/>
              </w:rPr>
            </w:pPr>
            <w:r>
              <w:rPr>
                <w:spacing w:val="-5"/>
                <w:w w:val="105"/>
                <w:sz w:val="15"/>
              </w:rPr>
              <w:t>17</w:t>
            </w:r>
          </w:p>
        </w:tc>
        <w:tc>
          <w:tcPr>
            <w:tcW w:w="788" w:type="dxa"/>
          </w:tcPr>
          <w:p>
            <w:pPr>
              <w:pStyle w:val="TableParagraph"/>
              <w:spacing w:before="122"/>
              <w:ind w:left="21" w:right="7"/>
              <w:jc w:val="center"/>
              <w:rPr>
                <w:sz w:val="15"/>
              </w:rPr>
            </w:pPr>
            <w:r>
              <w:rPr>
                <w:spacing w:val="-2"/>
                <w:w w:val="105"/>
                <w:sz w:val="15"/>
              </w:rPr>
              <w:t>95242</w:t>
            </w:r>
          </w:p>
        </w:tc>
        <w:tc>
          <w:tcPr>
            <w:tcW w:w="9874" w:type="dxa"/>
          </w:tcPr>
          <w:p>
            <w:pPr>
              <w:pStyle w:val="TableParagraph"/>
              <w:spacing w:line="223" w:lineRule="auto" w:before="59"/>
              <w:ind w:left="1186" w:right="59" w:hanging="803"/>
              <w:rPr>
                <w:sz w:val="15"/>
              </w:rPr>
            </w:pPr>
            <w:r>
              <w:rPr>
                <w:w w:val="105"/>
                <w:sz w:val="15"/>
              </w:rPr>
              <w:t>Suplemento</w:t>
            </w:r>
            <w:r>
              <w:rPr>
                <w:spacing w:val="-10"/>
                <w:w w:val="105"/>
                <w:sz w:val="15"/>
              </w:rPr>
              <w:t> </w:t>
            </w:r>
            <w:r>
              <w:rPr>
                <w:w w:val="105"/>
                <w:sz w:val="15"/>
              </w:rPr>
              <w:t>alimentar</w:t>
            </w:r>
            <w:r>
              <w:rPr>
                <w:spacing w:val="-10"/>
                <w:w w:val="105"/>
                <w:sz w:val="15"/>
              </w:rPr>
              <w:t> </w:t>
            </w:r>
            <w:r>
              <w:rPr>
                <w:w w:val="105"/>
                <w:sz w:val="15"/>
              </w:rPr>
              <w:t>-</w:t>
            </w:r>
            <w:r>
              <w:rPr>
                <w:spacing w:val="-10"/>
                <w:w w:val="105"/>
                <w:sz w:val="15"/>
              </w:rPr>
              <w:t> </w:t>
            </w:r>
            <w:r>
              <w:rPr>
                <w:w w:val="105"/>
                <w:sz w:val="15"/>
              </w:rPr>
              <w:t>descrição</w:t>
            </w:r>
            <w:r>
              <w:rPr>
                <w:spacing w:val="-10"/>
                <w:w w:val="105"/>
                <w:sz w:val="15"/>
              </w:rPr>
              <w:t> </w:t>
            </w:r>
            <w:r>
              <w:rPr>
                <w:w w:val="105"/>
                <w:sz w:val="15"/>
              </w:rPr>
              <w:t>suplemento</w:t>
            </w:r>
            <w:r>
              <w:rPr>
                <w:spacing w:val="-10"/>
                <w:w w:val="105"/>
                <w:sz w:val="15"/>
              </w:rPr>
              <w:t> </w:t>
            </w:r>
            <w:r>
              <w:rPr>
                <w:w w:val="105"/>
                <w:sz w:val="15"/>
              </w:rPr>
              <w:t>alimentar</w:t>
            </w:r>
            <w:r>
              <w:rPr>
                <w:spacing w:val="-10"/>
                <w:w w:val="105"/>
                <w:sz w:val="15"/>
              </w:rPr>
              <w:t> </w:t>
            </w:r>
            <w:r>
              <w:rPr>
                <w:w w:val="105"/>
                <w:sz w:val="15"/>
              </w:rPr>
              <w:t>liquido,</w:t>
            </w:r>
            <w:r>
              <w:rPr>
                <w:spacing w:val="-9"/>
                <w:w w:val="105"/>
                <w:sz w:val="15"/>
              </w:rPr>
              <w:t> </w:t>
            </w:r>
            <w:r>
              <w:rPr>
                <w:w w:val="105"/>
                <w:sz w:val="15"/>
              </w:rPr>
              <w:t>nutricionalmente</w:t>
            </w:r>
            <w:r>
              <w:rPr>
                <w:spacing w:val="-10"/>
                <w:w w:val="105"/>
                <w:sz w:val="15"/>
              </w:rPr>
              <w:t> </w:t>
            </w:r>
            <w:r>
              <w:rPr>
                <w:w w:val="105"/>
                <w:sz w:val="15"/>
              </w:rPr>
              <w:t>completo</w:t>
            </w:r>
            <w:r>
              <w:rPr>
                <w:spacing w:val="-10"/>
                <w:w w:val="105"/>
                <w:sz w:val="15"/>
              </w:rPr>
              <w:t> </w:t>
            </w:r>
            <w:r>
              <w:rPr>
                <w:w w:val="105"/>
                <w:sz w:val="15"/>
              </w:rPr>
              <w:t>para</w:t>
            </w:r>
            <w:r>
              <w:rPr>
                <w:spacing w:val="-10"/>
                <w:w w:val="105"/>
                <w:sz w:val="15"/>
              </w:rPr>
              <w:t> </w:t>
            </w:r>
            <w:r>
              <w:rPr>
                <w:w w:val="105"/>
                <w:sz w:val="15"/>
              </w:rPr>
              <w:t>pacientes</w:t>
            </w:r>
            <w:r>
              <w:rPr>
                <w:spacing w:val="-10"/>
                <w:w w:val="105"/>
                <w:sz w:val="15"/>
              </w:rPr>
              <w:t> </w:t>
            </w:r>
            <w:r>
              <w:rPr>
                <w:w w:val="105"/>
                <w:sz w:val="15"/>
              </w:rPr>
              <w:t>nefropata</w:t>
            </w:r>
            <w:r>
              <w:rPr>
                <w:spacing w:val="-10"/>
                <w:w w:val="105"/>
                <w:sz w:val="15"/>
              </w:rPr>
              <w:t> </w:t>
            </w:r>
            <w:r>
              <w:rPr>
                <w:w w:val="105"/>
                <w:sz w:val="15"/>
              </w:rPr>
              <w:t>em</w:t>
            </w:r>
            <w:r>
              <w:rPr>
                <w:spacing w:val="-9"/>
                <w:w w:val="105"/>
                <w:sz w:val="15"/>
              </w:rPr>
              <w:t> </w:t>
            </w:r>
            <w:r>
              <w:rPr>
                <w:w w:val="105"/>
                <w:sz w:val="15"/>
              </w:rPr>
              <w:t>tratamento</w:t>
            </w:r>
            <w:r>
              <w:rPr>
                <w:spacing w:val="-10"/>
                <w:w w:val="105"/>
                <w:sz w:val="15"/>
              </w:rPr>
              <w:t> </w:t>
            </w:r>
            <w:r>
              <w:rPr>
                <w:w w:val="105"/>
                <w:sz w:val="15"/>
              </w:rPr>
              <w:t>em</w:t>
            </w:r>
            <w:r>
              <w:rPr>
                <w:spacing w:val="-10"/>
                <w:w w:val="105"/>
                <w:sz w:val="15"/>
              </w:rPr>
              <w:t> </w:t>
            </w:r>
            <w:r>
              <w:rPr>
                <w:w w:val="105"/>
                <w:sz w:val="15"/>
              </w:rPr>
              <w:t>tratamento</w:t>
            </w:r>
            <w:r>
              <w:rPr>
                <w:spacing w:val="40"/>
                <w:w w:val="105"/>
                <w:sz w:val="15"/>
              </w:rPr>
              <w:t> </w:t>
            </w:r>
            <w:r>
              <w:rPr>
                <w:w w:val="105"/>
                <w:sz w:val="15"/>
              </w:rPr>
              <w:t>conservador.</w:t>
            </w:r>
            <w:r>
              <w:rPr>
                <w:spacing w:val="-9"/>
                <w:w w:val="105"/>
                <w:sz w:val="15"/>
              </w:rPr>
              <w:t> </w:t>
            </w:r>
            <w:r>
              <w:rPr>
                <w:w w:val="105"/>
                <w:sz w:val="15"/>
              </w:rPr>
              <w:t>Apresentando proteína em até 7%, sabor baunilha.</w:t>
            </w:r>
            <w:r>
              <w:rPr>
                <w:spacing w:val="-9"/>
                <w:w w:val="105"/>
                <w:sz w:val="15"/>
              </w:rPr>
              <w:t> </w:t>
            </w:r>
            <w:r>
              <w:rPr>
                <w:w w:val="105"/>
                <w:sz w:val="15"/>
              </w:rPr>
              <w:t>Apresentação: acondicionado em embalagem de 200 ml.</w:t>
            </w:r>
          </w:p>
        </w:tc>
        <w:tc>
          <w:tcPr>
            <w:tcW w:w="1226" w:type="dxa"/>
          </w:tcPr>
          <w:p>
            <w:pPr>
              <w:pStyle w:val="TableParagraph"/>
              <w:spacing w:before="81"/>
              <w:ind w:left="12"/>
              <w:jc w:val="center"/>
              <w:rPr>
                <w:sz w:val="21"/>
              </w:rPr>
            </w:pPr>
            <w:r>
              <w:rPr>
                <w:spacing w:val="-5"/>
                <w:sz w:val="21"/>
              </w:rPr>
              <w:t>312</w:t>
            </w:r>
          </w:p>
        </w:tc>
        <w:tc>
          <w:tcPr>
            <w:tcW w:w="1051" w:type="dxa"/>
          </w:tcPr>
          <w:p>
            <w:pPr>
              <w:pStyle w:val="TableParagraph"/>
              <w:rPr>
                <w:sz w:val="16"/>
              </w:rPr>
            </w:pPr>
          </w:p>
        </w:tc>
        <w:tc>
          <w:tcPr>
            <w:tcW w:w="788" w:type="dxa"/>
          </w:tcPr>
          <w:p>
            <w:pPr>
              <w:pStyle w:val="TableParagraph"/>
              <w:rPr>
                <w:sz w:val="16"/>
              </w:rPr>
            </w:pPr>
          </w:p>
        </w:tc>
      </w:tr>
      <w:tr>
        <w:trPr>
          <w:trHeight w:val="407" w:hRule="atLeast"/>
        </w:trPr>
        <w:tc>
          <w:tcPr>
            <w:tcW w:w="744" w:type="dxa"/>
          </w:tcPr>
          <w:p>
            <w:pPr>
              <w:pStyle w:val="TableParagraph"/>
              <w:spacing w:before="107"/>
              <w:ind w:left="17"/>
              <w:jc w:val="center"/>
              <w:rPr>
                <w:sz w:val="15"/>
              </w:rPr>
            </w:pPr>
            <w:r>
              <w:rPr>
                <w:spacing w:val="-5"/>
                <w:w w:val="105"/>
                <w:sz w:val="15"/>
              </w:rPr>
              <w:t>18</w:t>
            </w:r>
          </w:p>
        </w:tc>
        <w:tc>
          <w:tcPr>
            <w:tcW w:w="788" w:type="dxa"/>
          </w:tcPr>
          <w:p>
            <w:pPr>
              <w:pStyle w:val="TableParagraph"/>
              <w:spacing w:before="107"/>
              <w:ind w:left="21" w:right="7"/>
              <w:jc w:val="center"/>
              <w:rPr>
                <w:sz w:val="15"/>
              </w:rPr>
            </w:pPr>
            <w:r>
              <w:rPr>
                <w:spacing w:val="-2"/>
                <w:w w:val="105"/>
                <w:sz w:val="15"/>
              </w:rPr>
              <w:t>64558</w:t>
            </w:r>
          </w:p>
        </w:tc>
        <w:tc>
          <w:tcPr>
            <w:tcW w:w="9874" w:type="dxa"/>
          </w:tcPr>
          <w:p>
            <w:pPr>
              <w:pStyle w:val="TableParagraph"/>
              <w:spacing w:line="223" w:lineRule="auto" w:before="44"/>
              <w:ind w:left="3119" w:right="59" w:hanging="2959"/>
              <w:rPr>
                <w:sz w:val="15"/>
              </w:rPr>
            </w:pPr>
            <w:r>
              <w:rPr>
                <w:w w:val="105"/>
                <w:sz w:val="15"/>
              </w:rPr>
              <w:t>Complemento</w:t>
            </w:r>
            <w:r>
              <w:rPr>
                <w:spacing w:val="-8"/>
                <w:w w:val="105"/>
                <w:sz w:val="15"/>
              </w:rPr>
              <w:t> </w:t>
            </w:r>
            <w:r>
              <w:rPr>
                <w:w w:val="105"/>
                <w:sz w:val="15"/>
              </w:rPr>
              <w:t>alimentar</w:t>
            </w:r>
            <w:r>
              <w:rPr>
                <w:spacing w:val="-8"/>
                <w:w w:val="105"/>
                <w:sz w:val="15"/>
              </w:rPr>
              <w:t> </w:t>
            </w:r>
            <w:r>
              <w:rPr>
                <w:w w:val="105"/>
                <w:sz w:val="15"/>
              </w:rPr>
              <w:t>-</w:t>
            </w:r>
            <w:r>
              <w:rPr>
                <w:spacing w:val="-8"/>
                <w:w w:val="105"/>
                <w:sz w:val="15"/>
              </w:rPr>
              <w:t> </w:t>
            </w:r>
            <w:r>
              <w:rPr>
                <w:w w:val="105"/>
                <w:sz w:val="15"/>
              </w:rPr>
              <w:t>descrição:</w:t>
            </w:r>
            <w:r>
              <w:rPr>
                <w:spacing w:val="-8"/>
                <w:w w:val="105"/>
                <w:sz w:val="15"/>
              </w:rPr>
              <w:t> </w:t>
            </w:r>
            <w:r>
              <w:rPr>
                <w:w w:val="105"/>
                <w:sz w:val="15"/>
              </w:rPr>
              <w:t>módulo</w:t>
            </w:r>
            <w:r>
              <w:rPr>
                <w:spacing w:val="-8"/>
                <w:w w:val="105"/>
                <w:sz w:val="15"/>
              </w:rPr>
              <w:t> </w:t>
            </w:r>
            <w:r>
              <w:rPr>
                <w:w w:val="105"/>
                <w:sz w:val="15"/>
              </w:rPr>
              <w:t>de</w:t>
            </w:r>
            <w:r>
              <w:rPr>
                <w:spacing w:val="-8"/>
                <w:w w:val="105"/>
                <w:sz w:val="15"/>
              </w:rPr>
              <w:t> </w:t>
            </w:r>
            <w:r>
              <w:rPr>
                <w:w w:val="105"/>
                <w:sz w:val="15"/>
              </w:rPr>
              <w:t>fibras</w:t>
            </w:r>
            <w:r>
              <w:rPr>
                <w:spacing w:val="-8"/>
                <w:w w:val="105"/>
                <w:sz w:val="15"/>
              </w:rPr>
              <w:t> </w:t>
            </w:r>
            <w:r>
              <w:rPr>
                <w:w w:val="105"/>
                <w:sz w:val="15"/>
              </w:rPr>
              <w:t>100%</w:t>
            </w:r>
            <w:r>
              <w:rPr>
                <w:spacing w:val="-8"/>
                <w:w w:val="105"/>
                <w:sz w:val="15"/>
              </w:rPr>
              <w:t> </w:t>
            </w:r>
            <w:r>
              <w:rPr>
                <w:w w:val="105"/>
                <w:sz w:val="15"/>
              </w:rPr>
              <w:t>solúveis,</w:t>
            </w:r>
            <w:r>
              <w:rPr>
                <w:spacing w:val="-8"/>
                <w:w w:val="105"/>
                <w:sz w:val="15"/>
              </w:rPr>
              <w:t> </w:t>
            </w:r>
            <w:r>
              <w:rPr>
                <w:w w:val="105"/>
                <w:sz w:val="15"/>
              </w:rPr>
              <w:t>composto</w:t>
            </w:r>
            <w:r>
              <w:rPr>
                <w:spacing w:val="-8"/>
                <w:w w:val="105"/>
                <w:sz w:val="15"/>
              </w:rPr>
              <w:t> </w:t>
            </w:r>
            <w:r>
              <w:rPr>
                <w:w w:val="105"/>
                <w:sz w:val="15"/>
              </w:rPr>
              <w:t>por</w:t>
            </w:r>
            <w:r>
              <w:rPr>
                <w:spacing w:val="-8"/>
                <w:w w:val="105"/>
                <w:sz w:val="15"/>
              </w:rPr>
              <w:t> </w:t>
            </w:r>
            <w:r>
              <w:rPr>
                <w:w w:val="105"/>
                <w:sz w:val="15"/>
              </w:rPr>
              <w:t>60%</w:t>
            </w:r>
            <w:r>
              <w:rPr>
                <w:spacing w:val="-8"/>
                <w:w w:val="105"/>
                <w:sz w:val="15"/>
              </w:rPr>
              <w:t> </w:t>
            </w:r>
            <w:r>
              <w:rPr>
                <w:w w:val="105"/>
                <w:sz w:val="15"/>
              </w:rPr>
              <w:t>de</w:t>
            </w:r>
            <w:r>
              <w:rPr>
                <w:spacing w:val="-8"/>
                <w:w w:val="105"/>
                <w:sz w:val="15"/>
              </w:rPr>
              <w:t> </w:t>
            </w:r>
            <w:r>
              <w:rPr>
                <w:w w:val="105"/>
                <w:sz w:val="15"/>
              </w:rPr>
              <w:t>goma</w:t>
            </w:r>
            <w:r>
              <w:rPr>
                <w:spacing w:val="-8"/>
                <w:w w:val="105"/>
                <w:sz w:val="15"/>
              </w:rPr>
              <w:t> </w:t>
            </w:r>
            <w:r>
              <w:rPr>
                <w:w w:val="105"/>
                <w:sz w:val="15"/>
              </w:rPr>
              <w:t>guar</w:t>
            </w:r>
            <w:r>
              <w:rPr>
                <w:spacing w:val="-8"/>
                <w:w w:val="105"/>
                <w:sz w:val="15"/>
              </w:rPr>
              <w:t> </w:t>
            </w:r>
            <w:r>
              <w:rPr>
                <w:w w:val="105"/>
                <w:sz w:val="15"/>
              </w:rPr>
              <w:t>parcialmente</w:t>
            </w:r>
            <w:r>
              <w:rPr>
                <w:spacing w:val="-8"/>
                <w:w w:val="105"/>
                <w:sz w:val="15"/>
              </w:rPr>
              <w:t> </w:t>
            </w:r>
            <w:r>
              <w:rPr>
                <w:w w:val="105"/>
                <w:sz w:val="15"/>
              </w:rPr>
              <w:t>hidrolisada</w:t>
            </w:r>
            <w:r>
              <w:rPr>
                <w:spacing w:val="-8"/>
                <w:w w:val="105"/>
                <w:sz w:val="15"/>
              </w:rPr>
              <w:t> </w:t>
            </w:r>
            <w:r>
              <w:rPr>
                <w:w w:val="105"/>
                <w:sz w:val="15"/>
              </w:rPr>
              <w:t>e</w:t>
            </w:r>
            <w:r>
              <w:rPr>
                <w:spacing w:val="-8"/>
                <w:w w:val="105"/>
                <w:sz w:val="15"/>
              </w:rPr>
              <w:t> </w:t>
            </w:r>
            <w:r>
              <w:rPr>
                <w:w w:val="105"/>
                <w:sz w:val="15"/>
              </w:rPr>
              <w:t>40%</w:t>
            </w:r>
            <w:r>
              <w:rPr>
                <w:spacing w:val="-8"/>
                <w:w w:val="105"/>
                <w:sz w:val="15"/>
              </w:rPr>
              <w:t> </w:t>
            </w:r>
            <w:r>
              <w:rPr>
                <w:w w:val="105"/>
                <w:sz w:val="15"/>
              </w:rPr>
              <w:t>de</w:t>
            </w:r>
            <w:r>
              <w:rPr>
                <w:spacing w:val="-8"/>
                <w:w w:val="105"/>
                <w:sz w:val="15"/>
              </w:rPr>
              <w:t> </w:t>
            </w:r>
            <w:r>
              <w:rPr>
                <w:w w:val="105"/>
                <w:sz w:val="15"/>
              </w:rPr>
              <w:t>inulina,</w:t>
            </w:r>
            <w:r>
              <w:rPr>
                <w:spacing w:val="-8"/>
                <w:w w:val="105"/>
                <w:sz w:val="15"/>
              </w:rPr>
              <w:t> </w:t>
            </w:r>
            <w:r>
              <w:rPr>
                <w:w w:val="105"/>
                <w:sz w:val="15"/>
              </w:rPr>
              <w:t>isento</w:t>
            </w:r>
            <w:r>
              <w:rPr>
                <w:spacing w:val="40"/>
                <w:w w:val="105"/>
                <w:sz w:val="15"/>
              </w:rPr>
              <w:t> </w:t>
            </w:r>
            <w:r>
              <w:rPr>
                <w:w w:val="105"/>
                <w:sz w:val="15"/>
              </w:rPr>
              <w:t>de gluten e sacarose.</w:t>
            </w:r>
            <w:r>
              <w:rPr>
                <w:spacing w:val="-3"/>
                <w:w w:val="105"/>
                <w:sz w:val="15"/>
              </w:rPr>
              <w:t> </w:t>
            </w:r>
            <w:r>
              <w:rPr>
                <w:w w:val="105"/>
                <w:sz w:val="15"/>
              </w:rPr>
              <w:t>APRESENTACAO: SACHE DE 5 G</w:t>
            </w:r>
          </w:p>
        </w:tc>
        <w:tc>
          <w:tcPr>
            <w:tcW w:w="1226" w:type="dxa"/>
          </w:tcPr>
          <w:p>
            <w:pPr>
              <w:pStyle w:val="TableParagraph"/>
              <w:spacing w:before="66"/>
              <w:ind w:left="12"/>
              <w:jc w:val="center"/>
              <w:rPr>
                <w:sz w:val="21"/>
              </w:rPr>
            </w:pPr>
            <w:r>
              <w:rPr>
                <w:spacing w:val="-5"/>
                <w:sz w:val="21"/>
              </w:rPr>
              <w:t>180</w:t>
            </w:r>
          </w:p>
        </w:tc>
        <w:tc>
          <w:tcPr>
            <w:tcW w:w="1051" w:type="dxa"/>
          </w:tcPr>
          <w:p>
            <w:pPr>
              <w:pStyle w:val="TableParagraph"/>
              <w:rPr>
                <w:sz w:val="16"/>
              </w:rPr>
            </w:pPr>
          </w:p>
        </w:tc>
        <w:tc>
          <w:tcPr>
            <w:tcW w:w="788" w:type="dxa"/>
          </w:tcPr>
          <w:p>
            <w:pPr>
              <w:pStyle w:val="TableParagraph"/>
              <w:rPr>
                <w:sz w:val="16"/>
              </w:rPr>
            </w:pPr>
          </w:p>
        </w:tc>
      </w:tr>
      <w:tr>
        <w:trPr>
          <w:trHeight w:val="422" w:hRule="atLeast"/>
        </w:trPr>
        <w:tc>
          <w:tcPr>
            <w:tcW w:w="744" w:type="dxa"/>
          </w:tcPr>
          <w:p>
            <w:pPr>
              <w:pStyle w:val="TableParagraph"/>
              <w:spacing w:before="122"/>
              <w:ind w:left="17"/>
              <w:jc w:val="center"/>
              <w:rPr>
                <w:sz w:val="15"/>
              </w:rPr>
            </w:pPr>
            <w:r>
              <w:rPr>
                <w:spacing w:val="-5"/>
                <w:w w:val="105"/>
                <w:sz w:val="15"/>
              </w:rPr>
              <w:t>19</w:t>
            </w:r>
          </w:p>
        </w:tc>
        <w:tc>
          <w:tcPr>
            <w:tcW w:w="788" w:type="dxa"/>
          </w:tcPr>
          <w:p>
            <w:pPr>
              <w:pStyle w:val="TableParagraph"/>
              <w:spacing w:before="122"/>
              <w:ind w:left="21" w:right="7"/>
              <w:jc w:val="center"/>
              <w:rPr>
                <w:sz w:val="15"/>
              </w:rPr>
            </w:pPr>
            <w:r>
              <w:rPr>
                <w:spacing w:val="-2"/>
                <w:w w:val="105"/>
                <w:sz w:val="15"/>
              </w:rPr>
              <w:t>92767</w:t>
            </w:r>
          </w:p>
        </w:tc>
        <w:tc>
          <w:tcPr>
            <w:tcW w:w="9874" w:type="dxa"/>
          </w:tcPr>
          <w:p>
            <w:pPr>
              <w:pStyle w:val="TableParagraph"/>
              <w:spacing w:line="223" w:lineRule="auto" w:before="44"/>
              <w:ind w:left="2960" w:right="59" w:hanging="2756"/>
              <w:rPr>
                <w:sz w:val="15"/>
              </w:rPr>
            </w:pPr>
            <w:r>
              <w:rPr>
                <w:w w:val="105"/>
                <w:sz w:val="15"/>
              </w:rPr>
              <w:t>Suplemento</w:t>
            </w:r>
            <w:r>
              <w:rPr>
                <w:spacing w:val="-10"/>
                <w:w w:val="105"/>
                <w:sz w:val="15"/>
              </w:rPr>
              <w:t> </w:t>
            </w:r>
            <w:r>
              <w:rPr>
                <w:w w:val="105"/>
                <w:sz w:val="15"/>
              </w:rPr>
              <w:t>alimentar</w:t>
            </w:r>
            <w:r>
              <w:rPr>
                <w:spacing w:val="-9"/>
                <w:w w:val="105"/>
                <w:sz w:val="15"/>
              </w:rPr>
              <w:t> </w:t>
            </w:r>
            <w:r>
              <w:rPr>
                <w:w w:val="105"/>
                <w:sz w:val="15"/>
              </w:rPr>
              <w:t>-</w:t>
            </w:r>
            <w:r>
              <w:rPr>
                <w:spacing w:val="-10"/>
                <w:w w:val="105"/>
                <w:sz w:val="15"/>
              </w:rPr>
              <w:t> </w:t>
            </w:r>
            <w:r>
              <w:rPr>
                <w:w w:val="105"/>
                <w:sz w:val="15"/>
              </w:rPr>
              <w:t>descrição</w:t>
            </w:r>
            <w:r>
              <w:rPr>
                <w:spacing w:val="-9"/>
                <w:w w:val="105"/>
                <w:sz w:val="15"/>
              </w:rPr>
              <w:t> </w:t>
            </w:r>
            <w:r>
              <w:rPr>
                <w:w w:val="105"/>
                <w:sz w:val="15"/>
              </w:rPr>
              <w:t>mix</w:t>
            </w:r>
            <w:r>
              <w:rPr>
                <w:spacing w:val="-10"/>
                <w:w w:val="105"/>
                <w:sz w:val="15"/>
              </w:rPr>
              <w:t> </w:t>
            </w:r>
            <w:r>
              <w:rPr>
                <w:w w:val="105"/>
                <w:sz w:val="15"/>
              </w:rPr>
              <w:t>de</w:t>
            </w:r>
            <w:r>
              <w:rPr>
                <w:spacing w:val="-9"/>
                <w:w w:val="105"/>
                <w:sz w:val="15"/>
              </w:rPr>
              <w:t> </w:t>
            </w:r>
            <w:r>
              <w:rPr>
                <w:w w:val="105"/>
                <w:sz w:val="15"/>
              </w:rPr>
              <w:t>probióticos</w:t>
            </w:r>
            <w:r>
              <w:rPr>
                <w:spacing w:val="-10"/>
                <w:w w:val="105"/>
                <w:sz w:val="15"/>
              </w:rPr>
              <w:t> </w:t>
            </w:r>
            <w:r>
              <w:rPr>
                <w:w w:val="105"/>
                <w:sz w:val="15"/>
              </w:rPr>
              <w:t>contendo</w:t>
            </w:r>
            <w:r>
              <w:rPr>
                <w:spacing w:val="-9"/>
                <w:w w:val="105"/>
                <w:sz w:val="15"/>
              </w:rPr>
              <w:t> </w:t>
            </w:r>
            <w:r>
              <w:rPr>
                <w:w w:val="105"/>
                <w:sz w:val="15"/>
              </w:rPr>
              <w:t>pelo</w:t>
            </w:r>
            <w:r>
              <w:rPr>
                <w:spacing w:val="-10"/>
                <w:w w:val="105"/>
                <w:sz w:val="15"/>
              </w:rPr>
              <w:t> </w:t>
            </w:r>
            <w:r>
              <w:rPr>
                <w:w w:val="105"/>
                <w:sz w:val="15"/>
              </w:rPr>
              <w:t>menos</w:t>
            </w:r>
            <w:r>
              <w:rPr>
                <w:spacing w:val="-9"/>
                <w:w w:val="105"/>
                <w:sz w:val="15"/>
              </w:rPr>
              <w:t> </w:t>
            </w:r>
            <w:r>
              <w:rPr>
                <w:w w:val="105"/>
                <w:sz w:val="15"/>
              </w:rPr>
              <w:t>duas</w:t>
            </w:r>
            <w:r>
              <w:rPr>
                <w:spacing w:val="-10"/>
                <w:w w:val="105"/>
                <w:sz w:val="15"/>
              </w:rPr>
              <w:t> </w:t>
            </w:r>
            <w:r>
              <w:rPr>
                <w:w w:val="105"/>
                <w:sz w:val="15"/>
              </w:rPr>
              <w:t>cepas,</w:t>
            </w:r>
            <w:r>
              <w:rPr>
                <w:spacing w:val="-9"/>
                <w:w w:val="105"/>
                <w:sz w:val="15"/>
              </w:rPr>
              <w:t> </w:t>
            </w:r>
            <w:r>
              <w:rPr>
                <w:w w:val="105"/>
                <w:sz w:val="15"/>
              </w:rPr>
              <w:t>sendo</w:t>
            </w:r>
            <w:r>
              <w:rPr>
                <w:spacing w:val="-10"/>
                <w:w w:val="105"/>
                <w:sz w:val="15"/>
              </w:rPr>
              <w:t> </w:t>
            </w:r>
            <w:r>
              <w:rPr>
                <w:w w:val="105"/>
                <w:sz w:val="15"/>
              </w:rPr>
              <w:t>cepas</w:t>
            </w:r>
            <w:r>
              <w:rPr>
                <w:spacing w:val="-9"/>
                <w:w w:val="105"/>
                <w:sz w:val="15"/>
              </w:rPr>
              <w:t> </w:t>
            </w:r>
            <w:r>
              <w:rPr>
                <w:w w:val="105"/>
                <w:sz w:val="15"/>
              </w:rPr>
              <w:t>de</w:t>
            </w:r>
            <w:r>
              <w:rPr>
                <w:spacing w:val="-10"/>
                <w:w w:val="105"/>
                <w:sz w:val="15"/>
              </w:rPr>
              <w:t> </w:t>
            </w:r>
            <w:r>
              <w:rPr>
                <w:w w:val="105"/>
                <w:sz w:val="15"/>
              </w:rPr>
              <w:t>LACTOBACILLUS</w:t>
            </w:r>
            <w:r>
              <w:rPr>
                <w:spacing w:val="-9"/>
                <w:w w:val="105"/>
                <w:sz w:val="15"/>
              </w:rPr>
              <w:t> </w:t>
            </w:r>
            <w:r>
              <w:rPr>
                <w:w w:val="105"/>
                <w:sz w:val="15"/>
              </w:rPr>
              <w:t>E</w:t>
            </w:r>
            <w:r>
              <w:rPr>
                <w:spacing w:val="-10"/>
                <w:w w:val="105"/>
                <w:sz w:val="15"/>
              </w:rPr>
              <w:t> </w:t>
            </w:r>
            <w:r>
              <w:rPr>
                <w:w w:val="105"/>
                <w:sz w:val="15"/>
              </w:rPr>
              <w:t>BIFIDOBACTÉRIAS</w:t>
            </w:r>
            <w:r>
              <w:rPr>
                <w:spacing w:val="-9"/>
                <w:w w:val="105"/>
                <w:sz w:val="15"/>
              </w:rPr>
              <w:t> </w:t>
            </w:r>
            <w:r>
              <w:rPr>
                <w:w w:val="105"/>
                <w:sz w:val="15"/>
              </w:rPr>
              <w:t>em</w:t>
            </w:r>
            <w:r>
              <w:rPr>
                <w:spacing w:val="40"/>
                <w:w w:val="105"/>
                <w:sz w:val="15"/>
              </w:rPr>
              <w:t> </w:t>
            </w:r>
            <w:r>
              <w:rPr>
                <w:w w:val="105"/>
                <w:sz w:val="15"/>
              </w:rPr>
              <w:t>concentração de pelo menos 10x9 UFC.</w:t>
            </w:r>
            <w:r>
              <w:rPr>
                <w:spacing w:val="-1"/>
                <w:w w:val="105"/>
                <w:sz w:val="15"/>
              </w:rPr>
              <w:t> </w:t>
            </w:r>
            <w:r>
              <w:rPr>
                <w:w w:val="105"/>
                <w:sz w:val="15"/>
              </w:rPr>
              <w:t>Apresentação: SACHE</w:t>
            </w:r>
          </w:p>
        </w:tc>
        <w:tc>
          <w:tcPr>
            <w:tcW w:w="1226" w:type="dxa"/>
          </w:tcPr>
          <w:p>
            <w:pPr>
              <w:pStyle w:val="TableParagraph"/>
              <w:spacing w:before="81"/>
              <w:ind w:left="12"/>
              <w:jc w:val="center"/>
              <w:rPr>
                <w:sz w:val="21"/>
              </w:rPr>
            </w:pPr>
            <w:r>
              <w:rPr>
                <w:spacing w:val="-5"/>
                <w:sz w:val="21"/>
              </w:rPr>
              <w:t>372</w:t>
            </w:r>
          </w:p>
        </w:tc>
        <w:tc>
          <w:tcPr>
            <w:tcW w:w="1051" w:type="dxa"/>
          </w:tcPr>
          <w:p>
            <w:pPr>
              <w:pStyle w:val="TableParagraph"/>
              <w:rPr>
                <w:sz w:val="16"/>
              </w:rPr>
            </w:pPr>
          </w:p>
        </w:tc>
        <w:tc>
          <w:tcPr>
            <w:tcW w:w="788" w:type="dxa"/>
          </w:tcPr>
          <w:p>
            <w:pPr>
              <w:pStyle w:val="TableParagraph"/>
              <w:rPr>
                <w:sz w:val="16"/>
              </w:rPr>
            </w:pPr>
          </w:p>
        </w:tc>
      </w:tr>
      <w:tr>
        <w:trPr>
          <w:trHeight w:val="407" w:hRule="atLeast"/>
        </w:trPr>
        <w:tc>
          <w:tcPr>
            <w:tcW w:w="744" w:type="dxa"/>
          </w:tcPr>
          <w:p>
            <w:pPr>
              <w:pStyle w:val="TableParagraph"/>
              <w:spacing w:before="107"/>
              <w:ind w:left="17"/>
              <w:jc w:val="center"/>
              <w:rPr>
                <w:sz w:val="15"/>
              </w:rPr>
            </w:pPr>
            <w:r>
              <w:rPr>
                <w:spacing w:val="-5"/>
                <w:w w:val="105"/>
                <w:sz w:val="15"/>
              </w:rPr>
              <w:t>20</w:t>
            </w:r>
          </w:p>
        </w:tc>
        <w:tc>
          <w:tcPr>
            <w:tcW w:w="788" w:type="dxa"/>
          </w:tcPr>
          <w:p>
            <w:pPr>
              <w:pStyle w:val="TableParagraph"/>
              <w:spacing w:before="107"/>
              <w:ind w:left="21" w:right="6"/>
              <w:jc w:val="center"/>
              <w:rPr>
                <w:sz w:val="15"/>
              </w:rPr>
            </w:pPr>
            <w:r>
              <w:rPr>
                <w:spacing w:val="-2"/>
                <w:w w:val="105"/>
                <w:sz w:val="15"/>
              </w:rPr>
              <w:t>122376</w:t>
            </w:r>
          </w:p>
        </w:tc>
        <w:tc>
          <w:tcPr>
            <w:tcW w:w="9874" w:type="dxa"/>
          </w:tcPr>
          <w:p>
            <w:pPr>
              <w:pStyle w:val="TableParagraph"/>
              <w:spacing w:line="223" w:lineRule="auto" w:before="44"/>
              <w:ind w:left="1911" w:right="59" w:hanging="1699"/>
              <w:rPr>
                <w:sz w:val="15"/>
              </w:rPr>
            </w:pPr>
            <w:r>
              <w:rPr>
                <w:w w:val="105"/>
                <w:sz w:val="15"/>
              </w:rPr>
              <w:t>Complemento</w:t>
            </w:r>
            <w:r>
              <w:rPr>
                <w:spacing w:val="-8"/>
                <w:w w:val="105"/>
                <w:sz w:val="15"/>
              </w:rPr>
              <w:t> </w:t>
            </w:r>
            <w:r>
              <w:rPr>
                <w:w w:val="105"/>
                <w:sz w:val="15"/>
              </w:rPr>
              <w:t>alimentar</w:t>
            </w:r>
            <w:r>
              <w:rPr>
                <w:spacing w:val="-8"/>
                <w:w w:val="105"/>
                <w:sz w:val="15"/>
              </w:rPr>
              <w:t> </w:t>
            </w:r>
            <w:r>
              <w:rPr>
                <w:w w:val="105"/>
                <w:sz w:val="15"/>
              </w:rPr>
              <w:t>-</w:t>
            </w:r>
            <w:r>
              <w:rPr>
                <w:spacing w:val="-8"/>
                <w:w w:val="105"/>
                <w:sz w:val="15"/>
              </w:rPr>
              <w:t> </w:t>
            </w:r>
            <w:r>
              <w:rPr>
                <w:w w:val="105"/>
                <w:sz w:val="15"/>
              </w:rPr>
              <w:t>descrição</w:t>
            </w:r>
            <w:r>
              <w:rPr>
                <w:spacing w:val="-8"/>
                <w:w w:val="105"/>
                <w:sz w:val="15"/>
              </w:rPr>
              <w:t> </w:t>
            </w:r>
            <w:r>
              <w:rPr>
                <w:w w:val="105"/>
                <w:sz w:val="15"/>
              </w:rPr>
              <w:t>módulo</w:t>
            </w:r>
            <w:r>
              <w:rPr>
                <w:spacing w:val="-8"/>
                <w:w w:val="105"/>
                <w:sz w:val="15"/>
              </w:rPr>
              <w:t> </w:t>
            </w:r>
            <w:r>
              <w:rPr>
                <w:w w:val="105"/>
                <w:sz w:val="15"/>
              </w:rPr>
              <w:t>de</w:t>
            </w:r>
            <w:r>
              <w:rPr>
                <w:spacing w:val="-8"/>
                <w:w w:val="105"/>
                <w:sz w:val="15"/>
              </w:rPr>
              <w:t> </w:t>
            </w:r>
            <w:r>
              <w:rPr>
                <w:w w:val="105"/>
                <w:sz w:val="15"/>
              </w:rPr>
              <w:t>proteínas</w:t>
            </w:r>
            <w:r>
              <w:rPr>
                <w:spacing w:val="-8"/>
                <w:w w:val="105"/>
                <w:sz w:val="15"/>
              </w:rPr>
              <w:t> </w:t>
            </w:r>
            <w:r>
              <w:rPr>
                <w:w w:val="105"/>
                <w:sz w:val="15"/>
              </w:rPr>
              <w:t>de</w:t>
            </w:r>
            <w:r>
              <w:rPr>
                <w:spacing w:val="-8"/>
                <w:w w:val="105"/>
                <w:sz w:val="15"/>
              </w:rPr>
              <w:t> </w:t>
            </w:r>
            <w:r>
              <w:rPr>
                <w:w w:val="105"/>
                <w:sz w:val="15"/>
              </w:rPr>
              <w:t>alto</w:t>
            </w:r>
            <w:r>
              <w:rPr>
                <w:spacing w:val="-8"/>
                <w:w w:val="105"/>
                <w:sz w:val="15"/>
              </w:rPr>
              <w:t> </w:t>
            </w:r>
            <w:r>
              <w:rPr>
                <w:w w:val="105"/>
                <w:sz w:val="15"/>
              </w:rPr>
              <w:t>valor</w:t>
            </w:r>
            <w:r>
              <w:rPr>
                <w:spacing w:val="-8"/>
                <w:w w:val="105"/>
                <w:sz w:val="15"/>
              </w:rPr>
              <w:t> </w:t>
            </w:r>
            <w:r>
              <w:rPr>
                <w:w w:val="105"/>
                <w:sz w:val="15"/>
              </w:rPr>
              <w:t>biológico,</w:t>
            </w:r>
            <w:r>
              <w:rPr>
                <w:spacing w:val="-8"/>
                <w:w w:val="105"/>
                <w:sz w:val="15"/>
              </w:rPr>
              <w:t> </w:t>
            </w:r>
            <w:r>
              <w:rPr>
                <w:w w:val="105"/>
                <w:sz w:val="15"/>
              </w:rPr>
              <w:t>composto</w:t>
            </w:r>
            <w:r>
              <w:rPr>
                <w:spacing w:val="-8"/>
                <w:w w:val="105"/>
                <w:sz w:val="15"/>
              </w:rPr>
              <w:t> </w:t>
            </w:r>
            <w:r>
              <w:rPr>
                <w:w w:val="105"/>
                <w:sz w:val="15"/>
              </w:rPr>
              <w:t>por</w:t>
            </w:r>
            <w:r>
              <w:rPr>
                <w:spacing w:val="-8"/>
                <w:w w:val="105"/>
                <w:sz w:val="15"/>
              </w:rPr>
              <w:t> </w:t>
            </w:r>
            <w:r>
              <w:rPr>
                <w:w w:val="105"/>
                <w:sz w:val="15"/>
              </w:rPr>
              <w:t>proteina</w:t>
            </w:r>
            <w:r>
              <w:rPr>
                <w:spacing w:val="-8"/>
                <w:w w:val="105"/>
                <w:sz w:val="15"/>
              </w:rPr>
              <w:t> </w:t>
            </w:r>
            <w:r>
              <w:rPr>
                <w:w w:val="105"/>
                <w:sz w:val="15"/>
              </w:rPr>
              <w:t>do</w:t>
            </w:r>
            <w:r>
              <w:rPr>
                <w:spacing w:val="-8"/>
                <w:w w:val="105"/>
                <w:sz w:val="15"/>
              </w:rPr>
              <w:t> </w:t>
            </w:r>
            <w:r>
              <w:rPr>
                <w:w w:val="105"/>
                <w:sz w:val="15"/>
              </w:rPr>
              <w:t>soro</w:t>
            </w:r>
            <w:r>
              <w:rPr>
                <w:spacing w:val="-8"/>
                <w:w w:val="105"/>
                <w:sz w:val="15"/>
              </w:rPr>
              <w:t> </w:t>
            </w:r>
            <w:r>
              <w:rPr>
                <w:w w:val="105"/>
                <w:sz w:val="15"/>
              </w:rPr>
              <w:t>do</w:t>
            </w:r>
            <w:r>
              <w:rPr>
                <w:spacing w:val="-8"/>
                <w:w w:val="105"/>
                <w:sz w:val="15"/>
              </w:rPr>
              <w:t> </w:t>
            </w:r>
            <w:r>
              <w:rPr>
                <w:w w:val="105"/>
                <w:sz w:val="15"/>
              </w:rPr>
              <w:t>leite</w:t>
            </w:r>
            <w:r>
              <w:rPr>
                <w:spacing w:val="-8"/>
                <w:w w:val="105"/>
                <w:sz w:val="15"/>
              </w:rPr>
              <w:t> </w:t>
            </w:r>
            <w:r>
              <w:rPr>
                <w:w w:val="105"/>
                <w:sz w:val="15"/>
              </w:rPr>
              <w:t>(100%),</w:t>
            </w:r>
            <w:r>
              <w:rPr>
                <w:spacing w:val="-8"/>
                <w:w w:val="105"/>
                <w:sz w:val="15"/>
              </w:rPr>
              <w:t> </w:t>
            </w:r>
            <w:r>
              <w:rPr>
                <w:w w:val="105"/>
                <w:sz w:val="15"/>
              </w:rPr>
              <w:t>para</w:t>
            </w:r>
            <w:r>
              <w:rPr>
                <w:spacing w:val="-8"/>
                <w:w w:val="105"/>
                <w:sz w:val="15"/>
              </w:rPr>
              <w:t> </w:t>
            </w:r>
            <w:r>
              <w:rPr>
                <w:w w:val="105"/>
                <w:sz w:val="15"/>
              </w:rPr>
              <w:t>suplementação</w:t>
            </w:r>
            <w:r>
              <w:rPr>
                <w:spacing w:val="-8"/>
                <w:w w:val="105"/>
                <w:sz w:val="15"/>
              </w:rPr>
              <w:t> </w:t>
            </w:r>
            <w:r>
              <w:rPr>
                <w:w w:val="105"/>
                <w:sz w:val="15"/>
              </w:rPr>
              <w:t>de</w:t>
            </w:r>
            <w:r>
              <w:rPr>
                <w:spacing w:val="40"/>
                <w:w w:val="105"/>
                <w:sz w:val="15"/>
              </w:rPr>
              <w:t> </w:t>
            </w:r>
            <w:r>
              <w:rPr>
                <w:w w:val="105"/>
                <w:sz w:val="15"/>
              </w:rPr>
              <w:t>dietas enterais ou orais, isento de lactose, sacarose e gluten. Complemento do item sachê de 15 g.</w:t>
            </w:r>
          </w:p>
        </w:tc>
        <w:tc>
          <w:tcPr>
            <w:tcW w:w="1226" w:type="dxa"/>
          </w:tcPr>
          <w:p>
            <w:pPr>
              <w:pStyle w:val="TableParagraph"/>
              <w:spacing w:before="66"/>
              <w:ind w:left="12"/>
              <w:jc w:val="center"/>
              <w:rPr>
                <w:sz w:val="21"/>
              </w:rPr>
            </w:pPr>
            <w:r>
              <w:rPr>
                <w:spacing w:val="-4"/>
                <w:sz w:val="21"/>
              </w:rPr>
              <w:t>1000</w:t>
            </w:r>
          </w:p>
        </w:tc>
        <w:tc>
          <w:tcPr>
            <w:tcW w:w="1051" w:type="dxa"/>
          </w:tcPr>
          <w:p>
            <w:pPr>
              <w:pStyle w:val="TableParagraph"/>
              <w:rPr>
                <w:sz w:val="16"/>
              </w:rPr>
            </w:pPr>
          </w:p>
        </w:tc>
        <w:tc>
          <w:tcPr>
            <w:tcW w:w="788" w:type="dxa"/>
          </w:tcPr>
          <w:p>
            <w:pPr>
              <w:pStyle w:val="TableParagraph"/>
              <w:rPr>
                <w:sz w:val="16"/>
              </w:rPr>
            </w:pPr>
          </w:p>
        </w:tc>
      </w:tr>
      <w:tr>
        <w:trPr>
          <w:trHeight w:val="407" w:hRule="atLeast"/>
        </w:trPr>
        <w:tc>
          <w:tcPr>
            <w:tcW w:w="744" w:type="dxa"/>
          </w:tcPr>
          <w:p>
            <w:pPr>
              <w:pStyle w:val="TableParagraph"/>
              <w:spacing w:before="122"/>
              <w:ind w:left="17"/>
              <w:jc w:val="center"/>
              <w:rPr>
                <w:sz w:val="15"/>
              </w:rPr>
            </w:pPr>
            <w:r>
              <w:rPr>
                <w:spacing w:val="-5"/>
                <w:w w:val="105"/>
                <w:sz w:val="15"/>
              </w:rPr>
              <w:t>21</w:t>
            </w:r>
          </w:p>
        </w:tc>
        <w:tc>
          <w:tcPr>
            <w:tcW w:w="788" w:type="dxa"/>
          </w:tcPr>
          <w:p>
            <w:pPr>
              <w:pStyle w:val="TableParagraph"/>
              <w:spacing w:before="122"/>
              <w:ind w:left="21" w:right="7"/>
              <w:jc w:val="center"/>
              <w:rPr>
                <w:sz w:val="15"/>
              </w:rPr>
            </w:pPr>
            <w:r>
              <w:rPr>
                <w:spacing w:val="-2"/>
                <w:w w:val="105"/>
                <w:sz w:val="15"/>
              </w:rPr>
              <w:t>97233</w:t>
            </w:r>
          </w:p>
        </w:tc>
        <w:tc>
          <w:tcPr>
            <w:tcW w:w="9874" w:type="dxa"/>
          </w:tcPr>
          <w:p>
            <w:pPr>
              <w:pStyle w:val="TableParagraph"/>
              <w:spacing w:line="223" w:lineRule="auto" w:before="44"/>
              <w:ind w:left="724" w:right="59" w:hanging="589"/>
              <w:rPr>
                <w:sz w:val="15"/>
              </w:rPr>
            </w:pPr>
            <w:r>
              <w:rPr>
                <w:w w:val="105"/>
                <w:sz w:val="15"/>
              </w:rPr>
              <w:t>Espessante</w:t>
            </w:r>
            <w:r>
              <w:rPr>
                <w:spacing w:val="-9"/>
                <w:w w:val="105"/>
                <w:sz w:val="15"/>
              </w:rPr>
              <w:t> </w:t>
            </w:r>
            <w:r>
              <w:rPr>
                <w:w w:val="105"/>
                <w:sz w:val="15"/>
              </w:rPr>
              <w:t>alimentar</w:t>
            </w:r>
            <w:r>
              <w:rPr>
                <w:spacing w:val="-9"/>
                <w:w w:val="105"/>
                <w:sz w:val="15"/>
              </w:rPr>
              <w:t> </w:t>
            </w:r>
            <w:r>
              <w:rPr>
                <w:w w:val="105"/>
                <w:sz w:val="15"/>
              </w:rPr>
              <w:t>-</w:t>
            </w:r>
            <w:r>
              <w:rPr>
                <w:spacing w:val="-9"/>
                <w:w w:val="105"/>
                <w:sz w:val="15"/>
              </w:rPr>
              <w:t> </w:t>
            </w:r>
            <w:r>
              <w:rPr>
                <w:w w:val="105"/>
                <w:sz w:val="15"/>
              </w:rPr>
              <w:t>apresentação:</w:t>
            </w:r>
            <w:r>
              <w:rPr>
                <w:spacing w:val="-9"/>
                <w:w w:val="105"/>
                <w:sz w:val="15"/>
              </w:rPr>
              <w:t> </w:t>
            </w:r>
            <w:r>
              <w:rPr>
                <w:w w:val="105"/>
                <w:sz w:val="15"/>
              </w:rPr>
              <w:t>pó,</w:t>
            </w:r>
            <w:r>
              <w:rPr>
                <w:spacing w:val="-9"/>
                <w:w w:val="105"/>
                <w:sz w:val="15"/>
              </w:rPr>
              <w:t> </w:t>
            </w:r>
            <w:r>
              <w:rPr>
                <w:w w:val="105"/>
                <w:sz w:val="15"/>
              </w:rPr>
              <w:t>composição:</w:t>
            </w:r>
            <w:r>
              <w:rPr>
                <w:spacing w:val="-9"/>
                <w:w w:val="105"/>
                <w:sz w:val="15"/>
              </w:rPr>
              <w:t> </w:t>
            </w:r>
            <w:r>
              <w:rPr>
                <w:w w:val="105"/>
                <w:sz w:val="15"/>
              </w:rPr>
              <w:t>espessante</w:t>
            </w:r>
            <w:r>
              <w:rPr>
                <w:spacing w:val="-9"/>
                <w:w w:val="105"/>
                <w:sz w:val="15"/>
              </w:rPr>
              <w:t> </w:t>
            </w:r>
            <w:r>
              <w:rPr>
                <w:w w:val="105"/>
                <w:sz w:val="15"/>
              </w:rPr>
              <w:t>e</w:t>
            </w:r>
            <w:r>
              <w:rPr>
                <w:spacing w:val="-9"/>
                <w:w w:val="105"/>
                <w:sz w:val="15"/>
              </w:rPr>
              <w:t> </w:t>
            </w:r>
            <w:r>
              <w:rPr>
                <w:w w:val="105"/>
                <w:sz w:val="15"/>
              </w:rPr>
              <w:t>gelificante</w:t>
            </w:r>
            <w:r>
              <w:rPr>
                <w:spacing w:val="-9"/>
                <w:w w:val="105"/>
                <w:sz w:val="15"/>
              </w:rPr>
              <w:t> </w:t>
            </w:r>
            <w:r>
              <w:rPr>
                <w:w w:val="105"/>
                <w:sz w:val="15"/>
              </w:rPr>
              <w:t>para</w:t>
            </w:r>
            <w:r>
              <w:rPr>
                <w:spacing w:val="-9"/>
                <w:w w:val="105"/>
                <w:sz w:val="15"/>
              </w:rPr>
              <w:t> </w:t>
            </w:r>
            <w:r>
              <w:rPr>
                <w:w w:val="105"/>
                <w:sz w:val="15"/>
              </w:rPr>
              <w:t>alimentos.</w:t>
            </w:r>
            <w:r>
              <w:rPr>
                <w:spacing w:val="-9"/>
                <w:w w:val="105"/>
                <w:sz w:val="15"/>
              </w:rPr>
              <w:t> </w:t>
            </w:r>
            <w:r>
              <w:rPr>
                <w:w w:val="105"/>
                <w:sz w:val="15"/>
              </w:rPr>
              <w:t>não</w:t>
            </w:r>
            <w:r>
              <w:rPr>
                <w:spacing w:val="-9"/>
                <w:w w:val="105"/>
                <w:sz w:val="15"/>
              </w:rPr>
              <w:t> </w:t>
            </w:r>
            <w:r>
              <w:rPr>
                <w:w w:val="105"/>
                <w:sz w:val="15"/>
              </w:rPr>
              <w:t>altera</w:t>
            </w:r>
            <w:r>
              <w:rPr>
                <w:spacing w:val="-9"/>
                <w:w w:val="105"/>
                <w:sz w:val="15"/>
              </w:rPr>
              <w:t> </w:t>
            </w:r>
            <w:r>
              <w:rPr>
                <w:w w:val="105"/>
                <w:sz w:val="15"/>
              </w:rPr>
              <w:t>cor,</w:t>
            </w:r>
            <w:r>
              <w:rPr>
                <w:spacing w:val="-9"/>
                <w:w w:val="105"/>
                <w:sz w:val="15"/>
              </w:rPr>
              <w:t> </w:t>
            </w:r>
            <w:r>
              <w:rPr>
                <w:w w:val="105"/>
                <w:sz w:val="15"/>
              </w:rPr>
              <w:t>sabor</w:t>
            </w:r>
            <w:r>
              <w:rPr>
                <w:spacing w:val="-9"/>
                <w:w w:val="105"/>
                <w:sz w:val="15"/>
              </w:rPr>
              <w:t> </w:t>
            </w:r>
            <w:r>
              <w:rPr>
                <w:w w:val="105"/>
                <w:sz w:val="15"/>
              </w:rPr>
              <w:t>e</w:t>
            </w:r>
            <w:r>
              <w:rPr>
                <w:spacing w:val="-9"/>
                <w:w w:val="105"/>
                <w:sz w:val="15"/>
              </w:rPr>
              <w:t> </w:t>
            </w:r>
            <w:r>
              <w:rPr>
                <w:w w:val="105"/>
                <w:sz w:val="15"/>
              </w:rPr>
              <w:t>cheiro</w:t>
            </w:r>
            <w:r>
              <w:rPr>
                <w:spacing w:val="-9"/>
                <w:w w:val="105"/>
                <w:sz w:val="15"/>
              </w:rPr>
              <w:t> </w:t>
            </w:r>
            <w:r>
              <w:rPr>
                <w:w w:val="105"/>
                <w:sz w:val="15"/>
              </w:rPr>
              <w:t>dos</w:t>
            </w:r>
            <w:r>
              <w:rPr>
                <w:spacing w:val="-9"/>
                <w:w w:val="105"/>
                <w:sz w:val="15"/>
              </w:rPr>
              <w:t> </w:t>
            </w:r>
            <w:r>
              <w:rPr>
                <w:w w:val="105"/>
                <w:sz w:val="15"/>
              </w:rPr>
              <w:t>alimentos,</w:t>
            </w:r>
            <w:r>
              <w:rPr>
                <w:spacing w:val="-9"/>
                <w:w w:val="105"/>
                <w:sz w:val="15"/>
              </w:rPr>
              <w:t> </w:t>
            </w:r>
            <w:r>
              <w:rPr>
                <w:w w:val="105"/>
                <w:sz w:val="15"/>
              </w:rPr>
              <w:t>frios</w:t>
            </w:r>
            <w:r>
              <w:rPr>
                <w:spacing w:val="-9"/>
                <w:w w:val="105"/>
                <w:sz w:val="15"/>
              </w:rPr>
              <w:t> </w:t>
            </w:r>
            <w:r>
              <w:rPr>
                <w:w w:val="105"/>
                <w:sz w:val="15"/>
              </w:rPr>
              <w:t>ou</w:t>
            </w:r>
            <w:r>
              <w:rPr>
                <w:spacing w:val="-9"/>
                <w:w w:val="105"/>
                <w:sz w:val="15"/>
              </w:rPr>
              <w:t> </w:t>
            </w:r>
            <w:r>
              <w:rPr>
                <w:w w:val="105"/>
                <w:sz w:val="15"/>
              </w:rPr>
              <w:t>quente,</w:t>
            </w:r>
            <w:r>
              <w:rPr>
                <w:spacing w:val="40"/>
                <w:w w:val="105"/>
                <w:sz w:val="15"/>
              </w:rPr>
              <w:t> </w:t>
            </w:r>
            <w:r>
              <w:rPr>
                <w:w w:val="105"/>
                <w:sz w:val="15"/>
              </w:rPr>
              <w:t>não contém gluten, contém traços de leite, carboidrato 100% (maltodextrina, espessante goma xantana e gelificante cloreto de potassio)</w:t>
            </w:r>
          </w:p>
        </w:tc>
        <w:tc>
          <w:tcPr>
            <w:tcW w:w="1226" w:type="dxa"/>
          </w:tcPr>
          <w:p>
            <w:pPr>
              <w:pStyle w:val="TableParagraph"/>
              <w:spacing w:before="81"/>
              <w:ind w:left="12"/>
              <w:jc w:val="center"/>
              <w:rPr>
                <w:sz w:val="21"/>
              </w:rPr>
            </w:pPr>
            <w:r>
              <w:rPr>
                <w:spacing w:val="-4"/>
                <w:sz w:val="21"/>
              </w:rPr>
              <w:t>1200</w:t>
            </w:r>
          </w:p>
        </w:tc>
        <w:tc>
          <w:tcPr>
            <w:tcW w:w="1051" w:type="dxa"/>
          </w:tcPr>
          <w:p>
            <w:pPr>
              <w:pStyle w:val="TableParagraph"/>
              <w:rPr>
                <w:sz w:val="16"/>
              </w:rPr>
            </w:pPr>
          </w:p>
        </w:tc>
        <w:tc>
          <w:tcPr>
            <w:tcW w:w="788" w:type="dxa"/>
          </w:tcPr>
          <w:p>
            <w:pPr>
              <w:pStyle w:val="TableParagraph"/>
              <w:rPr>
                <w:sz w:val="16"/>
              </w:rPr>
            </w:pPr>
          </w:p>
        </w:tc>
      </w:tr>
      <w:tr>
        <w:trPr>
          <w:trHeight w:val="422" w:hRule="atLeast"/>
        </w:trPr>
        <w:tc>
          <w:tcPr>
            <w:tcW w:w="744" w:type="dxa"/>
          </w:tcPr>
          <w:p>
            <w:pPr>
              <w:pStyle w:val="TableParagraph"/>
              <w:spacing w:before="122"/>
              <w:ind w:left="17"/>
              <w:jc w:val="center"/>
              <w:rPr>
                <w:sz w:val="15"/>
              </w:rPr>
            </w:pPr>
            <w:r>
              <w:rPr>
                <w:spacing w:val="-5"/>
                <w:w w:val="105"/>
                <w:sz w:val="15"/>
              </w:rPr>
              <w:t>22</w:t>
            </w:r>
          </w:p>
        </w:tc>
        <w:tc>
          <w:tcPr>
            <w:tcW w:w="788" w:type="dxa"/>
          </w:tcPr>
          <w:p>
            <w:pPr>
              <w:pStyle w:val="TableParagraph"/>
              <w:spacing w:before="122"/>
              <w:ind w:left="21" w:right="6"/>
              <w:jc w:val="center"/>
              <w:rPr>
                <w:sz w:val="15"/>
              </w:rPr>
            </w:pPr>
            <w:r>
              <w:rPr>
                <w:spacing w:val="-2"/>
                <w:w w:val="105"/>
                <w:sz w:val="15"/>
              </w:rPr>
              <w:t>131973</w:t>
            </w:r>
          </w:p>
        </w:tc>
        <w:tc>
          <w:tcPr>
            <w:tcW w:w="9874" w:type="dxa"/>
          </w:tcPr>
          <w:p>
            <w:pPr>
              <w:pStyle w:val="TableParagraph"/>
              <w:spacing w:line="223" w:lineRule="auto" w:before="44"/>
              <w:ind w:left="1364" w:right="59" w:hanging="1174"/>
              <w:rPr>
                <w:sz w:val="15"/>
              </w:rPr>
            </w:pPr>
            <w:r>
              <w:rPr>
                <w:w w:val="105"/>
                <w:sz w:val="15"/>
              </w:rPr>
              <w:t>suplemento</w:t>
            </w:r>
            <w:r>
              <w:rPr>
                <w:spacing w:val="-9"/>
                <w:w w:val="105"/>
                <w:sz w:val="15"/>
              </w:rPr>
              <w:t> </w:t>
            </w:r>
            <w:r>
              <w:rPr>
                <w:w w:val="105"/>
                <w:sz w:val="15"/>
              </w:rPr>
              <w:t>alimentar</w:t>
            </w:r>
            <w:r>
              <w:rPr>
                <w:spacing w:val="-9"/>
                <w:w w:val="105"/>
                <w:sz w:val="15"/>
              </w:rPr>
              <w:t> </w:t>
            </w:r>
            <w:r>
              <w:rPr>
                <w:w w:val="105"/>
                <w:sz w:val="15"/>
              </w:rPr>
              <w:t>-</w:t>
            </w:r>
            <w:r>
              <w:rPr>
                <w:spacing w:val="-9"/>
                <w:w w:val="105"/>
                <w:sz w:val="15"/>
              </w:rPr>
              <w:t> </w:t>
            </w:r>
            <w:r>
              <w:rPr>
                <w:w w:val="105"/>
                <w:sz w:val="15"/>
              </w:rPr>
              <w:t>descrição:</w:t>
            </w:r>
            <w:r>
              <w:rPr>
                <w:spacing w:val="-9"/>
                <w:w w:val="105"/>
                <w:sz w:val="15"/>
              </w:rPr>
              <w:t> </w:t>
            </w:r>
            <w:r>
              <w:rPr>
                <w:w w:val="105"/>
                <w:sz w:val="15"/>
              </w:rPr>
              <w:t>nutricionalmente</w:t>
            </w:r>
            <w:r>
              <w:rPr>
                <w:spacing w:val="-9"/>
                <w:w w:val="105"/>
                <w:sz w:val="15"/>
              </w:rPr>
              <w:t> </w:t>
            </w:r>
            <w:r>
              <w:rPr>
                <w:w w:val="105"/>
                <w:sz w:val="15"/>
              </w:rPr>
              <w:t>completo,</w:t>
            </w:r>
            <w:r>
              <w:rPr>
                <w:spacing w:val="-9"/>
                <w:w w:val="105"/>
                <w:sz w:val="15"/>
              </w:rPr>
              <w:t> </w:t>
            </w:r>
            <w:r>
              <w:rPr>
                <w:w w:val="105"/>
                <w:sz w:val="15"/>
              </w:rPr>
              <w:t>liquido,</w:t>
            </w:r>
            <w:r>
              <w:rPr>
                <w:spacing w:val="-9"/>
                <w:w w:val="105"/>
                <w:sz w:val="15"/>
              </w:rPr>
              <w:t> </w:t>
            </w:r>
            <w:r>
              <w:rPr>
                <w:w w:val="105"/>
                <w:sz w:val="15"/>
              </w:rPr>
              <w:t>especifico</w:t>
            </w:r>
            <w:r>
              <w:rPr>
                <w:spacing w:val="-9"/>
                <w:w w:val="105"/>
                <w:sz w:val="15"/>
              </w:rPr>
              <w:t> </w:t>
            </w:r>
            <w:r>
              <w:rPr>
                <w:w w:val="105"/>
                <w:sz w:val="15"/>
              </w:rPr>
              <w:t>para</w:t>
            </w:r>
            <w:r>
              <w:rPr>
                <w:spacing w:val="-9"/>
                <w:w w:val="105"/>
                <w:sz w:val="15"/>
              </w:rPr>
              <w:t> </w:t>
            </w:r>
            <w:r>
              <w:rPr>
                <w:w w:val="105"/>
                <w:sz w:val="15"/>
              </w:rPr>
              <w:t>diabéticos,</w:t>
            </w:r>
            <w:r>
              <w:rPr>
                <w:spacing w:val="-9"/>
                <w:w w:val="105"/>
                <w:sz w:val="15"/>
              </w:rPr>
              <w:t> </w:t>
            </w:r>
            <w:r>
              <w:rPr>
                <w:w w:val="105"/>
                <w:sz w:val="15"/>
              </w:rPr>
              <w:t>isento</w:t>
            </w:r>
            <w:r>
              <w:rPr>
                <w:spacing w:val="-9"/>
                <w:w w:val="105"/>
                <w:sz w:val="15"/>
              </w:rPr>
              <w:t> </w:t>
            </w:r>
            <w:r>
              <w:rPr>
                <w:w w:val="105"/>
                <w:sz w:val="15"/>
              </w:rPr>
              <w:t>de</w:t>
            </w:r>
            <w:r>
              <w:rPr>
                <w:spacing w:val="-9"/>
                <w:w w:val="105"/>
                <w:sz w:val="15"/>
              </w:rPr>
              <w:t> </w:t>
            </w:r>
            <w:r>
              <w:rPr>
                <w:w w:val="105"/>
                <w:sz w:val="15"/>
              </w:rPr>
              <w:t>sacarose</w:t>
            </w:r>
            <w:r>
              <w:rPr>
                <w:spacing w:val="-9"/>
                <w:w w:val="105"/>
                <w:sz w:val="15"/>
              </w:rPr>
              <w:t> </w:t>
            </w:r>
            <w:r>
              <w:rPr>
                <w:w w:val="105"/>
                <w:sz w:val="15"/>
              </w:rPr>
              <w:t>e</w:t>
            </w:r>
            <w:r>
              <w:rPr>
                <w:spacing w:val="-9"/>
                <w:w w:val="105"/>
                <w:sz w:val="15"/>
              </w:rPr>
              <w:t> </w:t>
            </w:r>
            <w:r>
              <w:rPr>
                <w:w w:val="105"/>
                <w:sz w:val="15"/>
              </w:rPr>
              <w:t>gluten,</w:t>
            </w:r>
            <w:r>
              <w:rPr>
                <w:spacing w:val="-9"/>
                <w:w w:val="105"/>
                <w:sz w:val="15"/>
              </w:rPr>
              <w:t> </w:t>
            </w:r>
            <w:r>
              <w:rPr>
                <w:w w:val="105"/>
                <w:sz w:val="15"/>
              </w:rPr>
              <w:t>normocalorico</w:t>
            </w:r>
            <w:r>
              <w:rPr>
                <w:spacing w:val="-9"/>
                <w:w w:val="105"/>
                <w:sz w:val="15"/>
              </w:rPr>
              <w:t> </w:t>
            </w:r>
            <w:r>
              <w:rPr>
                <w:w w:val="105"/>
                <w:sz w:val="15"/>
              </w:rPr>
              <w:t>(</w:t>
            </w:r>
            <w:r>
              <w:rPr>
                <w:spacing w:val="-9"/>
                <w:w w:val="105"/>
                <w:sz w:val="15"/>
              </w:rPr>
              <w:t> </w:t>
            </w:r>
            <w:r>
              <w:rPr>
                <w:w w:val="105"/>
                <w:sz w:val="15"/>
              </w:rPr>
              <w:t>a</w:t>
            </w:r>
            <w:r>
              <w:rPr>
                <w:spacing w:val="-9"/>
                <w:w w:val="105"/>
                <w:sz w:val="15"/>
              </w:rPr>
              <w:t> </w:t>
            </w:r>
            <w:r>
              <w:rPr>
                <w:w w:val="105"/>
                <w:sz w:val="15"/>
              </w:rPr>
              <w:t>partir</w:t>
            </w:r>
            <w:r>
              <w:rPr>
                <w:spacing w:val="-9"/>
                <w:w w:val="105"/>
                <w:sz w:val="15"/>
              </w:rPr>
              <w:t> </w:t>
            </w:r>
            <w:r>
              <w:rPr>
                <w:w w:val="105"/>
                <w:sz w:val="15"/>
              </w:rPr>
              <w:t>de</w:t>
            </w:r>
            <w:r>
              <w:rPr>
                <w:spacing w:val="40"/>
                <w:w w:val="105"/>
                <w:sz w:val="15"/>
              </w:rPr>
              <w:t> </w:t>
            </w:r>
            <w:r>
              <w:rPr>
                <w:w w:val="105"/>
                <w:sz w:val="15"/>
              </w:rPr>
              <w:t>1,0 cal/ml), proteinas a aprtir de 17% do valor energetico total, rico em fibras, apresentação: embalagem de 200 ml</w:t>
            </w:r>
          </w:p>
        </w:tc>
        <w:tc>
          <w:tcPr>
            <w:tcW w:w="1226" w:type="dxa"/>
          </w:tcPr>
          <w:p>
            <w:pPr>
              <w:pStyle w:val="TableParagraph"/>
              <w:spacing w:before="81"/>
              <w:ind w:left="12"/>
              <w:jc w:val="center"/>
              <w:rPr>
                <w:sz w:val="21"/>
              </w:rPr>
            </w:pPr>
            <w:r>
              <w:rPr>
                <w:sz w:val="21"/>
              </w:rPr>
              <w:t>240</w:t>
            </w:r>
            <w:r>
              <w:rPr>
                <w:spacing w:val="3"/>
                <w:sz w:val="21"/>
              </w:rPr>
              <w:t> </w:t>
            </w:r>
            <w:r>
              <w:rPr>
                <w:spacing w:val="-5"/>
                <w:sz w:val="21"/>
              </w:rPr>
              <w:t>un</w:t>
            </w:r>
          </w:p>
        </w:tc>
        <w:tc>
          <w:tcPr>
            <w:tcW w:w="1051" w:type="dxa"/>
          </w:tcPr>
          <w:p>
            <w:pPr>
              <w:pStyle w:val="TableParagraph"/>
              <w:rPr>
                <w:sz w:val="16"/>
              </w:rPr>
            </w:pPr>
          </w:p>
        </w:tc>
        <w:tc>
          <w:tcPr>
            <w:tcW w:w="788" w:type="dxa"/>
          </w:tcPr>
          <w:p>
            <w:pPr>
              <w:pStyle w:val="TableParagraph"/>
              <w:rPr>
                <w:sz w:val="16"/>
              </w:rPr>
            </w:pPr>
          </w:p>
        </w:tc>
      </w:tr>
      <w:tr>
        <w:trPr>
          <w:trHeight w:val="568" w:hRule="atLeast"/>
        </w:trPr>
        <w:tc>
          <w:tcPr>
            <w:tcW w:w="744" w:type="dxa"/>
          </w:tcPr>
          <w:p>
            <w:pPr>
              <w:pStyle w:val="TableParagraph"/>
              <w:spacing w:before="22"/>
              <w:rPr>
                <w:sz w:val="15"/>
              </w:rPr>
            </w:pPr>
          </w:p>
          <w:p>
            <w:pPr>
              <w:pStyle w:val="TableParagraph"/>
              <w:ind w:left="17"/>
              <w:jc w:val="center"/>
              <w:rPr>
                <w:sz w:val="15"/>
              </w:rPr>
            </w:pPr>
            <w:r>
              <w:rPr>
                <w:spacing w:val="-5"/>
                <w:w w:val="105"/>
                <w:sz w:val="15"/>
              </w:rPr>
              <w:t>23</w:t>
            </w:r>
          </w:p>
        </w:tc>
        <w:tc>
          <w:tcPr>
            <w:tcW w:w="788" w:type="dxa"/>
          </w:tcPr>
          <w:p>
            <w:pPr>
              <w:pStyle w:val="TableParagraph"/>
              <w:spacing w:before="22"/>
              <w:rPr>
                <w:sz w:val="15"/>
              </w:rPr>
            </w:pPr>
          </w:p>
          <w:p>
            <w:pPr>
              <w:pStyle w:val="TableParagraph"/>
              <w:ind w:left="21" w:right="6"/>
              <w:jc w:val="center"/>
              <w:rPr>
                <w:sz w:val="15"/>
              </w:rPr>
            </w:pPr>
            <w:r>
              <w:rPr>
                <w:spacing w:val="-2"/>
                <w:w w:val="105"/>
                <w:sz w:val="15"/>
              </w:rPr>
              <w:t>194814</w:t>
            </w:r>
          </w:p>
        </w:tc>
        <w:tc>
          <w:tcPr>
            <w:tcW w:w="9874" w:type="dxa"/>
          </w:tcPr>
          <w:p>
            <w:pPr>
              <w:pStyle w:val="TableParagraph"/>
              <w:spacing w:line="223" w:lineRule="auto" w:before="44"/>
              <w:ind w:left="89" w:right="71"/>
              <w:jc w:val="center"/>
              <w:rPr>
                <w:sz w:val="15"/>
              </w:rPr>
            </w:pPr>
            <w:r>
              <w:rPr>
                <w:w w:val="105"/>
                <w:sz w:val="15"/>
              </w:rPr>
              <w:t>Suplemento</w:t>
            </w:r>
            <w:r>
              <w:rPr>
                <w:spacing w:val="-10"/>
                <w:w w:val="105"/>
                <w:sz w:val="15"/>
              </w:rPr>
              <w:t> </w:t>
            </w:r>
            <w:r>
              <w:rPr>
                <w:w w:val="105"/>
                <w:sz w:val="15"/>
              </w:rPr>
              <w:t>alimentar</w:t>
            </w:r>
            <w:r>
              <w:rPr>
                <w:spacing w:val="-10"/>
                <w:w w:val="105"/>
                <w:sz w:val="15"/>
              </w:rPr>
              <w:t> </w:t>
            </w:r>
            <w:r>
              <w:rPr>
                <w:w w:val="105"/>
                <w:sz w:val="15"/>
              </w:rPr>
              <w:t>-</w:t>
            </w:r>
            <w:r>
              <w:rPr>
                <w:spacing w:val="-10"/>
                <w:w w:val="105"/>
                <w:sz w:val="15"/>
              </w:rPr>
              <w:t> </w:t>
            </w:r>
            <w:r>
              <w:rPr>
                <w:w w:val="105"/>
                <w:sz w:val="15"/>
              </w:rPr>
              <w:t>desecrição:</w:t>
            </w:r>
            <w:r>
              <w:rPr>
                <w:spacing w:val="-10"/>
                <w:w w:val="105"/>
                <w:sz w:val="15"/>
              </w:rPr>
              <w:t> </w:t>
            </w:r>
            <w:r>
              <w:rPr>
                <w:w w:val="105"/>
                <w:sz w:val="15"/>
              </w:rPr>
              <w:t>suplemento</w:t>
            </w:r>
            <w:r>
              <w:rPr>
                <w:spacing w:val="-10"/>
                <w:w w:val="105"/>
                <w:sz w:val="15"/>
              </w:rPr>
              <w:t> </w:t>
            </w:r>
            <w:r>
              <w:rPr>
                <w:w w:val="105"/>
                <w:sz w:val="15"/>
              </w:rPr>
              <w:t>hipercalórico</w:t>
            </w:r>
            <w:r>
              <w:rPr>
                <w:spacing w:val="-10"/>
                <w:w w:val="105"/>
                <w:sz w:val="15"/>
              </w:rPr>
              <w:t> </w:t>
            </w:r>
            <w:r>
              <w:rPr>
                <w:w w:val="105"/>
                <w:sz w:val="15"/>
              </w:rPr>
              <w:t>(2,4</w:t>
            </w:r>
            <w:r>
              <w:rPr>
                <w:spacing w:val="-9"/>
                <w:w w:val="105"/>
                <w:sz w:val="15"/>
              </w:rPr>
              <w:t> </w:t>
            </w:r>
            <w:r>
              <w:rPr>
                <w:w w:val="105"/>
                <w:sz w:val="15"/>
              </w:rPr>
              <w:t>kcal/ml),</w:t>
            </w:r>
            <w:r>
              <w:rPr>
                <w:spacing w:val="-10"/>
                <w:w w:val="105"/>
                <w:sz w:val="15"/>
              </w:rPr>
              <w:t> </w:t>
            </w:r>
            <w:r>
              <w:rPr>
                <w:w w:val="105"/>
                <w:sz w:val="15"/>
              </w:rPr>
              <w:t>hiperproteico</w:t>
            </w:r>
            <w:r>
              <w:rPr>
                <w:spacing w:val="-10"/>
                <w:w w:val="105"/>
                <w:sz w:val="15"/>
              </w:rPr>
              <w:t> </w:t>
            </w:r>
            <w:r>
              <w:rPr>
                <w:w w:val="105"/>
                <w:sz w:val="15"/>
              </w:rPr>
              <w:t>(&gt;20%</w:t>
            </w:r>
            <w:r>
              <w:rPr>
                <w:spacing w:val="-10"/>
                <w:w w:val="105"/>
                <w:sz w:val="15"/>
              </w:rPr>
              <w:t> </w:t>
            </w:r>
            <w:r>
              <w:rPr>
                <w:w w:val="105"/>
                <w:sz w:val="15"/>
              </w:rPr>
              <w:t>DO</w:t>
            </w:r>
            <w:r>
              <w:rPr>
                <w:spacing w:val="-10"/>
                <w:w w:val="105"/>
                <w:sz w:val="15"/>
              </w:rPr>
              <w:t> </w:t>
            </w:r>
            <w:r>
              <w:rPr>
                <w:w w:val="105"/>
                <w:sz w:val="15"/>
              </w:rPr>
              <w:t>VET)</w:t>
            </w:r>
            <w:r>
              <w:rPr>
                <w:spacing w:val="-10"/>
                <w:w w:val="105"/>
                <w:sz w:val="15"/>
              </w:rPr>
              <w:t> </w:t>
            </w:r>
            <w:r>
              <w:rPr>
                <w:w w:val="105"/>
                <w:sz w:val="15"/>
              </w:rPr>
              <w:t>para</w:t>
            </w:r>
            <w:r>
              <w:rPr>
                <w:spacing w:val="-9"/>
                <w:w w:val="105"/>
                <w:sz w:val="15"/>
              </w:rPr>
              <w:t> </w:t>
            </w:r>
            <w:r>
              <w:rPr>
                <w:w w:val="105"/>
                <w:sz w:val="15"/>
              </w:rPr>
              <w:t>pacientes</w:t>
            </w:r>
            <w:r>
              <w:rPr>
                <w:spacing w:val="-10"/>
                <w:w w:val="105"/>
                <w:sz w:val="15"/>
              </w:rPr>
              <w:t> </w:t>
            </w:r>
            <w:r>
              <w:rPr>
                <w:w w:val="105"/>
                <w:sz w:val="15"/>
              </w:rPr>
              <w:t>idosos,</w:t>
            </w:r>
            <w:r>
              <w:rPr>
                <w:spacing w:val="-10"/>
                <w:w w:val="105"/>
                <w:sz w:val="15"/>
              </w:rPr>
              <w:t> </w:t>
            </w:r>
            <w:r>
              <w:rPr>
                <w:w w:val="105"/>
                <w:sz w:val="15"/>
              </w:rPr>
              <w:t>sarcopenicos,</w:t>
            </w:r>
            <w:r>
              <w:rPr>
                <w:spacing w:val="-10"/>
                <w:w w:val="105"/>
                <w:sz w:val="15"/>
              </w:rPr>
              <w:t> </w:t>
            </w:r>
            <w:r>
              <w:rPr>
                <w:w w:val="105"/>
                <w:sz w:val="15"/>
              </w:rPr>
              <w:t>cirurgicos</w:t>
            </w:r>
            <w:r>
              <w:rPr>
                <w:spacing w:val="40"/>
                <w:w w:val="105"/>
                <w:sz w:val="15"/>
              </w:rPr>
              <w:t> </w:t>
            </w:r>
            <w:r>
              <w:rPr>
                <w:w w:val="105"/>
                <w:sz w:val="15"/>
              </w:rPr>
              <w:t>em reabilitação e desnutridos, com baixo teor de sacarose (&lt; 4%), lactose e lipidios, hipossodico, enriquecido com vitamina D, calcio, isento de gluten.</w:t>
            </w:r>
          </w:p>
          <w:p>
            <w:pPr>
              <w:pStyle w:val="TableParagraph"/>
              <w:spacing w:line="163" w:lineRule="exact"/>
              <w:ind w:left="16"/>
              <w:jc w:val="center"/>
              <w:rPr>
                <w:sz w:val="15"/>
              </w:rPr>
            </w:pPr>
            <w:r>
              <w:rPr>
                <w:sz w:val="15"/>
              </w:rPr>
              <w:t>Sabores:</w:t>
            </w:r>
            <w:r>
              <w:rPr>
                <w:spacing w:val="16"/>
                <w:sz w:val="15"/>
              </w:rPr>
              <w:t> </w:t>
            </w:r>
            <w:r>
              <w:rPr>
                <w:sz w:val="15"/>
              </w:rPr>
              <w:t>baunilha,</w:t>
            </w:r>
            <w:r>
              <w:rPr>
                <w:spacing w:val="16"/>
                <w:sz w:val="15"/>
              </w:rPr>
              <w:t> </w:t>
            </w:r>
            <w:r>
              <w:rPr>
                <w:sz w:val="15"/>
              </w:rPr>
              <w:t>pessego</w:t>
            </w:r>
            <w:r>
              <w:rPr>
                <w:spacing w:val="16"/>
                <w:sz w:val="15"/>
              </w:rPr>
              <w:t> </w:t>
            </w:r>
            <w:r>
              <w:rPr>
                <w:sz w:val="15"/>
              </w:rPr>
              <w:t>e</w:t>
            </w:r>
            <w:r>
              <w:rPr>
                <w:spacing w:val="16"/>
                <w:sz w:val="15"/>
              </w:rPr>
              <w:t> </w:t>
            </w:r>
            <w:r>
              <w:rPr>
                <w:sz w:val="15"/>
              </w:rPr>
              <w:t>damasco.</w:t>
            </w:r>
            <w:r>
              <w:rPr>
                <w:spacing w:val="4"/>
                <w:sz w:val="15"/>
              </w:rPr>
              <w:t> </w:t>
            </w:r>
            <w:r>
              <w:rPr>
                <w:sz w:val="15"/>
              </w:rPr>
              <w:t>Apresentação:</w:t>
            </w:r>
            <w:r>
              <w:rPr>
                <w:spacing w:val="16"/>
                <w:sz w:val="15"/>
              </w:rPr>
              <w:t> </w:t>
            </w:r>
            <w:r>
              <w:rPr>
                <w:sz w:val="15"/>
              </w:rPr>
              <w:t>liquido.</w:t>
            </w:r>
            <w:r>
              <w:rPr>
                <w:spacing w:val="16"/>
                <w:sz w:val="15"/>
              </w:rPr>
              <w:t> </w:t>
            </w:r>
            <w:r>
              <w:rPr>
                <w:sz w:val="15"/>
              </w:rPr>
              <w:t>Fornecimento:</w:t>
            </w:r>
            <w:r>
              <w:rPr>
                <w:spacing w:val="16"/>
                <w:sz w:val="15"/>
              </w:rPr>
              <w:t> </w:t>
            </w:r>
            <w:r>
              <w:rPr>
                <w:sz w:val="15"/>
              </w:rPr>
              <w:t>embalagem</w:t>
            </w:r>
            <w:r>
              <w:rPr>
                <w:spacing w:val="16"/>
                <w:sz w:val="15"/>
              </w:rPr>
              <w:t> </w:t>
            </w:r>
            <w:r>
              <w:rPr>
                <w:sz w:val="15"/>
              </w:rPr>
              <w:t>de</w:t>
            </w:r>
            <w:r>
              <w:rPr>
                <w:spacing w:val="16"/>
                <w:sz w:val="15"/>
              </w:rPr>
              <w:t> </w:t>
            </w:r>
            <w:r>
              <w:rPr>
                <w:sz w:val="15"/>
              </w:rPr>
              <w:t>200</w:t>
            </w:r>
            <w:r>
              <w:rPr>
                <w:spacing w:val="16"/>
                <w:sz w:val="15"/>
              </w:rPr>
              <w:t> </w:t>
            </w:r>
            <w:r>
              <w:rPr>
                <w:spacing w:val="-5"/>
                <w:sz w:val="15"/>
              </w:rPr>
              <w:t>ml</w:t>
            </w:r>
          </w:p>
        </w:tc>
        <w:tc>
          <w:tcPr>
            <w:tcW w:w="1226" w:type="dxa"/>
          </w:tcPr>
          <w:p>
            <w:pPr>
              <w:pStyle w:val="TableParagraph"/>
              <w:spacing w:before="153"/>
              <w:ind w:left="12"/>
              <w:jc w:val="center"/>
              <w:rPr>
                <w:sz w:val="21"/>
              </w:rPr>
            </w:pPr>
            <w:r>
              <w:rPr>
                <w:sz w:val="21"/>
              </w:rPr>
              <w:t>500</w:t>
            </w:r>
            <w:r>
              <w:rPr>
                <w:spacing w:val="3"/>
                <w:sz w:val="21"/>
              </w:rPr>
              <w:t> </w:t>
            </w:r>
            <w:r>
              <w:rPr>
                <w:spacing w:val="-5"/>
                <w:sz w:val="21"/>
              </w:rPr>
              <w:t>un</w:t>
            </w:r>
          </w:p>
        </w:tc>
        <w:tc>
          <w:tcPr>
            <w:tcW w:w="1051" w:type="dxa"/>
          </w:tcPr>
          <w:p>
            <w:pPr>
              <w:pStyle w:val="TableParagraph"/>
              <w:rPr>
                <w:sz w:val="16"/>
              </w:rPr>
            </w:pPr>
          </w:p>
        </w:tc>
        <w:tc>
          <w:tcPr>
            <w:tcW w:w="788" w:type="dxa"/>
          </w:tcPr>
          <w:p>
            <w:pPr>
              <w:pStyle w:val="TableParagraph"/>
              <w:rPr>
                <w:sz w:val="16"/>
              </w:rPr>
            </w:pPr>
          </w:p>
        </w:tc>
      </w:tr>
    </w:tbl>
    <w:p>
      <w:pPr>
        <w:pStyle w:val="BodyText"/>
        <w:spacing w:before="0"/>
        <w:ind w:left="0"/>
        <w:jc w:val="left"/>
      </w:pPr>
    </w:p>
    <w:p>
      <w:pPr>
        <w:pStyle w:val="BodyText"/>
        <w:spacing w:before="0"/>
        <w:ind w:left="0"/>
        <w:jc w:val="left"/>
      </w:pPr>
    </w:p>
    <w:p>
      <w:pPr>
        <w:pStyle w:val="BodyText"/>
        <w:spacing w:before="173"/>
        <w:ind w:left="0"/>
        <w:jc w:val="left"/>
      </w:pPr>
    </w:p>
    <w:p>
      <w:pPr>
        <w:pStyle w:val="ListParagraph"/>
        <w:numPr>
          <w:ilvl w:val="1"/>
          <w:numId w:val="44"/>
        </w:numPr>
        <w:tabs>
          <w:tab w:pos="792" w:val="left" w:leader="none"/>
        </w:tabs>
        <w:spacing w:line="240" w:lineRule="auto" w:before="0" w:after="0"/>
        <w:ind w:left="792" w:right="0" w:hanging="349"/>
        <w:jc w:val="left"/>
        <w:rPr>
          <w:sz w:val="23"/>
        </w:rPr>
      </w:pPr>
      <w:r>
        <w:rPr>
          <w:sz w:val="23"/>
        </w:rPr>
        <w:t>São</w:t>
      </w:r>
      <w:r>
        <w:rPr>
          <w:spacing w:val="6"/>
          <w:sz w:val="23"/>
        </w:rPr>
        <w:t> </w:t>
      </w:r>
      <w:r>
        <w:rPr>
          <w:sz w:val="23"/>
        </w:rPr>
        <w:t>anexos</w:t>
      </w:r>
      <w:r>
        <w:rPr>
          <w:spacing w:val="6"/>
          <w:sz w:val="23"/>
        </w:rPr>
        <w:t> </w:t>
      </w:r>
      <w:r>
        <w:rPr>
          <w:sz w:val="23"/>
        </w:rPr>
        <w:t>a</w:t>
      </w:r>
      <w:r>
        <w:rPr>
          <w:spacing w:val="7"/>
          <w:sz w:val="23"/>
        </w:rPr>
        <w:t> </w:t>
      </w:r>
      <w:r>
        <w:rPr>
          <w:sz w:val="23"/>
        </w:rPr>
        <w:t>este</w:t>
      </w:r>
      <w:r>
        <w:rPr>
          <w:spacing w:val="6"/>
          <w:sz w:val="23"/>
        </w:rPr>
        <w:t> </w:t>
      </w:r>
      <w:r>
        <w:rPr>
          <w:sz w:val="23"/>
        </w:rPr>
        <w:t>instrumento</w:t>
      </w:r>
      <w:r>
        <w:rPr>
          <w:spacing w:val="6"/>
          <w:sz w:val="23"/>
        </w:rPr>
        <w:t> </w:t>
      </w:r>
      <w:r>
        <w:rPr>
          <w:sz w:val="23"/>
        </w:rPr>
        <w:t>e</w:t>
      </w:r>
      <w:r>
        <w:rPr>
          <w:spacing w:val="7"/>
          <w:sz w:val="23"/>
        </w:rPr>
        <w:t> </w:t>
      </w:r>
      <w:r>
        <w:rPr>
          <w:sz w:val="23"/>
        </w:rPr>
        <w:t>vinculam</w:t>
      </w:r>
      <w:r>
        <w:rPr>
          <w:spacing w:val="6"/>
          <w:sz w:val="23"/>
        </w:rPr>
        <w:t> </w:t>
      </w:r>
      <w:r>
        <w:rPr>
          <w:sz w:val="23"/>
        </w:rPr>
        <w:t>esta</w:t>
      </w:r>
      <w:r>
        <w:rPr>
          <w:spacing w:val="6"/>
          <w:sz w:val="23"/>
        </w:rPr>
        <w:t> </w:t>
      </w:r>
      <w:r>
        <w:rPr>
          <w:sz w:val="23"/>
        </w:rPr>
        <w:t>contratação,</w:t>
      </w:r>
      <w:r>
        <w:rPr>
          <w:spacing w:val="7"/>
          <w:sz w:val="23"/>
        </w:rPr>
        <w:t> </w:t>
      </w:r>
      <w:r>
        <w:rPr>
          <w:sz w:val="23"/>
        </w:rPr>
        <w:t>independentemente</w:t>
      </w:r>
      <w:r>
        <w:rPr>
          <w:spacing w:val="6"/>
          <w:sz w:val="23"/>
        </w:rPr>
        <w:t> </w:t>
      </w:r>
      <w:r>
        <w:rPr>
          <w:sz w:val="23"/>
        </w:rPr>
        <w:t>de</w:t>
      </w:r>
      <w:r>
        <w:rPr>
          <w:spacing w:val="6"/>
          <w:sz w:val="23"/>
        </w:rPr>
        <w:t> </w:t>
      </w:r>
      <w:r>
        <w:rPr>
          <w:spacing w:val="-2"/>
          <w:sz w:val="23"/>
        </w:rPr>
        <w:t>transcrição:</w:t>
      </w:r>
    </w:p>
    <w:p>
      <w:pPr>
        <w:pStyle w:val="ListParagraph"/>
        <w:numPr>
          <w:ilvl w:val="2"/>
          <w:numId w:val="44"/>
        </w:numPr>
        <w:tabs>
          <w:tab w:pos="967" w:val="left" w:leader="none"/>
        </w:tabs>
        <w:spacing w:line="240" w:lineRule="auto" w:before="115" w:after="0"/>
        <w:ind w:left="967" w:right="0" w:hanging="524"/>
        <w:jc w:val="left"/>
        <w:rPr>
          <w:sz w:val="23"/>
        </w:rPr>
      </w:pPr>
      <w:r>
        <w:rPr>
          <w:sz w:val="23"/>
        </w:rPr>
        <w:t>O</w:t>
      </w:r>
      <w:r>
        <w:rPr>
          <w:spacing w:val="-2"/>
          <w:sz w:val="23"/>
        </w:rPr>
        <w:t> </w:t>
      </w:r>
      <w:r>
        <w:rPr>
          <w:sz w:val="23"/>
        </w:rPr>
        <w:t>Termo</w:t>
      </w:r>
      <w:r>
        <w:rPr>
          <w:spacing w:val="2"/>
          <w:sz w:val="23"/>
        </w:rPr>
        <w:t> </w:t>
      </w:r>
      <w:r>
        <w:rPr>
          <w:sz w:val="23"/>
        </w:rPr>
        <w:t>de</w:t>
      </w:r>
      <w:r>
        <w:rPr>
          <w:spacing w:val="2"/>
          <w:sz w:val="23"/>
        </w:rPr>
        <w:t> </w:t>
      </w:r>
      <w:r>
        <w:rPr>
          <w:sz w:val="23"/>
        </w:rPr>
        <w:t>Referência</w:t>
      </w:r>
      <w:r>
        <w:rPr>
          <w:spacing w:val="2"/>
          <w:sz w:val="23"/>
        </w:rPr>
        <w:t> </w:t>
      </w:r>
      <w:r>
        <w:rPr>
          <w:sz w:val="23"/>
        </w:rPr>
        <w:t>que</w:t>
      </w:r>
      <w:r>
        <w:rPr>
          <w:spacing w:val="2"/>
          <w:sz w:val="23"/>
        </w:rPr>
        <w:t> </w:t>
      </w:r>
      <w:r>
        <w:rPr>
          <w:sz w:val="23"/>
        </w:rPr>
        <w:t>embasou</w:t>
      </w:r>
      <w:r>
        <w:rPr>
          <w:spacing w:val="3"/>
          <w:sz w:val="23"/>
        </w:rPr>
        <w:t> </w:t>
      </w:r>
      <w:r>
        <w:rPr>
          <w:sz w:val="23"/>
        </w:rPr>
        <w:t>a</w:t>
      </w:r>
      <w:r>
        <w:rPr>
          <w:spacing w:val="2"/>
          <w:sz w:val="23"/>
        </w:rPr>
        <w:t> </w:t>
      </w:r>
      <w:r>
        <w:rPr>
          <w:spacing w:val="-2"/>
          <w:sz w:val="23"/>
        </w:rPr>
        <w:t>contratação;</w:t>
      </w:r>
    </w:p>
    <w:p>
      <w:pPr>
        <w:pStyle w:val="ListParagraph"/>
        <w:numPr>
          <w:ilvl w:val="2"/>
          <w:numId w:val="44"/>
        </w:numPr>
        <w:tabs>
          <w:tab w:pos="967" w:val="left" w:leader="none"/>
        </w:tabs>
        <w:spacing w:line="240" w:lineRule="auto" w:before="115" w:after="0"/>
        <w:ind w:left="967" w:right="0" w:hanging="524"/>
        <w:jc w:val="left"/>
        <w:rPr>
          <w:sz w:val="23"/>
        </w:rPr>
      </w:pPr>
      <w:r>
        <w:rPr>
          <w:sz w:val="23"/>
        </w:rPr>
        <w:t>O</w:t>
      </w:r>
      <w:r>
        <w:rPr>
          <w:spacing w:val="6"/>
          <w:sz w:val="23"/>
        </w:rPr>
        <w:t> </w:t>
      </w:r>
      <w:r>
        <w:rPr>
          <w:sz w:val="23"/>
        </w:rPr>
        <w:t>instrumento</w:t>
      </w:r>
      <w:r>
        <w:rPr>
          <w:spacing w:val="6"/>
          <w:sz w:val="23"/>
        </w:rPr>
        <w:t> </w:t>
      </w:r>
      <w:r>
        <w:rPr>
          <w:sz w:val="23"/>
        </w:rPr>
        <w:t>convocatório,</w:t>
      </w:r>
      <w:r>
        <w:rPr>
          <w:spacing w:val="6"/>
          <w:sz w:val="23"/>
        </w:rPr>
        <w:t> </w:t>
      </w:r>
      <w:r>
        <w:rPr>
          <w:sz w:val="23"/>
        </w:rPr>
        <w:t>assim</w:t>
      </w:r>
      <w:r>
        <w:rPr>
          <w:spacing w:val="7"/>
          <w:sz w:val="23"/>
        </w:rPr>
        <w:t> </w:t>
      </w:r>
      <w:r>
        <w:rPr>
          <w:sz w:val="23"/>
        </w:rPr>
        <w:t>considerado</w:t>
      </w:r>
      <w:r>
        <w:rPr>
          <w:spacing w:val="6"/>
          <w:sz w:val="23"/>
        </w:rPr>
        <w:t> </w:t>
      </w:r>
      <w:r>
        <w:rPr>
          <w:sz w:val="23"/>
        </w:rPr>
        <w:t>o</w:t>
      </w:r>
      <w:r>
        <w:rPr>
          <w:spacing w:val="6"/>
          <w:sz w:val="23"/>
        </w:rPr>
        <w:t> </w:t>
      </w:r>
      <w:r>
        <w:rPr>
          <w:sz w:val="23"/>
        </w:rPr>
        <w:t>Edital</w:t>
      </w:r>
      <w:r>
        <w:rPr>
          <w:spacing w:val="7"/>
          <w:sz w:val="23"/>
        </w:rPr>
        <w:t> </w:t>
      </w:r>
      <w:r>
        <w:rPr>
          <w:sz w:val="23"/>
        </w:rPr>
        <w:t>de</w:t>
      </w:r>
      <w:r>
        <w:rPr>
          <w:spacing w:val="6"/>
          <w:sz w:val="23"/>
        </w:rPr>
        <w:t> </w:t>
      </w:r>
      <w:r>
        <w:rPr>
          <w:spacing w:val="-2"/>
          <w:sz w:val="23"/>
        </w:rPr>
        <w:t>licitação;</w:t>
      </w:r>
    </w:p>
    <w:p>
      <w:pPr>
        <w:pStyle w:val="ListParagraph"/>
        <w:spacing w:after="0" w:line="240" w:lineRule="auto"/>
        <w:jc w:val="left"/>
        <w:rPr>
          <w:sz w:val="23"/>
        </w:rPr>
        <w:sectPr>
          <w:pgSz w:w="15840" w:h="24480"/>
          <w:pgMar w:top="480" w:bottom="280" w:left="360" w:right="360"/>
        </w:sectPr>
      </w:pPr>
    </w:p>
    <w:p>
      <w:pPr>
        <w:pStyle w:val="ListParagraph"/>
        <w:numPr>
          <w:ilvl w:val="2"/>
          <w:numId w:val="44"/>
        </w:numPr>
        <w:tabs>
          <w:tab w:pos="967" w:val="left" w:leader="none"/>
        </w:tabs>
        <w:spacing w:line="240" w:lineRule="auto" w:before="79" w:after="0"/>
        <w:ind w:left="443" w:right="426" w:firstLine="0"/>
        <w:jc w:val="left"/>
        <w:rPr>
          <w:sz w:val="23"/>
        </w:rPr>
      </w:pPr>
      <w:r>
        <w:rPr>
          <w:sz w:val="23"/>
        </w:rPr>
        <w:t>A Proposta</w:t>
      </w:r>
      <w:r>
        <w:rPr>
          <w:spacing w:val="19"/>
          <w:sz w:val="23"/>
        </w:rPr>
        <w:t> </w:t>
      </w:r>
      <w:r>
        <w:rPr>
          <w:sz w:val="23"/>
        </w:rPr>
        <w:t>do</w:t>
      </w:r>
      <w:r>
        <w:rPr>
          <w:spacing w:val="19"/>
          <w:sz w:val="23"/>
        </w:rPr>
        <w:t> </w:t>
      </w:r>
      <w:r>
        <w:rPr>
          <w:b/>
          <w:sz w:val="23"/>
        </w:rPr>
        <w:t>CONTRATADO</w:t>
      </w:r>
      <w:r>
        <w:rPr>
          <w:sz w:val="23"/>
        </w:rPr>
        <w:t>,</w:t>
      </w:r>
      <w:r>
        <w:rPr>
          <w:spacing w:val="19"/>
          <w:sz w:val="23"/>
        </w:rPr>
        <w:t> </w:t>
      </w:r>
      <w:r>
        <w:rPr>
          <w:sz w:val="23"/>
        </w:rPr>
        <w:t>que,</w:t>
      </w:r>
      <w:r>
        <w:rPr>
          <w:spacing w:val="19"/>
          <w:sz w:val="23"/>
        </w:rPr>
        <w:t> </w:t>
      </w:r>
      <w:r>
        <w:rPr>
          <w:sz w:val="23"/>
        </w:rPr>
        <w:t>em</w:t>
      </w:r>
      <w:r>
        <w:rPr>
          <w:spacing w:val="19"/>
          <w:sz w:val="23"/>
        </w:rPr>
        <w:t> </w:t>
      </w:r>
      <w:r>
        <w:rPr>
          <w:sz w:val="23"/>
        </w:rPr>
        <w:t>caso</w:t>
      </w:r>
      <w:r>
        <w:rPr>
          <w:spacing w:val="19"/>
          <w:sz w:val="23"/>
        </w:rPr>
        <w:t> </w:t>
      </w:r>
      <w:r>
        <w:rPr>
          <w:sz w:val="23"/>
        </w:rPr>
        <w:t>de</w:t>
      </w:r>
      <w:r>
        <w:rPr>
          <w:spacing w:val="19"/>
          <w:sz w:val="23"/>
        </w:rPr>
        <w:t> </w:t>
      </w:r>
      <w:r>
        <w:rPr>
          <w:sz w:val="23"/>
        </w:rPr>
        <w:t>divergência</w:t>
      </w:r>
      <w:r>
        <w:rPr>
          <w:spacing w:val="19"/>
          <w:sz w:val="23"/>
        </w:rPr>
        <w:t> </w:t>
      </w:r>
      <w:r>
        <w:rPr>
          <w:sz w:val="23"/>
        </w:rPr>
        <w:t>com</w:t>
      </w:r>
      <w:r>
        <w:rPr>
          <w:spacing w:val="19"/>
          <w:sz w:val="23"/>
        </w:rPr>
        <w:t> </w:t>
      </w:r>
      <w:r>
        <w:rPr>
          <w:sz w:val="23"/>
        </w:rPr>
        <w:t>as</w:t>
      </w:r>
      <w:r>
        <w:rPr>
          <w:spacing w:val="19"/>
          <w:sz w:val="23"/>
        </w:rPr>
        <w:t> </w:t>
      </w:r>
      <w:r>
        <w:rPr>
          <w:sz w:val="23"/>
        </w:rPr>
        <w:t>condições</w:t>
      </w:r>
      <w:r>
        <w:rPr>
          <w:spacing w:val="19"/>
          <w:sz w:val="23"/>
        </w:rPr>
        <w:t> </w:t>
      </w:r>
      <w:r>
        <w:rPr>
          <w:sz w:val="23"/>
        </w:rPr>
        <w:t>estabelecidas</w:t>
      </w:r>
      <w:r>
        <w:rPr>
          <w:spacing w:val="19"/>
          <w:sz w:val="23"/>
        </w:rPr>
        <w:t> </w:t>
      </w:r>
      <w:r>
        <w:rPr>
          <w:sz w:val="23"/>
        </w:rPr>
        <w:t>neste</w:t>
      </w:r>
      <w:r>
        <w:rPr>
          <w:spacing w:val="19"/>
          <w:sz w:val="23"/>
        </w:rPr>
        <w:t> </w:t>
      </w:r>
      <w:r>
        <w:rPr>
          <w:sz w:val="23"/>
        </w:rPr>
        <w:t>Contrato</w:t>
      </w:r>
      <w:r>
        <w:rPr>
          <w:spacing w:val="19"/>
          <w:sz w:val="23"/>
        </w:rPr>
        <w:t> </w:t>
      </w:r>
      <w:r>
        <w:rPr>
          <w:sz w:val="23"/>
        </w:rPr>
        <w:t>e</w:t>
      </w:r>
      <w:r>
        <w:rPr>
          <w:spacing w:val="19"/>
          <w:sz w:val="23"/>
        </w:rPr>
        <w:t> </w:t>
      </w:r>
      <w:r>
        <w:rPr>
          <w:sz w:val="23"/>
        </w:rPr>
        <w:t>nos</w:t>
      </w:r>
      <w:r>
        <w:rPr>
          <w:spacing w:val="19"/>
          <w:sz w:val="23"/>
        </w:rPr>
        <w:t> </w:t>
      </w:r>
      <w:r>
        <w:rPr>
          <w:sz w:val="23"/>
        </w:rPr>
        <w:t>demais</w:t>
      </w:r>
      <w:r>
        <w:rPr>
          <w:spacing w:val="19"/>
          <w:sz w:val="23"/>
        </w:rPr>
        <w:t> </w:t>
      </w:r>
      <w:r>
        <w:rPr>
          <w:sz w:val="23"/>
        </w:rPr>
        <w:t>instrumentos</w:t>
      </w:r>
      <w:r>
        <w:rPr>
          <w:spacing w:val="19"/>
          <w:sz w:val="23"/>
        </w:rPr>
        <w:t> </w:t>
      </w:r>
      <w:r>
        <w:rPr>
          <w:sz w:val="23"/>
        </w:rPr>
        <w:t>anexos, cederá àquelas; e</w:t>
      </w:r>
    </w:p>
    <w:p>
      <w:pPr>
        <w:pStyle w:val="ListParagraph"/>
        <w:numPr>
          <w:ilvl w:val="2"/>
          <w:numId w:val="44"/>
        </w:numPr>
        <w:tabs>
          <w:tab w:pos="967" w:val="left" w:leader="none"/>
        </w:tabs>
        <w:spacing w:line="240" w:lineRule="auto" w:before="113" w:after="0"/>
        <w:ind w:left="967" w:right="0" w:hanging="524"/>
        <w:jc w:val="left"/>
        <w:rPr>
          <w:sz w:val="23"/>
        </w:rPr>
      </w:pPr>
      <w:r>
        <w:rPr>
          <w:sz w:val="23"/>
        </w:rPr>
        <w:t>Eventuais</w:t>
      </w:r>
      <w:r>
        <w:rPr>
          <w:spacing w:val="7"/>
          <w:sz w:val="23"/>
        </w:rPr>
        <w:t> </w:t>
      </w:r>
      <w:r>
        <w:rPr>
          <w:sz w:val="23"/>
        </w:rPr>
        <w:t>anexos</w:t>
      </w:r>
      <w:r>
        <w:rPr>
          <w:spacing w:val="7"/>
          <w:sz w:val="23"/>
        </w:rPr>
        <w:t> </w:t>
      </w:r>
      <w:r>
        <w:rPr>
          <w:sz w:val="23"/>
        </w:rPr>
        <w:t>dos</w:t>
      </w:r>
      <w:r>
        <w:rPr>
          <w:spacing w:val="8"/>
          <w:sz w:val="23"/>
        </w:rPr>
        <w:t> </w:t>
      </w:r>
      <w:r>
        <w:rPr>
          <w:sz w:val="23"/>
        </w:rPr>
        <w:t>documentos</w:t>
      </w:r>
      <w:r>
        <w:rPr>
          <w:spacing w:val="7"/>
          <w:sz w:val="23"/>
        </w:rPr>
        <w:t> </w:t>
      </w:r>
      <w:r>
        <w:rPr>
          <w:spacing w:val="-2"/>
          <w:sz w:val="23"/>
        </w:rPr>
        <w:t>supracitados.</w:t>
      </w:r>
    </w:p>
    <w:p>
      <w:pPr>
        <w:pStyle w:val="ListParagraph"/>
        <w:numPr>
          <w:ilvl w:val="1"/>
          <w:numId w:val="44"/>
        </w:numPr>
        <w:tabs>
          <w:tab w:pos="809" w:val="left" w:leader="none"/>
        </w:tabs>
        <w:spacing w:line="240" w:lineRule="auto" w:before="115" w:after="0"/>
        <w:ind w:left="443" w:right="426" w:firstLine="0"/>
        <w:jc w:val="left"/>
        <w:rPr>
          <w:sz w:val="23"/>
        </w:rPr>
      </w:pPr>
      <w:r>
        <w:rPr>
          <w:sz w:val="23"/>
        </w:rPr>
        <w:t>Havendo</w:t>
      </w:r>
      <w:r>
        <w:rPr>
          <w:spacing w:val="23"/>
          <w:sz w:val="23"/>
        </w:rPr>
        <w:t> </w:t>
      </w:r>
      <w:r>
        <w:rPr>
          <w:sz w:val="23"/>
        </w:rPr>
        <w:t>qualquer</w:t>
      </w:r>
      <w:r>
        <w:rPr>
          <w:spacing w:val="23"/>
          <w:sz w:val="23"/>
        </w:rPr>
        <w:t> </w:t>
      </w:r>
      <w:r>
        <w:rPr>
          <w:sz w:val="23"/>
        </w:rPr>
        <w:t>divergência</w:t>
      </w:r>
      <w:r>
        <w:rPr>
          <w:spacing w:val="23"/>
          <w:sz w:val="23"/>
        </w:rPr>
        <w:t> </w:t>
      </w:r>
      <w:r>
        <w:rPr>
          <w:sz w:val="23"/>
        </w:rPr>
        <w:t>entre</w:t>
      </w:r>
      <w:r>
        <w:rPr>
          <w:spacing w:val="23"/>
          <w:sz w:val="23"/>
        </w:rPr>
        <w:t> </w:t>
      </w:r>
      <w:r>
        <w:rPr>
          <w:sz w:val="23"/>
        </w:rPr>
        <w:t>as</w:t>
      </w:r>
      <w:r>
        <w:rPr>
          <w:spacing w:val="23"/>
          <w:sz w:val="23"/>
        </w:rPr>
        <w:t> </w:t>
      </w:r>
      <w:r>
        <w:rPr>
          <w:sz w:val="23"/>
        </w:rPr>
        <w:t>disposições</w:t>
      </w:r>
      <w:r>
        <w:rPr>
          <w:spacing w:val="23"/>
          <w:sz w:val="23"/>
        </w:rPr>
        <w:t> </w:t>
      </w:r>
      <w:r>
        <w:rPr>
          <w:sz w:val="23"/>
        </w:rPr>
        <w:t>deste</w:t>
      </w:r>
      <w:r>
        <w:rPr>
          <w:spacing w:val="23"/>
          <w:sz w:val="23"/>
        </w:rPr>
        <w:t> </w:t>
      </w:r>
      <w:r>
        <w:rPr>
          <w:sz w:val="23"/>
        </w:rPr>
        <w:t>instrumento</w:t>
      </w:r>
      <w:r>
        <w:rPr>
          <w:spacing w:val="23"/>
          <w:sz w:val="23"/>
        </w:rPr>
        <w:t> </w:t>
      </w:r>
      <w:r>
        <w:rPr>
          <w:sz w:val="23"/>
        </w:rPr>
        <w:t>e</w:t>
      </w:r>
      <w:r>
        <w:rPr>
          <w:spacing w:val="23"/>
          <w:sz w:val="23"/>
        </w:rPr>
        <w:t> </w:t>
      </w:r>
      <w:r>
        <w:rPr>
          <w:sz w:val="23"/>
        </w:rPr>
        <w:t>dos</w:t>
      </w:r>
      <w:r>
        <w:rPr>
          <w:spacing w:val="23"/>
          <w:sz w:val="23"/>
        </w:rPr>
        <w:t> </w:t>
      </w:r>
      <w:r>
        <w:rPr>
          <w:sz w:val="23"/>
        </w:rPr>
        <w:t>seus Anexos,</w:t>
      </w:r>
      <w:r>
        <w:rPr>
          <w:spacing w:val="23"/>
          <w:sz w:val="23"/>
        </w:rPr>
        <w:t> </w:t>
      </w:r>
      <w:r>
        <w:rPr>
          <w:sz w:val="23"/>
        </w:rPr>
        <w:t>como</w:t>
      </w:r>
      <w:r>
        <w:rPr>
          <w:spacing w:val="23"/>
          <w:sz w:val="23"/>
        </w:rPr>
        <w:t> </w:t>
      </w:r>
      <w:r>
        <w:rPr>
          <w:sz w:val="23"/>
        </w:rPr>
        <w:t>o</w:t>
      </w:r>
      <w:r>
        <w:rPr>
          <w:spacing w:val="17"/>
          <w:sz w:val="23"/>
        </w:rPr>
        <w:t> </w:t>
      </w:r>
      <w:r>
        <w:rPr>
          <w:sz w:val="23"/>
        </w:rPr>
        <w:t>Termo</w:t>
      </w:r>
      <w:r>
        <w:rPr>
          <w:spacing w:val="23"/>
          <w:sz w:val="23"/>
        </w:rPr>
        <w:t> </w:t>
      </w:r>
      <w:r>
        <w:rPr>
          <w:sz w:val="23"/>
        </w:rPr>
        <w:t>de</w:t>
      </w:r>
      <w:r>
        <w:rPr>
          <w:spacing w:val="23"/>
          <w:sz w:val="23"/>
        </w:rPr>
        <w:t> </w:t>
      </w:r>
      <w:r>
        <w:rPr>
          <w:sz w:val="23"/>
        </w:rPr>
        <w:t>Referência,</w:t>
      </w:r>
      <w:r>
        <w:rPr>
          <w:spacing w:val="23"/>
          <w:sz w:val="23"/>
        </w:rPr>
        <w:t> </w:t>
      </w:r>
      <w:r>
        <w:rPr>
          <w:sz w:val="23"/>
        </w:rPr>
        <w:t>prevalecerá</w:t>
      </w:r>
      <w:r>
        <w:rPr>
          <w:spacing w:val="23"/>
          <w:sz w:val="23"/>
        </w:rPr>
        <w:t> </w:t>
      </w:r>
      <w:r>
        <w:rPr>
          <w:sz w:val="23"/>
        </w:rPr>
        <w:t>o</w:t>
      </w:r>
      <w:r>
        <w:rPr>
          <w:spacing w:val="23"/>
          <w:sz w:val="23"/>
        </w:rPr>
        <w:t> </w:t>
      </w:r>
      <w:r>
        <w:rPr>
          <w:sz w:val="23"/>
        </w:rPr>
        <w:t>disposto</w:t>
      </w:r>
      <w:r>
        <w:rPr>
          <w:spacing w:val="23"/>
          <w:sz w:val="23"/>
        </w:rPr>
        <w:t> </w:t>
      </w:r>
      <w:r>
        <w:rPr>
          <w:sz w:val="23"/>
        </w:rPr>
        <w:t>no presente Contrato.</w:t>
      </w:r>
    </w:p>
    <w:p>
      <w:pPr>
        <w:pStyle w:val="BodyText"/>
        <w:spacing w:before="0"/>
        <w:ind w:left="0"/>
        <w:jc w:val="left"/>
      </w:pPr>
    </w:p>
    <w:p>
      <w:pPr>
        <w:pStyle w:val="BodyText"/>
        <w:spacing w:before="79"/>
        <w:ind w:left="0"/>
        <w:jc w:val="left"/>
      </w:pPr>
    </w:p>
    <w:p>
      <w:pPr>
        <w:pStyle w:val="Heading1"/>
      </w:pPr>
      <w:r>
        <w:rPr/>
        <w:t>CLÁUSULA</w:t>
      </w:r>
      <w:r>
        <w:rPr>
          <w:spacing w:val="-7"/>
        </w:rPr>
        <w:t> </w:t>
      </w:r>
      <w:r>
        <w:rPr/>
        <w:t>SEGUNDA</w:t>
      </w:r>
      <w:r>
        <w:rPr>
          <w:spacing w:val="-6"/>
        </w:rPr>
        <w:t> </w:t>
      </w:r>
      <w:r>
        <w:rPr/>
        <w:t>–</w:t>
      </w:r>
      <w:r>
        <w:rPr>
          <w:spacing w:val="5"/>
        </w:rPr>
        <w:t> </w:t>
      </w:r>
      <w:r>
        <w:rPr/>
        <w:t>VIGÊNCIA</w:t>
      </w:r>
      <w:r>
        <w:rPr>
          <w:spacing w:val="-6"/>
        </w:rPr>
        <w:t> </w:t>
      </w:r>
      <w:r>
        <w:rPr/>
        <w:t>E</w:t>
      </w:r>
      <w:r>
        <w:rPr>
          <w:spacing w:val="9"/>
        </w:rPr>
        <w:t> </w:t>
      </w:r>
      <w:r>
        <w:rPr>
          <w:spacing w:val="-2"/>
        </w:rPr>
        <w:t>PRORROGAÇÃO</w:t>
      </w:r>
    </w:p>
    <w:p>
      <w:pPr>
        <w:pStyle w:val="ListParagraph"/>
        <w:numPr>
          <w:ilvl w:val="1"/>
          <w:numId w:val="45"/>
        </w:numPr>
        <w:tabs>
          <w:tab w:pos="792" w:val="left" w:leader="none"/>
        </w:tabs>
        <w:spacing w:line="240" w:lineRule="auto" w:before="115" w:after="0"/>
        <w:ind w:left="792" w:right="0" w:hanging="349"/>
        <w:jc w:val="left"/>
        <w:rPr>
          <w:sz w:val="23"/>
        </w:rPr>
      </w:pPr>
      <w:r>
        <w:rPr>
          <w:sz w:val="23"/>
        </w:rPr>
        <w:t>O</w:t>
      </w:r>
      <w:r>
        <w:rPr>
          <w:spacing w:val="4"/>
          <w:sz w:val="23"/>
        </w:rPr>
        <w:t> </w:t>
      </w:r>
      <w:r>
        <w:rPr>
          <w:sz w:val="23"/>
        </w:rPr>
        <w:t>prazo</w:t>
      </w:r>
      <w:r>
        <w:rPr>
          <w:spacing w:val="5"/>
          <w:sz w:val="23"/>
        </w:rPr>
        <w:t> </w:t>
      </w:r>
      <w:r>
        <w:rPr>
          <w:sz w:val="23"/>
        </w:rPr>
        <w:t>de</w:t>
      </w:r>
      <w:r>
        <w:rPr>
          <w:spacing w:val="5"/>
          <w:sz w:val="23"/>
        </w:rPr>
        <w:t> </w:t>
      </w:r>
      <w:r>
        <w:rPr>
          <w:sz w:val="23"/>
        </w:rPr>
        <w:t>vigência</w:t>
      </w:r>
      <w:r>
        <w:rPr>
          <w:spacing w:val="5"/>
          <w:sz w:val="23"/>
        </w:rPr>
        <w:t> </w:t>
      </w:r>
      <w:r>
        <w:rPr>
          <w:sz w:val="23"/>
        </w:rPr>
        <w:t>do</w:t>
      </w:r>
      <w:r>
        <w:rPr>
          <w:spacing w:val="4"/>
          <w:sz w:val="23"/>
        </w:rPr>
        <w:t> </w:t>
      </w:r>
      <w:r>
        <w:rPr>
          <w:sz w:val="23"/>
        </w:rPr>
        <w:t>Contrato</w:t>
      </w:r>
      <w:r>
        <w:rPr>
          <w:spacing w:val="5"/>
          <w:sz w:val="23"/>
        </w:rPr>
        <w:t> </w:t>
      </w:r>
      <w:r>
        <w:rPr>
          <w:sz w:val="23"/>
        </w:rPr>
        <w:t>é</w:t>
      </w:r>
      <w:r>
        <w:rPr>
          <w:spacing w:val="5"/>
          <w:sz w:val="23"/>
        </w:rPr>
        <w:t> </w:t>
      </w:r>
      <w:r>
        <w:rPr>
          <w:sz w:val="23"/>
        </w:rPr>
        <w:t>de</w:t>
      </w:r>
      <w:r>
        <w:rPr>
          <w:spacing w:val="5"/>
          <w:sz w:val="23"/>
        </w:rPr>
        <w:t> </w:t>
      </w:r>
      <w:r>
        <w:rPr>
          <w:b/>
          <w:sz w:val="23"/>
        </w:rPr>
        <w:t>12</w:t>
      </w:r>
      <w:r>
        <w:rPr>
          <w:b/>
          <w:spacing w:val="5"/>
          <w:sz w:val="23"/>
        </w:rPr>
        <w:t> </w:t>
      </w:r>
      <w:r>
        <w:rPr>
          <w:b/>
          <w:sz w:val="23"/>
        </w:rPr>
        <w:t>(doze)</w:t>
      </w:r>
      <w:r>
        <w:rPr>
          <w:b/>
          <w:spacing w:val="4"/>
          <w:sz w:val="23"/>
        </w:rPr>
        <w:t> </w:t>
      </w:r>
      <w:r>
        <w:rPr>
          <w:b/>
          <w:sz w:val="23"/>
        </w:rPr>
        <w:t>meses</w:t>
      </w:r>
      <w:r>
        <w:rPr>
          <w:sz w:val="23"/>
        </w:rPr>
        <w:t>,</w:t>
      </w:r>
      <w:r>
        <w:rPr>
          <w:spacing w:val="5"/>
          <w:sz w:val="23"/>
        </w:rPr>
        <w:t> </w:t>
      </w:r>
      <w:r>
        <w:rPr>
          <w:sz w:val="23"/>
        </w:rPr>
        <w:t>contado</w:t>
      </w:r>
      <w:r>
        <w:rPr>
          <w:spacing w:val="5"/>
          <w:sz w:val="23"/>
        </w:rPr>
        <w:t> </w:t>
      </w:r>
      <w:r>
        <w:rPr>
          <w:sz w:val="23"/>
        </w:rPr>
        <w:t>da</w:t>
      </w:r>
      <w:r>
        <w:rPr>
          <w:spacing w:val="5"/>
          <w:sz w:val="23"/>
        </w:rPr>
        <w:t> </w:t>
      </w:r>
      <w:r>
        <w:rPr>
          <w:sz w:val="23"/>
        </w:rPr>
        <w:t>data</w:t>
      </w:r>
      <w:r>
        <w:rPr>
          <w:spacing w:val="5"/>
          <w:sz w:val="23"/>
        </w:rPr>
        <w:t> </w:t>
      </w:r>
      <w:r>
        <w:rPr>
          <w:sz w:val="23"/>
        </w:rPr>
        <w:t>da</w:t>
      </w:r>
      <w:r>
        <w:rPr>
          <w:spacing w:val="4"/>
          <w:sz w:val="23"/>
        </w:rPr>
        <w:t> </w:t>
      </w:r>
      <w:r>
        <w:rPr>
          <w:sz w:val="23"/>
        </w:rPr>
        <w:t>divulgação</w:t>
      </w:r>
      <w:r>
        <w:rPr>
          <w:spacing w:val="5"/>
          <w:sz w:val="23"/>
        </w:rPr>
        <w:t> </w:t>
      </w:r>
      <w:r>
        <w:rPr>
          <w:sz w:val="23"/>
        </w:rPr>
        <w:t>no</w:t>
      </w:r>
      <w:r>
        <w:rPr>
          <w:spacing w:val="5"/>
          <w:sz w:val="23"/>
        </w:rPr>
        <w:t> </w:t>
      </w:r>
      <w:r>
        <w:rPr>
          <w:sz w:val="23"/>
        </w:rPr>
        <w:t>Portal</w:t>
      </w:r>
      <w:r>
        <w:rPr>
          <w:spacing w:val="5"/>
          <w:sz w:val="23"/>
        </w:rPr>
        <w:t> </w:t>
      </w:r>
      <w:r>
        <w:rPr>
          <w:sz w:val="23"/>
        </w:rPr>
        <w:t>Nacional</w:t>
      </w:r>
      <w:r>
        <w:rPr>
          <w:spacing w:val="5"/>
          <w:sz w:val="23"/>
        </w:rPr>
        <w:t> </w:t>
      </w:r>
      <w:r>
        <w:rPr>
          <w:sz w:val="23"/>
        </w:rPr>
        <w:t>de</w:t>
      </w:r>
      <w:r>
        <w:rPr>
          <w:spacing w:val="4"/>
          <w:sz w:val="23"/>
        </w:rPr>
        <w:t> </w:t>
      </w:r>
      <w:r>
        <w:rPr>
          <w:sz w:val="23"/>
        </w:rPr>
        <w:t>Contratações</w:t>
      </w:r>
      <w:r>
        <w:rPr>
          <w:spacing w:val="5"/>
          <w:sz w:val="23"/>
        </w:rPr>
        <w:t> </w:t>
      </w:r>
      <w:r>
        <w:rPr>
          <w:spacing w:val="-2"/>
          <w:sz w:val="23"/>
        </w:rPr>
        <w:t>Públicas</w:t>
      </w:r>
    </w:p>
    <w:p>
      <w:pPr>
        <w:pStyle w:val="ListParagraph"/>
        <w:numPr>
          <w:ilvl w:val="1"/>
          <w:numId w:val="45"/>
        </w:numPr>
        <w:tabs>
          <w:tab w:pos="815" w:val="left" w:leader="none"/>
        </w:tabs>
        <w:spacing w:line="242" w:lineRule="auto" w:before="115" w:after="0"/>
        <w:ind w:left="443" w:right="426" w:firstLine="0"/>
        <w:jc w:val="left"/>
        <w:rPr>
          <w:sz w:val="23"/>
        </w:rPr>
      </w:pPr>
      <w:r>
        <w:rPr>
          <w:sz w:val="23"/>
        </w:rPr>
        <w:t>O</w:t>
      </w:r>
      <w:r>
        <w:rPr>
          <w:spacing w:val="30"/>
          <w:sz w:val="23"/>
        </w:rPr>
        <w:t> </w:t>
      </w:r>
      <w:r>
        <w:rPr>
          <w:sz w:val="23"/>
        </w:rPr>
        <w:t>prazo</w:t>
      </w:r>
      <w:r>
        <w:rPr>
          <w:spacing w:val="30"/>
          <w:sz w:val="23"/>
        </w:rPr>
        <w:t> </w:t>
      </w:r>
      <w:r>
        <w:rPr>
          <w:sz w:val="23"/>
        </w:rPr>
        <w:t>de</w:t>
      </w:r>
      <w:r>
        <w:rPr>
          <w:spacing w:val="30"/>
          <w:sz w:val="23"/>
        </w:rPr>
        <w:t> </w:t>
      </w:r>
      <w:r>
        <w:rPr>
          <w:sz w:val="23"/>
        </w:rPr>
        <w:t>vigência</w:t>
      </w:r>
      <w:r>
        <w:rPr>
          <w:spacing w:val="30"/>
          <w:sz w:val="23"/>
        </w:rPr>
        <w:t> </w:t>
      </w:r>
      <w:r>
        <w:rPr>
          <w:sz w:val="23"/>
        </w:rPr>
        <w:t>será</w:t>
      </w:r>
      <w:r>
        <w:rPr>
          <w:spacing w:val="30"/>
          <w:sz w:val="23"/>
        </w:rPr>
        <w:t> </w:t>
      </w:r>
      <w:r>
        <w:rPr>
          <w:sz w:val="23"/>
        </w:rPr>
        <w:t>automaticamente</w:t>
      </w:r>
      <w:r>
        <w:rPr>
          <w:spacing w:val="30"/>
          <w:sz w:val="23"/>
        </w:rPr>
        <w:t> </w:t>
      </w:r>
      <w:r>
        <w:rPr>
          <w:sz w:val="23"/>
        </w:rPr>
        <w:t>prorrogado,</w:t>
      </w:r>
      <w:r>
        <w:rPr>
          <w:spacing w:val="30"/>
          <w:sz w:val="23"/>
        </w:rPr>
        <w:t> </w:t>
      </w:r>
      <w:r>
        <w:rPr>
          <w:sz w:val="23"/>
        </w:rPr>
        <w:t>sem</w:t>
      </w:r>
      <w:r>
        <w:rPr>
          <w:spacing w:val="30"/>
          <w:sz w:val="23"/>
        </w:rPr>
        <w:t> </w:t>
      </w:r>
      <w:r>
        <w:rPr>
          <w:sz w:val="23"/>
        </w:rPr>
        <w:t>prejuízo</w:t>
      </w:r>
      <w:r>
        <w:rPr>
          <w:spacing w:val="30"/>
          <w:sz w:val="23"/>
        </w:rPr>
        <w:t> </w:t>
      </w:r>
      <w:r>
        <w:rPr>
          <w:sz w:val="23"/>
        </w:rPr>
        <w:t>da</w:t>
      </w:r>
      <w:r>
        <w:rPr>
          <w:spacing w:val="30"/>
          <w:sz w:val="23"/>
        </w:rPr>
        <w:t> </w:t>
      </w:r>
      <w:r>
        <w:rPr>
          <w:sz w:val="23"/>
        </w:rPr>
        <w:t>formalização</w:t>
      </w:r>
      <w:r>
        <w:rPr>
          <w:spacing w:val="30"/>
          <w:sz w:val="23"/>
        </w:rPr>
        <w:t> </w:t>
      </w:r>
      <w:r>
        <w:rPr>
          <w:sz w:val="23"/>
        </w:rPr>
        <w:t>adequada,</w:t>
      </w:r>
      <w:r>
        <w:rPr>
          <w:spacing w:val="30"/>
          <w:sz w:val="23"/>
        </w:rPr>
        <w:t> </w:t>
      </w:r>
      <w:r>
        <w:rPr>
          <w:sz w:val="23"/>
        </w:rPr>
        <w:t>quando</w:t>
      </w:r>
      <w:r>
        <w:rPr>
          <w:spacing w:val="30"/>
          <w:sz w:val="23"/>
        </w:rPr>
        <w:t> </w:t>
      </w:r>
      <w:r>
        <w:rPr>
          <w:sz w:val="23"/>
        </w:rPr>
        <w:t>seu</w:t>
      </w:r>
      <w:r>
        <w:rPr>
          <w:spacing w:val="30"/>
          <w:sz w:val="23"/>
        </w:rPr>
        <w:t> </w:t>
      </w:r>
      <w:r>
        <w:rPr>
          <w:sz w:val="23"/>
        </w:rPr>
        <w:t>objeto</w:t>
      </w:r>
      <w:r>
        <w:rPr>
          <w:spacing w:val="30"/>
          <w:sz w:val="23"/>
        </w:rPr>
        <w:t> </w:t>
      </w:r>
      <w:r>
        <w:rPr>
          <w:sz w:val="23"/>
        </w:rPr>
        <w:t>não</w:t>
      </w:r>
      <w:r>
        <w:rPr>
          <w:spacing w:val="30"/>
          <w:sz w:val="23"/>
        </w:rPr>
        <w:t> </w:t>
      </w:r>
      <w:r>
        <w:rPr>
          <w:sz w:val="23"/>
        </w:rPr>
        <w:t>for</w:t>
      </w:r>
      <w:r>
        <w:rPr>
          <w:spacing w:val="30"/>
          <w:sz w:val="23"/>
        </w:rPr>
        <w:t> </w:t>
      </w:r>
      <w:r>
        <w:rPr>
          <w:sz w:val="23"/>
        </w:rPr>
        <w:t>concluído</w:t>
      </w:r>
      <w:r>
        <w:rPr>
          <w:spacing w:val="30"/>
          <w:sz w:val="23"/>
        </w:rPr>
        <w:t> </w:t>
      </w:r>
      <w:r>
        <w:rPr>
          <w:sz w:val="23"/>
        </w:rPr>
        <w:t>no</w:t>
      </w:r>
      <w:r>
        <w:rPr>
          <w:spacing w:val="30"/>
          <w:sz w:val="23"/>
        </w:rPr>
        <w:t> </w:t>
      </w:r>
      <w:r>
        <w:rPr>
          <w:sz w:val="23"/>
        </w:rPr>
        <w:t>período firmado no contrato, nos termos do art. 111 da Lei n</w:t>
      </w:r>
      <w:r>
        <w:rPr>
          <w:position w:val="9"/>
          <w:sz w:val="19"/>
        </w:rPr>
        <w:t>o</w:t>
      </w:r>
      <w:r>
        <w:rPr>
          <w:spacing w:val="23"/>
          <w:position w:val="9"/>
          <w:sz w:val="19"/>
        </w:rPr>
        <w:t> </w:t>
      </w:r>
      <w:r>
        <w:rPr>
          <w:sz w:val="23"/>
        </w:rPr>
        <w:t>14.133/2021 e do item 12.2 da cláusula décima segunda deste Contrato.</w:t>
      </w:r>
    </w:p>
    <w:p>
      <w:pPr>
        <w:pStyle w:val="BodyText"/>
        <w:spacing w:before="227"/>
        <w:ind w:left="0"/>
        <w:jc w:val="left"/>
      </w:pPr>
    </w:p>
    <w:p>
      <w:pPr>
        <w:pStyle w:val="Heading1"/>
      </w:pPr>
      <w:r>
        <w:rPr/>
        <w:t>CLÁUSULA</w:t>
      </w:r>
      <w:r>
        <w:rPr>
          <w:spacing w:val="-10"/>
        </w:rPr>
        <w:t> </w:t>
      </w:r>
      <w:r>
        <w:rPr/>
        <w:t>TERCEIRA</w:t>
      </w:r>
      <w:r>
        <w:rPr>
          <w:spacing w:val="-5"/>
        </w:rPr>
        <w:t> </w:t>
      </w:r>
      <w:r>
        <w:rPr/>
        <w:t>–</w:t>
      </w:r>
      <w:r>
        <w:rPr>
          <w:spacing w:val="11"/>
        </w:rPr>
        <w:t> </w:t>
      </w:r>
      <w:r>
        <w:rPr/>
        <w:t>EXECUÇÃO,</w:t>
      </w:r>
      <w:r>
        <w:rPr>
          <w:spacing w:val="10"/>
        </w:rPr>
        <w:t> </w:t>
      </w:r>
      <w:r>
        <w:rPr/>
        <w:t>GESTÃO</w:t>
      </w:r>
      <w:r>
        <w:rPr>
          <w:spacing w:val="11"/>
        </w:rPr>
        <w:t> </w:t>
      </w:r>
      <w:r>
        <w:rPr/>
        <w:t>E</w:t>
      </w:r>
      <w:r>
        <w:rPr>
          <w:spacing w:val="10"/>
        </w:rPr>
        <w:t> </w:t>
      </w:r>
      <w:r>
        <w:rPr/>
        <w:t>FISCALIZAÇÃO</w:t>
      </w:r>
      <w:r>
        <w:rPr>
          <w:spacing w:val="11"/>
        </w:rPr>
        <w:t> </w:t>
      </w:r>
      <w:r>
        <w:rPr>
          <w:spacing w:val="-2"/>
        </w:rPr>
        <w:t>CONTRATUAIS</w:t>
      </w:r>
    </w:p>
    <w:p>
      <w:pPr>
        <w:pStyle w:val="ListParagraph"/>
        <w:numPr>
          <w:ilvl w:val="1"/>
          <w:numId w:val="46"/>
        </w:numPr>
        <w:tabs>
          <w:tab w:pos="823" w:val="left" w:leader="none"/>
        </w:tabs>
        <w:spacing w:line="240" w:lineRule="auto" w:before="115" w:after="0"/>
        <w:ind w:left="443" w:right="426" w:firstLine="0"/>
        <w:jc w:val="left"/>
        <w:rPr>
          <w:sz w:val="23"/>
        </w:rPr>
      </w:pPr>
      <w:r>
        <w:rPr>
          <w:sz w:val="23"/>
        </w:rPr>
        <w:t>O</w:t>
      </w:r>
      <w:r>
        <w:rPr>
          <w:spacing w:val="37"/>
          <w:sz w:val="23"/>
        </w:rPr>
        <w:t> </w:t>
      </w:r>
      <w:r>
        <w:rPr>
          <w:sz w:val="23"/>
        </w:rPr>
        <w:t>regime</w:t>
      </w:r>
      <w:r>
        <w:rPr>
          <w:spacing w:val="37"/>
          <w:sz w:val="23"/>
        </w:rPr>
        <w:t> </w:t>
      </w:r>
      <w:r>
        <w:rPr>
          <w:sz w:val="23"/>
        </w:rPr>
        <w:t>de</w:t>
      </w:r>
      <w:r>
        <w:rPr>
          <w:spacing w:val="37"/>
          <w:sz w:val="23"/>
        </w:rPr>
        <w:t> </w:t>
      </w:r>
      <w:r>
        <w:rPr>
          <w:sz w:val="23"/>
        </w:rPr>
        <w:t>execução</w:t>
      </w:r>
      <w:r>
        <w:rPr>
          <w:spacing w:val="37"/>
          <w:sz w:val="23"/>
        </w:rPr>
        <w:t> </w:t>
      </w:r>
      <w:r>
        <w:rPr>
          <w:sz w:val="23"/>
        </w:rPr>
        <w:t>contratual,</w:t>
      </w:r>
      <w:r>
        <w:rPr>
          <w:spacing w:val="37"/>
          <w:sz w:val="23"/>
        </w:rPr>
        <w:t> </w:t>
      </w:r>
      <w:r>
        <w:rPr>
          <w:sz w:val="23"/>
        </w:rPr>
        <w:t>o</w:t>
      </w:r>
      <w:r>
        <w:rPr>
          <w:spacing w:val="37"/>
          <w:sz w:val="23"/>
        </w:rPr>
        <w:t> </w:t>
      </w:r>
      <w:r>
        <w:rPr>
          <w:sz w:val="23"/>
        </w:rPr>
        <w:t>modelo</w:t>
      </w:r>
      <w:r>
        <w:rPr>
          <w:spacing w:val="37"/>
          <w:sz w:val="23"/>
        </w:rPr>
        <w:t> </w:t>
      </w:r>
      <w:r>
        <w:rPr>
          <w:sz w:val="23"/>
        </w:rPr>
        <w:t>de</w:t>
      </w:r>
      <w:r>
        <w:rPr>
          <w:spacing w:val="37"/>
          <w:sz w:val="23"/>
        </w:rPr>
        <w:t> </w:t>
      </w:r>
      <w:r>
        <w:rPr>
          <w:sz w:val="23"/>
        </w:rPr>
        <w:t>gestão</w:t>
      </w:r>
      <w:r>
        <w:rPr>
          <w:spacing w:val="37"/>
          <w:sz w:val="23"/>
        </w:rPr>
        <w:t> </w:t>
      </w:r>
      <w:r>
        <w:rPr>
          <w:sz w:val="23"/>
        </w:rPr>
        <w:t>e</w:t>
      </w:r>
      <w:r>
        <w:rPr>
          <w:spacing w:val="37"/>
          <w:sz w:val="23"/>
        </w:rPr>
        <w:t> </w:t>
      </w:r>
      <w:r>
        <w:rPr>
          <w:sz w:val="23"/>
        </w:rPr>
        <w:t>a</w:t>
      </w:r>
      <w:r>
        <w:rPr>
          <w:spacing w:val="37"/>
          <w:sz w:val="23"/>
        </w:rPr>
        <w:t> </w:t>
      </w:r>
      <w:r>
        <w:rPr>
          <w:sz w:val="23"/>
        </w:rPr>
        <w:t>fiscalização,</w:t>
      </w:r>
      <w:r>
        <w:rPr>
          <w:spacing w:val="37"/>
          <w:sz w:val="23"/>
        </w:rPr>
        <w:t> </w:t>
      </w:r>
      <w:r>
        <w:rPr>
          <w:sz w:val="23"/>
        </w:rPr>
        <w:t>assim</w:t>
      </w:r>
      <w:r>
        <w:rPr>
          <w:spacing w:val="37"/>
          <w:sz w:val="23"/>
        </w:rPr>
        <w:t> </w:t>
      </w:r>
      <w:r>
        <w:rPr>
          <w:sz w:val="23"/>
        </w:rPr>
        <w:t>como</w:t>
      </w:r>
      <w:r>
        <w:rPr>
          <w:spacing w:val="37"/>
          <w:sz w:val="23"/>
        </w:rPr>
        <w:t> </w:t>
      </w:r>
      <w:r>
        <w:rPr>
          <w:sz w:val="23"/>
        </w:rPr>
        <w:t>os</w:t>
      </w:r>
      <w:r>
        <w:rPr>
          <w:spacing w:val="37"/>
          <w:sz w:val="23"/>
        </w:rPr>
        <w:t> </w:t>
      </w:r>
      <w:r>
        <w:rPr>
          <w:sz w:val="23"/>
        </w:rPr>
        <w:t>prazos</w:t>
      </w:r>
      <w:r>
        <w:rPr>
          <w:spacing w:val="37"/>
          <w:sz w:val="23"/>
        </w:rPr>
        <w:t> </w:t>
      </w:r>
      <w:r>
        <w:rPr>
          <w:sz w:val="23"/>
        </w:rPr>
        <w:t>e</w:t>
      </w:r>
      <w:r>
        <w:rPr>
          <w:spacing w:val="37"/>
          <w:sz w:val="23"/>
        </w:rPr>
        <w:t> </w:t>
      </w:r>
      <w:r>
        <w:rPr>
          <w:sz w:val="23"/>
        </w:rPr>
        <w:t>condições</w:t>
      </w:r>
      <w:r>
        <w:rPr>
          <w:spacing w:val="37"/>
          <w:sz w:val="23"/>
        </w:rPr>
        <w:t> </w:t>
      </w:r>
      <w:r>
        <w:rPr>
          <w:sz w:val="23"/>
        </w:rPr>
        <w:t>de</w:t>
      </w:r>
      <w:r>
        <w:rPr>
          <w:spacing w:val="37"/>
          <w:sz w:val="23"/>
        </w:rPr>
        <w:t> </w:t>
      </w:r>
      <w:r>
        <w:rPr>
          <w:sz w:val="23"/>
        </w:rPr>
        <w:t>conclusão,</w:t>
      </w:r>
      <w:r>
        <w:rPr>
          <w:spacing w:val="37"/>
          <w:sz w:val="23"/>
        </w:rPr>
        <w:t> </w:t>
      </w:r>
      <w:r>
        <w:rPr>
          <w:sz w:val="23"/>
        </w:rPr>
        <w:t>entrega,</w:t>
      </w:r>
      <w:r>
        <w:rPr>
          <w:spacing w:val="37"/>
          <w:sz w:val="23"/>
        </w:rPr>
        <w:t> </w:t>
      </w:r>
      <w:r>
        <w:rPr>
          <w:sz w:val="23"/>
        </w:rPr>
        <w:t>observação</w:t>
      </w:r>
      <w:r>
        <w:rPr>
          <w:spacing w:val="37"/>
          <w:sz w:val="23"/>
        </w:rPr>
        <w:t> </w:t>
      </w:r>
      <w:r>
        <w:rPr>
          <w:sz w:val="23"/>
        </w:rPr>
        <w:t>e recebimento se submetem ao disposto no Termo de Referência anexo a este Contrato e no Decreto nº 48.817, 24 de novembro de 2023.</w:t>
      </w:r>
    </w:p>
    <w:p>
      <w:pPr>
        <w:pStyle w:val="BodyText"/>
        <w:spacing w:before="0"/>
        <w:ind w:left="0"/>
        <w:jc w:val="left"/>
      </w:pPr>
    </w:p>
    <w:p>
      <w:pPr>
        <w:pStyle w:val="BodyText"/>
        <w:spacing w:before="80"/>
        <w:ind w:left="0"/>
        <w:jc w:val="left"/>
      </w:pPr>
    </w:p>
    <w:p>
      <w:pPr>
        <w:pStyle w:val="Heading1"/>
      </w:pPr>
      <w:r>
        <w:rPr/>
        <w:t>CLÁUSULA</w:t>
      </w:r>
      <w:r>
        <w:rPr>
          <w:spacing w:val="-15"/>
        </w:rPr>
        <w:t> </w:t>
      </w:r>
      <w:r>
        <w:rPr/>
        <w:t>QUARTA</w:t>
      </w:r>
      <w:r>
        <w:rPr>
          <w:spacing w:val="-14"/>
        </w:rPr>
        <w:t> </w:t>
      </w:r>
      <w:r>
        <w:rPr/>
        <w:t>-</w:t>
      </w:r>
      <w:r>
        <w:rPr>
          <w:spacing w:val="-1"/>
        </w:rPr>
        <w:t> </w:t>
      </w:r>
      <w:r>
        <w:rPr>
          <w:spacing w:val="-2"/>
        </w:rPr>
        <w:t>SUBCONTRATAÇÃO</w:t>
      </w:r>
    </w:p>
    <w:p>
      <w:pPr>
        <w:pStyle w:val="ListParagraph"/>
        <w:numPr>
          <w:ilvl w:val="1"/>
          <w:numId w:val="47"/>
        </w:numPr>
        <w:tabs>
          <w:tab w:pos="792" w:val="left" w:leader="none"/>
        </w:tabs>
        <w:spacing w:line="240" w:lineRule="auto" w:before="114" w:after="0"/>
        <w:ind w:left="792" w:right="0" w:hanging="349"/>
        <w:jc w:val="left"/>
        <w:rPr>
          <w:sz w:val="23"/>
        </w:rPr>
      </w:pPr>
      <w:r>
        <w:rPr>
          <w:sz w:val="23"/>
        </w:rPr>
        <w:t>Não</w:t>
      </w:r>
      <w:r>
        <w:rPr>
          <w:spacing w:val="5"/>
          <w:sz w:val="23"/>
        </w:rPr>
        <w:t> </w:t>
      </w:r>
      <w:r>
        <w:rPr>
          <w:sz w:val="23"/>
        </w:rPr>
        <w:t>será</w:t>
      </w:r>
      <w:r>
        <w:rPr>
          <w:spacing w:val="5"/>
          <w:sz w:val="23"/>
        </w:rPr>
        <w:t> </w:t>
      </w:r>
      <w:r>
        <w:rPr>
          <w:sz w:val="23"/>
        </w:rPr>
        <w:t>admitida</w:t>
      </w:r>
      <w:r>
        <w:rPr>
          <w:spacing w:val="6"/>
          <w:sz w:val="23"/>
        </w:rPr>
        <w:t> </w:t>
      </w:r>
      <w:r>
        <w:rPr>
          <w:sz w:val="23"/>
        </w:rPr>
        <w:t>a</w:t>
      </w:r>
      <w:r>
        <w:rPr>
          <w:spacing w:val="5"/>
          <w:sz w:val="23"/>
        </w:rPr>
        <w:t> </w:t>
      </w:r>
      <w:r>
        <w:rPr>
          <w:sz w:val="23"/>
        </w:rPr>
        <w:t>subcontratação</w:t>
      </w:r>
      <w:r>
        <w:rPr>
          <w:spacing w:val="6"/>
          <w:sz w:val="23"/>
        </w:rPr>
        <w:t> </w:t>
      </w:r>
      <w:r>
        <w:rPr>
          <w:sz w:val="23"/>
        </w:rPr>
        <w:t>do</w:t>
      </w:r>
      <w:r>
        <w:rPr>
          <w:spacing w:val="5"/>
          <w:sz w:val="23"/>
        </w:rPr>
        <w:t> </w:t>
      </w:r>
      <w:r>
        <w:rPr>
          <w:sz w:val="23"/>
        </w:rPr>
        <w:t>objeto</w:t>
      </w:r>
      <w:r>
        <w:rPr>
          <w:spacing w:val="6"/>
          <w:sz w:val="23"/>
        </w:rPr>
        <w:t> </w:t>
      </w:r>
      <w:r>
        <w:rPr>
          <w:spacing w:val="-2"/>
          <w:sz w:val="23"/>
        </w:rPr>
        <w:t>contratual.</w:t>
      </w:r>
    </w:p>
    <w:p>
      <w:pPr>
        <w:pStyle w:val="BodyText"/>
        <w:spacing w:before="0"/>
        <w:ind w:left="0"/>
        <w:jc w:val="left"/>
      </w:pPr>
    </w:p>
    <w:p>
      <w:pPr>
        <w:pStyle w:val="BodyText"/>
        <w:spacing w:before="199"/>
        <w:ind w:left="0"/>
        <w:jc w:val="left"/>
      </w:pPr>
    </w:p>
    <w:p>
      <w:pPr>
        <w:pStyle w:val="Heading1"/>
      </w:pPr>
      <w:r>
        <w:rPr/>
        <w:t>CLÁUSULA</w:t>
      </w:r>
      <w:r>
        <w:rPr>
          <w:spacing w:val="-12"/>
        </w:rPr>
        <w:t> </w:t>
      </w:r>
      <w:r>
        <w:rPr/>
        <w:t>QUINTA</w:t>
      </w:r>
      <w:r>
        <w:rPr>
          <w:spacing w:val="-11"/>
        </w:rPr>
        <w:t> </w:t>
      </w:r>
      <w:r>
        <w:rPr/>
        <w:t>–</w:t>
      </w:r>
      <w:r>
        <w:rPr>
          <w:spacing w:val="2"/>
        </w:rPr>
        <w:t> </w:t>
      </w:r>
      <w:r>
        <w:rPr>
          <w:spacing w:val="-2"/>
        </w:rPr>
        <w:t>PREÇO</w:t>
      </w:r>
    </w:p>
    <w:p>
      <w:pPr>
        <w:pStyle w:val="ListParagraph"/>
        <w:numPr>
          <w:ilvl w:val="1"/>
          <w:numId w:val="48"/>
        </w:numPr>
        <w:tabs>
          <w:tab w:pos="792" w:val="left" w:leader="none"/>
        </w:tabs>
        <w:spacing w:line="240" w:lineRule="auto" w:before="114" w:after="0"/>
        <w:ind w:left="792" w:right="0" w:hanging="349"/>
        <w:jc w:val="both"/>
        <w:rPr>
          <w:sz w:val="23"/>
        </w:rPr>
      </w:pPr>
      <w:r>
        <w:rPr>
          <w:sz w:val="23"/>
        </w:rPr>
        <w:t>O</w:t>
      </w:r>
      <w:r>
        <w:rPr>
          <w:spacing w:val="2"/>
          <w:sz w:val="23"/>
        </w:rPr>
        <w:t> </w:t>
      </w:r>
      <w:r>
        <w:rPr>
          <w:sz w:val="23"/>
        </w:rPr>
        <w:t>valor</w:t>
      </w:r>
      <w:r>
        <w:rPr>
          <w:spacing w:val="3"/>
          <w:sz w:val="23"/>
        </w:rPr>
        <w:t> </w:t>
      </w:r>
      <w:r>
        <w:rPr>
          <w:sz w:val="23"/>
        </w:rPr>
        <w:t>total</w:t>
      </w:r>
      <w:r>
        <w:rPr>
          <w:spacing w:val="3"/>
          <w:sz w:val="23"/>
        </w:rPr>
        <w:t> </w:t>
      </w:r>
      <w:r>
        <w:rPr>
          <w:sz w:val="23"/>
        </w:rPr>
        <w:t>máximo</w:t>
      </w:r>
      <w:r>
        <w:rPr>
          <w:spacing w:val="3"/>
          <w:sz w:val="23"/>
        </w:rPr>
        <w:t> </w:t>
      </w:r>
      <w:r>
        <w:rPr>
          <w:sz w:val="23"/>
        </w:rPr>
        <w:t>do</w:t>
      </w:r>
      <w:r>
        <w:rPr>
          <w:spacing w:val="3"/>
          <w:sz w:val="23"/>
        </w:rPr>
        <w:t> </w:t>
      </w:r>
      <w:r>
        <w:rPr>
          <w:sz w:val="23"/>
        </w:rPr>
        <w:t>Contrato</w:t>
      </w:r>
      <w:r>
        <w:rPr>
          <w:spacing w:val="3"/>
          <w:sz w:val="23"/>
        </w:rPr>
        <w:t> </w:t>
      </w:r>
      <w:r>
        <w:rPr>
          <w:sz w:val="23"/>
        </w:rPr>
        <w:t>é</w:t>
      </w:r>
      <w:r>
        <w:rPr>
          <w:spacing w:val="3"/>
          <w:sz w:val="23"/>
        </w:rPr>
        <w:t> </w:t>
      </w:r>
      <w:r>
        <w:rPr>
          <w:sz w:val="23"/>
        </w:rPr>
        <w:t>de</w:t>
      </w:r>
      <w:r>
        <w:rPr>
          <w:spacing w:val="3"/>
          <w:sz w:val="23"/>
        </w:rPr>
        <w:t> </w:t>
      </w:r>
      <w:r>
        <w:rPr>
          <w:color w:val="E74B3C"/>
          <w:sz w:val="23"/>
        </w:rPr>
        <w:t>R$</w:t>
      </w:r>
      <w:r>
        <w:rPr>
          <w:color w:val="E74B3C"/>
          <w:spacing w:val="3"/>
          <w:sz w:val="23"/>
        </w:rPr>
        <w:t> </w:t>
      </w:r>
      <w:r>
        <w:rPr>
          <w:color w:val="E74B3C"/>
          <w:sz w:val="23"/>
        </w:rPr>
        <w:t>..........</w:t>
      </w:r>
      <w:r>
        <w:rPr>
          <w:color w:val="E74B3C"/>
          <w:spacing w:val="3"/>
          <w:sz w:val="23"/>
        </w:rPr>
        <w:t> </w:t>
      </w:r>
      <w:r>
        <w:rPr>
          <w:color w:val="E74B3C"/>
          <w:sz w:val="23"/>
        </w:rPr>
        <w:t>(.</w:t>
      </w:r>
      <w:r>
        <w:rPr>
          <w:color w:val="E74B3C"/>
          <w:spacing w:val="64"/>
          <w:sz w:val="23"/>
        </w:rPr>
        <w:t>  </w:t>
      </w:r>
      <w:r>
        <w:rPr>
          <w:spacing w:val="-5"/>
          <w:sz w:val="23"/>
        </w:rPr>
        <w:t>),</w:t>
      </w:r>
    </w:p>
    <w:p>
      <w:pPr>
        <w:pStyle w:val="ListParagraph"/>
        <w:numPr>
          <w:ilvl w:val="1"/>
          <w:numId w:val="48"/>
        </w:numPr>
        <w:tabs>
          <w:tab w:pos="827" w:val="left" w:leader="none"/>
        </w:tabs>
        <w:spacing w:line="240" w:lineRule="auto" w:before="115" w:after="0"/>
        <w:ind w:left="443" w:right="426" w:firstLine="0"/>
        <w:jc w:val="both"/>
        <w:rPr>
          <w:sz w:val="23"/>
        </w:rPr>
      </w:pPr>
      <w:r>
        <w:rPr>
          <w:sz w:val="23"/>
        </w:rPr>
        <w:t>No</w:t>
      </w:r>
      <w:r>
        <w:rPr>
          <w:spacing w:val="40"/>
          <w:sz w:val="23"/>
        </w:rPr>
        <w:t> </w:t>
      </w:r>
      <w:r>
        <w:rPr>
          <w:sz w:val="23"/>
        </w:rPr>
        <w:t>valor</w:t>
      </w:r>
      <w:r>
        <w:rPr>
          <w:spacing w:val="40"/>
          <w:sz w:val="23"/>
        </w:rPr>
        <w:t> </w:t>
      </w:r>
      <w:r>
        <w:rPr>
          <w:sz w:val="23"/>
        </w:rPr>
        <w:t>acima</w:t>
      </w:r>
      <w:r>
        <w:rPr>
          <w:spacing w:val="40"/>
          <w:sz w:val="23"/>
        </w:rPr>
        <w:t> </w:t>
      </w:r>
      <w:r>
        <w:rPr>
          <w:sz w:val="23"/>
        </w:rPr>
        <w:t>estão</w:t>
      </w:r>
      <w:r>
        <w:rPr>
          <w:spacing w:val="40"/>
          <w:sz w:val="23"/>
        </w:rPr>
        <w:t> </w:t>
      </w:r>
      <w:r>
        <w:rPr>
          <w:sz w:val="23"/>
        </w:rPr>
        <w:t>incluídas</w:t>
      </w:r>
      <w:r>
        <w:rPr>
          <w:spacing w:val="40"/>
          <w:sz w:val="23"/>
        </w:rPr>
        <w:t> </w:t>
      </w:r>
      <w:r>
        <w:rPr>
          <w:sz w:val="23"/>
        </w:rPr>
        <w:t>todas</w:t>
      </w:r>
      <w:r>
        <w:rPr>
          <w:spacing w:val="40"/>
          <w:sz w:val="23"/>
        </w:rPr>
        <w:t> </w:t>
      </w:r>
      <w:r>
        <w:rPr>
          <w:sz w:val="23"/>
        </w:rPr>
        <w:t>as</w:t>
      </w:r>
      <w:r>
        <w:rPr>
          <w:spacing w:val="40"/>
          <w:sz w:val="23"/>
        </w:rPr>
        <w:t> </w:t>
      </w:r>
      <w:r>
        <w:rPr>
          <w:sz w:val="23"/>
        </w:rPr>
        <w:t>despesas</w:t>
      </w:r>
      <w:r>
        <w:rPr>
          <w:spacing w:val="40"/>
          <w:sz w:val="23"/>
        </w:rPr>
        <w:t> </w:t>
      </w:r>
      <w:r>
        <w:rPr>
          <w:sz w:val="23"/>
        </w:rPr>
        <w:t>ordinárias</w:t>
      </w:r>
      <w:r>
        <w:rPr>
          <w:spacing w:val="40"/>
          <w:sz w:val="23"/>
        </w:rPr>
        <w:t> </w:t>
      </w:r>
      <w:r>
        <w:rPr>
          <w:sz w:val="23"/>
        </w:rPr>
        <w:t>diretas</w:t>
      </w:r>
      <w:r>
        <w:rPr>
          <w:spacing w:val="40"/>
          <w:sz w:val="23"/>
        </w:rPr>
        <w:t> </w:t>
      </w:r>
      <w:r>
        <w:rPr>
          <w:sz w:val="23"/>
        </w:rPr>
        <w:t>e</w:t>
      </w:r>
      <w:r>
        <w:rPr>
          <w:spacing w:val="40"/>
          <w:sz w:val="23"/>
        </w:rPr>
        <w:t> </w:t>
      </w:r>
      <w:r>
        <w:rPr>
          <w:sz w:val="23"/>
        </w:rPr>
        <w:t>indiretas</w:t>
      </w:r>
      <w:r>
        <w:rPr>
          <w:spacing w:val="40"/>
          <w:sz w:val="23"/>
        </w:rPr>
        <w:t> </w:t>
      </w:r>
      <w:r>
        <w:rPr>
          <w:sz w:val="23"/>
        </w:rPr>
        <w:t>decorrentes</w:t>
      </w:r>
      <w:r>
        <w:rPr>
          <w:spacing w:val="40"/>
          <w:sz w:val="23"/>
        </w:rPr>
        <w:t> </w:t>
      </w:r>
      <w:r>
        <w:rPr>
          <w:sz w:val="23"/>
        </w:rPr>
        <w:t>da</w:t>
      </w:r>
      <w:r>
        <w:rPr>
          <w:spacing w:val="40"/>
          <w:sz w:val="23"/>
        </w:rPr>
        <w:t> </w:t>
      </w:r>
      <w:r>
        <w:rPr>
          <w:sz w:val="23"/>
        </w:rPr>
        <w:t>execução</w:t>
      </w:r>
      <w:r>
        <w:rPr>
          <w:spacing w:val="40"/>
          <w:sz w:val="23"/>
        </w:rPr>
        <w:t> </w:t>
      </w:r>
      <w:r>
        <w:rPr>
          <w:sz w:val="23"/>
        </w:rPr>
        <w:t>do</w:t>
      </w:r>
      <w:r>
        <w:rPr>
          <w:spacing w:val="40"/>
          <w:sz w:val="23"/>
        </w:rPr>
        <w:t> </w:t>
      </w:r>
      <w:r>
        <w:rPr>
          <w:sz w:val="23"/>
        </w:rPr>
        <w:t>objeto,</w:t>
      </w:r>
      <w:r>
        <w:rPr>
          <w:spacing w:val="40"/>
          <w:sz w:val="23"/>
        </w:rPr>
        <w:t> </w:t>
      </w:r>
      <w:r>
        <w:rPr>
          <w:sz w:val="23"/>
        </w:rPr>
        <w:t>inclusive</w:t>
      </w:r>
      <w:r>
        <w:rPr>
          <w:spacing w:val="40"/>
          <w:sz w:val="23"/>
        </w:rPr>
        <w:t> </w:t>
      </w:r>
      <w:r>
        <w:rPr>
          <w:sz w:val="23"/>
        </w:rPr>
        <w:t>tributos,</w:t>
      </w:r>
      <w:r>
        <w:rPr>
          <w:spacing w:val="40"/>
          <w:sz w:val="23"/>
        </w:rPr>
        <w:t> </w:t>
      </w:r>
      <w:r>
        <w:rPr>
          <w:sz w:val="23"/>
        </w:rPr>
        <w:t>encargos sociais,</w:t>
      </w:r>
      <w:r>
        <w:rPr>
          <w:spacing w:val="22"/>
          <w:sz w:val="23"/>
        </w:rPr>
        <w:t> </w:t>
      </w:r>
      <w:r>
        <w:rPr>
          <w:sz w:val="23"/>
        </w:rPr>
        <w:t>trabalhistas,</w:t>
      </w:r>
      <w:r>
        <w:rPr>
          <w:spacing w:val="22"/>
          <w:sz w:val="23"/>
        </w:rPr>
        <w:t> </w:t>
      </w:r>
      <w:r>
        <w:rPr>
          <w:sz w:val="23"/>
        </w:rPr>
        <w:t>previdenciários,</w:t>
      </w:r>
      <w:r>
        <w:rPr>
          <w:spacing w:val="22"/>
          <w:sz w:val="23"/>
        </w:rPr>
        <w:t> </w:t>
      </w:r>
      <w:r>
        <w:rPr>
          <w:sz w:val="23"/>
        </w:rPr>
        <w:t>fiscais</w:t>
      </w:r>
      <w:r>
        <w:rPr>
          <w:spacing w:val="22"/>
          <w:sz w:val="23"/>
        </w:rPr>
        <w:t> </w:t>
      </w:r>
      <w:r>
        <w:rPr>
          <w:sz w:val="23"/>
        </w:rPr>
        <w:t>e</w:t>
      </w:r>
      <w:r>
        <w:rPr>
          <w:spacing w:val="22"/>
          <w:sz w:val="23"/>
        </w:rPr>
        <w:t> </w:t>
      </w:r>
      <w:r>
        <w:rPr>
          <w:sz w:val="23"/>
        </w:rPr>
        <w:t>comerciais</w:t>
      </w:r>
      <w:r>
        <w:rPr>
          <w:spacing w:val="22"/>
          <w:sz w:val="23"/>
        </w:rPr>
        <w:t> </w:t>
      </w:r>
      <w:r>
        <w:rPr>
          <w:sz w:val="23"/>
        </w:rPr>
        <w:t>incidentes,</w:t>
      </w:r>
      <w:r>
        <w:rPr>
          <w:spacing w:val="22"/>
          <w:sz w:val="23"/>
        </w:rPr>
        <w:t> </w:t>
      </w:r>
      <w:r>
        <w:rPr>
          <w:sz w:val="23"/>
        </w:rPr>
        <w:t>taxa</w:t>
      </w:r>
      <w:r>
        <w:rPr>
          <w:spacing w:val="22"/>
          <w:sz w:val="23"/>
        </w:rPr>
        <w:t> </w:t>
      </w:r>
      <w:r>
        <w:rPr>
          <w:sz w:val="23"/>
        </w:rPr>
        <w:t>de</w:t>
      </w:r>
      <w:r>
        <w:rPr>
          <w:spacing w:val="22"/>
          <w:sz w:val="23"/>
        </w:rPr>
        <w:t> </w:t>
      </w:r>
      <w:r>
        <w:rPr>
          <w:sz w:val="23"/>
        </w:rPr>
        <w:t>administração,</w:t>
      </w:r>
      <w:r>
        <w:rPr>
          <w:spacing w:val="22"/>
          <w:sz w:val="23"/>
        </w:rPr>
        <w:t> </w:t>
      </w:r>
      <w:r>
        <w:rPr>
          <w:sz w:val="23"/>
        </w:rPr>
        <w:t>frete,</w:t>
      </w:r>
      <w:r>
        <w:rPr>
          <w:spacing w:val="22"/>
          <w:sz w:val="23"/>
        </w:rPr>
        <w:t> </w:t>
      </w:r>
      <w:r>
        <w:rPr>
          <w:sz w:val="23"/>
        </w:rPr>
        <w:t>seguro</w:t>
      </w:r>
      <w:r>
        <w:rPr>
          <w:spacing w:val="22"/>
          <w:sz w:val="23"/>
        </w:rPr>
        <w:t> </w:t>
      </w:r>
      <w:r>
        <w:rPr>
          <w:sz w:val="23"/>
        </w:rPr>
        <w:t>e</w:t>
      </w:r>
      <w:r>
        <w:rPr>
          <w:spacing w:val="22"/>
          <w:sz w:val="23"/>
        </w:rPr>
        <w:t> </w:t>
      </w:r>
      <w:r>
        <w:rPr>
          <w:sz w:val="23"/>
        </w:rPr>
        <w:t>outros</w:t>
      </w:r>
      <w:r>
        <w:rPr>
          <w:spacing w:val="22"/>
          <w:sz w:val="23"/>
        </w:rPr>
        <w:t> </w:t>
      </w:r>
      <w:r>
        <w:rPr>
          <w:sz w:val="23"/>
        </w:rPr>
        <w:t>necessários</w:t>
      </w:r>
      <w:r>
        <w:rPr>
          <w:spacing w:val="22"/>
          <w:sz w:val="23"/>
        </w:rPr>
        <w:t> </w:t>
      </w:r>
      <w:r>
        <w:rPr>
          <w:sz w:val="23"/>
        </w:rPr>
        <w:t>ao</w:t>
      </w:r>
      <w:r>
        <w:rPr>
          <w:spacing w:val="22"/>
          <w:sz w:val="23"/>
        </w:rPr>
        <w:t> </w:t>
      </w:r>
      <w:r>
        <w:rPr>
          <w:sz w:val="23"/>
        </w:rPr>
        <w:t>cumprimento</w:t>
      </w:r>
      <w:r>
        <w:rPr>
          <w:spacing w:val="22"/>
          <w:sz w:val="23"/>
        </w:rPr>
        <w:t> </w:t>
      </w:r>
      <w:r>
        <w:rPr>
          <w:sz w:val="23"/>
        </w:rPr>
        <w:t>integral do objeto da contratação.</w:t>
      </w:r>
    </w:p>
    <w:p>
      <w:pPr>
        <w:pStyle w:val="ListParagraph"/>
        <w:numPr>
          <w:ilvl w:val="1"/>
          <w:numId w:val="48"/>
        </w:numPr>
        <w:tabs>
          <w:tab w:pos="792" w:val="left" w:leader="none"/>
        </w:tabs>
        <w:spacing w:line="240" w:lineRule="auto" w:before="111" w:after="0"/>
        <w:ind w:left="792" w:right="0" w:hanging="349"/>
        <w:jc w:val="both"/>
        <w:rPr>
          <w:sz w:val="23"/>
        </w:rPr>
      </w:pPr>
      <w:r>
        <w:rPr>
          <w:sz w:val="23"/>
        </w:rPr>
        <w:t>Os</w:t>
      </w:r>
      <w:r>
        <w:rPr>
          <w:spacing w:val="4"/>
          <w:sz w:val="23"/>
        </w:rPr>
        <w:t> </w:t>
      </w:r>
      <w:r>
        <w:rPr>
          <w:sz w:val="23"/>
        </w:rPr>
        <w:t>pagamentos</w:t>
      </w:r>
      <w:r>
        <w:rPr>
          <w:spacing w:val="5"/>
          <w:sz w:val="23"/>
        </w:rPr>
        <w:t> </w:t>
      </w:r>
      <w:r>
        <w:rPr>
          <w:sz w:val="23"/>
        </w:rPr>
        <w:t>devidos</w:t>
      </w:r>
      <w:r>
        <w:rPr>
          <w:spacing w:val="4"/>
          <w:sz w:val="23"/>
        </w:rPr>
        <w:t> </w:t>
      </w:r>
      <w:r>
        <w:rPr>
          <w:sz w:val="23"/>
        </w:rPr>
        <w:t>ao</w:t>
      </w:r>
      <w:r>
        <w:rPr>
          <w:spacing w:val="5"/>
          <w:sz w:val="23"/>
        </w:rPr>
        <w:t> </w:t>
      </w:r>
      <w:r>
        <w:rPr>
          <w:b/>
          <w:sz w:val="23"/>
        </w:rPr>
        <w:t>CONTRATADO</w:t>
      </w:r>
      <w:r>
        <w:rPr>
          <w:b/>
          <w:spacing w:val="4"/>
          <w:sz w:val="23"/>
        </w:rPr>
        <w:t> </w:t>
      </w:r>
      <w:r>
        <w:rPr>
          <w:sz w:val="23"/>
        </w:rPr>
        <w:t>dependerão</w:t>
      </w:r>
      <w:r>
        <w:rPr>
          <w:spacing w:val="5"/>
          <w:sz w:val="23"/>
        </w:rPr>
        <w:t> </w:t>
      </w:r>
      <w:r>
        <w:rPr>
          <w:sz w:val="23"/>
        </w:rPr>
        <w:t>dos</w:t>
      </w:r>
      <w:r>
        <w:rPr>
          <w:spacing w:val="4"/>
          <w:sz w:val="23"/>
        </w:rPr>
        <w:t> </w:t>
      </w:r>
      <w:r>
        <w:rPr>
          <w:sz w:val="23"/>
        </w:rPr>
        <w:t>quantitativos</w:t>
      </w:r>
      <w:r>
        <w:rPr>
          <w:spacing w:val="5"/>
          <w:sz w:val="23"/>
        </w:rPr>
        <w:t> </w:t>
      </w:r>
      <w:r>
        <w:rPr>
          <w:sz w:val="23"/>
        </w:rPr>
        <w:t>efetivamente</w:t>
      </w:r>
      <w:r>
        <w:rPr>
          <w:spacing w:val="5"/>
          <w:sz w:val="23"/>
        </w:rPr>
        <w:t> </w:t>
      </w:r>
      <w:r>
        <w:rPr>
          <w:spacing w:val="-2"/>
          <w:sz w:val="23"/>
        </w:rPr>
        <w:t>fornecidos.</w:t>
      </w:r>
    </w:p>
    <w:p>
      <w:pPr>
        <w:pStyle w:val="BodyText"/>
        <w:spacing w:before="229"/>
        <w:ind w:left="0"/>
        <w:jc w:val="left"/>
      </w:pPr>
    </w:p>
    <w:p>
      <w:pPr>
        <w:pStyle w:val="Heading1"/>
      </w:pPr>
      <w:r>
        <w:rPr/>
        <w:t>CLÁUSULA</w:t>
      </w:r>
      <w:r>
        <w:rPr>
          <w:spacing w:val="-13"/>
        </w:rPr>
        <w:t> </w:t>
      </w:r>
      <w:r>
        <w:rPr/>
        <w:t>SEXTA</w:t>
      </w:r>
      <w:r>
        <w:rPr>
          <w:spacing w:val="-12"/>
        </w:rPr>
        <w:t> </w:t>
      </w:r>
      <w:r>
        <w:rPr/>
        <w:t>-</w:t>
      </w:r>
      <w:r>
        <w:rPr>
          <w:spacing w:val="2"/>
        </w:rPr>
        <w:t> </w:t>
      </w:r>
      <w:r>
        <w:rPr>
          <w:spacing w:val="-2"/>
        </w:rPr>
        <w:t>PAGAMENTO</w:t>
      </w:r>
    </w:p>
    <w:p>
      <w:pPr>
        <w:pStyle w:val="ListParagraph"/>
        <w:numPr>
          <w:ilvl w:val="1"/>
          <w:numId w:val="49"/>
        </w:numPr>
        <w:tabs>
          <w:tab w:pos="854" w:val="left" w:leader="none"/>
        </w:tabs>
        <w:spacing w:line="240" w:lineRule="auto" w:before="115" w:after="0"/>
        <w:ind w:left="443" w:right="426" w:firstLine="0"/>
        <w:jc w:val="both"/>
        <w:rPr>
          <w:sz w:val="23"/>
        </w:rPr>
      </w:pPr>
      <w:r>
        <w:rPr>
          <w:sz w:val="23"/>
        </w:rPr>
        <w:t>O </w:t>
      </w:r>
      <w:r>
        <w:rPr>
          <w:b/>
          <w:sz w:val="23"/>
        </w:rPr>
        <w:t>CONTRATANTE </w:t>
      </w:r>
      <w:r>
        <w:rPr>
          <w:sz w:val="23"/>
        </w:rPr>
        <w:t>deverá pagar ao </w:t>
      </w:r>
      <w:r>
        <w:rPr>
          <w:b/>
          <w:sz w:val="23"/>
        </w:rPr>
        <w:t>CONTRATADO </w:t>
      </w:r>
      <w:r>
        <w:rPr>
          <w:sz w:val="23"/>
        </w:rPr>
        <w:t>o valor total de R$ ........(.....), em parcelas, na conta corrente de titularidade do CONTRATADO a ser indicada, junto à instituição financeira contratada pelo Estado do Rio de Janeiro.</w:t>
      </w:r>
    </w:p>
    <w:p>
      <w:pPr>
        <w:pStyle w:val="ListParagraph"/>
        <w:numPr>
          <w:ilvl w:val="1"/>
          <w:numId w:val="49"/>
        </w:numPr>
        <w:tabs>
          <w:tab w:pos="802" w:val="left" w:leader="none"/>
        </w:tabs>
        <w:spacing w:line="240" w:lineRule="auto" w:before="113" w:after="0"/>
        <w:ind w:left="443" w:right="426" w:firstLine="0"/>
        <w:jc w:val="both"/>
        <w:rPr>
          <w:sz w:val="23"/>
        </w:rPr>
      </w:pPr>
      <w:r>
        <w:rPr>
          <w:sz w:val="23"/>
        </w:rPr>
        <w:t>No caso de o </w:t>
      </w:r>
      <w:r>
        <w:rPr>
          <w:b/>
          <w:sz w:val="23"/>
        </w:rPr>
        <w:t>CONTRATADO </w:t>
      </w:r>
      <w:r>
        <w:rPr>
          <w:sz w:val="23"/>
        </w:rPr>
        <w:t>estar estabelecido em localidade que não possua agência da instituição financeira contratada pelo Estado do Rio </w:t>
      </w:r>
      <w:r>
        <w:rPr>
          <w:sz w:val="23"/>
        </w:rPr>
        <w:t>de Janeiro ou, caso verificada pelo </w:t>
      </w:r>
      <w:r>
        <w:rPr>
          <w:b/>
          <w:sz w:val="23"/>
        </w:rPr>
        <w:t>CONTRATANTE </w:t>
      </w:r>
      <w:r>
        <w:rPr>
          <w:sz w:val="23"/>
        </w:rPr>
        <w:t>a impossibilidade de o </w:t>
      </w:r>
      <w:r>
        <w:rPr>
          <w:b/>
          <w:sz w:val="23"/>
        </w:rPr>
        <w:t>CONTRATADO</w:t>
      </w:r>
      <w:r>
        <w:rPr>
          <w:sz w:val="23"/>
        </w:rPr>
        <w:t>, em razão de negativa expressa da instituição financeira contratada</w:t>
      </w:r>
      <w:r>
        <w:rPr>
          <w:spacing w:val="18"/>
          <w:sz w:val="23"/>
        </w:rPr>
        <w:t> </w:t>
      </w:r>
      <w:r>
        <w:rPr>
          <w:sz w:val="23"/>
        </w:rPr>
        <w:t>pelo</w:t>
      </w:r>
      <w:r>
        <w:rPr>
          <w:spacing w:val="18"/>
          <w:sz w:val="23"/>
        </w:rPr>
        <w:t> </w:t>
      </w:r>
      <w:r>
        <w:rPr>
          <w:sz w:val="23"/>
        </w:rPr>
        <w:t>Estado</w:t>
      </w:r>
      <w:r>
        <w:rPr>
          <w:spacing w:val="18"/>
          <w:sz w:val="23"/>
        </w:rPr>
        <w:t> </w:t>
      </w:r>
      <w:r>
        <w:rPr>
          <w:sz w:val="23"/>
        </w:rPr>
        <w:t>do</w:t>
      </w:r>
      <w:r>
        <w:rPr>
          <w:spacing w:val="18"/>
          <w:sz w:val="23"/>
        </w:rPr>
        <w:t> </w:t>
      </w:r>
      <w:r>
        <w:rPr>
          <w:sz w:val="23"/>
        </w:rPr>
        <w:t>Rio</w:t>
      </w:r>
      <w:r>
        <w:rPr>
          <w:spacing w:val="18"/>
          <w:sz w:val="23"/>
        </w:rPr>
        <w:t> </w:t>
      </w:r>
      <w:r>
        <w:rPr>
          <w:sz w:val="23"/>
        </w:rPr>
        <w:t>de</w:t>
      </w:r>
      <w:r>
        <w:rPr>
          <w:spacing w:val="18"/>
          <w:sz w:val="23"/>
        </w:rPr>
        <w:t> </w:t>
      </w:r>
      <w:r>
        <w:rPr>
          <w:sz w:val="23"/>
        </w:rPr>
        <w:t>Janeiro,</w:t>
      </w:r>
      <w:r>
        <w:rPr>
          <w:spacing w:val="18"/>
          <w:sz w:val="23"/>
        </w:rPr>
        <w:t> </w:t>
      </w:r>
      <w:r>
        <w:rPr>
          <w:sz w:val="23"/>
        </w:rPr>
        <w:t>abrir</w:t>
      </w:r>
      <w:r>
        <w:rPr>
          <w:spacing w:val="18"/>
          <w:sz w:val="23"/>
        </w:rPr>
        <w:t> </w:t>
      </w:r>
      <w:r>
        <w:rPr>
          <w:sz w:val="23"/>
        </w:rPr>
        <w:t>ou</w:t>
      </w:r>
      <w:r>
        <w:rPr>
          <w:spacing w:val="18"/>
          <w:sz w:val="23"/>
        </w:rPr>
        <w:t> </w:t>
      </w:r>
      <w:r>
        <w:rPr>
          <w:sz w:val="23"/>
        </w:rPr>
        <w:t>manter</w:t>
      </w:r>
      <w:r>
        <w:rPr>
          <w:spacing w:val="18"/>
          <w:sz w:val="23"/>
        </w:rPr>
        <w:t> </w:t>
      </w:r>
      <w:r>
        <w:rPr>
          <w:sz w:val="23"/>
        </w:rPr>
        <w:t>conta</w:t>
      </w:r>
      <w:r>
        <w:rPr>
          <w:spacing w:val="18"/>
          <w:sz w:val="23"/>
        </w:rPr>
        <w:t> </w:t>
      </w:r>
      <w:r>
        <w:rPr>
          <w:sz w:val="23"/>
        </w:rPr>
        <w:t>corrente</w:t>
      </w:r>
      <w:r>
        <w:rPr>
          <w:spacing w:val="18"/>
          <w:sz w:val="23"/>
        </w:rPr>
        <w:t> </w:t>
      </w:r>
      <w:r>
        <w:rPr>
          <w:sz w:val="23"/>
        </w:rPr>
        <w:t>naquela</w:t>
      </w:r>
      <w:r>
        <w:rPr>
          <w:spacing w:val="18"/>
          <w:sz w:val="23"/>
        </w:rPr>
        <w:t> </w:t>
      </w:r>
      <w:r>
        <w:rPr>
          <w:sz w:val="23"/>
        </w:rPr>
        <w:t>instituição</w:t>
      </w:r>
      <w:r>
        <w:rPr>
          <w:spacing w:val="18"/>
          <w:sz w:val="23"/>
        </w:rPr>
        <w:t> </w:t>
      </w:r>
      <w:r>
        <w:rPr>
          <w:sz w:val="23"/>
        </w:rPr>
        <w:t>financeira,</w:t>
      </w:r>
      <w:r>
        <w:rPr>
          <w:spacing w:val="18"/>
          <w:sz w:val="23"/>
        </w:rPr>
        <w:t> </w:t>
      </w:r>
      <w:r>
        <w:rPr>
          <w:sz w:val="23"/>
        </w:rPr>
        <w:t>o</w:t>
      </w:r>
      <w:r>
        <w:rPr>
          <w:spacing w:val="18"/>
          <w:sz w:val="23"/>
        </w:rPr>
        <w:t> </w:t>
      </w:r>
      <w:r>
        <w:rPr>
          <w:sz w:val="23"/>
        </w:rPr>
        <w:t>pagamento</w:t>
      </w:r>
      <w:r>
        <w:rPr>
          <w:spacing w:val="18"/>
          <w:sz w:val="23"/>
        </w:rPr>
        <w:t> </w:t>
      </w:r>
      <w:r>
        <w:rPr>
          <w:sz w:val="23"/>
        </w:rPr>
        <w:t>poderá</w:t>
      </w:r>
      <w:r>
        <w:rPr>
          <w:spacing w:val="18"/>
          <w:sz w:val="23"/>
        </w:rPr>
        <w:t> </w:t>
      </w:r>
      <w:r>
        <w:rPr>
          <w:sz w:val="23"/>
        </w:rPr>
        <w:t>ser</w:t>
      </w:r>
      <w:r>
        <w:rPr>
          <w:spacing w:val="18"/>
          <w:sz w:val="23"/>
        </w:rPr>
        <w:t> </w:t>
      </w:r>
      <w:r>
        <w:rPr>
          <w:sz w:val="23"/>
        </w:rPr>
        <w:t>feito</w:t>
      </w:r>
      <w:r>
        <w:rPr>
          <w:spacing w:val="18"/>
          <w:sz w:val="23"/>
        </w:rPr>
        <w:t> </w:t>
      </w:r>
      <w:r>
        <w:rPr>
          <w:sz w:val="23"/>
        </w:rPr>
        <w:t>mediante</w:t>
      </w:r>
      <w:r>
        <w:rPr>
          <w:spacing w:val="18"/>
          <w:sz w:val="23"/>
        </w:rPr>
        <w:t> </w:t>
      </w:r>
      <w:r>
        <w:rPr>
          <w:sz w:val="23"/>
        </w:rPr>
        <w:t>crédito em</w:t>
      </w:r>
      <w:r>
        <w:rPr>
          <w:spacing w:val="28"/>
          <w:sz w:val="23"/>
        </w:rPr>
        <w:t> </w:t>
      </w:r>
      <w:r>
        <w:rPr>
          <w:sz w:val="23"/>
        </w:rPr>
        <w:t>conta</w:t>
      </w:r>
      <w:r>
        <w:rPr>
          <w:spacing w:val="28"/>
          <w:sz w:val="23"/>
        </w:rPr>
        <w:t> </w:t>
      </w:r>
      <w:r>
        <w:rPr>
          <w:sz w:val="23"/>
        </w:rPr>
        <w:t>corrente</w:t>
      </w:r>
      <w:r>
        <w:rPr>
          <w:spacing w:val="28"/>
          <w:sz w:val="23"/>
        </w:rPr>
        <w:t> </w:t>
      </w:r>
      <w:r>
        <w:rPr>
          <w:sz w:val="23"/>
        </w:rPr>
        <w:t>de</w:t>
      </w:r>
      <w:r>
        <w:rPr>
          <w:spacing w:val="28"/>
          <w:sz w:val="23"/>
        </w:rPr>
        <w:t> </w:t>
      </w:r>
      <w:r>
        <w:rPr>
          <w:sz w:val="23"/>
        </w:rPr>
        <w:t>outra</w:t>
      </w:r>
      <w:r>
        <w:rPr>
          <w:spacing w:val="28"/>
          <w:sz w:val="23"/>
        </w:rPr>
        <w:t> </w:t>
      </w:r>
      <w:r>
        <w:rPr>
          <w:sz w:val="23"/>
        </w:rPr>
        <w:t>instituição</w:t>
      </w:r>
      <w:r>
        <w:rPr>
          <w:spacing w:val="28"/>
          <w:sz w:val="23"/>
        </w:rPr>
        <w:t> </w:t>
      </w:r>
      <w:r>
        <w:rPr>
          <w:sz w:val="23"/>
        </w:rPr>
        <w:t>financeira.</w:t>
      </w:r>
      <w:r>
        <w:rPr>
          <w:spacing w:val="28"/>
          <w:sz w:val="23"/>
        </w:rPr>
        <w:t> </w:t>
      </w:r>
      <w:r>
        <w:rPr>
          <w:sz w:val="23"/>
        </w:rPr>
        <w:t>Nesse</w:t>
      </w:r>
      <w:r>
        <w:rPr>
          <w:spacing w:val="28"/>
          <w:sz w:val="23"/>
        </w:rPr>
        <w:t> </w:t>
      </w:r>
      <w:r>
        <w:rPr>
          <w:sz w:val="23"/>
        </w:rPr>
        <w:t>caso,</w:t>
      </w:r>
      <w:r>
        <w:rPr>
          <w:spacing w:val="28"/>
          <w:sz w:val="23"/>
        </w:rPr>
        <w:t> </w:t>
      </w:r>
      <w:r>
        <w:rPr>
          <w:sz w:val="23"/>
        </w:rPr>
        <w:t>eventuais</w:t>
      </w:r>
      <w:r>
        <w:rPr>
          <w:spacing w:val="28"/>
          <w:sz w:val="23"/>
        </w:rPr>
        <w:t> </w:t>
      </w:r>
      <w:r>
        <w:rPr>
          <w:sz w:val="23"/>
        </w:rPr>
        <w:t>ônus</w:t>
      </w:r>
      <w:r>
        <w:rPr>
          <w:spacing w:val="28"/>
          <w:sz w:val="23"/>
        </w:rPr>
        <w:t> </w:t>
      </w:r>
      <w:r>
        <w:rPr>
          <w:sz w:val="23"/>
        </w:rPr>
        <w:t>financeiros</w:t>
      </w:r>
      <w:r>
        <w:rPr>
          <w:spacing w:val="28"/>
          <w:sz w:val="23"/>
        </w:rPr>
        <w:t> </w:t>
      </w:r>
      <w:r>
        <w:rPr>
          <w:sz w:val="23"/>
        </w:rPr>
        <w:t>e/ou</w:t>
      </w:r>
      <w:r>
        <w:rPr>
          <w:spacing w:val="28"/>
          <w:sz w:val="23"/>
        </w:rPr>
        <w:t> </w:t>
      </w:r>
      <w:r>
        <w:rPr>
          <w:sz w:val="23"/>
        </w:rPr>
        <w:t>contratuais</w:t>
      </w:r>
      <w:r>
        <w:rPr>
          <w:spacing w:val="28"/>
          <w:sz w:val="23"/>
        </w:rPr>
        <w:t> </w:t>
      </w:r>
      <w:r>
        <w:rPr>
          <w:sz w:val="23"/>
        </w:rPr>
        <w:t>adicionais</w:t>
      </w:r>
      <w:r>
        <w:rPr>
          <w:spacing w:val="28"/>
          <w:sz w:val="23"/>
        </w:rPr>
        <w:t> </w:t>
      </w:r>
      <w:r>
        <w:rPr>
          <w:sz w:val="23"/>
        </w:rPr>
        <w:t>serão</w:t>
      </w:r>
      <w:r>
        <w:rPr>
          <w:spacing w:val="28"/>
          <w:sz w:val="23"/>
        </w:rPr>
        <w:t> </w:t>
      </w:r>
      <w:r>
        <w:rPr>
          <w:sz w:val="23"/>
        </w:rPr>
        <w:t>suportados</w:t>
      </w:r>
      <w:r>
        <w:rPr>
          <w:spacing w:val="28"/>
          <w:sz w:val="23"/>
        </w:rPr>
        <w:t> </w:t>
      </w:r>
      <w:r>
        <w:rPr>
          <w:sz w:val="23"/>
        </w:rPr>
        <w:t>exclusivamente pelo </w:t>
      </w:r>
      <w:r>
        <w:rPr>
          <w:b/>
          <w:sz w:val="23"/>
        </w:rPr>
        <w:t>CONTRATADO</w:t>
      </w:r>
      <w:r>
        <w:rPr>
          <w:sz w:val="23"/>
        </w:rPr>
        <w:t>.</w:t>
      </w:r>
    </w:p>
    <w:p>
      <w:pPr>
        <w:pStyle w:val="ListParagraph"/>
        <w:numPr>
          <w:ilvl w:val="1"/>
          <w:numId w:val="49"/>
        </w:numPr>
        <w:tabs>
          <w:tab w:pos="790" w:val="left" w:leader="none"/>
        </w:tabs>
        <w:spacing w:line="240" w:lineRule="auto" w:before="107" w:after="0"/>
        <w:ind w:left="443" w:right="426" w:firstLine="0"/>
        <w:jc w:val="both"/>
        <w:rPr>
          <w:sz w:val="23"/>
        </w:rPr>
      </w:pPr>
      <w:r>
        <w:rPr>
          <w:sz w:val="23"/>
        </w:rPr>
        <w:t>A emissão da Nota Fiscal ou Fatura será precedida do recebimento definitivo do objeto ou de cada parcela, mediante atestação, que não poderá </w:t>
      </w:r>
      <w:r>
        <w:rPr>
          <w:sz w:val="23"/>
        </w:rPr>
        <w:t>ser realizada pelo ordenador de despesas, conforme disposto neste instrumento e/ou no Termo de Referência, bem ainda no artigo 140, II, alínea “b”, da Lei</w:t>
      </w:r>
      <w:r>
        <w:rPr>
          <w:spacing w:val="40"/>
          <w:sz w:val="23"/>
        </w:rPr>
        <w:t> </w:t>
      </w:r>
      <w:r>
        <w:rPr>
          <w:sz w:val="23"/>
        </w:rPr>
        <w:t>nº 14.133/2021 e nos arts. 20 e 22, XXIII, do Decreto nº 48.817/2023.</w:t>
      </w:r>
    </w:p>
    <w:p>
      <w:pPr>
        <w:pStyle w:val="ListParagraph"/>
        <w:numPr>
          <w:ilvl w:val="2"/>
          <w:numId w:val="49"/>
        </w:numPr>
        <w:tabs>
          <w:tab w:pos="976" w:val="left" w:leader="none"/>
        </w:tabs>
        <w:spacing w:line="240" w:lineRule="auto" w:before="110" w:after="0"/>
        <w:ind w:left="443" w:right="426" w:firstLine="0"/>
        <w:jc w:val="both"/>
        <w:rPr>
          <w:sz w:val="23"/>
        </w:rPr>
      </w:pPr>
      <w:r>
        <w:rPr>
          <w:sz w:val="23"/>
        </w:rPr>
        <w:t>Quando houver glosa parcial do objeto, o </w:t>
      </w:r>
      <w:r>
        <w:rPr>
          <w:b/>
          <w:sz w:val="23"/>
        </w:rPr>
        <w:t>CONTRATANTE </w:t>
      </w:r>
      <w:r>
        <w:rPr>
          <w:sz w:val="23"/>
        </w:rPr>
        <w:t>deverá comunicar ao </w:t>
      </w:r>
      <w:r>
        <w:rPr>
          <w:b/>
          <w:sz w:val="23"/>
        </w:rPr>
        <w:t>CONTRATADO </w:t>
      </w:r>
      <w:r>
        <w:rPr>
          <w:sz w:val="23"/>
        </w:rPr>
        <w:t>para que emita Nota Fiscal ou Fatura com o valor exato dimensionado.</w:t>
      </w:r>
    </w:p>
    <w:p>
      <w:pPr>
        <w:pStyle w:val="ListParagraph"/>
        <w:numPr>
          <w:ilvl w:val="1"/>
          <w:numId w:val="49"/>
        </w:numPr>
        <w:tabs>
          <w:tab w:pos="793" w:val="left" w:leader="none"/>
        </w:tabs>
        <w:spacing w:line="240" w:lineRule="auto" w:before="113" w:after="0"/>
        <w:ind w:left="443" w:right="426" w:firstLine="0"/>
        <w:jc w:val="both"/>
        <w:rPr>
          <w:b/>
          <w:sz w:val="23"/>
        </w:rPr>
      </w:pPr>
      <w:r>
        <w:rPr>
          <w:sz w:val="23"/>
        </w:rPr>
        <w:t>O CONTRATADO deverá encaminhar a Nota Fiscal ou Fatura para pagamento à </w:t>
      </w:r>
      <w:r>
        <w:rPr>
          <w:b/>
          <w:sz w:val="23"/>
        </w:rPr>
        <w:t>Rua</w:t>
      </w:r>
      <w:r>
        <w:rPr>
          <w:b/>
          <w:spacing w:val="-8"/>
          <w:sz w:val="23"/>
        </w:rPr>
        <w:t> </w:t>
      </w:r>
      <w:r>
        <w:rPr>
          <w:b/>
          <w:sz w:val="23"/>
        </w:rPr>
        <w:t>Arízio Gomes da Costa, n° 186, Jardim Flamboyant, Cabo Frio – RJ ou para o endereço eletrônico </w:t>
      </w:r>
      <w:hyperlink r:id="rId29">
        <w:r>
          <w:rPr>
            <w:b/>
            <w:color w:val="0000ED"/>
            <w:sz w:val="23"/>
            <w:u w:val="single" w:color="0000ED"/>
          </w:rPr>
          <w:t>finaceirohurhc</w:t>
        </w:r>
        <w:r>
          <w:rPr>
            <w:b/>
            <w:color w:val="0000ED"/>
            <w:sz w:val="23"/>
          </w:rPr>
          <w:t>@g</w:t>
        </w:r>
        <w:r>
          <w:rPr>
            <w:b/>
            <w:color w:val="0000ED"/>
            <w:sz w:val="23"/>
            <w:u w:val="single" w:color="0000ED"/>
          </w:rPr>
          <w:t>mail.com</w:t>
        </w:r>
      </w:hyperlink>
      <w:r>
        <w:rPr>
          <w:b/>
          <w:sz w:val="23"/>
        </w:rPr>
        <w:t>.</w:t>
      </w:r>
    </w:p>
    <w:p>
      <w:pPr>
        <w:pStyle w:val="ListParagraph"/>
        <w:numPr>
          <w:ilvl w:val="1"/>
          <w:numId w:val="49"/>
        </w:numPr>
        <w:tabs>
          <w:tab w:pos="792" w:val="left" w:leader="none"/>
        </w:tabs>
        <w:spacing w:line="240" w:lineRule="auto" w:before="113" w:after="0"/>
        <w:ind w:left="792" w:right="0" w:hanging="349"/>
        <w:jc w:val="both"/>
        <w:rPr>
          <w:sz w:val="23"/>
        </w:rPr>
      </w:pPr>
      <w:r>
        <w:rPr>
          <w:sz w:val="23"/>
        </w:rPr>
        <w:t>Recebida</w:t>
      </w:r>
      <w:r>
        <w:rPr>
          <w:spacing w:val="4"/>
          <w:sz w:val="23"/>
        </w:rPr>
        <w:t> </w:t>
      </w:r>
      <w:r>
        <w:rPr>
          <w:sz w:val="23"/>
        </w:rPr>
        <w:t>a</w:t>
      </w:r>
      <w:r>
        <w:rPr>
          <w:spacing w:val="5"/>
          <w:sz w:val="23"/>
        </w:rPr>
        <w:t> </w:t>
      </w:r>
      <w:r>
        <w:rPr>
          <w:sz w:val="23"/>
        </w:rPr>
        <w:t>Nota</w:t>
      </w:r>
      <w:r>
        <w:rPr>
          <w:spacing w:val="5"/>
          <w:sz w:val="23"/>
        </w:rPr>
        <w:t> </w:t>
      </w:r>
      <w:r>
        <w:rPr>
          <w:sz w:val="23"/>
        </w:rPr>
        <w:t>Fiscal</w:t>
      </w:r>
      <w:r>
        <w:rPr>
          <w:spacing w:val="5"/>
          <w:sz w:val="23"/>
        </w:rPr>
        <w:t> </w:t>
      </w:r>
      <w:r>
        <w:rPr>
          <w:sz w:val="23"/>
        </w:rPr>
        <w:t>ou</w:t>
      </w:r>
      <w:r>
        <w:rPr>
          <w:spacing w:val="5"/>
          <w:sz w:val="23"/>
        </w:rPr>
        <w:t> </w:t>
      </w:r>
      <w:r>
        <w:rPr>
          <w:sz w:val="23"/>
        </w:rPr>
        <w:t>Fatura,</w:t>
      </w:r>
      <w:r>
        <w:rPr>
          <w:spacing w:val="5"/>
          <w:sz w:val="23"/>
        </w:rPr>
        <w:t> </w:t>
      </w:r>
      <w:r>
        <w:rPr>
          <w:sz w:val="23"/>
        </w:rPr>
        <w:t>o</w:t>
      </w:r>
      <w:r>
        <w:rPr>
          <w:spacing w:val="5"/>
          <w:sz w:val="23"/>
        </w:rPr>
        <w:t> </w:t>
      </w:r>
      <w:r>
        <w:rPr>
          <w:sz w:val="23"/>
        </w:rPr>
        <w:t>órgão</w:t>
      </w:r>
      <w:r>
        <w:rPr>
          <w:spacing w:val="5"/>
          <w:sz w:val="23"/>
        </w:rPr>
        <w:t> </w:t>
      </w:r>
      <w:r>
        <w:rPr>
          <w:sz w:val="23"/>
        </w:rPr>
        <w:t>competente</w:t>
      </w:r>
      <w:r>
        <w:rPr>
          <w:spacing w:val="5"/>
          <w:sz w:val="23"/>
        </w:rPr>
        <w:t> </w:t>
      </w:r>
      <w:r>
        <w:rPr>
          <w:sz w:val="23"/>
        </w:rPr>
        <w:t>deverá</w:t>
      </w:r>
      <w:r>
        <w:rPr>
          <w:spacing w:val="5"/>
          <w:sz w:val="23"/>
        </w:rPr>
        <w:t> </w:t>
      </w:r>
      <w:r>
        <w:rPr>
          <w:sz w:val="23"/>
        </w:rPr>
        <w:t>realizar</w:t>
      </w:r>
      <w:r>
        <w:rPr>
          <w:spacing w:val="4"/>
          <w:sz w:val="23"/>
        </w:rPr>
        <w:t> </w:t>
      </w:r>
      <w:r>
        <w:rPr>
          <w:sz w:val="23"/>
        </w:rPr>
        <w:t>consulta</w:t>
      </w:r>
      <w:r>
        <w:rPr>
          <w:spacing w:val="5"/>
          <w:sz w:val="23"/>
        </w:rPr>
        <w:t> </w:t>
      </w:r>
      <w:r>
        <w:rPr>
          <w:sz w:val="23"/>
        </w:rPr>
        <w:t>ao</w:t>
      </w:r>
      <w:r>
        <w:rPr>
          <w:spacing w:val="5"/>
          <w:sz w:val="23"/>
        </w:rPr>
        <w:t> </w:t>
      </w:r>
      <w:r>
        <w:rPr>
          <w:sz w:val="23"/>
        </w:rPr>
        <w:t>SICAF</w:t>
      </w:r>
      <w:r>
        <w:rPr>
          <w:spacing w:val="5"/>
          <w:sz w:val="23"/>
        </w:rPr>
        <w:t> </w:t>
      </w:r>
      <w:r>
        <w:rPr>
          <w:sz w:val="23"/>
        </w:rPr>
        <w:t>para</w:t>
      </w:r>
      <w:r>
        <w:rPr>
          <w:spacing w:val="5"/>
          <w:sz w:val="23"/>
        </w:rPr>
        <w:t> </w:t>
      </w:r>
      <w:r>
        <w:rPr>
          <w:spacing w:val="-2"/>
          <w:sz w:val="23"/>
        </w:rPr>
        <w:t>verificar:</w:t>
      </w:r>
    </w:p>
    <w:p>
      <w:pPr>
        <w:pStyle w:val="ListParagraph"/>
        <w:numPr>
          <w:ilvl w:val="0"/>
          <w:numId w:val="50"/>
        </w:numPr>
        <w:tabs>
          <w:tab w:pos="681" w:val="left" w:leader="none"/>
        </w:tabs>
        <w:spacing w:line="240" w:lineRule="auto" w:before="114" w:after="0"/>
        <w:ind w:left="681" w:right="0" w:hanging="238"/>
        <w:jc w:val="both"/>
        <w:rPr>
          <w:sz w:val="23"/>
        </w:rPr>
      </w:pPr>
      <w:r>
        <w:rPr>
          <w:sz w:val="23"/>
        </w:rPr>
        <w:t>a</w:t>
      </w:r>
      <w:r>
        <w:rPr>
          <w:spacing w:val="6"/>
          <w:sz w:val="23"/>
        </w:rPr>
        <w:t> </w:t>
      </w:r>
      <w:r>
        <w:rPr>
          <w:sz w:val="23"/>
        </w:rPr>
        <w:t>manutenção</w:t>
      </w:r>
      <w:r>
        <w:rPr>
          <w:spacing w:val="7"/>
          <w:sz w:val="23"/>
        </w:rPr>
        <w:t> </w:t>
      </w:r>
      <w:r>
        <w:rPr>
          <w:sz w:val="23"/>
        </w:rPr>
        <w:t>das</w:t>
      </w:r>
      <w:r>
        <w:rPr>
          <w:spacing w:val="6"/>
          <w:sz w:val="23"/>
        </w:rPr>
        <w:t> </w:t>
      </w:r>
      <w:r>
        <w:rPr>
          <w:sz w:val="23"/>
        </w:rPr>
        <w:t>condições</w:t>
      </w:r>
      <w:r>
        <w:rPr>
          <w:spacing w:val="7"/>
          <w:sz w:val="23"/>
        </w:rPr>
        <w:t> </w:t>
      </w:r>
      <w:r>
        <w:rPr>
          <w:sz w:val="23"/>
        </w:rPr>
        <w:t>de</w:t>
      </w:r>
      <w:r>
        <w:rPr>
          <w:spacing w:val="6"/>
          <w:sz w:val="23"/>
        </w:rPr>
        <w:t> </w:t>
      </w:r>
      <w:r>
        <w:rPr>
          <w:sz w:val="23"/>
        </w:rPr>
        <w:t>habilitação</w:t>
      </w:r>
      <w:r>
        <w:rPr>
          <w:spacing w:val="7"/>
          <w:sz w:val="23"/>
        </w:rPr>
        <w:t> </w:t>
      </w:r>
      <w:r>
        <w:rPr>
          <w:sz w:val="23"/>
        </w:rPr>
        <w:t>exigidas</w:t>
      </w:r>
      <w:r>
        <w:rPr>
          <w:spacing w:val="7"/>
          <w:sz w:val="23"/>
        </w:rPr>
        <w:t> </w:t>
      </w:r>
      <w:r>
        <w:rPr>
          <w:sz w:val="23"/>
        </w:rPr>
        <w:t>pelo</w:t>
      </w:r>
      <w:r>
        <w:rPr>
          <w:spacing w:val="6"/>
          <w:sz w:val="23"/>
        </w:rPr>
        <w:t> </w:t>
      </w:r>
      <w:r>
        <w:rPr>
          <w:sz w:val="23"/>
        </w:rPr>
        <w:t>instrumento</w:t>
      </w:r>
      <w:r>
        <w:rPr>
          <w:spacing w:val="7"/>
          <w:sz w:val="23"/>
        </w:rPr>
        <w:t> </w:t>
      </w:r>
      <w:r>
        <w:rPr>
          <w:spacing w:val="-2"/>
          <w:sz w:val="23"/>
        </w:rPr>
        <w:t>convocatório;</w:t>
      </w:r>
    </w:p>
    <w:p>
      <w:pPr>
        <w:pStyle w:val="ListParagraph"/>
        <w:numPr>
          <w:ilvl w:val="0"/>
          <w:numId w:val="50"/>
        </w:numPr>
        <w:tabs>
          <w:tab w:pos="722" w:val="left" w:leader="none"/>
        </w:tabs>
        <w:spacing w:line="240" w:lineRule="auto" w:before="115" w:after="0"/>
        <w:ind w:left="443" w:right="426" w:firstLine="0"/>
        <w:jc w:val="both"/>
        <w:rPr>
          <w:sz w:val="23"/>
        </w:rPr>
      </w:pPr>
      <w:r>
        <w:rPr>
          <w:sz w:val="23"/>
        </w:rPr>
        <w:t>se o </w:t>
      </w:r>
      <w:r>
        <w:rPr>
          <w:b/>
          <w:sz w:val="23"/>
        </w:rPr>
        <w:t>CONTRATADO </w:t>
      </w:r>
      <w:r>
        <w:rPr>
          <w:sz w:val="23"/>
        </w:rPr>
        <w:t>foi penalizado com as sanções de declaração de inidoneidade ou impedimento de licitar e contratar com o poder público, observadas as abrangências de aplicação; e</w:t>
      </w:r>
    </w:p>
    <w:p>
      <w:pPr>
        <w:pStyle w:val="ListParagraph"/>
        <w:numPr>
          <w:ilvl w:val="0"/>
          <w:numId w:val="50"/>
        </w:numPr>
        <w:tabs>
          <w:tab w:pos="685" w:val="left" w:leader="none"/>
        </w:tabs>
        <w:spacing w:line="240" w:lineRule="auto" w:before="113" w:after="0"/>
        <w:ind w:left="443" w:right="426" w:firstLine="0"/>
        <w:jc w:val="both"/>
        <w:rPr>
          <w:sz w:val="23"/>
        </w:rPr>
      </w:pPr>
      <w:r>
        <w:rPr>
          <w:sz w:val="23"/>
        </w:rPr>
        <w:t>eventuais ocorrências impeditivas indiretas, hipótese na qual o gestor deverá verificar se houve fraude por parte das empresas apontadas no Relatório</w:t>
      </w:r>
      <w:r>
        <w:rPr>
          <w:spacing w:val="80"/>
          <w:sz w:val="23"/>
        </w:rPr>
        <w:t> </w:t>
      </w:r>
      <w:r>
        <w:rPr>
          <w:sz w:val="23"/>
        </w:rPr>
        <w:t>de Ocorrências Impeditivas Indiretas.</w:t>
      </w:r>
    </w:p>
    <w:p>
      <w:pPr>
        <w:pStyle w:val="ListParagraph"/>
        <w:numPr>
          <w:ilvl w:val="2"/>
          <w:numId w:val="49"/>
        </w:numPr>
        <w:tabs>
          <w:tab w:pos="1009" w:val="left" w:leader="none"/>
        </w:tabs>
        <w:spacing w:line="240" w:lineRule="auto" w:before="113" w:after="0"/>
        <w:ind w:left="443" w:right="426" w:firstLine="0"/>
        <w:jc w:val="both"/>
        <w:rPr>
          <w:sz w:val="23"/>
        </w:rPr>
      </w:pPr>
      <w:r>
        <w:rPr>
          <w:sz w:val="23"/>
        </w:rPr>
        <w:t>Constatando-se</w:t>
      </w:r>
      <w:r>
        <w:rPr>
          <w:spacing w:val="40"/>
          <w:sz w:val="23"/>
        </w:rPr>
        <w:t> </w:t>
      </w:r>
      <w:r>
        <w:rPr>
          <w:sz w:val="23"/>
        </w:rPr>
        <w:t>a</w:t>
      </w:r>
      <w:r>
        <w:rPr>
          <w:spacing w:val="40"/>
          <w:sz w:val="23"/>
        </w:rPr>
        <w:t> </w:t>
      </w:r>
      <w:r>
        <w:rPr>
          <w:sz w:val="23"/>
        </w:rPr>
        <w:t>situação</w:t>
      </w:r>
      <w:r>
        <w:rPr>
          <w:spacing w:val="40"/>
          <w:sz w:val="23"/>
        </w:rPr>
        <w:t> </w:t>
      </w:r>
      <w:r>
        <w:rPr>
          <w:sz w:val="23"/>
        </w:rPr>
        <w:t>de</w:t>
      </w:r>
      <w:r>
        <w:rPr>
          <w:spacing w:val="40"/>
          <w:sz w:val="23"/>
        </w:rPr>
        <w:t> </w:t>
      </w:r>
      <w:r>
        <w:rPr>
          <w:sz w:val="23"/>
        </w:rPr>
        <w:t>irregularidade</w:t>
      </w:r>
      <w:r>
        <w:rPr>
          <w:spacing w:val="40"/>
          <w:sz w:val="23"/>
        </w:rPr>
        <w:t> </w:t>
      </w:r>
      <w:r>
        <w:rPr>
          <w:sz w:val="23"/>
        </w:rPr>
        <w:t>do</w:t>
      </w:r>
      <w:r>
        <w:rPr>
          <w:spacing w:val="40"/>
          <w:sz w:val="23"/>
        </w:rPr>
        <w:t> </w:t>
      </w:r>
      <w:r>
        <w:rPr>
          <w:b/>
          <w:sz w:val="23"/>
        </w:rPr>
        <w:t>CONTRATADO</w:t>
      </w:r>
      <w:r>
        <w:rPr>
          <w:sz w:val="23"/>
        </w:rPr>
        <w:t>,</w:t>
      </w:r>
      <w:r>
        <w:rPr>
          <w:spacing w:val="40"/>
          <w:sz w:val="23"/>
        </w:rPr>
        <w:t> </w:t>
      </w:r>
      <w:r>
        <w:rPr>
          <w:sz w:val="23"/>
        </w:rPr>
        <w:t>será</w:t>
      </w:r>
      <w:r>
        <w:rPr>
          <w:spacing w:val="40"/>
          <w:sz w:val="23"/>
        </w:rPr>
        <w:t> </w:t>
      </w:r>
      <w:r>
        <w:rPr>
          <w:sz w:val="23"/>
        </w:rPr>
        <w:t>providenciada</w:t>
      </w:r>
      <w:r>
        <w:rPr>
          <w:spacing w:val="40"/>
          <w:sz w:val="23"/>
        </w:rPr>
        <w:t> </w:t>
      </w:r>
      <w:r>
        <w:rPr>
          <w:sz w:val="23"/>
        </w:rPr>
        <w:t>sua</w:t>
      </w:r>
      <w:r>
        <w:rPr>
          <w:spacing w:val="40"/>
          <w:sz w:val="23"/>
        </w:rPr>
        <w:t> </w:t>
      </w:r>
      <w:r>
        <w:rPr>
          <w:sz w:val="23"/>
        </w:rPr>
        <w:t>notificação,</w:t>
      </w:r>
      <w:r>
        <w:rPr>
          <w:spacing w:val="40"/>
          <w:sz w:val="23"/>
        </w:rPr>
        <w:t> </w:t>
      </w:r>
      <w:r>
        <w:rPr>
          <w:sz w:val="23"/>
        </w:rPr>
        <w:t>por</w:t>
      </w:r>
      <w:r>
        <w:rPr>
          <w:spacing w:val="40"/>
          <w:sz w:val="23"/>
        </w:rPr>
        <w:t> </w:t>
      </w:r>
      <w:r>
        <w:rPr>
          <w:sz w:val="23"/>
        </w:rPr>
        <w:t>escrito,</w:t>
      </w:r>
      <w:r>
        <w:rPr>
          <w:spacing w:val="40"/>
          <w:sz w:val="23"/>
        </w:rPr>
        <w:t> </w:t>
      </w:r>
      <w:r>
        <w:rPr>
          <w:sz w:val="23"/>
        </w:rPr>
        <w:t>para</w:t>
      </w:r>
      <w:r>
        <w:rPr>
          <w:spacing w:val="40"/>
          <w:sz w:val="23"/>
        </w:rPr>
        <w:t> </w:t>
      </w:r>
      <w:r>
        <w:rPr>
          <w:sz w:val="23"/>
        </w:rPr>
        <w:t>que,</w:t>
      </w:r>
      <w:r>
        <w:rPr>
          <w:spacing w:val="40"/>
          <w:sz w:val="23"/>
        </w:rPr>
        <w:t> </w:t>
      </w:r>
      <w:r>
        <w:rPr>
          <w:sz w:val="23"/>
        </w:rPr>
        <w:t>no</w:t>
      </w:r>
      <w:r>
        <w:rPr>
          <w:spacing w:val="40"/>
          <w:sz w:val="23"/>
        </w:rPr>
        <w:t> </w:t>
      </w:r>
      <w:r>
        <w:rPr>
          <w:sz w:val="23"/>
        </w:rPr>
        <w:t>prazo</w:t>
      </w:r>
      <w:r>
        <w:rPr>
          <w:spacing w:val="40"/>
          <w:sz w:val="23"/>
        </w:rPr>
        <w:t> </w:t>
      </w:r>
      <w:r>
        <w:rPr>
          <w:sz w:val="23"/>
        </w:rPr>
        <w:t>de</w:t>
      </w:r>
      <w:r>
        <w:rPr>
          <w:spacing w:val="40"/>
          <w:sz w:val="23"/>
        </w:rPr>
        <w:t> </w:t>
      </w:r>
      <w:r>
        <w:rPr>
          <w:sz w:val="23"/>
        </w:rPr>
        <w:t>15 (quinze) dias úteis, regularize sua situação ou, no mesmo prazo, apresente sua defesa e especifique as provas que pretende produzir. O prazo poderá ser prorrogado uma vez, por igual período, a critério do </w:t>
      </w:r>
      <w:r>
        <w:rPr>
          <w:b/>
          <w:sz w:val="23"/>
        </w:rPr>
        <w:t>CONTRATANTE</w:t>
      </w:r>
      <w:r>
        <w:rPr>
          <w:sz w:val="23"/>
        </w:rPr>
        <w:t>.</w:t>
      </w:r>
    </w:p>
    <w:p>
      <w:pPr>
        <w:pStyle w:val="ListParagraph"/>
        <w:numPr>
          <w:ilvl w:val="2"/>
          <w:numId w:val="49"/>
        </w:numPr>
        <w:tabs>
          <w:tab w:pos="992" w:val="left" w:leader="none"/>
        </w:tabs>
        <w:spacing w:line="240" w:lineRule="auto" w:before="110" w:after="0"/>
        <w:ind w:left="443" w:right="426" w:firstLine="0"/>
        <w:jc w:val="both"/>
        <w:rPr>
          <w:sz w:val="23"/>
        </w:rPr>
      </w:pPr>
      <w:r>
        <w:rPr>
          <w:sz w:val="23"/>
        </w:rPr>
        <w:t>Não havendo regularização ou sendo a defesa considerada improcedente, o </w:t>
      </w:r>
      <w:r>
        <w:rPr>
          <w:b/>
          <w:sz w:val="23"/>
        </w:rPr>
        <w:t>CONTRATANTE </w:t>
      </w:r>
      <w:r>
        <w:rPr>
          <w:sz w:val="23"/>
        </w:rPr>
        <w:t>deverá comunicar aos órgãos responsáveis pela fiscalização da regularidade fiscal quanto à inadimplência do </w:t>
      </w:r>
      <w:r>
        <w:rPr>
          <w:b/>
          <w:sz w:val="23"/>
        </w:rPr>
        <w:t>CONTRATADO</w:t>
      </w:r>
      <w:r>
        <w:rPr>
          <w:sz w:val="23"/>
        </w:rPr>
        <w:t>, bem como quanto à existência de pagamento a ser efetuado, para que sejam acionados os meios pertinentes e necessários para garantir o recebimento de seus créditos.</w:t>
      </w:r>
    </w:p>
    <w:p>
      <w:pPr>
        <w:pStyle w:val="ListParagraph"/>
        <w:numPr>
          <w:ilvl w:val="2"/>
          <w:numId w:val="49"/>
        </w:numPr>
        <w:tabs>
          <w:tab w:pos="1041" w:val="left" w:leader="none"/>
        </w:tabs>
        <w:spacing w:line="240" w:lineRule="auto" w:before="111" w:after="0"/>
        <w:ind w:left="443" w:right="426" w:firstLine="0"/>
        <w:jc w:val="both"/>
        <w:rPr>
          <w:sz w:val="23"/>
        </w:rPr>
      </w:pPr>
      <w:r>
        <w:rPr>
          <w:sz w:val="23"/>
        </w:rPr>
        <w:t>Persistindo a irregularidade, o </w:t>
      </w:r>
      <w:r>
        <w:rPr>
          <w:b/>
          <w:sz w:val="23"/>
        </w:rPr>
        <w:t>CONTRATANTE </w:t>
      </w:r>
      <w:r>
        <w:rPr>
          <w:sz w:val="23"/>
        </w:rPr>
        <w:t>deverá adotar as medidas necessárias à rescisão do Contrato nos autos do </w:t>
      </w:r>
      <w:r>
        <w:rPr>
          <w:sz w:val="23"/>
        </w:rPr>
        <w:t>processo</w:t>
      </w:r>
      <w:r>
        <w:rPr>
          <w:spacing w:val="80"/>
          <w:sz w:val="23"/>
        </w:rPr>
        <w:t> </w:t>
      </w:r>
      <w:r>
        <w:rPr>
          <w:sz w:val="23"/>
        </w:rPr>
        <w:t>administrativo correspondente, assegurada ao </w:t>
      </w:r>
      <w:r>
        <w:rPr>
          <w:b/>
          <w:sz w:val="23"/>
        </w:rPr>
        <w:t>CONTRATADO </w:t>
      </w:r>
      <w:r>
        <w:rPr>
          <w:sz w:val="23"/>
        </w:rPr>
        <w:t>a ampla defesa.</w:t>
      </w:r>
    </w:p>
    <w:p>
      <w:pPr>
        <w:pStyle w:val="ListParagraph"/>
        <w:numPr>
          <w:ilvl w:val="2"/>
          <w:numId w:val="49"/>
        </w:numPr>
        <w:tabs>
          <w:tab w:pos="1014" w:val="left" w:leader="none"/>
        </w:tabs>
        <w:spacing w:line="263" w:lineRule="exact" w:before="113" w:after="0"/>
        <w:ind w:left="1014" w:right="0" w:hanging="571"/>
        <w:jc w:val="both"/>
        <w:rPr>
          <w:sz w:val="23"/>
        </w:rPr>
      </w:pPr>
      <w:r>
        <w:rPr>
          <w:sz w:val="23"/>
        </w:rPr>
        <w:t>Havendo</w:t>
      </w:r>
      <w:r>
        <w:rPr>
          <w:spacing w:val="52"/>
          <w:sz w:val="23"/>
        </w:rPr>
        <w:t> </w:t>
      </w:r>
      <w:r>
        <w:rPr>
          <w:sz w:val="23"/>
        </w:rPr>
        <w:t>a</w:t>
      </w:r>
      <w:r>
        <w:rPr>
          <w:spacing w:val="53"/>
          <w:sz w:val="23"/>
        </w:rPr>
        <w:t> </w:t>
      </w:r>
      <w:r>
        <w:rPr>
          <w:sz w:val="23"/>
        </w:rPr>
        <w:t>efetiva</w:t>
      </w:r>
      <w:r>
        <w:rPr>
          <w:spacing w:val="52"/>
          <w:sz w:val="23"/>
        </w:rPr>
        <w:t> </w:t>
      </w:r>
      <w:r>
        <w:rPr>
          <w:sz w:val="23"/>
        </w:rPr>
        <w:t>execução</w:t>
      </w:r>
      <w:r>
        <w:rPr>
          <w:spacing w:val="53"/>
          <w:sz w:val="23"/>
        </w:rPr>
        <w:t> </w:t>
      </w:r>
      <w:r>
        <w:rPr>
          <w:sz w:val="23"/>
        </w:rPr>
        <w:t>do</w:t>
      </w:r>
      <w:r>
        <w:rPr>
          <w:spacing w:val="53"/>
          <w:sz w:val="23"/>
        </w:rPr>
        <w:t> </w:t>
      </w:r>
      <w:r>
        <w:rPr>
          <w:sz w:val="23"/>
        </w:rPr>
        <w:t>objeto,</w:t>
      </w:r>
      <w:r>
        <w:rPr>
          <w:spacing w:val="52"/>
          <w:sz w:val="23"/>
        </w:rPr>
        <w:t> </w:t>
      </w:r>
      <w:r>
        <w:rPr>
          <w:sz w:val="23"/>
        </w:rPr>
        <w:t>os</w:t>
      </w:r>
      <w:r>
        <w:rPr>
          <w:spacing w:val="53"/>
          <w:sz w:val="23"/>
        </w:rPr>
        <w:t> </w:t>
      </w:r>
      <w:r>
        <w:rPr>
          <w:sz w:val="23"/>
        </w:rPr>
        <w:t>pagamentos</w:t>
      </w:r>
      <w:r>
        <w:rPr>
          <w:spacing w:val="53"/>
          <w:sz w:val="23"/>
        </w:rPr>
        <w:t> </w:t>
      </w:r>
      <w:r>
        <w:rPr>
          <w:sz w:val="23"/>
        </w:rPr>
        <w:t>serão</w:t>
      </w:r>
      <w:r>
        <w:rPr>
          <w:spacing w:val="52"/>
          <w:sz w:val="23"/>
        </w:rPr>
        <w:t> </w:t>
      </w:r>
      <w:r>
        <w:rPr>
          <w:sz w:val="23"/>
        </w:rPr>
        <w:t>realizados</w:t>
      </w:r>
      <w:r>
        <w:rPr>
          <w:spacing w:val="53"/>
          <w:sz w:val="23"/>
        </w:rPr>
        <w:t> </w:t>
      </w:r>
      <w:r>
        <w:rPr>
          <w:sz w:val="23"/>
        </w:rPr>
        <w:t>normalmente,</w:t>
      </w:r>
      <w:r>
        <w:rPr>
          <w:spacing w:val="53"/>
          <w:sz w:val="23"/>
        </w:rPr>
        <w:t> </w:t>
      </w:r>
      <w:r>
        <w:rPr>
          <w:sz w:val="23"/>
        </w:rPr>
        <w:t>até</w:t>
      </w:r>
      <w:r>
        <w:rPr>
          <w:spacing w:val="52"/>
          <w:sz w:val="23"/>
        </w:rPr>
        <w:t> </w:t>
      </w:r>
      <w:r>
        <w:rPr>
          <w:sz w:val="23"/>
        </w:rPr>
        <w:t>que</w:t>
      </w:r>
      <w:r>
        <w:rPr>
          <w:spacing w:val="53"/>
          <w:sz w:val="23"/>
        </w:rPr>
        <w:t> </w:t>
      </w:r>
      <w:r>
        <w:rPr>
          <w:sz w:val="23"/>
        </w:rPr>
        <w:t>se</w:t>
      </w:r>
      <w:r>
        <w:rPr>
          <w:spacing w:val="52"/>
          <w:sz w:val="23"/>
        </w:rPr>
        <w:t> </w:t>
      </w:r>
      <w:r>
        <w:rPr>
          <w:sz w:val="23"/>
        </w:rPr>
        <w:t>decida</w:t>
      </w:r>
      <w:r>
        <w:rPr>
          <w:spacing w:val="53"/>
          <w:sz w:val="23"/>
        </w:rPr>
        <w:t> </w:t>
      </w:r>
      <w:r>
        <w:rPr>
          <w:sz w:val="23"/>
        </w:rPr>
        <w:t>pela</w:t>
      </w:r>
      <w:r>
        <w:rPr>
          <w:spacing w:val="53"/>
          <w:sz w:val="23"/>
        </w:rPr>
        <w:t> </w:t>
      </w:r>
      <w:r>
        <w:rPr>
          <w:sz w:val="23"/>
        </w:rPr>
        <w:t>rescisão</w:t>
      </w:r>
      <w:r>
        <w:rPr>
          <w:spacing w:val="52"/>
          <w:sz w:val="23"/>
        </w:rPr>
        <w:t> </w:t>
      </w:r>
      <w:r>
        <w:rPr>
          <w:sz w:val="23"/>
        </w:rPr>
        <w:t>do</w:t>
      </w:r>
      <w:r>
        <w:rPr>
          <w:spacing w:val="53"/>
          <w:sz w:val="23"/>
        </w:rPr>
        <w:t> </w:t>
      </w:r>
      <w:r>
        <w:rPr>
          <w:sz w:val="23"/>
        </w:rPr>
        <w:t>Contrato,</w:t>
      </w:r>
      <w:r>
        <w:rPr>
          <w:spacing w:val="53"/>
          <w:sz w:val="23"/>
        </w:rPr>
        <w:t> </w:t>
      </w:r>
      <w:r>
        <w:rPr>
          <w:sz w:val="23"/>
        </w:rPr>
        <w:t>caso</w:t>
      </w:r>
      <w:r>
        <w:rPr>
          <w:spacing w:val="52"/>
          <w:sz w:val="23"/>
        </w:rPr>
        <w:t> </w:t>
      </w:r>
      <w:r>
        <w:rPr>
          <w:spacing w:val="-10"/>
          <w:sz w:val="23"/>
        </w:rPr>
        <w:t>o</w:t>
      </w:r>
    </w:p>
    <w:p>
      <w:pPr>
        <w:spacing w:line="263" w:lineRule="exact" w:before="0"/>
        <w:ind w:left="443" w:right="0" w:firstLine="0"/>
        <w:jc w:val="both"/>
        <w:rPr>
          <w:sz w:val="23"/>
        </w:rPr>
      </w:pPr>
      <w:r>
        <w:rPr>
          <w:b/>
          <w:sz w:val="23"/>
        </w:rPr>
        <w:t>CONTRATADO</w:t>
      </w:r>
      <w:r>
        <w:rPr>
          <w:b/>
          <w:spacing w:val="-1"/>
          <w:sz w:val="23"/>
        </w:rPr>
        <w:t> </w:t>
      </w:r>
      <w:r>
        <w:rPr>
          <w:sz w:val="23"/>
        </w:rPr>
        <w:t>não</w:t>
      </w:r>
      <w:r>
        <w:rPr>
          <w:spacing w:val="-1"/>
          <w:sz w:val="23"/>
        </w:rPr>
        <w:t> </w:t>
      </w:r>
      <w:r>
        <w:rPr>
          <w:sz w:val="23"/>
        </w:rPr>
        <w:t>regularize</w:t>
      </w:r>
      <w:r>
        <w:rPr>
          <w:spacing w:val="-1"/>
          <w:sz w:val="23"/>
        </w:rPr>
        <w:t> </w:t>
      </w:r>
      <w:r>
        <w:rPr>
          <w:sz w:val="23"/>
        </w:rPr>
        <w:t>sua</w:t>
      </w:r>
      <w:r>
        <w:rPr>
          <w:spacing w:val="-1"/>
          <w:sz w:val="23"/>
        </w:rPr>
        <w:t> </w:t>
      </w:r>
      <w:r>
        <w:rPr>
          <w:spacing w:val="-2"/>
          <w:sz w:val="23"/>
        </w:rPr>
        <w:t>situação.</w:t>
      </w:r>
    </w:p>
    <w:p>
      <w:pPr>
        <w:pStyle w:val="ListParagraph"/>
        <w:numPr>
          <w:ilvl w:val="1"/>
          <w:numId w:val="49"/>
        </w:numPr>
        <w:tabs>
          <w:tab w:pos="792" w:val="left" w:leader="none"/>
        </w:tabs>
        <w:spacing w:line="240" w:lineRule="auto" w:before="115" w:after="0"/>
        <w:ind w:left="792" w:right="0" w:hanging="349"/>
        <w:jc w:val="both"/>
        <w:rPr>
          <w:sz w:val="23"/>
        </w:rPr>
      </w:pPr>
      <w:r>
        <w:rPr>
          <w:sz w:val="23"/>
        </w:rPr>
        <w:t>O</w:t>
      </w:r>
      <w:r>
        <w:rPr>
          <w:spacing w:val="4"/>
          <w:sz w:val="23"/>
        </w:rPr>
        <w:t> </w:t>
      </w:r>
      <w:r>
        <w:rPr>
          <w:sz w:val="23"/>
        </w:rPr>
        <w:t>pagamento</w:t>
      </w:r>
      <w:r>
        <w:rPr>
          <w:spacing w:val="5"/>
          <w:sz w:val="23"/>
        </w:rPr>
        <w:t> </w:t>
      </w:r>
      <w:r>
        <w:rPr>
          <w:sz w:val="23"/>
        </w:rPr>
        <w:t>será</w:t>
      </w:r>
      <w:r>
        <w:rPr>
          <w:spacing w:val="5"/>
          <w:sz w:val="23"/>
        </w:rPr>
        <w:t> </w:t>
      </w:r>
      <w:r>
        <w:rPr>
          <w:sz w:val="23"/>
        </w:rPr>
        <w:t>efetuado</w:t>
      </w:r>
      <w:r>
        <w:rPr>
          <w:spacing w:val="5"/>
          <w:sz w:val="23"/>
        </w:rPr>
        <w:t> </w:t>
      </w:r>
      <w:r>
        <w:rPr>
          <w:sz w:val="23"/>
        </w:rPr>
        <w:t>no</w:t>
      </w:r>
      <w:r>
        <w:rPr>
          <w:spacing w:val="5"/>
          <w:sz w:val="23"/>
        </w:rPr>
        <w:t> </w:t>
      </w:r>
      <w:r>
        <w:rPr>
          <w:sz w:val="23"/>
        </w:rPr>
        <w:t>prazo</w:t>
      </w:r>
      <w:r>
        <w:rPr>
          <w:spacing w:val="4"/>
          <w:sz w:val="23"/>
        </w:rPr>
        <w:t> </w:t>
      </w:r>
      <w:r>
        <w:rPr>
          <w:sz w:val="23"/>
        </w:rPr>
        <w:t>máximo</w:t>
      </w:r>
      <w:r>
        <w:rPr>
          <w:spacing w:val="5"/>
          <w:sz w:val="23"/>
        </w:rPr>
        <w:t> </w:t>
      </w:r>
      <w:r>
        <w:rPr>
          <w:sz w:val="23"/>
        </w:rPr>
        <w:t>de</w:t>
      </w:r>
      <w:r>
        <w:rPr>
          <w:spacing w:val="5"/>
          <w:sz w:val="23"/>
        </w:rPr>
        <w:t> </w:t>
      </w:r>
      <w:r>
        <w:rPr>
          <w:sz w:val="23"/>
        </w:rPr>
        <w:t>até</w:t>
      </w:r>
      <w:r>
        <w:rPr>
          <w:spacing w:val="5"/>
          <w:sz w:val="23"/>
        </w:rPr>
        <w:t> </w:t>
      </w:r>
      <w:r>
        <w:rPr>
          <w:sz w:val="23"/>
        </w:rPr>
        <w:t>30</w:t>
      </w:r>
      <w:r>
        <w:rPr>
          <w:spacing w:val="5"/>
          <w:sz w:val="23"/>
        </w:rPr>
        <w:t> </w:t>
      </w:r>
      <w:r>
        <w:rPr>
          <w:sz w:val="23"/>
        </w:rPr>
        <w:t>(trinta)</w:t>
      </w:r>
      <w:r>
        <w:rPr>
          <w:spacing w:val="4"/>
          <w:sz w:val="23"/>
        </w:rPr>
        <w:t> </w:t>
      </w:r>
      <w:r>
        <w:rPr>
          <w:sz w:val="23"/>
        </w:rPr>
        <w:t>dias,</w:t>
      </w:r>
      <w:r>
        <w:rPr>
          <w:spacing w:val="5"/>
          <w:sz w:val="23"/>
        </w:rPr>
        <w:t> </w:t>
      </w:r>
      <w:r>
        <w:rPr>
          <w:sz w:val="23"/>
        </w:rPr>
        <w:t>contado</w:t>
      </w:r>
      <w:r>
        <w:rPr>
          <w:spacing w:val="5"/>
          <w:sz w:val="23"/>
        </w:rPr>
        <w:t> </w:t>
      </w:r>
      <w:r>
        <w:rPr>
          <w:sz w:val="23"/>
        </w:rPr>
        <w:t>do</w:t>
      </w:r>
      <w:r>
        <w:rPr>
          <w:spacing w:val="5"/>
          <w:sz w:val="23"/>
        </w:rPr>
        <w:t> </w:t>
      </w:r>
      <w:r>
        <w:rPr>
          <w:sz w:val="23"/>
        </w:rPr>
        <w:t>recebimento</w:t>
      </w:r>
      <w:r>
        <w:rPr>
          <w:spacing w:val="5"/>
          <w:sz w:val="23"/>
        </w:rPr>
        <w:t> </w:t>
      </w:r>
      <w:r>
        <w:rPr>
          <w:sz w:val="23"/>
        </w:rPr>
        <w:t>da</w:t>
      </w:r>
      <w:r>
        <w:rPr>
          <w:spacing w:val="5"/>
          <w:sz w:val="23"/>
        </w:rPr>
        <w:t> </w:t>
      </w:r>
      <w:r>
        <w:rPr>
          <w:sz w:val="23"/>
        </w:rPr>
        <w:t>Nota</w:t>
      </w:r>
      <w:r>
        <w:rPr>
          <w:spacing w:val="4"/>
          <w:sz w:val="23"/>
        </w:rPr>
        <w:t> </w:t>
      </w:r>
      <w:r>
        <w:rPr>
          <w:sz w:val="23"/>
        </w:rPr>
        <w:t>Fiscal</w:t>
      </w:r>
      <w:r>
        <w:rPr>
          <w:spacing w:val="5"/>
          <w:sz w:val="23"/>
        </w:rPr>
        <w:t> </w:t>
      </w:r>
      <w:r>
        <w:rPr>
          <w:sz w:val="23"/>
        </w:rPr>
        <w:t>ou</w:t>
      </w:r>
      <w:r>
        <w:rPr>
          <w:spacing w:val="5"/>
          <w:sz w:val="23"/>
        </w:rPr>
        <w:t> </w:t>
      </w:r>
      <w:r>
        <w:rPr>
          <w:spacing w:val="-2"/>
          <w:sz w:val="23"/>
        </w:rPr>
        <w:t>Fatura.</w:t>
      </w:r>
    </w:p>
    <w:p>
      <w:pPr>
        <w:pStyle w:val="ListParagraph"/>
        <w:numPr>
          <w:ilvl w:val="2"/>
          <w:numId w:val="49"/>
        </w:numPr>
        <w:tabs>
          <w:tab w:pos="978" w:val="left" w:leader="none"/>
        </w:tabs>
        <w:spacing w:line="240" w:lineRule="auto" w:before="114" w:after="0"/>
        <w:ind w:left="443" w:right="426" w:firstLine="0"/>
        <w:jc w:val="both"/>
        <w:rPr>
          <w:sz w:val="23"/>
        </w:rPr>
      </w:pPr>
      <w:r>
        <w:rPr>
          <w:sz w:val="23"/>
        </w:rPr>
        <w:t>Havendo erro na apresentação da Nota Fiscal ou Fatura, ou circunstância que impeça a liquidação da despesa, o pagamento ficará sobrestado até</w:t>
      </w:r>
      <w:r>
        <w:rPr>
          <w:spacing w:val="80"/>
          <w:sz w:val="23"/>
        </w:rPr>
        <w:t> </w:t>
      </w:r>
      <w:r>
        <w:rPr>
          <w:sz w:val="23"/>
        </w:rPr>
        <w:t>que</w:t>
      </w:r>
      <w:r>
        <w:rPr>
          <w:spacing w:val="16"/>
          <w:sz w:val="23"/>
        </w:rPr>
        <w:t> </w:t>
      </w:r>
      <w:r>
        <w:rPr>
          <w:sz w:val="23"/>
        </w:rPr>
        <w:t>o</w:t>
      </w:r>
      <w:r>
        <w:rPr>
          <w:spacing w:val="16"/>
          <w:sz w:val="23"/>
        </w:rPr>
        <w:t> </w:t>
      </w:r>
      <w:r>
        <w:rPr>
          <w:b/>
          <w:sz w:val="23"/>
        </w:rPr>
        <w:t>CONTRATADO</w:t>
      </w:r>
      <w:r>
        <w:rPr>
          <w:b/>
          <w:spacing w:val="16"/>
          <w:sz w:val="23"/>
        </w:rPr>
        <w:t> </w:t>
      </w:r>
      <w:r>
        <w:rPr>
          <w:sz w:val="23"/>
        </w:rPr>
        <w:t>providencie</w:t>
      </w:r>
      <w:r>
        <w:rPr>
          <w:spacing w:val="16"/>
          <w:sz w:val="23"/>
        </w:rPr>
        <w:t> </w:t>
      </w:r>
      <w:r>
        <w:rPr>
          <w:sz w:val="23"/>
        </w:rPr>
        <w:t>as</w:t>
      </w:r>
      <w:r>
        <w:rPr>
          <w:spacing w:val="16"/>
          <w:sz w:val="23"/>
        </w:rPr>
        <w:t> </w:t>
      </w:r>
      <w:r>
        <w:rPr>
          <w:sz w:val="23"/>
        </w:rPr>
        <w:t>medidas</w:t>
      </w:r>
      <w:r>
        <w:rPr>
          <w:spacing w:val="16"/>
          <w:sz w:val="23"/>
        </w:rPr>
        <w:t> </w:t>
      </w:r>
      <w:r>
        <w:rPr>
          <w:sz w:val="23"/>
        </w:rPr>
        <w:t>saneadoras.</w:t>
      </w:r>
      <w:r>
        <w:rPr>
          <w:spacing w:val="16"/>
          <w:sz w:val="23"/>
        </w:rPr>
        <w:t> </w:t>
      </w:r>
      <w:r>
        <w:rPr>
          <w:sz w:val="23"/>
        </w:rPr>
        <w:t>Nessa</w:t>
      </w:r>
      <w:r>
        <w:rPr>
          <w:spacing w:val="16"/>
          <w:sz w:val="23"/>
        </w:rPr>
        <w:t> </w:t>
      </w:r>
      <w:r>
        <w:rPr>
          <w:sz w:val="23"/>
        </w:rPr>
        <w:t>hipótese,</w:t>
      </w:r>
      <w:r>
        <w:rPr>
          <w:spacing w:val="16"/>
          <w:sz w:val="23"/>
        </w:rPr>
        <w:t> </w:t>
      </w:r>
      <w:r>
        <w:rPr>
          <w:sz w:val="23"/>
        </w:rPr>
        <w:t>o</w:t>
      </w:r>
      <w:r>
        <w:rPr>
          <w:spacing w:val="16"/>
          <w:sz w:val="23"/>
        </w:rPr>
        <w:t> </w:t>
      </w:r>
      <w:r>
        <w:rPr>
          <w:sz w:val="23"/>
        </w:rPr>
        <w:t>prazo</w:t>
      </w:r>
      <w:r>
        <w:rPr>
          <w:spacing w:val="16"/>
          <w:sz w:val="23"/>
        </w:rPr>
        <w:t> </w:t>
      </w:r>
      <w:r>
        <w:rPr>
          <w:sz w:val="23"/>
        </w:rPr>
        <w:t>para</w:t>
      </w:r>
      <w:r>
        <w:rPr>
          <w:spacing w:val="16"/>
          <w:sz w:val="23"/>
        </w:rPr>
        <w:t> </w:t>
      </w:r>
      <w:r>
        <w:rPr>
          <w:sz w:val="23"/>
        </w:rPr>
        <w:t>pagamento</w:t>
      </w:r>
      <w:r>
        <w:rPr>
          <w:spacing w:val="16"/>
          <w:sz w:val="23"/>
        </w:rPr>
        <w:t> </w:t>
      </w:r>
      <w:r>
        <w:rPr>
          <w:sz w:val="23"/>
        </w:rPr>
        <w:t>iniciar-se-á</w:t>
      </w:r>
      <w:r>
        <w:rPr>
          <w:spacing w:val="16"/>
          <w:sz w:val="23"/>
        </w:rPr>
        <w:t> </w:t>
      </w:r>
      <w:r>
        <w:rPr>
          <w:sz w:val="23"/>
        </w:rPr>
        <w:t>após</w:t>
      </w:r>
      <w:r>
        <w:rPr>
          <w:spacing w:val="16"/>
          <w:sz w:val="23"/>
        </w:rPr>
        <w:t> </w:t>
      </w:r>
      <w:r>
        <w:rPr>
          <w:sz w:val="23"/>
        </w:rPr>
        <w:t>a</w:t>
      </w:r>
      <w:r>
        <w:rPr>
          <w:spacing w:val="16"/>
          <w:sz w:val="23"/>
        </w:rPr>
        <w:t> </w:t>
      </w:r>
      <w:r>
        <w:rPr>
          <w:sz w:val="23"/>
        </w:rPr>
        <w:t>comprovação</w:t>
      </w:r>
      <w:r>
        <w:rPr>
          <w:spacing w:val="16"/>
          <w:sz w:val="23"/>
        </w:rPr>
        <w:t> </w:t>
      </w:r>
      <w:r>
        <w:rPr>
          <w:sz w:val="23"/>
        </w:rPr>
        <w:t>da</w:t>
      </w:r>
      <w:r>
        <w:rPr>
          <w:spacing w:val="16"/>
          <w:sz w:val="23"/>
        </w:rPr>
        <w:t> </w:t>
      </w:r>
      <w:r>
        <w:rPr>
          <w:sz w:val="23"/>
        </w:rPr>
        <w:t>regularização da situação, não acarretando qualquer ônus para o </w:t>
      </w:r>
      <w:r>
        <w:rPr>
          <w:b/>
          <w:sz w:val="23"/>
        </w:rPr>
        <w:t>CONTRATANTE</w:t>
      </w:r>
      <w:r>
        <w:rPr>
          <w:sz w:val="23"/>
        </w:rPr>
        <w:t>.</w:t>
      </w:r>
    </w:p>
    <w:p>
      <w:pPr>
        <w:pStyle w:val="ListParagraph"/>
        <w:numPr>
          <w:ilvl w:val="1"/>
          <w:numId w:val="49"/>
        </w:numPr>
        <w:tabs>
          <w:tab w:pos="792" w:val="left" w:leader="none"/>
        </w:tabs>
        <w:spacing w:line="240" w:lineRule="auto" w:before="111" w:after="0"/>
        <w:ind w:left="792" w:right="0" w:hanging="349"/>
        <w:jc w:val="both"/>
        <w:rPr>
          <w:sz w:val="23"/>
        </w:rPr>
      </w:pPr>
      <w:r>
        <w:rPr>
          <w:sz w:val="23"/>
        </w:rPr>
        <w:t>Quando</w:t>
      </w:r>
      <w:r>
        <w:rPr>
          <w:spacing w:val="6"/>
          <w:sz w:val="23"/>
        </w:rPr>
        <w:t> </w:t>
      </w:r>
      <w:r>
        <w:rPr>
          <w:sz w:val="23"/>
        </w:rPr>
        <w:t>do</w:t>
      </w:r>
      <w:r>
        <w:rPr>
          <w:spacing w:val="6"/>
          <w:sz w:val="23"/>
        </w:rPr>
        <w:t> </w:t>
      </w:r>
      <w:r>
        <w:rPr>
          <w:sz w:val="23"/>
        </w:rPr>
        <w:t>pagamento,</w:t>
      </w:r>
      <w:r>
        <w:rPr>
          <w:spacing w:val="6"/>
          <w:sz w:val="23"/>
        </w:rPr>
        <w:t> </w:t>
      </w:r>
      <w:r>
        <w:rPr>
          <w:sz w:val="23"/>
        </w:rPr>
        <w:t>será</w:t>
      </w:r>
      <w:r>
        <w:rPr>
          <w:spacing w:val="6"/>
          <w:sz w:val="23"/>
        </w:rPr>
        <w:t> </w:t>
      </w:r>
      <w:r>
        <w:rPr>
          <w:sz w:val="23"/>
        </w:rPr>
        <w:t>efetuada</w:t>
      </w:r>
      <w:r>
        <w:rPr>
          <w:spacing w:val="6"/>
          <w:sz w:val="23"/>
        </w:rPr>
        <w:t> </w:t>
      </w:r>
      <w:r>
        <w:rPr>
          <w:sz w:val="23"/>
        </w:rPr>
        <w:t>a</w:t>
      </w:r>
      <w:r>
        <w:rPr>
          <w:spacing w:val="6"/>
          <w:sz w:val="23"/>
        </w:rPr>
        <w:t> </w:t>
      </w:r>
      <w:r>
        <w:rPr>
          <w:sz w:val="23"/>
        </w:rPr>
        <w:t>retenção</w:t>
      </w:r>
      <w:r>
        <w:rPr>
          <w:spacing w:val="7"/>
          <w:sz w:val="23"/>
        </w:rPr>
        <w:t> </w:t>
      </w:r>
      <w:r>
        <w:rPr>
          <w:sz w:val="23"/>
        </w:rPr>
        <w:t>tributária</w:t>
      </w:r>
      <w:r>
        <w:rPr>
          <w:spacing w:val="6"/>
          <w:sz w:val="23"/>
        </w:rPr>
        <w:t> </w:t>
      </w:r>
      <w:r>
        <w:rPr>
          <w:sz w:val="23"/>
        </w:rPr>
        <w:t>prevista</w:t>
      </w:r>
      <w:r>
        <w:rPr>
          <w:spacing w:val="6"/>
          <w:sz w:val="23"/>
        </w:rPr>
        <w:t> </w:t>
      </w:r>
      <w:r>
        <w:rPr>
          <w:sz w:val="23"/>
        </w:rPr>
        <w:t>na</w:t>
      </w:r>
      <w:r>
        <w:rPr>
          <w:spacing w:val="6"/>
          <w:sz w:val="23"/>
        </w:rPr>
        <w:t> </w:t>
      </w:r>
      <w:r>
        <w:rPr>
          <w:sz w:val="23"/>
        </w:rPr>
        <w:t>legislação</w:t>
      </w:r>
      <w:r>
        <w:rPr>
          <w:spacing w:val="6"/>
          <w:sz w:val="23"/>
        </w:rPr>
        <w:t> </w:t>
      </w:r>
      <w:r>
        <w:rPr>
          <w:spacing w:val="-2"/>
          <w:sz w:val="23"/>
        </w:rPr>
        <w:t>aplicável.</w:t>
      </w:r>
    </w:p>
    <w:p>
      <w:pPr>
        <w:pStyle w:val="ListParagraph"/>
        <w:numPr>
          <w:ilvl w:val="2"/>
          <w:numId w:val="49"/>
        </w:numPr>
        <w:tabs>
          <w:tab w:pos="981" w:val="left" w:leader="none"/>
        </w:tabs>
        <w:spacing w:line="240" w:lineRule="auto" w:before="115" w:after="0"/>
        <w:ind w:left="443" w:right="426" w:firstLine="0"/>
        <w:jc w:val="both"/>
        <w:rPr>
          <w:sz w:val="23"/>
        </w:rPr>
      </w:pPr>
      <w:r>
        <w:rPr>
          <w:sz w:val="23"/>
        </w:rPr>
        <w:t>Independentemente do percentual de tributo inserido na planilha, no pagamento serão retidos na fonte os percentuais estabelecidos na legislação </w:t>
      </w:r>
      <w:r>
        <w:rPr>
          <w:spacing w:val="-2"/>
          <w:sz w:val="23"/>
        </w:rPr>
        <w:t>vigente.</w:t>
      </w:r>
    </w:p>
    <w:p>
      <w:pPr>
        <w:pStyle w:val="ListParagraph"/>
        <w:numPr>
          <w:ilvl w:val="2"/>
          <w:numId w:val="49"/>
        </w:numPr>
        <w:tabs>
          <w:tab w:pos="975" w:val="left" w:leader="none"/>
        </w:tabs>
        <w:spacing w:line="240" w:lineRule="auto" w:before="112" w:after="0"/>
        <w:ind w:left="443" w:right="426" w:firstLine="0"/>
        <w:jc w:val="both"/>
        <w:rPr>
          <w:sz w:val="23"/>
        </w:rPr>
      </w:pPr>
      <w:r>
        <w:rPr>
          <w:sz w:val="23"/>
        </w:rPr>
        <w:t>O </w:t>
      </w:r>
      <w:r>
        <w:rPr>
          <w:b/>
          <w:sz w:val="23"/>
        </w:rPr>
        <w:t>CONTRATADO </w:t>
      </w:r>
      <w:r>
        <w:rPr>
          <w:sz w:val="23"/>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9"/>
        </w:numPr>
        <w:tabs>
          <w:tab w:pos="805" w:val="left" w:leader="none"/>
        </w:tabs>
        <w:spacing w:line="240" w:lineRule="auto" w:before="111" w:after="0"/>
        <w:ind w:left="443" w:right="426" w:firstLine="0"/>
        <w:jc w:val="both"/>
        <w:rPr>
          <w:i/>
          <w:sz w:val="23"/>
        </w:rPr>
      </w:pPr>
      <w:r>
        <w:rPr>
          <w:sz w:val="23"/>
        </w:rPr>
        <w:t>Os</w:t>
      </w:r>
      <w:r>
        <w:rPr>
          <w:spacing w:val="19"/>
          <w:sz w:val="23"/>
        </w:rPr>
        <w:t> </w:t>
      </w:r>
      <w:r>
        <w:rPr>
          <w:sz w:val="23"/>
        </w:rPr>
        <w:t>pagamentos</w:t>
      </w:r>
      <w:r>
        <w:rPr>
          <w:spacing w:val="19"/>
          <w:sz w:val="23"/>
        </w:rPr>
        <w:t> </w:t>
      </w:r>
      <w:r>
        <w:rPr>
          <w:sz w:val="23"/>
        </w:rPr>
        <w:t>eventualmente</w:t>
      </w:r>
      <w:r>
        <w:rPr>
          <w:spacing w:val="19"/>
          <w:sz w:val="23"/>
        </w:rPr>
        <w:t> </w:t>
      </w:r>
      <w:r>
        <w:rPr>
          <w:sz w:val="23"/>
        </w:rPr>
        <w:t>realizados</w:t>
      </w:r>
      <w:r>
        <w:rPr>
          <w:spacing w:val="19"/>
          <w:sz w:val="23"/>
        </w:rPr>
        <w:t> </w:t>
      </w:r>
      <w:r>
        <w:rPr>
          <w:sz w:val="23"/>
        </w:rPr>
        <w:t>com</w:t>
      </w:r>
      <w:r>
        <w:rPr>
          <w:spacing w:val="19"/>
          <w:sz w:val="23"/>
        </w:rPr>
        <w:t> </w:t>
      </w:r>
      <w:r>
        <w:rPr>
          <w:sz w:val="23"/>
        </w:rPr>
        <w:t>atraso,</w:t>
      </w:r>
      <w:r>
        <w:rPr>
          <w:spacing w:val="19"/>
          <w:sz w:val="23"/>
        </w:rPr>
        <w:t> </w:t>
      </w:r>
      <w:r>
        <w:rPr>
          <w:sz w:val="23"/>
        </w:rPr>
        <w:t>desde</w:t>
      </w:r>
      <w:r>
        <w:rPr>
          <w:spacing w:val="19"/>
          <w:sz w:val="23"/>
        </w:rPr>
        <w:t> </w:t>
      </w:r>
      <w:r>
        <w:rPr>
          <w:sz w:val="23"/>
        </w:rPr>
        <w:t>que</w:t>
      </w:r>
      <w:r>
        <w:rPr>
          <w:spacing w:val="19"/>
          <w:sz w:val="23"/>
        </w:rPr>
        <w:t> </w:t>
      </w:r>
      <w:r>
        <w:rPr>
          <w:sz w:val="23"/>
        </w:rPr>
        <w:t>não</w:t>
      </w:r>
      <w:r>
        <w:rPr>
          <w:spacing w:val="19"/>
          <w:sz w:val="23"/>
        </w:rPr>
        <w:t> </w:t>
      </w:r>
      <w:r>
        <w:rPr>
          <w:sz w:val="23"/>
        </w:rPr>
        <w:t>decorram</w:t>
      </w:r>
      <w:r>
        <w:rPr>
          <w:spacing w:val="19"/>
          <w:sz w:val="23"/>
        </w:rPr>
        <w:t> </w:t>
      </w:r>
      <w:r>
        <w:rPr>
          <w:sz w:val="23"/>
        </w:rPr>
        <w:t>de</w:t>
      </w:r>
      <w:r>
        <w:rPr>
          <w:spacing w:val="19"/>
          <w:sz w:val="23"/>
        </w:rPr>
        <w:t> </w:t>
      </w:r>
      <w:r>
        <w:rPr>
          <w:sz w:val="23"/>
        </w:rPr>
        <w:t>ato</w:t>
      </w:r>
      <w:r>
        <w:rPr>
          <w:spacing w:val="19"/>
          <w:sz w:val="23"/>
        </w:rPr>
        <w:t> </w:t>
      </w:r>
      <w:r>
        <w:rPr>
          <w:sz w:val="23"/>
        </w:rPr>
        <w:t>ou</w:t>
      </w:r>
      <w:r>
        <w:rPr>
          <w:spacing w:val="19"/>
          <w:sz w:val="23"/>
        </w:rPr>
        <w:t> </w:t>
      </w:r>
      <w:r>
        <w:rPr>
          <w:sz w:val="23"/>
        </w:rPr>
        <w:t>fato</w:t>
      </w:r>
      <w:r>
        <w:rPr>
          <w:spacing w:val="19"/>
          <w:sz w:val="23"/>
        </w:rPr>
        <w:t> </w:t>
      </w:r>
      <w:r>
        <w:rPr>
          <w:sz w:val="23"/>
        </w:rPr>
        <w:t>atribuível</w:t>
      </w:r>
      <w:r>
        <w:rPr>
          <w:spacing w:val="19"/>
          <w:sz w:val="23"/>
        </w:rPr>
        <w:t> </w:t>
      </w:r>
      <w:r>
        <w:rPr>
          <w:sz w:val="23"/>
        </w:rPr>
        <w:t>ao</w:t>
      </w:r>
      <w:r>
        <w:rPr>
          <w:spacing w:val="19"/>
          <w:sz w:val="23"/>
        </w:rPr>
        <w:t> </w:t>
      </w:r>
      <w:r>
        <w:rPr>
          <w:b/>
          <w:sz w:val="23"/>
        </w:rPr>
        <w:t>CONTRATADO</w:t>
      </w:r>
      <w:r>
        <w:rPr>
          <w:sz w:val="23"/>
        </w:rPr>
        <w:t>,</w:t>
      </w:r>
      <w:r>
        <w:rPr>
          <w:spacing w:val="19"/>
          <w:sz w:val="23"/>
        </w:rPr>
        <w:t> </w:t>
      </w:r>
      <w:r>
        <w:rPr>
          <w:sz w:val="23"/>
        </w:rPr>
        <w:t>sofrerão</w:t>
      </w:r>
      <w:r>
        <w:rPr>
          <w:spacing w:val="19"/>
          <w:sz w:val="23"/>
        </w:rPr>
        <w:t> </w:t>
      </w:r>
      <w:r>
        <w:rPr>
          <w:sz w:val="23"/>
        </w:rPr>
        <w:t>a</w:t>
      </w:r>
      <w:r>
        <w:rPr>
          <w:spacing w:val="19"/>
          <w:sz w:val="23"/>
        </w:rPr>
        <w:t> </w:t>
      </w:r>
      <w:r>
        <w:rPr>
          <w:sz w:val="23"/>
        </w:rPr>
        <w:t>incidência de atualização monetária e juros de mora pelo IPCA-E, calculado </w:t>
      </w:r>
      <w:r>
        <w:rPr>
          <w:i/>
          <w:sz w:val="23"/>
        </w:rPr>
        <w:t>pro rata die</w:t>
      </w:r>
      <w:r>
        <w:rPr>
          <w:sz w:val="23"/>
        </w:rPr>
        <w:t>, e aqueles pagos em prazo inferior ao estabelecido no </w:t>
      </w:r>
      <w:r>
        <w:rPr>
          <w:sz w:val="23"/>
        </w:rPr>
        <w:t>instrumento convocatório serão feitos mediante desconto de 0,5% (um meio por cento) ao mês, calculado </w:t>
      </w:r>
      <w:r>
        <w:rPr>
          <w:i/>
          <w:sz w:val="23"/>
        </w:rPr>
        <w:t>pro rata die.</w:t>
      </w:r>
    </w:p>
    <w:p>
      <w:pPr>
        <w:pStyle w:val="ListParagraph"/>
        <w:spacing w:after="0" w:line="240" w:lineRule="auto"/>
        <w:jc w:val="both"/>
        <w:rPr>
          <w:i/>
          <w:sz w:val="23"/>
        </w:rPr>
        <w:sectPr>
          <w:pgSz w:w="15840" w:h="24480"/>
          <w:pgMar w:top="480" w:bottom="280" w:left="360" w:right="360"/>
        </w:sectPr>
      </w:pPr>
    </w:p>
    <w:p>
      <w:pPr>
        <w:pStyle w:val="ListParagraph"/>
        <w:numPr>
          <w:ilvl w:val="1"/>
          <w:numId w:val="49"/>
        </w:numPr>
        <w:tabs>
          <w:tab w:pos="837" w:val="left" w:leader="none"/>
        </w:tabs>
        <w:spacing w:line="240" w:lineRule="auto" w:before="79" w:after="0"/>
        <w:ind w:left="443" w:right="426" w:firstLine="0"/>
        <w:jc w:val="both"/>
        <w:rPr>
          <w:sz w:val="23"/>
        </w:rPr>
      </w:pPr>
      <w:r>
        <w:rPr>
          <w:sz w:val="23"/>
        </w:rPr>
        <w:t>O</w:t>
      </w:r>
      <w:r>
        <w:rPr>
          <w:spacing w:val="40"/>
          <w:sz w:val="23"/>
        </w:rPr>
        <w:t> </w:t>
      </w:r>
      <w:r>
        <w:rPr>
          <w:b/>
          <w:sz w:val="23"/>
        </w:rPr>
        <w:t>CONTRATADO</w:t>
      </w:r>
      <w:r>
        <w:rPr>
          <w:b/>
          <w:spacing w:val="40"/>
          <w:sz w:val="23"/>
        </w:rPr>
        <w:t> </w:t>
      </w:r>
      <w:r>
        <w:rPr>
          <w:sz w:val="23"/>
        </w:rPr>
        <w:t>deverá</w:t>
      </w:r>
      <w:r>
        <w:rPr>
          <w:spacing w:val="40"/>
          <w:sz w:val="23"/>
        </w:rPr>
        <w:t> </w:t>
      </w:r>
      <w:r>
        <w:rPr>
          <w:sz w:val="23"/>
        </w:rPr>
        <w:t>emitir</w:t>
      </w:r>
      <w:r>
        <w:rPr>
          <w:spacing w:val="40"/>
          <w:sz w:val="23"/>
        </w:rPr>
        <w:t> </w:t>
      </w:r>
      <w:r>
        <w:rPr>
          <w:sz w:val="23"/>
        </w:rPr>
        <w:t>a</w:t>
      </w:r>
      <w:r>
        <w:rPr>
          <w:spacing w:val="40"/>
          <w:sz w:val="23"/>
        </w:rPr>
        <w:t> </w:t>
      </w:r>
      <w:r>
        <w:rPr>
          <w:sz w:val="23"/>
        </w:rPr>
        <w:t>Nota</w:t>
      </w:r>
      <w:r>
        <w:rPr>
          <w:spacing w:val="40"/>
          <w:sz w:val="23"/>
        </w:rPr>
        <w:t> </w:t>
      </w:r>
      <w:r>
        <w:rPr>
          <w:sz w:val="23"/>
        </w:rPr>
        <w:t>Fiscal</w:t>
      </w:r>
      <w:r>
        <w:rPr>
          <w:spacing w:val="40"/>
          <w:sz w:val="23"/>
        </w:rPr>
        <w:t> </w:t>
      </w:r>
      <w:r>
        <w:rPr>
          <w:sz w:val="23"/>
        </w:rPr>
        <w:t>Eletrônica</w:t>
      </w:r>
      <w:r>
        <w:rPr>
          <w:spacing w:val="40"/>
          <w:sz w:val="23"/>
        </w:rPr>
        <w:t> </w:t>
      </w:r>
      <w:r>
        <w:rPr>
          <w:sz w:val="23"/>
        </w:rPr>
        <w:t>–</w:t>
      </w:r>
      <w:r>
        <w:rPr>
          <w:spacing w:val="40"/>
          <w:sz w:val="23"/>
        </w:rPr>
        <w:t> </w:t>
      </w:r>
      <w:r>
        <w:rPr>
          <w:sz w:val="23"/>
        </w:rPr>
        <w:t>NF-e,</w:t>
      </w:r>
      <w:r>
        <w:rPr>
          <w:spacing w:val="40"/>
          <w:sz w:val="23"/>
        </w:rPr>
        <w:t> </w:t>
      </w:r>
      <w:r>
        <w:rPr>
          <w:sz w:val="23"/>
        </w:rPr>
        <w:t>consoante</w:t>
      </w:r>
      <w:r>
        <w:rPr>
          <w:spacing w:val="40"/>
          <w:sz w:val="23"/>
        </w:rPr>
        <w:t> </w:t>
      </w:r>
      <w:r>
        <w:rPr>
          <w:sz w:val="23"/>
        </w:rPr>
        <w:t>o</w:t>
      </w:r>
      <w:r>
        <w:rPr>
          <w:spacing w:val="40"/>
          <w:sz w:val="23"/>
        </w:rPr>
        <w:t> </w:t>
      </w:r>
      <w:r>
        <w:rPr>
          <w:sz w:val="23"/>
        </w:rPr>
        <w:t>Protocolo</w:t>
      </w:r>
      <w:r>
        <w:rPr>
          <w:spacing w:val="40"/>
          <w:sz w:val="23"/>
        </w:rPr>
        <w:t> </w:t>
      </w:r>
      <w:r>
        <w:rPr>
          <w:sz w:val="23"/>
        </w:rPr>
        <w:t>ICMS</w:t>
      </w:r>
      <w:r>
        <w:rPr>
          <w:spacing w:val="40"/>
          <w:sz w:val="23"/>
        </w:rPr>
        <w:t> </w:t>
      </w:r>
      <w:r>
        <w:rPr>
          <w:sz w:val="23"/>
        </w:rPr>
        <w:t>nº</w:t>
      </w:r>
      <w:r>
        <w:rPr>
          <w:spacing w:val="40"/>
          <w:sz w:val="23"/>
        </w:rPr>
        <w:t> </w:t>
      </w:r>
      <w:r>
        <w:rPr>
          <w:sz w:val="23"/>
        </w:rPr>
        <w:t>42/2009,</w:t>
      </w:r>
      <w:r>
        <w:rPr>
          <w:spacing w:val="40"/>
          <w:sz w:val="23"/>
        </w:rPr>
        <w:t> </w:t>
      </w:r>
      <w:r>
        <w:rPr>
          <w:sz w:val="23"/>
        </w:rPr>
        <w:t>com</w:t>
      </w:r>
      <w:r>
        <w:rPr>
          <w:spacing w:val="40"/>
          <w:sz w:val="23"/>
        </w:rPr>
        <w:t> </w:t>
      </w:r>
      <w:r>
        <w:rPr>
          <w:sz w:val="23"/>
        </w:rPr>
        <w:t>a</w:t>
      </w:r>
      <w:r>
        <w:rPr>
          <w:spacing w:val="40"/>
          <w:sz w:val="23"/>
        </w:rPr>
        <w:t> </w:t>
      </w:r>
      <w:r>
        <w:rPr>
          <w:sz w:val="23"/>
        </w:rPr>
        <w:t>redação</w:t>
      </w:r>
      <w:r>
        <w:rPr>
          <w:spacing w:val="40"/>
          <w:sz w:val="23"/>
        </w:rPr>
        <w:t> </w:t>
      </w:r>
      <w:r>
        <w:rPr>
          <w:sz w:val="23"/>
        </w:rPr>
        <w:t>conferida</w:t>
      </w:r>
      <w:r>
        <w:rPr>
          <w:spacing w:val="40"/>
          <w:sz w:val="23"/>
        </w:rPr>
        <w:t> </w:t>
      </w:r>
      <w:r>
        <w:rPr>
          <w:sz w:val="23"/>
        </w:rPr>
        <w:t>pelo Protocolo</w:t>
      </w:r>
      <w:r>
        <w:rPr>
          <w:spacing w:val="14"/>
          <w:sz w:val="23"/>
        </w:rPr>
        <w:t> </w:t>
      </w:r>
      <w:r>
        <w:rPr>
          <w:sz w:val="23"/>
        </w:rPr>
        <w:t>ICMS</w:t>
      </w:r>
      <w:r>
        <w:rPr>
          <w:spacing w:val="14"/>
          <w:sz w:val="23"/>
        </w:rPr>
        <w:t> </w:t>
      </w:r>
      <w:r>
        <w:rPr>
          <w:sz w:val="23"/>
        </w:rPr>
        <w:t>nº</w:t>
      </w:r>
      <w:r>
        <w:rPr>
          <w:spacing w:val="14"/>
          <w:sz w:val="23"/>
        </w:rPr>
        <w:t> </w:t>
      </w:r>
      <w:r>
        <w:rPr>
          <w:sz w:val="23"/>
        </w:rPr>
        <w:t>85/2010,</w:t>
      </w:r>
      <w:r>
        <w:rPr>
          <w:spacing w:val="14"/>
          <w:sz w:val="23"/>
        </w:rPr>
        <w:t> </w:t>
      </w:r>
      <w:r>
        <w:rPr>
          <w:sz w:val="23"/>
        </w:rPr>
        <w:t>e</w:t>
      </w:r>
      <w:r>
        <w:rPr>
          <w:spacing w:val="14"/>
          <w:sz w:val="23"/>
        </w:rPr>
        <w:t> </w:t>
      </w:r>
      <w:r>
        <w:rPr>
          <w:sz w:val="23"/>
        </w:rPr>
        <w:t>caso</w:t>
      </w:r>
      <w:r>
        <w:rPr>
          <w:spacing w:val="14"/>
          <w:sz w:val="23"/>
        </w:rPr>
        <w:t> </w:t>
      </w:r>
      <w:r>
        <w:rPr>
          <w:sz w:val="23"/>
        </w:rPr>
        <w:t>seu</w:t>
      </w:r>
      <w:r>
        <w:rPr>
          <w:spacing w:val="14"/>
          <w:sz w:val="23"/>
        </w:rPr>
        <w:t> </w:t>
      </w:r>
      <w:r>
        <w:rPr>
          <w:sz w:val="23"/>
        </w:rPr>
        <w:t>estabelecimento</w:t>
      </w:r>
      <w:r>
        <w:rPr>
          <w:spacing w:val="14"/>
          <w:sz w:val="23"/>
        </w:rPr>
        <w:t> </w:t>
      </w:r>
      <w:r>
        <w:rPr>
          <w:sz w:val="23"/>
        </w:rPr>
        <w:t>esteja</w:t>
      </w:r>
      <w:r>
        <w:rPr>
          <w:spacing w:val="14"/>
          <w:sz w:val="23"/>
        </w:rPr>
        <w:t> </w:t>
      </w:r>
      <w:r>
        <w:rPr>
          <w:sz w:val="23"/>
        </w:rPr>
        <w:t>localizado</w:t>
      </w:r>
      <w:r>
        <w:rPr>
          <w:spacing w:val="14"/>
          <w:sz w:val="23"/>
        </w:rPr>
        <w:t> </w:t>
      </w:r>
      <w:r>
        <w:rPr>
          <w:sz w:val="23"/>
        </w:rPr>
        <w:t>no</w:t>
      </w:r>
      <w:r>
        <w:rPr>
          <w:spacing w:val="14"/>
          <w:sz w:val="23"/>
        </w:rPr>
        <w:t> </w:t>
      </w:r>
      <w:r>
        <w:rPr>
          <w:sz w:val="23"/>
        </w:rPr>
        <w:t>Estado</w:t>
      </w:r>
      <w:r>
        <w:rPr>
          <w:spacing w:val="14"/>
          <w:sz w:val="23"/>
        </w:rPr>
        <w:t> </w:t>
      </w:r>
      <w:r>
        <w:rPr>
          <w:sz w:val="23"/>
        </w:rPr>
        <w:t>do</w:t>
      </w:r>
      <w:r>
        <w:rPr>
          <w:spacing w:val="14"/>
          <w:sz w:val="23"/>
        </w:rPr>
        <w:t> </w:t>
      </w:r>
      <w:r>
        <w:rPr>
          <w:sz w:val="23"/>
        </w:rPr>
        <w:t>Rio</w:t>
      </w:r>
      <w:r>
        <w:rPr>
          <w:spacing w:val="14"/>
          <w:sz w:val="23"/>
        </w:rPr>
        <w:t> </w:t>
      </w:r>
      <w:r>
        <w:rPr>
          <w:sz w:val="23"/>
        </w:rPr>
        <w:t>de</w:t>
      </w:r>
      <w:r>
        <w:rPr>
          <w:spacing w:val="14"/>
          <w:sz w:val="23"/>
        </w:rPr>
        <w:t> </w:t>
      </w:r>
      <w:r>
        <w:rPr>
          <w:sz w:val="23"/>
        </w:rPr>
        <w:t>Janeiro,</w:t>
      </w:r>
      <w:r>
        <w:rPr>
          <w:spacing w:val="14"/>
          <w:sz w:val="23"/>
        </w:rPr>
        <w:t> </w:t>
      </w:r>
      <w:r>
        <w:rPr>
          <w:sz w:val="23"/>
        </w:rPr>
        <w:t>deverá</w:t>
      </w:r>
      <w:r>
        <w:rPr>
          <w:spacing w:val="14"/>
          <w:sz w:val="23"/>
        </w:rPr>
        <w:t> </w:t>
      </w:r>
      <w:r>
        <w:rPr>
          <w:sz w:val="23"/>
        </w:rPr>
        <w:t>observar</w:t>
      </w:r>
      <w:r>
        <w:rPr>
          <w:spacing w:val="14"/>
          <w:sz w:val="23"/>
        </w:rPr>
        <w:t> </w:t>
      </w:r>
      <w:r>
        <w:rPr>
          <w:sz w:val="23"/>
        </w:rPr>
        <w:t>a</w:t>
      </w:r>
      <w:r>
        <w:rPr>
          <w:spacing w:val="14"/>
          <w:sz w:val="23"/>
        </w:rPr>
        <w:t> </w:t>
      </w:r>
      <w:r>
        <w:rPr>
          <w:sz w:val="23"/>
        </w:rPr>
        <w:t>forma</w:t>
      </w:r>
      <w:r>
        <w:rPr>
          <w:spacing w:val="14"/>
          <w:sz w:val="23"/>
        </w:rPr>
        <w:t> </w:t>
      </w:r>
      <w:r>
        <w:rPr>
          <w:sz w:val="23"/>
        </w:rPr>
        <w:t>prescrita</w:t>
      </w:r>
      <w:r>
        <w:rPr>
          <w:spacing w:val="14"/>
          <w:sz w:val="23"/>
        </w:rPr>
        <w:t> </w:t>
      </w:r>
      <w:r>
        <w:rPr>
          <w:sz w:val="23"/>
        </w:rPr>
        <w:t>nas</w:t>
      </w:r>
      <w:r>
        <w:rPr>
          <w:spacing w:val="14"/>
          <w:sz w:val="23"/>
        </w:rPr>
        <w:t> </w:t>
      </w:r>
      <w:r>
        <w:rPr>
          <w:sz w:val="23"/>
        </w:rPr>
        <w:t>alíneas</w:t>
      </w:r>
      <w:r>
        <w:rPr>
          <w:spacing w:val="14"/>
          <w:sz w:val="23"/>
        </w:rPr>
        <w:t> </w:t>
      </w:r>
      <w:r>
        <w:rPr>
          <w:i/>
          <w:sz w:val="23"/>
        </w:rPr>
        <w:t>a, b, c, d </w:t>
      </w:r>
      <w:r>
        <w:rPr>
          <w:sz w:val="23"/>
        </w:rPr>
        <w:t>e </w:t>
      </w:r>
      <w:r>
        <w:rPr>
          <w:i/>
          <w:sz w:val="23"/>
        </w:rPr>
        <w:t>e, </w:t>
      </w:r>
      <w:r>
        <w:rPr>
          <w:sz w:val="23"/>
        </w:rPr>
        <w:t>do §1º, do art. 2º da Resolução SEFAZ nº 971/2016.</w:t>
      </w:r>
    </w:p>
    <w:p>
      <w:pPr>
        <w:pStyle w:val="BodyText"/>
        <w:spacing w:before="225"/>
        <w:ind w:left="0"/>
        <w:jc w:val="left"/>
      </w:pPr>
    </w:p>
    <w:p>
      <w:pPr>
        <w:pStyle w:val="Heading1"/>
        <w:spacing w:before="1"/>
      </w:pPr>
      <w:r>
        <w:rPr/>
        <w:t>CLÁUSULA</w:t>
      </w:r>
      <w:r>
        <w:rPr>
          <w:spacing w:val="-7"/>
        </w:rPr>
        <w:t> </w:t>
      </w:r>
      <w:r>
        <w:rPr/>
        <w:t>SÉTIMA</w:t>
      </w:r>
      <w:r>
        <w:rPr>
          <w:spacing w:val="-6"/>
        </w:rPr>
        <w:t> </w:t>
      </w:r>
      <w:r>
        <w:rPr/>
        <w:t>-</w:t>
      </w:r>
      <w:r>
        <w:rPr>
          <w:spacing w:val="9"/>
        </w:rPr>
        <w:t> </w:t>
      </w:r>
      <w:r>
        <w:rPr>
          <w:spacing w:val="-2"/>
        </w:rPr>
        <w:t>REAJUSTE</w:t>
      </w:r>
    </w:p>
    <w:p>
      <w:pPr>
        <w:pStyle w:val="ListParagraph"/>
        <w:numPr>
          <w:ilvl w:val="1"/>
          <w:numId w:val="51"/>
        </w:numPr>
        <w:tabs>
          <w:tab w:pos="792" w:val="left" w:leader="none"/>
        </w:tabs>
        <w:spacing w:line="240" w:lineRule="auto" w:before="114" w:after="0"/>
        <w:ind w:left="792" w:right="0" w:hanging="349"/>
        <w:jc w:val="left"/>
        <w:rPr>
          <w:sz w:val="23"/>
        </w:rPr>
      </w:pPr>
      <w:r>
        <w:rPr>
          <w:sz w:val="23"/>
        </w:rPr>
        <w:t>Os</w:t>
      </w:r>
      <w:r>
        <w:rPr>
          <w:spacing w:val="5"/>
          <w:sz w:val="23"/>
        </w:rPr>
        <w:t> </w:t>
      </w:r>
      <w:r>
        <w:rPr>
          <w:sz w:val="23"/>
        </w:rPr>
        <w:t>preços</w:t>
      </w:r>
      <w:r>
        <w:rPr>
          <w:spacing w:val="5"/>
          <w:sz w:val="23"/>
        </w:rPr>
        <w:t> </w:t>
      </w:r>
      <w:r>
        <w:rPr>
          <w:sz w:val="23"/>
        </w:rPr>
        <w:t>contratados</w:t>
      </w:r>
      <w:r>
        <w:rPr>
          <w:spacing w:val="6"/>
          <w:sz w:val="23"/>
        </w:rPr>
        <w:t> </w:t>
      </w:r>
      <w:r>
        <w:rPr>
          <w:sz w:val="23"/>
        </w:rPr>
        <w:t>serão</w:t>
      </w:r>
      <w:r>
        <w:rPr>
          <w:spacing w:val="5"/>
          <w:sz w:val="23"/>
        </w:rPr>
        <w:t> </w:t>
      </w:r>
      <w:r>
        <w:rPr>
          <w:sz w:val="23"/>
        </w:rPr>
        <w:t>reajustados,</w:t>
      </w:r>
      <w:r>
        <w:rPr>
          <w:spacing w:val="6"/>
          <w:sz w:val="23"/>
        </w:rPr>
        <w:t> </w:t>
      </w:r>
      <w:r>
        <w:rPr>
          <w:sz w:val="23"/>
        </w:rPr>
        <w:t>após</w:t>
      </w:r>
      <w:r>
        <w:rPr>
          <w:spacing w:val="5"/>
          <w:sz w:val="23"/>
        </w:rPr>
        <w:t> </w:t>
      </w:r>
      <w:r>
        <w:rPr>
          <w:sz w:val="23"/>
        </w:rPr>
        <w:t>o</w:t>
      </w:r>
      <w:r>
        <w:rPr>
          <w:spacing w:val="6"/>
          <w:sz w:val="23"/>
        </w:rPr>
        <w:t> </w:t>
      </w:r>
      <w:r>
        <w:rPr>
          <w:sz w:val="23"/>
        </w:rPr>
        <w:t>interregno</w:t>
      </w:r>
      <w:r>
        <w:rPr>
          <w:spacing w:val="5"/>
          <w:sz w:val="23"/>
        </w:rPr>
        <w:t> </w:t>
      </w:r>
      <w:r>
        <w:rPr>
          <w:sz w:val="23"/>
        </w:rPr>
        <w:t>de</w:t>
      </w:r>
      <w:r>
        <w:rPr>
          <w:spacing w:val="6"/>
          <w:sz w:val="23"/>
        </w:rPr>
        <w:t> </w:t>
      </w:r>
      <w:r>
        <w:rPr>
          <w:sz w:val="23"/>
        </w:rPr>
        <w:t>1</w:t>
      </w:r>
      <w:r>
        <w:rPr>
          <w:spacing w:val="5"/>
          <w:sz w:val="23"/>
        </w:rPr>
        <w:t> </w:t>
      </w:r>
      <w:r>
        <w:rPr>
          <w:sz w:val="23"/>
        </w:rPr>
        <w:t>(um)</w:t>
      </w:r>
      <w:r>
        <w:rPr>
          <w:spacing w:val="6"/>
          <w:sz w:val="23"/>
        </w:rPr>
        <w:t> </w:t>
      </w:r>
      <w:r>
        <w:rPr>
          <w:sz w:val="23"/>
        </w:rPr>
        <w:t>ano,</w:t>
      </w:r>
      <w:r>
        <w:rPr>
          <w:spacing w:val="5"/>
          <w:sz w:val="23"/>
        </w:rPr>
        <w:t> </w:t>
      </w:r>
      <w:r>
        <w:rPr>
          <w:sz w:val="23"/>
        </w:rPr>
        <w:t>mediante</w:t>
      </w:r>
      <w:r>
        <w:rPr>
          <w:spacing w:val="6"/>
          <w:sz w:val="23"/>
        </w:rPr>
        <w:t> </w:t>
      </w:r>
      <w:r>
        <w:rPr>
          <w:sz w:val="23"/>
        </w:rPr>
        <w:t>solicitação</w:t>
      </w:r>
      <w:r>
        <w:rPr>
          <w:spacing w:val="5"/>
          <w:sz w:val="23"/>
        </w:rPr>
        <w:t> </w:t>
      </w:r>
      <w:r>
        <w:rPr>
          <w:sz w:val="23"/>
        </w:rPr>
        <w:t>do</w:t>
      </w:r>
      <w:r>
        <w:rPr>
          <w:spacing w:val="6"/>
          <w:sz w:val="23"/>
        </w:rPr>
        <w:t> </w:t>
      </w:r>
      <w:r>
        <w:rPr>
          <w:b/>
          <w:spacing w:val="-2"/>
          <w:sz w:val="23"/>
        </w:rPr>
        <w:t>CONTRATADO</w:t>
      </w:r>
      <w:r>
        <w:rPr>
          <w:spacing w:val="-2"/>
          <w:sz w:val="23"/>
        </w:rPr>
        <w:t>.</w:t>
      </w:r>
    </w:p>
    <w:p>
      <w:pPr>
        <w:pStyle w:val="ListParagraph"/>
        <w:numPr>
          <w:ilvl w:val="1"/>
          <w:numId w:val="51"/>
        </w:numPr>
        <w:tabs>
          <w:tab w:pos="792" w:val="left" w:leader="none"/>
        </w:tabs>
        <w:spacing w:line="240" w:lineRule="auto" w:before="115" w:after="0"/>
        <w:ind w:left="792" w:right="0" w:hanging="349"/>
        <w:jc w:val="left"/>
        <w:rPr>
          <w:sz w:val="23"/>
        </w:rPr>
      </w:pPr>
      <w:r>
        <w:rPr>
          <w:sz w:val="23"/>
        </w:rPr>
        <w:t>O</w:t>
      </w:r>
      <w:r>
        <w:rPr>
          <w:spacing w:val="4"/>
          <w:sz w:val="23"/>
        </w:rPr>
        <w:t> </w:t>
      </w:r>
      <w:r>
        <w:rPr>
          <w:sz w:val="23"/>
        </w:rPr>
        <w:t>interregno</w:t>
      </w:r>
      <w:r>
        <w:rPr>
          <w:spacing w:val="5"/>
          <w:sz w:val="23"/>
        </w:rPr>
        <w:t> </w:t>
      </w:r>
      <w:r>
        <w:rPr>
          <w:sz w:val="23"/>
        </w:rPr>
        <w:t>mínimo</w:t>
      </w:r>
      <w:r>
        <w:rPr>
          <w:spacing w:val="4"/>
          <w:sz w:val="23"/>
        </w:rPr>
        <w:t> </w:t>
      </w:r>
      <w:r>
        <w:rPr>
          <w:sz w:val="23"/>
        </w:rPr>
        <w:t>de</w:t>
      </w:r>
      <w:r>
        <w:rPr>
          <w:spacing w:val="5"/>
          <w:sz w:val="23"/>
        </w:rPr>
        <w:t> </w:t>
      </w:r>
      <w:r>
        <w:rPr>
          <w:sz w:val="23"/>
        </w:rPr>
        <w:t>1</w:t>
      </w:r>
      <w:r>
        <w:rPr>
          <w:spacing w:val="5"/>
          <w:sz w:val="23"/>
        </w:rPr>
        <w:t> </w:t>
      </w:r>
      <w:r>
        <w:rPr>
          <w:sz w:val="23"/>
        </w:rPr>
        <w:t>(um)</w:t>
      </w:r>
      <w:r>
        <w:rPr>
          <w:spacing w:val="4"/>
          <w:sz w:val="23"/>
        </w:rPr>
        <w:t> </w:t>
      </w:r>
      <w:r>
        <w:rPr>
          <w:sz w:val="23"/>
        </w:rPr>
        <w:t>ano</w:t>
      </w:r>
      <w:r>
        <w:rPr>
          <w:spacing w:val="5"/>
          <w:sz w:val="23"/>
        </w:rPr>
        <w:t> </w:t>
      </w:r>
      <w:r>
        <w:rPr>
          <w:sz w:val="23"/>
        </w:rPr>
        <w:t>para</w:t>
      </w:r>
      <w:r>
        <w:rPr>
          <w:spacing w:val="4"/>
          <w:sz w:val="23"/>
        </w:rPr>
        <w:t> </w:t>
      </w:r>
      <w:r>
        <w:rPr>
          <w:sz w:val="23"/>
        </w:rPr>
        <w:t>o</w:t>
      </w:r>
      <w:r>
        <w:rPr>
          <w:spacing w:val="5"/>
          <w:sz w:val="23"/>
        </w:rPr>
        <w:t> </w:t>
      </w:r>
      <w:r>
        <w:rPr>
          <w:sz w:val="23"/>
        </w:rPr>
        <w:t>primeiro</w:t>
      </w:r>
      <w:r>
        <w:rPr>
          <w:spacing w:val="5"/>
          <w:sz w:val="23"/>
        </w:rPr>
        <w:t> </w:t>
      </w:r>
      <w:r>
        <w:rPr>
          <w:sz w:val="23"/>
        </w:rPr>
        <w:t>reajuste</w:t>
      </w:r>
      <w:r>
        <w:rPr>
          <w:spacing w:val="4"/>
          <w:sz w:val="23"/>
        </w:rPr>
        <w:t> </w:t>
      </w:r>
      <w:r>
        <w:rPr>
          <w:sz w:val="23"/>
        </w:rPr>
        <w:t>será</w:t>
      </w:r>
      <w:r>
        <w:rPr>
          <w:spacing w:val="5"/>
          <w:sz w:val="23"/>
        </w:rPr>
        <w:t> </w:t>
      </w:r>
      <w:r>
        <w:rPr>
          <w:sz w:val="23"/>
        </w:rPr>
        <w:t>contado</w:t>
      </w:r>
      <w:r>
        <w:rPr>
          <w:spacing w:val="5"/>
          <w:sz w:val="23"/>
        </w:rPr>
        <w:t> </w:t>
      </w:r>
      <w:r>
        <w:rPr>
          <w:sz w:val="23"/>
        </w:rPr>
        <w:t>da</w:t>
      </w:r>
      <w:r>
        <w:rPr>
          <w:spacing w:val="4"/>
          <w:sz w:val="23"/>
        </w:rPr>
        <w:t> </w:t>
      </w:r>
      <w:r>
        <w:rPr>
          <w:sz w:val="23"/>
        </w:rPr>
        <w:t>data</w:t>
      </w:r>
      <w:r>
        <w:rPr>
          <w:spacing w:val="5"/>
          <w:sz w:val="23"/>
        </w:rPr>
        <w:t> </w:t>
      </w:r>
      <w:r>
        <w:rPr>
          <w:sz w:val="23"/>
        </w:rPr>
        <w:t>do</w:t>
      </w:r>
      <w:r>
        <w:rPr>
          <w:spacing w:val="4"/>
          <w:sz w:val="23"/>
        </w:rPr>
        <w:t> </w:t>
      </w:r>
      <w:r>
        <w:rPr>
          <w:sz w:val="23"/>
        </w:rPr>
        <w:t>orçamento</w:t>
      </w:r>
      <w:r>
        <w:rPr>
          <w:spacing w:val="5"/>
          <w:sz w:val="23"/>
        </w:rPr>
        <w:t> </w:t>
      </w:r>
      <w:r>
        <w:rPr>
          <w:spacing w:val="-2"/>
          <w:sz w:val="23"/>
        </w:rPr>
        <w:t>estimado.</w:t>
      </w:r>
    </w:p>
    <w:p>
      <w:pPr>
        <w:pStyle w:val="ListParagraph"/>
        <w:numPr>
          <w:ilvl w:val="1"/>
          <w:numId w:val="51"/>
        </w:numPr>
        <w:tabs>
          <w:tab w:pos="803" w:val="left" w:leader="none"/>
        </w:tabs>
        <w:spacing w:line="240" w:lineRule="auto" w:before="115" w:after="0"/>
        <w:ind w:left="443" w:right="426" w:firstLine="0"/>
        <w:jc w:val="left"/>
        <w:rPr>
          <w:sz w:val="23"/>
        </w:rPr>
      </w:pPr>
      <w:r>
        <w:rPr>
          <w:sz w:val="23"/>
        </w:rPr>
        <w:t>Nos</w:t>
      </w:r>
      <w:r>
        <w:rPr>
          <w:spacing w:val="16"/>
          <w:sz w:val="23"/>
        </w:rPr>
        <w:t> </w:t>
      </w:r>
      <w:r>
        <w:rPr>
          <w:sz w:val="23"/>
        </w:rPr>
        <w:t>reajustes</w:t>
      </w:r>
      <w:r>
        <w:rPr>
          <w:spacing w:val="16"/>
          <w:sz w:val="23"/>
        </w:rPr>
        <w:t> </w:t>
      </w:r>
      <w:r>
        <w:rPr>
          <w:sz w:val="23"/>
        </w:rPr>
        <w:t>subsequentes</w:t>
      </w:r>
      <w:r>
        <w:rPr>
          <w:spacing w:val="16"/>
          <w:sz w:val="23"/>
        </w:rPr>
        <w:t> </w:t>
      </w:r>
      <w:r>
        <w:rPr>
          <w:sz w:val="23"/>
        </w:rPr>
        <w:t>ao</w:t>
      </w:r>
      <w:r>
        <w:rPr>
          <w:spacing w:val="16"/>
          <w:sz w:val="23"/>
        </w:rPr>
        <w:t> </w:t>
      </w:r>
      <w:r>
        <w:rPr>
          <w:sz w:val="23"/>
        </w:rPr>
        <w:t>primeiro,</w:t>
      </w:r>
      <w:r>
        <w:rPr>
          <w:spacing w:val="16"/>
          <w:sz w:val="23"/>
        </w:rPr>
        <w:t> </w:t>
      </w:r>
      <w:r>
        <w:rPr>
          <w:sz w:val="23"/>
        </w:rPr>
        <w:t>o</w:t>
      </w:r>
      <w:r>
        <w:rPr>
          <w:spacing w:val="16"/>
          <w:sz w:val="23"/>
        </w:rPr>
        <w:t> </w:t>
      </w:r>
      <w:r>
        <w:rPr>
          <w:sz w:val="23"/>
        </w:rPr>
        <w:t>interregno</w:t>
      </w:r>
      <w:r>
        <w:rPr>
          <w:spacing w:val="16"/>
          <w:sz w:val="23"/>
        </w:rPr>
        <w:t> </w:t>
      </w:r>
      <w:r>
        <w:rPr>
          <w:sz w:val="23"/>
        </w:rPr>
        <w:t>mínimo</w:t>
      </w:r>
      <w:r>
        <w:rPr>
          <w:spacing w:val="16"/>
          <w:sz w:val="23"/>
        </w:rPr>
        <w:t> </w:t>
      </w:r>
      <w:r>
        <w:rPr>
          <w:sz w:val="23"/>
        </w:rPr>
        <w:t>de</w:t>
      </w:r>
      <w:r>
        <w:rPr>
          <w:spacing w:val="16"/>
          <w:sz w:val="23"/>
        </w:rPr>
        <w:t> </w:t>
      </w:r>
      <w:r>
        <w:rPr>
          <w:sz w:val="23"/>
        </w:rPr>
        <w:t>1</w:t>
      </w:r>
      <w:r>
        <w:rPr>
          <w:spacing w:val="16"/>
          <w:sz w:val="23"/>
        </w:rPr>
        <w:t> </w:t>
      </w:r>
      <w:r>
        <w:rPr>
          <w:sz w:val="23"/>
        </w:rPr>
        <w:t>(um)</w:t>
      </w:r>
      <w:r>
        <w:rPr>
          <w:spacing w:val="16"/>
          <w:sz w:val="23"/>
        </w:rPr>
        <w:t> </w:t>
      </w:r>
      <w:r>
        <w:rPr>
          <w:sz w:val="23"/>
        </w:rPr>
        <w:t>ano</w:t>
      </w:r>
      <w:r>
        <w:rPr>
          <w:spacing w:val="16"/>
          <w:sz w:val="23"/>
        </w:rPr>
        <w:t> </w:t>
      </w:r>
      <w:r>
        <w:rPr>
          <w:sz w:val="23"/>
        </w:rPr>
        <w:t>será</w:t>
      </w:r>
      <w:r>
        <w:rPr>
          <w:spacing w:val="16"/>
          <w:sz w:val="23"/>
        </w:rPr>
        <w:t> </w:t>
      </w:r>
      <w:r>
        <w:rPr>
          <w:sz w:val="23"/>
        </w:rPr>
        <w:t>contado</w:t>
      </w:r>
      <w:r>
        <w:rPr>
          <w:spacing w:val="16"/>
          <w:sz w:val="23"/>
        </w:rPr>
        <w:t> </w:t>
      </w:r>
      <w:r>
        <w:rPr>
          <w:sz w:val="23"/>
        </w:rPr>
        <w:t>a</w:t>
      </w:r>
      <w:r>
        <w:rPr>
          <w:spacing w:val="16"/>
          <w:sz w:val="23"/>
        </w:rPr>
        <w:t> </w:t>
      </w:r>
      <w:r>
        <w:rPr>
          <w:sz w:val="23"/>
        </w:rPr>
        <w:t>partir</w:t>
      </w:r>
      <w:r>
        <w:rPr>
          <w:spacing w:val="16"/>
          <w:sz w:val="23"/>
        </w:rPr>
        <w:t> </w:t>
      </w:r>
      <w:r>
        <w:rPr>
          <w:sz w:val="23"/>
        </w:rPr>
        <w:t>da</w:t>
      </w:r>
      <w:r>
        <w:rPr>
          <w:spacing w:val="16"/>
          <w:sz w:val="23"/>
        </w:rPr>
        <w:t> </w:t>
      </w:r>
      <w:r>
        <w:rPr>
          <w:sz w:val="23"/>
        </w:rPr>
        <w:t>data</w:t>
      </w:r>
      <w:r>
        <w:rPr>
          <w:spacing w:val="16"/>
          <w:sz w:val="23"/>
        </w:rPr>
        <w:t> </w:t>
      </w:r>
      <w:r>
        <w:rPr>
          <w:sz w:val="23"/>
        </w:rPr>
        <w:t>do</w:t>
      </w:r>
      <w:r>
        <w:rPr>
          <w:spacing w:val="16"/>
          <w:sz w:val="23"/>
        </w:rPr>
        <w:t> </w:t>
      </w:r>
      <w:r>
        <w:rPr>
          <w:sz w:val="23"/>
        </w:rPr>
        <w:t>fato</w:t>
      </w:r>
      <w:r>
        <w:rPr>
          <w:spacing w:val="16"/>
          <w:sz w:val="23"/>
        </w:rPr>
        <w:t> </w:t>
      </w:r>
      <w:r>
        <w:rPr>
          <w:sz w:val="23"/>
        </w:rPr>
        <w:t>gerador</w:t>
      </w:r>
      <w:r>
        <w:rPr>
          <w:spacing w:val="16"/>
          <w:sz w:val="23"/>
        </w:rPr>
        <w:t> </w:t>
      </w:r>
      <w:r>
        <w:rPr>
          <w:sz w:val="23"/>
        </w:rPr>
        <w:t>que</w:t>
      </w:r>
      <w:r>
        <w:rPr>
          <w:spacing w:val="16"/>
          <w:sz w:val="23"/>
        </w:rPr>
        <w:t> </w:t>
      </w:r>
      <w:r>
        <w:rPr>
          <w:sz w:val="23"/>
        </w:rPr>
        <w:t>deu</w:t>
      </w:r>
      <w:r>
        <w:rPr>
          <w:spacing w:val="16"/>
          <w:sz w:val="23"/>
        </w:rPr>
        <w:t> </w:t>
      </w:r>
      <w:r>
        <w:rPr>
          <w:sz w:val="23"/>
        </w:rPr>
        <w:t>ensejo</w:t>
      </w:r>
      <w:r>
        <w:rPr>
          <w:spacing w:val="16"/>
          <w:sz w:val="23"/>
        </w:rPr>
        <w:t> </w:t>
      </w:r>
      <w:r>
        <w:rPr>
          <w:sz w:val="23"/>
        </w:rPr>
        <w:t>ao</w:t>
      </w:r>
      <w:r>
        <w:rPr>
          <w:spacing w:val="16"/>
          <w:sz w:val="23"/>
        </w:rPr>
        <w:t> </w:t>
      </w:r>
      <w:r>
        <w:rPr>
          <w:sz w:val="23"/>
        </w:rPr>
        <w:t>último </w:t>
      </w:r>
      <w:r>
        <w:rPr>
          <w:spacing w:val="-2"/>
          <w:sz w:val="23"/>
        </w:rPr>
        <w:t>reajuste.</w:t>
      </w:r>
    </w:p>
    <w:p>
      <w:pPr>
        <w:pStyle w:val="ListParagraph"/>
        <w:numPr>
          <w:ilvl w:val="1"/>
          <w:numId w:val="51"/>
        </w:numPr>
        <w:tabs>
          <w:tab w:pos="823" w:val="left" w:leader="none"/>
        </w:tabs>
        <w:spacing w:line="240" w:lineRule="auto" w:before="112" w:after="0"/>
        <w:ind w:left="443" w:right="426" w:firstLine="0"/>
        <w:jc w:val="left"/>
        <w:rPr>
          <w:sz w:val="23"/>
        </w:rPr>
      </w:pPr>
      <w:r>
        <w:rPr>
          <w:sz w:val="23"/>
        </w:rPr>
        <w:t>Os</w:t>
      </w:r>
      <w:r>
        <w:rPr>
          <w:spacing w:val="37"/>
          <w:sz w:val="23"/>
        </w:rPr>
        <w:t> </w:t>
      </w:r>
      <w:r>
        <w:rPr>
          <w:sz w:val="23"/>
        </w:rPr>
        <w:t>preços</w:t>
      </w:r>
      <w:r>
        <w:rPr>
          <w:spacing w:val="37"/>
          <w:sz w:val="23"/>
        </w:rPr>
        <w:t> </w:t>
      </w:r>
      <w:r>
        <w:rPr>
          <w:sz w:val="23"/>
        </w:rPr>
        <w:t>iniciais</w:t>
      </w:r>
      <w:r>
        <w:rPr>
          <w:spacing w:val="37"/>
          <w:sz w:val="23"/>
        </w:rPr>
        <w:t> </w:t>
      </w:r>
      <w:r>
        <w:rPr>
          <w:sz w:val="23"/>
        </w:rPr>
        <w:t>serão</w:t>
      </w:r>
      <w:r>
        <w:rPr>
          <w:spacing w:val="37"/>
          <w:sz w:val="23"/>
        </w:rPr>
        <w:t> </w:t>
      </w:r>
      <w:r>
        <w:rPr>
          <w:sz w:val="23"/>
        </w:rPr>
        <w:t>reajustados,</w:t>
      </w:r>
      <w:r>
        <w:rPr>
          <w:spacing w:val="37"/>
          <w:sz w:val="23"/>
        </w:rPr>
        <w:t> </w:t>
      </w:r>
      <w:r>
        <w:rPr>
          <w:sz w:val="23"/>
        </w:rPr>
        <w:t>mediante</w:t>
      </w:r>
      <w:r>
        <w:rPr>
          <w:spacing w:val="37"/>
          <w:sz w:val="23"/>
        </w:rPr>
        <w:t> </w:t>
      </w:r>
      <w:r>
        <w:rPr>
          <w:sz w:val="23"/>
        </w:rPr>
        <w:t>a</w:t>
      </w:r>
      <w:r>
        <w:rPr>
          <w:spacing w:val="37"/>
          <w:sz w:val="23"/>
        </w:rPr>
        <w:t> </w:t>
      </w:r>
      <w:r>
        <w:rPr>
          <w:sz w:val="23"/>
        </w:rPr>
        <w:t>aplicação,</w:t>
      </w:r>
      <w:r>
        <w:rPr>
          <w:spacing w:val="37"/>
          <w:sz w:val="23"/>
        </w:rPr>
        <w:t> </w:t>
      </w:r>
      <w:r>
        <w:rPr>
          <w:sz w:val="23"/>
        </w:rPr>
        <w:t>pelo</w:t>
      </w:r>
      <w:r>
        <w:rPr>
          <w:spacing w:val="37"/>
          <w:sz w:val="23"/>
        </w:rPr>
        <w:t> </w:t>
      </w:r>
      <w:r>
        <w:rPr>
          <w:b/>
          <w:sz w:val="23"/>
        </w:rPr>
        <w:t>CONTRATANTE</w:t>
      </w:r>
      <w:r>
        <w:rPr>
          <w:sz w:val="23"/>
        </w:rPr>
        <w:t>,</w:t>
      </w:r>
      <w:r>
        <w:rPr>
          <w:spacing w:val="37"/>
          <w:sz w:val="23"/>
        </w:rPr>
        <w:t> </w:t>
      </w:r>
      <w:r>
        <w:rPr>
          <w:sz w:val="23"/>
        </w:rPr>
        <w:t>do</w:t>
      </w:r>
      <w:r>
        <w:rPr>
          <w:spacing w:val="37"/>
          <w:sz w:val="23"/>
        </w:rPr>
        <w:t> </w:t>
      </w:r>
      <w:r>
        <w:rPr>
          <w:sz w:val="23"/>
        </w:rPr>
        <w:t>índice</w:t>
      </w:r>
      <w:r>
        <w:rPr>
          <w:spacing w:val="37"/>
          <w:sz w:val="23"/>
        </w:rPr>
        <w:t> </w:t>
      </w:r>
      <w:r>
        <w:rPr>
          <w:sz w:val="23"/>
        </w:rPr>
        <w:t>IPCA,</w:t>
      </w:r>
      <w:r>
        <w:rPr>
          <w:spacing w:val="37"/>
          <w:sz w:val="23"/>
        </w:rPr>
        <w:t> </w:t>
      </w:r>
      <w:r>
        <w:rPr>
          <w:sz w:val="23"/>
        </w:rPr>
        <w:t>exclusivamente</w:t>
      </w:r>
      <w:r>
        <w:rPr>
          <w:spacing w:val="37"/>
          <w:sz w:val="23"/>
        </w:rPr>
        <w:t> </w:t>
      </w:r>
      <w:r>
        <w:rPr>
          <w:sz w:val="23"/>
        </w:rPr>
        <w:t>para</w:t>
      </w:r>
      <w:r>
        <w:rPr>
          <w:spacing w:val="37"/>
          <w:sz w:val="23"/>
        </w:rPr>
        <w:t> </w:t>
      </w:r>
      <w:r>
        <w:rPr>
          <w:sz w:val="23"/>
        </w:rPr>
        <w:t>as</w:t>
      </w:r>
      <w:r>
        <w:rPr>
          <w:spacing w:val="37"/>
          <w:sz w:val="23"/>
        </w:rPr>
        <w:t> </w:t>
      </w:r>
      <w:r>
        <w:rPr>
          <w:sz w:val="23"/>
        </w:rPr>
        <w:t>obrigações</w:t>
      </w:r>
      <w:r>
        <w:rPr>
          <w:spacing w:val="37"/>
          <w:sz w:val="23"/>
        </w:rPr>
        <w:t> </w:t>
      </w:r>
      <w:r>
        <w:rPr>
          <w:sz w:val="23"/>
        </w:rPr>
        <w:t>que</w:t>
      </w:r>
      <w:r>
        <w:rPr>
          <w:spacing w:val="37"/>
          <w:sz w:val="23"/>
        </w:rPr>
        <w:t> </w:t>
      </w:r>
      <w:r>
        <w:rPr>
          <w:sz w:val="23"/>
        </w:rPr>
        <w:t>se iniciem após a anualidade.</w:t>
      </w:r>
    </w:p>
    <w:p>
      <w:pPr>
        <w:pStyle w:val="ListParagraph"/>
        <w:numPr>
          <w:ilvl w:val="1"/>
          <w:numId w:val="51"/>
        </w:numPr>
        <w:tabs>
          <w:tab w:pos="814" w:val="left" w:leader="none"/>
        </w:tabs>
        <w:spacing w:line="240" w:lineRule="auto" w:before="113" w:after="0"/>
        <w:ind w:left="443" w:right="426" w:firstLine="0"/>
        <w:jc w:val="left"/>
        <w:rPr>
          <w:sz w:val="23"/>
        </w:rPr>
      </w:pPr>
      <w:r>
        <w:rPr>
          <w:sz w:val="23"/>
        </w:rPr>
        <w:t>No</w:t>
      </w:r>
      <w:r>
        <w:rPr>
          <w:spacing w:val="26"/>
          <w:sz w:val="23"/>
        </w:rPr>
        <w:t> </w:t>
      </w:r>
      <w:r>
        <w:rPr>
          <w:sz w:val="23"/>
        </w:rPr>
        <w:t>caso</w:t>
      </w:r>
      <w:r>
        <w:rPr>
          <w:spacing w:val="26"/>
          <w:sz w:val="23"/>
        </w:rPr>
        <w:t> </w:t>
      </w:r>
      <w:r>
        <w:rPr>
          <w:sz w:val="23"/>
        </w:rPr>
        <w:t>de</w:t>
      </w:r>
      <w:r>
        <w:rPr>
          <w:spacing w:val="26"/>
          <w:sz w:val="23"/>
        </w:rPr>
        <w:t> </w:t>
      </w:r>
      <w:r>
        <w:rPr>
          <w:sz w:val="23"/>
        </w:rPr>
        <w:t>atraso</w:t>
      </w:r>
      <w:r>
        <w:rPr>
          <w:spacing w:val="26"/>
          <w:sz w:val="23"/>
        </w:rPr>
        <w:t> </w:t>
      </w:r>
      <w:r>
        <w:rPr>
          <w:sz w:val="23"/>
        </w:rPr>
        <w:t>ou</w:t>
      </w:r>
      <w:r>
        <w:rPr>
          <w:spacing w:val="26"/>
          <w:sz w:val="23"/>
        </w:rPr>
        <w:t> </w:t>
      </w:r>
      <w:r>
        <w:rPr>
          <w:sz w:val="23"/>
        </w:rPr>
        <w:t>não</w:t>
      </w:r>
      <w:r>
        <w:rPr>
          <w:spacing w:val="26"/>
          <w:sz w:val="23"/>
        </w:rPr>
        <w:t> </w:t>
      </w:r>
      <w:r>
        <w:rPr>
          <w:sz w:val="23"/>
        </w:rPr>
        <w:t>divulgação</w:t>
      </w:r>
      <w:r>
        <w:rPr>
          <w:spacing w:val="26"/>
          <w:sz w:val="23"/>
        </w:rPr>
        <w:t> </w:t>
      </w:r>
      <w:r>
        <w:rPr>
          <w:sz w:val="23"/>
        </w:rPr>
        <w:t>do(s)</w:t>
      </w:r>
      <w:r>
        <w:rPr>
          <w:spacing w:val="26"/>
          <w:sz w:val="23"/>
        </w:rPr>
        <w:t> </w:t>
      </w:r>
      <w:r>
        <w:rPr>
          <w:sz w:val="23"/>
        </w:rPr>
        <w:t>índice(s)</w:t>
      </w:r>
      <w:r>
        <w:rPr>
          <w:spacing w:val="26"/>
          <w:sz w:val="23"/>
        </w:rPr>
        <w:t> </w:t>
      </w:r>
      <w:r>
        <w:rPr>
          <w:sz w:val="23"/>
        </w:rPr>
        <w:t>de</w:t>
      </w:r>
      <w:r>
        <w:rPr>
          <w:spacing w:val="26"/>
          <w:sz w:val="23"/>
        </w:rPr>
        <w:t> </w:t>
      </w:r>
      <w:r>
        <w:rPr>
          <w:sz w:val="23"/>
        </w:rPr>
        <w:t>reajustamento,</w:t>
      </w:r>
      <w:r>
        <w:rPr>
          <w:spacing w:val="26"/>
          <w:sz w:val="23"/>
        </w:rPr>
        <w:t> </w:t>
      </w:r>
      <w:r>
        <w:rPr>
          <w:sz w:val="23"/>
        </w:rPr>
        <w:t>o</w:t>
      </w:r>
      <w:r>
        <w:rPr>
          <w:spacing w:val="26"/>
          <w:sz w:val="23"/>
        </w:rPr>
        <w:t> </w:t>
      </w:r>
      <w:r>
        <w:rPr>
          <w:b/>
          <w:sz w:val="23"/>
        </w:rPr>
        <w:t>CONTRATANTE</w:t>
      </w:r>
      <w:r>
        <w:rPr>
          <w:b/>
          <w:spacing w:val="26"/>
          <w:sz w:val="23"/>
        </w:rPr>
        <w:t> </w:t>
      </w:r>
      <w:r>
        <w:rPr>
          <w:sz w:val="23"/>
        </w:rPr>
        <w:t>pagará</w:t>
      </w:r>
      <w:r>
        <w:rPr>
          <w:spacing w:val="26"/>
          <w:sz w:val="23"/>
        </w:rPr>
        <w:t> </w:t>
      </w:r>
      <w:r>
        <w:rPr>
          <w:sz w:val="23"/>
        </w:rPr>
        <w:t>ao</w:t>
      </w:r>
      <w:r>
        <w:rPr>
          <w:spacing w:val="26"/>
          <w:sz w:val="23"/>
        </w:rPr>
        <w:t> </w:t>
      </w:r>
      <w:r>
        <w:rPr>
          <w:b/>
          <w:sz w:val="23"/>
        </w:rPr>
        <w:t>CONTRATADO</w:t>
      </w:r>
      <w:r>
        <w:rPr>
          <w:b/>
          <w:spacing w:val="26"/>
          <w:sz w:val="23"/>
        </w:rPr>
        <w:t> </w:t>
      </w:r>
      <w:r>
        <w:rPr>
          <w:sz w:val="23"/>
        </w:rPr>
        <w:t>a</w:t>
      </w:r>
      <w:r>
        <w:rPr>
          <w:spacing w:val="26"/>
          <w:sz w:val="23"/>
        </w:rPr>
        <w:t> </w:t>
      </w:r>
      <w:r>
        <w:rPr>
          <w:sz w:val="23"/>
        </w:rPr>
        <w:t>importância</w:t>
      </w:r>
      <w:r>
        <w:rPr>
          <w:spacing w:val="26"/>
          <w:sz w:val="23"/>
        </w:rPr>
        <w:t> </w:t>
      </w:r>
      <w:r>
        <w:rPr>
          <w:sz w:val="23"/>
        </w:rPr>
        <w:t>calculada pela última variação conhecida, liquidando a diferença correspondente tão logo seja(m) divulgado(s) o(s) índice(s) definitivo(s).</w:t>
      </w:r>
    </w:p>
    <w:p>
      <w:pPr>
        <w:pStyle w:val="ListParagraph"/>
        <w:numPr>
          <w:ilvl w:val="2"/>
          <w:numId w:val="51"/>
        </w:numPr>
        <w:tabs>
          <w:tab w:pos="979" w:val="left" w:leader="none"/>
        </w:tabs>
        <w:spacing w:line="240" w:lineRule="auto" w:before="113" w:after="0"/>
        <w:ind w:left="443" w:right="426" w:firstLine="0"/>
        <w:jc w:val="left"/>
        <w:rPr>
          <w:sz w:val="23"/>
        </w:rPr>
      </w:pPr>
      <w:r>
        <w:rPr>
          <w:sz w:val="23"/>
        </w:rPr>
        <w:t>Fica</w:t>
      </w:r>
      <w:r>
        <w:rPr>
          <w:spacing w:val="17"/>
          <w:sz w:val="23"/>
        </w:rPr>
        <w:t> </w:t>
      </w:r>
      <w:r>
        <w:rPr>
          <w:sz w:val="23"/>
        </w:rPr>
        <w:t>o</w:t>
      </w:r>
      <w:r>
        <w:rPr>
          <w:spacing w:val="17"/>
          <w:sz w:val="23"/>
        </w:rPr>
        <w:t> </w:t>
      </w:r>
      <w:r>
        <w:rPr>
          <w:b/>
          <w:sz w:val="23"/>
        </w:rPr>
        <w:t>CONTRATADO</w:t>
      </w:r>
      <w:r>
        <w:rPr>
          <w:b/>
          <w:spacing w:val="17"/>
          <w:sz w:val="23"/>
        </w:rPr>
        <w:t> </w:t>
      </w:r>
      <w:r>
        <w:rPr>
          <w:sz w:val="23"/>
        </w:rPr>
        <w:t>obrigado</w:t>
      </w:r>
      <w:r>
        <w:rPr>
          <w:spacing w:val="17"/>
          <w:sz w:val="23"/>
        </w:rPr>
        <w:t> </w:t>
      </w:r>
      <w:r>
        <w:rPr>
          <w:sz w:val="23"/>
        </w:rPr>
        <w:t>a</w:t>
      </w:r>
      <w:r>
        <w:rPr>
          <w:spacing w:val="17"/>
          <w:sz w:val="23"/>
        </w:rPr>
        <w:t> </w:t>
      </w:r>
      <w:r>
        <w:rPr>
          <w:sz w:val="23"/>
        </w:rPr>
        <w:t>apresentar</w:t>
      </w:r>
      <w:r>
        <w:rPr>
          <w:spacing w:val="17"/>
          <w:sz w:val="23"/>
        </w:rPr>
        <w:t> </w:t>
      </w:r>
      <w:r>
        <w:rPr>
          <w:sz w:val="23"/>
        </w:rPr>
        <w:t>memória</w:t>
      </w:r>
      <w:r>
        <w:rPr>
          <w:spacing w:val="17"/>
          <w:sz w:val="23"/>
        </w:rPr>
        <w:t> </w:t>
      </w:r>
      <w:r>
        <w:rPr>
          <w:sz w:val="23"/>
        </w:rPr>
        <w:t>de</w:t>
      </w:r>
      <w:r>
        <w:rPr>
          <w:spacing w:val="17"/>
          <w:sz w:val="23"/>
        </w:rPr>
        <w:t> </w:t>
      </w:r>
      <w:r>
        <w:rPr>
          <w:sz w:val="23"/>
        </w:rPr>
        <w:t>cálculo</w:t>
      </w:r>
      <w:r>
        <w:rPr>
          <w:spacing w:val="17"/>
          <w:sz w:val="23"/>
        </w:rPr>
        <w:t> </w:t>
      </w:r>
      <w:r>
        <w:rPr>
          <w:sz w:val="23"/>
        </w:rPr>
        <w:t>referente</w:t>
      </w:r>
      <w:r>
        <w:rPr>
          <w:spacing w:val="17"/>
          <w:sz w:val="23"/>
        </w:rPr>
        <w:t> </w:t>
      </w:r>
      <w:r>
        <w:rPr>
          <w:sz w:val="23"/>
        </w:rPr>
        <w:t>ao</w:t>
      </w:r>
      <w:r>
        <w:rPr>
          <w:spacing w:val="17"/>
          <w:sz w:val="23"/>
        </w:rPr>
        <w:t> </w:t>
      </w:r>
      <w:r>
        <w:rPr>
          <w:sz w:val="23"/>
        </w:rPr>
        <w:t>reajustamento</w:t>
      </w:r>
      <w:r>
        <w:rPr>
          <w:spacing w:val="17"/>
          <w:sz w:val="23"/>
        </w:rPr>
        <w:t> </w:t>
      </w:r>
      <w:r>
        <w:rPr>
          <w:sz w:val="23"/>
        </w:rPr>
        <w:t>de</w:t>
      </w:r>
      <w:r>
        <w:rPr>
          <w:spacing w:val="17"/>
          <w:sz w:val="23"/>
        </w:rPr>
        <w:t> </w:t>
      </w:r>
      <w:r>
        <w:rPr>
          <w:sz w:val="23"/>
        </w:rPr>
        <w:t>preços</w:t>
      </w:r>
      <w:r>
        <w:rPr>
          <w:spacing w:val="17"/>
          <w:sz w:val="23"/>
        </w:rPr>
        <w:t> </w:t>
      </w:r>
      <w:r>
        <w:rPr>
          <w:sz w:val="23"/>
        </w:rPr>
        <w:t>do</w:t>
      </w:r>
      <w:r>
        <w:rPr>
          <w:spacing w:val="17"/>
          <w:sz w:val="23"/>
        </w:rPr>
        <w:t> </w:t>
      </w:r>
      <w:r>
        <w:rPr>
          <w:sz w:val="23"/>
        </w:rPr>
        <w:t>valor</w:t>
      </w:r>
      <w:r>
        <w:rPr>
          <w:spacing w:val="17"/>
          <w:sz w:val="23"/>
        </w:rPr>
        <w:t> </w:t>
      </w:r>
      <w:r>
        <w:rPr>
          <w:sz w:val="23"/>
        </w:rPr>
        <w:t>remanescente,</w:t>
      </w:r>
      <w:r>
        <w:rPr>
          <w:spacing w:val="17"/>
          <w:sz w:val="23"/>
        </w:rPr>
        <w:t> </w:t>
      </w:r>
      <w:r>
        <w:rPr>
          <w:sz w:val="23"/>
        </w:rPr>
        <w:t>sempre</w:t>
      </w:r>
      <w:r>
        <w:rPr>
          <w:spacing w:val="17"/>
          <w:sz w:val="23"/>
        </w:rPr>
        <w:t> </w:t>
      </w:r>
      <w:r>
        <w:rPr>
          <w:sz w:val="23"/>
        </w:rPr>
        <w:t>que</w:t>
      </w:r>
      <w:r>
        <w:rPr>
          <w:spacing w:val="17"/>
          <w:sz w:val="23"/>
        </w:rPr>
        <w:t> </w:t>
      </w:r>
      <w:r>
        <w:rPr>
          <w:sz w:val="23"/>
        </w:rPr>
        <w:t>este ocorrer, sendo adotado na aferição final o índice definitivo.</w:t>
      </w:r>
    </w:p>
    <w:p>
      <w:pPr>
        <w:pStyle w:val="ListParagraph"/>
        <w:numPr>
          <w:ilvl w:val="1"/>
          <w:numId w:val="51"/>
        </w:numPr>
        <w:tabs>
          <w:tab w:pos="806" w:val="left" w:leader="none"/>
        </w:tabs>
        <w:spacing w:line="240" w:lineRule="auto" w:before="113" w:after="0"/>
        <w:ind w:left="443" w:right="426" w:firstLine="0"/>
        <w:jc w:val="left"/>
        <w:rPr>
          <w:sz w:val="23"/>
        </w:rPr>
      </w:pPr>
      <w:r>
        <w:rPr>
          <w:sz w:val="23"/>
        </w:rPr>
        <w:t>Caso</w:t>
      </w:r>
      <w:r>
        <w:rPr>
          <w:spacing w:val="21"/>
          <w:sz w:val="23"/>
        </w:rPr>
        <w:t> </w:t>
      </w:r>
      <w:r>
        <w:rPr>
          <w:sz w:val="23"/>
        </w:rPr>
        <w:t>o(s)</w:t>
      </w:r>
      <w:r>
        <w:rPr>
          <w:spacing w:val="21"/>
          <w:sz w:val="23"/>
        </w:rPr>
        <w:t> </w:t>
      </w:r>
      <w:r>
        <w:rPr>
          <w:sz w:val="23"/>
        </w:rPr>
        <w:t>índice(s)</w:t>
      </w:r>
      <w:r>
        <w:rPr>
          <w:spacing w:val="21"/>
          <w:sz w:val="23"/>
        </w:rPr>
        <w:t> </w:t>
      </w:r>
      <w:r>
        <w:rPr>
          <w:sz w:val="23"/>
        </w:rPr>
        <w:t>estabelecido(s)</w:t>
      </w:r>
      <w:r>
        <w:rPr>
          <w:spacing w:val="21"/>
          <w:sz w:val="23"/>
        </w:rPr>
        <w:t> </w:t>
      </w:r>
      <w:r>
        <w:rPr>
          <w:sz w:val="23"/>
        </w:rPr>
        <w:t>para</w:t>
      </w:r>
      <w:r>
        <w:rPr>
          <w:spacing w:val="21"/>
          <w:sz w:val="23"/>
        </w:rPr>
        <w:t> </w:t>
      </w:r>
      <w:r>
        <w:rPr>
          <w:sz w:val="23"/>
        </w:rPr>
        <w:t>reajustamento</w:t>
      </w:r>
      <w:r>
        <w:rPr>
          <w:spacing w:val="21"/>
          <w:sz w:val="23"/>
        </w:rPr>
        <w:t> </w:t>
      </w:r>
      <w:r>
        <w:rPr>
          <w:sz w:val="23"/>
        </w:rPr>
        <w:t>venha(m)</w:t>
      </w:r>
      <w:r>
        <w:rPr>
          <w:spacing w:val="21"/>
          <w:sz w:val="23"/>
        </w:rPr>
        <w:t> </w:t>
      </w:r>
      <w:r>
        <w:rPr>
          <w:sz w:val="23"/>
        </w:rPr>
        <w:t>a</w:t>
      </w:r>
      <w:r>
        <w:rPr>
          <w:spacing w:val="21"/>
          <w:sz w:val="23"/>
        </w:rPr>
        <w:t> </w:t>
      </w:r>
      <w:r>
        <w:rPr>
          <w:sz w:val="23"/>
        </w:rPr>
        <w:t>ser</w:t>
      </w:r>
      <w:r>
        <w:rPr>
          <w:spacing w:val="21"/>
          <w:sz w:val="23"/>
        </w:rPr>
        <w:t> </w:t>
      </w:r>
      <w:r>
        <w:rPr>
          <w:sz w:val="23"/>
        </w:rPr>
        <w:t>extinto(s)</w:t>
      </w:r>
      <w:r>
        <w:rPr>
          <w:spacing w:val="21"/>
          <w:sz w:val="23"/>
        </w:rPr>
        <w:t> </w:t>
      </w:r>
      <w:r>
        <w:rPr>
          <w:sz w:val="23"/>
        </w:rPr>
        <w:t>ou</w:t>
      </w:r>
      <w:r>
        <w:rPr>
          <w:spacing w:val="21"/>
          <w:sz w:val="23"/>
        </w:rPr>
        <w:t> </w:t>
      </w:r>
      <w:r>
        <w:rPr>
          <w:sz w:val="23"/>
        </w:rPr>
        <w:t>de</w:t>
      </w:r>
      <w:r>
        <w:rPr>
          <w:spacing w:val="21"/>
          <w:sz w:val="23"/>
        </w:rPr>
        <w:t> </w:t>
      </w:r>
      <w:r>
        <w:rPr>
          <w:sz w:val="23"/>
        </w:rPr>
        <w:t>qualquer</w:t>
      </w:r>
      <w:r>
        <w:rPr>
          <w:spacing w:val="21"/>
          <w:sz w:val="23"/>
        </w:rPr>
        <w:t> </w:t>
      </w:r>
      <w:r>
        <w:rPr>
          <w:sz w:val="23"/>
        </w:rPr>
        <w:t>forma</w:t>
      </w:r>
      <w:r>
        <w:rPr>
          <w:spacing w:val="21"/>
          <w:sz w:val="23"/>
        </w:rPr>
        <w:t> </w:t>
      </w:r>
      <w:r>
        <w:rPr>
          <w:sz w:val="23"/>
        </w:rPr>
        <w:t>não</w:t>
      </w:r>
      <w:r>
        <w:rPr>
          <w:spacing w:val="21"/>
          <w:sz w:val="23"/>
        </w:rPr>
        <w:t> </w:t>
      </w:r>
      <w:r>
        <w:rPr>
          <w:sz w:val="23"/>
        </w:rPr>
        <w:t>possa(m)</w:t>
      </w:r>
      <w:r>
        <w:rPr>
          <w:spacing w:val="21"/>
          <w:sz w:val="23"/>
        </w:rPr>
        <w:t> </w:t>
      </w:r>
      <w:r>
        <w:rPr>
          <w:sz w:val="23"/>
        </w:rPr>
        <w:t>mais</w:t>
      </w:r>
      <w:r>
        <w:rPr>
          <w:spacing w:val="21"/>
          <w:sz w:val="23"/>
        </w:rPr>
        <w:t> </w:t>
      </w:r>
      <w:r>
        <w:rPr>
          <w:sz w:val="23"/>
        </w:rPr>
        <w:t>ser</w:t>
      </w:r>
      <w:r>
        <w:rPr>
          <w:spacing w:val="21"/>
          <w:sz w:val="23"/>
        </w:rPr>
        <w:t> </w:t>
      </w:r>
      <w:r>
        <w:rPr>
          <w:sz w:val="23"/>
        </w:rPr>
        <w:t>utilizado(s),</w:t>
      </w:r>
      <w:r>
        <w:rPr>
          <w:spacing w:val="21"/>
          <w:sz w:val="23"/>
        </w:rPr>
        <w:t> </w:t>
      </w:r>
      <w:r>
        <w:rPr>
          <w:sz w:val="23"/>
        </w:rPr>
        <w:t>será(ão) adotado(s), em substituição, o(s) que vier(em) a ser determinado(s) pela legislação então em vigor.</w:t>
      </w:r>
    </w:p>
    <w:p>
      <w:pPr>
        <w:pStyle w:val="ListParagraph"/>
        <w:numPr>
          <w:ilvl w:val="1"/>
          <w:numId w:val="51"/>
        </w:numPr>
        <w:tabs>
          <w:tab w:pos="795" w:val="left" w:leader="none"/>
        </w:tabs>
        <w:spacing w:line="240" w:lineRule="auto" w:before="112" w:after="0"/>
        <w:ind w:left="443" w:right="426" w:firstLine="0"/>
        <w:jc w:val="left"/>
        <w:rPr>
          <w:sz w:val="23"/>
        </w:rPr>
      </w:pPr>
      <w:r>
        <w:rPr>
          <w:sz w:val="23"/>
        </w:rPr>
        <w:t>Na ausência de previsão legal quanto ao índice substituto, as partes elegerão novo índice oficial, para reajustamento do preço do valor remanescente</w:t>
      </w:r>
      <w:r>
        <w:rPr>
          <w:spacing w:val="40"/>
          <w:sz w:val="23"/>
        </w:rPr>
        <w:t> </w:t>
      </w:r>
      <w:r>
        <w:rPr>
          <w:sz w:val="23"/>
        </w:rPr>
        <w:t>dos custos decorrentes do mercado, por meio de termo aditivo.</w:t>
      </w:r>
    </w:p>
    <w:p>
      <w:pPr>
        <w:pStyle w:val="ListParagraph"/>
        <w:numPr>
          <w:ilvl w:val="1"/>
          <w:numId w:val="51"/>
        </w:numPr>
        <w:tabs>
          <w:tab w:pos="792" w:val="left" w:leader="none"/>
        </w:tabs>
        <w:spacing w:line="240" w:lineRule="auto" w:before="113" w:after="0"/>
        <w:ind w:left="792" w:right="0" w:hanging="349"/>
        <w:jc w:val="left"/>
        <w:rPr>
          <w:sz w:val="23"/>
        </w:rPr>
      </w:pPr>
      <w:r>
        <w:rPr>
          <w:sz w:val="23"/>
        </w:rPr>
        <w:t>O</w:t>
      </w:r>
      <w:r>
        <w:rPr>
          <w:spacing w:val="5"/>
          <w:sz w:val="23"/>
        </w:rPr>
        <w:t> </w:t>
      </w:r>
      <w:r>
        <w:rPr>
          <w:sz w:val="23"/>
        </w:rPr>
        <w:t>pedido</w:t>
      </w:r>
      <w:r>
        <w:rPr>
          <w:spacing w:val="5"/>
          <w:sz w:val="23"/>
        </w:rPr>
        <w:t> </w:t>
      </w:r>
      <w:r>
        <w:rPr>
          <w:sz w:val="23"/>
        </w:rPr>
        <w:t>de</w:t>
      </w:r>
      <w:r>
        <w:rPr>
          <w:spacing w:val="5"/>
          <w:sz w:val="23"/>
        </w:rPr>
        <w:t> </w:t>
      </w:r>
      <w:r>
        <w:rPr>
          <w:sz w:val="23"/>
        </w:rPr>
        <w:t>reajuste</w:t>
      </w:r>
      <w:r>
        <w:rPr>
          <w:spacing w:val="5"/>
          <w:sz w:val="23"/>
        </w:rPr>
        <w:t> </w:t>
      </w:r>
      <w:r>
        <w:rPr>
          <w:sz w:val="23"/>
        </w:rPr>
        <w:t>deverá</w:t>
      </w:r>
      <w:r>
        <w:rPr>
          <w:spacing w:val="5"/>
          <w:sz w:val="23"/>
        </w:rPr>
        <w:t> </w:t>
      </w:r>
      <w:r>
        <w:rPr>
          <w:sz w:val="23"/>
        </w:rPr>
        <w:t>ser</w:t>
      </w:r>
      <w:r>
        <w:rPr>
          <w:spacing w:val="5"/>
          <w:sz w:val="23"/>
        </w:rPr>
        <w:t> </w:t>
      </w:r>
      <w:r>
        <w:rPr>
          <w:sz w:val="23"/>
        </w:rPr>
        <w:t>formulado</w:t>
      </w:r>
      <w:r>
        <w:rPr>
          <w:spacing w:val="6"/>
          <w:sz w:val="23"/>
        </w:rPr>
        <w:t> </w:t>
      </w:r>
      <w:r>
        <w:rPr>
          <w:sz w:val="23"/>
        </w:rPr>
        <w:t>durante</w:t>
      </w:r>
      <w:r>
        <w:rPr>
          <w:spacing w:val="5"/>
          <w:sz w:val="23"/>
        </w:rPr>
        <w:t> </w:t>
      </w:r>
      <w:r>
        <w:rPr>
          <w:sz w:val="23"/>
        </w:rPr>
        <w:t>a</w:t>
      </w:r>
      <w:r>
        <w:rPr>
          <w:spacing w:val="5"/>
          <w:sz w:val="23"/>
        </w:rPr>
        <w:t> </w:t>
      </w:r>
      <w:r>
        <w:rPr>
          <w:sz w:val="23"/>
        </w:rPr>
        <w:t>vigência</w:t>
      </w:r>
      <w:r>
        <w:rPr>
          <w:spacing w:val="5"/>
          <w:sz w:val="23"/>
        </w:rPr>
        <w:t> </w:t>
      </w:r>
      <w:r>
        <w:rPr>
          <w:sz w:val="23"/>
        </w:rPr>
        <w:t>do</w:t>
      </w:r>
      <w:r>
        <w:rPr>
          <w:spacing w:val="5"/>
          <w:sz w:val="23"/>
        </w:rPr>
        <w:t> </w:t>
      </w:r>
      <w:r>
        <w:rPr>
          <w:sz w:val="23"/>
        </w:rPr>
        <w:t>Contrato</w:t>
      </w:r>
      <w:r>
        <w:rPr>
          <w:spacing w:val="5"/>
          <w:sz w:val="23"/>
        </w:rPr>
        <w:t> </w:t>
      </w:r>
      <w:r>
        <w:rPr>
          <w:sz w:val="23"/>
        </w:rPr>
        <w:t>e</w:t>
      </w:r>
      <w:r>
        <w:rPr>
          <w:spacing w:val="5"/>
          <w:sz w:val="23"/>
        </w:rPr>
        <w:t> </w:t>
      </w:r>
      <w:r>
        <w:rPr>
          <w:sz w:val="23"/>
        </w:rPr>
        <w:t>antes</w:t>
      </w:r>
      <w:r>
        <w:rPr>
          <w:spacing w:val="6"/>
          <w:sz w:val="23"/>
        </w:rPr>
        <w:t> </w:t>
      </w:r>
      <w:r>
        <w:rPr>
          <w:sz w:val="23"/>
        </w:rPr>
        <w:t>de</w:t>
      </w:r>
      <w:r>
        <w:rPr>
          <w:spacing w:val="5"/>
          <w:sz w:val="23"/>
        </w:rPr>
        <w:t> </w:t>
      </w:r>
      <w:r>
        <w:rPr>
          <w:sz w:val="23"/>
        </w:rPr>
        <w:t>eventual</w:t>
      </w:r>
      <w:r>
        <w:rPr>
          <w:spacing w:val="5"/>
          <w:sz w:val="23"/>
        </w:rPr>
        <w:t> </w:t>
      </w:r>
      <w:r>
        <w:rPr>
          <w:sz w:val="23"/>
        </w:rPr>
        <w:t>prorrogação</w:t>
      </w:r>
      <w:r>
        <w:rPr>
          <w:spacing w:val="5"/>
          <w:sz w:val="23"/>
        </w:rPr>
        <w:t> </w:t>
      </w:r>
      <w:r>
        <w:rPr>
          <w:sz w:val="23"/>
        </w:rPr>
        <w:t>contratual,</w:t>
      </w:r>
      <w:r>
        <w:rPr>
          <w:spacing w:val="5"/>
          <w:sz w:val="23"/>
        </w:rPr>
        <w:t> </w:t>
      </w:r>
      <w:r>
        <w:rPr>
          <w:sz w:val="23"/>
        </w:rPr>
        <w:t>sob</w:t>
      </w:r>
      <w:r>
        <w:rPr>
          <w:spacing w:val="5"/>
          <w:sz w:val="23"/>
        </w:rPr>
        <w:t> </w:t>
      </w:r>
      <w:r>
        <w:rPr>
          <w:sz w:val="23"/>
        </w:rPr>
        <w:t>pena</w:t>
      </w:r>
      <w:r>
        <w:rPr>
          <w:spacing w:val="5"/>
          <w:sz w:val="23"/>
        </w:rPr>
        <w:t> </w:t>
      </w:r>
      <w:r>
        <w:rPr>
          <w:sz w:val="23"/>
        </w:rPr>
        <w:t>de</w:t>
      </w:r>
      <w:r>
        <w:rPr>
          <w:spacing w:val="5"/>
          <w:sz w:val="23"/>
        </w:rPr>
        <w:t> </w:t>
      </w:r>
      <w:r>
        <w:rPr>
          <w:spacing w:val="-2"/>
          <w:sz w:val="23"/>
        </w:rPr>
        <w:t>preclusão.</w:t>
      </w:r>
    </w:p>
    <w:p>
      <w:pPr>
        <w:pStyle w:val="ListParagraph"/>
        <w:numPr>
          <w:ilvl w:val="2"/>
          <w:numId w:val="51"/>
        </w:numPr>
        <w:tabs>
          <w:tab w:pos="967" w:val="left" w:leader="none"/>
        </w:tabs>
        <w:spacing w:line="240" w:lineRule="auto" w:before="115" w:after="0"/>
        <w:ind w:left="967" w:right="0" w:hanging="524"/>
        <w:jc w:val="left"/>
        <w:rPr>
          <w:sz w:val="23"/>
        </w:rPr>
      </w:pPr>
      <w:r>
        <w:rPr>
          <w:sz w:val="23"/>
        </w:rPr>
        <w:t>Os</w:t>
      </w:r>
      <w:r>
        <w:rPr>
          <w:spacing w:val="5"/>
          <w:sz w:val="23"/>
        </w:rPr>
        <w:t> </w:t>
      </w:r>
      <w:r>
        <w:rPr>
          <w:sz w:val="23"/>
        </w:rPr>
        <w:t>efeitos</w:t>
      </w:r>
      <w:r>
        <w:rPr>
          <w:spacing w:val="5"/>
          <w:sz w:val="23"/>
        </w:rPr>
        <w:t> </w:t>
      </w:r>
      <w:r>
        <w:rPr>
          <w:sz w:val="23"/>
        </w:rPr>
        <w:t>financeiros</w:t>
      </w:r>
      <w:r>
        <w:rPr>
          <w:spacing w:val="5"/>
          <w:sz w:val="23"/>
        </w:rPr>
        <w:t> </w:t>
      </w:r>
      <w:r>
        <w:rPr>
          <w:sz w:val="23"/>
        </w:rPr>
        <w:t>do</w:t>
      </w:r>
      <w:r>
        <w:rPr>
          <w:spacing w:val="5"/>
          <w:sz w:val="23"/>
        </w:rPr>
        <w:t> </w:t>
      </w:r>
      <w:r>
        <w:rPr>
          <w:sz w:val="23"/>
        </w:rPr>
        <w:t>pedido</w:t>
      </w:r>
      <w:r>
        <w:rPr>
          <w:spacing w:val="6"/>
          <w:sz w:val="23"/>
        </w:rPr>
        <w:t> </w:t>
      </w:r>
      <w:r>
        <w:rPr>
          <w:sz w:val="23"/>
        </w:rPr>
        <w:t>de</w:t>
      </w:r>
      <w:r>
        <w:rPr>
          <w:spacing w:val="5"/>
          <w:sz w:val="23"/>
        </w:rPr>
        <w:t> </w:t>
      </w:r>
      <w:r>
        <w:rPr>
          <w:sz w:val="23"/>
        </w:rPr>
        <w:t>reajuste</w:t>
      </w:r>
      <w:r>
        <w:rPr>
          <w:spacing w:val="5"/>
          <w:sz w:val="23"/>
        </w:rPr>
        <w:t> </w:t>
      </w:r>
      <w:r>
        <w:rPr>
          <w:sz w:val="23"/>
        </w:rPr>
        <w:t>serão</w:t>
      </w:r>
      <w:r>
        <w:rPr>
          <w:spacing w:val="5"/>
          <w:sz w:val="23"/>
        </w:rPr>
        <w:t> </w:t>
      </w:r>
      <w:r>
        <w:rPr>
          <w:spacing w:val="-2"/>
          <w:sz w:val="23"/>
        </w:rPr>
        <w:t>contados:</w:t>
      </w:r>
    </w:p>
    <w:p>
      <w:pPr>
        <w:pStyle w:val="ListParagraph"/>
        <w:numPr>
          <w:ilvl w:val="0"/>
          <w:numId w:val="52"/>
        </w:numPr>
        <w:tabs>
          <w:tab w:pos="681" w:val="left" w:leader="none"/>
        </w:tabs>
        <w:spacing w:line="240" w:lineRule="auto" w:before="114" w:after="0"/>
        <w:ind w:left="681" w:right="0" w:hanging="238"/>
        <w:jc w:val="left"/>
        <w:rPr>
          <w:sz w:val="23"/>
        </w:rPr>
      </w:pPr>
      <w:r>
        <w:rPr>
          <w:sz w:val="23"/>
        </w:rPr>
        <w:t>da</w:t>
      </w:r>
      <w:r>
        <w:rPr>
          <w:spacing w:val="5"/>
          <w:sz w:val="23"/>
        </w:rPr>
        <w:t> </w:t>
      </w:r>
      <w:r>
        <w:rPr>
          <w:sz w:val="23"/>
        </w:rPr>
        <w:t>data-base</w:t>
      </w:r>
      <w:r>
        <w:rPr>
          <w:spacing w:val="4"/>
          <w:sz w:val="23"/>
        </w:rPr>
        <w:t> </w:t>
      </w:r>
      <w:r>
        <w:rPr>
          <w:sz w:val="23"/>
        </w:rPr>
        <w:t>prevista</w:t>
      </w:r>
      <w:r>
        <w:rPr>
          <w:spacing w:val="5"/>
          <w:sz w:val="23"/>
        </w:rPr>
        <w:t> </w:t>
      </w:r>
      <w:r>
        <w:rPr>
          <w:sz w:val="23"/>
        </w:rPr>
        <w:t>no</w:t>
      </w:r>
      <w:r>
        <w:rPr>
          <w:spacing w:val="5"/>
          <w:sz w:val="23"/>
        </w:rPr>
        <w:t> </w:t>
      </w:r>
      <w:r>
        <w:rPr>
          <w:sz w:val="23"/>
        </w:rPr>
        <w:t>Contrato,</w:t>
      </w:r>
      <w:r>
        <w:rPr>
          <w:spacing w:val="5"/>
          <w:sz w:val="23"/>
        </w:rPr>
        <w:t> </w:t>
      </w:r>
      <w:r>
        <w:rPr>
          <w:sz w:val="23"/>
        </w:rPr>
        <w:t>desde</w:t>
      </w:r>
      <w:r>
        <w:rPr>
          <w:spacing w:val="5"/>
          <w:sz w:val="23"/>
        </w:rPr>
        <w:t> </w:t>
      </w:r>
      <w:r>
        <w:rPr>
          <w:sz w:val="23"/>
        </w:rPr>
        <w:t>que</w:t>
      </w:r>
      <w:r>
        <w:rPr>
          <w:spacing w:val="5"/>
          <w:sz w:val="23"/>
        </w:rPr>
        <w:t> </w:t>
      </w:r>
      <w:r>
        <w:rPr>
          <w:sz w:val="23"/>
        </w:rPr>
        <w:t>requerido</w:t>
      </w:r>
      <w:r>
        <w:rPr>
          <w:spacing w:val="5"/>
          <w:sz w:val="23"/>
        </w:rPr>
        <w:t> </w:t>
      </w:r>
      <w:r>
        <w:rPr>
          <w:sz w:val="23"/>
        </w:rPr>
        <w:t>no</w:t>
      </w:r>
      <w:r>
        <w:rPr>
          <w:spacing w:val="5"/>
          <w:sz w:val="23"/>
        </w:rPr>
        <w:t> </w:t>
      </w:r>
      <w:r>
        <w:rPr>
          <w:sz w:val="23"/>
        </w:rPr>
        <w:t>prazo</w:t>
      </w:r>
      <w:r>
        <w:rPr>
          <w:spacing w:val="5"/>
          <w:sz w:val="23"/>
        </w:rPr>
        <w:t> </w:t>
      </w:r>
      <w:r>
        <w:rPr>
          <w:sz w:val="23"/>
        </w:rPr>
        <w:t>de</w:t>
      </w:r>
      <w:r>
        <w:rPr>
          <w:spacing w:val="5"/>
          <w:sz w:val="23"/>
        </w:rPr>
        <w:t> </w:t>
      </w:r>
      <w:r>
        <w:rPr>
          <w:sz w:val="23"/>
        </w:rPr>
        <w:t>60</w:t>
      </w:r>
      <w:r>
        <w:rPr>
          <w:spacing w:val="5"/>
          <w:sz w:val="23"/>
        </w:rPr>
        <w:t> </w:t>
      </w:r>
      <w:r>
        <w:rPr>
          <w:sz w:val="23"/>
        </w:rPr>
        <w:t>(sessenta)</w:t>
      </w:r>
      <w:r>
        <w:rPr>
          <w:spacing w:val="5"/>
          <w:sz w:val="23"/>
        </w:rPr>
        <w:t> </w:t>
      </w:r>
      <w:r>
        <w:rPr>
          <w:sz w:val="23"/>
        </w:rPr>
        <w:t>dias</w:t>
      </w:r>
      <w:r>
        <w:rPr>
          <w:spacing w:val="5"/>
          <w:sz w:val="23"/>
        </w:rPr>
        <w:t> </w:t>
      </w:r>
      <w:r>
        <w:rPr>
          <w:sz w:val="23"/>
        </w:rPr>
        <w:t>da</w:t>
      </w:r>
      <w:r>
        <w:rPr>
          <w:spacing w:val="5"/>
          <w:sz w:val="23"/>
        </w:rPr>
        <w:t> </w:t>
      </w:r>
      <w:r>
        <w:rPr>
          <w:sz w:val="23"/>
        </w:rPr>
        <w:t>data</w:t>
      </w:r>
      <w:r>
        <w:rPr>
          <w:spacing w:val="5"/>
          <w:sz w:val="23"/>
        </w:rPr>
        <w:t> </w:t>
      </w:r>
      <w:r>
        <w:rPr>
          <w:sz w:val="23"/>
        </w:rPr>
        <w:t>de</w:t>
      </w:r>
      <w:r>
        <w:rPr>
          <w:spacing w:val="5"/>
          <w:sz w:val="23"/>
        </w:rPr>
        <w:t> </w:t>
      </w:r>
      <w:r>
        <w:rPr>
          <w:sz w:val="23"/>
        </w:rPr>
        <w:t>publicação</w:t>
      </w:r>
      <w:r>
        <w:rPr>
          <w:spacing w:val="5"/>
          <w:sz w:val="23"/>
        </w:rPr>
        <w:t> </w:t>
      </w:r>
      <w:r>
        <w:rPr>
          <w:sz w:val="23"/>
        </w:rPr>
        <w:t>do</w:t>
      </w:r>
      <w:r>
        <w:rPr>
          <w:spacing w:val="5"/>
          <w:sz w:val="23"/>
        </w:rPr>
        <w:t> </w:t>
      </w:r>
      <w:r>
        <w:rPr>
          <w:sz w:val="23"/>
        </w:rPr>
        <w:t>índice</w:t>
      </w:r>
      <w:r>
        <w:rPr>
          <w:spacing w:val="5"/>
          <w:sz w:val="23"/>
        </w:rPr>
        <w:t> </w:t>
      </w:r>
      <w:r>
        <w:rPr>
          <w:sz w:val="23"/>
        </w:rPr>
        <w:t>ajustado</w:t>
      </w:r>
      <w:r>
        <w:rPr>
          <w:spacing w:val="5"/>
          <w:sz w:val="23"/>
        </w:rPr>
        <w:t> </w:t>
      </w:r>
      <w:r>
        <w:rPr>
          <w:spacing w:val="-2"/>
          <w:sz w:val="23"/>
        </w:rPr>
        <w:t>contratualmente;</w:t>
      </w:r>
    </w:p>
    <w:p>
      <w:pPr>
        <w:pStyle w:val="ListParagraph"/>
        <w:numPr>
          <w:ilvl w:val="0"/>
          <w:numId w:val="52"/>
        </w:numPr>
        <w:tabs>
          <w:tab w:pos="709" w:val="left" w:leader="none"/>
        </w:tabs>
        <w:spacing w:line="240" w:lineRule="auto" w:before="115" w:after="0"/>
        <w:ind w:left="443" w:right="426" w:firstLine="0"/>
        <w:jc w:val="left"/>
        <w:rPr>
          <w:sz w:val="23"/>
        </w:rPr>
      </w:pPr>
      <w:r>
        <w:rPr>
          <w:sz w:val="23"/>
        </w:rPr>
        <w:t>a</w:t>
      </w:r>
      <w:r>
        <w:rPr>
          <w:spacing w:val="19"/>
          <w:sz w:val="23"/>
        </w:rPr>
        <w:t> </w:t>
      </w:r>
      <w:r>
        <w:rPr>
          <w:sz w:val="23"/>
        </w:rPr>
        <w:t>partir</w:t>
      </w:r>
      <w:r>
        <w:rPr>
          <w:spacing w:val="19"/>
          <w:sz w:val="23"/>
        </w:rPr>
        <w:t> </w:t>
      </w:r>
      <w:r>
        <w:rPr>
          <w:sz w:val="23"/>
        </w:rPr>
        <w:t>da</w:t>
      </w:r>
      <w:r>
        <w:rPr>
          <w:spacing w:val="19"/>
          <w:sz w:val="23"/>
        </w:rPr>
        <w:t> </w:t>
      </w:r>
      <w:r>
        <w:rPr>
          <w:sz w:val="23"/>
        </w:rPr>
        <w:t>data</w:t>
      </w:r>
      <w:r>
        <w:rPr>
          <w:spacing w:val="19"/>
          <w:sz w:val="23"/>
        </w:rPr>
        <w:t> </w:t>
      </w:r>
      <w:r>
        <w:rPr>
          <w:sz w:val="23"/>
        </w:rPr>
        <w:t>do</w:t>
      </w:r>
      <w:r>
        <w:rPr>
          <w:spacing w:val="19"/>
          <w:sz w:val="23"/>
        </w:rPr>
        <w:t> </w:t>
      </w:r>
      <w:r>
        <w:rPr>
          <w:sz w:val="23"/>
        </w:rPr>
        <w:t>requerimento</w:t>
      </w:r>
      <w:r>
        <w:rPr>
          <w:spacing w:val="19"/>
          <w:sz w:val="23"/>
        </w:rPr>
        <w:t> </w:t>
      </w:r>
      <w:r>
        <w:rPr>
          <w:sz w:val="23"/>
        </w:rPr>
        <w:t>do</w:t>
      </w:r>
      <w:r>
        <w:rPr>
          <w:spacing w:val="19"/>
          <w:sz w:val="23"/>
        </w:rPr>
        <w:t> </w:t>
      </w:r>
      <w:r>
        <w:rPr>
          <w:b/>
          <w:sz w:val="23"/>
        </w:rPr>
        <w:t>CONTRATADO</w:t>
      </w:r>
      <w:r>
        <w:rPr>
          <w:sz w:val="23"/>
        </w:rPr>
        <w:t>,</w:t>
      </w:r>
      <w:r>
        <w:rPr>
          <w:spacing w:val="19"/>
          <w:sz w:val="23"/>
        </w:rPr>
        <w:t> </w:t>
      </w:r>
      <w:r>
        <w:rPr>
          <w:sz w:val="23"/>
        </w:rPr>
        <w:t>caso</w:t>
      </w:r>
      <w:r>
        <w:rPr>
          <w:spacing w:val="19"/>
          <w:sz w:val="23"/>
        </w:rPr>
        <w:t> </w:t>
      </w:r>
      <w:r>
        <w:rPr>
          <w:sz w:val="23"/>
        </w:rPr>
        <w:t>o</w:t>
      </w:r>
      <w:r>
        <w:rPr>
          <w:spacing w:val="19"/>
          <w:sz w:val="23"/>
        </w:rPr>
        <w:t> </w:t>
      </w:r>
      <w:r>
        <w:rPr>
          <w:sz w:val="23"/>
        </w:rPr>
        <w:t>pedido</w:t>
      </w:r>
      <w:r>
        <w:rPr>
          <w:spacing w:val="19"/>
          <w:sz w:val="23"/>
        </w:rPr>
        <w:t> </w:t>
      </w:r>
      <w:r>
        <w:rPr>
          <w:sz w:val="23"/>
        </w:rPr>
        <w:t>seja</w:t>
      </w:r>
      <w:r>
        <w:rPr>
          <w:spacing w:val="19"/>
          <w:sz w:val="23"/>
        </w:rPr>
        <w:t> </w:t>
      </w:r>
      <w:r>
        <w:rPr>
          <w:sz w:val="23"/>
        </w:rPr>
        <w:t>formulado</w:t>
      </w:r>
      <w:r>
        <w:rPr>
          <w:spacing w:val="19"/>
          <w:sz w:val="23"/>
        </w:rPr>
        <w:t> </w:t>
      </w:r>
      <w:r>
        <w:rPr>
          <w:sz w:val="23"/>
        </w:rPr>
        <w:t>após</w:t>
      </w:r>
      <w:r>
        <w:rPr>
          <w:spacing w:val="19"/>
          <w:sz w:val="23"/>
        </w:rPr>
        <w:t> </w:t>
      </w:r>
      <w:r>
        <w:rPr>
          <w:sz w:val="23"/>
        </w:rPr>
        <w:t>o</w:t>
      </w:r>
      <w:r>
        <w:rPr>
          <w:spacing w:val="19"/>
          <w:sz w:val="23"/>
        </w:rPr>
        <w:t> </w:t>
      </w:r>
      <w:r>
        <w:rPr>
          <w:sz w:val="23"/>
        </w:rPr>
        <w:t>prazo</w:t>
      </w:r>
      <w:r>
        <w:rPr>
          <w:spacing w:val="19"/>
          <w:sz w:val="23"/>
        </w:rPr>
        <w:t> </w:t>
      </w:r>
      <w:r>
        <w:rPr>
          <w:sz w:val="23"/>
        </w:rPr>
        <w:t>fixado</w:t>
      </w:r>
      <w:r>
        <w:rPr>
          <w:spacing w:val="19"/>
          <w:sz w:val="23"/>
        </w:rPr>
        <w:t> </w:t>
      </w:r>
      <w:r>
        <w:rPr>
          <w:sz w:val="23"/>
        </w:rPr>
        <w:t>na</w:t>
      </w:r>
      <w:r>
        <w:rPr>
          <w:spacing w:val="19"/>
          <w:sz w:val="23"/>
        </w:rPr>
        <w:t> </w:t>
      </w:r>
      <w:r>
        <w:rPr>
          <w:sz w:val="23"/>
        </w:rPr>
        <w:t>alínea</w:t>
      </w:r>
      <w:r>
        <w:rPr>
          <w:spacing w:val="19"/>
          <w:sz w:val="23"/>
        </w:rPr>
        <w:t> </w:t>
      </w:r>
      <w:r>
        <w:rPr>
          <w:sz w:val="23"/>
          <w:u w:val="single"/>
        </w:rPr>
        <w:t>a</w:t>
      </w:r>
      <w:r>
        <w:rPr>
          <w:sz w:val="23"/>
        </w:rPr>
        <w:t>,</w:t>
      </w:r>
      <w:r>
        <w:rPr>
          <w:spacing w:val="19"/>
          <w:sz w:val="23"/>
        </w:rPr>
        <w:t> </w:t>
      </w:r>
      <w:r>
        <w:rPr>
          <w:sz w:val="23"/>
        </w:rPr>
        <w:t>acima,</w:t>
      </w:r>
      <w:r>
        <w:rPr>
          <w:spacing w:val="19"/>
          <w:sz w:val="23"/>
        </w:rPr>
        <w:t> </w:t>
      </w:r>
      <w:r>
        <w:rPr>
          <w:sz w:val="23"/>
        </w:rPr>
        <w:t>o</w:t>
      </w:r>
      <w:r>
        <w:rPr>
          <w:spacing w:val="19"/>
          <w:sz w:val="23"/>
        </w:rPr>
        <w:t> </w:t>
      </w:r>
      <w:r>
        <w:rPr>
          <w:sz w:val="23"/>
        </w:rPr>
        <w:t>que</w:t>
      </w:r>
      <w:r>
        <w:rPr>
          <w:spacing w:val="19"/>
          <w:sz w:val="23"/>
        </w:rPr>
        <w:t> </w:t>
      </w:r>
      <w:r>
        <w:rPr>
          <w:sz w:val="23"/>
        </w:rPr>
        <w:t>não</w:t>
      </w:r>
      <w:r>
        <w:rPr>
          <w:spacing w:val="19"/>
          <w:sz w:val="23"/>
        </w:rPr>
        <w:t> </w:t>
      </w:r>
      <w:r>
        <w:rPr>
          <w:sz w:val="23"/>
        </w:rPr>
        <w:t>acarretará</w:t>
      </w:r>
      <w:r>
        <w:rPr>
          <w:spacing w:val="19"/>
          <w:sz w:val="23"/>
        </w:rPr>
        <w:t> </w:t>
      </w:r>
      <w:r>
        <w:rPr>
          <w:sz w:val="23"/>
        </w:rPr>
        <w:t>a alteração do marco para cômputo da anualidade do reajuste, já adotado no edital e no contrato.</w:t>
      </w:r>
    </w:p>
    <w:p>
      <w:pPr>
        <w:pStyle w:val="ListParagraph"/>
        <w:numPr>
          <w:ilvl w:val="1"/>
          <w:numId w:val="51"/>
        </w:numPr>
        <w:tabs>
          <w:tab w:pos="823" w:val="left" w:leader="none"/>
        </w:tabs>
        <w:spacing w:line="240" w:lineRule="auto" w:before="113" w:after="0"/>
        <w:ind w:left="443" w:right="426" w:firstLine="0"/>
        <w:jc w:val="both"/>
        <w:rPr>
          <w:sz w:val="23"/>
        </w:rPr>
      </w:pPr>
      <w:r>
        <w:rPr>
          <w:sz w:val="23"/>
        </w:rPr>
        <w:t>Caso, na data da prorrogação contratual, ainda não tenha sido divulgado o índice de reajuste, deverá, a requerimento do </w:t>
      </w:r>
      <w:r>
        <w:rPr>
          <w:b/>
          <w:sz w:val="23"/>
        </w:rPr>
        <w:t>CONTRATADO</w:t>
      </w:r>
      <w:r>
        <w:rPr>
          <w:sz w:val="23"/>
        </w:rPr>
        <w:t>, ser</w:t>
      </w:r>
      <w:r>
        <w:rPr>
          <w:spacing w:val="40"/>
          <w:sz w:val="23"/>
        </w:rPr>
        <w:t> </w:t>
      </w:r>
      <w:r>
        <w:rPr>
          <w:sz w:val="23"/>
        </w:rPr>
        <w:t>inserida cláusula no termo aditivo de prorrogação para resguardar o direito futuro do </w:t>
      </w:r>
      <w:r>
        <w:rPr>
          <w:b/>
          <w:sz w:val="23"/>
        </w:rPr>
        <w:t>CONTRATADO</w:t>
      </w:r>
      <w:r>
        <w:rPr>
          <w:sz w:val="23"/>
        </w:rPr>
        <w:t>, a ser exercido tão logo se disponha dos valores reajustados, sob pena de preclusão.</w:t>
      </w:r>
    </w:p>
    <w:p>
      <w:pPr>
        <w:pStyle w:val="ListParagraph"/>
        <w:numPr>
          <w:ilvl w:val="1"/>
          <w:numId w:val="51"/>
        </w:numPr>
        <w:tabs>
          <w:tab w:pos="900" w:val="left" w:leader="none"/>
        </w:tabs>
        <w:spacing w:line="240" w:lineRule="auto" w:before="111" w:after="0"/>
        <w:ind w:left="443" w:right="426" w:firstLine="0"/>
        <w:jc w:val="both"/>
        <w:rPr>
          <w:sz w:val="23"/>
        </w:rPr>
      </w:pPr>
      <w:r>
        <w:rPr>
          <w:sz w:val="23"/>
        </w:rPr>
        <w:t>A</w:t>
      </w:r>
      <w:r>
        <w:rPr>
          <w:spacing w:val="-2"/>
          <w:sz w:val="23"/>
        </w:rPr>
        <w:t> </w:t>
      </w:r>
      <w:r>
        <w:rPr>
          <w:sz w:val="23"/>
        </w:rPr>
        <w:t>extinção do contrato não configurará óbice para o deferimento do reajuste solicitado tempestivamente, hipótese em que será concedido por meio</w:t>
      </w:r>
      <w:r>
        <w:rPr>
          <w:spacing w:val="80"/>
          <w:sz w:val="23"/>
        </w:rPr>
        <w:t> </w:t>
      </w:r>
      <w:r>
        <w:rPr>
          <w:sz w:val="23"/>
        </w:rPr>
        <w:t>de termo indenizatório.</w:t>
      </w:r>
    </w:p>
    <w:p>
      <w:pPr>
        <w:pStyle w:val="ListParagraph"/>
        <w:numPr>
          <w:ilvl w:val="1"/>
          <w:numId w:val="51"/>
        </w:numPr>
        <w:tabs>
          <w:tab w:pos="899" w:val="left" w:leader="none"/>
        </w:tabs>
        <w:spacing w:line="240" w:lineRule="auto" w:before="112" w:after="0"/>
        <w:ind w:left="899" w:right="0" w:hanging="456"/>
        <w:jc w:val="both"/>
        <w:rPr>
          <w:sz w:val="23"/>
        </w:rPr>
      </w:pPr>
      <w:r>
        <w:rPr>
          <w:sz w:val="23"/>
        </w:rPr>
        <w:t>O</w:t>
      </w:r>
      <w:r>
        <w:rPr>
          <w:spacing w:val="4"/>
          <w:sz w:val="23"/>
        </w:rPr>
        <w:t> </w:t>
      </w:r>
      <w:r>
        <w:rPr>
          <w:sz w:val="23"/>
        </w:rPr>
        <w:t>reajuste</w:t>
      </w:r>
      <w:r>
        <w:rPr>
          <w:spacing w:val="5"/>
          <w:sz w:val="23"/>
        </w:rPr>
        <w:t> </w:t>
      </w:r>
      <w:r>
        <w:rPr>
          <w:sz w:val="23"/>
        </w:rPr>
        <w:t>será</w:t>
      </w:r>
      <w:r>
        <w:rPr>
          <w:spacing w:val="5"/>
          <w:sz w:val="23"/>
        </w:rPr>
        <w:t> </w:t>
      </w:r>
      <w:r>
        <w:rPr>
          <w:sz w:val="23"/>
        </w:rPr>
        <w:t>realizado</w:t>
      </w:r>
      <w:r>
        <w:rPr>
          <w:spacing w:val="5"/>
          <w:sz w:val="23"/>
        </w:rPr>
        <w:t> </w:t>
      </w:r>
      <w:r>
        <w:rPr>
          <w:sz w:val="23"/>
        </w:rPr>
        <w:t>por</w:t>
      </w:r>
      <w:r>
        <w:rPr>
          <w:spacing w:val="5"/>
          <w:sz w:val="23"/>
        </w:rPr>
        <w:t> </w:t>
      </w:r>
      <w:r>
        <w:rPr>
          <w:sz w:val="23"/>
        </w:rPr>
        <w:t>apostilamento,</w:t>
      </w:r>
      <w:r>
        <w:rPr>
          <w:spacing w:val="5"/>
          <w:sz w:val="23"/>
        </w:rPr>
        <w:t> </w:t>
      </w:r>
      <w:r>
        <w:rPr>
          <w:sz w:val="23"/>
        </w:rPr>
        <w:t>se</w:t>
      </w:r>
      <w:r>
        <w:rPr>
          <w:spacing w:val="5"/>
          <w:sz w:val="23"/>
        </w:rPr>
        <w:t> </w:t>
      </w:r>
      <w:r>
        <w:rPr>
          <w:sz w:val="23"/>
        </w:rPr>
        <w:t>esta</w:t>
      </w:r>
      <w:r>
        <w:rPr>
          <w:spacing w:val="4"/>
          <w:sz w:val="23"/>
        </w:rPr>
        <w:t> </w:t>
      </w:r>
      <w:r>
        <w:rPr>
          <w:sz w:val="23"/>
        </w:rPr>
        <w:t>for</w:t>
      </w:r>
      <w:r>
        <w:rPr>
          <w:spacing w:val="5"/>
          <w:sz w:val="23"/>
        </w:rPr>
        <w:t> </w:t>
      </w:r>
      <w:r>
        <w:rPr>
          <w:sz w:val="23"/>
        </w:rPr>
        <w:t>a</w:t>
      </w:r>
      <w:r>
        <w:rPr>
          <w:spacing w:val="5"/>
          <w:sz w:val="23"/>
        </w:rPr>
        <w:t> </w:t>
      </w:r>
      <w:r>
        <w:rPr>
          <w:sz w:val="23"/>
        </w:rPr>
        <w:t>única</w:t>
      </w:r>
      <w:r>
        <w:rPr>
          <w:spacing w:val="5"/>
          <w:sz w:val="23"/>
        </w:rPr>
        <w:t> </w:t>
      </w:r>
      <w:r>
        <w:rPr>
          <w:sz w:val="23"/>
        </w:rPr>
        <w:t>alteração</w:t>
      </w:r>
      <w:r>
        <w:rPr>
          <w:spacing w:val="5"/>
          <w:sz w:val="23"/>
        </w:rPr>
        <w:t> </w:t>
      </w:r>
      <w:r>
        <w:rPr>
          <w:sz w:val="23"/>
        </w:rPr>
        <w:t>contratual</w:t>
      </w:r>
      <w:r>
        <w:rPr>
          <w:spacing w:val="5"/>
          <w:sz w:val="23"/>
        </w:rPr>
        <w:t> </w:t>
      </w:r>
      <w:r>
        <w:rPr>
          <w:sz w:val="23"/>
        </w:rPr>
        <w:t>a</w:t>
      </w:r>
      <w:r>
        <w:rPr>
          <w:spacing w:val="5"/>
          <w:sz w:val="23"/>
        </w:rPr>
        <w:t> </w:t>
      </w:r>
      <w:r>
        <w:rPr>
          <w:sz w:val="23"/>
        </w:rPr>
        <w:t>ser</w:t>
      </w:r>
      <w:r>
        <w:rPr>
          <w:spacing w:val="4"/>
          <w:sz w:val="23"/>
        </w:rPr>
        <w:t> </w:t>
      </w:r>
      <w:r>
        <w:rPr>
          <w:spacing w:val="-2"/>
          <w:sz w:val="23"/>
        </w:rPr>
        <w:t>realizada.</w:t>
      </w:r>
    </w:p>
    <w:p>
      <w:pPr>
        <w:pStyle w:val="ListParagraph"/>
        <w:numPr>
          <w:ilvl w:val="1"/>
          <w:numId w:val="51"/>
        </w:numPr>
        <w:tabs>
          <w:tab w:pos="928" w:val="left" w:leader="none"/>
        </w:tabs>
        <w:spacing w:line="240" w:lineRule="auto" w:before="115" w:after="0"/>
        <w:ind w:left="443" w:right="426" w:firstLine="0"/>
        <w:jc w:val="both"/>
        <w:rPr>
          <w:sz w:val="23"/>
        </w:rPr>
      </w:pPr>
      <w:r>
        <w:rPr>
          <w:sz w:val="23"/>
        </w:rPr>
        <w:t>O</w:t>
      </w:r>
      <w:r>
        <w:rPr>
          <w:spacing w:val="26"/>
          <w:sz w:val="23"/>
        </w:rPr>
        <w:t> </w:t>
      </w:r>
      <w:r>
        <w:rPr>
          <w:sz w:val="23"/>
        </w:rPr>
        <w:t>reajuste</w:t>
      </w:r>
      <w:r>
        <w:rPr>
          <w:spacing w:val="26"/>
          <w:sz w:val="23"/>
        </w:rPr>
        <w:t> </w:t>
      </w:r>
      <w:r>
        <w:rPr>
          <w:sz w:val="23"/>
        </w:rPr>
        <w:t>dos</w:t>
      </w:r>
      <w:r>
        <w:rPr>
          <w:spacing w:val="26"/>
          <w:sz w:val="23"/>
        </w:rPr>
        <w:t> </w:t>
      </w:r>
      <w:r>
        <w:rPr>
          <w:sz w:val="23"/>
        </w:rPr>
        <w:t>preços</w:t>
      </w:r>
      <w:r>
        <w:rPr>
          <w:spacing w:val="26"/>
          <w:sz w:val="23"/>
        </w:rPr>
        <w:t> </w:t>
      </w:r>
      <w:r>
        <w:rPr>
          <w:sz w:val="23"/>
        </w:rPr>
        <w:t>não</w:t>
      </w:r>
      <w:r>
        <w:rPr>
          <w:spacing w:val="26"/>
          <w:sz w:val="23"/>
        </w:rPr>
        <w:t> </w:t>
      </w:r>
      <w:r>
        <w:rPr>
          <w:sz w:val="23"/>
        </w:rPr>
        <w:t>interfere</w:t>
      </w:r>
      <w:r>
        <w:rPr>
          <w:spacing w:val="26"/>
          <w:sz w:val="23"/>
        </w:rPr>
        <w:t> </w:t>
      </w:r>
      <w:r>
        <w:rPr>
          <w:sz w:val="23"/>
        </w:rPr>
        <w:t>no</w:t>
      </w:r>
      <w:r>
        <w:rPr>
          <w:spacing w:val="26"/>
          <w:sz w:val="23"/>
        </w:rPr>
        <w:t> </w:t>
      </w:r>
      <w:r>
        <w:rPr>
          <w:sz w:val="23"/>
        </w:rPr>
        <w:t>direito</w:t>
      </w:r>
      <w:r>
        <w:rPr>
          <w:spacing w:val="26"/>
          <w:sz w:val="23"/>
        </w:rPr>
        <w:t> </w:t>
      </w:r>
      <w:r>
        <w:rPr>
          <w:sz w:val="23"/>
        </w:rPr>
        <w:t>das</w:t>
      </w:r>
      <w:r>
        <w:rPr>
          <w:spacing w:val="26"/>
          <w:sz w:val="23"/>
        </w:rPr>
        <w:t> </w:t>
      </w:r>
      <w:r>
        <w:rPr>
          <w:sz w:val="23"/>
        </w:rPr>
        <w:t>partes</w:t>
      </w:r>
      <w:r>
        <w:rPr>
          <w:spacing w:val="26"/>
          <w:sz w:val="23"/>
        </w:rPr>
        <w:t> </w:t>
      </w:r>
      <w:r>
        <w:rPr>
          <w:sz w:val="23"/>
        </w:rPr>
        <w:t>de</w:t>
      </w:r>
      <w:r>
        <w:rPr>
          <w:spacing w:val="26"/>
          <w:sz w:val="23"/>
        </w:rPr>
        <w:t> </w:t>
      </w:r>
      <w:r>
        <w:rPr>
          <w:sz w:val="23"/>
        </w:rPr>
        <w:t>solicitar,</w:t>
      </w:r>
      <w:r>
        <w:rPr>
          <w:spacing w:val="26"/>
          <w:sz w:val="23"/>
        </w:rPr>
        <w:t> </w:t>
      </w:r>
      <w:r>
        <w:rPr>
          <w:sz w:val="23"/>
        </w:rPr>
        <w:t>a</w:t>
      </w:r>
      <w:r>
        <w:rPr>
          <w:spacing w:val="26"/>
          <w:sz w:val="23"/>
        </w:rPr>
        <w:t> </w:t>
      </w:r>
      <w:r>
        <w:rPr>
          <w:sz w:val="23"/>
        </w:rPr>
        <w:t>qualquer</w:t>
      </w:r>
      <w:r>
        <w:rPr>
          <w:spacing w:val="26"/>
          <w:sz w:val="23"/>
        </w:rPr>
        <w:t> </w:t>
      </w:r>
      <w:r>
        <w:rPr>
          <w:sz w:val="23"/>
        </w:rPr>
        <w:t>momento,</w:t>
      </w:r>
      <w:r>
        <w:rPr>
          <w:spacing w:val="26"/>
          <w:sz w:val="23"/>
        </w:rPr>
        <w:t> </w:t>
      </w:r>
      <w:r>
        <w:rPr>
          <w:sz w:val="23"/>
        </w:rPr>
        <w:t>a</w:t>
      </w:r>
      <w:r>
        <w:rPr>
          <w:spacing w:val="26"/>
          <w:sz w:val="23"/>
        </w:rPr>
        <w:t> </w:t>
      </w:r>
      <w:r>
        <w:rPr>
          <w:sz w:val="23"/>
        </w:rPr>
        <w:t>manutenção</w:t>
      </w:r>
      <w:r>
        <w:rPr>
          <w:spacing w:val="26"/>
          <w:sz w:val="23"/>
        </w:rPr>
        <w:t> </w:t>
      </w:r>
      <w:r>
        <w:rPr>
          <w:sz w:val="23"/>
        </w:rPr>
        <w:t>do</w:t>
      </w:r>
      <w:r>
        <w:rPr>
          <w:spacing w:val="26"/>
          <w:sz w:val="23"/>
        </w:rPr>
        <w:t> </w:t>
      </w:r>
      <w:r>
        <w:rPr>
          <w:sz w:val="23"/>
        </w:rPr>
        <w:t>equilíbrio</w:t>
      </w:r>
      <w:r>
        <w:rPr>
          <w:spacing w:val="26"/>
          <w:sz w:val="23"/>
        </w:rPr>
        <w:t> </w:t>
      </w:r>
      <w:r>
        <w:rPr>
          <w:sz w:val="23"/>
        </w:rPr>
        <w:t>econômico</w:t>
      </w:r>
      <w:r>
        <w:rPr>
          <w:spacing w:val="26"/>
          <w:sz w:val="23"/>
        </w:rPr>
        <w:t> </w:t>
      </w:r>
      <w:r>
        <w:rPr>
          <w:sz w:val="23"/>
        </w:rPr>
        <w:t>dos</w:t>
      </w:r>
      <w:r>
        <w:rPr>
          <w:spacing w:val="26"/>
          <w:sz w:val="23"/>
        </w:rPr>
        <w:t> </w:t>
      </w:r>
      <w:r>
        <w:rPr>
          <w:sz w:val="23"/>
        </w:rPr>
        <w:t>contratos com base no disposto no art. 124, inciso II, alínea “d”, da Lei nº 14.133/2021.</w:t>
      </w:r>
    </w:p>
    <w:p>
      <w:pPr>
        <w:pStyle w:val="BodyText"/>
        <w:spacing w:before="227"/>
        <w:ind w:left="0"/>
        <w:jc w:val="left"/>
      </w:pPr>
    </w:p>
    <w:p>
      <w:pPr>
        <w:pStyle w:val="Heading1"/>
        <w:spacing w:before="1"/>
      </w:pPr>
      <w:r>
        <w:rPr/>
        <w:t>CLÁUSULA</w:t>
      </w:r>
      <w:r>
        <w:rPr>
          <w:spacing w:val="-15"/>
        </w:rPr>
        <w:t> </w:t>
      </w:r>
      <w:r>
        <w:rPr/>
        <w:t>OITAVA</w:t>
      </w:r>
      <w:r>
        <w:rPr>
          <w:spacing w:val="-14"/>
        </w:rPr>
        <w:t> </w:t>
      </w:r>
      <w:r>
        <w:rPr/>
        <w:t>-</w:t>
      </w:r>
      <w:r>
        <w:rPr>
          <w:spacing w:val="-15"/>
        </w:rPr>
        <w:t> </w:t>
      </w:r>
      <w:r>
        <w:rPr/>
        <w:t>OBRIGAÇÕES</w:t>
      </w:r>
      <w:r>
        <w:rPr>
          <w:spacing w:val="-12"/>
        </w:rPr>
        <w:t> </w:t>
      </w:r>
      <w:r>
        <w:rPr/>
        <w:t>DO</w:t>
      </w:r>
      <w:r>
        <w:rPr>
          <w:spacing w:val="-9"/>
        </w:rPr>
        <w:t> </w:t>
      </w:r>
      <w:r>
        <w:rPr>
          <w:spacing w:val="-2"/>
        </w:rPr>
        <w:t>CONTRATANTE</w:t>
      </w:r>
    </w:p>
    <w:p>
      <w:pPr>
        <w:pStyle w:val="ListParagraph"/>
        <w:numPr>
          <w:ilvl w:val="1"/>
          <w:numId w:val="53"/>
        </w:numPr>
        <w:tabs>
          <w:tab w:pos="792" w:val="left" w:leader="none"/>
        </w:tabs>
        <w:spacing w:line="240" w:lineRule="auto" w:before="114" w:after="0"/>
        <w:ind w:left="792" w:right="0" w:hanging="349"/>
        <w:jc w:val="left"/>
        <w:rPr>
          <w:sz w:val="23"/>
        </w:rPr>
      </w:pPr>
      <w:r>
        <w:rPr>
          <w:sz w:val="23"/>
        </w:rPr>
        <w:t>São</w:t>
      </w:r>
      <w:r>
        <w:rPr>
          <w:spacing w:val="5"/>
          <w:sz w:val="23"/>
        </w:rPr>
        <w:t> </w:t>
      </w:r>
      <w:r>
        <w:rPr>
          <w:sz w:val="23"/>
        </w:rPr>
        <w:t>obrigações</w:t>
      </w:r>
      <w:r>
        <w:rPr>
          <w:spacing w:val="5"/>
          <w:sz w:val="23"/>
        </w:rPr>
        <w:t> </w:t>
      </w:r>
      <w:r>
        <w:rPr>
          <w:sz w:val="23"/>
        </w:rPr>
        <w:t>do</w:t>
      </w:r>
      <w:r>
        <w:rPr>
          <w:spacing w:val="5"/>
          <w:sz w:val="23"/>
        </w:rPr>
        <w:t> </w:t>
      </w:r>
      <w:r>
        <w:rPr>
          <w:b/>
          <w:spacing w:val="-2"/>
          <w:sz w:val="23"/>
        </w:rPr>
        <w:t>CONTRATANTE</w:t>
      </w:r>
      <w:r>
        <w:rPr>
          <w:spacing w:val="-2"/>
          <w:sz w:val="23"/>
        </w:rPr>
        <w:t>:</w:t>
      </w:r>
    </w:p>
    <w:p>
      <w:pPr>
        <w:pStyle w:val="ListParagraph"/>
        <w:numPr>
          <w:ilvl w:val="2"/>
          <w:numId w:val="53"/>
        </w:numPr>
        <w:tabs>
          <w:tab w:pos="967" w:val="left" w:leader="none"/>
        </w:tabs>
        <w:spacing w:line="240" w:lineRule="auto" w:before="115" w:after="0"/>
        <w:ind w:left="967" w:right="0" w:hanging="524"/>
        <w:jc w:val="left"/>
        <w:rPr>
          <w:sz w:val="23"/>
        </w:rPr>
      </w:pPr>
      <w:r>
        <w:rPr>
          <w:sz w:val="23"/>
        </w:rPr>
        <w:t>Exigir</w:t>
      </w:r>
      <w:r>
        <w:rPr>
          <w:spacing w:val="3"/>
          <w:sz w:val="23"/>
        </w:rPr>
        <w:t> </w:t>
      </w:r>
      <w:r>
        <w:rPr>
          <w:sz w:val="23"/>
        </w:rPr>
        <w:t>o</w:t>
      </w:r>
      <w:r>
        <w:rPr>
          <w:spacing w:val="4"/>
          <w:sz w:val="23"/>
        </w:rPr>
        <w:t> </w:t>
      </w:r>
      <w:r>
        <w:rPr>
          <w:sz w:val="23"/>
        </w:rPr>
        <w:t>cumprimento</w:t>
      </w:r>
      <w:r>
        <w:rPr>
          <w:spacing w:val="3"/>
          <w:sz w:val="23"/>
        </w:rPr>
        <w:t> </w:t>
      </w:r>
      <w:r>
        <w:rPr>
          <w:sz w:val="23"/>
        </w:rPr>
        <w:t>de</w:t>
      </w:r>
      <w:r>
        <w:rPr>
          <w:spacing w:val="4"/>
          <w:sz w:val="23"/>
        </w:rPr>
        <w:t> </w:t>
      </w:r>
      <w:r>
        <w:rPr>
          <w:sz w:val="23"/>
        </w:rPr>
        <w:t>todas</w:t>
      </w:r>
      <w:r>
        <w:rPr>
          <w:spacing w:val="3"/>
          <w:sz w:val="23"/>
        </w:rPr>
        <w:t> </w:t>
      </w:r>
      <w:r>
        <w:rPr>
          <w:sz w:val="23"/>
        </w:rPr>
        <w:t>as</w:t>
      </w:r>
      <w:r>
        <w:rPr>
          <w:spacing w:val="4"/>
          <w:sz w:val="23"/>
        </w:rPr>
        <w:t> </w:t>
      </w:r>
      <w:r>
        <w:rPr>
          <w:sz w:val="23"/>
        </w:rPr>
        <w:t>obrigações</w:t>
      </w:r>
      <w:r>
        <w:rPr>
          <w:spacing w:val="3"/>
          <w:sz w:val="23"/>
        </w:rPr>
        <w:t> </w:t>
      </w:r>
      <w:r>
        <w:rPr>
          <w:sz w:val="23"/>
        </w:rPr>
        <w:t>assumidas</w:t>
      </w:r>
      <w:r>
        <w:rPr>
          <w:spacing w:val="4"/>
          <w:sz w:val="23"/>
        </w:rPr>
        <w:t> </w:t>
      </w:r>
      <w:r>
        <w:rPr>
          <w:sz w:val="23"/>
        </w:rPr>
        <w:t>pelo</w:t>
      </w:r>
      <w:r>
        <w:rPr>
          <w:spacing w:val="3"/>
          <w:sz w:val="23"/>
        </w:rPr>
        <w:t> </w:t>
      </w:r>
      <w:r>
        <w:rPr>
          <w:b/>
          <w:sz w:val="23"/>
        </w:rPr>
        <w:t>CONTRATADO</w:t>
      </w:r>
      <w:r>
        <w:rPr>
          <w:sz w:val="23"/>
        </w:rPr>
        <w:t>,</w:t>
      </w:r>
      <w:r>
        <w:rPr>
          <w:spacing w:val="4"/>
          <w:sz w:val="23"/>
        </w:rPr>
        <w:t> </w:t>
      </w:r>
      <w:r>
        <w:rPr>
          <w:sz w:val="23"/>
        </w:rPr>
        <w:t>de</w:t>
      </w:r>
      <w:r>
        <w:rPr>
          <w:spacing w:val="3"/>
          <w:sz w:val="23"/>
        </w:rPr>
        <w:t> </w:t>
      </w:r>
      <w:r>
        <w:rPr>
          <w:sz w:val="23"/>
        </w:rPr>
        <w:t>acordo</w:t>
      </w:r>
      <w:r>
        <w:rPr>
          <w:spacing w:val="4"/>
          <w:sz w:val="23"/>
        </w:rPr>
        <w:t> </w:t>
      </w:r>
      <w:r>
        <w:rPr>
          <w:sz w:val="23"/>
        </w:rPr>
        <w:t>com</w:t>
      </w:r>
      <w:r>
        <w:rPr>
          <w:spacing w:val="3"/>
          <w:sz w:val="23"/>
        </w:rPr>
        <w:t> </w:t>
      </w:r>
      <w:r>
        <w:rPr>
          <w:sz w:val="23"/>
        </w:rPr>
        <w:t>o</w:t>
      </w:r>
      <w:r>
        <w:rPr>
          <w:spacing w:val="4"/>
          <w:sz w:val="23"/>
        </w:rPr>
        <w:t> </w:t>
      </w:r>
      <w:r>
        <w:rPr>
          <w:sz w:val="23"/>
        </w:rPr>
        <w:t>Contrato</w:t>
      </w:r>
      <w:r>
        <w:rPr>
          <w:spacing w:val="3"/>
          <w:sz w:val="23"/>
        </w:rPr>
        <w:t> </w:t>
      </w:r>
      <w:r>
        <w:rPr>
          <w:sz w:val="23"/>
        </w:rPr>
        <w:t>e</w:t>
      </w:r>
      <w:r>
        <w:rPr>
          <w:spacing w:val="4"/>
          <w:sz w:val="23"/>
        </w:rPr>
        <w:t> </w:t>
      </w:r>
      <w:r>
        <w:rPr>
          <w:sz w:val="23"/>
        </w:rPr>
        <w:t>seus</w:t>
      </w:r>
      <w:r>
        <w:rPr>
          <w:spacing w:val="-10"/>
          <w:sz w:val="23"/>
        </w:rPr>
        <w:t> </w:t>
      </w:r>
      <w:r>
        <w:rPr>
          <w:spacing w:val="-2"/>
          <w:sz w:val="23"/>
        </w:rPr>
        <w:t>Anexos.</w:t>
      </w:r>
    </w:p>
    <w:p>
      <w:pPr>
        <w:pStyle w:val="ListParagraph"/>
        <w:numPr>
          <w:ilvl w:val="2"/>
          <w:numId w:val="53"/>
        </w:numPr>
        <w:tabs>
          <w:tab w:pos="967" w:val="left" w:leader="none"/>
        </w:tabs>
        <w:spacing w:line="240" w:lineRule="auto" w:before="115" w:after="0"/>
        <w:ind w:left="967" w:right="0" w:hanging="524"/>
        <w:jc w:val="left"/>
        <w:rPr>
          <w:sz w:val="23"/>
        </w:rPr>
      </w:pPr>
      <w:r>
        <w:rPr>
          <w:sz w:val="23"/>
        </w:rPr>
        <w:t>Receber</w:t>
      </w:r>
      <w:r>
        <w:rPr>
          <w:spacing w:val="3"/>
          <w:sz w:val="23"/>
        </w:rPr>
        <w:t> </w:t>
      </w:r>
      <w:r>
        <w:rPr>
          <w:sz w:val="23"/>
        </w:rPr>
        <w:t>o</w:t>
      </w:r>
      <w:r>
        <w:rPr>
          <w:spacing w:val="3"/>
          <w:sz w:val="23"/>
        </w:rPr>
        <w:t> </w:t>
      </w:r>
      <w:r>
        <w:rPr>
          <w:sz w:val="23"/>
        </w:rPr>
        <w:t>objeto</w:t>
      </w:r>
      <w:r>
        <w:rPr>
          <w:spacing w:val="4"/>
          <w:sz w:val="23"/>
        </w:rPr>
        <w:t> </w:t>
      </w:r>
      <w:r>
        <w:rPr>
          <w:sz w:val="23"/>
        </w:rPr>
        <w:t>no</w:t>
      </w:r>
      <w:r>
        <w:rPr>
          <w:spacing w:val="3"/>
          <w:sz w:val="23"/>
        </w:rPr>
        <w:t> </w:t>
      </w:r>
      <w:r>
        <w:rPr>
          <w:sz w:val="23"/>
        </w:rPr>
        <w:t>prazo</w:t>
      </w:r>
      <w:r>
        <w:rPr>
          <w:spacing w:val="4"/>
          <w:sz w:val="23"/>
        </w:rPr>
        <w:t> </w:t>
      </w:r>
      <w:r>
        <w:rPr>
          <w:sz w:val="23"/>
        </w:rPr>
        <w:t>e</w:t>
      </w:r>
      <w:r>
        <w:rPr>
          <w:spacing w:val="3"/>
          <w:sz w:val="23"/>
        </w:rPr>
        <w:t> </w:t>
      </w:r>
      <w:r>
        <w:rPr>
          <w:sz w:val="23"/>
        </w:rPr>
        <w:t>condições</w:t>
      </w:r>
      <w:r>
        <w:rPr>
          <w:spacing w:val="4"/>
          <w:sz w:val="23"/>
        </w:rPr>
        <w:t> </w:t>
      </w:r>
      <w:r>
        <w:rPr>
          <w:sz w:val="23"/>
        </w:rPr>
        <w:t>estabelecidas</w:t>
      </w:r>
      <w:r>
        <w:rPr>
          <w:spacing w:val="3"/>
          <w:sz w:val="23"/>
        </w:rPr>
        <w:t> </w:t>
      </w:r>
      <w:r>
        <w:rPr>
          <w:sz w:val="23"/>
        </w:rPr>
        <w:t>no</w:t>
      </w:r>
      <w:r>
        <w:rPr>
          <w:spacing w:val="-1"/>
          <w:sz w:val="23"/>
        </w:rPr>
        <w:t> </w:t>
      </w:r>
      <w:r>
        <w:rPr>
          <w:sz w:val="23"/>
        </w:rPr>
        <w:t>Termo</w:t>
      </w:r>
      <w:r>
        <w:rPr>
          <w:spacing w:val="4"/>
          <w:sz w:val="23"/>
        </w:rPr>
        <w:t> </w:t>
      </w:r>
      <w:r>
        <w:rPr>
          <w:sz w:val="23"/>
        </w:rPr>
        <w:t>de</w:t>
      </w:r>
      <w:r>
        <w:rPr>
          <w:spacing w:val="3"/>
          <w:sz w:val="23"/>
        </w:rPr>
        <w:t> </w:t>
      </w:r>
      <w:r>
        <w:rPr>
          <w:spacing w:val="-2"/>
          <w:sz w:val="23"/>
        </w:rPr>
        <w:t>Referência.</w:t>
      </w:r>
    </w:p>
    <w:p>
      <w:pPr>
        <w:pStyle w:val="ListParagraph"/>
        <w:numPr>
          <w:ilvl w:val="2"/>
          <w:numId w:val="53"/>
        </w:numPr>
        <w:tabs>
          <w:tab w:pos="979" w:val="left" w:leader="none"/>
        </w:tabs>
        <w:spacing w:line="240" w:lineRule="auto" w:before="114" w:after="0"/>
        <w:ind w:left="443" w:right="426" w:firstLine="0"/>
        <w:jc w:val="left"/>
        <w:rPr>
          <w:sz w:val="23"/>
        </w:rPr>
      </w:pPr>
      <w:r>
        <w:rPr>
          <w:sz w:val="23"/>
        </w:rPr>
        <w:t>Notificar</w:t>
      </w:r>
      <w:r>
        <w:rPr>
          <w:spacing w:val="17"/>
          <w:sz w:val="23"/>
        </w:rPr>
        <w:t> </w:t>
      </w:r>
      <w:r>
        <w:rPr>
          <w:sz w:val="23"/>
        </w:rPr>
        <w:t>o</w:t>
      </w:r>
      <w:r>
        <w:rPr>
          <w:spacing w:val="17"/>
          <w:sz w:val="23"/>
        </w:rPr>
        <w:t> </w:t>
      </w:r>
      <w:r>
        <w:rPr>
          <w:b/>
          <w:sz w:val="23"/>
        </w:rPr>
        <w:t>CONTRATADO</w:t>
      </w:r>
      <w:r>
        <w:rPr>
          <w:sz w:val="23"/>
        </w:rPr>
        <w:t>,</w:t>
      </w:r>
      <w:r>
        <w:rPr>
          <w:spacing w:val="17"/>
          <w:sz w:val="23"/>
        </w:rPr>
        <w:t> </w:t>
      </w:r>
      <w:r>
        <w:rPr>
          <w:sz w:val="23"/>
        </w:rPr>
        <w:t>por</w:t>
      </w:r>
      <w:r>
        <w:rPr>
          <w:spacing w:val="17"/>
          <w:sz w:val="23"/>
        </w:rPr>
        <w:t> </w:t>
      </w:r>
      <w:r>
        <w:rPr>
          <w:sz w:val="23"/>
        </w:rPr>
        <w:t>escrito,</w:t>
      </w:r>
      <w:r>
        <w:rPr>
          <w:spacing w:val="17"/>
          <w:sz w:val="23"/>
        </w:rPr>
        <w:t> </w:t>
      </w:r>
      <w:r>
        <w:rPr>
          <w:sz w:val="23"/>
        </w:rPr>
        <w:t>sobre</w:t>
      </w:r>
      <w:r>
        <w:rPr>
          <w:spacing w:val="17"/>
          <w:sz w:val="23"/>
        </w:rPr>
        <w:t> </w:t>
      </w:r>
      <w:r>
        <w:rPr>
          <w:sz w:val="23"/>
        </w:rPr>
        <w:t>vícios,</w:t>
      </w:r>
      <w:r>
        <w:rPr>
          <w:spacing w:val="17"/>
          <w:sz w:val="23"/>
        </w:rPr>
        <w:t> </w:t>
      </w:r>
      <w:r>
        <w:rPr>
          <w:sz w:val="23"/>
        </w:rPr>
        <w:t>defeitos</w:t>
      </w:r>
      <w:r>
        <w:rPr>
          <w:spacing w:val="17"/>
          <w:sz w:val="23"/>
        </w:rPr>
        <w:t> </w:t>
      </w:r>
      <w:r>
        <w:rPr>
          <w:sz w:val="23"/>
        </w:rPr>
        <w:t>ou</w:t>
      </w:r>
      <w:r>
        <w:rPr>
          <w:spacing w:val="17"/>
          <w:sz w:val="23"/>
        </w:rPr>
        <w:t> </w:t>
      </w:r>
      <w:r>
        <w:rPr>
          <w:sz w:val="23"/>
        </w:rPr>
        <w:t>incorreções</w:t>
      </w:r>
      <w:r>
        <w:rPr>
          <w:spacing w:val="17"/>
          <w:sz w:val="23"/>
        </w:rPr>
        <w:t> </w:t>
      </w:r>
      <w:r>
        <w:rPr>
          <w:sz w:val="23"/>
        </w:rPr>
        <w:t>verificadas</w:t>
      </w:r>
      <w:r>
        <w:rPr>
          <w:spacing w:val="17"/>
          <w:sz w:val="23"/>
        </w:rPr>
        <w:t> </w:t>
      </w:r>
      <w:r>
        <w:rPr>
          <w:sz w:val="23"/>
        </w:rPr>
        <w:t>no</w:t>
      </w:r>
      <w:r>
        <w:rPr>
          <w:spacing w:val="17"/>
          <w:sz w:val="23"/>
        </w:rPr>
        <w:t> </w:t>
      </w:r>
      <w:r>
        <w:rPr>
          <w:sz w:val="23"/>
        </w:rPr>
        <w:t>objeto</w:t>
      </w:r>
      <w:r>
        <w:rPr>
          <w:spacing w:val="17"/>
          <w:sz w:val="23"/>
        </w:rPr>
        <w:t> </w:t>
      </w:r>
      <w:r>
        <w:rPr>
          <w:sz w:val="23"/>
        </w:rPr>
        <w:t>fornecido,</w:t>
      </w:r>
      <w:r>
        <w:rPr>
          <w:spacing w:val="17"/>
          <w:sz w:val="23"/>
        </w:rPr>
        <w:t> </w:t>
      </w:r>
      <w:r>
        <w:rPr>
          <w:sz w:val="23"/>
        </w:rPr>
        <w:t>para</w:t>
      </w:r>
      <w:r>
        <w:rPr>
          <w:spacing w:val="17"/>
          <w:sz w:val="23"/>
        </w:rPr>
        <w:t> </w:t>
      </w:r>
      <w:r>
        <w:rPr>
          <w:sz w:val="23"/>
        </w:rPr>
        <w:t>que</w:t>
      </w:r>
      <w:r>
        <w:rPr>
          <w:spacing w:val="17"/>
          <w:sz w:val="23"/>
        </w:rPr>
        <w:t> </w:t>
      </w:r>
      <w:r>
        <w:rPr>
          <w:sz w:val="23"/>
        </w:rPr>
        <w:t>seja</w:t>
      </w:r>
      <w:r>
        <w:rPr>
          <w:spacing w:val="17"/>
          <w:sz w:val="23"/>
        </w:rPr>
        <w:t> </w:t>
      </w:r>
      <w:r>
        <w:rPr>
          <w:sz w:val="23"/>
        </w:rPr>
        <w:t>por</w:t>
      </w:r>
      <w:r>
        <w:rPr>
          <w:spacing w:val="17"/>
          <w:sz w:val="23"/>
        </w:rPr>
        <w:t> </w:t>
      </w:r>
      <w:r>
        <w:rPr>
          <w:sz w:val="23"/>
        </w:rPr>
        <w:t>ele</w:t>
      </w:r>
      <w:r>
        <w:rPr>
          <w:spacing w:val="17"/>
          <w:sz w:val="23"/>
        </w:rPr>
        <w:t> </w:t>
      </w:r>
      <w:r>
        <w:rPr>
          <w:sz w:val="23"/>
        </w:rPr>
        <w:t>substituído, reparado ou corrigido, no total ou em parte, às suas expensas.</w:t>
      </w:r>
    </w:p>
    <w:p>
      <w:pPr>
        <w:pStyle w:val="ListParagraph"/>
        <w:numPr>
          <w:ilvl w:val="2"/>
          <w:numId w:val="53"/>
        </w:numPr>
        <w:tabs>
          <w:tab w:pos="954" w:val="left" w:leader="none"/>
        </w:tabs>
        <w:spacing w:line="240" w:lineRule="auto" w:before="113" w:after="0"/>
        <w:ind w:left="954" w:right="0" w:hanging="511"/>
        <w:jc w:val="left"/>
        <w:rPr>
          <w:sz w:val="23"/>
        </w:rPr>
      </w:pPr>
      <w:r>
        <w:rPr>
          <w:sz w:val="23"/>
        </w:rPr>
        <w:t>Acompanhar</w:t>
      </w:r>
      <w:r>
        <w:rPr>
          <w:spacing w:val="5"/>
          <w:sz w:val="23"/>
        </w:rPr>
        <w:t> </w:t>
      </w:r>
      <w:r>
        <w:rPr>
          <w:sz w:val="23"/>
        </w:rPr>
        <w:t>e</w:t>
      </w:r>
      <w:r>
        <w:rPr>
          <w:spacing w:val="6"/>
          <w:sz w:val="23"/>
        </w:rPr>
        <w:t> </w:t>
      </w:r>
      <w:r>
        <w:rPr>
          <w:sz w:val="23"/>
        </w:rPr>
        <w:t>fiscalizar</w:t>
      </w:r>
      <w:r>
        <w:rPr>
          <w:spacing w:val="5"/>
          <w:sz w:val="23"/>
        </w:rPr>
        <w:t> </w:t>
      </w:r>
      <w:r>
        <w:rPr>
          <w:sz w:val="23"/>
        </w:rPr>
        <w:t>a</w:t>
      </w:r>
      <w:r>
        <w:rPr>
          <w:spacing w:val="6"/>
          <w:sz w:val="23"/>
        </w:rPr>
        <w:t> </w:t>
      </w:r>
      <w:r>
        <w:rPr>
          <w:sz w:val="23"/>
        </w:rPr>
        <w:t>execução</w:t>
      </w:r>
      <w:r>
        <w:rPr>
          <w:spacing w:val="5"/>
          <w:sz w:val="23"/>
        </w:rPr>
        <w:t> </w:t>
      </w:r>
      <w:r>
        <w:rPr>
          <w:sz w:val="23"/>
        </w:rPr>
        <w:t>do</w:t>
      </w:r>
      <w:r>
        <w:rPr>
          <w:spacing w:val="6"/>
          <w:sz w:val="23"/>
        </w:rPr>
        <w:t> </w:t>
      </w:r>
      <w:r>
        <w:rPr>
          <w:sz w:val="23"/>
        </w:rPr>
        <w:t>Contrato</w:t>
      </w:r>
      <w:r>
        <w:rPr>
          <w:spacing w:val="6"/>
          <w:sz w:val="23"/>
        </w:rPr>
        <w:t> </w:t>
      </w:r>
      <w:r>
        <w:rPr>
          <w:sz w:val="23"/>
        </w:rPr>
        <w:t>e</w:t>
      </w:r>
      <w:r>
        <w:rPr>
          <w:spacing w:val="5"/>
          <w:sz w:val="23"/>
        </w:rPr>
        <w:t> </w:t>
      </w:r>
      <w:r>
        <w:rPr>
          <w:sz w:val="23"/>
        </w:rPr>
        <w:t>o</w:t>
      </w:r>
      <w:r>
        <w:rPr>
          <w:spacing w:val="6"/>
          <w:sz w:val="23"/>
        </w:rPr>
        <w:t> </w:t>
      </w:r>
      <w:r>
        <w:rPr>
          <w:sz w:val="23"/>
        </w:rPr>
        <w:t>cumprimento</w:t>
      </w:r>
      <w:r>
        <w:rPr>
          <w:spacing w:val="5"/>
          <w:sz w:val="23"/>
        </w:rPr>
        <w:t> </w:t>
      </w:r>
      <w:r>
        <w:rPr>
          <w:sz w:val="23"/>
        </w:rPr>
        <w:t>das</w:t>
      </w:r>
      <w:r>
        <w:rPr>
          <w:spacing w:val="6"/>
          <w:sz w:val="23"/>
        </w:rPr>
        <w:t> </w:t>
      </w:r>
      <w:r>
        <w:rPr>
          <w:sz w:val="23"/>
        </w:rPr>
        <w:t>obrigações</w:t>
      </w:r>
      <w:r>
        <w:rPr>
          <w:spacing w:val="6"/>
          <w:sz w:val="23"/>
        </w:rPr>
        <w:t> </w:t>
      </w:r>
      <w:r>
        <w:rPr>
          <w:sz w:val="23"/>
        </w:rPr>
        <w:t>pelo</w:t>
      </w:r>
      <w:r>
        <w:rPr>
          <w:spacing w:val="5"/>
          <w:sz w:val="23"/>
        </w:rPr>
        <w:t> </w:t>
      </w:r>
      <w:r>
        <w:rPr>
          <w:b/>
          <w:spacing w:val="-2"/>
          <w:sz w:val="23"/>
        </w:rPr>
        <w:t>CONTRATADO</w:t>
      </w:r>
      <w:r>
        <w:rPr>
          <w:spacing w:val="-2"/>
          <w:sz w:val="23"/>
        </w:rPr>
        <w:t>.</w:t>
      </w:r>
    </w:p>
    <w:p>
      <w:pPr>
        <w:pStyle w:val="ListParagraph"/>
        <w:numPr>
          <w:ilvl w:val="2"/>
          <w:numId w:val="53"/>
        </w:numPr>
        <w:tabs>
          <w:tab w:pos="998" w:val="left" w:leader="none"/>
        </w:tabs>
        <w:spacing w:line="240" w:lineRule="auto" w:before="115" w:after="0"/>
        <w:ind w:left="443" w:right="426" w:firstLine="0"/>
        <w:jc w:val="both"/>
        <w:rPr>
          <w:sz w:val="23"/>
        </w:rPr>
      </w:pPr>
      <w:r>
        <w:rPr>
          <w:sz w:val="23"/>
        </w:rPr>
        <w:t>Comunicar ao CONTRATADO para que emita Nota Fiscal relativa à parcela incontroversa da execução do objeto, com vistas à liquidação </w:t>
      </w:r>
      <w:r>
        <w:rPr>
          <w:sz w:val="23"/>
        </w:rPr>
        <w:t>e pagamento,</w:t>
      </w:r>
      <w:r>
        <w:rPr>
          <w:spacing w:val="17"/>
          <w:sz w:val="23"/>
        </w:rPr>
        <w:t> </w:t>
      </w:r>
      <w:r>
        <w:rPr>
          <w:sz w:val="23"/>
        </w:rPr>
        <w:t>no</w:t>
      </w:r>
      <w:r>
        <w:rPr>
          <w:spacing w:val="17"/>
          <w:sz w:val="23"/>
        </w:rPr>
        <w:t> </w:t>
      </w:r>
      <w:r>
        <w:rPr>
          <w:sz w:val="23"/>
        </w:rPr>
        <w:t>caso</w:t>
      </w:r>
      <w:r>
        <w:rPr>
          <w:spacing w:val="17"/>
          <w:sz w:val="23"/>
        </w:rPr>
        <w:t> </w:t>
      </w:r>
      <w:r>
        <w:rPr>
          <w:sz w:val="23"/>
        </w:rPr>
        <w:t>de</w:t>
      </w:r>
      <w:r>
        <w:rPr>
          <w:spacing w:val="17"/>
          <w:sz w:val="23"/>
        </w:rPr>
        <w:t> </w:t>
      </w:r>
      <w:r>
        <w:rPr>
          <w:sz w:val="23"/>
        </w:rPr>
        <w:t>divergência</w:t>
      </w:r>
      <w:r>
        <w:rPr>
          <w:spacing w:val="17"/>
          <w:sz w:val="23"/>
        </w:rPr>
        <w:t> </w:t>
      </w:r>
      <w:r>
        <w:rPr>
          <w:sz w:val="23"/>
        </w:rPr>
        <w:t>acerca</w:t>
      </w:r>
      <w:r>
        <w:rPr>
          <w:spacing w:val="17"/>
          <w:sz w:val="23"/>
        </w:rPr>
        <w:t> </w:t>
      </w:r>
      <w:r>
        <w:rPr>
          <w:sz w:val="23"/>
        </w:rPr>
        <w:t>do</w:t>
      </w:r>
      <w:r>
        <w:rPr>
          <w:spacing w:val="17"/>
          <w:sz w:val="23"/>
        </w:rPr>
        <w:t> </w:t>
      </w:r>
      <w:r>
        <w:rPr>
          <w:sz w:val="23"/>
        </w:rPr>
        <w:t>cumprimento</w:t>
      </w:r>
      <w:r>
        <w:rPr>
          <w:spacing w:val="17"/>
          <w:sz w:val="23"/>
        </w:rPr>
        <w:t> </w:t>
      </w:r>
      <w:r>
        <w:rPr>
          <w:sz w:val="23"/>
        </w:rPr>
        <w:t>das</w:t>
      </w:r>
      <w:r>
        <w:rPr>
          <w:spacing w:val="17"/>
          <w:sz w:val="23"/>
        </w:rPr>
        <w:t> </w:t>
      </w:r>
      <w:r>
        <w:rPr>
          <w:sz w:val="23"/>
        </w:rPr>
        <w:t>obrigações</w:t>
      </w:r>
      <w:r>
        <w:rPr>
          <w:spacing w:val="17"/>
          <w:sz w:val="23"/>
        </w:rPr>
        <w:t> </w:t>
      </w:r>
      <w:r>
        <w:rPr>
          <w:sz w:val="23"/>
        </w:rPr>
        <w:t>assumidas,</w:t>
      </w:r>
      <w:r>
        <w:rPr>
          <w:spacing w:val="17"/>
          <w:sz w:val="23"/>
        </w:rPr>
        <w:t> </w:t>
      </w:r>
      <w:r>
        <w:rPr>
          <w:sz w:val="23"/>
        </w:rPr>
        <w:t>quanto</w:t>
      </w:r>
      <w:r>
        <w:rPr>
          <w:spacing w:val="17"/>
          <w:sz w:val="23"/>
        </w:rPr>
        <w:t> </w:t>
      </w:r>
      <w:r>
        <w:rPr>
          <w:sz w:val="23"/>
        </w:rPr>
        <w:t>à</w:t>
      </w:r>
      <w:r>
        <w:rPr>
          <w:spacing w:val="17"/>
          <w:sz w:val="23"/>
        </w:rPr>
        <w:t> </w:t>
      </w:r>
      <w:r>
        <w:rPr>
          <w:sz w:val="23"/>
        </w:rPr>
        <w:t>dimensão,</w:t>
      </w:r>
      <w:r>
        <w:rPr>
          <w:spacing w:val="17"/>
          <w:sz w:val="23"/>
        </w:rPr>
        <w:t> </w:t>
      </w:r>
      <w:r>
        <w:rPr>
          <w:sz w:val="23"/>
        </w:rPr>
        <w:t>qualidade</w:t>
      </w:r>
      <w:r>
        <w:rPr>
          <w:spacing w:val="17"/>
          <w:sz w:val="23"/>
        </w:rPr>
        <w:t> </w:t>
      </w:r>
      <w:r>
        <w:rPr>
          <w:sz w:val="23"/>
        </w:rPr>
        <w:t>e</w:t>
      </w:r>
      <w:r>
        <w:rPr>
          <w:spacing w:val="17"/>
          <w:sz w:val="23"/>
        </w:rPr>
        <w:t> </w:t>
      </w:r>
      <w:r>
        <w:rPr>
          <w:sz w:val="23"/>
        </w:rPr>
        <w:t>quantidade,</w:t>
      </w:r>
      <w:r>
        <w:rPr>
          <w:spacing w:val="17"/>
          <w:sz w:val="23"/>
        </w:rPr>
        <w:t> </w:t>
      </w:r>
      <w:r>
        <w:rPr>
          <w:sz w:val="23"/>
        </w:rPr>
        <w:t>conforme</w:t>
      </w:r>
      <w:r>
        <w:rPr>
          <w:spacing w:val="17"/>
          <w:sz w:val="23"/>
        </w:rPr>
        <w:t> </w:t>
      </w:r>
      <w:r>
        <w:rPr>
          <w:sz w:val="23"/>
        </w:rPr>
        <w:t>o</w:t>
      </w:r>
      <w:r>
        <w:rPr>
          <w:spacing w:val="17"/>
          <w:sz w:val="23"/>
        </w:rPr>
        <w:t> </w:t>
      </w:r>
      <w:r>
        <w:rPr>
          <w:sz w:val="23"/>
        </w:rPr>
        <w:t>art.</w:t>
      </w:r>
      <w:r>
        <w:rPr>
          <w:spacing w:val="17"/>
          <w:sz w:val="23"/>
        </w:rPr>
        <w:t> </w:t>
      </w:r>
      <w:r>
        <w:rPr>
          <w:sz w:val="23"/>
        </w:rPr>
        <w:t>143 da Lei nº 14.133/2021.</w:t>
      </w:r>
    </w:p>
    <w:p>
      <w:pPr>
        <w:pStyle w:val="ListParagraph"/>
        <w:numPr>
          <w:ilvl w:val="2"/>
          <w:numId w:val="53"/>
        </w:numPr>
        <w:tabs>
          <w:tab w:pos="985" w:val="left" w:leader="none"/>
        </w:tabs>
        <w:spacing w:line="240" w:lineRule="auto" w:before="111" w:after="0"/>
        <w:ind w:left="443" w:right="426" w:firstLine="0"/>
        <w:jc w:val="both"/>
        <w:rPr>
          <w:sz w:val="23"/>
        </w:rPr>
      </w:pPr>
      <w:r>
        <w:rPr>
          <w:sz w:val="23"/>
        </w:rPr>
        <w:t>Efetuar o pagamento ao CONTRATADO do valor correspondente à execução do objeto, no prazo, forma e condições estabelecidos no presente </w:t>
      </w:r>
      <w:r>
        <w:rPr>
          <w:spacing w:val="-2"/>
          <w:sz w:val="23"/>
        </w:rPr>
        <w:t>Contrato.</w:t>
      </w:r>
    </w:p>
    <w:p>
      <w:pPr>
        <w:pStyle w:val="ListParagraph"/>
        <w:numPr>
          <w:ilvl w:val="2"/>
          <w:numId w:val="53"/>
        </w:numPr>
        <w:tabs>
          <w:tab w:pos="994" w:val="left" w:leader="none"/>
        </w:tabs>
        <w:spacing w:line="240" w:lineRule="auto" w:before="112" w:after="0"/>
        <w:ind w:left="443" w:right="426" w:firstLine="0"/>
        <w:jc w:val="both"/>
        <w:rPr>
          <w:sz w:val="23"/>
        </w:rPr>
      </w:pPr>
      <w:r>
        <w:rPr>
          <w:sz w:val="23"/>
        </w:rPr>
        <w:t>Aplicar ao CONTRATADO sanções motivadas pela inexecução total ou parcial das obrigações contratuais, na forma prevista na lei e neste</w:t>
      </w:r>
      <w:r>
        <w:rPr>
          <w:spacing w:val="40"/>
          <w:sz w:val="23"/>
        </w:rPr>
        <w:t> </w:t>
      </w:r>
      <w:r>
        <w:rPr>
          <w:spacing w:val="-2"/>
          <w:sz w:val="23"/>
        </w:rPr>
        <w:t>Contrato.</w:t>
      </w:r>
    </w:p>
    <w:p>
      <w:pPr>
        <w:pStyle w:val="ListParagraph"/>
        <w:numPr>
          <w:ilvl w:val="2"/>
          <w:numId w:val="53"/>
        </w:numPr>
        <w:tabs>
          <w:tab w:pos="1005" w:val="left" w:leader="none"/>
        </w:tabs>
        <w:spacing w:line="240" w:lineRule="auto" w:before="113" w:after="0"/>
        <w:ind w:left="443" w:right="426" w:firstLine="0"/>
        <w:jc w:val="both"/>
        <w:rPr>
          <w:sz w:val="23"/>
        </w:rPr>
      </w:pPr>
      <w:r>
        <w:rPr>
          <w:sz w:val="23"/>
        </w:rPr>
        <w:t>Dar</w:t>
      </w:r>
      <w:r>
        <w:rPr>
          <w:spacing w:val="40"/>
          <w:sz w:val="23"/>
        </w:rPr>
        <w:t> </w:t>
      </w:r>
      <w:r>
        <w:rPr>
          <w:sz w:val="23"/>
        </w:rPr>
        <w:t>ciência</w:t>
      </w:r>
      <w:r>
        <w:rPr>
          <w:spacing w:val="40"/>
          <w:sz w:val="23"/>
        </w:rPr>
        <w:t> </w:t>
      </w:r>
      <w:r>
        <w:rPr>
          <w:sz w:val="23"/>
        </w:rPr>
        <w:t>à Assessoria</w:t>
      </w:r>
      <w:r>
        <w:rPr>
          <w:spacing w:val="40"/>
          <w:sz w:val="23"/>
        </w:rPr>
        <w:t> </w:t>
      </w:r>
      <w:r>
        <w:rPr>
          <w:sz w:val="23"/>
        </w:rPr>
        <w:t>Jurídica</w:t>
      </w:r>
      <w:r>
        <w:rPr>
          <w:spacing w:val="40"/>
          <w:sz w:val="23"/>
        </w:rPr>
        <w:t> </w:t>
      </w:r>
      <w:r>
        <w:rPr>
          <w:sz w:val="23"/>
        </w:rPr>
        <w:t>do</w:t>
      </w:r>
      <w:r>
        <w:rPr>
          <w:spacing w:val="40"/>
          <w:sz w:val="23"/>
        </w:rPr>
        <w:t> </w:t>
      </w:r>
      <w:r>
        <w:rPr>
          <w:sz w:val="23"/>
        </w:rPr>
        <w:t>órgão</w:t>
      </w:r>
      <w:r>
        <w:rPr>
          <w:spacing w:val="40"/>
          <w:sz w:val="23"/>
        </w:rPr>
        <w:t> </w:t>
      </w:r>
      <w:r>
        <w:rPr>
          <w:sz w:val="23"/>
        </w:rPr>
        <w:t>ou</w:t>
      </w:r>
      <w:r>
        <w:rPr>
          <w:spacing w:val="40"/>
          <w:sz w:val="23"/>
        </w:rPr>
        <w:t> </w:t>
      </w:r>
      <w:r>
        <w:rPr>
          <w:sz w:val="23"/>
        </w:rPr>
        <w:t>entidade</w:t>
      </w:r>
      <w:r>
        <w:rPr>
          <w:spacing w:val="40"/>
          <w:sz w:val="23"/>
        </w:rPr>
        <w:t> </w:t>
      </w:r>
      <w:r>
        <w:rPr>
          <w:sz w:val="23"/>
        </w:rPr>
        <w:t>para</w:t>
      </w:r>
      <w:r>
        <w:rPr>
          <w:spacing w:val="40"/>
          <w:sz w:val="23"/>
        </w:rPr>
        <w:t> </w:t>
      </w:r>
      <w:r>
        <w:rPr>
          <w:sz w:val="23"/>
        </w:rPr>
        <w:t>as</w:t>
      </w:r>
      <w:r>
        <w:rPr>
          <w:spacing w:val="40"/>
          <w:sz w:val="23"/>
        </w:rPr>
        <w:t> </w:t>
      </w:r>
      <w:r>
        <w:rPr>
          <w:sz w:val="23"/>
        </w:rPr>
        <w:t>providências</w:t>
      </w:r>
      <w:r>
        <w:rPr>
          <w:spacing w:val="40"/>
          <w:sz w:val="23"/>
        </w:rPr>
        <w:t> </w:t>
      </w:r>
      <w:r>
        <w:rPr>
          <w:sz w:val="23"/>
        </w:rPr>
        <w:t>junto</w:t>
      </w:r>
      <w:r>
        <w:rPr>
          <w:spacing w:val="40"/>
          <w:sz w:val="23"/>
        </w:rPr>
        <w:t> </w:t>
      </w:r>
      <w:r>
        <w:rPr>
          <w:sz w:val="23"/>
        </w:rPr>
        <w:t>à</w:t>
      </w:r>
      <w:r>
        <w:rPr>
          <w:spacing w:val="40"/>
          <w:sz w:val="23"/>
        </w:rPr>
        <w:t> </w:t>
      </w:r>
      <w:r>
        <w:rPr>
          <w:sz w:val="23"/>
        </w:rPr>
        <w:t>Procuradoria</w:t>
      </w:r>
      <w:r>
        <w:rPr>
          <w:spacing w:val="40"/>
          <w:sz w:val="23"/>
        </w:rPr>
        <w:t> </w:t>
      </w:r>
      <w:r>
        <w:rPr>
          <w:sz w:val="23"/>
        </w:rPr>
        <w:t>Geral</w:t>
      </w:r>
      <w:r>
        <w:rPr>
          <w:spacing w:val="40"/>
          <w:sz w:val="23"/>
        </w:rPr>
        <w:t> </w:t>
      </w:r>
      <w:r>
        <w:rPr>
          <w:sz w:val="23"/>
        </w:rPr>
        <w:t>do</w:t>
      </w:r>
      <w:r>
        <w:rPr>
          <w:spacing w:val="40"/>
          <w:sz w:val="23"/>
        </w:rPr>
        <w:t> </w:t>
      </w:r>
      <w:r>
        <w:rPr>
          <w:sz w:val="23"/>
        </w:rPr>
        <w:t>Estado,</w:t>
      </w:r>
      <w:r>
        <w:rPr>
          <w:spacing w:val="40"/>
          <w:sz w:val="23"/>
        </w:rPr>
        <w:t> </w:t>
      </w:r>
      <w:r>
        <w:rPr>
          <w:sz w:val="23"/>
        </w:rPr>
        <w:t>com</w:t>
      </w:r>
      <w:r>
        <w:rPr>
          <w:spacing w:val="40"/>
          <w:sz w:val="23"/>
        </w:rPr>
        <w:t> </w:t>
      </w:r>
      <w:r>
        <w:rPr>
          <w:sz w:val="23"/>
        </w:rPr>
        <w:t>vistas</w:t>
      </w:r>
      <w:r>
        <w:rPr>
          <w:spacing w:val="40"/>
          <w:sz w:val="23"/>
        </w:rPr>
        <w:t> </w:t>
      </w:r>
      <w:r>
        <w:rPr>
          <w:sz w:val="23"/>
        </w:rPr>
        <w:t>a</w:t>
      </w:r>
      <w:r>
        <w:rPr>
          <w:spacing w:val="40"/>
          <w:sz w:val="23"/>
        </w:rPr>
        <w:t> </w:t>
      </w:r>
      <w:r>
        <w:rPr>
          <w:sz w:val="23"/>
        </w:rPr>
        <w:t>adoção</w:t>
      </w:r>
      <w:r>
        <w:rPr>
          <w:spacing w:val="40"/>
          <w:sz w:val="23"/>
        </w:rPr>
        <w:t> </w:t>
      </w:r>
      <w:r>
        <w:rPr>
          <w:sz w:val="23"/>
        </w:rPr>
        <w:t>de eventuais medidas judiciais, em caso de descumprimento de obrigações pelo CONTRATADO.</w:t>
      </w:r>
    </w:p>
    <w:p>
      <w:pPr>
        <w:pStyle w:val="ListParagraph"/>
        <w:numPr>
          <w:ilvl w:val="2"/>
          <w:numId w:val="53"/>
        </w:numPr>
        <w:tabs>
          <w:tab w:pos="1045" w:val="left" w:leader="none"/>
        </w:tabs>
        <w:spacing w:line="240" w:lineRule="auto" w:before="113" w:after="0"/>
        <w:ind w:left="443" w:right="426" w:firstLine="0"/>
        <w:jc w:val="both"/>
        <w:rPr>
          <w:sz w:val="23"/>
        </w:rPr>
      </w:pPr>
      <w:r>
        <w:rPr>
          <w:sz w:val="23"/>
        </w:rPr>
        <w:t>Emitir</w:t>
      </w:r>
      <w:r>
        <w:rPr>
          <w:spacing w:val="40"/>
          <w:sz w:val="23"/>
        </w:rPr>
        <w:t> </w:t>
      </w:r>
      <w:r>
        <w:rPr>
          <w:sz w:val="23"/>
        </w:rPr>
        <w:t>decisão</w:t>
      </w:r>
      <w:r>
        <w:rPr>
          <w:spacing w:val="40"/>
          <w:sz w:val="23"/>
        </w:rPr>
        <w:t> </w:t>
      </w:r>
      <w:r>
        <w:rPr>
          <w:sz w:val="23"/>
        </w:rPr>
        <w:t>fundamentada</w:t>
      </w:r>
      <w:r>
        <w:rPr>
          <w:spacing w:val="40"/>
          <w:sz w:val="23"/>
        </w:rPr>
        <w:t> </w:t>
      </w:r>
      <w:r>
        <w:rPr>
          <w:sz w:val="23"/>
        </w:rPr>
        <w:t>sobre</w:t>
      </w:r>
      <w:r>
        <w:rPr>
          <w:spacing w:val="40"/>
          <w:sz w:val="23"/>
        </w:rPr>
        <w:t> </w:t>
      </w:r>
      <w:r>
        <w:rPr>
          <w:sz w:val="23"/>
        </w:rPr>
        <w:t>todas</w:t>
      </w:r>
      <w:r>
        <w:rPr>
          <w:spacing w:val="40"/>
          <w:sz w:val="23"/>
        </w:rPr>
        <w:t> </w:t>
      </w:r>
      <w:r>
        <w:rPr>
          <w:sz w:val="23"/>
        </w:rPr>
        <w:t>as</w:t>
      </w:r>
      <w:r>
        <w:rPr>
          <w:spacing w:val="40"/>
          <w:sz w:val="23"/>
        </w:rPr>
        <w:t> </w:t>
      </w:r>
      <w:r>
        <w:rPr>
          <w:sz w:val="23"/>
        </w:rPr>
        <w:t>solicitações</w:t>
      </w:r>
      <w:r>
        <w:rPr>
          <w:spacing w:val="40"/>
          <w:sz w:val="23"/>
        </w:rPr>
        <w:t> </w:t>
      </w:r>
      <w:r>
        <w:rPr>
          <w:sz w:val="23"/>
        </w:rPr>
        <w:t>e</w:t>
      </w:r>
      <w:r>
        <w:rPr>
          <w:spacing w:val="40"/>
          <w:sz w:val="23"/>
        </w:rPr>
        <w:t> </w:t>
      </w:r>
      <w:r>
        <w:rPr>
          <w:sz w:val="23"/>
        </w:rPr>
        <w:t>reclamações</w:t>
      </w:r>
      <w:r>
        <w:rPr>
          <w:spacing w:val="40"/>
          <w:sz w:val="23"/>
        </w:rPr>
        <w:t> </w:t>
      </w:r>
      <w:r>
        <w:rPr>
          <w:sz w:val="23"/>
        </w:rPr>
        <w:t>relacionadas</w:t>
      </w:r>
      <w:r>
        <w:rPr>
          <w:spacing w:val="40"/>
          <w:sz w:val="23"/>
        </w:rPr>
        <w:t> </w:t>
      </w:r>
      <w:r>
        <w:rPr>
          <w:sz w:val="23"/>
        </w:rPr>
        <w:t>à</w:t>
      </w:r>
      <w:r>
        <w:rPr>
          <w:spacing w:val="40"/>
          <w:sz w:val="23"/>
        </w:rPr>
        <w:t> </w:t>
      </w:r>
      <w:r>
        <w:rPr>
          <w:sz w:val="23"/>
        </w:rPr>
        <w:t>execução</w:t>
      </w:r>
      <w:r>
        <w:rPr>
          <w:spacing w:val="40"/>
          <w:sz w:val="23"/>
        </w:rPr>
        <w:t> </w:t>
      </w:r>
      <w:r>
        <w:rPr>
          <w:sz w:val="23"/>
        </w:rPr>
        <w:t>do</w:t>
      </w:r>
      <w:r>
        <w:rPr>
          <w:spacing w:val="40"/>
          <w:sz w:val="23"/>
        </w:rPr>
        <w:t> </w:t>
      </w:r>
      <w:r>
        <w:rPr>
          <w:sz w:val="23"/>
        </w:rPr>
        <w:t>presente</w:t>
      </w:r>
      <w:r>
        <w:rPr>
          <w:spacing w:val="40"/>
          <w:sz w:val="23"/>
        </w:rPr>
        <w:t> </w:t>
      </w:r>
      <w:r>
        <w:rPr>
          <w:sz w:val="23"/>
        </w:rPr>
        <w:t>Contrato,</w:t>
      </w:r>
      <w:r>
        <w:rPr>
          <w:spacing w:val="40"/>
          <w:sz w:val="23"/>
        </w:rPr>
        <w:t> </w:t>
      </w:r>
      <w:r>
        <w:rPr>
          <w:sz w:val="23"/>
        </w:rPr>
        <w:t>ressalvados</w:t>
      </w:r>
      <w:r>
        <w:rPr>
          <w:spacing w:val="40"/>
          <w:sz w:val="23"/>
        </w:rPr>
        <w:t> </w:t>
      </w:r>
      <w:r>
        <w:rPr>
          <w:sz w:val="23"/>
        </w:rPr>
        <w:t>os requerimentos manifestamente impertinentes, meramente protelatórios ou de nenhum interesse para a boa execução do ajuste.</w:t>
      </w:r>
    </w:p>
    <w:p>
      <w:pPr>
        <w:pStyle w:val="ListParagraph"/>
        <w:numPr>
          <w:ilvl w:val="3"/>
          <w:numId w:val="53"/>
        </w:numPr>
        <w:tabs>
          <w:tab w:pos="1155" w:val="left" w:leader="none"/>
        </w:tabs>
        <w:spacing w:line="240" w:lineRule="auto" w:before="112" w:after="0"/>
        <w:ind w:left="443" w:right="426" w:firstLine="0"/>
        <w:jc w:val="both"/>
        <w:rPr>
          <w:sz w:val="23"/>
        </w:rPr>
      </w:pPr>
      <w:r>
        <w:rPr>
          <w:sz w:val="23"/>
        </w:rPr>
        <w:t>O CONTRATANTE terá o prazo de 1 (um) mês, a contar da data do protocolo do requerimento para decidir, admitida a prorrogação motivada</w:t>
      </w:r>
      <w:r>
        <w:rPr>
          <w:spacing w:val="80"/>
          <w:w w:val="150"/>
          <w:sz w:val="23"/>
        </w:rPr>
        <w:t> </w:t>
      </w:r>
      <w:r>
        <w:rPr>
          <w:sz w:val="23"/>
        </w:rPr>
        <w:t>por igual período.</w:t>
      </w:r>
    </w:p>
    <w:p>
      <w:pPr>
        <w:pStyle w:val="ListParagraph"/>
        <w:numPr>
          <w:ilvl w:val="2"/>
          <w:numId w:val="53"/>
        </w:numPr>
        <w:tabs>
          <w:tab w:pos="1098" w:val="left" w:leader="none"/>
        </w:tabs>
        <w:spacing w:line="240" w:lineRule="auto" w:before="113" w:after="0"/>
        <w:ind w:left="443" w:right="426" w:firstLine="0"/>
        <w:jc w:val="both"/>
        <w:rPr>
          <w:sz w:val="23"/>
        </w:rPr>
      </w:pPr>
      <w:r>
        <w:rPr>
          <w:sz w:val="23"/>
        </w:rPr>
        <w:t>Responder</w:t>
      </w:r>
      <w:r>
        <w:rPr>
          <w:spacing w:val="21"/>
          <w:sz w:val="23"/>
        </w:rPr>
        <w:t> </w:t>
      </w:r>
      <w:r>
        <w:rPr>
          <w:sz w:val="23"/>
        </w:rPr>
        <w:t>aos</w:t>
      </w:r>
      <w:r>
        <w:rPr>
          <w:spacing w:val="21"/>
          <w:sz w:val="23"/>
        </w:rPr>
        <w:t> </w:t>
      </w:r>
      <w:r>
        <w:rPr>
          <w:sz w:val="23"/>
        </w:rPr>
        <w:t>eventuais</w:t>
      </w:r>
      <w:r>
        <w:rPr>
          <w:spacing w:val="21"/>
          <w:sz w:val="23"/>
        </w:rPr>
        <w:t> </w:t>
      </w:r>
      <w:r>
        <w:rPr>
          <w:sz w:val="23"/>
        </w:rPr>
        <w:t>pedidos</w:t>
      </w:r>
      <w:r>
        <w:rPr>
          <w:spacing w:val="21"/>
          <w:sz w:val="23"/>
        </w:rPr>
        <w:t> </w:t>
      </w:r>
      <w:r>
        <w:rPr>
          <w:sz w:val="23"/>
        </w:rPr>
        <w:t>de</w:t>
      </w:r>
      <w:r>
        <w:rPr>
          <w:spacing w:val="21"/>
          <w:sz w:val="23"/>
        </w:rPr>
        <w:t> </w:t>
      </w:r>
      <w:r>
        <w:rPr>
          <w:sz w:val="23"/>
        </w:rPr>
        <w:t>restabelecimento</w:t>
      </w:r>
      <w:r>
        <w:rPr>
          <w:spacing w:val="21"/>
          <w:sz w:val="23"/>
        </w:rPr>
        <w:t> </w:t>
      </w:r>
      <w:r>
        <w:rPr>
          <w:sz w:val="23"/>
        </w:rPr>
        <w:t>do</w:t>
      </w:r>
      <w:r>
        <w:rPr>
          <w:spacing w:val="21"/>
          <w:sz w:val="23"/>
        </w:rPr>
        <w:t> </w:t>
      </w:r>
      <w:r>
        <w:rPr>
          <w:sz w:val="23"/>
        </w:rPr>
        <w:t>equilíbrio</w:t>
      </w:r>
      <w:r>
        <w:rPr>
          <w:spacing w:val="21"/>
          <w:sz w:val="23"/>
        </w:rPr>
        <w:t> </w:t>
      </w:r>
      <w:r>
        <w:rPr>
          <w:sz w:val="23"/>
        </w:rPr>
        <w:t>econômico-financeiro</w:t>
      </w:r>
      <w:r>
        <w:rPr>
          <w:spacing w:val="21"/>
          <w:sz w:val="23"/>
        </w:rPr>
        <w:t> </w:t>
      </w:r>
      <w:r>
        <w:rPr>
          <w:sz w:val="23"/>
        </w:rPr>
        <w:t>efetuados</w:t>
      </w:r>
      <w:r>
        <w:rPr>
          <w:spacing w:val="21"/>
          <w:sz w:val="23"/>
        </w:rPr>
        <w:t> </w:t>
      </w:r>
      <w:r>
        <w:rPr>
          <w:sz w:val="23"/>
        </w:rPr>
        <w:t>pelo</w:t>
      </w:r>
      <w:r>
        <w:rPr>
          <w:spacing w:val="21"/>
          <w:sz w:val="23"/>
        </w:rPr>
        <w:t> </w:t>
      </w:r>
      <w:r>
        <w:rPr>
          <w:sz w:val="23"/>
        </w:rPr>
        <w:t>CONTRATADO</w:t>
      </w:r>
      <w:r>
        <w:rPr>
          <w:spacing w:val="21"/>
          <w:sz w:val="23"/>
        </w:rPr>
        <w:t> </w:t>
      </w:r>
      <w:r>
        <w:rPr>
          <w:sz w:val="23"/>
        </w:rPr>
        <w:t>no</w:t>
      </w:r>
      <w:r>
        <w:rPr>
          <w:spacing w:val="21"/>
          <w:sz w:val="23"/>
        </w:rPr>
        <w:t> </w:t>
      </w:r>
      <w:r>
        <w:rPr>
          <w:sz w:val="23"/>
        </w:rPr>
        <w:t>prazo</w:t>
      </w:r>
      <w:r>
        <w:rPr>
          <w:spacing w:val="21"/>
          <w:sz w:val="23"/>
        </w:rPr>
        <w:t> </w:t>
      </w:r>
      <w:r>
        <w:rPr>
          <w:sz w:val="23"/>
        </w:rPr>
        <w:t>máximo</w:t>
      </w:r>
      <w:r>
        <w:rPr>
          <w:spacing w:val="21"/>
          <w:sz w:val="23"/>
        </w:rPr>
        <w:t> </w:t>
      </w:r>
      <w:r>
        <w:rPr>
          <w:sz w:val="23"/>
        </w:rPr>
        <w:t>de 45 (quarenta e cinco) dias, admitida a prorrogação motivada, uma única vez, por igual período.</w:t>
      </w:r>
    </w:p>
    <w:p>
      <w:pPr>
        <w:pStyle w:val="ListParagraph"/>
        <w:numPr>
          <w:ilvl w:val="2"/>
          <w:numId w:val="53"/>
        </w:numPr>
        <w:tabs>
          <w:tab w:pos="1090" w:val="left" w:leader="none"/>
        </w:tabs>
        <w:spacing w:line="240" w:lineRule="auto" w:before="113" w:after="0"/>
        <w:ind w:left="443" w:right="426" w:firstLine="0"/>
        <w:jc w:val="both"/>
        <w:rPr>
          <w:sz w:val="23"/>
        </w:rPr>
      </w:pPr>
      <w:r>
        <w:rPr>
          <w:sz w:val="23"/>
        </w:rPr>
        <w:t>Notificar os emitentes das garantias quanto ao início de processo administrativo para apuração de descumprimento de cláusulas contratuais, na forma do art. 137, § 4º, da Lei nº 14.133/2021.</w:t>
      </w:r>
    </w:p>
    <w:p>
      <w:pPr>
        <w:pStyle w:val="ListParagraph"/>
        <w:numPr>
          <w:ilvl w:val="2"/>
          <w:numId w:val="53"/>
        </w:numPr>
        <w:tabs>
          <w:tab w:pos="1078" w:val="left" w:leader="none"/>
        </w:tabs>
        <w:spacing w:line="240" w:lineRule="auto" w:before="113" w:after="0"/>
        <w:ind w:left="443" w:right="426" w:firstLine="0"/>
        <w:jc w:val="both"/>
        <w:rPr>
          <w:sz w:val="23"/>
        </w:rPr>
      </w:pPr>
      <w:r>
        <w:rPr>
          <w:sz w:val="23"/>
        </w:rPr>
        <w:t>A</w:t>
      </w:r>
      <w:r>
        <w:rPr>
          <w:spacing w:val="-14"/>
          <w:sz w:val="23"/>
        </w:rPr>
        <w:t> </w:t>
      </w:r>
      <w:r>
        <w:rPr>
          <w:sz w:val="23"/>
        </w:rPr>
        <w:t>Administração não responderá por quaisquer compromissos assumidos pelo </w:t>
      </w:r>
      <w:r>
        <w:rPr>
          <w:b/>
          <w:sz w:val="23"/>
        </w:rPr>
        <w:t>CONTRATADO </w:t>
      </w:r>
      <w:r>
        <w:rPr>
          <w:sz w:val="23"/>
        </w:rPr>
        <w:t>com terceiros, ainda que vinculados à execução</w:t>
      </w:r>
      <w:r>
        <w:rPr>
          <w:spacing w:val="40"/>
          <w:sz w:val="23"/>
        </w:rPr>
        <w:t> </w:t>
      </w:r>
      <w:r>
        <w:rPr>
          <w:sz w:val="23"/>
        </w:rPr>
        <w:t>do Contrato, bem como por qualquer dano causado a terceiros em decorrência de ato do </w:t>
      </w:r>
      <w:r>
        <w:rPr>
          <w:b/>
          <w:sz w:val="23"/>
        </w:rPr>
        <w:t>CONTRATADO</w:t>
      </w:r>
      <w:r>
        <w:rPr>
          <w:sz w:val="23"/>
        </w:rPr>
        <w:t>, de seus empregados, prepostos </w:t>
      </w:r>
      <w:r>
        <w:rPr>
          <w:sz w:val="23"/>
        </w:rPr>
        <w:t>ou </w:t>
      </w:r>
      <w:r>
        <w:rPr>
          <w:spacing w:val="-2"/>
          <w:sz w:val="23"/>
        </w:rPr>
        <w:t>subordinados.</w:t>
      </w:r>
    </w:p>
    <w:p>
      <w:pPr>
        <w:pStyle w:val="ListParagraph"/>
        <w:numPr>
          <w:ilvl w:val="2"/>
          <w:numId w:val="53"/>
        </w:numPr>
        <w:tabs>
          <w:tab w:pos="1083" w:val="left" w:leader="none"/>
        </w:tabs>
        <w:spacing w:line="240" w:lineRule="auto" w:before="110" w:after="0"/>
        <w:ind w:left="1083" w:right="0" w:hanging="640"/>
        <w:jc w:val="both"/>
        <w:rPr>
          <w:sz w:val="23"/>
        </w:rPr>
      </w:pPr>
      <w:r>
        <w:rPr>
          <w:sz w:val="23"/>
        </w:rPr>
        <w:t>O</w:t>
      </w:r>
      <w:r>
        <w:rPr>
          <w:spacing w:val="3"/>
          <w:sz w:val="23"/>
        </w:rPr>
        <w:t> </w:t>
      </w:r>
      <w:r>
        <w:rPr>
          <w:sz w:val="23"/>
        </w:rPr>
        <w:t>presente</w:t>
      </w:r>
      <w:r>
        <w:rPr>
          <w:spacing w:val="4"/>
          <w:sz w:val="23"/>
        </w:rPr>
        <w:t> </w:t>
      </w:r>
      <w:r>
        <w:rPr>
          <w:sz w:val="23"/>
        </w:rPr>
        <w:t>Contrato</w:t>
      </w:r>
      <w:r>
        <w:rPr>
          <w:spacing w:val="4"/>
          <w:sz w:val="23"/>
        </w:rPr>
        <w:t> </w:t>
      </w:r>
      <w:r>
        <w:rPr>
          <w:sz w:val="23"/>
        </w:rPr>
        <w:t>não</w:t>
      </w:r>
      <w:r>
        <w:rPr>
          <w:spacing w:val="4"/>
          <w:sz w:val="23"/>
        </w:rPr>
        <w:t> </w:t>
      </w:r>
      <w:r>
        <w:rPr>
          <w:sz w:val="23"/>
        </w:rPr>
        <w:t>configura</w:t>
      </w:r>
      <w:r>
        <w:rPr>
          <w:spacing w:val="4"/>
          <w:sz w:val="23"/>
        </w:rPr>
        <w:t> </w:t>
      </w:r>
      <w:r>
        <w:rPr>
          <w:sz w:val="23"/>
        </w:rPr>
        <w:t>vínculo</w:t>
      </w:r>
      <w:r>
        <w:rPr>
          <w:spacing w:val="3"/>
          <w:sz w:val="23"/>
        </w:rPr>
        <w:t> </w:t>
      </w:r>
      <w:r>
        <w:rPr>
          <w:sz w:val="23"/>
        </w:rPr>
        <w:t>empregatício</w:t>
      </w:r>
      <w:r>
        <w:rPr>
          <w:spacing w:val="4"/>
          <w:sz w:val="23"/>
        </w:rPr>
        <w:t> </w:t>
      </w:r>
      <w:r>
        <w:rPr>
          <w:sz w:val="23"/>
        </w:rPr>
        <w:t>entre</w:t>
      </w:r>
      <w:r>
        <w:rPr>
          <w:spacing w:val="4"/>
          <w:sz w:val="23"/>
        </w:rPr>
        <w:t> </w:t>
      </w:r>
      <w:r>
        <w:rPr>
          <w:sz w:val="23"/>
        </w:rPr>
        <w:t>os</w:t>
      </w:r>
      <w:r>
        <w:rPr>
          <w:spacing w:val="4"/>
          <w:sz w:val="23"/>
        </w:rPr>
        <w:t> </w:t>
      </w:r>
      <w:r>
        <w:rPr>
          <w:sz w:val="23"/>
        </w:rPr>
        <w:t>trabalhadores,</w:t>
      </w:r>
      <w:r>
        <w:rPr>
          <w:spacing w:val="4"/>
          <w:sz w:val="23"/>
        </w:rPr>
        <w:t> </w:t>
      </w:r>
      <w:r>
        <w:rPr>
          <w:sz w:val="23"/>
        </w:rPr>
        <w:t>ou</w:t>
      </w:r>
      <w:r>
        <w:rPr>
          <w:spacing w:val="4"/>
          <w:sz w:val="23"/>
        </w:rPr>
        <w:t> </w:t>
      </w:r>
      <w:r>
        <w:rPr>
          <w:sz w:val="23"/>
        </w:rPr>
        <w:t>sócios</w:t>
      </w:r>
      <w:r>
        <w:rPr>
          <w:spacing w:val="3"/>
          <w:sz w:val="23"/>
        </w:rPr>
        <w:t> </w:t>
      </w:r>
      <w:r>
        <w:rPr>
          <w:sz w:val="23"/>
        </w:rPr>
        <w:t>do</w:t>
      </w:r>
      <w:r>
        <w:rPr>
          <w:spacing w:val="4"/>
          <w:sz w:val="23"/>
        </w:rPr>
        <w:t> </w:t>
      </w:r>
      <w:r>
        <w:rPr>
          <w:b/>
          <w:sz w:val="23"/>
        </w:rPr>
        <w:t>CONTRATADO</w:t>
      </w:r>
      <w:r>
        <w:rPr>
          <w:b/>
          <w:spacing w:val="4"/>
          <w:sz w:val="23"/>
        </w:rPr>
        <w:t> </w:t>
      </w:r>
      <w:r>
        <w:rPr>
          <w:sz w:val="23"/>
        </w:rPr>
        <w:t>e</w:t>
      </w:r>
      <w:r>
        <w:rPr>
          <w:spacing w:val="4"/>
          <w:sz w:val="23"/>
        </w:rPr>
        <w:t> </w:t>
      </w:r>
      <w:r>
        <w:rPr>
          <w:sz w:val="23"/>
        </w:rPr>
        <w:t>o</w:t>
      </w:r>
      <w:r>
        <w:rPr>
          <w:spacing w:val="4"/>
          <w:sz w:val="23"/>
        </w:rPr>
        <w:t> </w:t>
      </w:r>
      <w:r>
        <w:rPr>
          <w:b/>
          <w:spacing w:val="-2"/>
          <w:sz w:val="23"/>
        </w:rPr>
        <w:t>CONTRATANTE</w:t>
      </w:r>
      <w:r>
        <w:rPr>
          <w:spacing w:val="-2"/>
          <w:sz w:val="23"/>
        </w:rPr>
        <w:t>.</w:t>
      </w:r>
    </w:p>
    <w:p>
      <w:pPr>
        <w:pStyle w:val="BodyText"/>
        <w:spacing w:before="230"/>
        <w:ind w:left="0"/>
        <w:jc w:val="left"/>
      </w:pPr>
    </w:p>
    <w:p>
      <w:pPr>
        <w:pStyle w:val="Heading1"/>
      </w:pPr>
      <w:r>
        <w:rPr/>
        <w:t>CLÁUSULA</w:t>
      </w:r>
      <w:r>
        <w:rPr>
          <w:spacing w:val="-7"/>
        </w:rPr>
        <w:t> </w:t>
      </w:r>
      <w:r>
        <w:rPr/>
        <w:t>NONA</w:t>
      </w:r>
      <w:r>
        <w:rPr>
          <w:spacing w:val="-6"/>
        </w:rPr>
        <w:t> </w:t>
      </w:r>
      <w:r>
        <w:rPr/>
        <w:t>-</w:t>
      </w:r>
      <w:r>
        <w:rPr>
          <w:spacing w:val="8"/>
        </w:rPr>
        <w:t> </w:t>
      </w:r>
      <w:r>
        <w:rPr/>
        <w:t>OBRIGAÇÕES</w:t>
      </w:r>
      <w:r>
        <w:rPr>
          <w:spacing w:val="9"/>
        </w:rPr>
        <w:t> </w:t>
      </w:r>
      <w:r>
        <w:rPr/>
        <w:t>DO</w:t>
      </w:r>
      <w:r>
        <w:rPr>
          <w:spacing w:val="9"/>
        </w:rPr>
        <w:t> </w:t>
      </w:r>
      <w:r>
        <w:rPr>
          <w:spacing w:val="-2"/>
        </w:rPr>
        <w:t>CONTRATADO</w:t>
      </w:r>
    </w:p>
    <w:p>
      <w:pPr>
        <w:pStyle w:val="ListParagraph"/>
        <w:numPr>
          <w:ilvl w:val="1"/>
          <w:numId w:val="54"/>
        </w:numPr>
        <w:tabs>
          <w:tab w:pos="795" w:val="left" w:leader="none"/>
        </w:tabs>
        <w:spacing w:line="240" w:lineRule="auto" w:before="114" w:after="0"/>
        <w:ind w:left="443" w:right="426" w:firstLine="0"/>
        <w:jc w:val="left"/>
        <w:rPr>
          <w:sz w:val="23"/>
        </w:rPr>
      </w:pPr>
      <w:r>
        <w:rPr>
          <w:sz w:val="23"/>
        </w:rPr>
        <w:t>O CONTRATADO deverá cumprir todas as obrigações constantes deste Contrato e em seus</w:t>
      </w:r>
      <w:r>
        <w:rPr>
          <w:spacing w:val="-4"/>
          <w:sz w:val="23"/>
        </w:rPr>
        <w:t> </w:t>
      </w:r>
      <w:r>
        <w:rPr>
          <w:sz w:val="23"/>
        </w:rPr>
        <w:t>Anexos, assumindo como exclusivamente seus os riscos</w:t>
      </w:r>
      <w:r>
        <w:rPr>
          <w:spacing w:val="80"/>
          <w:w w:val="150"/>
          <w:sz w:val="23"/>
        </w:rPr>
        <w:t> </w:t>
      </w:r>
      <w:r>
        <w:rPr>
          <w:sz w:val="23"/>
        </w:rPr>
        <w:t>e as despesas decorrentes da boa e perfeita execução do objeto, observando, ainda, as obrigações a seguir dispostas:</w:t>
      </w:r>
    </w:p>
    <w:p>
      <w:pPr>
        <w:pStyle w:val="ListParagraph"/>
        <w:numPr>
          <w:ilvl w:val="2"/>
          <w:numId w:val="54"/>
        </w:numPr>
        <w:tabs>
          <w:tab w:pos="981" w:val="left" w:leader="none"/>
        </w:tabs>
        <w:spacing w:line="240" w:lineRule="auto" w:before="113" w:after="0"/>
        <w:ind w:left="443" w:right="426" w:firstLine="0"/>
        <w:jc w:val="left"/>
        <w:rPr>
          <w:sz w:val="23"/>
        </w:rPr>
      </w:pPr>
      <w:r>
        <w:rPr>
          <w:sz w:val="23"/>
        </w:rPr>
        <w:t>Entregar</w:t>
      </w:r>
      <w:r>
        <w:rPr>
          <w:spacing w:val="19"/>
          <w:sz w:val="23"/>
        </w:rPr>
        <w:t> </w:t>
      </w:r>
      <w:r>
        <w:rPr>
          <w:sz w:val="23"/>
        </w:rPr>
        <w:t>o</w:t>
      </w:r>
      <w:r>
        <w:rPr>
          <w:spacing w:val="19"/>
          <w:sz w:val="23"/>
        </w:rPr>
        <w:t> </w:t>
      </w:r>
      <w:r>
        <w:rPr>
          <w:sz w:val="23"/>
        </w:rPr>
        <w:t>objeto</w:t>
      </w:r>
      <w:r>
        <w:rPr>
          <w:spacing w:val="19"/>
          <w:sz w:val="23"/>
        </w:rPr>
        <w:t> </w:t>
      </w:r>
      <w:r>
        <w:rPr>
          <w:sz w:val="23"/>
        </w:rPr>
        <w:t>acompanhado,</w:t>
      </w:r>
      <w:r>
        <w:rPr>
          <w:spacing w:val="19"/>
          <w:sz w:val="23"/>
        </w:rPr>
        <w:t> </w:t>
      </w:r>
      <w:r>
        <w:rPr>
          <w:sz w:val="23"/>
        </w:rPr>
        <w:t>se</w:t>
      </w:r>
      <w:r>
        <w:rPr>
          <w:spacing w:val="19"/>
          <w:sz w:val="23"/>
        </w:rPr>
        <w:t> </w:t>
      </w:r>
      <w:r>
        <w:rPr>
          <w:sz w:val="23"/>
        </w:rPr>
        <w:t>for</w:t>
      </w:r>
      <w:r>
        <w:rPr>
          <w:spacing w:val="19"/>
          <w:sz w:val="23"/>
        </w:rPr>
        <w:t> </w:t>
      </w:r>
      <w:r>
        <w:rPr>
          <w:sz w:val="23"/>
        </w:rPr>
        <w:t>o</w:t>
      </w:r>
      <w:r>
        <w:rPr>
          <w:spacing w:val="19"/>
          <w:sz w:val="23"/>
        </w:rPr>
        <w:t> </w:t>
      </w:r>
      <w:r>
        <w:rPr>
          <w:sz w:val="23"/>
        </w:rPr>
        <w:t>caso,</w:t>
      </w:r>
      <w:r>
        <w:rPr>
          <w:spacing w:val="19"/>
          <w:sz w:val="23"/>
        </w:rPr>
        <w:t> </w:t>
      </w:r>
      <w:r>
        <w:rPr>
          <w:sz w:val="23"/>
        </w:rPr>
        <w:t>do</w:t>
      </w:r>
      <w:r>
        <w:rPr>
          <w:spacing w:val="19"/>
          <w:sz w:val="23"/>
        </w:rPr>
        <w:t> </w:t>
      </w:r>
      <w:r>
        <w:rPr>
          <w:sz w:val="23"/>
        </w:rPr>
        <w:t>manual</w:t>
      </w:r>
      <w:r>
        <w:rPr>
          <w:spacing w:val="19"/>
          <w:sz w:val="23"/>
        </w:rPr>
        <w:t> </w:t>
      </w:r>
      <w:r>
        <w:rPr>
          <w:sz w:val="23"/>
        </w:rPr>
        <w:t>do</w:t>
      </w:r>
      <w:r>
        <w:rPr>
          <w:spacing w:val="19"/>
          <w:sz w:val="23"/>
        </w:rPr>
        <w:t> </w:t>
      </w:r>
      <w:r>
        <w:rPr>
          <w:sz w:val="23"/>
        </w:rPr>
        <w:t>usuário,</w:t>
      </w:r>
      <w:r>
        <w:rPr>
          <w:spacing w:val="19"/>
          <w:sz w:val="23"/>
        </w:rPr>
        <w:t> </w:t>
      </w:r>
      <w:r>
        <w:rPr>
          <w:sz w:val="23"/>
        </w:rPr>
        <w:t>com</w:t>
      </w:r>
      <w:r>
        <w:rPr>
          <w:spacing w:val="19"/>
          <w:sz w:val="23"/>
        </w:rPr>
        <w:t> </w:t>
      </w:r>
      <w:r>
        <w:rPr>
          <w:sz w:val="23"/>
        </w:rPr>
        <w:t>uma</w:t>
      </w:r>
      <w:r>
        <w:rPr>
          <w:spacing w:val="19"/>
          <w:sz w:val="23"/>
        </w:rPr>
        <w:t> </w:t>
      </w:r>
      <w:r>
        <w:rPr>
          <w:sz w:val="23"/>
        </w:rPr>
        <w:t>versão</w:t>
      </w:r>
      <w:r>
        <w:rPr>
          <w:spacing w:val="19"/>
          <w:sz w:val="23"/>
        </w:rPr>
        <w:t> </w:t>
      </w:r>
      <w:r>
        <w:rPr>
          <w:sz w:val="23"/>
        </w:rPr>
        <w:t>em</w:t>
      </w:r>
      <w:r>
        <w:rPr>
          <w:spacing w:val="19"/>
          <w:sz w:val="23"/>
        </w:rPr>
        <w:t> </w:t>
      </w:r>
      <w:r>
        <w:rPr>
          <w:sz w:val="23"/>
        </w:rPr>
        <w:t>português,</w:t>
      </w:r>
      <w:r>
        <w:rPr>
          <w:spacing w:val="19"/>
          <w:sz w:val="23"/>
        </w:rPr>
        <w:t> </w:t>
      </w:r>
      <w:r>
        <w:rPr>
          <w:sz w:val="23"/>
        </w:rPr>
        <w:t>e</w:t>
      </w:r>
      <w:r>
        <w:rPr>
          <w:spacing w:val="19"/>
          <w:sz w:val="23"/>
        </w:rPr>
        <w:t> </w:t>
      </w:r>
      <w:r>
        <w:rPr>
          <w:sz w:val="23"/>
        </w:rPr>
        <w:t>da</w:t>
      </w:r>
      <w:r>
        <w:rPr>
          <w:spacing w:val="19"/>
          <w:sz w:val="23"/>
        </w:rPr>
        <w:t> </w:t>
      </w:r>
      <w:r>
        <w:rPr>
          <w:sz w:val="23"/>
        </w:rPr>
        <w:t>relação</w:t>
      </w:r>
      <w:r>
        <w:rPr>
          <w:spacing w:val="19"/>
          <w:sz w:val="23"/>
        </w:rPr>
        <w:t> </w:t>
      </w:r>
      <w:r>
        <w:rPr>
          <w:sz w:val="23"/>
        </w:rPr>
        <w:t>da</w:t>
      </w:r>
      <w:r>
        <w:rPr>
          <w:spacing w:val="19"/>
          <w:sz w:val="23"/>
        </w:rPr>
        <w:t> </w:t>
      </w:r>
      <w:r>
        <w:rPr>
          <w:sz w:val="23"/>
        </w:rPr>
        <w:t>rede</w:t>
      </w:r>
      <w:r>
        <w:rPr>
          <w:spacing w:val="19"/>
          <w:sz w:val="23"/>
        </w:rPr>
        <w:t> </w:t>
      </w:r>
      <w:r>
        <w:rPr>
          <w:sz w:val="23"/>
        </w:rPr>
        <w:t>de</w:t>
      </w:r>
      <w:r>
        <w:rPr>
          <w:spacing w:val="19"/>
          <w:sz w:val="23"/>
        </w:rPr>
        <w:t> </w:t>
      </w:r>
      <w:r>
        <w:rPr>
          <w:sz w:val="23"/>
        </w:rPr>
        <w:t>assistência</w:t>
      </w:r>
      <w:r>
        <w:rPr>
          <w:spacing w:val="19"/>
          <w:sz w:val="23"/>
        </w:rPr>
        <w:t> </w:t>
      </w:r>
      <w:r>
        <w:rPr>
          <w:sz w:val="23"/>
        </w:rPr>
        <w:t>técnica </w:t>
      </w:r>
      <w:r>
        <w:rPr>
          <w:spacing w:val="-2"/>
          <w:sz w:val="23"/>
        </w:rPr>
        <w:t>autorizada.</w:t>
      </w:r>
    </w:p>
    <w:p>
      <w:pPr>
        <w:pStyle w:val="ListParagraph"/>
        <w:numPr>
          <w:ilvl w:val="2"/>
          <w:numId w:val="54"/>
        </w:numPr>
        <w:tabs>
          <w:tab w:pos="973" w:val="left" w:leader="none"/>
        </w:tabs>
        <w:spacing w:line="240" w:lineRule="auto" w:before="113" w:after="0"/>
        <w:ind w:left="443" w:right="426" w:firstLine="0"/>
        <w:jc w:val="left"/>
        <w:rPr>
          <w:sz w:val="23"/>
        </w:rPr>
      </w:pPr>
      <w:r>
        <w:rPr>
          <w:sz w:val="23"/>
        </w:rPr>
        <w:t>Comunicar ao </w:t>
      </w:r>
      <w:r>
        <w:rPr>
          <w:b/>
          <w:sz w:val="23"/>
        </w:rPr>
        <w:t>CONTRATANTE</w:t>
      </w:r>
      <w:r>
        <w:rPr>
          <w:sz w:val="23"/>
        </w:rPr>
        <w:t>, no prazo máximo de 24 (vinte e quatro) horas que antecede a data da entrega, os motivos que impossibilitem o</w:t>
      </w:r>
      <w:r>
        <w:rPr>
          <w:spacing w:val="80"/>
          <w:sz w:val="23"/>
        </w:rPr>
        <w:t> </w:t>
      </w:r>
      <w:r>
        <w:rPr>
          <w:sz w:val="23"/>
        </w:rPr>
        <w:t>cumprimento do prazo previsto, com a devida comprovação.</w:t>
      </w:r>
    </w:p>
    <w:p>
      <w:pPr>
        <w:pStyle w:val="ListParagraph"/>
        <w:spacing w:after="0" w:line="240" w:lineRule="auto"/>
        <w:jc w:val="left"/>
        <w:rPr>
          <w:sz w:val="23"/>
        </w:rPr>
        <w:sectPr>
          <w:pgSz w:w="15840" w:h="24480"/>
          <w:pgMar w:top="480" w:bottom="280" w:left="360" w:right="360"/>
        </w:sectPr>
      </w:pPr>
    </w:p>
    <w:p>
      <w:pPr>
        <w:pStyle w:val="ListParagraph"/>
        <w:numPr>
          <w:ilvl w:val="2"/>
          <w:numId w:val="54"/>
        </w:numPr>
        <w:tabs>
          <w:tab w:pos="957" w:val="left" w:leader="none"/>
        </w:tabs>
        <w:spacing w:line="240" w:lineRule="auto" w:before="79" w:after="0"/>
        <w:ind w:left="443" w:right="426" w:firstLine="0"/>
        <w:jc w:val="both"/>
        <w:rPr>
          <w:sz w:val="23"/>
        </w:rPr>
      </w:pPr>
      <w:r>
        <w:rPr>
          <w:sz w:val="23"/>
        </w:rPr>
        <w:t>Atender às determinações regulares emitidas pelo fiscal ou gestor do Contrato ou autoridade superior (</w:t>
      </w:r>
      <w:hyperlink r:id="rId46">
        <w:r>
          <w:rPr>
            <w:color w:val="0000ED"/>
            <w:sz w:val="23"/>
            <w:u w:val="single" w:color="0000ED"/>
          </w:rPr>
          <w:t>art. 137</w:t>
        </w:r>
        <w:r>
          <w:rPr>
            <w:color w:val="0000ED"/>
            <w:sz w:val="23"/>
          </w:rPr>
          <w:t>,</w:t>
        </w:r>
        <w:r>
          <w:rPr>
            <w:color w:val="0000ED"/>
            <w:sz w:val="23"/>
            <w:u w:val="single" w:color="0000ED"/>
          </w:rPr>
          <w:t> II</w:t>
        </w:r>
        <w:r>
          <w:rPr>
            <w:color w:val="0000ED"/>
            <w:sz w:val="23"/>
          </w:rPr>
          <w:t>,</w:t>
        </w:r>
        <w:r>
          <w:rPr>
            <w:color w:val="0000ED"/>
            <w:sz w:val="23"/>
            <w:u w:val="single" w:color="0000ED"/>
          </w:rPr>
          <w:t> da Lei nº 14.133/2021</w:t>
        </w:r>
      </w:hyperlink>
      <w:r>
        <w:rPr>
          <w:sz w:val="23"/>
        </w:rPr>
        <w:t>) e prestar todo esclarecimento ou informação por eles solicitados.</w:t>
      </w:r>
    </w:p>
    <w:p>
      <w:pPr>
        <w:pStyle w:val="ListParagraph"/>
        <w:numPr>
          <w:ilvl w:val="2"/>
          <w:numId w:val="54"/>
        </w:numPr>
        <w:tabs>
          <w:tab w:pos="959" w:val="left" w:leader="none"/>
        </w:tabs>
        <w:spacing w:line="240" w:lineRule="auto" w:before="113" w:after="0"/>
        <w:ind w:left="443" w:right="426" w:firstLine="0"/>
        <w:jc w:val="both"/>
        <w:rPr>
          <w:sz w:val="23"/>
        </w:rPr>
      </w:pPr>
      <w:r>
        <w:rPr>
          <w:sz w:val="23"/>
        </w:rPr>
        <w:t>Alocar os empregados necessários, com habilitação e conhecimento adequados, ao perfeito cumprimento das cláusulas deste Contrato, </w:t>
      </w:r>
      <w:r>
        <w:rPr>
          <w:sz w:val="23"/>
        </w:rPr>
        <w:t>fornecendo</w:t>
      </w:r>
      <w:r>
        <w:rPr>
          <w:spacing w:val="80"/>
          <w:sz w:val="23"/>
        </w:rPr>
        <w:t> </w:t>
      </w:r>
      <w:r>
        <w:rPr>
          <w:sz w:val="23"/>
        </w:rPr>
        <w:t>os materiais, equipamentos, ferramentas e utensílios demandados, cuja quantidade, qualidade e tecnologia deverão atender às recomendações de boa técnica e a legislação de regência.</w:t>
      </w:r>
    </w:p>
    <w:p>
      <w:pPr>
        <w:pStyle w:val="ListParagraph"/>
        <w:numPr>
          <w:ilvl w:val="2"/>
          <w:numId w:val="54"/>
        </w:numPr>
        <w:tabs>
          <w:tab w:pos="982" w:val="left" w:leader="none"/>
        </w:tabs>
        <w:spacing w:line="240" w:lineRule="auto" w:before="111" w:after="0"/>
        <w:ind w:left="443" w:right="426" w:firstLine="0"/>
        <w:jc w:val="both"/>
        <w:rPr>
          <w:sz w:val="23"/>
        </w:rPr>
      </w:pPr>
      <w:r>
        <w:rPr>
          <w:sz w:val="23"/>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54"/>
        </w:numPr>
        <w:tabs>
          <w:tab w:pos="971" w:val="left" w:leader="none"/>
        </w:tabs>
        <w:spacing w:line="240" w:lineRule="auto" w:before="112" w:after="0"/>
        <w:ind w:left="443" w:right="426" w:firstLine="0"/>
        <w:jc w:val="both"/>
        <w:rPr>
          <w:sz w:val="23"/>
        </w:rPr>
      </w:pPr>
      <w:r>
        <w:rPr>
          <w:sz w:val="23"/>
        </w:rPr>
        <w:t>Responsabilizar-se pelos vícios e danos decorrentes do objeto, de acordo com o Código de Defesa do Consumidor (</w:t>
      </w:r>
      <w:hyperlink r:id="rId47">
        <w:r>
          <w:rPr>
            <w:color w:val="0000ED"/>
            <w:sz w:val="23"/>
            <w:u w:val="single" w:color="0000ED"/>
          </w:rPr>
          <w:t>Lei nº 8.078/1990</w:t>
        </w:r>
      </w:hyperlink>
      <w:r>
        <w:rPr>
          <w:sz w:val="23"/>
        </w:rPr>
        <w:t>), bem como por todo e qualquer dano causado à Administração ou terceiros, não reduzindo essa responsabilidade a fiscalização ou o acompanhamento da execução contratual pelo </w:t>
      </w:r>
      <w:r>
        <w:rPr>
          <w:b/>
          <w:sz w:val="23"/>
        </w:rPr>
        <w:t>CONTRATANTE</w:t>
      </w:r>
      <w:r>
        <w:rPr>
          <w:sz w:val="23"/>
        </w:rPr>
        <w:t>, que ficará autorizado a descontar dos pagamentos devidos ou da garantia o valor correspondente aos danos sofridos.</w:t>
      </w:r>
    </w:p>
    <w:p>
      <w:pPr>
        <w:pStyle w:val="ListParagraph"/>
        <w:numPr>
          <w:ilvl w:val="2"/>
          <w:numId w:val="54"/>
        </w:numPr>
        <w:tabs>
          <w:tab w:pos="981" w:val="left" w:leader="none"/>
        </w:tabs>
        <w:spacing w:line="240" w:lineRule="auto" w:before="111" w:after="0"/>
        <w:ind w:left="443" w:right="426" w:firstLine="0"/>
        <w:jc w:val="both"/>
        <w:rPr>
          <w:sz w:val="23"/>
        </w:rPr>
      </w:pPr>
      <w:r>
        <w:rPr>
          <w:sz w:val="23"/>
        </w:rPr>
        <w:t>Não contratar, durante a vigência do Contrato, cônjuge, companheiro ou parente em linha reta, colateral ou por afinidade, até o terceiro grau, </w:t>
      </w:r>
      <w:r>
        <w:rPr>
          <w:sz w:val="23"/>
        </w:rPr>
        <w:t>de dirigente do </w:t>
      </w:r>
      <w:r>
        <w:rPr>
          <w:b/>
          <w:sz w:val="23"/>
        </w:rPr>
        <w:t>CONTRATANTE </w:t>
      </w:r>
      <w:r>
        <w:rPr>
          <w:sz w:val="23"/>
        </w:rPr>
        <w:t>ou de agente público que atue na fiscalização ou na gestão do Contrato, nos termos do art. 48, parágrafo único, da Lei nº </w:t>
      </w:r>
      <w:r>
        <w:rPr>
          <w:spacing w:val="-2"/>
          <w:sz w:val="23"/>
        </w:rPr>
        <w:t>14.133/2021.</w:t>
      </w:r>
    </w:p>
    <w:p>
      <w:pPr>
        <w:pStyle w:val="ListParagraph"/>
        <w:numPr>
          <w:ilvl w:val="2"/>
          <w:numId w:val="54"/>
        </w:numPr>
        <w:tabs>
          <w:tab w:pos="967" w:val="left" w:leader="none"/>
        </w:tabs>
        <w:spacing w:line="240" w:lineRule="auto" w:before="111" w:after="0"/>
        <w:ind w:left="967" w:right="0" w:hanging="524"/>
        <w:jc w:val="both"/>
        <w:rPr>
          <w:sz w:val="23"/>
        </w:rPr>
      </w:pPr>
      <w:r>
        <w:rPr>
          <w:sz w:val="23"/>
        </w:rPr>
        <w:t>Manter</w:t>
      </w:r>
      <w:r>
        <w:rPr>
          <w:spacing w:val="5"/>
          <w:sz w:val="23"/>
        </w:rPr>
        <w:t> </w:t>
      </w:r>
      <w:r>
        <w:rPr>
          <w:sz w:val="23"/>
        </w:rPr>
        <w:t>a</w:t>
      </w:r>
      <w:r>
        <w:rPr>
          <w:spacing w:val="5"/>
          <w:sz w:val="23"/>
        </w:rPr>
        <w:t> </w:t>
      </w:r>
      <w:r>
        <w:rPr>
          <w:sz w:val="23"/>
        </w:rPr>
        <w:t>regularidade</w:t>
      </w:r>
      <w:r>
        <w:rPr>
          <w:spacing w:val="5"/>
          <w:sz w:val="23"/>
        </w:rPr>
        <w:t> </w:t>
      </w:r>
      <w:r>
        <w:rPr>
          <w:sz w:val="23"/>
        </w:rPr>
        <w:t>junto</w:t>
      </w:r>
      <w:r>
        <w:rPr>
          <w:spacing w:val="5"/>
          <w:sz w:val="23"/>
        </w:rPr>
        <w:t> </w:t>
      </w:r>
      <w:r>
        <w:rPr>
          <w:sz w:val="23"/>
        </w:rPr>
        <w:t>ao</w:t>
      </w:r>
      <w:r>
        <w:rPr>
          <w:spacing w:val="6"/>
          <w:sz w:val="23"/>
        </w:rPr>
        <w:t> </w:t>
      </w:r>
      <w:r>
        <w:rPr>
          <w:spacing w:val="-2"/>
          <w:sz w:val="23"/>
        </w:rPr>
        <w:t>SICAF.</w:t>
      </w:r>
    </w:p>
    <w:p>
      <w:pPr>
        <w:pStyle w:val="ListParagraph"/>
        <w:numPr>
          <w:ilvl w:val="3"/>
          <w:numId w:val="54"/>
        </w:numPr>
        <w:tabs>
          <w:tab w:pos="1145" w:val="left" w:leader="none"/>
        </w:tabs>
        <w:spacing w:line="240" w:lineRule="auto" w:before="115" w:after="0"/>
        <w:ind w:left="443" w:right="426" w:firstLine="0"/>
        <w:jc w:val="both"/>
        <w:rPr>
          <w:sz w:val="23"/>
        </w:rPr>
      </w:pPr>
      <w:r>
        <w:rPr>
          <w:sz w:val="23"/>
        </w:rPr>
        <w:t>Quando não for possível a verificação da regularidade no Sistema de Cadastro de Fornecedores – SICAF, o </w:t>
      </w:r>
      <w:r>
        <w:rPr>
          <w:b/>
          <w:sz w:val="23"/>
        </w:rPr>
        <w:t>CONTRATADO </w:t>
      </w:r>
      <w:r>
        <w:rPr>
          <w:sz w:val="23"/>
        </w:rPr>
        <w:t>deverá entregar ao setor responsável pela fiscalização do Contrato, junto com a Nota Fiscal para fins de pagamento, os seguintes documentos:</w:t>
      </w:r>
    </w:p>
    <w:p>
      <w:pPr>
        <w:pStyle w:val="ListParagraph"/>
        <w:numPr>
          <w:ilvl w:val="0"/>
          <w:numId w:val="55"/>
        </w:numPr>
        <w:tabs>
          <w:tab w:pos="681" w:val="left" w:leader="none"/>
        </w:tabs>
        <w:spacing w:line="240" w:lineRule="auto" w:before="112" w:after="0"/>
        <w:ind w:left="681" w:right="0" w:hanging="238"/>
        <w:jc w:val="both"/>
        <w:rPr>
          <w:sz w:val="23"/>
        </w:rPr>
      </w:pPr>
      <w:r>
        <w:rPr>
          <w:sz w:val="23"/>
        </w:rPr>
        <w:t>prova</w:t>
      </w:r>
      <w:r>
        <w:rPr>
          <w:spacing w:val="6"/>
          <w:sz w:val="23"/>
        </w:rPr>
        <w:t> </w:t>
      </w:r>
      <w:r>
        <w:rPr>
          <w:sz w:val="23"/>
        </w:rPr>
        <w:t>de</w:t>
      </w:r>
      <w:r>
        <w:rPr>
          <w:spacing w:val="6"/>
          <w:sz w:val="23"/>
        </w:rPr>
        <w:t> </w:t>
      </w:r>
      <w:r>
        <w:rPr>
          <w:sz w:val="23"/>
        </w:rPr>
        <w:t>regularidade</w:t>
      </w:r>
      <w:r>
        <w:rPr>
          <w:spacing w:val="6"/>
          <w:sz w:val="23"/>
        </w:rPr>
        <w:t> </w:t>
      </w:r>
      <w:r>
        <w:rPr>
          <w:sz w:val="23"/>
        </w:rPr>
        <w:t>relativa</w:t>
      </w:r>
      <w:r>
        <w:rPr>
          <w:spacing w:val="6"/>
          <w:sz w:val="23"/>
        </w:rPr>
        <w:t> </w:t>
      </w:r>
      <w:r>
        <w:rPr>
          <w:sz w:val="23"/>
        </w:rPr>
        <w:t>à</w:t>
      </w:r>
      <w:r>
        <w:rPr>
          <w:spacing w:val="6"/>
          <w:sz w:val="23"/>
        </w:rPr>
        <w:t> </w:t>
      </w:r>
      <w:r>
        <w:rPr>
          <w:sz w:val="23"/>
        </w:rPr>
        <w:t>Seguridade</w:t>
      </w:r>
      <w:r>
        <w:rPr>
          <w:spacing w:val="7"/>
          <w:sz w:val="23"/>
        </w:rPr>
        <w:t> </w:t>
      </w:r>
      <w:r>
        <w:rPr>
          <w:spacing w:val="-2"/>
          <w:sz w:val="23"/>
        </w:rPr>
        <w:t>Social;</w:t>
      </w:r>
    </w:p>
    <w:p>
      <w:pPr>
        <w:pStyle w:val="ListParagraph"/>
        <w:numPr>
          <w:ilvl w:val="0"/>
          <w:numId w:val="55"/>
        </w:numPr>
        <w:tabs>
          <w:tab w:pos="694" w:val="left" w:leader="none"/>
        </w:tabs>
        <w:spacing w:line="240" w:lineRule="auto" w:before="115" w:after="0"/>
        <w:ind w:left="694" w:right="0" w:hanging="251"/>
        <w:jc w:val="both"/>
        <w:rPr>
          <w:sz w:val="23"/>
        </w:rPr>
      </w:pPr>
      <w:r>
        <w:rPr>
          <w:sz w:val="23"/>
        </w:rPr>
        <w:t>certidão</w:t>
      </w:r>
      <w:r>
        <w:rPr>
          <w:spacing w:val="5"/>
          <w:sz w:val="23"/>
        </w:rPr>
        <w:t> </w:t>
      </w:r>
      <w:r>
        <w:rPr>
          <w:sz w:val="23"/>
        </w:rPr>
        <w:t>conjunta</w:t>
      </w:r>
      <w:r>
        <w:rPr>
          <w:spacing w:val="5"/>
          <w:sz w:val="23"/>
        </w:rPr>
        <w:t> </w:t>
      </w:r>
      <w:r>
        <w:rPr>
          <w:sz w:val="23"/>
        </w:rPr>
        <w:t>relativa</w:t>
      </w:r>
      <w:r>
        <w:rPr>
          <w:spacing w:val="5"/>
          <w:sz w:val="23"/>
        </w:rPr>
        <w:t> </w:t>
      </w:r>
      <w:r>
        <w:rPr>
          <w:sz w:val="23"/>
        </w:rPr>
        <w:t>aos</w:t>
      </w:r>
      <w:r>
        <w:rPr>
          <w:spacing w:val="5"/>
          <w:sz w:val="23"/>
        </w:rPr>
        <w:t> </w:t>
      </w:r>
      <w:r>
        <w:rPr>
          <w:sz w:val="23"/>
        </w:rPr>
        <w:t>tributos</w:t>
      </w:r>
      <w:r>
        <w:rPr>
          <w:spacing w:val="5"/>
          <w:sz w:val="23"/>
        </w:rPr>
        <w:t> </w:t>
      </w:r>
      <w:r>
        <w:rPr>
          <w:sz w:val="23"/>
        </w:rPr>
        <w:t>federais</w:t>
      </w:r>
      <w:r>
        <w:rPr>
          <w:spacing w:val="5"/>
          <w:sz w:val="23"/>
        </w:rPr>
        <w:t> </w:t>
      </w:r>
      <w:r>
        <w:rPr>
          <w:sz w:val="23"/>
        </w:rPr>
        <w:t>e</w:t>
      </w:r>
      <w:r>
        <w:rPr>
          <w:spacing w:val="5"/>
          <w:sz w:val="23"/>
        </w:rPr>
        <w:t> </w:t>
      </w:r>
      <w:r>
        <w:rPr>
          <w:sz w:val="23"/>
        </w:rPr>
        <w:t>à</w:t>
      </w:r>
      <w:r>
        <w:rPr>
          <w:spacing w:val="5"/>
          <w:sz w:val="23"/>
        </w:rPr>
        <w:t> </w:t>
      </w:r>
      <w:r>
        <w:rPr>
          <w:sz w:val="23"/>
        </w:rPr>
        <w:t>Dívida</w:t>
      </w:r>
      <w:r>
        <w:rPr>
          <w:spacing w:val="-9"/>
          <w:sz w:val="23"/>
        </w:rPr>
        <w:t> </w:t>
      </w:r>
      <w:r>
        <w:rPr>
          <w:sz w:val="23"/>
        </w:rPr>
        <w:t>Ativa</w:t>
      </w:r>
      <w:r>
        <w:rPr>
          <w:spacing w:val="6"/>
          <w:sz w:val="23"/>
        </w:rPr>
        <w:t> </w:t>
      </w:r>
      <w:r>
        <w:rPr>
          <w:sz w:val="23"/>
        </w:rPr>
        <w:t>da</w:t>
      </w:r>
      <w:r>
        <w:rPr>
          <w:spacing w:val="5"/>
          <w:sz w:val="23"/>
        </w:rPr>
        <w:t> </w:t>
      </w:r>
      <w:r>
        <w:rPr>
          <w:spacing w:val="-2"/>
          <w:sz w:val="23"/>
        </w:rPr>
        <w:t>União;</w:t>
      </w:r>
    </w:p>
    <w:p>
      <w:pPr>
        <w:pStyle w:val="ListParagraph"/>
        <w:numPr>
          <w:ilvl w:val="0"/>
          <w:numId w:val="55"/>
        </w:numPr>
        <w:tabs>
          <w:tab w:pos="685" w:val="left" w:leader="none"/>
        </w:tabs>
        <w:spacing w:line="240" w:lineRule="auto" w:before="115" w:after="0"/>
        <w:ind w:left="443" w:right="426" w:firstLine="0"/>
        <w:jc w:val="both"/>
        <w:rPr>
          <w:sz w:val="23"/>
        </w:rPr>
      </w:pPr>
      <w:r>
        <w:rPr>
          <w:sz w:val="23"/>
        </w:rPr>
        <w:t>certidões que comprovem a regularidade perante as Fazendas do domicílio ou sede do </w:t>
      </w:r>
      <w:r>
        <w:rPr>
          <w:b/>
          <w:sz w:val="23"/>
        </w:rPr>
        <w:t>CONTRATADO</w:t>
      </w:r>
      <w:r>
        <w:rPr>
          <w:sz w:val="23"/>
        </w:rPr>
        <w:t>, na mesma forma exigida no Edital ou</w:t>
      </w:r>
      <w:r>
        <w:rPr>
          <w:spacing w:val="-6"/>
          <w:sz w:val="23"/>
        </w:rPr>
        <w:t> </w:t>
      </w:r>
      <w:r>
        <w:rPr>
          <w:sz w:val="23"/>
        </w:rPr>
        <w:t>Aviso de Contratação Direta;</w:t>
      </w:r>
    </w:p>
    <w:p>
      <w:pPr>
        <w:pStyle w:val="ListParagraph"/>
        <w:numPr>
          <w:ilvl w:val="0"/>
          <w:numId w:val="55"/>
        </w:numPr>
        <w:tabs>
          <w:tab w:pos="694" w:val="left" w:leader="none"/>
        </w:tabs>
        <w:spacing w:line="240" w:lineRule="auto" w:before="112" w:after="0"/>
        <w:ind w:left="694" w:right="0" w:hanging="251"/>
        <w:jc w:val="both"/>
        <w:rPr>
          <w:sz w:val="23"/>
        </w:rPr>
      </w:pPr>
      <w:r>
        <w:rPr>
          <w:sz w:val="23"/>
        </w:rPr>
        <w:t>Certificado</w:t>
      </w:r>
      <w:r>
        <w:rPr>
          <w:spacing w:val="6"/>
          <w:sz w:val="23"/>
        </w:rPr>
        <w:t> </w:t>
      </w:r>
      <w:r>
        <w:rPr>
          <w:sz w:val="23"/>
        </w:rPr>
        <w:t>de</w:t>
      </w:r>
      <w:r>
        <w:rPr>
          <w:spacing w:val="7"/>
          <w:sz w:val="23"/>
        </w:rPr>
        <w:t> </w:t>
      </w:r>
      <w:r>
        <w:rPr>
          <w:sz w:val="23"/>
        </w:rPr>
        <w:t>Regularidade</w:t>
      </w:r>
      <w:r>
        <w:rPr>
          <w:spacing w:val="7"/>
          <w:sz w:val="23"/>
        </w:rPr>
        <w:t> </w:t>
      </w:r>
      <w:r>
        <w:rPr>
          <w:sz w:val="23"/>
        </w:rPr>
        <w:t>do</w:t>
      </w:r>
      <w:r>
        <w:rPr>
          <w:spacing w:val="6"/>
          <w:sz w:val="23"/>
        </w:rPr>
        <w:t> </w:t>
      </w:r>
      <w:r>
        <w:rPr>
          <w:sz w:val="23"/>
        </w:rPr>
        <w:t>FGTS;</w:t>
      </w:r>
      <w:r>
        <w:rPr>
          <w:spacing w:val="7"/>
          <w:sz w:val="23"/>
        </w:rPr>
        <w:t> </w:t>
      </w:r>
      <w:r>
        <w:rPr>
          <w:spacing w:val="-10"/>
          <w:sz w:val="23"/>
        </w:rPr>
        <w:t>e</w:t>
      </w:r>
    </w:p>
    <w:p>
      <w:pPr>
        <w:pStyle w:val="ListParagraph"/>
        <w:numPr>
          <w:ilvl w:val="0"/>
          <w:numId w:val="55"/>
        </w:numPr>
        <w:tabs>
          <w:tab w:pos="681" w:val="left" w:leader="none"/>
        </w:tabs>
        <w:spacing w:line="240" w:lineRule="auto" w:before="115" w:after="0"/>
        <w:ind w:left="681" w:right="0" w:hanging="238"/>
        <w:jc w:val="both"/>
        <w:rPr>
          <w:sz w:val="23"/>
        </w:rPr>
      </w:pPr>
      <w:r>
        <w:rPr>
          <w:sz w:val="23"/>
        </w:rPr>
        <w:t>Certidão</w:t>
      </w:r>
      <w:r>
        <w:rPr>
          <w:spacing w:val="4"/>
          <w:sz w:val="23"/>
        </w:rPr>
        <w:t> </w:t>
      </w:r>
      <w:r>
        <w:rPr>
          <w:sz w:val="23"/>
        </w:rPr>
        <w:t>Negativa</w:t>
      </w:r>
      <w:r>
        <w:rPr>
          <w:spacing w:val="5"/>
          <w:sz w:val="23"/>
        </w:rPr>
        <w:t> </w:t>
      </w:r>
      <w:r>
        <w:rPr>
          <w:sz w:val="23"/>
        </w:rPr>
        <w:t>de</w:t>
      </w:r>
      <w:r>
        <w:rPr>
          <w:spacing w:val="5"/>
          <w:sz w:val="23"/>
        </w:rPr>
        <w:t> </w:t>
      </w:r>
      <w:r>
        <w:rPr>
          <w:sz w:val="23"/>
        </w:rPr>
        <w:t>Débitos</w:t>
      </w:r>
      <w:r>
        <w:rPr>
          <w:spacing w:val="1"/>
          <w:sz w:val="23"/>
        </w:rPr>
        <w:t> </w:t>
      </w:r>
      <w:r>
        <w:rPr>
          <w:sz w:val="23"/>
        </w:rPr>
        <w:t>Trabalhistas</w:t>
      </w:r>
      <w:r>
        <w:rPr>
          <w:spacing w:val="5"/>
          <w:sz w:val="23"/>
        </w:rPr>
        <w:t> </w:t>
      </w:r>
      <w:r>
        <w:rPr>
          <w:sz w:val="23"/>
        </w:rPr>
        <w:t>–</w:t>
      </w:r>
      <w:r>
        <w:rPr>
          <w:spacing w:val="4"/>
          <w:sz w:val="23"/>
        </w:rPr>
        <w:t> </w:t>
      </w:r>
      <w:r>
        <w:rPr>
          <w:spacing w:val="-2"/>
          <w:sz w:val="23"/>
        </w:rPr>
        <w:t>CNDT.</w:t>
      </w:r>
    </w:p>
    <w:p>
      <w:pPr>
        <w:pStyle w:val="ListParagraph"/>
        <w:numPr>
          <w:ilvl w:val="2"/>
          <w:numId w:val="54"/>
        </w:numPr>
        <w:tabs>
          <w:tab w:pos="979" w:val="left" w:leader="none"/>
        </w:tabs>
        <w:spacing w:line="240" w:lineRule="auto" w:before="115" w:after="0"/>
        <w:ind w:left="443" w:right="426" w:firstLine="0"/>
        <w:jc w:val="both"/>
        <w:rPr>
          <w:sz w:val="23"/>
        </w:rPr>
      </w:pPr>
      <w:r>
        <w:rPr>
          <w:sz w:val="23"/>
        </w:rPr>
        <w:t>Responsabilizar-se pelo cumprimento de todas as obrigações trabalhistas, previdenciárias, fiscais, comerciais e as demais previstas em </w:t>
      </w:r>
      <w:r>
        <w:rPr>
          <w:sz w:val="23"/>
        </w:rPr>
        <w:t>legislação específica, cuja inadimplência não transfere a responsabilidade ao </w:t>
      </w:r>
      <w:r>
        <w:rPr>
          <w:b/>
          <w:sz w:val="23"/>
        </w:rPr>
        <w:t>CONTRATANTE </w:t>
      </w:r>
      <w:r>
        <w:rPr>
          <w:sz w:val="23"/>
        </w:rPr>
        <w:t>e não poderá onerar o objeto do Contrato.</w:t>
      </w:r>
    </w:p>
    <w:p>
      <w:pPr>
        <w:pStyle w:val="ListParagraph"/>
        <w:numPr>
          <w:ilvl w:val="2"/>
          <w:numId w:val="54"/>
        </w:numPr>
        <w:tabs>
          <w:tab w:pos="1100" w:val="left" w:leader="none"/>
        </w:tabs>
        <w:spacing w:line="240" w:lineRule="auto" w:before="113" w:after="0"/>
        <w:ind w:left="443" w:right="426" w:firstLine="0"/>
        <w:jc w:val="both"/>
        <w:rPr>
          <w:sz w:val="23"/>
        </w:rPr>
      </w:pPr>
      <w:r>
        <w:rPr>
          <w:sz w:val="23"/>
        </w:rPr>
        <w:t>Comunicar ao Fiscal do Contrato, no prazo de 24 (vinte e quatro) horas, qualquer ocorrência anormal ou acidente que se verifique no local </w:t>
      </w:r>
      <w:r>
        <w:rPr>
          <w:sz w:val="23"/>
        </w:rPr>
        <w:t>da execução do objeto contratual.</w:t>
      </w:r>
    </w:p>
    <w:p>
      <w:pPr>
        <w:pStyle w:val="ListParagraph"/>
        <w:numPr>
          <w:ilvl w:val="2"/>
          <w:numId w:val="54"/>
        </w:numPr>
        <w:tabs>
          <w:tab w:pos="1079" w:val="left" w:leader="none"/>
        </w:tabs>
        <w:spacing w:line="240" w:lineRule="auto" w:before="112" w:after="0"/>
        <w:ind w:left="443" w:right="426" w:firstLine="0"/>
        <w:jc w:val="both"/>
        <w:rPr>
          <w:sz w:val="23"/>
        </w:rPr>
      </w:pPr>
      <w:r>
        <w:rPr>
          <w:sz w:val="23"/>
        </w:rPr>
        <w:t>Paralisar, por determinação do </w:t>
      </w:r>
      <w:r>
        <w:rPr>
          <w:b/>
          <w:sz w:val="23"/>
        </w:rPr>
        <w:t>CONTRATANTE</w:t>
      </w:r>
      <w:r>
        <w:rPr>
          <w:sz w:val="23"/>
        </w:rPr>
        <w:t>, qualquer atividade que não esteja sendo executada de acordo com a boa técnica ou que </w:t>
      </w:r>
      <w:r>
        <w:rPr>
          <w:sz w:val="23"/>
        </w:rPr>
        <w:t>ponha em risco a segurança de pessoas ou bens de terceiros.</w:t>
      </w:r>
    </w:p>
    <w:p>
      <w:pPr>
        <w:pStyle w:val="ListParagraph"/>
        <w:numPr>
          <w:ilvl w:val="2"/>
          <w:numId w:val="54"/>
        </w:numPr>
        <w:tabs>
          <w:tab w:pos="1093" w:val="left" w:leader="none"/>
        </w:tabs>
        <w:spacing w:line="240" w:lineRule="auto" w:before="113" w:after="0"/>
        <w:ind w:left="443" w:right="426" w:firstLine="0"/>
        <w:jc w:val="both"/>
        <w:rPr>
          <w:sz w:val="23"/>
        </w:rPr>
      </w:pPr>
      <w:r>
        <w:rPr>
          <w:sz w:val="23"/>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54"/>
        </w:numPr>
        <w:tabs>
          <w:tab w:pos="1098" w:val="left" w:leader="none"/>
        </w:tabs>
        <w:spacing w:line="240" w:lineRule="auto" w:before="113" w:after="0"/>
        <w:ind w:left="443" w:right="426" w:firstLine="0"/>
        <w:jc w:val="both"/>
        <w:rPr>
          <w:sz w:val="23"/>
        </w:rPr>
      </w:pPr>
      <w:r>
        <w:rPr>
          <w:sz w:val="23"/>
        </w:rPr>
        <w:t>Submeter previamente, por escrito, ao </w:t>
      </w:r>
      <w:r>
        <w:rPr>
          <w:b/>
          <w:sz w:val="23"/>
        </w:rPr>
        <w:t>CONTRATANTE</w:t>
      </w:r>
      <w:r>
        <w:rPr>
          <w:sz w:val="23"/>
        </w:rPr>
        <w:t>, para análise e aprovação, quaisquer mudanças nos métodos executivos que fujam </w:t>
      </w:r>
      <w:r>
        <w:rPr>
          <w:sz w:val="23"/>
        </w:rPr>
        <w:t>às especificações do memorial descritivo ou instrumento congênere.</w:t>
      </w:r>
    </w:p>
    <w:p>
      <w:pPr>
        <w:pStyle w:val="ListParagraph"/>
        <w:numPr>
          <w:ilvl w:val="2"/>
          <w:numId w:val="54"/>
        </w:numPr>
        <w:tabs>
          <w:tab w:pos="1101" w:val="left" w:leader="none"/>
        </w:tabs>
        <w:spacing w:line="240" w:lineRule="auto" w:before="112" w:after="0"/>
        <w:ind w:left="443" w:right="426" w:firstLine="0"/>
        <w:jc w:val="both"/>
        <w:rPr>
          <w:sz w:val="23"/>
        </w:rPr>
      </w:pPr>
      <w:r>
        <w:rPr>
          <w:sz w:val="23"/>
        </w:rPr>
        <w:t>Não</w:t>
      </w:r>
      <w:r>
        <w:rPr>
          <w:spacing w:val="25"/>
          <w:sz w:val="23"/>
        </w:rPr>
        <w:t> </w:t>
      </w:r>
      <w:r>
        <w:rPr>
          <w:sz w:val="23"/>
        </w:rPr>
        <w:t>permitir</w:t>
      </w:r>
      <w:r>
        <w:rPr>
          <w:spacing w:val="25"/>
          <w:sz w:val="23"/>
        </w:rPr>
        <w:t> </w:t>
      </w:r>
      <w:r>
        <w:rPr>
          <w:sz w:val="23"/>
        </w:rPr>
        <w:t>a</w:t>
      </w:r>
      <w:r>
        <w:rPr>
          <w:spacing w:val="25"/>
          <w:sz w:val="23"/>
        </w:rPr>
        <w:t> </w:t>
      </w:r>
      <w:r>
        <w:rPr>
          <w:sz w:val="23"/>
        </w:rPr>
        <w:t>utilização</w:t>
      </w:r>
      <w:r>
        <w:rPr>
          <w:spacing w:val="25"/>
          <w:sz w:val="23"/>
        </w:rPr>
        <w:t> </w:t>
      </w:r>
      <w:r>
        <w:rPr>
          <w:sz w:val="23"/>
        </w:rPr>
        <w:t>de</w:t>
      </w:r>
      <w:r>
        <w:rPr>
          <w:spacing w:val="25"/>
          <w:sz w:val="23"/>
        </w:rPr>
        <w:t> </w:t>
      </w:r>
      <w:r>
        <w:rPr>
          <w:sz w:val="23"/>
        </w:rPr>
        <w:t>qualquer</w:t>
      </w:r>
      <w:r>
        <w:rPr>
          <w:spacing w:val="25"/>
          <w:sz w:val="23"/>
        </w:rPr>
        <w:t> </w:t>
      </w:r>
      <w:r>
        <w:rPr>
          <w:sz w:val="23"/>
        </w:rPr>
        <w:t>trabalho</w:t>
      </w:r>
      <w:r>
        <w:rPr>
          <w:spacing w:val="25"/>
          <w:sz w:val="23"/>
        </w:rPr>
        <w:t> </w:t>
      </w:r>
      <w:r>
        <w:rPr>
          <w:sz w:val="23"/>
        </w:rPr>
        <w:t>do</w:t>
      </w:r>
      <w:r>
        <w:rPr>
          <w:spacing w:val="25"/>
          <w:sz w:val="23"/>
        </w:rPr>
        <w:t> </w:t>
      </w:r>
      <w:r>
        <w:rPr>
          <w:sz w:val="23"/>
        </w:rPr>
        <w:t>menor</w:t>
      </w:r>
      <w:r>
        <w:rPr>
          <w:spacing w:val="25"/>
          <w:sz w:val="23"/>
        </w:rPr>
        <w:t> </w:t>
      </w:r>
      <w:r>
        <w:rPr>
          <w:sz w:val="23"/>
        </w:rPr>
        <w:t>de</w:t>
      </w:r>
      <w:r>
        <w:rPr>
          <w:spacing w:val="25"/>
          <w:sz w:val="23"/>
        </w:rPr>
        <w:t> </w:t>
      </w:r>
      <w:r>
        <w:rPr>
          <w:sz w:val="23"/>
        </w:rPr>
        <w:t>dezesseis</w:t>
      </w:r>
      <w:r>
        <w:rPr>
          <w:spacing w:val="25"/>
          <w:sz w:val="23"/>
        </w:rPr>
        <w:t> </w:t>
      </w:r>
      <w:r>
        <w:rPr>
          <w:sz w:val="23"/>
        </w:rPr>
        <w:t>anos,</w:t>
      </w:r>
      <w:r>
        <w:rPr>
          <w:spacing w:val="25"/>
          <w:sz w:val="23"/>
        </w:rPr>
        <w:t> </w:t>
      </w:r>
      <w:r>
        <w:rPr>
          <w:sz w:val="23"/>
        </w:rPr>
        <w:t>exceto</w:t>
      </w:r>
      <w:r>
        <w:rPr>
          <w:spacing w:val="25"/>
          <w:sz w:val="23"/>
        </w:rPr>
        <w:t> </w:t>
      </w:r>
      <w:r>
        <w:rPr>
          <w:sz w:val="23"/>
        </w:rPr>
        <w:t>na</w:t>
      </w:r>
      <w:r>
        <w:rPr>
          <w:spacing w:val="25"/>
          <w:sz w:val="23"/>
        </w:rPr>
        <w:t> </w:t>
      </w:r>
      <w:r>
        <w:rPr>
          <w:sz w:val="23"/>
        </w:rPr>
        <w:t>condição</w:t>
      </w:r>
      <w:r>
        <w:rPr>
          <w:spacing w:val="25"/>
          <w:sz w:val="23"/>
        </w:rPr>
        <w:t> </w:t>
      </w:r>
      <w:r>
        <w:rPr>
          <w:sz w:val="23"/>
        </w:rPr>
        <w:t>de</w:t>
      </w:r>
      <w:r>
        <w:rPr>
          <w:spacing w:val="25"/>
          <w:sz w:val="23"/>
        </w:rPr>
        <w:t> </w:t>
      </w:r>
      <w:r>
        <w:rPr>
          <w:sz w:val="23"/>
        </w:rPr>
        <w:t>aprendiz</w:t>
      </w:r>
      <w:r>
        <w:rPr>
          <w:spacing w:val="25"/>
          <w:sz w:val="23"/>
        </w:rPr>
        <w:t> </w:t>
      </w:r>
      <w:r>
        <w:rPr>
          <w:sz w:val="23"/>
        </w:rPr>
        <w:t>para</w:t>
      </w:r>
      <w:r>
        <w:rPr>
          <w:spacing w:val="25"/>
          <w:sz w:val="23"/>
        </w:rPr>
        <w:t> </w:t>
      </w:r>
      <w:r>
        <w:rPr>
          <w:sz w:val="23"/>
        </w:rPr>
        <w:t>os</w:t>
      </w:r>
      <w:r>
        <w:rPr>
          <w:spacing w:val="25"/>
          <w:sz w:val="23"/>
        </w:rPr>
        <w:t> </w:t>
      </w:r>
      <w:r>
        <w:rPr>
          <w:sz w:val="23"/>
        </w:rPr>
        <w:t>maiores</w:t>
      </w:r>
      <w:r>
        <w:rPr>
          <w:spacing w:val="25"/>
          <w:sz w:val="23"/>
        </w:rPr>
        <w:t> </w:t>
      </w:r>
      <w:r>
        <w:rPr>
          <w:sz w:val="23"/>
        </w:rPr>
        <w:t>de</w:t>
      </w:r>
      <w:r>
        <w:rPr>
          <w:spacing w:val="25"/>
          <w:sz w:val="23"/>
        </w:rPr>
        <w:t> </w:t>
      </w:r>
      <w:r>
        <w:rPr>
          <w:sz w:val="23"/>
        </w:rPr>
        <w:t>quatorze</w:t>
      </w:r>
      <w:r>
        <w:rPr>
          <w:spacing w:val="25"/>
          <w:sz w:val="23"/>
        </w:rPr>
        <w:t> </w:t>
      </w:r>
      <w:r>
        <w:rPr>
          <w:sz w:val="23"/>
        </w:rPr>
        <w:t>anos, nem</w:t>
      </w:r>
      <w:r>
        <w:rPr>
          <w:spacing w:val="40"/>
          <w:sz w:val="23"/>
        </w:rPr>
        <w:t> </w:t>
      </w:r>
      <w:r>
        <w:rPr>
          <w:sz w:val="23"/>
        </w:rPr>
        <w:t>permitir</w:t>
      </w:r>
      <w:r>
        <w:rPr>
          <w:spacing w:val="40"/>
          <w:sz w:val="23"/>
        </w:rPr>
        <w:t> </w:t>
      </w:r>
      <w:r>
        <w:rPr>
          <w:sz w:val="23"/>
        </w:rPr>
        <w:t>a</w:t>
      </w:r>
      <w:r>
        <w:rPr>
          <w:spacing w:val="40"/>
          <w:sz w:val="23"/>
        </w:rPr>
        <w:t> </w:t>
      </w:r>
      <w:r>
        <w:rPr>
          <w:sz w:val="23"/>
        </w:rPr>
        <w:t>utilização</w:t>
      </w:r>
      <w:r>
        <w:rPr>
          <w:spacing w:val="40"/>
          <w:sz w:val="23"/>
        </w:rPr>
        <w:t> </w:t>
      </w:r>
      <w:r>
        <w:rPr>
          <w:sz w:val="23"/>
        </w:rPr>
        <w:t>do</w:t>
      </w:r>
      <w:r>
        <w:rPr>
          <w:spacing w:val="40"/>
          <w:sz w:val="23"/>
        </w:rPr>
        <w:t> </w:t>
      </w:r>
      <w:r>
        <w:rPr>
          <w:sz w:val="23"/>
        </w:rPr>
        <w:t>trabalho</w:t>
      </w:r>
      <w:r>
        <w:rPr>
          <w:spacing w:val="40"/>
          <w:sz w:val="23"/>
        </w:rPr>
        <w:t> </w:t>
      </w:r>
      <w:r>
        <w:rPr>
          <w:sz w:val="23"/>
        </w:rPr>
        <w:t>do</w:t>
      </w:r>
      <w:r>
        <w:rPr>
          <w:spacing w:val="40"/>
          <w:sz w:val="23"/>
        </w:rPr>
        <w:t> </w:t>
      </w:r>
      <w:r>
        <w:rPr>
          <w:sz w:val="23"/>
        </w:rPr>
        <w:t>menor</w:t>
      </w:r>
      <w:r>
        <w:rPr>
          <w:spacing w:val="40"/>
          <w:sz w:val="23"/>
        </w:rPr>
        <w:t> </w:t>
      </w:r>
      <w:r>
        <w:rPr>
          <w:sz w:val="23"/>
        </w:rPr>
        <w:t>de</w:t>
      </w:r>
      <w:r>
        <w:rPr>
          <w:spacing w:val="40"/>
          <w:sz w:val="23"/>
        </w:rPr>
        <w:t> </w:t>
      </w:r>
      <w:r>
        <w:rPr>
          <w:sz w:val="23"/>
        </w:rPr>
        <w:t>dezoito</w:t>
      </w:r>
      <w:r>
        <w:rPr>
          <w:spacing w:val="40"/>
          <w:sz w:val="23"/>
        </w:rPr>
        <w:t> </w:t>
      </w:r>
      <w:r>
        <w:rPr>
          <w:sz w:val="23"/>
        </w:rPr>
        <w:t>anos</w:t>
      </w:r>
      <w:r>
        <w:rPr>
          <w:spacing w:val="40"/>
          <w:sz w:val="23"/>
        </w:rPr>
        <w:t> </w:t>
      </w:r>
      <w:r>
        <w:rPr>
          <w:sz w:val="23"/>
        </w:rPr>
        <w:t>em</w:t>
      </w:r>
      <w:r>
        <w:rPr>
          <w:spacing w:val="40"/>
          <w:sz w:val="23"/>
        </w:rPr>
        <w:t> </w:t>
      </w:r>
      <w:r>
        <w:rPr>
          <w:sz w:val="23"/>
        </w:rPr>
        <w:t>trabalho</w:t>
      </w:r>
      <w:r>
        <w:rPr>
          <w:spacing w:val="40"/>
          <w:sz w:val="23"/>
        </w:rPr>
        <w:t> </w:t>
      </w:r>
      <w:r>
        <w:rPr>
          <w:sz w:val="23"/>
        </w:rPr>
        <w:t>noturno,</w:t>
      </w:r>
      <w:r>
        <w:rPr>
          <w:spacing w:val="40"/>
          <w:sz w:val="23"/>
        </w:rPr>
        <w:t> </w:t>
      </w:r>
      <w:r>
        <w:rPr>
          <w:sz w:val="23"/>
        </w:rPr>
        <w:t>perigoso</w:t>
      </w:r>
      <w:r>
        <w:rPr>
          <w:spacing w:val="40"/>
          <w:sz w:val="23"/>
        </w:rPr>
        <w:t> </w:t>
      </w:r>
      <w:r>
        <w:rPr>
          <w:sz w:val="23"/>
        </w:rPr>
        <w:t>ou</w:t>
      </w:r>
      <w:r>
        <w:rPr>
          <w:spacing w:val="40"/>
          <w:sz w:val="23"/>
        </w:rPr>
        <w:t> </w:t>
      </w:r>
      <w:r>
        <w:rPr>
          <w:sz w:val="23"/>
        </w:rPr>
        <w:t>insalubre,</w:t>
      </w:r>
      <w:r>
        <w:rPr>
          <w:spacing w:val="40"/>
          <w:sz w:val="23"/>
        </w:rPr>
        <w:t> </w:t>
      </w:r>
      <w:r>
        <w:rPr>
          <w:sz w:val="23"/>
        </w:rPr>
        <w:t>na</w:t>
      </w:r>
      <w:r>
        <w:rPr>
          <w:spacing w:val="40"/>
          <w:sz w:val="23"/>
        </w:rPr>
        <w:t> </w:t>
      </w:r>
      <w:r>
        <w:rPr>
          <w:sz w:val="23"/>
        </w:rPr>
        <w:t>forma</w:t>
      </w:r>
      <w:r>
        <w:rPr>
          <w:spacing w:val="40"/>
          <w:sz w:val="23"/>
        </w:rPr>
        <w:t> </w:t>
      </w:r>
      <w:r>
        <w:rPr>
          <w:sz w:val="23"/>
        </w:rPr>
        <w:t>do</w:t>
      </w:r>
      <w:r>
        <w:rPr>
          <w:spacing w:val="40"/>
          <w:sz w:val="23"/>
        </w:rPr>
        <w:t> </w:t>
      </w:r>
      <w:r>
        <w:rPr>
          <w:sz w:val="23"/>
        </w:rPr>
        <w:t>art.</w:t>
      </w:r>
      <w:r>
        <w:rPr>
          <w:spacing w:val="40"/>
          <w:sz w:val="23"/>
        </w:rPr>
        <w:t> </w:t>
      </w:r>
      <w:r>
        <w:rPr>
          <w:sz w:val="23"/>
        </w:rPr>
        <w:t>7º,</w:t>
      </w:r>
      <w:r>
        <w:rPr>
          <w:spacing w:val="40"/>
          <w:sz w:val="23"/>
        </w:rPr>
        <w:t> </w:t>
      </w:r>
      <w:r>
        <w:rPr>
          <w:sz w:val="23"/>
        </w:rPr>
        <w:t>XXXIII,</w:t>
      </w:r>
      <w:r>
        <w:rPr>
          <w:spacing w:val="40"/>
          <w:sz w:val="23"/>
        </w:rPr>
        <w:t> </w:t>
      </w:r>
      <w:r>
        <w:rPr>
          <w:sz w:val="23"/>
        </w:rPr>
        <w:t>da Constituição Federal.</w:t>
      </w:r>
    </w:p>
    <w:p>
      <w:pPr>
        <w:pStyle w:val="ListParagraph"/>
        <w:numPr>
          <w:ilvl w:val="2"/>
          <w:numId w:val="54"/>
        </w:numPr>
        <w:tabs>
          <w:tab w:pos="1097" w:val="left" w:leader="none"/>
        </w:tabs>
        <w:spacing w:line="240" w:lineRule="auto" w:before="111" w:after="0"/>
        <w:ind w:left="443" w:right="426" w:firstLine="0"/>
        <w:jc w:val="both"/>
        <w:rPr>
          <w:sz w:val="23"/>
        </w:rPr>
      </w:pPr>
      <w:r>
        <w:rPr>
          <w:sz w:val="23"/>
        </w:rPr>
        <w:t>Manter durante toda a vigência do Contrato, em compatibilidade com as obrigações assumidas, todas as condições exigidas para habilitação </w:t>
      </w:r>
      <w:r>
        <w:rPr>
          <w:sz w:val="23"/>
        </w:rPr>
        <w:t>na </w:t>
      </w:r>
      <w:r>
        <w:rPr>
          <w:spacing w:val="-2"/>
          <w:sz w:val="23"/>
        </w:rPr>
        <w:t>licitação.</w:t>
      </w:r>
    </w:p>
    <w:p>
      <w:pPr>
        <w:pStyle w:val="ListParagraph"/>
        <w:numPr>
          <w:ilvl w:val="2"/>
          <w:numId w:val="54"/>
        </w:numPr>
        <w:tabs>
          <w:tab w:pos="1099" w:val="left" w:leader="none"/>
        </w:tabs>
        <w:spacing w:line="240" w:lineRule="auto" w:before="113" w:after="0"/>
        <w:ind w:left="443" w:right="426" w:firstLine="0"/>
        <w:jc w:val="both"/>
        <w:rPr>
          <w:sz w:val="23"/>
        </w:rPr>
      </w:pPr>
      <w:r>
        <w:rPr>
          <w:sz w:val="23"/>
        </w:rPr>
        <w:t>Cumprir, durante todo o período de execução do Contrato, a reserva de cargos prevista em lei para pessoa com deficiência, para reabilitado da Previdência Social ou para aprendiz, bem como as reservas de cargos previstas na legislação (</w:t>
      </w:r>
      <w:hyperlink r:id="rId48">
        <w:r>
          <w:rPr>
            <w:color w:val="0000ED"/>
            <w:sz w:val="23"/>
            <w:u w:val="single" w:color="0000ED"/>
          </w:rPr>
          <w:t>art. 116 da Lei nº 14.133/2021</w:t>
        </w:r>
      </w:hyperlink>
      <w:r>
        <w:rPr>
          <w:sz w:val="23"/>
        </w:rPr>
        <w:t>).</w:t>
      </w:r>
    </w:p>
    <w:p>
      <w:pPr>
        <w:pStyle w:val="ListParagraph"/>
        <w:numPr>
          <w:ilvl w:val="3"/>
          <w:numId w:val="54"/>
        </w:numPr>
        <w:tabs>
          <w:tab w:pos="1262" w:val="left" w:leader="none"/>
        </w:tabs>
        <w:spacing w:line="240" w:lineRule="auto" w:before="113" w:after="0"/>
        <w:ind w:left="443" w:right="426" w:firstLine="0"/>
        <w:jc w:val="both"/>
        <w:rPr>
          <w:sz w:val="23"/>
        </w:rPr>
      </w:pPr>
      <w:r>
        <w:rPr>
          <w:sz w:val="23"/>
        </w:rPr>
        <mc:AlternateContent>
          <mc:Choice Requires="wps">
            <w:drawing>
              <wp:anchor distT="0" distB="0" distL="0" distR="0" allowOverlap="1" layoutInCell="1" locked="0" behindDoc="0" simplePos="0" relativeHeight="15733760">
                <wp:simplePos x="0" y="0"/>
                <wp:positionH relativeFrom="page">
                  <wp:posOffset>2938497</wp:posOffset>
                </wp:positionH>
                <wp:positionV relativeFrom="paragraph">
                  <wp:posOffset>384050</wp:posOffset>
                </wp:positionV>
                <wp:extent cx="3111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1115" cy="9525"/>
                        </a:xfrm>
                        <a:custGeom>
                          <a:avLst/>
                          <a:gdLst/>
                          <a:ahLst/>
                          <a:cxnLst/>
                          <a:rect l="l" t="t" r="r" b="b"/>
                          <a:pathLst>
                            <a:path w="31115" h="9525">
                              <a:moveTo>
                                <a:pt x="30508" y="9260"/>
                              </a:moveTo>
                              <a:lnTo>
                                <a:pt x="0" y="9260"/>
                              </a:lnTo>
                              <a:lnTo>
                                <a:pt x="0" y="0"/>
                              </a:lnTo>
                              <a:lnTo>
                                <a:pt x="30508" y="0"/>
                              </a:lnTo>
                              <a:lnTo>
                                <a:pt x="30508" y="926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31.377777pt;margin-top:30.240162pt;width:2.402242pt;height:.729187pt;mso-position-horizontal-relative:page;mso-position-vertical-relative:paragraph;z-index:15733760" id="docshape18" filled="true" fillcolor="#0000ed" stroked="false">
                <v:fill type="solid"/>
                <w10:wrap type="none"/>
              </v:rect>
            </w:pict>
          </mc:Fallback>
        </mc:AlternateContent>
      </w:r>
      <w:r>
        <w:rPr>
          <w:sz w:val="23"/>
        </w:rPr>
        <w:t>Comprovar a reserva de cargos a que se refere a cláusula acima, no prazo fixado pelo Fiscal do Contrato, com a indicação dos empregados que preencheram as referidas vagas (</w:t>
      </w:r>
      <w:hyperlink r:id="rId48">
        <w:r>
          <w:rPr>
            <w:color w:val="0000ED"/>
            <w:sz w:val="23"/>
            <w:u w:val="single" w:color="0000ED"/>
          </w:rPr>
          <w:t>art. 116</w:t>
        </w:r>
        <w:r>
          <w:rPr>
            <w:color w:val="0000ED"/>
            <w:sz w:val="23"/>
          </w:rPr>
          <w:t>, </w:t>
        </w:r>
        <w:r>
          <w:rPr>
            <w:color w:val="0000ED"/>
            <w:sz w:val="23"/>
            <w:u w:val="single" w:color="0000ED"/>
          </w:rPr>
          <w:t>parágrafo único</w:t>
        </w:r>
        <w:r>
          <w:rPr>
            <w:color w:val="0000ED"/>
            <w:sz w:val="23"/>
          </w:rPr>
          <w:t>,</w:t>
        </w:r>
        <w:r>
          <w:rPr>
            <w:color w:val="0000ED"/>
            <w:sz w:val="23"/>
            <w:u w:val="single" w:color="0000ED"/>
          </w:rPr>
          <w:t> da Lei nº 14.133/2021</w:t>
        </w:r>
      </w:hyperlink>
      <w:r>
        <w:rPr>
          <w:sz w:val="23"/>
        </w:rPr>
        <w:t>).</w:t>
      </w:r>
    </w:p>
    <w:p>
      <w:pPr>
        <w:pStyle w:val="ListParagraph"/>
        <w:numPr>
          <w:ilvl w:val="3"/>
          <w:numId w:val="54"/>
        </w:numPr>
        <w:tabs>
          <w:tab w:pos="1268" w:val="left" w:leader="none"/>
        </w:tabs>
        <w:spacing w:line="240" w:lineRule="auto" w:before="112" w:after="0"/>
        <w:ind w:left="443" w:right="426" w:firstLine="0"/>
        <w:jc w:val="both"/>
        <w:rPr>
          <w:sz w:val="23"/>
        </w:rPr>
      </w:pPr>
      <w:r>
        <w:rPr>
          <w:sz w:val="23"/>
        </w:rPr>
        <w:t>No</w:t>
      </w:r>
      <w:r>
        <w:rPr>
          <w:spacing w:val="15"/>
          <w:sz w:val="23"/>
        </w:rPr>
        <w:t> </w:t>
      </w:r>
      <w:r>
        <w:rPr>
          <w:sz w:val="23"/>
        </w:rPr>
        <w:t>caso</w:t>
      </w:r>
      <w:r>
        <w:rPr>
          <w:spacing w:val="15"/>
          <w:sz w:val="23"/>
        </w:rPr>
        <w:t> </w:t>
      </w:r>
      <w:r>
        <w:rPr>
          <w:sz w:val="23"/>
        </w:rPr>
        <w:t>de</w:t>
      </w:r>
      <w:r>
        <w:rPr>
          <w:spacing w:val="15"/>
          <w:sz w:val="23"/>
        </w:rPr>
        <w:t> </w:t>
      </w:r>
      <w:r>
        <w:rPr>
          <w:sz w:val="23"/>
        </w:rPr>
        <w:t>aprendiz,</w:t>
      </w:r>
      <w:r>
        <w:rPr>
          <w:spacing w:val="15"/>
          <w:sz w:val="23"/>
        </w:rPr>
        <w:t> </w:t>
      </w:r>
      <w:r>
        <w:rPr>
          <w:sz w:val="23"/>
        </w:rPr>
        <w:t>a</w:t>
      </w:r>
      <w:r>
        <w:rPr>
          <w:spacing w:val="15"/>
          <w:sz w:val="23"/>
        </w:rPr>
        <w:t> </w:t>
      </w:r>
      <w:r>
        <w:rPr>
          <w:sz w:val="23"/>
        </w:rPr>
        <w:t>comprovação</w:t>
      </w:r>
      <w:r>
        <w:rPr>
          <w:spacing w:val="15"/>
          <w:sz w:val="23"/>
        </w:rPr>
        <w:t> </w:t>
      </w:r>
      <w:r>
        <w:rPr>
          <w:sz w:val="23"/>
        </w:rPr>
        <w:t>do</w:t>
      </w:r>
      <w:r>
        <w:rPr>
          <w:spacing w:val="15"/>
          <w:sz w:val="23"/>
        </w:rPr>
        <w:t> </w:t>
      </w:r>
      <w:r>
        <w:rPr>
          <w:sz w:val="23"/>
        </w:rPr>
        <w:t>cumprimento</w:t>
      </w:r>
      <w:r>
        <w:rPr>
          <w:spacing w:val="15"/>
          <w:sz w:val="23"/>
        </w:rPr>
        <w:t> </w:t>
      </w:r>
      <w:r>
        <w:rPr>
          <w:sz w:val="23"/>
        </w:rPr>
        <w:t>do</w:t>
      </w:r>
      <w:r>
        <w:rPr>
          <w:spacing w:val="15"/>
          <w:sz w:val="23"/>
        </w:rPr>
        <w:t> </w:t>
      </w:r>
      <w:r>
        <w:rPr>
          <w:sz w:val="23"/>
        </w:rPr>
        <w:t>art.</w:t>
      </w:r>
      <w:r>
        <w:rPr>
          <w:spacing w:val="15"/>
          <w:sz w:val="23"/>
        </w:rPr>
        <w:t> </w:t>
      </w:r>
      <w:r>
        <w:rPr>
          <w:sz w:val="23"/>
        </w:rPr>
        <w:t>429</w:t>
      </w:r>
      <w:r>
        <w:rPr>
          <w:spacing w:val="15"/>
          <w:sz w:val="23"/>
        </w:rPr>
        <w:t> </w:t>
      </w:r>
      <w:r>
        <w:rPr>
          <w:sz w:val="23"/>
        </w:rPr>
        <w:t>e</w:t>
      </w:r>
      <w:r>
        <w:rPr>
          <w:spacing w:val="15"/>
          <w:sz w:val="23"/>
        </w:rPr>
        <w:t> </w:t>
      </w:r>
      <w:r>
        <w:rPr>
          <w:sz w:val="23"/>
        </w:rPr>
        <w:t>seguintes</w:t>
      </w:r>
      <w:r>
        <w:rPr>
          <w:spacing w:val="15"/>
          <w:sz w:val="23"/>
        </w:rPr>
        <w:t> </w:t>
      </w:r>
      <w:r>
        <w:rPr>
          <w:sz w:val="23"/>
        </w:rPr>
        <w:t>da</w:t>
      </w:r>
      <w:r>
        <w:rPr>
          <w:spacing w:val="15"/>
          <w:sz w:val="23"/>
        </w:rPr>
        <w:t> </w:t>
      </w:r>
      <w:r>
        <w:rPr>
          <w:sz w:val="23"/>
        </w:rPr>
        <w:t>Consolidação</w:t>
      </w:r>
      <w:r>
        <w:rPr>
          <w:spacing w:val="15"/>
          <w:sz w:val="23"/>
        </w:rPr>
        <w:t> </w:t>
      </w:r>
      <w:r>
        <w:rPr>
          <w:sz w:val="23"/>
        </w:rPr>
        <w:t>das</w:t>
      </w:r>
      <w:r>
        <w:rPr>
          <w:spacing w:val="15"/>
          <w:sz w:val="23"/>
        </w:rPr>
        <w:t> </w:t>
      </w:r>
      <w:r>
        <w:rPr>
          <w:sz w:val="23"/>
        </w:rPr>
        <w:t>Leis</w:t>
      </w:r>
      <w:r>
        <w:rPr>
          <w:spacing w:val="15"/>
          <w:sz w:val="23"/>
        </w:rPr>
        <w:t> </w:t>
      </w:r>
      <w:r>
        <w:rPr>
          <w:sz w:val="23"/>
        </w:rPr>
        <w:t>do Trabalho</w:t>
      </w:r>
      <w:r>
        <w:rPr>
          <w:spacing w:val="15"/>
          <w:sz w:val="23"/>
        </w:rPr>
        <w:t> </w:t>
      </w:r>
      <w:r>
        <w:rPr>
          <w:sz w:val="23"/>
        </w:rPr>
        <w:t>se</w:t>
      </w:r>
      <w:r>
        <w:rPr>
          <w:spacing w:val="15"/>
          <w:sz w:val="23"/>
        </w:rPr>
        <w:t> </w:t>
      </w:r>
      <w:r>
        <w:rPr>
          <w:sz w:val="23"/>
        </w:rPr>
        <w:t>dará</w:t>
      </w:r>
      <w:r>
        <w:rPr>
          <w:spacing w:val="15"/>
          <w:sz w:val="23"/>
        </w:rPr>
        <w:t> </w:t>
      </w:r>
      <w:r>
        <w:rPr>
          <w:sz w:val="23"/>
        </w:rPr>
        <w:t>pela</w:t>
      </w:r>
      <w:r>
        <w:rPr>
          <w:spacing w:val="15"/>
          <w:sz w:val="23"/>
        </w:rPr>
        <w:t> </w:t>
      </w:r>
      <w:r>
        <w:rPr>
          <w:sz w:val="23"/>
        </w:rPr>
        <w:t>apresentação da certidão, expedida pelo Ministério do Trabalho e Emprego, sem prejuízo do item 9.1.16.1.</w:t>
      </w:r>
    </w:p>
    <w:p>
      <w:pPr>
        <w:pStyle w:val="ListParagraph"/>
        <w:numPr>
          <w:ilvl w:val="2"/>
          <w:numId w:val="54"/>
        </w:numPr>
        <w:tabs>
          <w:tab w:pos="1083" w:val="left" w:leader="none"/>
        </w:tabs>
        <w:spacing w:line="240" w:lineRule="auto" w:before="113" w:after="0"/>
        <w:ind w:left="1083" w:right="0" w:hanging="640"/>
        <w:jc w:val="both"/>
        <w:rPr>
          <w:sz w:val="23"/>
        </w:rPr>
      </w:pPr>
      <w:r>
        <w:rPr>
          <w:sz w:val="23"/>
        </w:rPr>
        <w:t>Guardar</w:t>
      </w:r>
      <w:r>
        <w:rPr>
          <w:spacing w:val="6"/>
          <w:sz w:val="23"/>
        </w:rPr>
        <w:t> </w:t>
      </w:r>
      <w:r>
        <w:rPr>
          <w:sz w:val="23"/>
        </w:rPr>
        <w:t>sigilo</w:t>
      </w:r>
      <w:r>
        <w:rPr>
          <w:spacing w:val="6"/>
          <w:sz w:val="23"/>
        </w:rPr>
        <w:t> </w:t>
      </w:r>
      <w:r>
        <w:rPr>
          <w:sz w:val="23"/>
        </w:rPr>
        <w:t>sobre</w:t>
      </w:r>
      <w:r>
        <w:rPr>
          <w:spacing w:val="6"/>
          <w:sz w:val="23"/>
        </w:rPr>
        <w:t> </w:t>
      </w:r>
      <w:r>
        <w:rPr>
          <w:sz w:val="23"/>
        </w:rPr>
        <w:t>todas</w:t>
      </w:r>
      <w:r>
        <w:rPr>
          <w:spacing w:val="6"/>
          <w:sz w:val="23"/>
        </w:rPr>
        <w:t> </w:t>
      </w:r>
      <w:r>
        <w:rPr>
          <w:sz w:val="23"/>
        </w:rPr>
        <w:t>as</w:t>
      </w:r>
      <w:r>
        <w:rPr>
          <w:spacing w:val="6"/>
          <w:sz w:val="23"/>
        </w:rPr>
        <w:t> </w:t>
      </w:r>
      <w:r>
        <w:rPr>
          <w:sz w:val="23"/>
        </w:rPr>
        <w:t>informações</w:t>
      </w:r>
      <w:r>
        <w:rPr>
          <w:spacing w:val="6"/>
          <w:sz w:val="23"/>
        </w:rPr>
        <w:t> </w:t>
      </w:r>
      <w:r>
        <w:rPr>
          <w:sz w:val="23"/>
        </w:rPr>
        <w:t>obtidas</w:t>
      </w:r>
      <w:r>
        <w:rPr>
          <w:spacing w:val="6"/>
          <w:sz w:val="23"/>
        </w:rPr>
        <w:t> </w:t>
      </w:r>
      <w:r>
        <w:rPr>
          <w:sz w:val="23"/>
        </w:rPr>
        <w:t>em</w:t>
      </w:r>
      <w:r>
        <w:rPr>
          <w:spacing w:val="6"/>
          <w:sz w:val="23"/>
        </w:rPr>
        <w:t> </w:t>
      </w:r>
      <w:r>
        <w:rPr>
          <w:sz w:val="23"/>
        </w:rPr>
        <w:t>decorrência</w:t>
      </w:r>
      <w:r>
        <w:rPr>
          <w:spacing w:val="6"/>
          <w:sz w:val="23"/>
        </w:rPr>
        <w:t> </w:t>
      </w:r>
      <w:r>
        <w:rPr>
          <w:sz w:val="23"/>
        </w:rPr>
        <w:t>do</w:t>
      </w:r>
      <w:r>
        <w:rPr>
          <w:spacing w:val="6"/>
          <w:sz w:val="23"/>
        </w:rPr>
        <w:t> </w:t>
      </w:r>
      <w:r>
        <w:rPr>
          <w:sz w:val="23"/>
        </w:rPr>
        <w:t>cumprimento</w:t>
      </w:r>
      <w:r>
        <w:rPr>
          <w:spacing w:val="6"/>
          <w:sz w:val="23"/>
        </w:rPr>
        <w:t> </w:t>
      </w:r>
      <w:r>
        <w:rPr>
          <w:sz w:val="23"/>
        </w:rPr>
        <w:t>do</w:t>
      </w:r>
      <w:r>
        <w:rPr>
          <w:spacing w:val="6"/>
          <w:sz w:val="23"/>
        </w:rPr>
        <w:t> </w:t>
      </w:r>
      <w:r>
        <w:rPr>
          <w:spacing w:val="-2"/>
          <w:sz w:val="23"/>
        </w:rPr>
        <w:t>Contrato.</w:t>
      </w:r>
    </w:p>
    <w:p>
      <w:pPr>
        <w:pStyle w:val="ListParagraph"/>
        <w:numPr>
          <w:ilvl w:val="2"/>
          <w:numId w:val="54"/>
        </w:numPr>
        <w:tabs>
          <w:tab w:pos="1078" w:val="left" w:leader="none"/>
        </w:tabs>
        <w:spacing w:line="240" w:lineRule="auto" w:before="115" w:after="0"/>
        <w:ind w:left="443" w:right="426" w:firstLine="0"/>
        <w:jc w:val="both"/>
        <w:rPr>
          <w:sz w:val="23"/>
        </w:rPr>
      </w:pPr>
      <w:r>
        <w:rPr>
          <w:sz w:val="23"/>
        </w:rPr>
        <w:t>Arcar com o ônus decorrente de eventual equívoco no dimensionamento dos quantitativos de sua proposta, inclusive quanto aos custos variáveis decorrentes</w:t>
      </w:r>
      <w:r>
        <w:rPr>
          <w:spacing w:val="40"/>
          <w:sz w:val="23"/>
        </w:rPr>
        <w:t> </w:t>
      </w:r>
      <w:r>
        <w:rPr>
          <w:sz w:val="23"/>
        </w:rPr>
        <w:t>de</w:t>
      </w:r>
      <w:r>
        <w:rPr>
          <w:spacing w:val="40"/>
          <w:sz w:val="23"/>
        </w:rPr>
        <w:t> </w:t>
      </w:r>
      <w:r>
        <w:rPr>
          <w:sz w:val="23"/>
        </w:rPr>
        <w:t>fatores</w:t>
      </w:r>
      <w:r>
        <w:rPr>
          <w:spacing w:val="40"/>
          <w:sz w:val="23"/>
        </w:rPr>
        <w:t> </w:t>
      </w:r>
      <w:r>
        <w:rPr>
          <w:sz w:val="23"/>
        </w:rPr>
        <w:t>futuros</w:t>
      </w:r>
      <w:r>
        <w:rPr>
          <w:spacing w:val="40"/>
          <w:sz w:val="23"/>
        </w:rPr>
        <w:t> </w:t>
      </w:r>
      <w:r>
        <w:rPr>
          <w:sz w:val="23"/>
        </w:rPr>
        <w:t>e</w:t>
      </w:r>
      <w:r>
        <w:rPr>
          <w:spacing w:val="40"/>
          <w:sz w:val="23"/>
        </w:rPr>
        <w:t> </w:t>
      </w:r>
      <w:r>
        <w:rPr>
          <w:sz w:val="23"/>
        </w:rPr>
        <w:t>incertos,</w:t>
      </w:r>
      <w:r>
        <w:rPr>
          <w:spacing w:val="40"/>
          <w:sz w:val="23"/>
        </w:rPr>
        <w:t> </w:t>
      </w:r>
      <w:r>
        <w:rPr>
          <w:sz w:val="23"/>
        </w:rPr>
        <w:t>devendo</w:t>
      </w:r>
      <w:r>
        <w:rPr>
          <w:spacing w:val="40"/>
          <w:sz w:val="23"/>
        </w:rPr>
        <w:t> </w:t>
      </w:r>
      <w:r>
        <w:rPr>
          <w:sz w:val="23"/>
        </w:rPr>
        <w:t>complementá-los,</w:t>
      </w:r>
      <w:r>
        <w:rPr>
          <w:spacing w:val="40"/>
          <w:sz w:val="23"/>
        </w:rPr>
        <w:t> </w:t>
      </w:r>
      <w:r>
        <w:rPr>
          <w:sz w:val="23"/>
        </w:rPr>
        <w:t>caso</w:t>
      </w:r>
      <w:r>
        <w:rPr>
          <w:spacing w:val="40"/>
          <w:sz w:val="23"/>
        </w:rPr>
        <w:t> </w:t>
      </w:r>
      <w:r>
        <w:rPr>
          <w:sz w:val="23"/>
        </w:rPr>
        <w:t>o</w:t>
      </w:r>
      <w:r>
        <w:rPr>
          <w:spacing w:val="40"/>
          <w:sz w:val="23"/>
        </w:rPr>
        <w:t> </w:t>
      </w:r>
      <w:r>
        <w:rPr>
          <w:sz w:val="23"/>
        </w:rPr>
        <w:t>previsto</w:t>
      </w:r>
      <w:r>
        <w:rPr>
          <w:spacing w:val="40"/>
          <w:sz w:val="23"/>
        </w:rPr>
        <w:t> </w:t>
      </w:r>
      <w:r>
        <w:rPr>
          <w:sz w:val="23"/>
        </w:rPr>
        <w:t>inicialmente</w:t>
      </w:r>
      <w:r>
        <w:rPr>
          <w:spacing w:val="40"/>
          <w:sz w:val="23"/>
        </w:rPr>
        <w:t> </w:t>
      </w:r>
      <w:r>
        <w:rPr>
          <w:sz w:val="23"/>
        </w:rPr>
        <w:t>em</w:t>
      </w:r>
      <w:r>
        <w:rPr>
          <w:spacing w:val="40"/>
          <w:sz w:val="23"/>
        </w:rPr>
        <w:t> </w:t>
      </w:r>
      <w:r>
        <w:rPr>
          <w:sz w:val="23"/>
        </w:rPr>
        <w:t>sua</w:t>
      </w:r>
      <w:r>
        <w:rPr>
          <w:spacing w:val="40"/>
          <w:sz w:val="23"/>
        </w:rPr>
        <w:t> </w:t>
      </w:r>
      <w:r>
        <w:rPr>
          <w:sz w:val="23"/>
        </w:rPr>
        <w:t>proposta</w:t>
      </w:r>
      <w:r>
        <w:rPr>
          <w:spacing w:val="40"/>
          <w:sz w:val="23"/>
        </w:rPr>
        <w:t> </w:t>
      </w:r>
      <w:r>
        <w:rPr>
          <w:sz w:val="23"/>
        </w:rPr>
        <w:t>não</w:t>
      </w:r>
      <w:r>
        <w:rPr>
          <w:spacing w:val="40"/>
          <w:sz w:val="23"/>
        </w:rPr>
        <w:t> </w:t>
      </w:r>
      <w:r>
        <w:rPr>
          <w:sz w:val="23"/>
        </w:rPr>
        <w:t>seja</w:t>
      </w:r>
      <w:r>
        <w:rPr>
          <w:spacing w:val="40"/>
          <w:sz w:val="23"/>
        </w:rPr>
        <w:t> </w:t>
      </w:r>
      <w:r>
        <w:rPr>
          <w:sz w:val="23"/>
        </w:rPr>
        <w:t>satisfatório</w:t>
      </w:r>
      <w:r>
        <w:rPr>
          <w:spacing w:val="40"/>
          <w:sz w:val="23"/>
        </w:rPr>
        <w:t> </w:t>
      </w:r>
      <w:r>
        <w:rPr>
          <w:sz w:val="23"/>
        </w:rPr>
        <w:t>para</w:t>
      </w:r>
      <w:r>
        <w:rPr>
          <w:spacing w:val="40"/>
          <w:sz w:val="23"/>
        </w:rPr>
        <w:t> </w:t>
      </w:r>
      <w:r>
        <w:rPr>
          <w:sz w:val="23"/>
        </w:rPr>
        <w:t>o atendimento do objeto do Contrato, exceto quando ocorrer algum dos eventos arrolados no </w:t>
      </w:r>
      <w:hyperlink r:id="rId49">
        <w:r>
          <w:rPr>
            <w:color w:val="0000ED"/>
            <w:sz w:val="23"/>
            <w:u w:val="single" w:color="0000ED"/>
          </w:rPr>
          <w:t>art</w:t>
        </w:r>
        <w:r>
          <w:rPr>
            <w:color w:val="0000ED"/>
            <w:sz w:val="23"/>
          </w:rPr>
          <w:t>i</w:t>
        </w:r>
        <w:r>
          <w:rPr>
            <w:color w:val="0000ED"/>
            <w:sz w:val="23"/>
            <w:u w:val="single" w:color="0000ED"/>
          </w:rPr>
          <w:t>go 124</w:t>
        </w:r>
        <w:r>
          <w:rPr>
            <w:color w:val="0000ED"/>
            <w:sz w:val="23"/>
          </w:rPr>
          <w:t>,</w:t>
        </w:r>
        <w:r>
          <w:rPr>
            <w:color w:val="0000ED"/>
            <w:sz w:val="23"/>
            <w:u w:val="single" w:color="0000ED"/>
          </w:rPr>
          <w:t> II</w:t>
        </w:r>
        <w:r>
          <w:rPr>
            <w:color w:val="0000ED"/>
            <w:sz w:val="23"/>
          </w:rPr>
          <w:t>,</w:t>
        </w:r>
        <w:r>
          <w:rPr>
            <w:color w:val="0000ED"/>
            <w:sz w:val="23"/>
            <w:u w:val="single" w:color="0000ED"/>
          </w:rPr>
          <w:t> d</w:t>
        </w:r>
        <w:r>
          <w:rPr>
            <w:color w:val="0000ED"/>
            <w:sz w:val="23"/>
          </w:rPr>
          <w:t>,</w:t>
        </w:r>
        <w:r>
          <w:rPr>
            <w:color w:val="0000ED"/>
            <w:sz w:val="23"/>
            <w:u w:val="single" w:color="0000ED"/>
          </w:rPr>
          <w:t> da Lei nº 14.133/2021.</w:t>
        </w:r>
      </w:hyperlink>
    </w:p>
    <w:p>
      <w:pPr>
        <w:pStyle w:val="ListParagraph"/>
        <w:numPr>
          <w:ilvl w:val="2"/>
          <w:numId w:val="54"/>
        </w:numPr>
        <w:tabs>
          <w:tab w:pos="1083" w:val="left" w:leader="none"/>
        </w:tabs>
        <w:spacing w:line="240" w:lineRule="auto" w:before="111" w:after="0"/>
        <w:ind w:left="1083" w:right="0" w:hanging="640"/>
        <w:jc w:val="both"/>
        <w:rPr>
          <w:sz w:val="23"/>
        </w:rPr>
      </w:pPr>
      <w:r>
        <w:rPr>
          <w:sz w:val="23"/>
        </w:rPr>
        <w:t>Cumprir,</w:t>
      </w:r>
      <w:r>
        <w:rPr>
          <w:spacing w:val="5"/>
          <w:sz w:val="23"/>
        </w:rPr>
        <w:t> </w:t>
      </w:r>
      <w:r>
        <w:rPr>
          <w:sz w:val="23"/>
        </w:rPr>
        <w:t>além</w:t>
      </w:r>
      <w:r>
        <w:rPr>
          <w:spacing w:val="5"/>
          <w:sz w:val="23"/>
        </w:rPr>
        <w:t> </w:t>
      </w:r>
      <w:r>
        <w:rPr>
          <w:sz w:val="23"/>
        </w:rPr>
        <w:t>dos</w:t>
      </w:r>
      <w:r>
        <w:rPr>
          <w:spacing w:val="5"/>
          <w:sz w:val="23"/>
        </w:rPr>
        <w:t> </w:t>
      </w:r>
      <w:r>
        <w:rPr>
          <w:sz w:val="23"/>
        </w:rPr>
        <w:t>postulados</w:t>
      </w:r>
      <w:r>
        <w:rPr>
          <w:spacing w:val="5"/>
          <w:sz w:val="23"/>
        </w:rPr>
        <w:t> </w:t>
      </w:r>
      <w:r>
        <w:rPr>
          <w:sz w:val="23"/>
        </w:rPr>
        <w:t>legais</w:t>
      </w:r>
      <w:r>
        <w:rPr>
          <w:spacing w:val="5"/>
          <w:sz w:val="23"/>
        </w:rPr>
        <w:t> </w:t>
      </w:r>
      <w:r>
        <w:rPr>
          <w:sz w:val="23"/>
        </w:rPr>
        <w:t>vigentes</w:t>
      </w:r>
      <w:r>
        <w:rPr>
          <w:spacing w:val="5"/>
          <w:sz w:val="23"/>
        </w:rPr>
        <w:t> </w:t>
      </w:r>
      <w:r>
        <w:rPr>
          <w:sz w:val="23"/>
        </w:rPr>
        <w:t>de</w:t>
      </w:r>
      <w:r>
        <w:rPr>
          <w:spacing w:val="5"/>
          <w:sz w:val="23"/>
        </w:rPr>
        <w:t> </w:t>
      </w:r>
      <w:r>
        <w:rPr>
          <w:sz w:val="23"/>
        </w:rPr>
        <w:t>âmbito</w:t>
      </w:r>
      <w:r>
        <w:rPr>
          <w:spacing w:val="5"/>
          <w:sz w:val="23"/>
        </w:rPr>
        <w:t> </w:t>
      </w:r>
      <w:r>
        <w:rPr>
          <w:sz w:val="23"/>
        </w:rPr>
        <w:t>federal,</w:t>
      </w:r>
      <w:r>
        <w:rPr>
          <w:spacing w:val="5"/>
          <w:sz w:val="23"/>
        </w:rPr>
        <w:t> </w:t>
      </w:r>
      <w:r>
        <w:rPr>
          <w:sz w:val="23"/>
        </w:rPr>
        <w:t>estadual</w:t>
      </w:r>
      <w:r>
        <w:rPr>
          <w:spacing w:val="5"/>
          <w:sz w:val="23"/>
        </w:rPr>
        <w:t> </w:t>
      </w:r>
      <w:r>
        <w:rPr>
          <w:sz w:val="23"/>
        </w:rPr>
        <w:t>ou</w:t>
      </w:r>
      <w:r>
        <w:rPr>
          <w:spacing w:val="5"/>
          <w:sz w:val="23"/>
        </w:rPr>
        <w:t> </w:t>
      </w:r>
      <w:r>
        <w:rPr>
          <w:sz w:val="23"/>
        </w:rPr>
        <w:t>municipal,</w:t>
      </w:r>
      <w:r>
        <w:rPr>
          <w:spacing w:val="5"/>
          <w:sz w:val="23"/>
        </w:rPr>
        <w:t> </w:t>
      </w:r>
      <w:r>
        <w:rPr>
          <w:sz w:val="23"/>
        </w:rPr>
        <w:t>as</w:t>
      </w:r>
      <w:r>
        <w:rPr>
          <w:spacing w:val="6"/>
          <w:sz w:val="23"/>
        </w:rPr>
        <w:t> </w:t>
      </w:r>
      <w:r>
        <w:rPr>
          <w:sz w:val="23"/>
        </w:rPr>
        <w:t>normas</w:t>
      </w:r>
      <w:r>
        <w:rPr>
          <w:spacing w:val="5"/>
          <w:sz w:val="23"/>
        </w:rPr>
        <w:t> </w:t>
      </w:r>
      <w:r>
        <w:rPr>
          <w:sz w:val="23"/>
        </w:rPr>
        <w:t>de</w:t>
      </w:r>
      <w:r>
        <w:rPr>
          <w:spacing w:val="5"/>
          <w:sz w:val="23"/>
        </w:rPr>
        <w:t> </w:t>
      </w:r>
      <w:r>
        <w:rPr>
          <w:sz w:val="23"/>
        </w:rPr>
        <w:t>segurança</w:t>
      </w:r>
      <w:r>
        <w:rPr>
          <w:spacing w:val="5"/>
          <w:sz w:val="23"/>
        </w:rPr>
        <w:t> </w:t>
      </w:r>
      <w:r>
        <w:rPr>
          <w:sz w:val="23"/>
        </w:rPr>
        <w:t>do</w:t>
      </w:r>
      <w:r>
        <w:rPr>
          <w:spacing w:val="5"/>
          <w:sz w:val="23"/>
        </w:rPr>
        <w:t> </w:t>
      </w:r>
      <w:r>
        <w:rPr>
          <w:b/>
          <w:spacing w:val="-2"/>
          <w:sz w:val="23"/>
        </w:rPr>
        <w:t>CONTRATANTE</w:t>
      </w:r>
      <w:r>
        <w:rPr>
          <w:spacing w:val="-2"/>
          <w:sz w:val="23"/>
        </w:rPr>
        <w:t>.</w:t>
      </w:r>
    </w:p>
    <w:p>
      <w:pPr>
        <w:pStyle w:val="ListParagraph"/>
        <w:numPr>
          <w:ilvl w:val="2"/>
          <w:numId w:val="54"/>
        </w:numPr>
        <w:tabs>
          <w:tab w:pos="1084" w:val="left" w:leader="none"/>
        </w:tabs>
        <w:spacing w:line="240" w:lineRule="auto" w:before="114" w:after="0"/>
        <w:ind w:left="443" w:right="426" w:firstLine="0"/>
        <w:jc w:val="both"/>
        <w:rPr>
          <w:sz w:val="23"/>
        </w:rPr>
      </w:pPr>
      <w:r>
        <w:rPr>
          <w:sz w:val="23"/>
        </w:rPr>
        <w:t>Prestar esclarecimentos ou informações solicitadas pelo </w:t>
      </w:r>
      <w:r>
        <w:rPr>
          <w:b/>
          <w:sz w:val="23"/>
        </w:rPr>
        <w:t>CONTRATANTE </w:t>
      </w:r>
      <w:r>
        <w:rPr>
          <w:sz w:val="23"/>
        </w:rPr>
        <w:t>ou por seus prepostos, garantindo-lhes o acesso, a qualquer tempo, </w:t>
      </w:r>
      <w:r>
        <w:rPr>
          <w:sz w:val="23"/>
        </w:rPr>
        <w:t>ao local dos trabalhos, bem como aos documentos relativos à execução do empreendimento.</w:t>
      </w:r>
    </w:p>
    <w:p>
      <w:pPr>
        <w:pStyle w:val="ListParagraph"/>
        <w:numPr>
          <w:ilvl w:val="2"/>
          <w:numId w:val="54"/>
        </w:numPr>
        <w:tabs>
          <w:tab w:pos="1109" w:val="left" w:leader="none"/>
        </w:tabs>
        <w:spacing w:line="240" w:lineRule="auto" w:before="113" w:after="0"/>
        <w:ind w:left="443" w:right="426" w:firstLine="0"/>
        <w:jc w:val="both"/>
        <w:rPr>
          <w:sz w:val="23"/>
        </w:rPr>
      </w:pPr>
      <w:r>
        <w:rPr>
          <w:sz w:val="23"/>
        </w:rPr>
        <w:t>Caso o valor do Contrato se enquadre no limite previsto na legislação vigente, manter Programa de Integridade, consistindo tal programa </w:t>
      </w:r>
      <w:r>
        <w:rPr>
          <w:sz w:val="23"/>
        </w:rPr>
        <w:t>no conjunto</w:t>
      </w:r>
      <w:r>
        <w:rPr>
          <w:spacing w:val="17"/>
          <w:sz w:val="23"/>
        </w:rPr>
        <w:t> </w:t>
      </w:r>
      <w:r>
        <w:rPr>
          <w:sz w:val="23"/>
        </w:rPr>
        <w:t>de</w:t>
      </w:r>
      <w:r>
        <w:rPr>
          <w:spacing w:val="17"/>
          <w:sz w:val="23"/>
        </w:rPr>
        <w:t> </w:t>
      </w:r>
      <w:r>
        <w:rPr>
          <w:sz w:val="23"/>
        </w:rPr>
        <w:t>mecanismos</w:t>
      </w:r>
      <w:r>
        <w:rPr>
          <w:spacing w:val="17"/>
          <w:sz w:val="23"/>
        </w:rPr>
        <w:t> </w:t>
      </w:r>
      <w:r>
        <w:rPr>
          <w:sz w:val="23"/>
        </w:rPr>
        <w:t>e</w:t>
      </w:r>
      <w:r>
        <w:rPr>
          <w:spacing w:val="17"/>
          <w:sz w:val="23"/>
        </w:rPr>
        <w:t> </w:t>
      </w:r>
      <w:r>
        <w:rPr>
          <w:sz w:val="23"/>
        </w:rPr>
        <w:t>procedimentos</w:t>
      </w:r>
      <w:r>
        <w:rPr>
          <w:spacing w:val="17"/>
          <w:sz w:val="23"/>
        </w:rPr>
        <w:t> </w:t>
      </w:r>
      <w:r>
        <w:rPr>
          <w:sz w:val="23"/>
        </w:rPr>
        <w:t>internos</w:t>
      </w:r>
      <w:r>
        <w:rPr>
          <w:spacing w:val="17"/>
          <w:sz w:val="23"/>
        </w:rPr>
        <w:t> </w:t>
      </w:r>
      <w:r>
        <w:rPr>
          <w:sz w:val="23"/>
        </w:rPr>
        <w:t>de</w:t>
      </w:r>
      <w:r>
        <w:rPr>
          <w:spacing w:val="17"/>
          <w:sz w:val="23"/>
        </w:rPr>
        <w:t> </w:t>
      </w:r>
      <w:r>
        <w:rPr>
          <w:sz w:val="23"/>
        </w:rPr>
        <w:t>integridade,</w:t>
      </w:r>
      <w:r>
        <w:rPr>
          <w:spacing w:val="17"/>
          <w:sz w:val="23"/>
        </w:rPr>
        <w:t> </w:t>
      </w:r>
      <w:r>
        <w:rPr>
          <w:sz w:val="23"/>
        </w:rPr>
        <w:t>auditoria</w:t>
      </w:r>
      <w:r>
        <w:rPr>
          <w:spacing w:val="17"/>
          <w:sz w:val="23"/>
        </w:rPr>
        <w:t> </w:t>
      </w:r>
      <w:r>
        <w:rPr>
          <w:sz w:val="23"/>
        </w:rPr>
        <w:t>e</w:t>
      </w:r>
      <w:r>
        <w:rPr>
          <w:spacing w:val="17"/>
          <w:sz w:val="23"/>
        </w:rPr>
        <w:t> </w:t>
      </w:r>
      <w:r>
        <w:rPr>
          <w:sz w:val="23"/>
        </w:rPr>
        <w:t>incentivo</w:t>
      </w:r>
      <w:r>
        <w:rPr>
          <w:spacing w:val="17"/>
          <w:sz w:val="23"/>
        </w:rPr>
        <w:t> </w:t>
      </w:r>
      <w:r>
        <w:rPr>
          <w:sz w:val="23"/>
        </w:rPr>
        <w:t>à</w:t>
      </w:r>
      <w:r>
        <w:rPr>
          <w:spacing w:val="17"/>
          <w:sz w:val="23"/>
        </w:rPr>
        <w:t> </w:t>
      </w:r>
      <w:r>
        <w:rPr>
          <w:sz w:val="23"/>
        </w:rPr>
        <w:t>denúncia</w:t>
      </w:r>
      <w:r>
        <w:rPr>
          <w:spacing w:val="17"/>
          <w:sz w:val="23"/>
        </w:rPr>
        <w:t> </w:t>
      </w:r>
      <w:r>
        <w:rPr>
          <w:sz w:val="23"/>
        </w:rPr>
        <w:t>de</w:t>
      </w:r>
      <w:r>
        <w:rPr>
          <w:spacing w:val="17"/>
          <w:sz w:val="23"/>
        </w:rPr>
        <w:t> </w:t>
      </w:r>
      <w:r>
        <w:rPr>
          <w:sz w:val="23"/>
        </w:rPr>
        <w:t>irregularidades</w:t>
      </w:r>
      <w:r>
        <w:rPr>
          <w:spacing w:val="17"/>
          <w:sz w:val="23"/>
        </w:rPr>
        <w:t> </w:t>
      </w:r>
      <w:r>
        <w:rPr>
          <w:sz w:val="23"/>
        </w:rPr>
        <w:t>e</w:t>
      </w:r>
      <w:r>
        <w:rPr>
          <w:spacing w:val="17"/>
          <w:sz w:val="23"/>
        </w:rPr>
        <w:t> </w:t>
      </w:r>
      <w:r>
        <w:rPr>
          <w:sz w:val="23"/>
        </w:rPr>
        <w:t>na</w:t>
      </w:r>
      <w:r>
        <w:rPr>
          <w:spacing w:val="17"/>
          <w:sz w:val="23"/>
        </w:rPr>
        <w:t> </w:t>
      </w:r>
      <w:r>
        <w:rPr>
          <w:sz w:val="23"/>
        </w:rPr>
        <w:t>aplicação</w:t>
      </w:r>
      <w:r>
        <w:rPr>
          <w:spacing w:val="17"/>
          <w:sz w:val="23"/>
        </w:rPr>
        <w:t> </w:t>
      </w:r>
      <w:r>
        <w:rPr>
          <w:sz w:val="23"/>
        </w:rPr>
        <w:t>efetiva</w:t>
      </w:r>
      <w:r>
        <w:rPr>
          <w:spacing w:val="17"/>
          <w:sz w:val="23"/>
        </w:rPr>
        <w:t> </w:t>
      </w:r>
      <w:r>
        <w:rPr>
          <w:sz w:val="23"/>
        </w:rPr>
        <w:t>de</w:t>
      </w:r>
      <w:r>
        <w:rPr>
          <w:spacing w:val="17"/>
          <w:sz w:val="23"/>
        </w:rPr>
        <w:t> </w:t>
      </w:r>
      <w:r>
        <w:rPr>
          <w:sz w:val="23"/>
        </w:rPr>
        <w:t>códigos de ética e de conduta, políticas e diretrizes com o objetivo de detectar e sanar desvios, fraudes, irregularidades e atos ilícitos praticados contra a Administração Pública.]</w:t>
      </w:r>
    </w:p>
    <w:p>
      <w:pPr>
        <w:pStyle w:val="ListParagraph"/>
        <w:numPr>
          <w:ilvl w:val="3"/>
          <w:numId w:val="54"/>
        </w:numPr>
        <w:tabs>
          <w:tab w:pos="1268" w:val="left" w:leader="none"/>
        </w:tabs>
        <w:spacing w:line="240" w:lineRule="auto" w:before="109" w:after="0"/>
        <w:ind w:left="443" w:right="426" w:firstLine="0"/>
        <w:jc w:val="both"/>
        <w:rPr>
          <w:sz w:val="23"/>
        </w:rPr>
      </w:pPr>
      <w:r>
        <w:rPr>
          <w:sz w:val="23"/>
        </w:rPr>
        <w:t>Caso o </w:t>
      </w:r>
      <w:r>
        <w:rPr>
          <w:b/>
          <w:sz w:val="23"/>
        </w:rPr>
        <w:t>CONTRATADO </w:t>
      </w:r>
      <w:r>
        <w:rPr>
          <w:sz w:val="23"/>
        </w:rPr>
        <w:t>ainda não tenha Programa de Integridade instituído, compromete-se a implantar o Programa de Integridade no </w:t>
      </w:r>
      <w:r>
        <w:rPr>
          <w:sz w:val="23"/>
        </w:rPr>
        <w:t>prazo</w:t>
      </w:r>
      <w:r>
        <w:rPr>
          <w:spacing w:val="80"/>
          <w:w w:val="150"/>
          <w:sz w:val="23"/>
        </w:rPr>
        <w:t> </w:t>
      </w:r>
      <w:r>
        <w:rPr>
          <w:sz w:val="23"/>
        </w:rPr>
        <w:t>de até 180 (cento e oitenta) dias corridos, a partir da data de celebração do presente Contrato, na forma da legislação vigente.</w:t>
      </w:r>
    </w:p>
    <w:p>
      <w:pPr>
        <w:pStyle w:val="ListParagraph"/>
        <w:numPr>
          <w:ilvl w:val="2"/>
          <w:numId w:val="54"/>
        </w:numPr>
        <w:tabs>
          <w:tab w:pos="1102" w:val="left" w:leader="none"/>
        </w:tabs>
        <w:spacing w:line="240" w:lineRule="auto" w:before="113" w:after="0"/>
        <w:ind w:left="443" w:right="426" w:firstLine="0"/>
        <w:jc w:val="both"/>
        <w:rPr>
          <w:sz w:val="23"/>
        </w:rPr>
      </w:pPr>
      <w:r>
        <w:rPr>
          <w:sz w:val="23"/>
        </w:rPr>
        <w:t>Orientar</w:t>
      </w:r>
      <w:r>
        <w:rPr>
          <w:spacing w:val="26"/>
          <w:sz w:val="23"/>
        </w:rPr>
        <w:t> </w:t>
      </w:r>
      <w:r>
        <w:rPr>
          <w:sz w:val="23"/>
        </w:rPr>
        <w:t>e</w:t>
      </w:r>
      <w:r>
        <w:rPr>
          <w:spacing w:val="26"/>
          <w:sz w:val="23"/>
        </w:rPr>
        <w:t> </w:t>
      </w:r>
      <w:r>
        <w:rPr>
          <w:sz w:val="23"/>
        </w:rPr>
        <w:t>treinar</w:t>
      </w:r>
      <w:r>
        <w:rPr>
          <w:spacing w:val="26"/>
          <w:sz w:val="23"/>
        </w:rPr>
        <w:t> </w:t>
      </w:r>
      <w:r>
        <w:rPr>
          <w:sz w:val="23"/>
        </w:rPr>
        <w:t>seus</w:t>
      </w:r>
      <w:r>
        <w:rPr>
          <w:spacing w:val="26"/>
          <w:sz w:val="23"/>
        </w:rPr>
        <w:t> </w:t>
      </w:r>
      <w:r>
        <w:rPr>
          <w:sz w:val="23"/>
        </w:rPr>
        <w:t>empregados</w:t>
      </w:r>
      <w:r>
        <w:rPr>
          <w:spacing w:val="26"/>
          <w:sz w:val="23"/>
        </w:rPr>
        <w:t> </w:t>
      </w:r>
      <w:r>
        <w:rPr>
          <w:sz w:val="23"/>
        </w:rPr>
        <w:t>sobre</w:t>
      </w:r>
      <w:r>
        <w:rPr>
          <w:spacing w:val="26"/>
          <w:sz w:val="23"/>
        </w:rPr>
        <w:t> </w:t>
      </w:r>
      <w:r>
        <w:rPr>
          <w:sz w:val="23"/>
        </w:rPr>
        <w:t>os</w:t>
      </w:r>
      <w:r>
        <w:rPr>
          <w:spacing w:val="26"/>
          <w:sz w:val="23"/>
        </w:rPr>
        <w:t> </w:t>
      </w:r>
      <w:r>
        <w:rPr>
          <w:sz w:val="23"/>
        </w:rPr>
        <w:t>deveres</w:t>
      </w:r>
      <w:r>
        <w:rPr>
          <w:spacing w:val="26"/>
          <w:sz w:val="23"/>
        </w:rPr>
        <w:t> </w:t>
      </w:r>
      <w:r>
        <w:rPr>
          <w:sz w:val="23"/>
        </w:rPr>
        <w:t>previstos</w:t>
      </w:r>
      <w:r>
        <w:rPr>
          <w:spacing w:val="26"/>
          <w:sz w:val="23"/>
        </w:rPr>
        <w:t> </w:t>
      </w:r>
      <w:r>
        <w:rPr>
          <w:sz w:val="23"/>
        </w:rPr>
        <w:t>na</w:t>
      </w:r>
      <w:r>
        <w:rPr>
          <w:spacing w:val="26"/>
          <w:sz w:val="23"/>
        </w:rPr>
        <w:t> </w:t>
      </w:r>
      <w:r>
        <w:rPr>
          <w:sz w:val="23"/>
        </w:rPr>
        <w:t>Lei</w:t>
      </w:r>
      <w:r>
        <w:rPr>
          <w:spacing w:val="26"/>
          <w:sz w:val="23"/>
        </w:rPr>
        <w:t> </w:t>
      </w:r>
      <w:r>
        <w:rPr>
          <w:sz w:val="23"/>
        </w:rPr>
        <w:t>nº</w:t>
      </w:r>
      <w:r>
        <w:rPr>
          <w:spacing w:val="26"/>
          <w:sz w:val="23"/>
        </w:rPr>
        <w:t> </w:t>
      </w:r>
      <w:r>
        <w:rPr>
          <w:sz w:val="23"/>
        </w:rPr>
        <w:t>13.709,</w:t>
      </w:r>
      <w:r>
        <w:rPr>
          <w:spacing w:val="26"/>
          <w:sz w:val="23"/>
        </w:rPr>
        <w:t> </w:t>
      </w:r>
      <w:r>
        <w:rPr>
          <w:sz w:val="23"/>
        </w:rPr>
        <w:t>de</w:t>
      </w:r>
      <w:r>
        <w:rPr>
          <w:spacing w:val="26"/>
          <w:sz w:val="23"/>
        </w:rPr>
        <w:t> </w:t>
      </w:r>
      <w:r>
        <w:rPr>
          <w:sz w:val="23"/>
        </w:rPr>
        <w:t>14</w:t>
      </w:r>
      <w:r>
        <w:rPr>
          <w:spacing w:val="26"/>
          <w:sz w:val="23"/>
        </w:rPr>
        <w:t> </w:t>
      </w:r>
      <w:r>
        <w:rPr>
          <w:sz w:val="23"/>
        </w:rPr>
        <w:t>de</w:t>
      </w:r>
      <w:r>
        <w:rPr>
          <w:spacing w:val="26"/>
          <w:sz w:val="23"/>
        </w:rPr>
        <w:t> </w:t>
      </w:r>
      <w:r>
        <w:rPr>
          <w:sz w:val="23"/>
        </w:rPr>
        <w:t>agosto</w:t>
      </w:r>
      <w:r>
        <w:rPr>
          <w:spacing w:val="26"/>
          <w:sz w:val="23"/>
        </w:rPr>
        <w:t> </w:t>
      </w:r>
      <w:r>
        <w:rPr>
          <w:sz w:val="23"/>
        </w:rPr>
        <w:t>de</w:t>
      </w:r>
      <w:r>
        <w:rPr>
          <w:spacing w:val="26"/>
          <w:sz w:val="23"/>
        </w:rPr>
        <w:t> </w:t>
      </w:r>
      <w:r>
        <w:rPr>
          <w:sz w:val="23"/>
        </w:rPr>
        <w:t>2018</w:t>
      </w:r>
      <w:r>
        <w:rPr>
          <w:spacing w:val="26"/>
          <w:sz w:val="23"/>
        </w:rPr>
        <w:t> </w:t>
      </w:r>
      <w:r>
        <w:rPr>
          <w:sz w:val="23"/>
        </w:rPr>
        <w:t>(LGPD),</w:t>
      </w:r>
      <w:r>
        <w:rPr>
          <w:spacing w:val="26"/>
          <w:sz w:val="23"/>
        </w:rPr>
        <w:t> </w:t>
      </w:r>
      <w:r>
        <w:rPr>
          <w:sz w:val="23"/>
        </w:rPr>
        <w:t>adotando</w:t>
      </w:r>
      <w:r>
        <w:rPr>
          <w:spacing w:val="26"/>
          <w:sz w:val="23"/>
        </w:rPr>
        <w:t> </w:t>
      </w:r>
      <w:r>
        <w:rPr>
          <w:sz w:val="23"/>
        </w:rPr>
        <w:t>medidas</w:t>
      </w:r>
      <w:r>
        <w:rPr>
          <w:spacing w:val="26"/>
          <w:sz w:val="23"/>
        </w:rPr>
        <w:t> </w:t>
      </w:r>
      <w:r>
        <w:rPr>
          <w:sz w:val="23"/>
        </w:rPr>
        <w:t>eficazes para proteção de dados pessoais a que tenha acesso por força da execução deste Contrato.</w:t>
      </w:r>
    </w:p>
    <w:p>
      <w:pPr>
        <w:pStyle w:val="BodyText"/>
        <w:spacing w:before="227"/>
        <w:ind w:left="0"/>
        <w:jc w:val="left"/>
      </w:pPr>
    </w:p>
    <w:p>
      <w:pPr>
        <w:pStyle w:val="Heading1"/>
      </w:pPr>
      <w:r>
        <w:rPr/>
        <w:t>CLÁUSULA</w:t>
      </w:r>
      <w:r>
        <w:rPr>
          <w:spacing w:val="-6"/>
        </w:rPr>
        <w:t> </w:t>
      </w:r>
      <w:r>
        <w:rPr/>
        <w:t>DÉCIMA</w:t>
      </w:r>
      <w:r>
        <w:rPr>
          <w:spacing w:val="-6"/>
        </w:rPr>
        <w:t> </w:t>
      </w:r>
      <w:r>
        <w:rPr/>
        <w:t>–</w:t>
      </w:r>
      <w:r>
        <w:rPr>
          <w:spacing w:val="9"/>
        </w:rPr>
        <w:t> </w:t>
      </w:r>
      <w:r>
        <w:rPr/>
        <w:t>GARANTIA</w:t>
      </w:r>
      <w:r>
        <w:rPr>
          <w:spacing w:val="-6"/>
        </w:rPr>
        <w:t> </w:t>
      </w:r>
      <w:r>
        <w:rPr/>
        <w:t>DE</w:t>
      </w:r>
      <w:r>
        <w:rPr>
          <w:spacing w:val="9"/>
        </w:rPr>
        <w:t> </w:t>
      </w:r>
      <w:r>
        <w:rPr>
          <w:spacing w:val="-2"/>
        </w:rPr>
        <w:t>EXECUÇÃO</w:t>
      </w:r>
    </w:p>
    <w:p>
      <w:pPr>
        <w:pStyle w:val="ListParagraph"/>
        <w:numPr>
          <w:ilvl w:val="1"/>
          <w:numId w:val="56"/>
        </w:numPr>
        <w:tabs>
          <w:tab w:pos="908" w:val="left" w:leader="none"/>
        </w:tabs>
        <w:spacing w:line="240" w:lineRule="auto" w:before="115" w:after="0"/>
        <w:ind w:left="908" w:right="0" w:hanging="465"/>
        <w:jc w:val="both"/>
        <w:rPr>
          <w:sz w:val="23"/>
        </w:rPr>
      </w:pPr>
      <w:r>
        <w:rPr>
          <w:sz w:val="23"/>
        </w:rPr>
        <w:t>Não</w:t>
      </w:r>
      <w:r>
        <w:rPr>
          <w:spacing w:val="5"/>
          <w:sz w:val="23"/>
        </w:rPr>
        <w:t> </w:t>
      </w:r>
      <w:r>
        <w:rPr>
          <w:sz w:val="23"/>
        </w:rPr>
        <w:t>haverá</w:t>
      </w:r>
      <w:r>
        <w:rPr>
          <w:spacing w:val="6"/>
          <w:sz w:val="23"/>
        </w:rPr>
        <w:t> </w:t>
      </w:r>
      <w:r>
        <w:rPr>
          <w:sz w:val="23"/>
        </w:rPr>
        <w:t>exigência</w:t>
      </w:r>
      <w:r>
        <w:rPr>
          <w:spacing w:val="6"/>
          <w:sz w:val="23"/>
        </w:rPr>
        <w:t> </w:t>
      </w:r>
      <w:r>
        <w:rPr>
          <w:sz w:val="23"/>
        </w:rPr>
        <w:t>de</w:t>
      </w:r>
      <w:r>
        <w:rPr>
          <w:spacing w:val="5"/>
          <w:sz w:val="23"/>
        </w:rPr>
        <w:t> </w:t>
      </w:r>
      <w:r>
        <w:rPr>
          <w:sz w:val="23"/>
        </w:rPr>
        <w:t>garantia</w:t>
      </w:r>
      <w:r>
        <w:rPr>
          <w:spacing w:val="6"/>
          <w:sz w:val="23"/>
        </w:rPr>
        <w:t> </w:t>
      </w:r>
      <w:r>
        <w:rPr>
          <w:sz w:val="23"/>
        </w:rPr>
        <w:t>contratual</w:t>
      </w:r>
      <w:r>
        <w:rPr>
          <w:spacing w:val="6"/>
          <w:sz w:val="23"/>
        </w:rPr>
        <w:t> </w:t>
      </w:r>
      <w:r>
        <w:rPr>
          <w:sz w:val="23"/>
        </w:rPr>
        <w:t>da</w:t>
      </w:r>
      <w:r>
        <w:rPr>
          <w:spacing w:val="5"/>
          <w:sz w:val="23"/>
        </w:rPr>
        <w:t> </w:t>
      </w:r>
      <w:r>
        <w:rPr>
          <w:spacing w:val="-2"/>
          <w:sz w:val="23"/>
        </w:rPr>
        <w:t>execução.</w:t>
      </w:r>
    </w:p>
    <w:p>
      <w:pPr>
        <w:pStyle w:val="BodyText"/>
        <w:spacing w:before="229"/>
        <w:ind w:left="0"/>
        <w:jc w:val="left"/>
      </w:pPr>
    </w:p>
    <w:p>
      <w:pPr>
        <w:pStyle w:val="Heading1"/>
      </w:pPr>
      <w:r>
        <w:rPr/>
        <w:t>CLÁUSULA</w:t>
      </w:r>
      <w:r>
        <w:rPr>
          <w:spacing w:val="-10"/>
        </w:rPr>
        <w:t> </w:t>
      </w:r>
      <w:r>
        <w:rPr/>
        <w:t>DÉCIMA</w:t>
      </w:r>
      <w:r>
        <w:rPr>
          <w:spacing w:val="-10"/>
        </w:rPr>
        <w:t> </w:t>
      </w:r>
      <w:r>
        <w:rPr/>
        <w:t>PRIMEIRA</w:t>
      </w:r>
      <w:r>
        <w:rPr>
          <w:spacing w:val="-10"/>
        </w:rPr>
        <w:t> </w:t>
      </w:r>
      <w:r>
        <w:rPr/>
        <w:t>–</w:t>
      </w:r>
      <w:r>
        <w:rPr>
          <w:spacing w:val="4"/>
        </w:rPr>
        <w:t> </w:t>
      </w:r>
      <w:r>
        <w:rPr/>
        <w:t>DAS</w:t>
      </w:r>
      <w:r>
        <w:rPr>
          <w:spacing w:val="4"/>
        </w:rPr>
        <w:t> </w:t>
      </w:r>
      <w:r>
        <w:rPr/>
        <w:t>INFRAÇÕES</w:t>
      </w:r>
      <w:r>
        <w:rPr>
          <w:spacing w:val="-10"/>
        </w:rPr>
        <w:t> </w:t>
      </w:r>
      <w:r>
        <w:rPr/>
        <w:t>ADMINISTRATIVAS</w:t>
      </w:r>
      <w:r>
        <w:rPr>
          <w:spacing w:val="4"/>
        </w:rPr>
        <w:t> </w:t>
      </w:r>
      <w:r>
        <w:rPr/>
        <w:t>E</w:t>
      </w:r>
      <w:r>
        <w:rPr>
          <w:spacing w:val="4"/>
        </w:rPr>
        <w:t> </w:t>
      </w:r>
      <w:r>
        <w:rPr>
          <w:spacing w:val="-2"/>
        </w:rPr>
        <w:t>SANÇÕES</w:t>
      </w:r>
    </w:p>
    <w:p>
      <w:pPr>
        <w:pStyle w:val="ListParagraph"/>
        <w:numPr>
          <w:ilvl w:val="1"/>
          <w:numId w:val="57"/>
        </w:numPr>
        <w:tabs>
          <w:tab w:pos="899" w:val="left" w:leader="none"/>
        </w:tabs>
        <w:spacing w:line="240" w:lineRule="auto" w:before="115" w:after="0"/>
        <w:ind w:left="899" w:right="0" w:hanging="456"/>
        <w:jc w:val="left"/>
        <w:rPr>
          <w:sz w:val="23"/>
        </w:rPr>
      </w:pPr>
      <w:r>
        <w:rPr>
          <w:sz w:val="23"/>
        </w:rPr>
        <w:t>Constitui</w:t>
      </w:r>
      <w:r>
        <w:rPr>
          <w:spacing w:val="3"/>
          <w:sz w:val="23"/>
        </w:rPr>
        <w:t> </w:t>
      </w:r>
      <w:r>
        <w:rPr>
          <w:sz w:val="23"/>
        </w:rPr>
        <w:t>infração</w:t>
      </w:r>
      <w:r>
        <w:rPr>
          <w:spacing w:val="4"/>
          <w:sz w:val="23"/>
        </w:rPr>
        <w:t> </w:t>
      </w:r>
      <w:r>
        <w:rPr>
          <w:sz w:val="23"/>
        </w:rPr>
        <w:t>administrativa,</w:t>
      </w:r>
      <w:r>
        <w:rPr>
          <w:spacing w:val="4"/>
          <w:sz w:val="23"/>
        </w:rPr>
        <w:t> </w:t>
      </w:r>
      <w:r>
        <w:rPr>
          <w:sz w:val="23"/>
        </w:rPr>
        <w:t>a</w:t>
      </w:r>
      <w:r>
        <w:rPr>
          <w:spacing w:val="4"/>
          <w:sz w:val="23"/>
        </w:rPr>
        <w:t> </w:t>
      </w:r>
      <w:r>
        <w:rPr>
          <w:sz w:val="23"/>
        </w:rPr>
        <w:t>prática,</w:t>
      </w:r>
      <w:r>
        <w:rPr>
          <w:spacing w:val="4"/>
          <w:sz w:val="23"/>
        </w:rPr>
        <w:t> </w:t>
      </w:r>
      <w:r>
        <w:rPr>
          <w:sz w:val="23"/>
        </w:rPr>
        <w:t>pelo</w:t>
      </w:r>
      <w:r>
        <w:rPr>
          <w:spacing w:val="4"/>
          <w:sz w:val="23"/>
        </w:rPr>
        <w:t> </w:t>
      </w:r>
      <w:r>
        <w:rPr>
          <w:b/>
          <w:sz w:val="23"/>
        </w:rPr>
        <w:t>CONTRATADO</w:t>
      </w:r>
      <w:r>
        <w:rPr>
          <w:sz w:val="23"/>
        </w:rPr>
        <w:t>,</w:t>
      </w:r>
      <w:r>
        <w:rPr>
          <w:spacing w:val="4"/>
          <w:sz w:val="23"/>
        </w:rPr>
        <w:t> </w:t>
      </w:r>
      <w:r>
        <w:rPr>
          <w:sz w:val="23"/>
        </w:rPr>
        <w:t>das</w:t>
      </w:r>
      <w:r>
        <w:rPr>
          <w:spacing w:val="4"/>
          <w:sz w:val="23"/>
        </w:rPr>
        <w:t> </w:t>
      </w:r>
      <w:r>
        <w:rPr>
          <w:sz w:val="23"/>
        </w:rPr>
        <w:t>seguintes</w:t>
      </w:r>
      <w:r>
        <w:rPr>
          <w:spacing w:val="4"/>
          <w:sz w:val="23"/>
        </w:rPr>
        <w:t> </w:t>
      </w:r>
      <w:r>
        <w:rPr>
          <w:sz w:val="23"/>
        </w:rPr>
        <w:t>condutas</w:t>
      </w:r>
      <w:r>
        <w:rPr>
          <w:spacing w:val="4"/>
          <w:sz w:val="23"/>
        </w:rPr>
        <w:t> </w:t>
      </w:r>
      <w:r>
        <w:rPr>
          <w:sz w:val="23"/>
        </w:rPr>
        <w:t>previstas</w:t>
      </w:r>
      <w:r>
        <w:rPr>
          <w:spacing w:val="4"/>
          <w:sz w:val="23"/>
        </w:rPr>
        <w:t> </w:t>
      </w:r>
      <w:r>
        <w:rPr>
          <w:sz w:val="23"/>
        </w:rPr>
        <w:t>no</w:t>
      </w:r>
      <w:r>
        <w:rPr>
          <w:spacing w:val="3"/>
          <w:sz w:val="23"/>
        </w:rPr>
        <w:t> </w:t>
      </w:r>
      <w:r>
        <w:rPr>
          <w:sz w:val="23"/>
        </w:rPr>
        <w:t>art.</w:t>
      </w:r>
      <w:r>
        <w:rPr>
          <w:spacing w:val="4"/>
          <w:sz w:val="23"/>
        </w:rPr>
        <w:t> </w:t>
      </w:r>
      <w:r>
        <w:rPr>
          <w:sz w:val="23"/>
        </w:rPr>
        <w:t>155</w:t>
      </w:r>
      <w:r>
        <w:rPr>
          <w:spacing w:val="4"/>
          <w:sz w:val="23"/>
        </w:rPr>
        <w:t> </w:t>
      </w:r>
      <w:r>
        <w:rPr>
          <w:sz w:val="23"/>
        </w:rPr>
        <w:t>da</w:t>
      </w:r>
      <w:r>
        <w:rPr>
          <w:spacing w:val="4"/>
          <w:sz w:val="23"/>
        </w:rPr>
        <w:t> </w:t>
      </w:r>
      <w:r>
        <w:rPr>
          <w:sz w:val="23"/>
        </w:rPr>
        <w:t>Lei</w:t>
      </w:r>
      <w:r>
        <w:rPr>
          <w:spacing w:val="4"/>
          <w:sz w:val="23"/>
        </w:rPr>
        <w:t> </w:t>
      </w:r>
      <w:r>
        <w:rPr>
          <w:sz w:val="23"/>
        </w:rPr>
        <w:t>nº</w:t>
      </w:r>
      <w:r>
        <w:rPr>
          <w:spacing w:val="4"/>
          <w:sz w:val="23"/>
        </w:rPr>
        <w:t> </w:t>
      </w:r>
      <w:r>
        <w:rPr>
          <w:spacing w:val="-2"/>
          <w:sz w:val="23"/>
        </w:rPr>
        <w:t>14.133/2021:</w:t>
      </w:r>
    </w:p>
    <w:p>
      <w:pPr>
        <w:pStyle w:val="ListParagraph"/>
        <w:numPr>
          <w:ilvl w:val="2"/>
          <w:numId w:val="57"/>
        </w:numPr>
        <w:tabs>
          <w:tab w:pos="1074" w:val="left" w:leader="none"/>
        </w:tabs>
        <w:spacing w:line="240" w:lineRule="auto" w:before="115" w:after="0"/>
        <w:ind w:left="1074" w:right="0" w:hanging="631"/>
        <w:jc w:val="left"/>
        <w:rPr>
          <w:sz w:val="23"/>
        </w:rPr>
      </w:pPr>
      <w:r>
        <w:rPr>
          <w:sz w:val="23"/>
        </w:rPr>
        <w:t>dar</w:t>
      </w:r>
      <w:r>
        <w:rPr>
          <w:spacing w:val="4"/>
          <w:sz w:val="23"/>
        </w:rPr>
        <w:t> </w:t>
      </w:r>
      <w:r>
        <w:rPr>
          <w:sz w:val="23"/>
        </w:rPr>
        <w:t>causa</w:t>
      </w:r>
      <w:r>
        <w:rPr>
          <w:spacing w:val="5"/>
          <w:sz w:val="23"/>
        </w:rPr>
        <w:t> </w:t>
      </w:r>
      <w:r>
        <w:rPr>
          <w:sz w:val="23"/>
        </w:rPr>
        <w:t>à</w:t>
      </w:r>
      <w:r>
        <w:rPr>
          <w:spacing w:val="4"/>
          <w:sz w:val="23"/>
        </w:rPr>
        <w:t> </w:t>
      </w:r>
      <w:r>
        <w:rPr>
          <w:sz w:val="23"/>
        </w:rPr>
        <w:t>inexecução</w:t>
      </w:r>
      <w:r>
        <w:rPr>
          <w:spacing w:val="5"/>
          <w:sz w:val="23"/>
        </w:rPr>
        <w:t> </w:t>
      </w:r>
      <w:r>
        <w:rPr>
          <w:sz w:val="23"/>
        </w:rPr>
        <w:t>parcial</w:t>
      </w:r>
      <w:r>
        <w:rPr>
          <w:spacing w:val="5"/>
          <w:sz w:val="23"/>
        </w:rPr>
        <w:t> </w:t>
      </w:r>
      <w:r>
        <w:rPr>
          <w:sz w:val="23"/>
        </w:rPr>
        <w:t>do</w:t>
      </w:r>
      <w:r>
        <w:rPr>
          <w:spacing w:val="4"/>
          <w:sz w:val="23"/>
        </w:rPr>
        <w:t> </w:t>
      </w:r>
      <w:r>
        <w:rPr>
          <w:spacing w:val="-2"/>
          <w:sz w:val="23"/>
        </w:rPr>
        <w:t>contrato;</w:t>
      </w:r>
    </w:p>
    <w:p>
      <w:pPr>
        <w:pStyle w:val="ListParagraph"/>
        <w:numPr>
          <w:ilvl w:val="2"/>
          <w:numId w:val="57"/>
        </w:numPr>
        <w:tabs>
          <w:tab w:pos="1110" w:val="left" w:leader="none"/>
        </w:tabs>
        <w:spacing w:line="240" w:lineRule="auto" w:before="114" w:after="0"/>
        <w:ind w:left="443" w:right="426" w:firstLine="0"/>
        <w:jc w:val="left"/>
        <w:rPr>
          <w:sz w:val="23"/>
        </w:rPr>
      </w:pPr>
      <w:r>
        <w:rPr>
          <w:sz w:val="23"/>
        </w:rPr>
        <w:t>dar</w:t>
      </w:r>
      <w:r>
        <w:rPr>
          <w:spacing w:val="40"/>
          <w:sz w:val="23"/>
        </w:rPr>
        <w:t> </w:t>
      </w:r>
      <w:r>
        <w:rPr>
          <w:sz w:val="23"/>
        </w:rPr>
        <w:t>causa</w:t>
      </w:r>
      <w:r>
        <w:rPr>
          <w:spacing w:val="40"/>
          <w:sz w:val="23"/>
        </w:rPr>
        <w:t> </w:t>
      </w:r>
      <w:r>
        <w:rPr>
          <w:sz w:val="23"/>
        </w:rPr>
        <w:t>à</w:t>
      </w:r>
      <w:r>
        <w:rPr>
          <w:spacing w:val="40"/>
          <w:sz w:val="23"/>
        </w:rPr>
        <w:t> </w:t>
      </w:r>
      <w:r>
        <w:rPr>
          <w:sz w:val="23"/>
        </w:rPr>
        <w:t>inexecução</w:t>
      </w:r>
      <w:r>
        <w:rPr>
          <w:spacing w:val="40"/>
          <w:sz w:val="23"/>
        </w:rPr>
        <w:t> </w:t>
      </w:r>
      <w:r>
        <w:rPr>
          <w:sz w:val="23"/>
        </w:rPr>
        <w:t>parcial</w:t>
      </w:r>
      <w:r>
        <w:rPr>
          <w:spacing w:val="40"/>
          <w:sz w:val="23"/>
        </w:rPr>
        <w:t> </w:t>
      </w:r>
      <w:r>
        <w:rPr>
          <w:sz w:val="23"/>
        </w:rPr>
        <w:t>do</w:t>
      </w:r>
      <w:r>
        <w:rPr>
          <w:spacing w:val="40"/>
          <w:sz w:val="23"/>
        </w:rPr>
        <w:t> </w:t>
      </w:r>
      <w:r>
        <w:rPr>
          <w:sz w:val="23"/>
        </w:rPr>
        <w:t>contrato</w:t>
      </w:r>
      <w:r>
        <w:rPr>
          <w:spacing w:val="40"/>
          <w:sz w:val="23"/>
        </w:rPr>
        <w:t> </w:t>
      </w:r>
      <w:r>
        <w:rPr>
          <w:sz w:val="23"/>
        </w:rPr>
        <w:t>que</w:t>
      </w:r>
      <w:r>
        <w:rPr>
          <w:spacing w:val="40"/>
          <w:sz w:val="23"/>
        </w:rPr>
        <w:t> </w:t>
      </w:r>
      <w:r>
        <w:rPr>
          <w:sz w:val="23"/>
        </w:rPr>
        <w:t>cause</w:t>
      </w:r>
      <w:r>
        <w:rPr>
          <w:spacing w:val="40"/>
          <w:sz w:val="23"/>
        </w:rPr>
        <w:t> </w:t>
      </w:r>
      <w:r>
        <w:rPr>
          <w:sz w:val="23"/>
        </w:rPr>
        <w:t>grave</w:t>
      </w:r>
      <w:r>
        <w:rPr>
          <w:spacing w:val="40"/>
          <w:sz w:val="23"/>
        </w:rPr>
        <w:t> </w:t>
      </w:r>
      <w:r>
        <w:rPr>
          <w:sz w:val="23"/>
        </w:rPr>
        <w:t>dano</w:t>
      </w:r>
      <w:r>
        <w:rPr>
          <w:spacing w:val="40"/>
          <w:sz w:val="23"/>
        </w:rPr>
        <w:t> </w:t>
      </w:r>
      <w:r>
        <w:rPr>
          <w:sz w:val="23"/>
        </w:rPr>
        <w:t>à</w:t>
      </w:r>
      <w:r>
        <w:rPr>
          <w:spacing w:val="28"/>
          <w:sz w:val="23"/>
        </w:rPr>
        <w:t> </w:t>
      </w:r>
      <w:r>
        <w:rPr>
          <w:sz w:val="23"/>
        </w:rPr>
        <w:t>Administração,</w:t>
      </w:r>
      <w:r>
        <w:rPr>
          <w:spacing w:val="40"/>
          <w:sz w:val="23"/>
        </w:rPr>
        <w:t> </w:t>
      </w:r>
      <w:r>
        <w:rPr>
          <w:sz w:val="23"/>
        </w:rPr>
        <w:t>ao</w:t>
      </w:r>
      <w:r>
        <w:rPr>
          <w:spacing w:val="40"/>
          <w:sz w:val="23"/>
        </w:rPr>
        <w:t> </w:t>
      </w:r>
      <w:r>
        <w:rPr>
          <w:sz w:val="23"/>
        </w:rPr>
        <w:t>funcionamento</w:t>
      </w:r>
      <w:r>
        <w:rPr>
          <w:spacing w:val="40"/>
          <w:sz w:val="23"/>
        </w:rPr>
        <w:t> </w:t>
      </w:r>
      <w:r>
        <w:rPr>
          <w:sz w:val="23"/>
        </w:rPr>
        <w:t>dos</w:t>
      </w:r>
      <w:r>
        <w:rPr>
          <w:spacing w:val="40"/>
          <w:sz w:val="23"/>
        </w:rPr>
        <w:t> </w:t>
      </w:r>
      <w:r>
        <w:rPr>
          <w:sz w:val="23"/>
        </w:rPr>
        <w:t>serviços</w:t>
      </w:r>
      <w:r>
        <w:rPr>
          <w:spacing w:val="40"/>
          <w:sz w:val="23"/>
        </w:rPr>
        <w:t> </w:t>
      </w:r>
      <w:r>
        <w:rPr>
          <w:sz w:val="23"/>
        </w:rPr>
        <w:t>públicos</w:t>
      </w:r>
      <w:r>
        <w:rPr>
          <w:spacing w:val="40"/>
          <w:sz w:val="23"/>
        </w:rPr>
        <w:t> </w:t>
      </w:r>
      <w:r>
        <w:rPr>
          <w:sz w:val="23"/>
        </w:rPr>
        <w:t>ou</w:t>
      </w:r>
      <w:r>
        <w:rPr>
          <w:spacing w:val="40"/>
          <w:sz w:val="23"/>
        </w:rPr>
        <w:t> </w:t>
      </w:r>
      <w:r>
        <w:rPr>
          <w:sz w:val="23"/>
        </w:rPr>
        <w:t>ao</w:t>
      </w:r>
      <w:r>
        <w:rPr>
          <w:spacing w:val="40"/>
          <w:sz w:val="23"/>
        </w:rPr>
        <w:t> </w:t>
      </w:r>
      <w:r>
        <w:rPr>
          <w:sz w:val="23"/>
        </w:rPr>
        <w:t>interesse </w:t>
      </w:r>
      <w:r>
        <w:rPr>
          <w:spacing w:val="-2"/>
          <w:sz w:val="23"/>
        </w:rPr>
        <w:t>coletivo;</w:t>
      </w:r>
    </w:p>
    <w:p>
      <w:pPr>
        <w:pStyle w:val="ListParagraph"/>
        <w:numPr>
          <w:ilvl w:val="2"/>
          <w:numId w:val="57"/>
        </w:numPr>
        <w:tabs>
          <w:tab w:pos="1074" w:val="left" w:leader="none"/>
        </w:tabs>
        <w:spacing w:line="240" w:lineRule="auto" w:before="113" w:after="0"/>
        <w:ind w:left="1074" w:right="0" w:hanging="631"/>
        <w:jc w:val="left"/>
        <w:rPr>
          <w:sz w:val="23"/>
        </w:rPr>
      </w:pPr>
      <w:r>
        <w:rPr>
          <w:sz w:val="23"/>
        </w:rPr>
        <w:t>dar</w:t>
      </w:r>
      <w:r>
        <w:rPr>
          <w:spacing w:val="4"/>
          <w:sz w:val="23"/>
        </w:rPr>
        <w:t> </w:t>
      </w:r>
      <w:r>
        <w:rPr>
          <w:sz w:val="23"/>
        </w:rPr>
        <w:t>causa</w:t>
      </w:r>
      <w:r>
        <w:rPr>
          <w:spacing w:val="4"/>
          <w:sz w:val="23"/>
        </w:rPr>
        <w:t> </w:t>
      </w:r>
      <w:r>
        <w:rPr>
          <w:sz w:val="23"/>
        </w:rPr>
        <w:t>à</w:t>
      </w:r>
      <w:r>
        <w:rPr>
          <w:spacing w:val="4"/>
          <w:sz w:val="23"/>
        </w:rPr>
        <w:t> </w:t>
      </w:r>
      <w:r>
        <w:rPr>
          <w:sz w:val="23"/>
        </w:rPr>
        <w:t>inexecução</w:t>
      </w:r>
      <w:r>
        <w:rPr>
          <w:spacing w:val="5"/>
          <w:sz w:val="23"/>
        </w:rPr>
        <w:t> </w:t>
      </w:r>
      <w:r>
        <w:rPr>
          <w:sz w:val="23"/>
        </w:rPr>
        <w:t>total</w:t>
      </w:r>
      <w:r>
        <w:rPr>
          <w:spacing w:val="4"/>
          <w:sz w:val="23"/>
        </w:rPr>
        <w:t> </w:t>
      </w:r>
      <w:r>
        <w:rPr>
          <w:sz w:val="23"/>
        </w:rPr>
        <w:t>do</w:t>
      </w:r>
      <w:r>
        <w:rPr>
          <w:spacing w:val="4"/>
          <w:sz w:val="23"/>
        </w:rPr>
        <w:t> </w:t>
      </w:r>
      <w:r>
        <w:rPr>
          <w:spacing w:val="-2"/>
          <w:sz w:val="23"/>
        </w:rPr>
        <w:t>contrato;</w:t>
      </w:r>
    </w:p>
    <w:p>
      <w:pPr>
        <w:pStyle w:val="ListParagraph"/>
        <w:numPr>
          <w:ilvl w:val="2"/>
          <w:numId w:val="57"/>
        </w:numPr>
        <w:tabs>
          <w:tab w:pos="1082" w:val="left" w:leader="none"/>
        </w:tabs>
        <w:spacing w:line="240" w:lineRule="auto" w:before="115" w:after="0"/>
        <w:ind w:left="443" w:right="426" w:firstLine="0"/>
        <w:jc w:val="left"/>
        <w:rPr>
          <w:sz w:val="23"/>
        </w:rPr>
      </w:pPr>
      <w:r>
        <w:rPr>
          <w:sz w:val="23"/>
        </w:rPr>
        <w:t>deixar</w:t>
      </w:r>
      <w:r>
        <w:rPr>
          <w:spacing w:val="15"/>
          <w:sz w:val="23"/>
        </w:rPr>
        <w:t> </w:t>
      </w:r>
      <w:r>
        <w:rPr>
          <w:sz w:val="23"/>
        </w:rPr>
        <w:t>de</w:t>
      </w:r>
      <w:r>
        <w:rPr>
          <w:spacing w:val="15"/>
          <w:sz w:val="23"/>
        </w:rPr>
        <w:t> </w:t>
      </w:r>
      <w:r>
        <w:rPr>
          <w:sz w:val="23"/>
        </w:rPr>
        <w:t>entregar</w:t>
      </w:r>
      <w:r>
        <w:rPr>
          <w:spacing w:val="15"/>
          <w:sz w:val="23"/>
        </w:rPr>
        <w:t> </w:t>
      </w:r>
      <w:r>
        <w:rPr>
          <w:sz w:val="23"/>
        </w:rPr>
        <w:t>a</w:t>
      </w:r>
      <w:r>
        <w:rPr>
          <w:spacing w:val="15"/>
          <w:sz w:val="23"/>
        </w:rPr>
        <w:t> </w:t>
      </w:r>
      <w:r>
        <w:rPr>
          <w:sz w:val="23"/>
        </w:rPr>
        <w:t>documentação</w:t>
      </w:r>
      <w:r>
        <w:rPr>
          <w:spacing w:val="15"/>
          <w:sz w:val="23"/>
        </w:rPr>
        <w:t> </w:t>
      </w:r>
      <w:r>
        <w:rPr>
          <w:sz w:val="23"/>
        </w:rPr>
        <w:t>exigida</w:t>
      </w:r>
      <w:r>
        <w:rPr>
          <w:spacing w:val="15"/>
          <w:sz w:val="23"/>
        </w:rPr>
        <w:t> </w:t>
      </w:r>
      <w:r>
        <w:rPr>
          <w:sz w:val="23"/>
        </w:rPr>
        <w:t>para</w:t>
      </w:r>
      <w:r>
        <w:rPr>
          <w:spacing w:val="15"/>
          <w:sz w:val="23"/>
        </w:rPr>
        <w:t> </w:t>
      </w:r>
      <w:r>
        <w:rPr>
          <w:sz w:val="23"/>
        </w:rPr>
        <w:t>o</w:t>
      </w:r>
      <w:r>
        <w:rPr>
          <w:spacing w:val="15"/>
          <w:sz w:val="23"/>
        </w:rPr>
        <w:t> </w:t>
      </w:r>
      <w:r>
        <w:rPr>
          <w:sz w:val="23"/>
        </w:rPr>
        <w:t>certame</w:t>
      </w:r>
      <w:r>
        <w:rPr>
          <w:spacing w:val="15"/>
          <w:sz w:val="23"/>
        </w:rPr>
        <w:t> </w:t>
      </w:r>
      <w:r>
        <w:rPr>
          <w:sz w:val="23"/>
        </w:rPr>
        <w:t>ou</w:t>
      </w:r>
      <w:r>
        <w:rPr>
          <w:spacing w:val="15"/>
          <w:sz w:val="23"/>
        </w:rPr>
        <w:t> </w:t>
      </w:r>
      <w:r>
        <w:rPr>
          <w:sz w:val="23"/>
        </w:rPr>
        <w:t>não</w:t>
      </w:r>
      <w:r>
        <w:rPr>
          <w:spacing w:val="15"/>
          <w:sz w:val="23"/>
        </w:rPr>
        <w:t> </w:t>
      </w:r>
      <w:r>
        <w:rPr>
          <w:sz w:val="23"/>
        </w:rPr>
        <w:t>entregar</w:t>
      </w:r>
      <w:r>
        <w:rPr>
          <w:spacing w:val="15"/>
          <w:sz w:val="23"/>
        </w:rPr>
        <w:t> </w:t>
      </w:r>
      <w:r>
        <w:rPr>
          <w:sz w:val="23"/>
        </w:rPr>
        <w:t>qualquer</w:t>
      </w:r>
      <w:r>
        <w:rPr>
          <w:spacing w:val="15"/>
          <w:sz w:val="23"/>
        </w:rPr>
        <w:t> </w:t>
      </w:r>
      <w:r>
        <w:rPr>
          <w:sz w:val="23"/>
        </w:rPr>
        <w:t>documento</w:t>
      </w:r>
      <w:r>
        <w:rPr>
          <w:spacing w:val="15"/>
          <w:sz w:val="23"/>
        </w:rPr>
        <w:t> </w:t>
      </w:r>
      <w:r>
        <w:rPr>
          <w:sz w:val="23"/>
        </w:rPr>
        <w:t>que</w:t>
      </w:r>
      <w:r>
        <w:rPr>
          <w:spacing w:val="15"/>
          <w:sz w:val="23"/>
        </w:rPr>
        <w:t> </w:t>
      </w:r>
      <w:r>
        <w:rPr>
          <w:sz w:val="23"/>
        </w:rPr>
        <w:t>tenha</w:t>
      </w:r>
      <w:r>
        <w:rPr>
          <w:spacing w:val="15"/>
          <w:sz w:val="23"/>
        </w:rPr>
        <w:t> </w:t>
      </w:r>
      <w:r>
        <w:rPr>
          <w:sz w:val="23"/>
        </w:rPr>
        <w:t>sido</w:t>
      </w:r>
      <w:r>
        <w:rPr>
          <w:spacing w:val="15"/>
          <w:sz w:val="23"/>
        </w:rPr>
        <w:t> </w:t>
      </w:r>
      <w:r>
        <w:rPr>
          <w:sz w:val="23"/>
        </w:rPr>
        <w:t>solicitado</w:t>
      </w:r>
      <w:r>
        <w:rPr>
          <w:spacing w:val="15"/>
          <w:sz w:val="23"/>
        </w:rPr>
        <w:t> </w:t>
      </w:r>
      <w:r>
        <w:rPr>
          <w:sz w:val="23"/>
        </w:rPr>
        <w:t>pelo</w:t>
      </w:r>
      <w:r>
        <w:rPr>
          <w:spacing w:val="15"/>
          <w:sz w:val="23"/>
        </w:rPr>
        <w:t> </w:t>
      </w:r>
      <w:r>
        <w:rPr>
          <w:sz w:val="23"/>
        </w:rPr>
        <w:t>pregoeiro</w:t>
      </w:r>
      <w:r>
        <w:rPr>
          <w:spacing w:val="15"/>
          <w:sz w:val="23"/>
        </w:rPr>
        <w:t> </w:t>
      </w:r>
      <w:r>
        <w:rPr>
          <w:sz w:val="23"/>
        </w:rPr>
        <w:t>durante o certame;</w:t>
      </w:r>
    </w:p>
    <w:p>
      <w:pPr>
        <w:pStyle w:val="ListParagraph"/>
        <w:numPr>
          <w:ilvl w:val="2"/>
          <w:numId w:val="57"/>
        </w:numPr>
        <w:tabs>
          <w:tab w:pos="1074" w:val="left" w:leader="none"/>
        </w:tabs>
        <w:spacing w:line="240" w:lineRule="auto" w:before="112" w:after="0"/>
        <w:ind w:left="1074" w:right="0" w:hanging="631"/>
        <w:jc w:val="left"/>
        <w:rPr>
          <w:sz w:val="23"/>
        </w:rPr>
      </w:pPr>
      <w:r>
        <w:rPr>
          <w:sz w:val="23"/>
        </w:rPr>
        <w:t>não</w:t>
      </w:r>
      <w:r>
        <w:rPr>
          <w:spacing w:val="6"/>
          <w:sz w:val="23"/>
        </w:rPr>
        <w:t> </w:t>
      </w:r>
      <w:r>
        <w:rPr>
          <w:sz w:val="23"/>
        </w:rPr>
        <w:t>manter</w:t>
      </w:r>
      <w:r>
        <w:rPr>
          <w:spacing w:val="6"/>
          <w:sz w:val="23"/>
        </w:rPr>
        <w:t> </w:t>
      </w:r>
      <w:r>
        <w:rPr>
          <w:sz w:val="23"/>
        </w:rPr>
        <w:t>a</w:t>
      </w:r>
      <w:r>
        <w:rPr>
          <w:spacing w:val="6"/>
          <w:sz w:val="23"/>
        </w:rPr>
        <w:t> </w:t>
      </w:r>
      <w:r>
        <w:rPr>
          <w:sz w:val="23"/>
        </w:rPr>
        <w:t>proposta,</w:t>
      </w:r>
      <w:r>
        <w:rPr>
          <w:spacing w:val="7"/>
          <w:sz w:val="23"/>
        </w:rPr>
        <w:t> </w:t>
      </w:r>
      <w:r>
        <w:rPr>
          <w:sz w:val="23"/>
        </w:rPr>
        <w:t>salvo</w:t>
      </w:r>
      <w:r>
        <w:rPr>
          <w:spacing w:val="6"/>
          <w:sz w:val="23"/>
        </w:rPr>
        <w:t> </w:t>
      </w:r>
      <w:r>
        <w:rPr>
          <w:sz w:val="23"/>
        </w:rPr>
        <w:t>em</w:t>
      </w:r>
      <w:r>
        <w:rPr>
          <w:spacing w:val="6"/>
          <w:sz w:val="23"/>
        </w:rPr>
        <w:t> </w:t>
      </w:r>
      <w:r>
        <w:rPr>
          <w:sz w:val="23"/>
        </w:rPr>
        <w:t>decorrência</w:t>
      </w:r>
      <w:r>
        <w:rPr>
          <w:spacing w:val="7"/>
          <w:sz w:val="23"/>
        </w:rPr>
        <w:t> </w:t>
      </w:r>
      <w:r>
        <w:rPr>
          <w:sz w:val="23"/>
        </w:rPr>
        <w:t>de</w:t>
      </w:r>
      <w:r>
        <w:rPr>
          <w:spacing w:val="6"/>
          <w:sz w:val="23"/>
        </w:rPr>
        <w:t> </w:t>
      </w:r>
      <w:r>
        <w:rPr>
          <w:sz w:val="23"/>
        </w:rPr>
        <w:t>fato</w:t>
      </w:r>
      <w:r>
        <w:rPr>
          <w:spacing w:val="6"/>
          <w:sz w:val="23"/>
        </w:rPr>
        <w:t> </w:t>
      </w:r>
      <w:r>
        <w:rPr>
          <w:sz w:val="23"/>
        </w:rPr>
        <w:t>superveniente</w:t>
      </w:r>
      <w:r>
        <w:rPr>
          <w:spacing w:val="7"/>
          <w:sz w:val="23"/>
        </w:rPr>
        <w:t> </w:t>
      </w:r>
      <w:r>
        <w:rPr>
          <w:sz w:val="23"/>
        </w:rPr>
        <w:t>devidamente</w:t>
      </w:r>
      <w:r>
        <w:rPr>
          <w:spacing w:val="6"/>
          <w:sz w:val="23"/>
        </w:rPr>
        <w:t> </w:t>
      </w:r>
      <w:r>
        <w:rPr>
          <w:sz w:val="23"/>
        </w:rPr>
        <w:t>justificado,</w:t>
      </w:r>
      <w:r>
        <w:rPr>
          <w:spacing w:val="6"/>
          <w:sz w:val="23"/>
        </w:rPr>
        <w:t> </w:t>
      </w:r>
      <w:r>
        <w:rPr>
          <w:sz w:val="23"/>
        </w:rPr>
        <w:t>em</w:t>
      </w:r>
      <w:r>
        <w:rPr>
          <w:spacing w:val="7"/>
          <w:sz w:val="23"/>
        </w:rPr>
        <w:t> </w:t>
      </w:r>
      <w:r>
        <w:rPr>
          <w:sz w:val="23"/>
        </w:rPr>
        <w:t>especial</w:t>
      </w:r>
      <w:r>
        <w:rPr>
          <w:spacing w:val="6"/>
          <w:sz w:val="23"/>
        </w:rPr>
        <w:t> </w:t>
      </w:r>
      <w:r>
        <w:rPr>
          <w:spacing w:val="-2"/>
          <w:sz w:val="23"/>
        </w:rPr>
        <w:t>quando:</w:t>
      </w:r>
    </w:p>
    <w:p>
      <w:pPr>
        <w:pStyle w:val="ListParagraph"/>
        <w:spacing w:after="0" w:line="240" w:lineRule="auto"/>
        <w:jc w:val="left"/>
        <w:rPr>
          <w:sz w:val="23"/>
        </w:rPr>
        <w:sectPr>
          <w:pgSz w:w="15840" w:h="24480"/>
          <w:pgMar w:top="480" w:bottom="280" w:left="360" w:right="360"/>
        </w:sectPr>
      </w:pPr>
    </w:p>
    <w:p>
      <w:pPr>
        <w:pStyle w:val="ListParagraph"/>
        <w:numPr>
          <w:ilvl w:val="3"/>
          <w:numId w:val="57"/>
        </w:numPr>
        <w:tabs>
          <w:tab w:pos="1249" w:val="left" w:leader="none"/>
        </w:tabs>
        <w:spacing w:line="240" w:lineRule="auto" w:before="79" w:after="0"/>
        <w:ind w:left="1249" w:right="0" w:hanging="806"/>
        <w:jc w:val="left"/>
        <w:rPr>
          <w:sz w:val="23"/>
        </w:rPr>
      </w:pPr>
      <w:r>
        <w:rPr>
          <w:sz w:val="23"/>
        </w:rPr>
        <w:t>não</w:t>
      </w:r>
      <w:r>
        <w:rPr>
          <w:spacing w:val="4"/>
          <w:sz w:val="23"/>
        </w:rPr>
        <w:t> </w:t>
      </w:r>
      <w:r>
        <w:rPr>
          <w:sz w:val="23"/>
        </w:rPr>
        <w:t>enviar</w:t>
      </w:r>
      <w:r>
        <w:rPr>
          <w:spacing w:val="5"/>
          <w:sz w:val="23"/>
        </w:rPr>
        <w:t> </w:t>
      </w:r>
      <w:r>
        <w:rPr>
          <w:sz w:val="23"/>
        </w:rPr>
        <w:t>a</w:t>
      </w:r>
      <w:r>
        <w:rPr>
          <w:spacing w:val="4"/>
          <w:sz w:val="23"/>
        </w:rPr>
        <w:t> </w:t>
      </w:r>
      <w:r>
        <w:rPr>
          <w:sz w:val="23"/>
        </w:rPr>
        <w:t>proposta</w:t>
      </w:r>
      <w:r>
        <w:rPr>
          <w:spacing w:val="5"/>
          <w:sz w:val="23"/>
        </w:rPr>
        <w:t> </w:t>
      </w:r>
      <w:r>
        <w:rPr>
          <w:sz w:val="23"/>
        </w:rPr>
        <w:t>adequada</w:t>
      </w:r>
      <w:r>
        <w:rPr>
          <w:spacing w:val="4"/>
          <w:sz w:val="23"/>
        </w:rPr>
        <w:t> </w:t>
      </w:r>
      <w:r>
        <w:rPr>
          <w:sz w:val="23"/>
        </w:rPr>
        <w:t>ao</w:t>
      </w:r>
      <w:r>
        <w:rPr>
          <w:spacing w:val="5"/>
          <w:sz w:val="23"/>
        </w:rPr>
        <w:t> </w:t>
      </w:r>
      <w:r>
        <w:rPr>
          <w:sz w:val="23"/>
        </w:rPr>
        <w:t>último</w:t>
      </w:r>
      <w:r>
        <w:rPr>
          <w:spacing w:val="5"/>
          <w:sz w:val="23"/>
        </w:rPr>
        <w:t> </w:t>
      </w:r>
      <w:r>
        <w:rPr>
          <w:sz w:val="23"/>
        </w:rPr>
        <w:t>lance</w:t>
      </w:r>
      <w:r>
        <w:rPr>
          <w:spacing w:val="4"/>
          <w:sz w:val="23"/>
        </w:rPr>
        <w:t> </w:t>
      </w:r>
      <w:r>
        <w:rPr>
          <w:sz w:val="23"/>
        </w:rPr>
        <w:t>ofertado</w:t>
      </w:r>
      <w:r>
        <w:rPr>
          <w:spacing w:val="5"/>
          <w:sz w:val="23"/>
        </w:rPr>
        <w:t> </w:t>
      </w:r>
      <w:r>
        <w:rPr>
          <w:sz w:val="23"/>
        </w:rPr>
        <w:t>ou</w:t>
      </w:r>
      <w:r>
        <w:rPr>
          <w:spacing w:val="4"/>
          <w:sz w:val="23"/>
        </w:rPr>
        <w:t> </w:t>
      </w:r>
      <w:r>
        <w:rPr>
          <w:sz w:val="23"/>
        </w:rPr>
        <w:t>após</w:t>
      </w:r>
      <w:r>
        <w:rPr>
          <w:spacing w:val="5"/>
          <w:sz w:val="23"/>
        </w:rPr>
        <w:t> </w:t>
      </w:r>
      <w:r>
        <w:rPr>
          <w:sz w:val="23"/>
        </w:rPr>
        <w:t>a</w:t>
      </w:r>
      <w:r>
        <w:rPr>
          <w:spacing w:val="4"/>
          <w:sz w:val="23"/>
        </w:rPr>
        <w:t> </w:t>
      </w:r>
      <w:r>
        <w:rPr>
          <w:spacing w:val="-2"/>
          <w:sz w:val="23"/>
        </w:rPr>
        <w:t>negociação;</w:t>
      </w:r>
    </w:p>
    <w:p>
      <w:pPr>
        <w:pStyle w:val="ListParagraph"/>
        <w:numPr>
          <w:ilvl w:val="3"/>
          <w:numId w:val="57"/>
        </w:numPr>
        <w:tabs>
          <w:tab w:pos="1249" w:val="left" w:leader="none"/>
        </w:tabs>
        <w:spacing w:line="240" w:lineRule="auto" w:before="115" w:after="0"/>
        <w:ind w:left="1249" w:right="0" w:hanging="806"/>
        <w:jc w:val="left"/>
        <w:rPr>
          <w:sz w:val="23"/>
        </w:rPr>
      </w:pPr>
      <w:r>
        <w:rPr>
          <w:sz w:val="23"/>
        </w:rPr>
        <w:t>recusar-se</w:t>
      </w:r>
      <w:r>
        <w:rPr>
          <w:spacing w:val="5"/>
          <w:sz w:val="23"/>
        </w:rPr>
        <w:t> </w:t>
      </w:r>
      <w:r>
        <w:rPr>
          <w:sz w:val="23"/>
        </w:rPr>
        <w:t>a</w:t>
      </w:r>
      <w:r>
        <w:rPr>
          <w:spacing w:val="5"/>
          <w:sz w:val="23"/>
        </w:rPr>
        <w:t> </w:t>
      </w:r>
      <w:r>
        <w:rPr>
          <w:sz w:val="23"/>
        </w:rPr>
        <w:t>enviar</w:t>
      </w:r>
      <w:r>
        <w:rPr>
          <w:spacing w:val="5"/>
          <w:sz w:val="23"/>
        </w:rPr>
        <w:t> </w:t>
      </w:r>
      <w:r>
        <w:rPr>
          <w:sz w:val="23"/>
        </w:rPr>
        <w:t>o</w:t>
      </w:r>
      <w:r>
        <w:rPr>
          <w:spacing w:val="5"/>
          <w:sz w:val="23"/>
        </w:rPr>
        <w:t> </w:t>
      </w:r>
      <w:r>
        <w:rPr>
          <w:sz w:val="23"/>
        </w:rPr>
        <w:t>detalhamento</w:t>
      </w:r>
      <w:r>
        <w:rPr>
          <w:spacing w:val="5"/>
          <w:sz w:val="23"/>
        </w:rPr>
        <w:t> </w:t>
      </w:r>
      <w:r>
        <w:rPr>
          <w:sz w:val="23"/>
        </w:rPr>
        <w:t>da</w:t>
      </w:r>
      <w:r>
        <w:rPr>
          <w:spacing w:val="6"/>
          <w:sz w:val="23"/>
        </w:rPr>
        <w:t> </w:t>
      </w:r>
      <w:r>
        <w:rPr>
          <w:sz w:val="23"/>
        </w:rPr>
        <w:t>proposta</w:t>
      </w:r>
      <w:r>
        <w:rPr>
          <w:spacing w:val="5"/>
          <w:sz w:val="23"/>
        </w:rPr>
        <w:t> </w:t>
      </w:r>
      <w:r>
        <w:rPr>
          <w:sz w:val="23"/>
        </w:rPr>
        <w:t>quando</w:t>
      </w:r>
      <w:r>
        <w:rPr>
          <w:spacing w:val="5"/>
          <w:sz w:val="23"/>
        </w:rPr>
        <w:t> </w:t>
      </w:r>
      <w:r>
        <w:rPr>
          <w:spacing w:val="-2"/>
          <w:sz w:val="23"/>
        </w:rPr>
        <w:t>exigível;</w:t>
      </w:r>
    </w:p>
    <w:p>
      <w:pPr>
        <w:pStyle w:val="ListParagraph"/>
        <w:numPr>
          <w:ilvl w:val="3"/>
          <w:numId w:val="57"/>
        </w:numPr>
        <w:tabs>
          <w:tab w:pos="1249" w:val="left" w:leader="none"/>
        </w:tabs>
        <w:spacing w:line="240" w:lineRule="auto" w:before="115" w:after="0"/>
        <w:ind w:left="1249" w:right="0" w:hanging="806"/>
        <w:jc w:val="left"/>
        <w:rPr>
          <w:sz w:val="23"/>
        </w:rPr>
      </w:pPr>
      <w:r>
        <w:rPr>
          <w:sz w:val="23"/>
        </w:rPr>
        <w:t>pedir</w:t>
      </w:r>
      <w:r>
        <w:rPr>
          <w:spacing w:val="6"/>
          <w:sz w:val="23"/>
        </w:rPr>
        <w:t> </w:t>
      </w:r>
      <w:r>
        <w:rPr>
          <w:sz w:val="23"/>
        </w:rPr>
        <w:t>para</w:t>
      </w:r>
      <w:r>
        <w:rPr>
          <w:spacing w:val="6"/>
          <w:sz w:val="23"/>
        </w:rPr>
        <w:t> </w:t>
      </w:r>
      <w:r>
        <w:rPr>
          <w:sz w:val="23"/>
        </w:rPr>
        <w:t>ser</w:t>
      </w:r>
      <w:r>
        <w:rPr>
          <w:spacing w:val="7"/>
          <w:sz w:val="23"/>
        </w:rPr>
        <w:t> </w:t>
      </w:r>
      <w:r>
        <w:rPr>
          <w:sz w:val="23"/>
        </w:rPr>
        <w:t>desclassificado</w:t>
      </w:r>
      <w:r>
        <w:rPr>
          <w:spacing w:val="6"/>
          <w:sz w:val="23"/>
        </w:rPr>
        <w:t> </w:t>
      </w:r>
      <w:r>
        <w:rPr>
          <w:sz w:val="23"/>
        </w:rPr>
        <w:t>quando</w:t>
      </w:r>
      <w:r>
        <w:rPr>
          <w:spacing w:val="7"/>
          <w:sz w:val="23"/>
        </w:rPr>
        <w:t> </w:t>
      </w:r>
      <w:r>
        <w:rPr>
          <w:sz w:val="23"/>
        </w:rPr>
        <w:t>encerrada</w:t>
      </w:r>
      <w:r>
        <w:rPr>
          <w:spacing w:val="6"/>
          <w:sz w:val="23"/>
        </w:rPr>
        <w:t> </w:t>
      </w:r>
      <w:r>
        <w:rPr>
          <w:sz w:val="23"/>
        </w:rPr>
        <w:t>a</w:t>
      </w:r>
      <w:r>
        <w:rPr>
          <w:spacing w:val="7"/>
          <w:sz w:val="23"/>
        </w:rPr>
        <w:t> </w:t>
      </w:r>
      <w:r>
        <w:rPr>
          <w:sz w:val="23"/>
        </w:rPr>
        <w:t>etapa</w:t>
      </w:r>
      <w:r>
        <w:rPr>
          <w:spacing w:val="6"/>
          <w:sz w:val="23"/>
        </w:rPr>
        <w:t> </w:t>
      </w:r>
      <w:r>
        <w:rPr>
          <w:sz w:val="23"/>
        </w:rPr>
        <w:t>competitiva;</w:t>
      </w:r>
      <w:r>
        <w:rPr>
          <w:spacing w:val="7"/>
          <w:sz w:val="23"/>
        </w:rPr>
        <w:t> </w:t>
      </w:r>
      <w:r>
        <w:rPr>
          <w:spacing w:val="-5"/>
          <w:sz w:val="23"/>
        </w:rPr>
        <w:t>ou</w:t>
      </w:r>
    </w:p>
    <w:p>
      <w:pPr>
        <w:pStyle w:val="ListParagraph"/>
        <w:numPr>
          <w:ilvl w:val="3"/>
          <w:numId w:val="57"/>
        </w:numPr>
        <w:tabs>
          <w:tab w:pos="1249" w:val="left" w:leader="none"/>
        </w:tabs>
        <w:spacing w:line="240" w:lineRule="auto" w:before="114" w:after="0"/>
        <w:ind w:left="1249" w:right="0" w:hanging="806"/>
        <w:jc w:val="left"/>
        <w:rPr>
          <w:sz w:val="23"/>
        </w:rPr>
      </w:pPr>
      <w:r>
        <w:rPr>
          <w:sz w:val="23"/>
        </w:rPr>
        <w:t>deixar</w:t>
      </w:r>
      <w:r>
        <w:rPr>
          <w:spacing w:val="5"/>
          <w:sz w:val="23"/>
        </w:rPr>
        <w:t> </w:t>
      </w:r>
      <w:r>
        <w:rPr>
          <w:sz w:val="23"/>
        </w:rPr>
        <w:t>de</w:t>
      </w:r>
      <w:r>
        <w:rPr>
          <w:spacing w:val="6"/>
          <w:sz w:val="23"/>
        </w:rPr>
        <w:t> </w:t>
      </w:r>
      <w:r>
        <w:rPr>
          <w:sz w:val="23"/>
        </w:rPr>
        <w:t>apresentar</w:t>
      </w:r>
      <w:r>
        <w:rPr>
          <w:spacing w:val="6"/>
          <w:sz w:val="23"/>
        </w:rPr>
        <w:t> </w:t>
      </w:r>
      <w:r>
        <w:rPr>
          <w:spacing w:val="-2"/>
          <w:sz w:val="23"/>
        </w:rPr>
        <w:t>amostra;</w:t>
      </w:r>
    </w:p>
    <w:p>
      <w:pPr>
        <w:pStyle w:val="ListParagraph"/>
        <w:numPr>
          <w:ilvl w:val="3"/>
          <w:numId w:val="57"/>
        </w:numPr>
        <w:tabs>
          <w:tab w:pos="1249" w:val="left" w:leader="none"/>
        </w:tabs>
        <w:spacing w:line="240" w:lineRule="auto" w:before="115" w:after="0"/>
        <w:ind w:left="1249" w:right="0" w:hanging="806"/>
        <w:jc w:val="left"/>
        <w:rPr>
          <w:sz w:val="23"/>
        </w:rPr>
      </w:pPr>
      <w:r>
        <w:rPr>
          <w:sz w:val="23"/>
        </w:rPr>
        <w:t>apresentar</w:t>
      </w:r>
      <w:r>
        <w:rPr>
          <w:spacing w:val="6"/>
          <w:sz w:val="23"/>
        </w:rPr>
        <w:t> </w:t>
      </w:r>
      <w:r>
        <w:rPr>
          <w:sz w:val="23"/>
        </w:rPr>
        <w:t>proposta</w:t>
      </w:r>
      <w:r>
        <w:rPr>
          <w:spacing w:val="7"/>
          <w:sz w:val="23"/>
        </w:rPr>
        <w:t> </w:t>
      </w:r>
      <w:r>
        <w:rPr>
          <w:sz w:val="23"/>
        </w:rPr>
        <w:t>ou</w:t>
      </w:r>
      <w:r>
        <w:rPr>
          <w:spacing w:val="6"/>
          <w:sz w:val="23"/>
        </w:rPr>
        <w:t> </w:t>
      </w:r>
      <w:r>
        <w:rPr>
          <w:sz w:val="23"/>
        </w:rPr>
        <w:t>amostra</w:t>
      </w:r>
      <w:r>
        <w:rPr>
          <w:spacing w:val="7"/>
          <w:sz w:val="23"/>
        </w:rPr>
        <w:t> </w:t>
      </w:r>
      <w:r>
        <w:rPr>
          <w:sz w:val="23"/>
        </w:rPr>
        <w:t>em</w:t>
      </w:r>
      <w:r>
        <w:rPr>
          <w:spacing w:val="6"/>
          <w:sz w:val="23"/>
        </w:rPr>
        <w:t> </w:t>
      </w:r>
      <w:r>
        <w:rPr>
          <w:sz w:val="23"/>
        </w:rPr>
        <w:t>desacordo</w:t>
      </w:r>
      <w:r>
        <w:rPr>
          <w:spacing w:val="7"/>
          <w:sz w:val="23"/>
        </w:rPr>
        <w:t> </w:t>
      </w:r>
      <w:r>
        <w:rPr>
          <w:sz w:val="23"/>
        </w:rPr>
        <w:t>com</w:t>
      </w:r>
      <w:r>
        <w:rPr>
          <w:spacing w:val="6"/>
          <w:sz w:val="23"/>
        </w:rPr>
        <w:t> </w:t>
      </w:r>
      <w:r>
        <w:rPr>
          <w:sz w:val="23"/>
        </w:rPr>
        <w:t>as</w:t>
      </w:r>
      <w:r>
        <w:rPr>
          <w:spacing w:val="7"/>
          <w:sz w:val="23"/>
        </w:rPr>
        <w:t> </w:t>
      </w:r>
      <w:r>
        <w:rPr>
          <w:sz w:val="23"/>
        </w:rPr>
        <w:t>especificações</w:t>
      </w:r>
      <w:r>
        <w:rPr>
          <w:spacing w:val="6"/>
          <w:sz w:val="23"/>
        </w:rPr>
        <w:t> </w:t>
      </w:r>
      <w:r>
        <w:rPr>
          <w:sz w:val="23"/>
        </w:rPr>
        <w:t>do</w:t>
      </w:r>
      <w:r>
        <w:rPr>
          <w:spacing w:val="7"/>
          <w:sz w:val="23"/>
        </w:rPr>
        <w:t> </w:t>
      </w:r>
      <w:r>
        <w:rPr>
          <w:sz w:val="23"/>
        </w:rPr>
        <w:t>instrumento</w:t>
      </w:r>
      <w:r>
        <w:rPr>
          <w:spacing w:val="6"/>
          <w:sz w:val="23"/>
        </w:rPr>
        <w:t> </w:t>
      </w:r>
      <w:r>
        <w:rPr>
          <w:spacing w:val="-2"/>
          <w:sz w:val="23"/>
        </w:rPr>
        <w:t>convocatório;</w:t>
      </w:r>
    </w:p>
    <w:p>
      <w:pPr>
        <w:pStyle w:val="ListParagraph"/>
        <w:numPr>
          <w:ilvl w:val="2"/>
          <w:numId w:val="57"/>
        </w:numPr>
        <w:tabs>
          <w:tab w:pos="1108" w:val="left" w:leader="none"/>
        </w:tabs>
        <w:spacing w:line="240" w:lineRule="auto" w:before="115" w:after="0"/>
        <w:ind w:left="443" w:right="426" w:firstLine="0"/>
        <w:jc w:val="left"/>
        <w:rPr>
          <w:sz w:val="23"/>
        </w:rPr>
      </w:pPr>
      <w:r>
        <w:rPr>
          <w:sz w:val="23"/>
        </w:rPr>
        <w:t>não</w:t>
      </w:r>
      <w:r>
        <w:rPr>
          <w:spacing w:val="39"/>
          <w:sz w:val="23"/>
        </w:rPr>
        <w:t> </w:t>
      </w:r>
      <w:r>
        <w:rPr>
          <w:sz w:val="23"/>
        </w:rPr>
        <w:t>celebrar</w:t>
      </w:r>
      <w:r>
        <w:rPr>
          <w:spacing w:val="39"/>
          <w:sz w:val="23"/>
        </w:rPr>
        <w:t> </w:t>
      </w:r>
      <w:r>
        <w:rPr>
          <w:sz w:val="23"/>
        </w:rPr>
        <w:t>o</w:t>
      </w:r>
      <w:r>
        <w:rPr>
          <w:spacing w:val="39"/>
          <w:sz w:val="23"/>
        </w:rPr>
        <w:t> </w:t>
      </w:r>
      <w:r>
        <w:rPr>
          <w:sz w:val="23"/>
        </w:rPr>
        <w:t>contrato</w:t>
      </w:r>
      <w:r>
        <w:rPr>
          <w:spacing w:val="39"/>
          <w:sz w:val="23"/>
        </w:rPr>
        <w:t> </w:t>
      </w:r>
      <w:r>
        <w:rPr>
          <w:sz w:val="23"/>
        </w:rPr>
        <w:t>ou</w:t>
      </w:r>
      <w:r>
        <w:rPr>
          <w:spacing w:val="39"/>
          <w:sz w:val="23"/>
        </w:rPr>
        <w:t> </w:t>
      </w:r>
      <w:r>
        <w:rPr>
          <w:sz w:val="23"/>
        </w:rPr>
        <w:t>não</w:t>
      </w:r>
      <w:r>
        <w:rPr>
          <w:spacing w:val="39"/>
          <w:sz w:val="23"/>
        </w:rPr>
        <w:t> </w:t>
      </w:r>
      <w:r>
        <w:rPr>
          <w:sz w:val="23"/>
        </w:rPr>
        <w:t>entregar</w:t>
      </w:r>
      <w:r>
        <w:rPr>
          <w:spacing w:val="39"/>
          <w:sz w:val="23"/>
        </w:rPr>
        <w:t> </w:t>
      </w:r>
      <w:r>
        <w:rPr>
          <w:sz w:val="23"/>
        </w:rPr>
        <w:t>a</w:t>
      </w:r>
      <w:r>
        <w:rPr>
          <w:spacing w:val="39"/>
          <w:sz w:val="23"/>
        </w:rPr>
        <w:t> </w:t>
      </w:r>
      <w:r>
        <w:rPr>
          <w:sz w:val="23"/>
        </w:rPr>
        <w:t>documentação</w:t>
      </w:r>
      <w:r>
        <w:rPr>
          <w:spacing w:val="39"/>
          <w:sz w:val="23"/>
        </w:rPr>
        <w:t> </w:t>
      </w:r>
      <w:r>
        <w:rPr>
          <w:sz w:val="23"/>
        </w:rPr>
        <w:t>exigida</w:t>
      </w:r>
      <w:r>
        <w:rPr>
          <w:spacing w:val="39"/>
          <w:sz w:val="23"/>
        </w:rPr>
        <w:t> </w:t>
      </w:r>
      <w:r>
        <w:rPr>
          <w:sz w:val="23"/>
        </w:rPr>
        <w:t>para</w:t>
      </w:r>
      <w:r>
        <w:rPr>
          <w:spacing w:val="39"/>
          <w:sz w:val="23"/>
        </w:rPr>
        <w:t> </w:t>
      </w:r>
      <w:r>
        <w:rPr>
          <w:sz w:val="23"/>
        </w:rPr>
        <w:t>a</w:t>
      </w:r>
      <w:r>
        <w:rPr>
          <w:spacing w:val="39"/>
          <w:sz w:val="23"/>
        </w:rPr>
        <w:t> </w:t>
      </w:r>
      <w:r>
        <w:rPr>
          <w:sz w:val="23"/>
        </w:rPr>
        <w:t>contratação,</w:t>
      </w:r>
      <w:r>
        <w:rPr>
          <w:spacing w:val="39"/>
          <w:sz w:val="23"/>
        </w:rPr>
        <w:t> </w:t>
      </w:r>
      <w:r>
        <w:rPr>
          <w:sz w:val="23"/>
        </w:rPr>
        <w:t>quando</w:t>
      </w:r>
      <w:r>
        <w:rPr>
          <w:spacing w:val="39"/>
          <w:sz w:val="23"/>
        </w:rPr>
        <w:t> </w:t>
      </w:r>
      <w:r>
        <w:rPr>
          <w:sz w:val="23"/>
        </w:rPr>
        <w:t>convocado</w:t>
      </w:r>
      <w:r>
        <w:rPr>
          <w:spacing w:val="39"/>
          <w:sz w:val="23"/>
        </w:rPr>
        <w:t> </w:t>
      </w:r>
      <w:r>
        <w:rPr>
          <w:sz w:val="23"/>
        </w:rPr>
        <w:t>dentro</w:t>
      </w:r>
      <w:r>
        <w:rPr>
          <w:spacing w:val="39"/>
          <w:sz w:val="23"/>
        </w:rPr>
        <w:t> </w:t>
      </w:r>
      <w:r>
        <w:rPr>
          <w:sz w:val="23"/>
        </w:rPr>
        <w:t>do</w:t>
      </w:r>
      <w:r>
        <w:rPr>
          <w:spacing w:val="39"/>
          <w:sz w:val="23"/>
        </w:rPr>
        <w:t> </w:t>
      </w:r>
      <w:r>
        <w:rPr>
          <w:sz w:val="23"/>
        </w:rPr>
        <w:t>prazo</w:t>
      </w:r>
      <w:r>
        <w:rPr>
          <w:spacing w:val="39"/>
          <w:sz w:val="23"/>
        </w:rPr>
        <w:t> </w:t>
      </w:r>
      <w:r>
        <w:rPr>
          <w:sz w:val="23"/>
        </w:rPr>
        <w:t>de</w:t>
      </w:r>
      <w:r>
        <w:rPr>
          <w:spacing w:val="39"/>
          <w:sz w:val="23"/>
        </w:rPr>
        <w:t> </w:t>
      </w:r>
      <w:r>
        <w:rPr>
          <w:sz w:val="23"/>
        </w:rPr>
        <w:t>validade</w:t>
      </w:r>
      <w:r>
        <w:rPr>
          <w:spacing w:val="39"/>
          <w:sz w:val="23"/>
        </w:rPr>
        <w:t> </w:t>
      </w:r>
      <w:r>
        <w:rPr>
          <w:sz w:val="23"/>
        </w:rPr>
        <w:t>de</w:t>
      </w:r>
      <w:r>
        <w:rPr>
          <w:spacing w:val="39"/>
          <w:sz w:val="23"/>
        </w:rPr>
        <w:t> </w:t>
      </w:r>
      <w:r>
        <w:rPr>
          <w:sz w:val="23"/>
        </w:rPr>
        <w:t>sua </w:t>
      </w:r>
      <w:r>
        <w:rPr>
          <w:spacing w:val="-2"/>
          <w:sz w:val="23"/>
        </w:rPr>
        <w:t>proposta;</w:t>
      </w:r>
    </w:p>
    <w:p>
      <w:pPr>
        <w:pStyle w:val="ListParagraph"/>
        <w:numPr>
          <w:ilvl w:val="3"/>
          <w:numId w:val="57"/>
        </w:numPr>
        <w:tabs>
          <w:tab w:pos="1282" w:val="left" w:leader="none"/>
        </w:tabs>
        <w:spacing w:line="240" w:lineRule="auto" w:before="112" w:after="0"/>
        <w:ind w:left="443" w:right="426" w:firstLine="0"/>
        <w:jc w:val="left"/>
        <w:rPr>
          <w:sz w:val="23"/>
        </w:rPr>
      </w:pPr>
      <w:r>
        <w:rPr>
          <w:sz w:val="23"/>
        </w:rPr>
        <w:t>recusar-se,</w:t>
      </w:r>
      <w:r>
        <w:rPr>
          <w:spacing w:val="38"/>
          <w:sz w:val="23"/>
        </w:rPr>
        <w:t> </w:t>
      </w:r>
      <w:r>
        <w:rPr>
          <w:sz w:val="23"/>
        </w:rPr>
        <w:t>sem</w:t>
      </w:r>
      <w:r>
        <w:rPr>
          <w:spacing w:val="38"/>
          <w:sz w:val="23"/>
        </w:rPr>
        <w:t> </w:t>
      </w:r>
      <w:r>
        <w:rPr>
          <w:sz w:val="23"/>
        </w:rPr>
        <w:t>justificativa,</w:t>
      </w:r>
      <w:r>
        <w:rPr>
          <w:spacing w:val="38"/>
          <w:sz w:val="23"/>
        </w:rPr>
        <w:t> </w:t>
      </w:r>
      <w:r>
        <w:rPr>
          <w:sz w:val="23"/>
        </w:rPr>
        <w:t>a</w:t>
      </w:r>
      <w:r>
        <w:rPr>
          <w:spacing w:val="38"/>
          <w:sz w:val="23"/>
        </w:rPr>
        <w:t> </w:t>
      </w:r>
      <w:r>
        <w:rPr>
          <w:sz w:val="23"/>
        </w:rPr>
        <w:t>assinar</w:t>
      </w:r>
      <w:r>
        <w:rPr>
          <w:spacing w:val="38"/>
          <w:sz w:val="23"/>
        </w:rPr>
        <w:t> </w:t>
      </w:r>
      <w:r>
        <w:rPr>
          <w:sz w:val="23"/>
        </w:rPr>
        <w:t>o</w:t>
      </w:r>
      <w:r>
        <w:rPr>
          <w:spacing w:val="38"/>
          <w:sz w:val="23"/>
        </w:rPr>
        <w:t> </w:t>
      </w:r>
      <w:r>
        <w:rPr>
          <w:sz w:val="23"/>
        </w:rPr>
        <w:t>contrato</w:t>
      </w:r>
      <w:r>
        <w:rPr>
          <w:spacing w:val="38"/>
          <w:sz w:val="23"/>
        </w:rPr>
        <w:t> </w:t>
      </w:r>
      <w:r>
        <w:rPr>
          <w:sz w:val="23"/>
        </w:rPr>
        <w:t>ou</w:t>
      </w:r>
      <w:r>
        <w:rPr>
          <w:spacing w:val="38"/>
          <w:sz w:val="23"/>
        </w:rPr>
        <w:t> </w:t>
      </w:r>
      <w:r>
        <w:rPr>
          <w:sz w:val="23"/>
        </w:rPr>
        <w:t>a</w:t>
      </w:r>
      <w:r>
        <w:rPr>
          <w:spacing w:val="38"/>
          <w:sz w:val="23"/>
        </w:rPr>
        <w:t> </w:t>
      </w:r>
      <w:r>
        <w:rPr>
          <w:sz w:val="23"/>
        </w:rPr>
        <w:t>ata</w:t>
      </w:r>
      <w:r>
        <w:rPr>
          <w:spacing w:val="38"/>
          <w:sz w:val="23"/>
        </w:rPr>
        <w:t> </w:t>
      </w:r>
      <w:r>
        <w:rPr>
          <w:sz w:val="23"/>
        </w:rPr>
        <w:t>de</w:t>
      </w:r>
      <w:r>
        <w:rPr>
          <w:spacing w:val="38"/>
          <w:sz w:val="23"/>
        </w:rPr>
        <w:t> </w:t>
      </w:r>
      <w:r>
        <w:rPr>
          <w:sz w:val="23"/>
        </w:rPr>
        <w:t>registro</w:t>
      </w:r>
      <w:r>
        <w:rPr>
          <w:spacing w:val="38"/>
          <w:sz w:val="23"/>
        </w:rPr>
        <w:t> </w:t>
      </w:r>
      <w:r>
        <w:rPr>
          <w:sz w:val="23"/>
        </w:rPr>
        <w:t>de</w:t>
      </w:r>
      <w:r>
        <w:rPr>
          <w:spacing w:val="38"/>
          <w:sz w:val="23"/>
        </w:rPr>
        <w:t> </w:t>
      </w:r>
      <w:r>
        <w:rPr>
          <w:sz w:val="23"/>
        </w:rPr>
        <w:t>preço,</w:t>
      </w:r>
      <w:r>
        <w:rPr>
          <w:spacing w:val="38"/>
          <w:sz w:val="23"/>
        </w:rPr>
        <w:t> </w:t>
      </w:r>
      <w:r>
        <w:rPr>
          <w:sz w:val="23"/>
        </w:rPr>
        <w:t>ou</w:t>
      </w:r>
      <w:r>
        <w:rPr>
          <w:spacing w:val="38"/>
          <w:sz w:val="23"/>
        </w:rPr>
        <w:t> </w:t>
      </w:r>
      <w:r>
        <w:rPr>
          <w:sz w:val="23"/>
        </w:rPr>
        <w:t>a</w:t>
      </w:r>
      <w:r>
        <w:rPr>
          <w:spacing w:val="38"/>
          <w:sz w:val="23"/>
        </w:rPr>
        <w:t> </w:t>
      </w:r>
      <w:r>
        <w:rPr>
          <w:sz w:val="23"/>
        </w:rPr>
        <w:t>aceitar</w:t>
      </w:r>
      <w:r>
        <w:rPr>
          <w:spacing w:val="38"/>
          <w:sz w:val="23"/>
        </w:rPr>
        <w:t> </w:t>
      </w:r>
      <w:r>
        <w:rPr>
          <w:sz w:val="23"/>
        </w:rPr>
        <w:t>ou</w:t>
      </w:r>
      <w:r>
        <w:rPr>
          <w:spacing w:val="38"/>
          <w:sz w:val="23"/>
        </w:rPr>
        <w:t> </w:t>
      </w:r>
      <w:r>
        <w:rPr>
          <w:sz w:val="23"/>
        </w:rPr>
        <w:t>retirar</w:t>
      </w:r>
      <w:r>
        <w:rPr>
          <w:spacing w:val="38"/>
          <w:sz w:val="23"/>
        </w:rPr>
        <w:t> </w:t>
      </w:r>
      <w:r>
        <w:rPr>
          <w:sz w:val="23"/>
        </w:rPr>
        <w:t>o</w:t>
      </w:r>
      <w:r>
        <w:rPr>
          <w:spacing w:val="38"/>
          <w:sz w:val="23"/>
        </w:rPr>
        <w:t> </w:t>
      </w:r>
      <w:r>
        <w:rPr>
          <w:sz w:val="23"/>
        </w:rPr>
        <w:t>instrumento</w:t>
      </w:r>
      <w:r>
        <w:rPr>
          <w:spacing w:val="38"/>
          <w:sz w:val="23"/>
        </w:rPr>
        <w:t> </w:t>
      </w:r>
      <w:r>
        <w:rPr>
          <w:sz w:val="23"/>
        </w:rPr>
        <w:t>equivalente</w:t>
      </w:r>
      <w:r>
        <w:rPr>
          <w:spacing w:val="38"/>
          <w:sz w:val="23"/>
        </w:rPr>
        <w:t> </w:t>
      </w:r>
      <w:r>
        <w:rPr>
          <w:sz w:val="23"/>
        </w:rPr>
        <w:t>no</w:t>
      </w:r>
      <w:r>
        <w:rPr>
          <w:spacing w:val="38"/>
          <w:sz w:val="23"/>
        </w:rPr>
        <w:t> </w:t>
      </w:r>
      <w:r>
        <w:rPr>
          <w:sz w:val="23"/>
        </w:rPr>
        <w:t>prazo estabelecido pela Administração;</w:t>
      </w:r>
    </w:p>
    <w:p>
      <w:pPr>
        <w:pStyle w:val="ListParagraph"/>
        <w:numPr>
          <w:ilvl w:val="2"/>
          <w:numId w:val="57"/>
        </w:numPr>
        <w:tabs>
          <w:tab w:pos="1074" w:val="left" w:leader="none"/>
        </w:tabs>
        <w:spacing w:line="240" w:lineRule="auto" w:before="113" w:after="0"/>
        <w:ind w:left="1074" w:right="0" w:hanging="631"/>
        <w:jc w:val="left"/>
        <w:rPr>
          <w:sz w:val="23"/>
        </w:rPr>
      </w:pPr>
      <w:r>
        <w:rPr>
          <w:sz w:val="23"/>
        </w:rPr>
        <w:t>ensejar</w:t>
      </w:r>
      <w:r>
        <w:rPr>
          <w:spacing w:val="5"/>
          <w:sz w:val="23"/>
        </w:rPr>
        <w:t> </w:t>
      </w:r>
      <w:r>
        <w:rPr>
          <w:sz w:val="23"/>
        </w:rPr>
        <w:t>o</w:t>
      </w:r>
      <w:r>
        <w:rPr>
          <w:spacing w:val="5"/>
          <w:sz w:val="23"/>
        </w:rPr>
        <w:t> </w:t>
      </w:r>
      <w:r>
        <w:rPr>
          <w:sz w:val="23"/>
        </w:rPr>
        <w:t>retardamento</w:t>
      </w:r>
      <w:r>
        <w:rPr>
          <w:spacing w:val="5"/>
          <w:sz w:val="23"/>
        </w:rPr>
        <w:t> </w:t>
      </w:r>
      <w:r>
        <w:rPr>
          <w:sz w:val="23"/>
        </w:rPr>
        <w:t>da</w:t>
      </w:r>
      <w:r>
        <w:rPr>
          <w:spacing w:val="5"/>
          <w:sz w:val="23"/>
        </w:rPr>
        <w:t> </w:t>
      </w:r>
      <w:r>
        <w:rPr>
          <w:sz w:val="23"/>
        </w:rPr>
        <w:t>execução</w:t>
      </w:r>
      <w:r>
        <w:rPr>
          <w:spacing w:val="6"/>
          <w:sz w:val="23"/>
        </w:rPr>
        <w:t> </w:t>
      </w:r>
      <w:r>
        <w:rPr>
          <w:sz w:val="23"/>
        </w:rPr>
        <w:t>ou</w:t>
      </w:r>
      <w:r>
        <w:rPr>
          <w:spacing w:val="5"/>
          <w:sz w:val="23"/>
        </w:rPr>
        <w:t> </w:t>
      </w:r>
      <w:r>
        <w:rPr>
          <w:sz w:val="23"/>
        </w:rPr>
        <w:t>da</w:t>
      </w:r>
      <w:r>
        <w:rPr>
          <w:spacing w:val="5"/>
          <w:sz w:val="23"/>
        </w:rPr>
        <w:t> </w:t>
      </w:r>
      <w:r>
        <w:rPr>
          <w:sz w:val="23"/>
        </w:rPr>
        <w:t>entrega</w:t>
      </w:r>
      <w:r>
        <w:rPr>
          <w:spacing w:val="5"/>
          <w:sz w:val="23"/>
        </w:rPr>
        <w:t> </w:t>
      </w:r>
      <w:r>
        <w:rPr>
          <w:sz w:val="23"/>
        </w:rPr>
        <w:t>do</w:t>
      </w:r>
      <w:r>
        <w:rPr>
          <w:spacing w:val="5"/>
          <w:sz w:val="23"/>
        </w:rPr>
        <w:t> </w:t>
      </w:r>
      <w:r>
        <w:rPr>
          <w:sz w:val="23"/>
        </w:rPr>
        <w:t>objeto</w:t>
      </w:r>
      <w:r>
        <w:rPr>
          <w:spacing w:val="6"/>
          <w:sz w:val="23"/>
        </w:rPr>
        <w:t> </w:t>
      </w:r>
      <w:r>
        <w:rPr>
          <w:sz w:val="23"/>
        </w:rPr>
        <w:t>da</w:t>
      </w:r>
      <w:r>
        <w:rPr>
          <w:spacing w:val="5"/>
          <w:sz w:val="23"/>
        </w:rPr>
        <w:t> </w:t>
      </w:r>
      <w:r>
        <w:rPr>
          <w:sz w:val="23"/>
        </w:rPr>
        <w:t>contratação</w:t>
      </w:r>
      <w:r>
        <w:rPr>
          <w:spacing w:val="5"/>
          <w:sz w:val="23"/>
        </w:rPr>
        <w:t> </w:t>
      </w:r>
      <w:r>
        <w:rPr>
          <w:sz w:val="23"/>
        </w:rPr>
        <w:t>sem</w:t>
      </w:r>
      <w:r>
        <w:rPr>
          <w:spacing w:val="5"/>
          <w:sz w:val="23"/>
        </w:rPr>
        <w:t> </w:t>
      </w:r>
      <w:r>
        <w:rPr>
          <w:sz w:val="23"/>
        </w:rPr>
        <w:t>motivo</w:t>
      </w:r>
      <w:r>
        <w:rPr>
          <w:spacing w:val="5"/>
          <w:sz w:val="23"/>
        </w:rPr>
        <w:t> </w:t>
      </w:r>
      <w:r>
        <w:rPr>
          <w:spacing w:val="-2"/>
          <w:sz w:val="23"/>
        </w:rPr>
        <w:t>justificado;</w:t>
      </w:r>
    </w:p>
    <w:p>
      <w:pPr>
        <w:pStyle w:val="ListParagraph"/>
        <w:numPr>
          <w:ilvl w:val="2"/>
          <w:numId w:val="57"/>
        </w:numPr>
        <w:tabs>
          <w:tab w:pos="1074" w:val="left" w:leader="none"/>
        </w:tabs>
        <w:spacing w:line="240" w:lineRule="auto" w:before="115" w:after="0"/>
        <w:ind w:left="1074" w:right="0" w:hanging="631"/>
        <w:jc w:val="left"/>
        <w:rPr>
          <w:sz w:val="23"/>
        </w:rPr>
      </w:pPr>
      <w:r>
        <w:rPr>
          <w:sz w:val="23"/>
        </w:rPr>
        <w:t>apresentar</w:t>
      </w:r>
      <w:r>
        <w:rPr>
          <w:spacing w:val="5"/>
          <w:sz w:val="23"/>
        </w:rPr>
        <w:t> </w:t>
      </w:r>
      <w:r>
        <w:rPr>
          <w:sz w:val="23"/>
        </w:rPr>
        <w:t>declaração</w:t>
      </w:r>
      <w:r>
        <w:rPr>
          <w:spacing w:val="6"/>
          <w:sz w:val="23"/>
        </w:rPr>
        <w:t> </w:t>
      </w:r>
      <w:r>
        <w:rPr>
          <w:sz w:val="23"/>
        </w:rPr>
        <w:t>ou</w:t>
      </w:r>
      <w:r>
        <w:rPr>
          <w:spacing w:val="5"/>
          <w:sz w:val="23"/>
        </w:rPr>
        <w:t> </w:t>
      </w:r>
      <w:r>
        <w:rPr>
          <w:sz w:val="23"/>
        </w:rPr>
        <w:t>documentação</w:t>
      </w:r>
      <w:r>
        <w:rPr>
          <w:spacing w:val="6"/>
          <w:sz w:val="23"/>
        </w:rPr>
        <w:t> </w:t>
      </w:r>
      <w:r>
        <w:rPr>
          <w:sz w:val="23"/>
        </w:rPr>
        <w:t>falsa</w:t>
      </w:r>
      <w:r>
        <w:rPr>
          <w:spacing w:val="5"/>
          <w:sz w:val="23"/>
        </w:rPr>
        <w:t> </w:t>
      </w:r>
      <w:r>
        <w:rPr>
          <w:sz w:val="23"/>
        </w:rPr>
        <w:t>exigida</w:t>
      </w:r>
      <w:r>
        <w:rPr>
          <w:spacing w:val="6"/>
          <w:sz w:val="23"/>
        </w:rPr>
        <w:t> </w:t>
      </w:r>
      <w:r>
        <w:rPr>
          <w:sz w:val="23"/>
        </w:rPr>
        <w:t>para</w:t>
      </w:r>
      <w:r>
        <w:rPr>
          <w:spacing w:val="5"/>
          <w:sz w:val="23"/>
        </w:rPr>
        <w:t> </w:t>
      </w:r>
      <w:r>
        <w:rPr>
          <w:sz w:val="23"/>
        </w:rPr>
        <w:t>o</w:t>
      </w:r>
      <w:r>
        <w:rPr>
          <w:spacing w:val="6"/>
          <w:sz w:val="23"/>
        </w:rPr>
        <w:t> </w:t>
      </w:r>
      <w:r>
        <w:rPr>
          <w:sz w:val="23"/>
        </w:rPr>
        <w:t>certame</w:t>
      </w:r>
      <w:r>
        <w:rPr>
          <w:spacing w:val="5"/>
          <w:sz w:val="23"/>
        </w:rPr>
        <w:t> </w:t>
      </w:r>
      <w:r>
        <w:rPr>
          <w:sz w:val="23"/>
        </w:rPr>
        <w:t>ou</w:t>
      </w:r>
      <w:r>
        <w:rPr>
          <w:spacing w:val="6"/>
          <w:sz w:val="23"/>
        </w:rPr>
        <w:t> </w:t>
      </w:r>
      <w:r>
        <w:rPr>
          <w:sz w:val="23"/>
        </w:rPr>
        <w:t>prestar</w:t>
      </w:r>
      <w:r>
        <w:rPr>
          <w:spacing w:val="5"/>
          <w:sz w:val="23"/>
        </w:rPr>
        <w:t> </w:t>
      </w:r>
      <w:r>
        <w:rPr>
          <w:sz w:val="23"/>
        </w:rPr>
        <w:t>declaração</w:t>
      </w:r>
      <w:r>
        <w:rPr>
          <w:spacing w:val="6"/>
          <w:sz w:val="23"/>
        </w:rPr>
        <w:t> </w:t>
      </w:r>
      <w:r>
        <w:rPr>
          <w:sz w:val="23"/>
        </w:rPr>
        <w:t>falsa</w:t>
      </w:r>
      <w:r>
        <w:rPr>
          <w:spacing w:val="5"/>
          <w:sz w:val="23"/>
        </w:rPr>
        <w:t> </w:t>
      </w:r>
      <w:r>
        <w:rPr>
          <w:sz w:val="23"/>
        </w:rPr>
        <w:t>durante</w:t>
      </w:r>
      <w:r>
        <w:rPr>
          <w:spacing w:val="6"/>
          <w:sz w:val="23"/>
        </w:rPr>
        <w:t> </w:t>
      </w:r>
      <w:r>
        <w:rPr>
          <w:sz w:val="23"/>
        </w:rPr>
        <w:t>o</w:t>
      </w:r>
      <w:r>
        <w:rPr>
          <w:spacing w:val="5"/>
          <w:sz w:val="23"/>
        </w:rPr>
        <w:t> </w:t>
      </w:r>
      <w:r>
        <w:rPr>
          <w:sz w:val="23"/>
        </w:rPr>
        <w:t>certame</w:t>
      </w:r>
      <w:r>
        <w:rPr>
          <w:spacing w:val="6"/>
          <w:sz w:val="23"/>
        </w:rPr>
        <w:t> </w:t>
      </w:r>
      <w:r>
        <w:rPr>
          <w:sz w:val="23"/>
        </w:rPr>
        <w:t>ou</w:t>
      </w:r>
      <w:r>
        <w:rPr>
          <w:spacing w:val="6"/>
          <w:sz w:val="23"/>
        </w:rPr>
        <w:t> </w:t>
      </w:r>
      <w:r>
        <w:rPr>
          <w:sz w:val="23"/>
        </w:rPr>
        <w:t>a</w:t>
      </w:r>
      <w:r>
        <w:rPr>
          <w:spacing w:val="5"/>
          <w:sz w:val="23"/>
        </w:rPr>
        <w:t> </w:t>
      </w:r>
      <w:r>
        <w:rPr>
          <w:sz w:val="23"/>
        </w:rPr>
        <w:t>execução</w:t>
      </w:r>
      <w:r>
        <w:rPr>
          <w:spacing w:val="6"/>
          <w:sz w:val="23"/>
        </w:rPr>
        <w:t> </w:t>
      </w:r>
      <w:r>
        <w:rPr>
          <w:sz w:val="23"/>
        </w:rPr>
        <w:t>do</w:t>
      </w:r>
      <w:r>
        <w:rPr>
          <w:spacing w:val="5"/>
          <w:sz w:val="23"/>
        </w:rPr>
        <w:t> </w:t>
      </w:r>
      <w:r>
        <w:rPr>
          <w:spacing w:val="-2"/>
          <w:sz w:val="23"/>
        </w:rPr>
        <w:t>contrato;</w:t>
      </w:r>
    </w:p>
    <w:p>
      <w:pPr>
        <w:pStyle w:val="ListParagraph"/>
        <w:numPr>
          <w:ilvl w:val="2"/>
          <w:numId w:val="57"/>
        </w:numPr>
        <w:tabs>
          <w:tab w:pos="1074" w:val="left" w:leader="none"/>
        </w:tabs>
        <w:spacing w:line="240" w:lineRule="auto" w:before="115" w:after="0"/>
        <w:ind w:left="1074" w:right="0" w:hanging="631"/>
        <w:jc w:val="left"/>
        <w:rPr>
          <w:sz w:val="23"/>
        </w:rPr>
      </w:pPr>
      <w:r>
        <w:rPr>
          <w:sz w:val="23"/>
        </w:rPr>
        <w:t>fraudar</w:t>
      </w:r>
      <w:r>
        <w:rPr>
          <w:spacing w:val="5"/>
          <w:sz w:val="23"/>
        </w:rPr>
        <w:t> </w:t>
      </w:r>
      <w:r>
        <w:rPr>
          <w:sz w:val="23"/>
        </w:rPr>
        <w:t>o</w:t>
      </w:r>
      <w:r>
        <w:rPr>
          <w:spacing w:val="5"/>
          <w:sz w:val="23"/>
        </w:rPr>
        <w:t> </w:t>
      </w:r>
      <w:r>
        <w:rPr>
          <w:sz w:val="23"/>
        </w:rPr>
        <w:t>certame</w:t>
      </w:r>
      <w:r>
        <w:rPr>
          <w:spacing w:val="5"/>
          <w:sz w:val="23"/>
        </w:rPr>
        <w:t> </w:t>
      </w:r>
      <w:r>
        <w:rPr>
          <w:sz w:val="23"/>
        </w:rPr>
        <w:t>ou</w:t>
      </w:r>
      <w:r>
        <w:rPr>
          <w:spacing w:val="5"/>
          <w:sz w:val="23"/>
        </w:rPr>
        <w:t> </w:t>
      </w:r>
      <w:r>
        <w:rPr>
          <w:sz w:val="23"/>
        </w:rPr>
        <w:t>praticar</w:t>
      </w:r>
      <w:r>
        <w:rPr>
          <w:spacing w:val="5"/>
          <w:sz w:val="23"/>
        </w:rPr>
        <w:t> </w:t>
      </w:r>
      <w:r>
        <w:rPr>
          <w:sz w:val="23"/>
        </w:rPr>
        <w:t>ato</w:t>
      </w:r>
      <w:r>
        <w:rPr>
          <w:spacing w:val="5"/>
          <w:sz w:val="23"/>
        </w:rPr>
        <w:t> </w:t>
      </w:r>
      <w:r>
        <w:rPr>
          <w:sz w:val="23"/>
        </w:rPr>
        <w:t>fraudulento</w:t>
      </w:r>
      <w:r>
        <w:rPr>
          <w:spacing w:val="5"/>
          <w:sz w:val="23"/>
        </w:rPr>
        <w:t> </w:t>
      </w:r>
      <w:r>
        <w:rPr>
          <w:sz w:val="23"/>
        </w:rPr>
        <w:t>na</w:t>
      </w:r>
      <w:r>
        <w:rPr>
          <w:spacing w:val="5"/>
          <w:sz w:val="23"/>
        </w:rPr>
        <w:t> </w:t>
      </w:r>
      <w:r>
        <w:rPr>
          <w:sz w:val="23"/>
        </w:rPr>
        <w:t>execução</w:t>
      </w:r>
      <w:r>
        <w:rPr>
          <w:spacing w:val="5"/>
          <w:sz w:val="23"/>
        </w:rPr>
        <w:t> </w:t>
      </w:r>
      <w:r>
        <w:rPr>
          <w:sz w:val="23"/>
        </w:rPr>
        <w:t>do</w:t>
      </w:r>
      <w:r>
        <w:rPr>
          <w:spacing w:val="5"/>
          <w:sz w:val="23"/>
        </w:rPr>
        <w:t> </w:t>
      </w:r>
      <w:r>
        <w:rPr>
          <w:spacing w:val="-2"/>
          <w:sz w:val="23"/>
        </w:rPr>
        <w:t>contrato;</w:t>
      </w:r>
    </w:p>
    <w:p>
      <w:pPr>
        <w:pStyle w:val="ListParagraph"/>
        <w:numPr>
          <w:ilvl w:val="2"/>
          <w:numId w:val="57"/>
        </w:numPr>
        <w:tabs>
          <w:tab w:pos="1191" w:val="left" w:leader="none"/>
        </w:tabs>
        <w:spacing w:line="240" w:lineRule="auto" w:before="114" w:after="0"/>
        <w:ind w:left="1191" w:right="0" w:hanging="748"/>
        <w:jc w:val="left"/>
        <w:rPr>
          <w:sz w:val="23"/>
        </w:rPr>
      </w:pPr>
      <w:r>
        <w:rPr>
          <w:sz w:val="23"/>
        </w:rPr>
        <w:t>comportar-se</w:t>
      </w:r>
      <w:r>
        <w:rPr>
          <w:spacing w:val="5"/>
          <w:sz w:val="23"/>
        </w:rPr>
        <w:t> </w:t>
      </w:r>
      <w:r>
        <w:rPr>
          <w:sz w:val="23"/>
        </w:rPr>
        <w:t>de</w:t>
      </w:r>
      <w:r>
        <w:rPr>
          <w:spacing w:val="6"/>
          <w:sz w:val="23"/>
        </w:rPr>
        <w:t> </w:t>
      </w:r>
      <w:r>
        <w:rPr>
          <w:sz w:val="23"/>
        </w:rPr>
        <w:t>modo</w:t>
      </w:r>
      <w:r>
        <w:rPr>
          <w:spacing w:val="5"/>
          <w:sz w:val="23"/>
        </w:rPr>
        <w:t> </w:t>
      </w:r>
      <w:r>
        <w:rPr>
          <w:sz w:val="23"/>
        </w:rPr>
        <w:t>inidôneo</w:t>
      </w:r>
      <w:r>
        <w:rPr>
          <w:spacing w:val="6"/>
          <w:sz w:val="23"/>
        </w:rPr>
        <w:t> </w:t>
      </w:r>
      <w:r>
        <w:rPr>
          <w:sz w:val="23"/>
        </w:rPr>
        <w:t>ou</w:t>
      </w:r>
      <w:r>
        <w:rPr>
          <w:spacing w:val="5"/>
          <w:sz w:val="23"/>
        </w:rPr>
        <w:t> </w:t>
      </w:r>
      <w:r>
        <w:rPr>
          <w:sz w:val="23"/>
        </w:rPr>
        <w:t>cometer</w:t>
      </w:r>
      <w:r>
        <w:rPr>
          <w:spacing w:val="6"/>
          <w:sz w:val="23"/>
        </w:rPr>
        <w:t> </w:t>
      </w:r>
      <w:r>
        <w:rPr>
          <w:sz w:val="23"/>
        </w:rPr>
        <w:t>fraude</w:t>
      </w:r>
      <w:r>
        <w:rPr>
          <w:spacing w:val="6"/>
          <w:sz w:val="23"/>
        </w:rPr>
        <w:t> </w:t>
      </w:r>
      <w:r>
        <w:rPr>
          <w:sz w:val="23"/>
        </w:rPr>
        <w:t>de</w:t>
      </w:r>
      <w:r>
        <w:rPr>
          <w:spacing w:val="5"/>
          <w:sz w:val="23"/>
        </w:rPr>
        <w:t> </w:t>
      </w:r>
      <w:r>
        <w:rPr>
          <w:sz w:val="23"/>
        </w:rPr>
        <w:t>qualquer</w:t>
      </w:r>
      <w:r>
        <w:rPr>
          <w:spacing w:val="6"/>
          <w:sz w:val="23"/>
        </w:rPr>
        <w:t> </w:t>
      </w:r>
      <w:r>
        <w:rPr>
          <w:sz w:val="23"/>
        </w:rPr>
        <w:t>natureza,</w:t>
      </w:r>
      <w:r>
        <w:rPr>
          <w:spacing w:val="5"/>
          <w:sz w:val="23"/>
        </w:rPr>
        <w:t> </w:t>
      </w:r>
      <w:r>
        <w:rPr>
          <w:sz w:val="23"/>
        </w:rPr>
        <w:t>em</w:t>
      </w:r>
      <w:r>
        <w:rPr>
          <w:spacing w:val="6"/>
          <w:sz w:val="23"/>
        </w:rPr>
        <w:t> </w:t>
      </w:r>
      <w:r>
        <w:rPr>
          <w:sz w:val="23"/>
        </w:rPr>
        <w:t>especial</w:t>
      </w:r>
      <w:r>
        <w:rPr>
          <w:spacing w:val="5"/>
          <w:sz w:val="23"/>
        </w:rPr>
        <w:t> </w:t>
      </w:r>
      <w:r>
        <w:rPr>
          <w:spacing w:val="-2"/>
          <w:sz w:val="23"/>
        </w:rPr>
        <w:t>quando:</w:t>
      </w:r>
    </w:p>
    <w:p>
      <w:pPr>
        <w:pStyle w:val="ListParagraph"/>
        <w:numPr>
          <w:ilvl w:val="3"/>
          <w:numId w:val="57"/>
        </w:numPr>
        <w:tabs>
          <w:tab w:pos="1366" w:val="left" w:leader="none"/>
        </w:tabs>
        <w:spacing w:line="240" w:lineRule="auto" w:before="115" w:after="0"/>
        <w:ind w:left="1366" w:right="0" w:hanging="923"/>
        <w:jc w:val="left"/>
        <w:rPr>
          <w:sz w:val="23"/>
        </w:rPr>
      </w:pPr>
      <w:r>
        <w:rPr>
          <w:sz w:val="23"/>
        </w:rPr>
        <w:t>agir</w:t>
      </w:r>
      <w:r>
        <w:rPr>
          <w:spacing w:val="4"/>
          <w:sz w:val="23"/>
        </w:rPr>
        <w:t> </w:t>
      </w:r>
      <w:r>
        <w:rPr>
          <w:sz w:val="23"/>
        </w:rPr>
        <w:t>em</w:t>
      </w:r>
      <w:r>
        <w:rPr>
          <w:spacing w:val="5"/>
          <w:sz w:val="23"/>
        </w:rPr>
        <w:t> </w:t>
      </w:r>
      <w:r>
        <w:rPr>
          <w:sz w:val="23"/>
        </w:rPr>
        <w:t>conluio</w:t>
      </w:r>
      <w:r>
        <w:rPr>
          <w:spacing w:val="5"/>
          <w:sz w:val="23"/>
        </w:rPr>
        <w:t> </w:t>
      </w:r>
      <w:r>
        <w:rPr>
          <w:sz w:val="23"/>
        </w:rPr>
        <w:t>ou</w:t>
      </w:r>
      <w:r>
        <w:rPr>
          <w:spacing w:val="5"/>
          <w:sz w:val="23"/>
        </w:rPr>
        <w:t> </w:t>
      </w:r>
      <w:r>
        <w:rPr>
          <w:sz w:val="23"/>
        </w:rPr>
        <w:t>em</w:t>
      </w:r>
      <w:r>
        <w:rPr>
          <w:spacing w:val="5"/>
          <w:sz w:val="23"/>
        </w:rPr>
        <w:t> </w:t>
      </w:r>
      <w:r>
        <w:rPr>
          <w:sz w:val="23"/>
        </w:rPr>
        <w:t>desconformidade</w:t>
      </w:r>
      <w:r>
        <w:rPr>
          <w:spacing w:val="5"/>
          <w:sz w:val="23"/>
        </w:rPr>
        <w:t> </w:t>
      </w:r>
      <w:r>
        <w:rPr>
          <w:sz w:val="23"/>
        </w:rPr>
        <w:t>com</w:t>
      </w:r>
      <w:r>
        <w:rPr>
          <w:spacing w:val="5"/>
          <w:sz w:val="23"/>
        </w:rPr>
        <w:t> </w:t>
      </w:r>
      <w:r>
        <w:rPr>
          <w:sz w:val="23"/>
        </w:rPr>
        <w:t>a</w:t>
      </w:r>
      <w:r>
        <w:rPr>
          <w:spacing w:val="5"/>
          <w:sz w:val="23"/>
        </w:rPr>
        <w:t> </w:t>
      </w:r>
      <w:r>
        <w:rPr>
          <w:spacing w:val="-4"/>
          <w:sz w:val="23"/>
        </w:rPr>
        <w:t>lei;</w:t>
      </w:r>
    </w:p>
    <w:p>
      <w:pPr>
        <w:pStyle w:val="ListParagraph"/>
        <w:numPr>
          <w:ilvl w:val="3"/>
          <w:numId w:val="57"/>
        </w:numPr>
        <w:tabs>
          <w:tab w:pos="1366" w:val="left" w:leader="none"/>
        </w:tabs>
        <w:spacing w:line="240" w:lineRule="auto" w:before="115" w:after="0"/>
        <w:ind w:left="1366" w:right="0" w:hanging="923"/>
        <w:jc w:val="left"/>
        <w:rPr>
          <w:sz w:val="23"/>
        </w:rPr>
      </w:pPr>
      <w:r>
        <w:rPr>
          <w:sz w:val="23"/>
        </w:rPr>
        <w:t>induzir</w:t>
      </w:r>
      <w:r>
        <w:rPr>
          <w:spacing w:val="5"/>
          <w:sz w:val="23"/>
        </w:rPr>
        <w:t> </w:t>
      </w:r>
      <w:r>
        <w:rPr>
          <w:sz w:val="23"/>
        </w:rPr>
        <w:t>deliberadamente</w:t>
      </w:r>
      <w:r>
        <w:rPr>
          <w:spacing w:val="6"/>
          <w:sz w:val="23"/>
        </w:rPr>
        <w:t> </w:t>
      </w:r>
      <w:r>
        <w:rPr>
          <w:sz w:val="23"/>
        </w:rPr>
        <w:t>a</w:t>
      </w:r>
      <w:r>
        <w:rPr>
          <w:spacing w:val="6"/>
          <w:sz w:val="23"/>
        </w:rPr>
        <w:t> </w:t>
      </w:r>
      <w:r>
        <w:rPr>
          <w:sz w:val="23"/>
        </w:rPr>
        <w:t>erro</w:t>
      </w:r>
      <w:r>
        <w:rPr>
          <w:spacing w:val="5"/>
          <w:sz w:val="23"/>
        </w:rPr>
        <w:t> </w:t>
      </w:r>
      <w:r>
        <w:rPr>
          <w:sz w:val="23"/>
        </w:rPr>
        <w:t>no</w:t>
      </w:r>
      <w:r>
        <w:rPr>
          <w:spacing w:val="6"/>
          <w:sz w:val="23"/>
        </w:rPr>
        <w:t> </w:t>
      </w:r>
      <w:r>
        <w:rPr>
          <w:spacing w:val="-2"/>
          <w:sz w:val="23"/>
        </w:rPr>
        <w:t>julgamento;</w:t>
      </w:r>
    </w:p>
    <w:p>
      <w:pPr>
        <w:pStyle w:val="ListParagraph"/>
        <w:numPr>
          <w:ilvl w:val="3"/>
          <w:numId w:val="57"/>
        </w:numPr>
        <w:tabs>
          <w:tab w:pos="1366" w:val="left" w:leader="none"/>
        </w:tabs>
        <w:spacing w:line="240" w:lineRule="auto" w:before="114" w:after="0"/>
        <w:ind w:left="1366" w:right="0" w:hanging="923"/>
        <w:jc w:val="left"/>
        <w:rPr>
          <w:sz w:val="23"/>
        </w:rPr>
      </w:pPr>
      <w:r>
        <w:rPr>
          <w:sz w:val="23"/>
        </w:rPr>
        <w:t>apresentar</w:t>
      </w:r>
      <w:r>
        <w:rPr>
          <w:spacing w:val="7"/>
          <w:sz w:val="23"/>
        </w:rPr>
        <w:t> </w:t>
      </w:r>
      <w:r>
        <w:rPr>
          <w:sz w:val="23"/>
        </w:rPr>
        <w:t>amostra</w:t>
      </w:r>
      <w:r>
        <w:rPr>
          <w:spacing w:val="7"/>
          <w:sz w:val="23"/>
        </w:rPr>
        <w:t> </w:t>
      </w:r>
      <w:r>
        <w:rPr>
          <w:sz w:val="23"/>
        </w:rPr>
        <w:t>falsificada</w:t>
      </w:r>
      <w:r>
        <w:rPr>
          <w:spacing w:val="7"/>
          <w:sz w:val="23"/>
        </w:rPr>
        <w:t> </w:t>
      </w:r>
      <w:r>
        <w:rPr>
          <w:sz w:val="23"/>
        </w:rPr>
        <w:t>ou</w:t>
      </w:r>
      <w:r>
        <w:rPr>
          <w:spacing w:val="7"/>
          <w:sz w:val="23"/>
        </w:rPr>
        <w:t> </w:t>
      </w:r>
      <w:r>
        <w:rPr>
          <w:spacing w:val="-2"/>
          <w:sz w:val="23"/>
        </w:rPr>
        <w:t>deteriorada;</w:t>
      </w:r>
    </w:p>
    <w:p>
      <w:pPr>
        <w:pStyle w:val="ListParagraph"/>
        <w:numPr>
          <w:ilvl w:val="3"/>
          <w:numId w:val="57"/>
        </w:numPr>
        <w:tabs>
          <w:tab w:pos="1366" w:val="left" w:leader="none"/>
        </w:tabs>
        <w:spacing w:line="240" w:lineRule="auto" w:before="115" w:after="0"/>
        <w:ind w:left="1366" w:right="0" w:hanging="923"/>
        <w:jc w:val="left"/>
        <w:rPr>
          <w:sz w:val="23"/>
        </w:rPr>
      </w:pPr>
      <w:r>
        <w:rPr>
          <w:sz w:val="23"/>
        </w:rPr>
        <w:t>apresentar</w:t>
      </w:r>
      <w:r>
        <w:rPr>
          <w:spacing w:val="6"/>
          <w:sz w:val="23"/>
        </w:rPr>
        <w:t> </w:t>
      </w:r>
      <w:r>
        <w:rPr>
          <w:sz w:val="23"/>
        </w:rPr>
        <w:t>declaração</w:t>
      </w:r>
      <w:r>
        <w:rPr>
          <w:spacing w:val="6"/>
          <w:sz w:val="23"/>
        </w:rPr>
        <w:t> </w:t>
      </w:r>
      <w:r>
        <w:rPr>
          <w:sz w:val="23"/>
        </w:rPr>
        <w:t>falsa</w:t>
      </w:r>
      <w:r>
        <w:rPr>
          <w:spacing w:val="7"/>
          <w:sz w:val="23"/>
        </w:rPr>
        <w:t> </w:t>
      </w:r>
      <w:r>
        <w:rPr>
          <w:sz w:val="23"/>
        </w:rPr>
        <w:t>quanto</w:t>
      </w:r>
      <w:r>
        <w:rPr>
          <w:spacing w:val="6"/>
          <w:sz w:val="23"/>
        </w:rPr>
        <w:t> </w:t>
      </w:r>
      <w:r>
        <w:rPr>
          <w:sz w:val="23"/>
        </w:rPr>
        <w:t>às</w:t>
      </w:r>
      <w:r>
        <w:rPr>
          <w:spacing w:val="7"/>
          <w:sz w:val="23"/>
        </w:rPr>
        <w:t> </w:t>
      </w:r>
      <w:r>
        <w:rPr>
          <w:sz w:val="23"/>
        </w:rPr>
        <w:t>condições</w:t>
      </w:r>
      <w:r>
        <w:rPr>
          <w:spacing w:val="6"/>
          <w:sz w:val="23"/>
        </w:rPr>
        <w:t> </w:t>
      </w:r>
      <w:r>
        <w:rPr>
          <w:sz w:val="23"/>
        </w:rPr>
        <w:t>de</w:t>
      </w:r>
      <w:r>
        <w:rPr>
          <w:spacing w:val="7"/>
          <w:sz w:val="23"/>
        </w:rPr>
        <w:t> </w:t>
      </w:r>
      <w:r>
        <w:rPr>
          <w:sz w:val="23"/>
        </w:rPr>
        <w:t>participação</w:t>
      </w:r>
      <w:r>
        <w:rPr>
          <w:spacing w:val="6"/>
          <w:sz w:val="23"/>
        </w:rPr>
        <w:t> </w:t>
      </w:r>
      <w:r>
        <w:rPr>
          <w:sz w:val="23"/>
        </w:rPr>
        <w:t>ou</w:t>
      </w:r>
      <w:r>
        <w:rPr>
          <w:spacing w:val="7"/>
          <w:sz w:val="23"/>
        </w:rPr>
        <w:t> </w:t>
      </w:r>
      <w:r>
        <w:rPr>
          <w:sz w:val="23"/>
        </w:rPr>
        <w:t>quanto</w:t>
      </w:r>
      <w:r>
        <w:rPr>
          <w:spacing w:val="6"/>
          <w:sz w:val="23"/>
        </w:rPr>
        <w:t> </w:t>
      </w:r>
      <w:r>
        <w:rPr>
          <w:sz w:val="23"/>
        </w:rPr>
        <w:t>ao</w:t>
      </w:r>
      <w:r>
        <w:rPr>
          <w:spacing w:val="7"/>
          <w:sz w:val="23"/>
        </w:rPr>
        <w:t> </w:t>
      </w:r>
      <w:r>
        <w:rPr>
          <w:sz w:val="23"/>
        </w:rPr>
        <w:t>enquadramento</w:t>
      </w:r>
      <w:r>
        <w:rPr>
          <w:spacing w:val="6"/>
          <w:sz w:val="23"/>
        </w:rPr>
        <w:t> </w:t>
      </w:r>
      <w:r>
        <w:rPr>
          <w:sz w:val="23"/>
        </w:rPr>
        <w:t>como</w:t>
      </w:r>
      <w:r>
        <w:rPr>
          <w:spacing w:val="7"/>
          <w:sz w:val="23"/>
        </w:rPr>
        <w:t> </w:t>
      </w:r>
      <w:r>
        <w:rPr>
          <w:spacing w:val="-2"/>
          <w:sz w:val="23"/>
        </w:rPr>
        <w:t>ME/EPP;</w:t>
      </w:r>
    </w:p>
    <w:p>
      <w:pPr>
        <w:pStyle w:val="ListParagraph"/>
        <w:numPr>
          <w:ilvl w:val="2"/>
          <w:numId w:val="57"/>
        </w:numPr>
        <w:tabs>
          <w:tab w:pos="1182" w:val="left" w:leader="none"/>
        </w:tabs>
        <w:spacing w:line="240" w:lineRule="auto" w:before="115" w:after="0"/>
        <w:ind w:left="1182" w:right="0" w:hanging="739"/>
        <w:jc w:val="left"/>
        <w:rPr>
          <w:sz w:val="23"/>
        </w:rPr>
      </w:pPr>
      <w:r>
        <w:rPr>
          <w:sz w:val="23"/>
        </w:rPr>
        <w:t>praticar</w:t>
      </w:r>
      <w:r>
        <w:rPr>
          <w:spacing w:val="4"/>
          <w:sz w:val="23"/>
        </w:rPr>
        <w:t> </w:t>
      </w:r>
      <w:r>
        <w:rPr>
          <w:sz w:val="23"/>
        </w:rPr>
        <w:t>atos</w:t>
      </w:r>
      <w:r>
        <w:rPr>
          <w:spacing w:val="5"/>
          <w:sz w:val="23"/>
        </w:rPr>
        <w:t> </w:t>
      </w:r>
      <w:r>
        <w:rPr>
          <w:sz w:val="23"/>
        </w:rPr>
        <w:t>ilícitos</w:t>
      </w:r>
      <w:r>
        <w:rPr>
          <w:spacing w:val="5"/>
          <w:sz w:val="23"/>
        </w:rPr>
        <w:t> </w:t>
      </w:r>
      <w:r>
        <w:rPr>
          <w:sz w:val="23"/>
        </w:rPr>
        <w:t>com</w:t>
      </w:r>
      <w:r>
        <w:rPr>
          <w:spacing w:val="4"/>
          <w:sz w:val="23"/>
        </w:rPr>
        <w:t> </w:t>
      </w:r>
      <w:r>
        <w:rPr>
          <w:sz w:val="23"/>
        </w:rPr>
        <w:t>vistas</w:t>
      </w:r>
      <w:r>
        <w:rPr>
          <w:spacing w:val="5"/>
          <w:sz w:val="23"/>
        </w:rPr>
        <w:t> </w:t>
      </w:r>
      <w:r>
        <w:rPr>
          <w:sz w:val="23"/>
        </w:rPr>
        <w:t>a</w:t>
      </w:r>
      <w:r>
        <w:rPr>
          <w:spacing w:val="5"/>
          <w:sz w:val="23"/>
        </w:rPr>
        <w:t> </w:t>
      </w:r>
      <w:r>
        <w:rPr>
          <w:sz w:val="23"/>
        </w:rPr>
        <w:t>frustrar</w:t>
      </w:r>
      <w:r>
        <w:rPr>
          <w:spacing w:val="4"/>
          <w:sz w:val="23"/>
        </w:rPr>
        <w:t> </w:t>
      </w:r>
      <w:r>
        <w:rPr>
          <w:sz w:val="23"/>
        </w:rPr>
        <w:t>os</w:t>
      </w:r>
      <w:r>
        <w:rPr>
          <w:spacing w:val="5"/>
          <w:sz w:val="23"/>
        </w:rPr>
        <w:t> </w:t>
      </w:r>
      <w:r>
        <w:rPr>
          <w:sz w:val="23"/>
        </w:rPr>
        <w:t>objetivos</w:t>
      </w:r>
      <w:r>
        <w:rPr>
          <w:spacing w:val="5"/>
          <w:sz w:val="23"/>
        </w:rPr>
        <w:t> </w:t>
      </w:r>
      <w:r>
        <w:rPr>
          <w:sz w:val="23"/>
        </w:rPr>
        <w:t>do</w:t>
      </w:r>
      <w:r>
        <w:rPr>
          <w:spacing w:val="4"/>
          <w:sz w:val="23"/>
        </w:rPr>
        <w:t> </w:t>
      </w:r>
      <w:r>
        <w:rPr>
          <w:spacing w:val="-2"/>
          <w:sz w:val="23"/>
        </w:rPr>
        <w:t>certame;</w:t>
      </w:r>
    </w:p>
    <w:p>
      <w:pPr>
        <w:pStyle w:val="ListParagraph"/>
        <w:numPr>
          <w:ilvl w:val="2"/>
          <w:numId w:val="57"/>
        </w:numPr>
        <w:tabs>
          <w:tab w:pos="1191" w:val="left" w:leader="none"/>
        </w:tabs>
        <w:spacing w:line="240" w:lineRule="auto" w:before="114" w:after="0"/>
        <w:ind w:left="1191" w:right="0" w:hanging="748"/>
        <w:jc w:val="left"/>
        <w:rPr>
          <w:sz w:val="23"/>
        </w:rPr>
      </w:pPr>
      <w:r>
        <w:rPr>
          <w:sz w:val="23"/>
        </w:rPr>
        <w:t>praticar</w:t>
      </w:r>
      <w:r>
        <w:rPr>
          <w:spacing w:val="3"/>
          <w:sz w:val="23"/>
        </w:rPr>
        <w:t> </w:t>
      </w:r>
      <w:r>
        <w:rPr>
          <w:sz w:val="23"/>
        </w:rPr>
        <w:t>ato</w:t>
      </w:r>
      <w:r>
        <w:rPr>
          <w:spacing w:val="4"/>
          <w:sz w:val="23"/>
        </w:rPr>
        <w:t> </w:t>
      </w:r>
      <w:r>
        <w:rPr>
          <w:sz w:val="23"/>
        </w:rPr>
        <w:t>lesivo</w:t>
      </w:r>
      <w:r>
        <w:rPr>
          <w:spacing w:val="4"/>
          <w:sz w:val="23"/>
        </w:rPr>
        <w:t> </w:t>
      </w:r>
      <w:r>
        <w:rPr>
          <w:sz w:val="23"/>
        </w:rPr>
        <w:t>previsto</w:t>
      </w:r>
      <w:r>
        <w:rPr>
          <w:spacing w:val="4"/>
          <w:sz w:val="23"/>
        </w:rPr>
        <w:t> </w:t>
      </w:r>
      <w:r>
        <w:rPr>
          <w:sz w:val="23"/>
        </w:rPr>
        <w:t>no</w:t>
      </w:r>
      <w:r>
        <w:rPr>
          <w:spacing w:val="4"/>
          <w:sz w:val="23"/>
        </w:rPr>
        <w:t> </w:t>
      </w:r>
      <w:hyperlink r:id="rId30">
        <w:r>
          <w:rPr>
            <w:color w:val="0000ED"/>
            <w:sz w:val="23"/>
            <w:u w:val="single" w:color="0000ED"/>
          </w:rPr>
          <w:t>art.</w:t>
        </w:r>
        <w:r>
          <w:rPr>
            <w:color w:val="0000ED"/>
            <w:spacing w:val="4"/>
            <w:sz w:val="23"/>
            <w:u w:val="single" w:color="0000ED"/>
          </w:rPr>
          <w:t> </w:t>
        </w:r>
        <w:r>
          <w:rPr>
            <w:color w:val="0000ED"/>
            <w:sz w:val="23"/>
            <w:u w:val="single" w:color="0000ED"/>
          </w:rPr>
          <w:t>5º</w:t>
        </w:r>
        <w:r>
          <w:rPr>
            <w:color w:val="0000ED"/>
            <w:spacing w:val="4"/>
            <w:sz w:val="23"/>
            <w:u w:val="single" w:color="0000ED"/>
          </w:rPr>
          <w:t> </w:t>
        </w:r>
        <w:r>
          <w:rPr>
            <w:color w:val="0000ED"/>
            <w:sz w:val="23"/>
            <w:u w:val="single" w:color="0000ED"/>
          </w:rPr>
          <w:t>da</w:t>
        </w:r>
        <w:r>
          <w:rPr>
            <w:color w:val="0000ED"/>
            <w:spacing w:val="4"/>
            <w:sz w:val="23"/>
            <w:u w:val="single" w:color="0000ED"/>
          </w:rPr>
          <w:t> </w:t>
        </w:r>
        <w:r>
          <w:rPr>
            <w:color w:val="0000ED"/>
            <w:sz w:val="23"/>
            <w:u w:val="single" w:color="0000ED"/>
          </w:rPr>
          <w:t>Lei</w:t>
        </w:r>
        <w:r>
          <w:rPr>
            <w:color w:val="0000ED"/>
            <w:spacing w:val="4"/>
            <w:sz w:val="23"/>
            <w:u w:val="single" w:color="0000ED"/>
          </w:rPr>
          <w:t> </w:t>
        </w:r>
        <w:r>
          <w:rPr>
            <w:color w:val="0000ED"/>
            <w:sz w:val="23"/>
            <w:u w:val="single" w:color="0000ED"/>
          </w:rPr>
          <w:t>nº</w:t>
        </w:r>
        <w:r>
          <w:rPr>
            <w:color w:val="0000ED"/>
            <w:spacing w:val="4"/>
            <w:sz w:val="23"/>
            <w:u w:val="single" w:color="0000ED"/>
          </w:rPr>
          <w:t> </w:t>
        </w:r>
        <w:r>
          <w:rPr>
            <w:color w:val="0000ED"/>
            <w:sz w:val="23"/>
            <w:u w:val="single" w:color="0000ED"/>
          </w:rPr>
          <w:t>12.846</w:t>
        </w:r>
        <w:r>
          <w:rPr>
            <w:color w:val="0000ED"/>
            <w:sz w:val="23"/>
          </w:rPr>
          <w:t>,</w:t>
        </w:r>
        <w:r>
          <w:rPr>
            <w:color w:val="0000ED"/>
            <w:spacing w:val="-1"/>
            <w:sz w:val="23"/>
            <w:u w:val="single" w:color="0000ED"/>
          </w:rPr>
          <w:t> </w:t>
        </w:r>
        <w:r>
          <w:rPr>
            <w:color w:val="0000ED"/>
            <w:sz w:val="23"/>
            <w:u w:val="single" w:color="0000ED"/>
          </w:rPr>
          <w:t>de</w:t>
        </w:r>
        <w:r>
          <w:rPr>
            <w:color w:val="0000ED"/>
            <w:spacing w:val="4"/>
            <w:sz w:val="23"/>
            <w:u w:val="single" w:color="0000ED"/>
          </w:rPr>
          <w:t> </w:t>
        </w:r>
        <w:r>
          <w:rPr>
            <w:color w:val="0000ED"/>
            <w:sz w:val="23"/>
            <w:u w:val="single" w:color="0000ED"/>
          </w:rPr>
          <w:t>1º</w:t>
        </w:r>
        <w:r>
          <w:rPr>
            <w:color w:val="0000ED"/>
            <w:spacing w:val="4"/>
            <w:sz w:val="23"/>
            <w:u w:val="single" w:color="0000ED"/>
          </w:rPr>
          <w:t> </w:t>
        </w:r>
        <w:r>
          <w:rPr>
            <w:color w:val="0000ED"/>
            <w:sz w:val="23"/>
            <w:u w:val="single" w:color="0000ED"/>
          </w:rPr>
          <w:t>de</w:t>
        </w:r>
        <w:r>
          <w:rPr>
            <w:color w:val="0000ED"/>
            <w:spacing w:val="4"/>
            <w:sz w:val="23"/>
            <w:u w:val="single" w:color="0000ED"/>
          </w:rPr>
          <w:t> </w:t>
        </w:r>
        <w:r>
          <w:rPr>
            <w:color w:val="0000ED"/>
            <w:sz w:val="23"/>
            <w:u w:val="single" w:color="0000ED"/>
          </w:rPr>
          <w:t>agosto</w:t>
        </w:r>
        <w:r>
          <w:rPr>
            <w:color w:val="0000ED"/>
            <w:spacing w:val="3"/>
            <w:sz w:val="23"/>
            <w:u w:val="single" w:color="0000ED"/>
          </w:rPr>
          <w:t> </w:t>
        </w:r>
        <w:r>
          <w:rPr>
            <w:color w:val="0000ED"/>
            <w:sz w:val="23"/>
            <w:u w:val="single" w:color="0000ED"/>
          </w:rPr>
          <w:t>de</w:t>
        </w:r>
        <w:r>
          <w:rPr>
            <w:color w:val="0000ED"/>
            <w:spacing w:val="4"/>
            <w:sz w:val="23"/>
            <w:u w:val="single" w:color="0000ED"/>
          </w:rPr>
          <w:t> </w:t>
        </w:r>
        <w:r>
          <w:rPr>
            <w:color w:val="0000ED"/>
            <w:spacing w:val="-2"/>
            <w:sz w:val="23"/>
            <w:u w:val="single" w:color="0000ED"/>
          </w:rPr>
          <w:t>2013.</w:t>
        </w:r>
      </w:hyperlink>
    </w:p>
    <w:p>
      <w:pPr>
        <w:pStyle w:val="ListParagraph"/>
        <w:numPr>
          <w:ilvl w:val="1"/>
          <w:numId w:val="57"/>
        </w:numPr>
        <w:tabs>
          <w:tab w:pos="903" w:val="left" w:leader="none"/>
        </w:tabs>
        <w:spacing w:line="240" w:lineRule="auto" w:before="115" w:after="0"/>
        <w:ind w:left="443" w:right="426" w:firstLine="0"/>
        <w:jc w:val="left"/>
        <w:rPr>
          <w:sz w:val="23"/>
        </w:rPr>
      </w:pPr>
      <w:r>
        <w:rPr>
          <w:sz w:val="23"/>
        </w:rPr>
        <w:t>O</w:t>
      </w:r>
      <w:r>
        <w:rPr>
          <w:spacing w:val="12"/>
          <w:sz w:val="23"/>
        </w:rPr>
        <w:t> </w:t>
      </w:r>
      <w:r>
        <w:rPr>
          <w:b/>
          <w:sz w:val="23"/>
        </w:rPr>
        <w:t>CONTRATADO</w:t>
      </w:r>
      <w:r>
        <w:rPr>
          <w:b/>
          <w:spacing w:val="11"/>
          <w:sz w:val="23"/>
        </w:rPr>
        <w:t> </w:t>
      </w:r>
      <w:r>
        <w:rPr>
          <w:sz w:val="23"/>
        </w:rPr>
        <w:t>que</w:t>
      </w:r>
      <w:r>
        <w:rPr>
          <w:spacing w:val="11"/>
          <w:sz w:val="23"/>
        </w:rPr>
        <w:t> </w:t>
      </w:r>
      <w:r>
        <w:rPr>
          <w:sz w:val="23"/>
        </w:rPr>
        <w:t>cometer</w:t>
      </w:r>
      <w:r>
        <w:rPr>
          <w:spacing w:val="11"/>
          <w:sz w:val="23"/>
        </w:rPr>
        <w:t> </w:t>
      </w:r>
      <w:r>
        <w:rPr>
          <w:sz w:val="23"/>
        </w:rPr>
        <w:t>qualquer</w:t>
      </w:r>
      <w:r>
        <w:rPr>
          <w:spacing w:val="11"/>
          <w:sz w:val="23"/>
        </w:rPr>
        <w:t> </w:t>
      </w:r>
      <w:r>
        <w:rPr>
          <w:sz w:val="23"/>
        </w:rPr>
        <w:t>das</w:t>
      </w:r>
      <w:r>
        <w:rPr>
          <w:spacing w:val="11"/>
          <w:sz w:val="23"/>
        </w:rPr>
        <w:t> </w:t>
      </w:r>
      <w:r>
        <w:rPr>
          <w:sz w:val="23"/>
        </w:rPr>
        <w:t>condutas</w:t>
      </w:r>
      <w:r>
        <w:rPr>
          <w:spacing w:val="11"/>
          <w:sz w:val="23"/>
        </w:rPr>
        <w:t> </w:t>
      </w:r>
      <w:r>
        <w:rPr>
          <w:sz w:val="23"/>
        </w:rPr>
        <w:t>discriminadas</w:t>
      </w:r>
      <w:r>
        <w:rPr>
          <w:spacing w:val="11"/>
          <w:sz w:val="23"/>
        </w:rPr>
        <w:t> </w:t>
      </w:r>
      <w:r>
        <w:rPr>
          <w:sz w:val="23"/>
        </w:rPr>
        <w:t>nos</w:t>
      </w:r>
      <w:r>
        <w:rPr>
          <w:spacing w:val="11"/>
          <w:sz w:val="23"/>
        </w:rPr>
        <w:t> </w:t>
      </w:r>
      <w:r>
        <w:rPr>
          <w:sz w:val="23"/>
        </w:rPr>
        <w:t>subitens</w:t>
      </w:r>
      <w:r>
        <w:rPr>
          <w:spacing w:val="11"/>
          <w:sz w:val="23"/>
        </w:rPr>
        <w:t> </w:t>
      </w:r>
      <w:r>
        <w:rPr>
          <w:sz w:val="23"/>
        </w:rPr>
        <w:t>anteriores</w:t>
      </w:r>
      <w:r>
        <w:rPr>
          <w:spacing w:val="11"/>
          <w:sz w:val="23"/>
        </w:rPr>
        <w:t> </w:t>
      </w:r>
      <w:r>
        <w:rPr>
          <w:sz w:val="23"/>
        </w:rPr>
        <w:t>ficará</w:t>
      </w:r>
      <w:r>
        <w:rPr>
          <w:spacing w:val="11"/>
          <w:sz w:val="23"/>
        </w:rPr>
        <w:t> </w:t>
      </w:r>
      <w:r>
        <w:rPr>
          <w:sz w:val="23"/>
        </w:rPr>
        <w:t>sujeito,</w:t>
      </w:r>
      <w:r>
        <w:rPr>
          <w:spacing w:val="11"/>
          <w:sz w:val="23"/>
        </w:rPr>
        <w:t> </w:t>
      </w:r>
      <w:r>
        <w:rPr>
          <w:sz w:val="23"/>
        </w:rPr>
        <w:t>sem</w:t>
      </w:r>
      <w:r>
        <w:rPr>
          <w:spacing w:val="11"/>
          <w:sz w:val="23"/>
        </w:rPr>
        <w:t> </w:t>
      </w:r>
      <w:r>
        <w:rPr>
          <w:sz w:val="23"/>
        </w:rPr>
        <w:t>prejuízo</w:t>
      </w:r>
      <w:r>
        <w:rPr>
          <w:spacing w:val="11"/>
          <w:sz w:val="23"/>
        </w:rPr>
        <w:t> </w:t>
      </w:r>
      <w:r>
        <w:rPr>
          <w:sz w:val="23"/>
        </w:rPr>
        <w:t>da</w:t>
      </w:r>
      <w:r>
        <w:rPr>
          <w:spacing w:val="11"/>
          <w:sz w:val="23"/>
        </w:rPr>
        <w:t> </w:t>
      </w:r>
      <w:r>
        <w:rPr>
          <w:sz w:val="23"/>
        </w:rPr>
        <w:t>responsabilidade</w:t>
      </w:r>
      <w:r>
        <w:rPr>
          <w:spacing w:val="11"/>
          <w:sz w:val="23"/>
        </w:rPr>
        <w:t> </w:t>
      </w:r>
      <w:r>
        <w:rPr>
          <w:sz w:val="23"/>
        </w:rPr>
        <w:t>civil e criminal, às seguintes sanções:</w:t>
      </w:r>
    </w:p>
    <w:p>
      <w:pPr>
        <w:pStyle w:val="ListParagraph"/>
        <w:numPr>
          <w:ilvl w:val="2"/>
          <w:numId w:val="57"/>
        </w:numPr>
        <w:tabs>
          <w:tab w:pos="1071" w:val="left" w:leader="none"/>
        </w:tabs>
        <w:spacing w:line="240" w:lineRule="auto" w:before="113" w:after="0"/>
        <w:ind w:left="443" w:right="426" w:firstLine="0"/>
        <w:jc w:val="left"/>
        <w:rPr>
          <w:sz w:val="23"/>
        </w:rPr>
      </w:pPr>
      <w:r>
        <w:rPr>
          <w:sz w:val="23"/>
        </w:rPr>
        <w:t>Advertência,</w:t>
      </w:r>
      <w:r>
        <w:rPr>
          <w:spacing w:val="16"/>
          <w:sz w:val="23"/>
        </w:rPr>
        <w:t> </w:t>
      </w:r>
      <w:r>
        <w:rPr>
          <w:sz w:val="23"/>
        </w:rPr>
        <w:t>prevista</w:t>
      </w:r>
      <w:r>
        <w:rPr>
          <w:spacing w:val="16"/>
          <w:sz w:val="23"/>
        </w:rPr>
        <w:t> </w:t>
      </w:r>
      <w:r>
        <w:rPr>
          <w:sz w:val="23"/>
        </w:rPr>
        <w:t>no</w:t>
      </w:r>
      <w:r>
        <w:rPr>
          <w:spacing w:val="16"/>
          <w:sz w:val="23"/>
        </w:rPr>
        <w:t> </w:t>
      </w:r>
      <w:r>
        <w:rPr>
          <w:sz w:val="23"/>
        </w:rPr>
        <w:t>art.</w:t>
      </w:r>
      <w:r>
        <w:rPr>
          <w:spacing w:val="16"/>
          <w:sz w:val="23"/>
        </w:rPr>
        <w:t> </w:t>
      </w:r>
      <w:r>
        <w:rPr>
          <w:sz w:val="23"/>
        </w:rPr>
        <w:t>156,</w:t>
      </w:r>
      <w:r>
        <w:rPr>
          <w:spacing w:val="16"/>
          <w:sz w:val="23"/>
        </w:rPr>
        <w:t> </w:t>
      </w:r>
      <w:r>
        <w:rPr>
          <w:sz w:val="23"/>
        </w:rPr>
        <w:t>I,</w:t>
      </w:r>
      <w:r>
        <w:rPr>
          <w:spacing w:val="16"/>
          <w:sz w:val="23"/>
        </w:rPr>
        <w:t> </w:t>
      </w:r>
      <w:r>
        <w:rPr>
          <w:sz w:val="23"/>
        </w:rPr>
        <w:t>§</w:t>
      </w:r>
      <w:r>
        <w:rPr>
          <w:spacing w:val="16"/>
          <w:sz w:val="23"/>
        </w:rPr>
        <w:t> </w:t>
      </w:r>
      <w:r>
        <w:rPr>
          <w:sz w:val="23"/>
        </w:rPr>
        <w:t>2º,</w:t>
      </w:r>
      <w:r>
        <w:rPr>
          <w:spacing w:val="16"/>
          <w:sz w:val="23"/>
        </w:rPr>
        <w:t> </w:t>
      </w:r>
      <w:r>
        <w:rPr>
          <w:sz w:val="23"/>
        </w:rPr>
        <w:t>da</w:t>
      </w:r>
      <w:r>
        <w:rPr>
          <w:spacing w:val="16"/>
          <w:sz w:val="23"/>
        </w:rPr>
        <w:t> </w:t>
      </w:r>
      <w:r>
        <w:rPr>
          <w:sz w:val="23"/>
        </w:rPr>
        <w:t>Lei</w:t>
      </w:r>
      <w:r>
        <w:rPr>
          <w:spacing w:val="16"/>
          <w:sz w:val="23"/>
        </w:rPr>
        <w:t> </w:t>
      </w:r>
      <w:r>
        <w:rPr>
          <w:sz w:val="23"/>
        </w:rPr>
        <w:t>nº</w:t>
      </w:r>
      <w:r>
        <w:rPr>
          <w:spacing w:val="16"/>
          <w:sz w:val="23"/>
        </w:rPr>
        <w:t> </w:t>
      </w:r>
      <w:r>
        <w:rPr>
          <w:sz w:val="23"/>
        </w:rPr>
        <w:t>14.133/2021,</w:t>
      </w:r>
      <w:r>
        <w:rPr>
          <w:spacing w:val="16"/>
          <w:sz w:val="23"/>
        </w:rPr>
        <w:t> </w:t>
      </w:r>
      <w:r>
        <w:rPr>
          <w:sz w:val="23"/>
        </w:rPr>
        <w:t>pela</w:t>
      </w:r>
      <w:r>
        <w:rPr>
          <w:spacing w:val="16"/>
          <w:sz w:val="23"/>
        </w:rPr>
        <w:t> </w:t>
      </w:r>
      <w:r>
        <w:rPr>
          <w:sz w:val="23"/>
        </w:rPr>
        <w:t>infração</w:t>
      </w:r>
      <w:r>
        <w:rPr>
          <w:spacing w:val="16"/>
          <w:sz w:val="23"/>
        </w:rPr>
        <w:t> </w:t>
      </w:r>
      <w:r>
        <w:rPr>
          <w:sz w:val="23"/>
        </w:rPr>
        <w:t>descrita</w:t>
      </w:r>
      <w:r>
        <w:rPr>
          <w:spacing w:val="16"/>
          <w:sz w:val="23"/>
        </w:rPr>
        <w:t> </w:t>
      </w:r>
      <w:r>
        <w:rPr>
          <w:sz w:val="23"/>
        </w:rPr>
        <w:t>no</w:t>
      </w:r>
      <w:r>
        <w:rPr>
          <w:spacing w:val="16"/>
          <w:sz w:val="23"/>
        </w:rPr>
        <w:t> </w:t>
      </w:r>
      <w:r>
        <w:rPr>
          <w:sz w:val="23"/>
        </w:rPr>
        <w:t>item</w:t>
      </w:r>
      <w:r>
        <w:rPr>
          <w:spacing w:val="16"/>
          <w:sz w:val="23"/>
        </w:rPr>
        <w:t> </w:t>
      </w:r>
      <w:r>
        <w:rPr>
          <w:sz w:val="23"/>
        </w:rPr>
        <w:t>11.1.1,</w:t>
      </w:r>
      <w:r>
        <w:rPr>
          <w:spacing w:val="16"/>
          <w:sz w:val="23"/>
        </w:rPr>
        <w:t> </w:t>
      </w:r>
      <w:r>
        <w:rPr>
          <w:sz w:val="23"/>
        </w:rPr>
        <w:t>de</w:t>
      </w:r>
      <w:r>
        <w:rPr>
          <w:spacing w:val="16"/>
          <w:sz w:val="23"/>
        </w:rPr>
        <w:t> </w:t>
      </w:r>
      <w:r>
        <w:rPr>
          <w:sz w:val="23"/>
        </w:rPr>
        <w:t>menor</w:t>
      </w:r>
      <w:r>
        <w:rPr>
          <w:spacing w:val="16"/>
          <w:sz w:val="23"/>
        </w:rPr>
        <w:t> </w:t>
      </w:r>
      <w:r>
        <w:rPr>
          <w:sz w:val="23"/>
        </w:rPr>
        <w:t>potencial</w:t>
      </w:r>
      <w:r>
        <w:rPr>
          <w:spacing w:val="16"/>
          <w:sz w:val="23"/>
        </w:rPr>
        <w:t> </w:t>
      </w:r>
      <w:r>
        <w:rPr>
          <w:sz w:val="23"/>
        </w:rPr>
        <w:t>ofensivo,</w:t>
      </w:r>
      <w:r>
        <w:rPr>
          <w:spacing w:val="16"/>
          <w:sz w:val="23"/>
        </w:rPr>
        <w:t> </w:t>
      </w:r>
      <w:r>
        <w:rPr>
          <w:sz w:val="23"/>
        </w:rPr>
        <w:t>quando</w:t>
      </w:r>
      <w:r>
        <w:rPr>
          <w:spacing w:val="16"/>
          <w:sz w:val="23"/>
        </w:rPr>
        <w:t> </w:t>
      </w:r>
      <w:r>
        <w:rPr>
          <w:sz w:val="23"/>
        </w:rPr>
        <w:t>não se justificar a imposição de penalidade mais grave.</w:t>
      </w:r>
    </w:p>
    <w:p>
      <w:pPr>
        <w:pStyle w:val="ListParagraph"/>
        <w:numPr>
          <w:ilvl w:val="2"/>
          <w:numId w:val="57"/>
        </w:numPr>
        <w:tabs>
          <w:tab w:pos="1078" w:val="left" w:leader="none"/>
        </w:tabs>
        <w:spacing w:line="240" w:lineRule="auto" w:before="113" w:after="0"/>
        <w:ind w:left="443" w:right="426" w:firstLine="0"/>
        <w:jc w:val="left"/>
        <w:rPr>
          <w:sz w:val="23"/>
        </w:rPr>
      </w:pPr>
      <w:r>
        <w:rPr>
          <w:sz w:val="23"/>
        </w:rPr>
        <w:t>Multa</w:t>
      </w:r>
      <w:r>
        <w:rPr>
          <w:spacing w:val="9"/>
          <w:sz w:val="23"/>
        </w:rPr>
        <w:t> </w:t>
      </w:r>
      <w:r>
        <w:rPr>
          <w:sz w:val="23"/>
        </w:rPr>
        <w:t>administrativa,</w:t>
      </w:r>
      <w:r>
        <w:rPr>
          <w:spacing w:val="9"/>
          <w:sz w:val="23"/>
        </w:rPr>
        <w:t> </w:t>
      </w:r>
      <w:r>
        <w:rPr>
          <w:sz w:val="23"/>
        </w:rPr>
        <w:t>prevista</w:t>
      </w:r>
      <w:r>
        <w:rPr>
          <w:spacing w:val="9"/>
          <w:sz w:val="23"/>
        </w:rPr>
        <w:t> </w:t>
      </w:r>
      <w:r>
        <w:rPr>
          <w:sz w:val="23"/>
        </w:rPr>
        <w:t>no</w:t>
      </w:r>
      <w:r>
        <w:rPr>
          <w:spacing w:val="9"/>
          <w:sz w:val="23"/>
        </w:rPr>
        <w:t> </w:t>
      </w:r>
      <w:r>
        <w:rPr>
          <w:sz w:val="23"/>
        </w:rPr>
        <w:t>art.</w:t>
      </w:r>
      <w:r>
        <w:rPr>
          <w:spacing w:val="9"/>
          <w:sz w:val="23"/>
        </w:rPr>
        <w:t> </w:t>
      </w:r>
      <w:r>
        <w:rPr>
          <w:sz w:val="23"/>
        </w:rPr>
        <w:t>156,</w:t>
      </w:r>
      <w:r>
        <w:rPr>
          <w:spacing w:val="9"/>
          <w:sz w:val="23"/>
        </w:rPr>
        <w:t> </w:t>
      </w:r>
      <w:r>
        <w:rPr>
          <w:sz w:val="23"/>
        </w:rPr>
        <w:t>II,</w:t>
      </w:r>
      <w:r>
        <w:rPr>
          <w:spacing w:val="9"/>
          <w:sz w:val="23"/>
        </w:rPr>
        <w:t> </w:t>
      </w:r>
      <w:r>
        <w:rPr>
          <w:sz w:val="23"/>
        </w:rPr>
        <w:t>§</w:t>
      </w:r>
      <w:r>
        <w:rPr>
          <w:spacing w:val="9"/>
          <w:sz w:val="23"/>
        </w:rPr>
        <w:t> </w:t>
      </w:r>
      <w:r>
        <w:rPr>
          <w:sz w:val="23"/>
        </w:rPr>
        <w:t>3º,</w:t>
      </w:r>
      <w:r>
        <w:rPr>
          <w:spacing w:val="9"/>
          <w:sz w:val="23"/>
        </w:rPr>
        <w:t> </w:t>
      </w:r>
      <w:r>
        <w:rPr>
          <w:sz w:val="23"/>
        </w:rPr>
        <w:t>da</w:t>
      </w:r>
      <w:r>
        <w:rPr>
          <w:spacing w:val="9"/>
          <w:sz w:val="23"/>
        </w:rPr>
        <w:t> </w:t>
      </w:r>
      <w:r>
        <w:rPr>
          <w:sz w:val="23"/>
        </w:rPr>
        <w:t>Lei</w:t>
      </w:r>
      <w:r>
        <w:rPr>
          <w:spacing w:val="9"/>
          <w:sz w:val="23"/>
        </w:rPr>
        <w:t> </w:t>
      </w:r>
      <w:r>
        <w:rPr>
          <w:sz w:val="23"/>
        </w:rPr>
        <w:t>nº</w:t>
      </w:r>
      <w:r>
        <w:rPr>
          <w:spacing w:val="9"/>
          <w:sz w:val="23"/>
        </w:rPr>
        <w:t> </w:t>
      </w:r>
      <w:r>
        <w:rPr>
          <w:sz w:val="23"/>
        </w:rPr>
        <w:t>14.133/2021,</w:t>
      </w:r>
      <w:r>
        <w:rPr>
          <w:spacing w:val="9"/>
          <w:sz w:val="23"/>
        </w:rPr>
        <w:t> </w:t>
      </w:r>
      <w:r>
        <w:rPr>
          <w:sz w:val="23"/>
        </w:rPr>
        <w:t>pela</w:t>
      </w:r>
      <w:r>
        <w:rPr>
          <w:spacing w:val="9"/>
          <w:sz w:val="23"/>
        </w:rPr>
        <w:t> </w:t>
      </w:r>
      <w:r>
        <w:rPr>
          <w:sz w:val="23"/>
        </w:rPr>
        <w:t>infração</w:t>
      </w:r>
      <w:r>
        <w:rPr>
          <w:spacing w:val="9"/>
          <w:sz w:val="23"/>
        </w:rPr>
        <w:t> </w:t>
      </w:r>
      <w:r>
        <w:rPr>
          <w:sz w:val="23"/>
        </w:rPr>
        <w:t>dos</w:t>
      </w:r>
      <w:r>
        <w:rPr>
          <w:spacing w:val="9"/>
          <w:sz w:val="23"/>
        </w:rPr>
        <w:t> </w:t>
      </w:r>
      <w:r>
        <w:rPr>
          <w:sz w:val="23"/>
        </w:rPr>
        <w:t>subitens</w:t>
      </w:r>
      <w:r>
        <w:rPr>
          <w:spacing w:val="9"/>
          <w:sz w:val="23"/>
        </w:rPr>
        <w:t> </w:t>
      </w:r>
      <w:r>
        <w:rPr>
          <w:sz w:val="23"/>
        </w:rPr>
        <w:t>11.1.1</w:t>
      </w:r>
      <w:r>
        <w:rPr>
          <w:spacing w:val="9"/>
          <w:sz w:val="23"/>
        </w:rPr>
        <w:t> </w:t>
      </w:r>
      <w:r>
        <w:rPr>
          <w:sz w:val="23"/>
        </w:rPr>
        <w:t>a</w:t>
      </w:r>
      <w:r>
        <w:rPr>
          <w:spacing w:val="9"/>
          <w:sz w:val="23"/>
        </w:rPr>
        <w:t> </w:t>
      </w:r>
      <w:r>
        <w:rPr>
          <w:sz w:val="23"/>
        </w:rPr>
        <w:t>11.1.12,</w:t>
      </w:r>
      <w:r>
        <w:rPr>
          <w:spacing w:val="9"/>
          <w:sz w:val="23"/>
        </w:rPr>
        <w:t> </w:t>
      </w:r>
      <w:r>
        <w:rPr>
          <w:sz w:val="23"/>
        </w:rPr>
        <w:t>que</w:t>
      </w:r>
      <w:r>
        <w:rPr>
          <w:spacing w:val="9"/>
          <w:sz w:val="23"/>
        </w:rPr>
        <w:t> </w:t>
      </w:r>
      <w:r>
        <w:rPr>
          <w:sz w:val="23"/>
        </w:rPr>
        <w:t>não</w:t>
      </w:r>
      <w:r>
        <w:rPr>
          <w:spacing w:val="9"/>
          <w:sz w:val="23"/>
        </w:rPr>
        <w:t> </w:t>
      </w:r>
      <w:r>
        <w:rPr>
          <w:sz w:val="23"/>
        </w:rPr>
        <w:t>poderá</w:t>
      </w:r>
      <w:r>
        <w:rPr>
          <w:spacing w:val="9"/>
          <w:sz w:val="23"/>
        </w:rPr>
        <w:t> </w:t>
      </w:r>
      <w:r>
        <w:rPr>
          <w:sz w:val="23"/>
        </w:rPr>
        <w:t>ser</w:t>
      </w:r>
      <w:r>
        <w:rPr>
          <w:spacing w:val="9"/>
          <w:sz w:val="23"/>
        </w:rPr>
        <w:t> </w:t>
      </w:r>
      <w:r>
        <w:rPr>
          <w:sz w:val="23"/>
        </w:rPr>
        <w:t>inferior a 0,5% (cinco décimos por cento) nem superior a 30% (trinta por cento) do valor do Contrato, devendo ser observados os seguintes parâmetros:</w:t>
      </w:r>
    </w:p>
    <w:p>
      <w:pPr>
        <w:pStyle w:val="ListParagraph"/>
        <w:numPr>
          <w:ilvl w:val="0"/>
          <w:numId w:val="58"/>
        </w:numPr>
        <w:tabs>
          <w:tab w:pos="681" w:val="left" w:leader="none"/>
        </w:tabs>
        <w:spacing w:line="240" w:lineRule="auto" w:before="112" w:after="0"/>
        <w:ind w:left="681" w:right="0" w:hanging="238"/>
        <w:jc w:val="left"/>
        <w:rPr>
          <w:sz w:val="23"/>
        </w:rPr>
      </w:pPr>
      <w:r>
        <w:rPr>
          <w:sz w:val="23"/>
        </w:rPr>
        <w:t>multa</w:t>
      </w:r>
      <w:r>
        <w:rPr>
          <w:spacing w:val="4"/>
          <w:sz w:val="23"/>
        </w:rPr>
        <w:t> </w:t>
      </w:r>
      <w:r>
        <w:rPr>
          <w:sz w:val="23"/>
        </w:rPr>
        <w:t>de</w:t>
      </w:r>
      <w:r>
        <w:rPr>
          <w:spacing w:val="4"/>
          <w:sz w:val="23"/>
        </w:rPr>
        <w:t> </w:t>
      </w:r>
      <w:r>
        <w:rPr>
          <w:sz w:val="23"/>
        </w:rPr>
        <w:t>0,5%</w:t>
      </w:r>
      <w:r>
        <w:rPr>
          <w:spacing w:val="4"/>
          <w:sz w:val="23"/>
        </w:rPr>
        <w:t> </w:t>
      </w:r>
      <w:r>
        <w:rPr>
          <w:sz w:val="23"/>
        </w:rPr>
        <w:t>a</w:t>
      </w:r>
      <w:r>
        <w:rPr>
          <w:spacing w:val="4"/>
          <w:sz w:val="23"/>
        </w:rPr>
        <w:t> </w:t>
      </w:r>
      <w:r>
        <w:rPr>
          <w:sz w:val="23"/>
        </w:rPr>
        <w:t>1,5%,</w:t>
      </w:r>
      <w:r>
        <w:rPr>
          <w:spacing w:val="4"/>
          <w:sz w:val="23"/>
        </w:rPr>
        <w:t> </w:t>
      </w:r>
      <w:r>
        <w:rPr>
          <w:sz w:val="23"/>
        </w:rPr>
        <w:t>nos</w:t>
      </w:r>
      <w:r>
        <w:rPr>
          <w:spacing w:val="4"/>
          <w:sz w:val="23"/>
        </w:rPr>
        <w:t> </w:t>
      </w:r>
      <w:r>
        <w:rPr>
          <w:sz w:val="23"/>
        </w:rPr>
        <w:t>casos</w:t>
      </w:r>
      <w:r>
        <w:rPr>
          <w:spacing w:val="4"/>
          <w:sz w:val="23"/>
        </w:rPr>
        <w:t> </w:t>
      </w:r>
      <w:r>
        <w:rPr>
          <w:sz w:val="23"/>
        </w:rPr>
        <w:t>da</w:t>
      </w:r>
      <w:r>
        <w:rPr>
          <w:spacing w:val="4"/>
          <w:sz w:val="23"/>
        </w:rPr>
        <w:t> </w:t>
      </w:r>
      <w:r>
        <w:rPr>
          <w:sz w:val="23"/>
        </w:rPr>
        <w:t>infração</w:t>
      </w:r>
      <w:r>
        <w:rPr>
          <w:spacing w:val="4"/>
          <w:sz w:val="23"/>
        </w:rPr>
        <w:t> </w:t>
      </w:r>
      <w:r>
        <w:rPr>
          <w:sz w:val="23"/>
        </w:rPr>
        <w:t>prevista</w:t>
      </w:r>
      <w:r>
        <w:rPr>
          <w:spacing w:val="4"/>
          <w:sz w:val="23"/>
        </w:rPr>
        <w:t> </w:t>
      </w:r>
      <w:r>
        <w:rPr>
          <w:sz w:val="23"/>
        </w:rPr>
        <w:t>no</w:t>
      </w:r>
      <w:r>
        <w:rPr>
          <w:spacing w:val="4"/>
          <w:sz w:val="23"/>
        </w:rPr>
        <w:t> </w:t>
      </w:r>
      <w:r>
        <w:rPr>
          <w:sz w:val="23"/>
        </w:rPr>
        <w:t>subitem</w:t>
      </w:r>
      <w:r>
        <w:rPr>
          <w:spacing w:val="4"/>
          <w:sz w:val="23"/>
        </w:rPr>
        <w:t> </w:t>
      </w:r>
      <w:r>
        <w:rPr>
          <w:sz w:val="23"/>
        </w:rPr>
        <w:t>11.1.1,</w:t>
      </w:r>
      <w:r>
        <w:rPr>
          <w:spacing w:val="4"/>
          <w:sz w:val="23"/>
        </w:rPr>
        <w:t> </w:t>
      </w:r>
      <w:r>
        <w:rPr>
          <w:sz w:val="23"/>
        </w:rPr>
        <w:t>incidente</w:t>
      </w:r>
      <w:r>
        <w:rPr>
          <w:spacing w:val="4"/>
          <w:sz w:val="23"/>
        </w:rPr>
        <w:t> </w:t>
      </w:r>
      <w:r>
        <w:rPr>
          <w:sz w:val="23"/>
        </w:rPr>
        <w:t>sobre</w:t>
      </w:r>
      <w:r>
        <w:rPr>
          <w:spacing w:val="4"/>
          <w:sz w:val="23"/>
        </w:rPr>
        <w:t> </w:t>
      </w:r>
      <w:r>
        <w:rPr>
          <w:sz w:val="23"/>
        </w:rPr>
        <w:t>o</w:t>
      </w:r>
      <w:r>
        <w:rPr>
          <w:spacing w:val="5"/>
          <w:sz w:val="23"/>
        </w:rPr>
        <w:t> </w:t>
      </w:r>
      <w:r>
        <w:rPr>
          <w:sz w:val="23"/>
        </w:rPr>
        <w:t>valor</w:t>
      </w:r>
      <w:r>
        <w:rPr>
          <w:spacing w:val="4"/>
          <w:sz w:val="23"/>
        </w:rPr>
        <w:t> </w:t>
      </w:r>
      <w:r>
        <w:rPr>
          <w:sz w:val="23"/>
        </w:rPr>
        <w:t>anual</w:t>
      </w:r>
      <w:r>
        <w:rPr>
          <w:spacing w:val="4"/>
          <w:sz w:val="23"/>
        </w:rPr>
        <w:t> </w:t>
      </w:r>
      <w:r>
        <w:rPr>
          <w:sz w:val="23"/>
        </w:rPr>
        <w:t>do</w:t>
      </w:r>
      <w:r>
        <w:rPr>
          <w:spacing w:val="4"/>
          <w:sz w:val="23"/>
        </w:rPr>
        <w:t> </w:t>
      </w:r>
      <w:r>
        <w:rPr>
          <w:spacing w:val="-2"/>
          <w:sz w:val="23"/>
        </w:rPr>
        <w:t>Contrato;</w:t>
      </w:r>
    </w:p>
    <w:p>
      <w:pPr>
        <w:pStyle w:val="ListParagraph"/>
        <w:numPr>
          <w:ilvl w:val="0"/>
          <w:numId w:val="58"/>
        </w:numPr>
        <w:tabs>
          <w:tab w:pos="694" w:val="left" w:leader="none"/>
        </w:tabs>
        <w:spacing w:line="240" w:lineRule="auto" w:before="115" w:after="0"/>
        <w:ind w:left="694" w:right="0" w:hanging="251"/>
        <w:jc w:val="left"/>
        <w:rPr>
          <w:sz w:val="23"/>
        </w:rPr>
      </w:pPr>
      <w:r>
        <w:rPr>
          <w:sz w:val="23"/>
        </w:rPr>
        <w:t>multa</w:t>
      </w:r>
      <w:r>
        <w:rPr>
          <w:spacing w:val="3"/>
          <w:sz w:val="23"/>
        </w:rPr>
        <w:t> </w:t>
      </w:r>
      <w:r>
        <w:rPr>
          <w:sz w:val="23"/>
        </w:rPr>
        <w:t>de</w:t>
      </w:r>
      <w:r>
        <w:rPr>
          <w:spacing w:val="4"/>
          <w:sz w:val="23"/>
        </w:rPr>
        <w:t> </w:t>
      </w:r>
      <w:r>
        <w:rPr>
          <w:sz w:val="23"/>
        </w:rPr>
        <w:t>0,5%</w:t>
      </w:r>
      <w:r>
        <w:rPr>
          <w:spacing w:val="4"/>
          <w:sz w:val="23"/>
        </w:rPr>
        <w:t> </w:t>
      </w:r>
      <w:r>
        <w:rPr>
          <w:sz w:val="23"/>
        </w:rPr>
        <w:t>a</w:t>
      </w:r>
      <w:r>
        <w:rPr>
          <w:spacing w:val="3"/>
          <w:sz w:val="23"/>
        </w:rPr>
        <w:t> </w:t>
      </w:r>
      <w:r>
        <w:rPr>
          <w:sz w:val="23"/>
        </w:rPr>
        <w:t>15%,</w:t>
      </w:r>
      <w:r>
        <w:rPr>
          <w:spacing w:val="4"/>
          <w:sz w:val="23"/>
        </w:rPr>
        <w:t> </w:t>
      </w:r>
      <w:r>
        <w:rPr>
          <w:sz w:val="23"/>
        </w:rPr>
        <w:t>nos</w:t>
      </w:r>
      <w:r>
        <w:rPr>
          <w:spacing w:val="4"/>
          <w:sz w:val="23"/>
        </w:rPr>
        <w:t> </w:t>
      </w:r>
      <w:r>
        <w:rPr>
          <w:sz w:val="23"/>
        </w:rPr>
        <w:t>casos</w:t>
      </w:r>
      <w:r>
        <w:rPr>
          <w:spacing w:val="4"/>
          <w:sz w:val="23"/>
        </w:rPr>
        <w:t> </w:t>
      </w:r>
      <w:r>
        <w:rPr>
          <w:sz w:val="23"/>
        </w:rPr>
        <w:t>das</w:t>
      </w:r>
      <w:r>
        <w:rPr>
          <w:spacing w:val="3"/>
          <w:sz w:val="23"/>
        </w:rPr>
        <w:t> </w:t>
      </w:r>
      <w:r>
        <w:rPr>
          <w:sz w:val="23"/>
        </w:rPr>
        <w:t>infrações</w:t>
      </w:r>
      <w:r>
        <w:rPr>
          <w:spacing w:val="4"/>
          <w:sz w:val="23"/>
        </w:rPr>
        <w:t> </w:t>
      </w:r>
      <w:r>
        <w:rPr>
          <w:sz w:val="23"/>
        </w:rPr>
        <w:t>previstas</w:t>
      </w:r>
      <w:r>
        <w:rPr>
          <w:spacing w:val="4"/>
          <w:sz w:val="23"/>
        </w:rPr>
        <w:t> </w:t>
      </w:r>
      <w:r>
        <w:rPr>
          <w:sz w:val="23"/>
        </w:rPr>
        <w:t>nos</w:t>
      </w:r>
      <w:r>
        <w:rPr>
          <w:spacing w:val="4"/>
          <w:sz w:val="23"/>
        </w:rPr>
        <w:t> </w:t>
      </w:r>
      <w:r>
        <w:rPr>
          <w:sz w:val="23"/>
        </w:rPr>
        <w:t>subitens</w:t>
      </w:r>
      <w:r>
        <w:rPr>
          <w:spacing w:val="3"/>
          <w:sz w:val="23"/>
        </w:rPr>
        <w:t> </w:t>
      </w:r>
      <w:r>
        <w:rPr>
          <w:sz w:val="23"/>
        </w:rPr>
        <w:t>11.1.2</w:t>
      </w:r>
      <w:r>
        <w:rPr>
          <w:spacing w:val="4"/>
          <w:sz w:val="23"/>
        </w:rPr>
        <w:t> </w:t>
      </w:r>
      <w:r>
        <w:rPr>
          <w:sz w:val="23"/>
        </w:rPr>
        <w:t>a</w:t>
      </w:r>
      <w:r>
        <w:rPr>
          <w:spacing w:val="4"/>
          <w:sz w:val="23"/>
        </w:rPr>
        <w:t> </w:t>
      </w:r>
      <w:r>
        <w:rPr>
          <w:sz w:val="23"/>
        </w:rPr>
        <w:t>11.1.7,</w:t>
      </w:r>
      <w:r>
        <w:rPr>
          <w:spacing w:val="3"/>
          <w:sz w:val="23"/>
        </w:rPr>
        <w:t> </w:t>
      </w:r>
      <w:r>
        <w:rPr>
          <w:sz w:val="23"/>
        </w:rPr>
        <w:t>incidente</w:t>
      </w:r>
      <w:r>
        <w:rPr>
          <w:spacing w:val="4"/>
          <w:sz w:val="23"/>
        </w:rPr>
        <w:t> </w:t>
      </w:r>
      <w:r>
        <w:rPr>
          <w:sz w:val="23"/>
        </w:rPr>
        <w:t>sobre</w:t>
      </w:r>
      <w:r>
        <w:rPr>
          <w:spacing w:val="4"/>
          <w:sz w:val="23"/>
        </w:rPr>
        <w:t> </w:t>
      </w:r>
      <w:r>
        <w:rPr>
          <w:sz w:val="23"/>
        </w:rPr>
        <w:t>o</w:t>
      </w:r>
      <w:r>
        <w:rPr>
          <w:spacing w:val="4"/>
          <w:sz w:val="23"/>
        </w:rPr>
        <w:t> </w:t>
      </w:r>
      <w:r>
        <w:rPr>
          <w:sz w:val="23"/>
        </w:rPr>
        <w:t>valor</w:t>
      </w:r>
      <w:r>
        <w:rPr>
          <w:spacing w:val="3"/>
          <w:sz w:val="23"/>
        </w:rPr>
        <w:t> </w:t>
      </w:r>
      <w:r>
        <w:rPr>
          <w:sz w:val="23"/>
        </w:rPr>
        <w:t>anual</w:t>
      </w:r>
      <w:r>
        <w:rPr>
          <w:spacing w:val="4"/>
          <w:sz w:val="23"/>
        </w:rPr>
        <w:t> </w:t>
      </w:r>
      <w:r>
        <w:rPr>
          <w:sz w:val="23"/>
        </w:rPr>
        <w:t>do</w:t>
      </w:r>
      <w:r>
        <w:rPr>
          <w:spacing w:val="4"/>
          <w:sz w:val="23"/>
        </w:rPr>
        <w:t> </w:t>
      </w:r>
      <w:r>
        <w:rPr>
          <w:spacing w:val="-2"/>
          <w:sz w:val="23"/>
        </w:rPr>
        <w:t>Contrato;</w:t>
      </w:r>
    </w:p>
    <w:p>
      <w:pPr>
        <w:pStyle w:val="ListParagraph"/>
        <w:numPr>
          <w:ilvl w:val="0"/>
          <w:numId w:val="58"/>
        </w:numPr>
        <w:tabs>
          <w:tab w:pos="681" w:val="left" w:leader="none"/>
        </w:tabs>
        <w:spacing w:line="240" w:lineRule="auto" w:before="115" w:after="0"/>
        <w:ind w:left="681" w:right="0" w:hanging="238"/>
        <w:jc w:val="left"/>
        <w:rPr>
          <w:sz w:val="23"/>
        </w:rPr>
      </w:pPr>
      <w:r>
        <w:rPr>
          <w:sz w:val="23"/>
        </w:rPr>
        <w:t>multa</w:t>
      </w:r>
      <w:r>
        <w:rPr>
          <w:spacing w:val="3"/>
          <w:sz w:val="23"/>
        </w:rPr>
        <w:t> </w:t>
      </w:r>
      <w:r>
        <w:rPr>
          <w:sz w:val="23"/>
        </w:rPr>
        <w:t>de</w:t>
      </w:r>
      <w:r>
        <w:rPr>
          <w:spacing w:val="4"/>
          <w:sz w:val="23"/>
        </w:rPr>
        <w:t> </w:t>
      </w:r>
      <w:r>
        <w:rPr>
          <w:sz w:val="23"/>
        </w:rPr>
        <w:t>5%</w:t>
      </w:r>
      <w:r>
        <w:rPr>
          <w:spacing w:val="4"/>
          <w:sz w:val="23"/>
        </w:rPr>
        <w:t> </w:t>
      </w:r>
      <w:r>
        <w:rPr>
          <w:sz w:val="23"/>
        </w:rPr>
        <w:t>a</w:t>
      </w:r>
      <w:r>
        <w:rPr>
          <w:spacing w:val="3"/>
          <w:sz w:val="23"/>
        </w:rPr>
        <w:t> </w:t>
      </w:r>
      <w:r>
        <w:rPr>
          <w:sz w:val="23"/>
        </w:rPr>
        <w:t>30%,</w:t>
      </w:r>
      <w:r>
        <w:rPr>
          <w:spacing w:val="4"/>
          <w:sz w:val="23"/>
        </w:rPr>
        <w:t> </w:t>
      </w:r>
      <w:r>
        <w:rPr>
          <w:sz w:val="23"/>
        </w:rPr>
        <w:t>nos</w:t>
      </w:r>
      <w:r>
        <w:rPr>
          <w:spacing w:val="4"/>
          <w:sz w:val="23"/>
        </w:rPr>
        <w:t> </w:t>
      </w:r>
      <w:r>
        <w:rPr>
          <w:sz w:val="23"/>
        </w:rPr>
        <w:t>casos</w:t>
      </w:r>
      <w:r>
        <w:rPr>
          <w:spacing w:val="3"/>
          <w:sz w:val="23"/>
        </w:rPr>
        <w:t> </w:t>
      </w:r>
      <w:r>
        <w:rPr>
          <w:sz w:val="23"/>
        </w:rPr>
        <w:t>das</w:t>
      </w:r>
      <w:r>
        <w:rPr>
          <w:spacing w:val="4"/>
          <w:sz w:val="23"/>
        </w:rPr>
        <w:t> </w:t>
      </w:r>
      <w:r>
        <w:rPr>
          <w:sz w:val="23"/>
        </w:rPr>
        <w:t>infrações</w:t>
      </w:r>
      <w:r>
        <w:rPr>
          <w:spacing w:val="4"/>
          <w:sz w:val="23"/>
        </w:rPr>
        <w:t> </w:t>
      </w:r>
      <w:r>
        <w:rPr>
          <w:sz w:val="23"/>
        </w:rPr>
        <w:t>previstas</w:t>
      </w:r>
      <w:r>
        <w:rPr>
          <w:spacing w:val="4"/>
          <w:sz w:val="23"/>
        </w:rPr>
        <w:t> </w:t>
      </w:r>
      <w:r>
        <w:rPr>
          <w:sz w:val="23"/>
        </w:rPr>
        <w:t>nos</w:t>
      </w:r>
      <w:r>
        <w:rPr>
          <w:spacing w:val="3"/>
          <w:sz w:val="23"/>
        </w:rPr>
        <w:t> </w:t>
      </w:r>
      <w:r>
        <w:rPr>
          <w:sz w:val="23"/>
        </w:rPr>
        <w:t>subitens</w:t>
      </w:r>
      <w:r>
        <w:rPr>
          <w:spacing w:val="4"/>
          <w:sz w:val="23"/>
        </w:rPr>
        <w:t> </w:t>
      </w:r>
      <w:r>
        <w:rPr>
          <w:sz w:val="23"/>
        </w:rPr>
        <w:t>11.1.8</w:t>
      </w:r>
      <w:r>
        <w:rPr>
          <w:spacing w:val="4"/>
          <w:sz w:val="23"/>
        </w:rPr>
        <w:t> </w:t>
      </w:r>
      <w:r>
        <w:rPr>
          <w:sz w:val="23"/>
        </w:rPr>
        <w:t>a</w:t>
      </w:r>
      <w:r>
        <w:rPr>
          <w:spacing w:val="3"/>
          <w:sz w:val="23"/>
        </w:rPr>
        <w:t> </w:t>
      </w:r>
      <w:r>
        <w:rPr>
          <w:sz w:val="23"/>
        </w:rPr>
        <w:t>11.1.12,</w:t>
      </w:r>
      <w:r>
        <w:rPr>
          <w:spacing w:val="4"/>
          <w:sz w:val="23"/>
        </w:rPr>
        <w:t> </w:t>
      </w:r>
      <w:r>
        <w:rPr>
          <w:sz w:val="23"/>
        </w:rPr>
        <w:t>incidente</w:t>
      </w:r>
      <w:r>
        <w:rPr>
          <w:spacing w:val="4"/>
          <w:sz w:val="23"/>
        </w:rPr>
        <w:t> </w:t>
      </w:r>
      <w:r>
        <w:rPr>
          <w:sz w:val="23"/>
        </w:rPr>
        <w:t>sobre</w:t>
      </w:r>
      <w:r>
        <w:rPr>
          <w:spacing w:val="3"/>
          <w:sz w:val="23"/>
        </w:rPr>
        <w:t> </w:t>
      </w:r>
      <w:r>
        <w:rPr>
          <w:sz w:val="23"/>
        </w:rPr>
        <w:t>o</w:t>
      </w:r>
      <w:r>
        <w:rPr>
          <w:spacing w:val="4"/>
          <w:sz w:val="23"/>
        </w:rPr>
        <w:t> </w:t>
      </w:r>
      <w:r>
        <w:rPr>
          <w:sz w:val="23"/>
        </w:rPr>
        <w:t>valor</w:t>
      </w:r>
      <w:r>
        <w:rPr>
          <w:spacing w:val="4"/>
          <w:sz w:val="23"/>
        </w:rPr>
        <w:t> </w:t>
      </w:r>
      <w:r>
        <w:rPr>
          <w:sz w:val="23"/>
        </w:rPr>
        <w:t>anual</w:t>
      </w:r>
      <w:r>
        <w:rPr>
          <w:spacing w:val="3"/>
          <w:sz w:val="23"/>
        </w:rPr>
        <w:t> </w:t>
      </w:r>
      <w:r>
        <w:rPr>
          <w:sz w:val="23"/>
        </w:rPr>
        <w:t>do</w:t>
      </w:r>
      <w:r>
        <w:rPr>
          <w:spacing w:val="4"/>
          <w:sz w:val="23"/>
        </w:rPr>
        <w:t> </w:t>
      </w:r>
      <w:r>
        <w:rPr>
          <w:spacing w:val="-2"/>
          <w:sz w:val="23"/>
        </w:rPr>
        <w:t>Contrato;</w:t>
      </w:r>
    </w:p>
    <w:p>
      <w:pPr>
        <w:pStyle w:val="ListParagraph"/>
        <w:numPr>
          <w:ilvl w:val="3"/>
          <w:numId w:val="57"/>
        </w:numPr>
        <w:tabs>
          <w:tab w:pos="1259" w:val="left" w:leader="none"/>
        </w:tabs>
        <w:spacing w:line="240" w:lineRule="auto" w:before="114" w:after="0"/>
        <w:ind w:left="443" w:right="426" w:firstLine="0"/>
        <w:jc w:val="left"/>
        <w:rPr>
          <w:sz w:val="23"/>
        </w:rPr>
      </w:pPr>
      <w:r>
        <w:rPr>
          <w:sz w:val="23"/>
        </w:rPr>
        <w:t>Na</w:t>
      </w:r>
      <w:r>
        <w:rPr>
          <w:spacing w:val="15"/>
          <w:sz w:val="23"/>
        </w:rPr>
        <w:t> </w:t>
      </w:r>
      <w:r>
        <w:rPr>
          <w:sz w:val="23"/>
        </w:rPr>
        <w:t>hipótese</w:t>
      </w:r>
      <w:r>
        <w:rPr>
          <w:spacing w:val="15"/>
          <w:sz w:val="23"/>
        </w:rPr>
        <w:t> </w:t>
      </w:r>
      <w:r>
        <w:rPr>
          <w:sz w:val="23"/>
        </w:rPr>
        <w:t>de</w:t>
      </w:r>
      <w:r>
        <w:rPr>
          <w:spacing w:val="15"/>
          <w:sz w:val="23"/>
        </w:rPr>
        <w:t> </w:t>
      </w:r>
      <w:r>
        <w:rPr>
          <w:sz w:val="23"/>
        </w:rPr>
        <w:t>a</w:t>
      </w:r>
      <w:r>
        <w:rPr>
          <w:spacing w:val="15"/>
          <w:sz w:val="23"/>
        </w:rPr>
        <w:t> </w:t>
      </w:r>
      <w:r>
        <w:rPr>
          <w:sz w:val="23"/>
        </w:rPr>
        <w:t>infração</w:t>
      </w:r>
      <w:r>
        <w:rPr>
          <w:spacing w:val="15"/>
          <w:sz w:val="23"/>
        </w:rPr>
        <w:t> </w:t>
      </w:r>
      <w:r>
        <w:rPr>
          <w:sz w:val="23"/>
        </w:rPr>
        <w:t>ser</w:t>
      </w:r>
      <w:r>
        <w:rPr>
          <w:spacing w:val="15"/>
          <w:sz w:val="23"/>
        </w:rPr>
        <w:t> </w:t>
      </w:r>
      <w:r>
        <w:rPr>
          <w:sz w:val="23"/>
        </w:rPr>
        <w:t>cometida</w:t>
      </w:r>
      <w:r>
        <w:rPr>
          <w:spacing w:val="15"/>
          <w:sz w:val="23"/>
        </w:rPr>
        <w:t> </w:t>
      </w:r>
      <w:r>
        <w:rPr>
          <w:sz w:val="23"/>
        </w:rPr>
        <w:t>antes</w:t>
      </w:r>
      <w:r>
        <w:rPr>
          <w:spacing w:val="15"/>
          <w:sz w:val="23"/>
        </w:rPr>
        <w:t> </w:t>
      </w:r>
      <w:r>
        <w:rPr>
          <w:sz w:val="23"/>
        </w:rPr>
        <w:t>da</w:t>
      </w:r>
      <w:r>
        <w:rPr>
          <w:spacing w:val="15"/>
          <w:sz w:val="23"/>
        </w:rPr>
        <w:t> </w:t>
      </w:r>
      <w:r>
        <w:rPr>
          <w:sz w:val="23"/>
        </w:rPr>
        <w:t>celebração</w:t>
      </w:r>
      <w:r>
        <w:rPr>
          <w:spacing w:val="15"/>
          <w:sz w:val="23"/>
        </w:rPr>
        <w:t> </w:t>
      </w:r>
      <w:r>
        <w:rPr>
          <w:sz w:val="23"/>
        </w:rPr>
        <w:t>do</w:t>
      </w:r>
      <w:r>
        <w:rPr>
          <w:spacing w:val="15"/>
          <w:sz w:val="23"/>
        </w:rPr>
        <w:t> </w:t>
      </w:r>
      <w:r>
        <w:rPr>
          <w:sz w:val="23"/>
        </w:rPr>
        <w:t>contrato,</w:t>
      </w:r>
      <w:r>
        <w:rPr>
          <w:spacing w:val="15"/>
          <w:sz w:val="23"/>
        </w:rPr>
        <w:t> </w:t>
      </w:r>
      <w:r>
        <w:rPr>
          <w:sz w:val="23"/>
        </w:rPr>
        <w:t>a</w:t>
      </w:r>
      <w:r>
        <w:rPr>
          <w:spacing w:val="15"/>
          <w:sz w:val="23"/>
        </w:rPr>
        <w:t> </w:t>
      </w:r>
      <w:r>
        <w:rPr>
          <w:sz w:val="23"/>
        </w:rPr>
        <w:t>base</w:t>
      </w:r>
      <w:r>
        <w:rPr>
          <w:spacing w:val="15"/>
          <w:sz w:val="23"/>
        </w:rPr>
        <w:t> </w:t>
      </w:r>
      <w:r>
        <w:rPr>
          <w:sz w:val="23"/>
        </w:rPr>
        <w:t>de</w:t>
      </w:r>
      <w:r>
        <w:rPr>
          <w:spacing w:val="15"/>
          <w:sz w:val="23"/>
        </w:rPr>
        <w:t> </w:t>
      </w:r>
      <w:r>
        <w:rPr>
          <w:sz w:val="23"/>
        </w:rPr>
        <w:t>cálculo</w:t>
      </w:r>
      <w:r>
        <w:rPr>
          <w:spacing w:val="15"/>
          <w:sz w:val="23"/>
        </w:rPr>
        <w:t> </w:t>
      </w:r>
      <w:r>
        <w:rPr>
          <w:sz w:val="23"/>
        </w:rPr>
        <w:t>da</w:t>
      </w:r>
      <w:r>
        <w:rPr>
          <w:spacing w:val="15"/>
          <w:sz w:val="23"/>
        </w:rPr>
        <w:t> </w:t>
      </w:r>
      <w:r>
        <w:rPr>
          <w:sz w:val="23"/>
        </w:rPr>
        <w:t>multa</w:t>
      </w:r>
      <w:r>
        <w:rPr>
          <w:spacing w:val="15"/>
          <w:sz w:val="23"/>
        </w:rPr>
        <w:t> </w:t>
      </w:r>
      <w:r>
        <w:rPr>
          <w:sz w:val="23"/>
        </w:rPr>
        <w:t>do</w:t>
      </w:r>
      <w:r>
        <w:rPr>
          <w:spacing w:val="15"/>
          <w:sz w:val="23"/>
        </w:rPr>
        <w:t> </w:t>
      </w:r>
      <w:r>
        <w:rPr>
          <w:sz w:val="23"/>
        </w:rPr>
        <w:t>item</w:t>
      </w:r>
      <w:r>
        <w:rPr>
          <w:spacing w:val="15"/>
          <w:sz w:val="23"/>
        </w:rPr>
        <w:t> </w:t>
      </w:r>
      <w:r>
        <w:rPr>
          <w:sz w:val="23"/>
        </w:rPr>
        <w:t>11.2.2</w:t>
      </w:r>
      <w:r>
        <w:rPr>
          <w:spacing w:val="15"/>
          <w:sz w:val="23"/>
        </w:rPr>
        <w:t> </w:t>
      </w:r>
      <w:r>
        <w:rPr>
          <w:sz w:val="23"/>
        </w:rPr>
        <w:t>será</w:t>
      </w:r>
      <w:r>
        <w:rPr>
          <w:spacing w:val="15"/>
          <w:sz w:val="23"/>
        </w:rPr>
        <w:t> </w:t>
      </w:r>
      <w:r>
        <w:rPr>
          <w:sz w:val="23"/>
        </w:rPr>
        <w:t>o</w:t>
      </w:r>
      <w:r>
        <w:rPr>
          <w:spacing w:val="15"/>
          <w:sz w:val="23"/>
        </w:rPr>
        <w:t> </w:t>
      </w:r>
      <w:r>
        <w:rPr>
          <w:sz w:val="23"/>
        </w:rPr>
        <w:t>valor</w:t>
      </w:r>
      <w:r>
        <w:rPr>
          <w:spacing w:val="15"/>
          <w:sz w:val="23"/>
        </w:rPr>
        <w:t> </w:t>
      </w:r>
      <w:r>
        <w:rPr>
          <w:sz w:val="23"/>
        </w:rPr>
        <w:t>anual</w:t>
      </w:r>
      <w:r>
        <w:rPr>
          <w:spacing w:val="15"/>
          <w:sz w:val="23"/>
        </w:rPr>
        <w:t> </w:t>
      </w:r>
      <w:r>
        <w:rPr>
          <w:sz w:val="23"/>
        </w:rPr>
        <w:t>estimado da contratação.</w:t>
      </w:r>
    </w:p>
    <w:p>
      <w:pPr>
        <w:pStyle w:val="ListParagraph"/>
        <w:numPr>
          <w:ilvl w:val="3"/>
          <w:numId w:val="57"/>
        </w:numPr>
        <w:tabs>
          <w:tab w:pos="1255" w:val="left" w:leader="none"/>
        </w:tabs>
        <w:spacing w:line="240" w:lineRule="auto" w:before="113" w:after="0"/>
        <w:ind w:left="443" w:right="426" w:firstLine="0"/>
        <w:jc w:val="left"/>
        <w:rPr>
          <w:sz w:val="23"/>
        </w:rPr>
      </w:pPr>
      <w:r>
        <w:rPr>
          <w:sz w:val="23"/>
        </w:rPr>
        <w:t>Em caso de reincidência, o valor total das multas administrativas aplicadas não poderá exceder o limite de 30% (trinta por cento) sobre o valor</w:t>
      </w:r>
      <w:r>
        <w:rPr>
          <w:spacing w:val="80"/>
          <w:w w:val="150"/>
          <w:sz w:val="23"/>
        </w:rPr>
        <w:t> </w:t>
      </w:r>
      <w:r>
        <w:rPr>
          <w:sz w:val="23"/>
        </w:rPr>
        <w:t>total do Contrato.</w:t>
      </w:r>
    </w:p>
    <w:p>
      <w:pPr>
        <w:pStyle w:val="ListParagraph"/>
        <w:numPr>
          <w:ilvl w:val="3"/>
          <w:numId w:val="57"/>
        </w:numPr>
        <w:tabs>
          <w:tab w:pos="1305" w:val="left" w:leader="none"/>
        </w:tabs>
        <w:spacing w:line="240" w:lineRule="auto" w:before="113" w:after="0"/>
        <w:ind w:left="443" w:right="426" w:firstLine="0"/>
        <w:jc w:val="both"/>
        <w:rPr>
          <w:sz w:val="23"/>
        </w:rPr>
      </w:pPr>
      <w:r>
        <w:rPr>
          <w:sz w:val="23"/>
        </w:rPr>
        <w:t>Se a multa aplicada e as indenizações cabíveis forem superiores ao valor de pagamento eventualmente devido pela Administração ao </w:t>
      </w:r>
      <w:r>
        <w:rPr>
          <w:b/>
          <w:sz w:val="23"/>
        </w:rPr>
        <w:t>CONTRATADO</w:t>
      </w:r>
      <w:r>
        <w:rPr>
          <w:sz w:val="23"/>
        </w:rPr>
        <w:t>, além da perda desse valor, a diferença será descontada da garantia prestada ou será cobrada judicialmente, na forma do art. 156, § </w:t>
      </w:r>
      <w:r>
        <w:rPr>
          <w:sz w:val="23"/>
        </w:rPr>
        <w:t>8º,</w:t>
      </w:r>
      <w:r>
        <w:rPr>
          <w:spacing w:val="40"/>
          <w:sz w:val="23"/>
        </w:rPr>
        <w:t> </w:t>
      </w:r>
      <w:r>
        <w:rPr>
          <w:sz w:val="23"/>
        </w:rPr>
        <w:t>da Lei nº 14.133/2021, e conforme o procedimento previsto no item 11.13.</w:t>
      </w:r>
    </w:p>
    <w:p>
      <w:pPr>
        <w:pStyle w:val="ListParagraph"/>
        <w:numPr>
          <w:ilvl w:val="3"/>
          <w:numId w:val="57"/>
        </w:numPr>
        <w:tabs>
          <w:tab w:pos="1236" w:val="left" w:leader="none"/>
        </w:tabs>
        <w:spacing w:line="240" w:lineRule="auto" w:before="111" w:after="0"/>
        <w:ind w:left="1236" w:right="0" w:hanging="793"/>
        <w:jc w:val="both"/>
        <w:rPr>
          <w:sz w:val="23"/>
        </w:rPr>
      </w:pPr>
      <w:r>
        <w:rPr>
          <w:sz w:val="23"/>
        </w:rPr>
        <w:t>A</w:t>
      </w:r>
      <w:r>
        <w:rPr>
          <w:spacing w:val="-10"/>
          <w:sz w:val="23"/>
        </w:rPr>
        <w:t> </w:t>
      </w:r>
      <w:r>
        <w:rPr>
          <w:sz w:val="23"/>
        </w:rPr>
        <w:t>penalidade</w:t>
      </w:r>
      <w:r>
        <w:rPr>
          <w:spacing w:val="4"/>
          <w:sz w:val="23"/>
        </w:rPr>
        <w:t> </w:t>
      </w:r>
      <w:r>
        <w:rPr>
          <w:sz w:val="23"/>
        </w:rPr>
        <w:t>de</w:t>
      </w:r>
      <w:r>
        <w:rPr>
          <w:spacing w:val="5"/>
          <w:sz w:val="23"/>
        </w:rPr>
        <w:t> </w:t>
      </w:r>
      <w:r>
        <w:rPr>
          <w:sz w:val="23"/>
        </w:rPr>
        <w:t>multa</w:t>
      </w:r>
      <w:r>
        <w:rPr>
          <w:spacing w:val="4"/>
          <w:sz w:val="23"/>
        </w:rPr>
        <w:t> </w:t>
      </w:r>
      <w:r>
        <w:rPr>
          <w:sz w:val="23"/>
        </w:rPr>
        <w:t>pode</w:t>
      </w:r>
      <w:r>
        <w:rPr>
          <w:spacing w:val="5"/>
          <w:sz w:val="23"/>
        </w:rPr>
        <w:t> </w:t>
      </w:r>
      <w:r>
        <w:rPr>
          <w:sz w:val="23"/>
        </w:rPr>
        <w:t>ser</w:t>
      </w:r>
      <w:r>
        <w:rPr>
          <w:spacing w:val="4"/>
          <w:sz w:val="23"/>
        </w:rPr>
        <w:t> </w:t>
      </w:r>
      <w:r>
        <w:rPr>
          <w:sz w:val="23"/>
        </w:rPr>
        <w:t>aplicada</w:t>
      </w:r>
      <w:r>
        <w:rPr>
          <w:spacing w:val="5"/>
          <w:sz w:val="23"/>
        </w:rPr>
        <w:t> </w:t>
      </w:r>
      <w:r>
        <w:rPr>
          <w:sz w:val="23"/>
        </w:rPr>
        <w:t>cumulativamente</w:t>
      </w:r>
      <w:r>
        <w:rPr>
          <w:spacing w:val="4"/>
          <w:sz w:val="23"/>
        </w:rPr>
        <w:t> </w:t>
      </w:r>
      <w:r>
        <w:rPr>
          <w:sz w:val="23"/>
        </w:rPr>
        <w:t>com</w:t>
      </w:r>
      <w:r>
        <w:rPr>
          <w:spacing w:val="5"/>
          <w:sz w:val="23"/>
        </w:rPr>
        <w:t> </w:t>
      </w:r>
      <w:r>
        <w:rPr>
          <w:sz w:val="23"/>
        </w:rPr>
        <w:t>as</w:t>
      </w:r>
      <w:r>
        <w:rPr>
          <w:spacing w:val="4"/>
          <w:sz w:val="23"/>
        </w:rPr>
        <w:t> </w:t>
      </w:r>
      <w:r>
        <w:rPr>
          <w:sz w:val="23"/>
        </w:rPr>
        <w:t>demais</w:t>
      </w:r>
      <w:r>
        <w:rPr>
          <w:spacing w:val="5"/>
          <w:sz w:val="23"/>
        </w:rPr>
        <w:t> </w:t>
      </w:r>
      <w:r>
        <w:rPr>
          <w:sz w:val="23"/>
        </w:rPr>
        <w:t>sanções,</w:t>
      </w:r>
      <w:r>
        <w:rPr>
          <w:spacing w:val="4"/>
          <w:sz w:val="23"/>
        </w:rPr>
        <w:t> </w:t>
      </w:r>
      <w:r>
        <w:rPr>
          <w:sz w:val="23"/>
        </w:rPr>
        <w:t>na</w:t>
      </w:r>
      <w:r>
        <w:rPr>
          <w:spacing w:val="5"/>
          <w:sz w:val="23"/>
        </w:rPr>
        <w:t> </w:t>
      </w:r>
      <w:r>
        <w:rPr>
          <w:sz w:val="23"/>
        </w:rPr>
        <w:t>forma</w:t>
      </w:r>
      <w:r>
        <w:rPr>
          <w:spacing w:val="4"/>
          <w:sz w:val="23"/>
        </w:rPr>
        <w:t> </w:t>
      </w:r>
      <w:r>
        <w:rPr>
          <w:sz w:val="23"/>
        </w:rPr>
        <w:t>do</w:t>
      </w:r>
      <w:r>
        <w:rPr>
          <w:spacing w:val="5"/>
          <w:sz w:val="23"/>
        </w:rPr>
        <w:t> </w:t>
      </w:r>
      <w:r>
        <w:rPr>
          <w:sz w:val="23"/>
        </w:rPr>
        <w:t>art.</w:t>
      </w:r>
      <w:r>
        <w:rPr>
          <w:spacing w:val="4"/>
          <w:sz w:val="23"/>
        </w:rPr>
        <w:t> </w:t>
      </w:r>
      <w:r>
        <w:rPr>
          <w:sz w:val="23"/>
        </w:rPr>
        <w:t>156,</w:t>
      </w:r>
      <w:r>
        <w:rPr>
          <w:spacing w:val="5"/>
          <w:sz w:val="23"/>
        </w:rPr>
        <w:t> </w:t>
      </w:r>
      <w:r>
        <w:rPr>
          <w:sz w:val="23"/>
        </w:rPr>
        <w:t>§</w:t>
      </w:r>
      <w:r>
        <w:rPr>
          <w:spacing w:val="4"/>
          <w:sz w:val="23"/>
        </w:rPr>
        <w:t> </w:t>
      </w:r>
      <w:r>
        <w:rPr>
          <w:sz w:val="23"/>
        </w:rPr>
        <w:t>7º,</w:t>
      </w:r>
      <w:r>
        <w:rPr>
          <w:spacing w:val="5"/>
          <w:sz w:val="23"/>
        </w:rPr>
        <w:t> </w:t>
      </w:r>
      <w:r>
        <w:rPr>
          <w:sz w:val="23"/>
        </w:rPr>
        <w:t>da</w:t>
      </w:r>
      <w:r>
        <w:rPr>
          <w:spacing w:val="4"/>
          <w:sz w:val="23"/>
        </w:rPr>
        <w:t> </w:t>
      </w:r>
      <w:r>
        <w:rPr>
          <w:sz w:val="23"/>
        </w:rPr>
        <w:t>Lei</w:t>
      </w:r>
      <w:r>
        <w:rPr>
          <w:spacing w:val="5"/>
          <w:sz w:val="23"/>
        </w:rPr>
        <w:t> </w:t>
      </w:r>
      <w:r>
        <w:rPr>
          <w:sz w:val="23"/>
        </w:rPr>
        <w:t>nº</w:t>
      </w:r>
      <w:r>
        <w:rPr>
          <w:spacing w:val="4"/>
          <w:sz w:val="23"/>
        </w:rPr>
        <w:t> </w:t>
      </w:r>
      <w:r>
        <w:rPr>
          <w:spacing w:val="-2"/>
          <w:sz w:val="23"/>
        </w:rPr>
        <w:t>14.133/2021.</w:t>
      </w:r>
    </w:p>
    <w:p>
      <w:pPr>
        <w:pStyle w:val="ListParagraph"/>
        <w:numPr>
          <w:ilvl w:val="2"/>
          <w:numId w:val="57"/>
        </w:numPr>
        <w:tabs>
          <w:tab w:pos="1104" w:val="left" w:leader="none"/>
        </w:tabs>
        <w:spacing w:line="240" w:lineRule="auto" w:before="114" w:after="0"/>
        <w:ind w:left="443" w:right="426" w:firstLine="0"/>
        <w:jc w:val="both"/>
        <w:rPr>
          <w:sz w:val="23"/>
        </w:rPr>
      </w:pPr>
      <w:r>
        <w:rPr>
          <w:sz w:val="23"/>
        </w:rPr>
        <w:t>Impedimento</w:t>
      </w:r>
      <w:r>
        <w:rPr>
          <w:spacing w:val="34"/>
          <w:sz w:val="23"/>
        </w:rPr>
        <w:t> </w:t>
      </w:r>
      <w:r>
        <w:rPr>
          <w:sz w:val="23"/>
        </w:rPr>
        <w:t>de</w:t>
      </w:r>
      <w:r>
        <w:rPr>
          <w:spacing w:val="34"/>
          <w:sz w:val="23"/>
        </w:rPr>
        <w:t> </w:t>
      </w:r>
      <w:r>
        <w:rPr>
          <w:sz w:val="23"/>
        </w:rPr>
        <w:t>licitar</w:t>
      </w:r>
      <w:r>
        <w:rPr>
          <w:spacing w:val="34"/>
          <w:sz w:val="23"/>
        </w:rPr>
        <w:t> </w:t>
      </w:r>
      <w:r>
        <w:rPr>
          <w:sz w:val="23"/>
        </w:rPr>
        <w:t>e</w:t>
      </w:r>
      <w:r>
        <w:rPr>
          <w:spacing w:val="34"/>
          <w:sz w:val="23"/>
        </w:rPr>
        <w:t> </w:t>
      </w:r>
      <w:r>
        <w:rPr>
          <w:sz w:val="23"/>
        </w:rPr>
        <w:t>contratar,</w:t>
      </w:r>
      <w:r>
        <w:rPr>
          <w:spacing w:val="34"/>
          <w:sz w:val="23"/>
        </w:rPr>
        <w:t> </w:t>
      </w:r>
      <w:r>
        <w:rPr>
          <w:sz w:val="23"/>
        </w:rPr>
        <w:t>prevista</w:t>
      </w:r>
      <w:r>
        <w:rPr>
          <w:spacing w:val="34"/>
          <w:sz w:val="23"/>
        </w:rPr>
        <w:t> </w:t>
      </w:r>
      <w:r>
        <w:rPr>
          <w:sz w:val="23"/>
        </w:rPr>
        <w:t>no</w:t>
      </w:r>
      <w:r>
        <w:rPr>
          <w:spacing w:val="34"/>
          <w:sz w:val="23"/>
        </w:rPr>
        <w:t> </w:t>
      </w:r>
      <w:r>
        <w:rPr>
          <w:sz w:val="23"/>
        </w:rPr>
        <w:t>art.</w:t>
      </w:r>
      <w:r>
        <w:rPr>
          <w:spacing w:val="34"/>
          <w:sz w:val="23"/>
        </w:rPr>
        <w:t> </w:t>
      </w:r>
      <w:r>
        <w:rPr>
          <w:sz w:val="23"/>
        </w:rPr>
        <w:t>156,</w:t>
      </w:r>
      <w:r>
        <w:rPr>
          <w:spacing w:val="34"/>
          <w:sz w:val="23"/>
        </w:rPr>
        <w:t> </w:t>
      </w:r>
      <w:r>
        <w:rPr>
          <w:sz w:val="23"/>
        </w:rPr>
        <w:t>III,</w:t>
      </w:r>
      <w:r>
        <w:rPr>
          <w:spacing w:val="34"/>
          <w:sz w:val="23"/>
        </w:rPr>
        <w:t> </w:t>
      </w:r>
      <w:r>
        <w:rPr>
          <w:sz w:val="23"/>
        </w:rPr>
        <w:t>§</w:t>
      </w:r>
      <w:r>
        <w:rPr>
          <w:spacing w:val="34"/>
          <w:sz w:val="23"/>
        </w:rPr>
        <w:t> </w:t>
      </w:r>
      <w:r>
        <w:rPr>
          <w:sz w:val="23"/>
        </w:rPr>
        <w:t>4º,</w:t>
      </w:r>
      <w:r>
        <w:rPr>
          <w:spacing w:val="34"/>
          <w:sz w:val="23"/>
        </w:rPr>
        <w:t> </w:t>
      </w:r>
      <w:r>
        <w:rPr>
          <w:sz w:val="23"/>
        </w:rPr>
        <w:t>da</w:t>
      </w:r>
      <w:r>
        <w:rPr>
          <w:spacing w:val="34"/>
          <w:sz w:val="23"/>
        </w:rPr>
        <w:t> </w:t>
      </w:r>
      <w:r>
        <w:rPr>
          <w:sz w:val="23"/>
        </w:rPr>
        <w:t>Lei</w:t>
      </w:r>
      <w:r>
        <w:rPr>
          <w:spacing w:val="34"/>
          <w:sz w:val="23"/>
        </w:rPr>
        <w:t> </w:t>
      </w:r>
      <w:r>
        <w:rPr>
          <w:sz w:val="23"/>
        </w:rPr>
        <w:t>nº</w:t>
      </w:r>
      <w:r>
        <w:rPr>
          <w:spacing w:val="34"/>
          <w:sz w:val="23"/>
        </w:rPr>
        <w:t> </w:t>
      </w:r>
      <w:r>
        <w:rPr>
          <w:sz w:val="23"/>
        </w:rPr>
        <w:t>14.133/2021,</w:t>
      </w:r>
      <w:r>
        <w:rPr>
          <w:spacing w:val="34"/>
          <w:sz w:val="23"/>
        </w:rPr>
        <w:t> </w:t>
      </w:r>
      <w:r>
        <w:rPr>
          <w:sz w:val="23"/>
        </w:rPr>
        <w:t>nos</w:t>
      </w:r>
      <w:r>
        <w:rPr>
          <w:spacing w:val="34"/>
          <w:sz w:val="23"/>
        </w:rPr>
        <w:t> </w:t>
      </w:r>
      <w:r>
        <w:rPr>
          <w:sz w:val="23"/>
        </w:rPr>
        <w:t>casos</w:t>
      </w:r>
      <w:r>
        <w:rPr>
          <w:spacing w:val="34"/>
          <w:sz w:val="23"/>
        </w:rPr>
        <w:t> </w:t>
      </w:r>
      <w:r>
        <w:rPr>
          <w:sz w:val="23"/>
        </w:rPr>
        <w:t>relacionados</w:t>
      </w:r>
      <w:r>
        <w:rPr>
          <w:spacing w:val="34"/>
          <w:sz w:val="23"/>
        </w:rPr>
        <w:t> </w:t>
      </w:r>
      <w:r>
        <w:rPr>
          <w:sz w:val="23"/>
        </w:rPr>
        <w:t>os</w:t>
      </w:r>
      <w:r>
        <w:rPr>
          <w:spacing w:val="34"/>
          <w:sz w:val="23"/>
        </w:rPr>
        <w:t> </w:t>
      </w:r>
      <w:r>
        <w:rPr>
          <w:sz w:val="23"/>
        </w:rPr>
        <w:t>subitens</w:t>
      </w:r>
      <w:r>
        <w:rPr>
          <w:spacing w:val="34"/>
          <w:sz w:val="23"/>
        </w:rPr>
        <w:t> </w:t>
      </w:r>
      <w:r>
        <w:rPr>
          <w:sz w:val="23"/>
        </w:rPr>
        <w:t>11.1.2</w:t>
      </w:r>
      <w:r>
        <w:rPr>
          <w:spacing w:val="34"/>
          <w:sz w:val="23"/>
        </w:rPr>
        <w:t> </w:t>
      </w:r>
      <w:r>
        <w:rPr>
          <w:sz w:val="23"/>
        </w:rPr>
        <w:t>a</w:t>
      </w:r>
      <w:r>
        <w:rPr>
          <w:spacing w:val="34"/>
          <w:sz w:val="23"/>
        </w:rPr>
        <w:t> </w:t>
      </w:r>
      <w:r>
        <w:rPr>
          <w:sz w:val="23"/>
        </w:rPr>
        <w:t>11.1.7, quando</w:t>
      </w:r>
      <w:r>
        <w:rPr>
          <w:spacing w:val="28"/>
          <w:sz w:val="23"/>
        </w:rPr>
        <w:t> </w:t>
      </w:r>
      <w:r>
        <w:rPr>
          <w:sz w:val="23"/>
        </w:rPr>
        <w:t>não</w:t>
      </w:r>
      <w:r>
        <w:rPr>
          <w:spacing w:val="28"/>
          <w:sz w:val="23"/>
        </w:rPr>
        <w:t> </w:t>
      </w:r>
      <w:r>
        <w:rPr>
          <w:sz w:val="23"/>
        </w:rPr>
        <w:t>se</w:t>
      </w:r>
      <w:r>
        <w:rPr>
          <w:spacing w:val="28"/>
          <w:sz w:val="23"/>
        </w:rPr>
        <w:t> </w:t>
      </w:r>
      <w:r>
        <w:rPr>
          <w:sz w:val="23"/>
        </w:rPr>
        <w:t>justificar</w:t>
      </w:r>
      <w:r>
        <w:rPr>
          <w:spacing w:val="28"/>
          <w:sz w:val="23"/>
        </w:rPr>
        <w:t> </w:t>
      </w:r>
      <w:r>
        <w:rPr>
          <w:sz w:val="23"/>
        </w:rPr>
        <w:t>a</w:t>
      </w:r>
      <w:r>
        <w:rPr>
          <w:spacing w:val="28"/>
          <w:sz w:val="23"/>
        </w:rPr>
        <w:t> </w:t>
      </w:r>
      <w:r>
        <w:rPr>
          <w:sz w:val="23"/>
        </w:rPr>
        <w:t>imposição</w:t>
      </w:r>
      <w:r>
        <w:rPr>
          <w:spacing w:val="28"/>
          <w:sz w:val="23"/>
        </w:rPr>
        <w:t> </w:t>
      </w:r>
      <w:r>
        <w:rPr>
          <w:sz w:val="23"/>
        </w:rPr>
        <w:t>de</w:t>
      </w:r>
      <w:r>
        <w:rPr>
          <w:spacing w:val="28"/>
          <w:sz w:val="23"/>
        </w:rPr>
        <w:t> </w:t>
      </w:r>
      <w:r>
        <w:rPr>
          <w:sz w:val="23"/>
        </w:rPr>
        <w:t>penalidade</w:t>
      </w:r>
      <w:r>
        <w:rPr>
          <w:spacing w:val="28"/>
          <w:sz w:val="23"/>
        </w:rPr>
        <w:t> </w:t>
      </w:r>
      <w:r>
        <w:rPr>
          <w:sz w:val="23"/>
        </w:rPr>
        <w:t>mais</w:t>
      </w:r>
      <w:r>
        <w:rPr>
          <w:spacing w:val="28"/>
          <w:sz w:val="23"/>
        </w:rPr>
        <w:t> </w:t>
      </w:r>
      <w:r>
        <w:rPr>
          <w:sz w:val="23"/>
        </w:rPr>
        <w:t>grave,</w:t>
      </w:r>
      <w:r>
        <w:rPr>
          <w:spacing w:val="28"/>
          <w:sz w:val="23"/>
        </w:rPr>
        <w:t> </w:t>
      </w:r>
      <w:r>
        <w:rPr>
          <w:sz w:val="23"/>
        </w:rPr>
        <w:t>e</w:t>
      </w:r>
      <w:r>
        <w:rPr>
          <w:spacing w:val="28"/>
          <w:sz w:val="23"/>
        </w:rPr>
        <w:t> </w:t>
      </w:r>
      <w:r>
        <w:rPr>
          <w:sz w:val="23"/>
        </w:rPr>
        <w:t>impedirá</w:t>
      </w:r>
      <w:r>
        <w:rPr>
          <w:spacing w:val="28"/>
          <w:sz w:val="23"/>
        </w:rPr>
        <w:t> </w:t>
      </w:r>
      <w:r>
        <w:rPr>
          <w:sz w:val="23"/>
        </w:rPr>
        <w:t>o</w:t>
      </w:r>
      <w:r>
        <w:rPr>
          <w:spacing w:val="28"/>
          <w:sz w:val="23"/>
        </w:rPr>
        <w:t> </w:t>
      </w:r>
      <w:r>
        <w:rPr>
          <w:sz w:val="23"/>
        </w:rPr>
        <w:t>responsável</w:t>
      </w:r>
      <w:r>
        <w:rPr>
          <w:spacing w:val="28"/>
          <w:sz w:val="23"/>
        </w:rPr>
        <w:t> </w:t>
      </w:r>
      <w:r>
        <w:rPr>
          <w:sz w:val="23"/>
        </w:rPr>
        <w:t>de</w:t>
      </w:r>
      <w:r>
        <w:rPr>
          <w:spacing w:val="28"/>
          <w:sz w:val="23"/>
        </w:rPr>
        <w:t> </w:t>
      </w:r>
      <w:r>
        <w:rPr>
          <w:sz w:val="23"/>
        </w:rPr>
        <w:t>licitar</w:t>
      </w:r>
      <w:r>
        <w:rPr>
          <w:spacing w:val="28"/>
          <w:sz w:val="23"/>
        </w:rPr>
        <w:t> </w:t>
      </w:r>
      <w:r>
        <w:rPr>
          <w:sz w:val="23"/>
        </w:rPr>
        <w:t>ou</w:t>
      </w:r>
      <w:r>
        <w:rPr>
          <w:spacing w:val="28"/>
          <w:sz w:val="23"/>
        </w:rPr>
        <w:t> </w:t>
      </w:r>
      <w:r>
        <w:rPr>
          <w:sz w:val="23"/>
        </w:rPr>
        <w:t>contratar</w:t>
      </w:r>
      <w:r>
        <w:rPr>
          <w:spacing w:val="28"/>
          <w:sz w:val="23"/>
        </w:rPr>
        <w:t> </w:t>
      </w:r>
      <w:r>
        <w:rPr>
          <w:sz w:val="23"/>
        </w:rPr>
        <w:t>no</w:t>
      </w:r>
      <w:r>
        <w:rPr>
          <w:spacing w:val="28"/>
          <w:sz w:val="23"/>
        </w:rPr>
        <w:t> </w:t>
      </w:r>
      <w:r>
        <w:rPr>
          <w:sz w:val="23"/>
        </w:rPr>
        <w:t>âmbito</w:t>
      </w:r>
      <w:r>
        <w:rPr>
          <w:spacing w:val="28"/>
          <w:sz w:val="23"/>
        </w:rPr>
        <w:t> </w:t>
      </w:r>
      <w:r>
        <w:rPr>
          <w:sz w:val="23"/>
        </w:rPr>
        <w:t>da Administração</w:t>
      </w:r>
      <w:r>
        <w:rPr>
          <w:spacing w:val="28"/>
          <w:sz w:val="23"/>
        </w:rPr>
        <w:t> </w:t>
      </w:r>
      <w:r>
        <w:rPr>
          <w:sz w:val="23"/>
        </w:rPr>
        <w:t>Pública direta e indireta do Estado, pelo prazo máximo de 3 (três) anos;</w:t>
      </w:r>
    </w:p>
    <w:p>
      <w:pPr>
        <w:pStyle w:val="ListParagraph"/>
        <w:numPr>
          <w:ilvl w:val="2"/>
          <w:numId w:val="57"/>
        </w:numPr>
        <w:tabs>
          <w:tab w:pos="1093" w:val="left" w:leader="none"/>
        </w:tabs>
        <w:spacing w:line="263" w:lineRule="exact" w:before="111" w:after="0"/>
        <w:ind w:left="1093" w:right="0" w:hanging="650"/>
        <w:jc w:val="both"/>
        <w:rPr>
          <w:sz w:val="23"/>
        </w:rPr>
      </w:pPr>
      <w:r>
        <w:rPr>
          <w:sz w:val="23"/>
        </w:rPr>
        <w:t>Declaração</w:t>
      </w:r>
      <w:r>
        <w:rPr>
          <w:spacing w:val="22"/>
          <w:sz w:val="23"/>
        </w:rPr>
        <w:t> </w:t>
      </w:r>
      <w:r>
        <w:rPr>
          <w:sz w:val="23"/>
        </w:rPr>
        <w:t>de</w:t>
      </w:r>
      <w:r>
        <w:rPr>
          <w:spacing w:val="22"/>
          <w:sz w:val="23"/>
        </w:rPr>
        <w:t> </w:t>
      </w:r>
      <w:r>
        <w:rPr>
          <w:sz w:val="23"/>
        </w:rPr>
        <w:t>inidoneidade</w:t>
      </w:r>
      <w:r>
        <w:rPr>
          <w:spacing w:val="22"/>
          <w:sz w:val="23"/>
        </w:rPr>
        <w:t> </w:t>
      </w:r>
      <w:r>
        <w:rPr>
          <w:sz w:val="23"/>
        </w:rPr>
        <w:t>para</w:t>
      </w:r>
      <w:r>
        <w:rPr>
          <w:spacing w:val="22"/>
          <w:sz w:val="23"/>
        </w:rPr>
        <w:t> </w:t>
      </w:r>
      <w:r>
        <w:rPr>
          <w:sz w:val="23"/>
        </w:rPr>
        <w:t>licitar</w:t>
      </w:r>
      <w:r>
        <w:rPr>
          <w:spacing w:val="22"/>
          <w:sz w:val="23"/>
        </w:rPr>
        <w:t> </w:t>
      </w:r>
      <w:r>
        <w:rPr>
          <w:sz w:val="23"/>
        </w:rPr>
        <w:t>ou</w:t>
      </w:r>
      <w:r>
        <w:rPr>
          <w:spacing w:val="22"/>
          <w:sz w:val="23"/>
        </w:rPr>
        <w:t> </w:t>
      </w:r>
      <w:r>
        <w:rPr>
          <w:sz w:val="23"/>
        </w:rPr>
        <w:t>contratar,</w:t>
      </w:r>
      <w:r>
        <w:rPr>
          <w:spacing w:val="23"/>
          <w:sz w:val="23"/>
        </w:rPr>
        <w:t> </w:t>
      </w:r>
      <w:r>
        <w:rPr>
          <w:sz w:val="23"/>
        </w:rPr>
        <w:t>prevista</w:t>
      </w:r>
      <w:r>
        <w:rPr>
          <w:spacing w:val="22"/>
          <w:sz w:val="23"/>
        </w:rPr>
        <w:t> </w:t>
      </w:r>
      <w:r>
        <w:rPr>
          <w:sz w:val="23"/>
        </w:rPr>
        <w:t>no</w:t>
      </w:r>
      <w:r>
        <w:rPr>
          <w:spacing w:val="22"/>
          <w:sz w:val="23"/>
        </w:rPr>
        <w:t> </w:t>
      </w:r>
      <w:r>
        <w:rPr>
          <w:sz w:val="23"/>
        </w:rPr>
        <w:t>art.</w:t>
      </w:r>
      <w:r>
        <w:rPr>
          <w:spacing w:val="22"/>
          <w:sz w:val="23"/>
        </w:rPr>
        <w:t> </w:t>
      </w:r>
      <w:r>
        <w:rPr>
          <w:sz w:val="23"/>
        </w:rPr>
        <w:t>156,</w:t>
      </w:r>
      <w:r>
        <w:rPr>
          <w:spacing w:val="22"/>
          <w:sz w:val="23"/>
        </w:rPr>
        <w:t> </w:t>
      </w:r>
      <w:r>
        <w:rPr>
          <w:sz w:val="23"/>
        </w:rPr>
        <w:t>IV,</w:t>
      </w:r>
      <w:r>
        <w:rPr>
          <w:spacing w:val="22"/>
          <w:sz w:val="23"/>
        </w:rPr>
        <w:t> </w:t>
      </w:r>
      <w:r>
        <w:rPr>
          <w:sz w:val="23"/>
        </w:rPr>
        <w:t>§</w:t>
      </w:r>
      <w:r>
        <w:rPr>
          <w:spacing w:val="22"/>
          <w:sz w:val="23"/>
        </w:rPr>
        <w:t> </w:t>
      </w:r>
      <w:r>
        <w:rPr>
          <w:sz w:val="23"/>
        </w:rPr>
        <w:t>5º,</w:t>
      </w:r>
      <w:r>
        <w:rPr>
          <w:spacing w:val="23"/>
          <w:sz w:val="23"/>
        </w:rPr>
        <w:t> </w:t>
      </w:r>
      <w:r>
        <w:rPr>
          <w:sz w:val="23"/>
        </w:rPr>
        <w:t>da</w:t>
      </w:r>
      <w:r>
        <w:rPr>
          <w:spacing w:val="22"/>
          <w:sz w:val="23"/>
        </w:rPr>
        <w:t> </w:t>
      </w:r>
      <w:r>
        <w:rPr>
          <w:sz w:val="23"/>
        </w:rPr>
        <w:t>Lei</w:t>
      </w:r>
      <w:r>
        <w:rPr>
          <w:spacing w:val="22"/>
          <w:sz w:val="23"/>
        </w:rPr>
        <w:t> </w:t>
      </w:r>
      <w:r>
        <w:rPr>
          <w:sz w:val="23"/>
        </w:rPr>
        <w:t>nº</w:t>
      </w:r>
      <w:r>
        <w:rPr>
          <w:spacing w:val="22"/>
          <w:sz w:val="23"/>
        </w:rPr>
        <w:t> </w:t>
      </w:r>
      <w:r>
        <w:rPr>
          <w:sz w:val="23"/>
        </w:rPr>
        <w:t>14.133/2021,</w:t>
      </w:r>
      <w:r>
        <w:rPr>
          <w:spacing w:val="22"/>
          <w:sz w:val="23"/>
        </w:rPr>
        <w:t> </w:t>
      </w:r>
      <w:r>
        <w:rPr>
          <w:sz w:val="23"/>
        </w:rPr>
        <w:t>nos</w:t>
      </w:r>
      <w:r>
        <w:rPr>
          <w:spacing w:val="22"/>
          <w:sz w:val="23"/>
        </w:rPr>
        <w:t> </w:t>
      </w:r>
      <w:r>
        <w:rPr>
          <w:sz w:val="23"/>
        </w:rPr>
        <w:t>casos</w:t>
      </w:r>
      <w:r>
        <w:rPr>
          <w:spacing w:val="22"/>
          <w:sz w:val="23"/>
        </w:rPr>
        <w:t> </w:t>
      </w:r>
      <w:r>
        <w:rPr>
          <w:sz w:val="23"/>
        </w:rPr>
        <w:t>relacionados</w:t>
      </w:r>
      <w:r>
        <w:rPr>
          <w:spacing w:val="23"/>
          <w:sz w:val="23"/>
        </w:rPr>
        <w:t> </w:t>
      </w:r>
      <w:r>
        <w:rPr>
          <w:sz w:val="23"/>
        </w:rPr>
        <w:t>nos</w:t>
      </w:r>
      <w:r>
        <w:rPr>
          <w:spacing w:val="22"/>
          <w:sz w:val="23"/>
        </w:rPr>
        <w:t> </w:t>
      </w:r>
      <w:r>
        <w:rPr>
          <w:spacing w:val="-2"/>
          <w:sz w:val="23"/>
        </w:rPr>
        <w:t>subitens</w:t>
      </w:r>
    </w:p>
    <w:p>
      <w:pPr>
        <w:pStyle w:val="BodyText"/>
        <w:spacing w:before="0"/>
        <w:ind w:right="426"/>
      </w:pPr>
      <w:r>
        <w:rPr/>
        <w:t>11.1.8 a 11.1.12, bem como nos demais casos que justifiquem a imposição da penalidade mais grave, que impedirá o responsável de licitar ou </w:t>
      </w:r>
      <w:r>
        <w:rPr/>
        <w:t>contratar</w:t>
      </w:r>
      <w:r>
        <w:rPr>
          <w:spacing w:val="80"/>
          <w:w w:val="150"/>
        </w:rPr>
        <w:t> </w:t>
      </w:r>
      <w:r>
        <w:rPr/>
        <w:t>no âmbito da</w:t>
      </w:r>
      <w:r>
        <w:rPr>
          <w:spacing w:val="-3"/>
        </w:rPr>
        <w:t> </w:t>
      </w:r>
      <w:r>
        <w:rPr/>
        <w:t>Administração Pública direta e indireta de todos os entes federativos, pelo prazo mínimo de 3 (três) anos e máximo de 6 (seis) anos.</w:t>
      </w:r>
    </w:p>
    <w:p>
      <w:pPr>
        <w:pStyle w:val="ListParagraph"/>
        <w:numPr>
          <w:ilvl w:val="1"/>
          <w:numId w:val="57"/>
        </w:numPr>
        <w:tabs>
          <w:tab w:pos="916" w:val="left" w:leader="none"/>
        </w:tabs>
        <w:spacing w:line="240" w:lineRule="auto" w:before="112" w:after="0"/>
        <w:ind w:left="443" w:right="426" w:firstLine="0"/>
        <w:jc w:val="both"/>
        <w:rPr>
          <w:sz w:val="23"/>
        </w:rPr>
      </w:pPr>
      <w:r>
        <w:rPr>
          <w:sz w:val="23"/>
        </w:rPr>
        <w:t>Sem prejuízo da multa administrativa prevista no art. 156, II, § 3º, da Lei nº 14.133/2021, o atraso injustificado no cumprimento das obrigações contratuais sujeitará o </w:t>
      </w:r>
      <w:r>
        <w:rPr>
          <w:b/>
          <w:sz w:val="23"/>
        </w:rPr>
        <w:t>CONTRATADO</w:t>
      </w:r>
      <w:r>
        <w:rPr>
          <w:sz w:val="23"/>
        </w:rPr>
        <w:t>, independente de notificação, na forma do art. 408 do Código Civil, à multa de mora no percentual de 1% (um por</w:t>
      </w:r>
      <w:r>
        <w:rPr>
          <w:spacing w:val="16"/>
          <w:sz w:val="23"/>
        </w:rPr>
        <w:t> </w:t>
      </w:r>
      <w:r>
        <w:rPr>
          <w:sz w:val="23"/>
        </w:rPr>
        <w:t>cento)</w:t>
      </w:r>
      <w:r>
        <w:rPr>
          <w:spacing w:val="16"/>
          <w:sz w:val="23"/>
        </w:rPr>
        <w:t> </w:t>
      </w:r>
      <w:r>
        <w:rPr>
          <w:sz w:val="23"/>
        </w:rPr>
        <w:t>por</w:t>
      </w:r>
      <w:r>
        <w:rPr>
          <w:spacing w:val="16"/>
          <w:sz w:val="23"/>
        </w:rPr>
        <w:t> </w:t>
      </w:r>
      <w:r>
        <w:rPr>
          <w:sz w:val="23"/>
        </w:rPr>
        <w:t>dia</w:t>
      </w:r>
      <w:r>
        <w:rPr>
          <w:spacing w:val="16"/>
          <w:sz w:val="23"/>
        </w:rPr>
        <w:t> </w:t>
      </w:r>
      <w:r>
        <w:rPr>
          <w:sz w:val="23"/>
        </w:rPr>
        <w:t>útil</w:t>
      </w:r>
      <w:r>
        <w:rPr>
          <w:spacing w:val="16"/>
          <w:sz w:val="23"/>
        </w:rPr>
        <w:t> </w:t>
      </w:r>
      <w:r>
        <w:rPr>
          <w:sz w:val="23"/>
        </w:rPr>
        <w:t>que</w:t>
      </w:r>
      <w:r>
        <w:rPr>
          <w:spacing w:val="16"/>
          <w:sz w:val="23"/>
        </w:rPr>
        <w:t> </w:t>
      </w:r>
      <w:r>
        <w:rPr>
          <w:sz w:val="23"/>
        </w:rPr>
        <w:t>exceder</w:t>
      </w:r>
      <w:r>
        <w:rPr>
          <w:spacing w:val="16"/>
          <w:sz w:val="23"/>
        </w:rPr>
        <w:t> </w:t>
      </w:r>
      <w:r>
        <w:rPr>
          <w:sz w:val="23"/>
        </w:rPr>
        <w:t>o</w:t>
      </w:r>
      <w:r>
        <w:rPr>
          <w:spacing w:val="16"/>
          <w:sz w:val="23"/>
        </w:rPr>
        <w:t> </w:t>
      </w:r>
      <w:r>
        <w:rPr>
          <w:sz w:val="23"/>
        </w:rPr>
        <w:t>prazo</w:t>
      </w:r>
      <w:r>
        <w:rPr>
          <w:spacing w:val="16"/>
          <w:sz w:val="23"/>
        </w:rPr>
        <w:t> </w:t>
      </w:r>
      <w:r>
        <w:rPr>
          <w:sz w:val="23"/>
        </w:rPr>
        <w:t>estipulado,</w:t>
      </w:r>
      <w:r>
        <w:rPr>
          <w:spacing w:val="16"/>
          <w:sz w:val="23"/>
        </w:rPr>
        <w:t> </w:t>
      </w:r>
      <w:r>
        <w:rPr>
          <w:sz w:val="23"/>
        </w:rPr>
        <w:t>a</w:t>
      </w:r>
      <w:r>
        <w:rPr>
          <w:spacing w:val="16"/>
          <w:sz w:val="23"/>
        </w:rPr>
        <w:t> </w:t>
      </w:r>
      <w:r>
        <w:rPr>
          <w:sz w:val="23"/>
        </w:rPr>
        <w:t>incidir</w:t>
      </w:r>
      <w:r>
        <w:rPr>
          <w:spacing w:val="16"/>
          <w:sz w:val="23"/>
        </w:rPr>
        <w:t> </w:t>
      </w:r>
      <w:r>
        <w:rPr>
          <w:sz w:val="23"/>
        </w:rPr>
        <w:t>sobre</w:t>
      </w:r>
      <w:r>
        <w:rPr>
          <w:spacing w:val="16"/>
          <w:sz w:val="23"/>
        </w:rPr>
        <w:t> </w:t>
      </w:r>
      <w:r>
        <w:rPr>
          <w:sz w:val="23"/>
        </w:rPr>
        <w:t>o</w:t>
      </w:r>
      <w:r>
        <w:rPr>
          <w:spacing w:val="16"/>
          <w:sz w:val="23"/>
        </w:rPr>
        <w:t> </w:t>
      </w:r>
      <w:r>
        <w:rPr>
          <w:sz w:val="23"/>
        </w:rPr>
        <w:t>valor</w:t>
      </w:r>
      <w:r>
        <w:rPr>
          <w:spacing w:val="16"/>
          <w:sz w:val="23"/>
        </w:rPr>
        <w:t> </w:t>
      </w:r>
      <w:r>
        <w:rPr>
          <w:sz w:val="23"/>
        </w:rPr>
        <w:t>da</w:t>
      </w:r>
      <w:r>
        <w:rPr>
          <w:spacing w:val="16"/>
          <w:sz w:val="23"/>
        </w:rPr>
        <w:t> </w:t>
      </w:r>
      <w:r>
        <w:rPr>
          <w:sz w:val="23"/>
        </w:rPr>
        <w:t>nota</w:t>
      </w:r>
      <w:r>
        <w:rPr>
          <w:spacing w:val="16"/>
          <w:sz w:val="23"/>
        </w:rPr>
        <w:t> </w:t>
      </w:r>
      <w:r>
        <w:rPr>
          <w:sz w:val="23"/>
        </w:rPr>
        <w:t>de</w:t>
      </w:r>
      <w:r>
        <w:rPr>
          <w:spacing w:val="16"/>
          <w:sz w:val="23"/>
        </w:rPr>
        <w:t> </w:t>
      </w:r>
      <w:r>
        <w:rPr>
          <w:sz w:val="23"/>
        </w:rPr>
        <w:t>empenho</w:t>
      </w:r>
      <w:r>
        <w:rPr>
          <w:spacing w:val="16"/>
          <w:sz w:val="23"/>
        </w:rPr>
        <w:t> </w:t>
      </w:r>
      <w:r>
        <w:rPr>
          <w:sz w:val="23"/>
        </w:rPr>
        <w:t>ou</w:t>
      </w:r>
      <w:r>
        <w:rPr>
          <w:spacing w:val="16"/>
          <w:sz w:val="23"/>
        </w:rPr>
        <w:t> </w:t>
      </w:r>
      <w:r>
        <w:rPr>
          <w:sz w:val="23"/>
        </w:rPr>
        <w:t>do</w:t>
      </w:r>
      <w:r>
        <w:rPr>
          <w:spacing w:val="16"/>
          <w:sz w:val="23"/>
        </w:rPr>
        <w:t> </w:t>
      </w:r>
      <w:r>
        <w:rPr>
          <w:sz w:val="23"/>
        </w:rPr>
        <w:t>saldo</w:t>
      </w:r>
      <w:r>
        <w:rPr>
          <w:spacing w:val="16"/>
          <w:sz w:val="23"/>
        </w:rPr>
        <w:t> </w:t>
      </w:r>
      <w:r>
        <w:rPr>
          <w:sz w:val="23"/>
        </w:rPr>
        <w:t>não</w:t>
      </w:r>
      <w:r>
        <w:rPr>
          <w:spacing w:val="16"/>
          <w:sz w:val="23"/>
        </w:rPr>
        <w:t> </w:t>
      </w:r>
      <w:r>
        <w:rPr>
          <w:sz w:val="23"/>
        </w:rPr>
        <w:t>atendido,</w:t>
      </w:r>
      <w:r>
        <w:rPr>
          <w:spacing w:val="16"/>
          <w:sz w:val="23"/>
        </w:rPr>
        <w:t> </w:t>
      </w:r>
      <w:r>
        <w:rPr>
          <w:sz w:val="23"/>
        </w:rPr>
        <w:t>nos</w:t>
      </w:r>
      <w:r>
        <w:rPr>
          <w:spacing w:val="16"/>
          <w:sz w:val="23"/>
        </w:rPr>
        <w:t> </w:t>
      </w:r>
      <w:r>
        <w:rPr>
          <w:sz w:val="23"/>
        </w:rPr>
        <w:t>termos</w:t>
      </w:r>
      <w:r>
        <w:rPr>
          <w:spacing w:val="16"/>
          <w:sz w:val="23"/>
        </w:rPr>
        <w:t> </w:t>
      </w:r>
      <w:r>
        <w:rPr>
          <w:sz w:val="23"/>
        </w:rPr>
        <w:t>do</w:t>
      </w:r>
      <w:r>
        <w:rPr>
          <w:spacing w:val="16"/>
          <w:sz w:val="23"/>
        </w:rPr>
        <w:t> </w:t>
      </w:r>
      <w:r>
        <w:rPr>
          <w:sz w:val="23"/>
        </w:rPr>
        <w:t>art.</w:t>
      </w:r>
      <w:r>
        <w:rPr>
          <w:spacing w:val="16"/>
          <w:sz w:val="23"/>
        </w:rPr>
        <w:t> </w:t>
      </w:r>
      <w:r>
        <w:rPr>
          <w:sz w:val="23"/>
        </w:rPr>
        <w:t>227</w:t>
      </w:r>
      <w:r>
        <w:rPr>
          <w:spacing w:val="16"/>
          <w:sz w:val="23"/>
        </w:rPr>
        <w:t> </w:t>
      </w:r>
      <w:r>
        <w:rPr>
          <w:sz w:val="23"/>
        </w:rPr>
        <w:t>da Lei estadual n.º 287, de 04 de dezembro de 1979, respeitado o limite de 30% (trinta por cento) do valor do Contrato.</w:t>
      </w:r>
    </w:p>
    <w:p>
      <w:pPr>
        <w:pStyle w:val="ListParagraph"/>
        <w:numPr>
          <w:ilvl w:val="2"/>
          <w:numId w:val="57"/>
        </w:numPr>
        <w:tabs>
          <w:tab w:pos="1082" w:val="left" w:leader="none"/>
        </w:tabs>
        <w:spacing w:line="240" w:lineRule="auto" w:before="109" w:after="0"/>
        <w:ind w:left="443" w:right="426" w:firstLine="0"/>
        <w:jc w:val="both"/>
        <w:rPr>
          <w:sz w:val="23"/>
        </w:rPr>
      </w:pPr>
      <w:r>
        <w:rPr>
          <w:sz w:val="23"/>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7"/>
        </w:numPr>
        <w:tabs>
          <w:tab w:pos="1082" w:val="left" w:leader="none"/>
        </w:tabs>
        <w:spacing w:line="240" w:lineRule="auto" w:before="112" w:after="0"/>
        <w:ind w:left="443" w:right="426" w:firstLine="0"/>
        <w:jc w:val="both"/>
        <w:rPr>
          <w:sz w:val="23"/>
        </w:rPr>
      </w:pPr>
      <w:r>
        <w:rPr>
          <w:sz w:val="23"/>
        </w:rPr>
        <w:t>O atraso superior a 25 (vinte e cinco) dias no cumprimento da obrigação prevista no item 11.3.1 autoriza a</w:t>
      </w:r>
      <w:r>
        <w:rPr>
          <w:spacing w:val="-1"/>
          <w:sz w:val="23"/>
        </w:rPr>
        <w:t> </w:t>
      </w:r>
      <w:r>
        <w:rPr>
          <w:sz w:val="23"/>
        </w:rPr>
        <w:t>Administração a promover a rescisão contratual por descumprimento ou cumprimento irregular de suas cláusulas.</w:t>
      </w:r>
    </w:p>
    <w:p>
      <w:pPr>
        <w:pStyle w:val="ListParagraph"/>
        <w:numPr>
          <w:ilvl w:val="2"/>
          <w:numId w:val="57"/>
        </w:numPr>
        <w:tabs>
          <w:tab w:pos="1062" w:val="left" w:leader="none"/>
        </w:tabs>
        <w:spacing w:line="240" w:lineRule="auto" w:before="113" w:after="0"/>
        <w:ind w:left="443" w:right="426" w:firstLine="0"/>
        <w:jc w:val="both"/>
        <w:rPr>
          <w:sz w:val="23"/>
        </w:rPr>
      </w:pPr>
      <w:r>
        <w:rPr>
          <w:sz w:val="23"/>
        </w:rPr>
        <w:t>A</w:t>
      </w:r>
      <w:r>
        <w:rPr>
          <w:spacing w:val="-7"/>
          <w:sz w:val="23"/>
        </w:rPr>
        <w:t> </w:t>
      </w:r>
      <w:r>
        <w:rPr>
          <w:sz w:val="23"/>
        </w:rPr>
        <w:t>aplicação de multa de mora não impedirá que a</w:t>
      </w:r>
      <w:r>
        <w:rPr>
          <w:spacing w:val="-7"/>
          <w:sz w:val="23"/>
        </w:rPr>
        <w:t> </w:t>
      </w:r>
      <w:r>
        <w:rPr>
          <w:sz w:val="23"/>
        </w:rPr>
        <w:t>Administração a converta em compensatória e promova a extinção unilateral do Contrato com a aplicação cumulada de outras sanções previstas neste Contrato.</w:t>
      </w:r>
    </w:p>
    <w:p>
      <w:pPr>
        <w:pStyle w:val="ListParagraph"/>
        <w:numPr>
          <w:ilvl w:val="1"/>
          <w:numId w:val="57"/>
        </w:numPr>
        <w:tabs>
          <w:tab w:pos="909" w:val="left" w:leader="none"/>
        </w:tabs>
        <w:spacing w:line="240" w:lineRule="auto" w:before="113" w:after="0"/>
        <w:ind w:left="443" w:right="426" w:firstLine="0"/>
        <w:jc w:val="both"/>
        <w:rPr>
          <w:sz w:val="23"/>
        </w:rPr>
      </w:pPr>
      <w:r>
        <w:rPr>
          <w:sz w:val="23"/>
        </w:rPr>
        <w:t>No</w:t>
      </w:r>
      <w:r>
        <w:rPr>
          <w:spacing w:val="16"/>
          <w:sz w:val="23"/>
        </w:rPr>
        <w:t> </w:t>
      </w:r>
      <w:r>
        <w:rPr>
          <w:sz w:val="23"/>
        </w:rPr>
        <w:t>caso</w:t>
      </w:r>
      <w:r>
        <w:rPr>
          <w:spacing w:val="16"/>
          <w:sz w:val="23"/>
        </w:rPr>
        <w:t> </w:t>
      </w:r>
      <w:r>
        <w:rPr>
          <w:sz w:val="23"/>
        </w:rPr>
        <w:t>de</w:t>
      </w:r>
      <w:r>
        <w:rPr>
          <w:spacing w:val="16"/>
          <w:sz w:val="23"/>
        </w:rPr>
        <w:t> </w:t>
      </w:r>
      <w:r>
        <w:rPr>
          <w:sz w:val="23"/>
        </w:rPr>
        <w:t>inexecução</w:t>
      </w:r>
      <w:r>
        <w:rPr>
          <w:spacing w:val="16"/>
          <w:sz w:val="23"/>
        </w:rPr>
        <w:t> </w:t>
      </w:r>
      <w:r>
        <w:rPr>
          <w:sz w:val="23"/>
        </w:rPr>
        <w:t>total</w:t>
      </w:r>
      <w:r>
        <w:rPr>
          <w:spacing w:val="16"/>
          <w:sz w:val="23"/>
        </w:rPr>
        <w:t> </w:t>
      </w:r>
      <w:r>
        <w:rPr>
          <w:sz w:val="23"/>
        </w:rPr>
        <w:t>ou</w:t>
      </w:r>
      <w:r>
        <w:rPr>
          <w:spacing w:val="16"/>
          <w:sz w:val="23"/>
        </w:rPr>
        <w:t> </w:t>
      </w:r>
      <w:r>
        <w:rPr>
          <w:sz w:val="23"/>
        </w:rPr>
        <w:t>parcial</w:t>
      </w:r>
      <w:r>
        <w:rPr>
          <w:spacing w:val="16"/>
          <w:sz w:val="23"/>
        </w:rPr>
        <w:t> </w:t>
      </w:r>
      <w:r>
        <w:rPr>
          <w:sz w:val="23"/>
        </w:rPr>
        <w:t>do</w:t>
      </w:r>
      <w:r>
        <w:rPr>
          <w:spacing w:val="16"/>
          <w:sz w:val="23"/>
        </w:rPr>
        <w:t> </w:t>
      </w:r>
      <w:r>
        <w:rPr>
          <w:sz w:val="23"/>
        </w:rPr>
        <w:t>objeto,</w:t>
      </w:r>
      <w:r>
        <w:rPr>
          <w:spacing w:val="16"/>
          <w:sz w:val="23"/>
        </w:rPr>
        <w:t> </w:t>
      </w:r>
      <w:r>
        <w:rPr>
          <w:sz w:val="23"/>
        </w:rPr>
        <w:t>que</w:t>
      </w:r>
      <w:r>
        <w:rPr>
          <w:spacing w:val="16"/>
          <w:sz w:val="23"/>
        </w:rPr>
        <w:t> </w:t>
      </w:r>
      <w:r>
        <w:rPr>
          <w:sz w:val="23"/>
        </w:rPr>
        <w:t>acarrete</w:t>
      </w:r>
      <w:r>
        <w:rPr>
          <w:spacing w:val="16"/>
          <w:sz w:val="23"/>
        </w:rPr>
        <w:t> </w:t>
      </w:r>
      <w:r>
        <w:rPr>
          <w:sz w:val="23"/>
        </w:rPr>
        <w:t>a</w:t>
      </w:r>
      <w:r>
        <w:rPr>
          <w:spacing w:val="16"/>
          <w:sz w:val="23"/>
        </w:rPr>
        <w:t> </w:t>
      </w:r>
      <w:r>
        <w:rPr>
          <w:sz w:val="23"/>
        </w:rPr>
        <w:t>rescisão</w:t>
      </w:r>
      <w:r>
        <w:rPr>
          <w:spacing w:val="16"/>
          <w:sz w:val="23"/>
        </w:rPr>
        <w:t> </w:t>
      </w:r>
      <w:r>
        <w:rPr>
          <w:sz w:val="23"/>
        </w:rPr>
        <w:t>do</w:t>
      </w:r>
      <w:r>
        <w:rPr>
          <w:spacing w:val="16"/>
          <w:sz w:val="23"/>
        </w:rPr>
        <w:t> </w:t>
      </w:r>
      <w:r>
        <w:rPr>
          <w:sz w:val="23"/>
        </w:rPr>
        <w:t>Contrato,</w:t>
      </w:r>
      <w:r>
        <w:rPr>
          <w:spacing w:val="16"/>
          <w:sz w:val="23"/>
        </w:rPr>
        <w:t> </w:t>
      </w:r>
      <w:r>
        <w:rPr>
          <w:sz w:val="23"/>
        </w:rPr>
        <w:t>será</w:t>
      </w:r>
      <w:r>
        <w:rPr>
          <w:spacing w:val="16"/>
          <w:sz w:val="23"/>
        </w:rPr>
        <w:t> </w:t>
      </w:r>
      <w:r>
        <w:rPr>
          <w:sz w:val="23"/>
        </w:rPr>
        <w:t>automaticamente</w:t>
      </w:r>
      <w:r>
        <w:rPr>
          <w:spacing w:val="16"/>
          <w:sz w:val="23"/>
        </w:rPr>
        <w:t> </w:t>
      </w:r>
      <w:r>
        <w:rPr>
          <w:sz w:val="23"/>
        </w:rPr>
        <w:t>devida</w:t>
      </w:r>
      <w:r>
        <w:rPr>
          <w:spacing w:val="16"/>
          <w:sz w:val="23"/>
        </w:rPr>
        <w:t> </w:t>
      </w:r>
      <w:r>
        <w:rPr>
          <w:sz w:val="23"/>
        </w:rPr>
        <w:t>multa</w:t>
      </w:r>
      <w:r>
        <w:rPr>
          <w:spacing w:val="16"/>
          <w:sz w:val="23"/>
        </w:rPr>
        <w:t> </w:t>
      </w:r>
      <w:r>
        <w:rPr>
          <w:sz w:val="23"/>
        </w:rPr>
        <w:t>compensatória</w:t>
      </w:r>
      <w:r>
        <w:rPr>
          <w:spacing w:val="16"/>
          <w:sz w:val="23"/>
        </w:rPr>
        <w:t> </w:t>
      </w:r>
      <w:r>
        <w:rPr>
          <w:sz w:val="23"/>
        </w:rPr>
        <w:t>no</w:t>
      </w:r>
      <w:r>
        <w:rPr>
          <w:spacing w:val="16"/>
          <w:sz w:val="23"/>
        </w:rPr>
        <w:t> </w:t>
      </w:r>
      <w:r>
        <w:rPr>
          <w:sz w:val="23"/>
        </w:rPr>
        <w:t>valor de 20 % do valor do Contrato.</w:t>
      </w:r>
    </w:p>
    <w:p>
      <w:pPr>
        <w:pStyle w:val="ListParagraph"/>
        <w:numPr>
          <w:ilvl w:val="2"/>
          <w:numId w:val="57"/>
        </w:numPr>
        <w:tabs>
          <w:tab w:pos="1075" w:val="left" w:leader="none"/>
        </w:tabs>
        <w:spacing w:line="240" w:lineRule="auto" w:before="113" w:after="0"/>
        <w:ind w:left="443" w:right="426" w:firstLine="0"/>
        <w:jc w:val="both"/>
        <w:rPr>
          <w:sz w:val="23"/>
        </w:rPr>
      </w:pPr>
      <w:r>
        <w:rPr>
          <w:sz w:val="23"/>
        </w:rPr>
        <w:t>A multa</w:t>
      </w:r>
      <w:r>
        <w:rPr>
          <w:spacing w:val="21"/>
          <w:sz w:val="23"/>
        </w:rPr>
        <w:t> </w:t>
      </w:r>
      <w:r>
        <w:rPr>
          <w:sz w:val="23"/>
        </w:rPr>
        <w:t>compensatória,</w:t>
      </w:r>
      <w:r>
        <w:rPr>
          <w:spacing w:val="21"/>
          <w:sz w:val="23"/>
        </w:rPr>
        <w:t> </w:t>
      </w:r>
      <w:r>
        <w:rPr>
          <w:sz w:val="23"/>
        </w:rPr>
        <w:t>isoladamente</w:t>
      </w:r>
      <w:r>
        <w:rPr>
          <w:spacing w:val="21"/>
          <w:sz w:val="23"/>
        </w:rPr>
        <w:t> </w:t>
      </w:r>
      <w:r>
        <w:rPr>
          <w:sz w:val="23"/>
        </w:rPr>
        <w:t>aplicada</w:t>
      </w:r>
      <w:r>
        <w:rPr>
          <w:spacing w:val="21"/>
          <w:sz w:val="23"/>
        </w:rPr>
        <w:t> </w:t>
      </w:r>
      <w:r>
        <w:rPr>
          <w:sz w:val="23"/>
        </w:rPr>
        <w:t>ou</w:t>
      </w:r>
      <w:r>
        <w:rPr>
          <w:spacing w:val="21"/>
          <w:sz w:val="23"/>
        </w:rPr>
        <w:t> </w:t>
      </w:r>
      <w:r>
        <w:rPr>
          <w:sz w:val="23"/>
        </w:rPr>
        <w:t>quando</w:t>
      </w:r>
      <w:r>
        <w:rPr>
          <w:spacing w:val="21"/>
          <w:sz w:val="23"/>
        </w:rPr>
        <w:t> </w:t>
      </w:r>
      <w:r>
        <w:rPr>
          <w:sz w:val="23"/>
        </w:rPr>
        <w:t>somada</w:t>
      </w:r>
      <w:r>
        <w:rPr>
          <w:spacing w:val="21"/>
          <w:sz w:val="23"/>
        </w:rPr>
        <w:t> </w:t>
      </w:r>
      <w:r>
        <w:rPr>
          <w:sz w:val="23"/>
        </w:rPr>
        <w:t>ao</w:t>
      </w:r>
      <w:r>
        <w:rPr>
          <w:spacing w:val="21"/>
          <w:sz w:val="23"/>
        </w:rPr>
        <w:t> </w:t>
      </w:r>
      <w:r>
        <w:rPr>
          <w:sz w:val="23"/>
        </w:rPr>
        <w:t>valor</w:t>
      </w:r>
      <w:r>
        <w:rPr>
          <w:spacing w:val="21"/>
          <w:sz w:val="23"/>
        </w:rPr>
        <w:t> </w:t>
      </w:r>
      <w:r>
        <w:rPr>
          <w:sz w:val="23"/>
        </w:rPr>
        <w:t>da</w:t>
      </w:r>
      <w:r>
        <w:rPr>
          <w:spacing w:val="21"/>
          <w:sz w:val="23"/>
        </w:rPr>
        <w:t> </w:t>
      </w:r>
      <w:r>
        <w:rPr>
          <w:sz w:val="23"/>
        </w:rPr>
        <w:t>multa</w:t>
      </w:r>
      <w:r>
        <w:rPr>
          <w:spacing w:val="21"/>
          <w:sz w:val="23"/>
        </w:rPr>
        <w:t> </w:t>
      </w:r>
      <w:r>
        <w:rPr>
          <w:sz w:val="23"/>
        </w:rPr>
        <w:t>moratória</w:t>
      </w:r>
      <w:r>
        <w:rPr>
          <w:spacing w:val="21"/>
          <w:sz w:val="23"/>
        </w:rPr>
        <w:t> </w:t>
      </w:r>
      <w:r>
        <w:rPr>
          <w:sz w:val="23"/>
        </w:rPr>
        <w:t>convertida,</w:t>
      </w:r>
      <w:r>
        <w:rPr>
          <w:spacing w:val="21"/>
          <w:sz w:val="23"/>
        </w:rPr>
        <w:t> </w:t>
      </w:r>
      <w:r>
        <w:rPr>
          <w:sz w:val="23"/>
        </w:rPr>
        <w:t>não</w:t>
      </w:r>
      <w:r>
        <w:rPr>
          <w:spacing w:val="21"/>
          <w:sz w:val="23"/>
        </w:rPr>
        <w:t> </w:t>
      </w:r>
      <w:r>
        <w:rPr>
          <w:sz w:val="23"/>
        </w:rPr>
        <w:t>poderá</w:t>
      </w:r>
      <w:r>
        <w:rPr>
          <w:spacing w:val="21"/>
          <w:sz w:val="23"/>
        </w:rPr>
        <w:t> </w:t>
      </w:r>
      <w:r>
        <w:rPr>
          <w:sz w:val="23"/>
        </w:rPr>
        <w:t>exceder</w:t>
      </w:r>
      <w:r>
        <w:rPr>
          <w:spacing w:val="21"/>
          <w:sz w:val="23"/>
        </w:rPr>
        <w:t> </w:t>
      </w:r>
      <w:r>
        <w:rPr>
          <w:sz w:val="23"/>
        </w:rPr>
        <w:t>o</w:t>
      </w:r>
      <w:r>
        <w:rPr>
          <w:spacing w:val="21"/>
          <w:sz w:val="23"/>
        </w:rPr>
        <w:t> </w:t>
      </w:r>
      <w:r>
        <w:rPr>
          <w:sz w:val="23"/>
        </w:rPr>
        <w:t>limite</w:t>
      </w:r>
      <w:r>
        <w:rPr>
          <w:spacing w:val="21"/>
          <w:sz w:val="23"/>
        </w:rPr>
        <w:t> </w:t>
      </w:r>
      <w:r>
        <w:rPr>
          <w:sz w:val="23"/>
        </w:rPr>
        <w:t>previsto no art. 412 do Código Civil, ou seja, o valor da obrigação principal.</w:t>
      </w:r>
    </w:p>
    <w:p>
      <w:pPr>
        <w:pStyle w:val="ListParagraph"/>
        <w:numPr>
          <w:ilvl w:val="1"/>
          <w:numId w:val="57"/>
        </w:numPr>
        <w:tabs>
          <w:tab w:pos="899" w:val="left" w:leader="none"/>
        </w:tabs>
        <w:spacing w:line="240" w:lineRule="auto" w:before="112" w:after="0"/>
        <w:ind w:left="899" w:right="0" w:hanging="456"/>
        <w:jc w:val="both"/>
        <w:rPr>
          <w:sz w:val="23"/>
        </w:rPr>
      </w:pPr>
      <w:r>
        <w:rPr>
          <w:sz w:val="23"/>
        </w:rPr>
        <w:t>Na</w:t>
      </w:r>
      <w:r>
        <w:rPr>
          <w:spacing w:val="3"/>
          <w:sz w:val="23"/>
        </w:rPr>
        <w:t> </w:t>
      </w:r>
      <w:r>
        <w:rPr>
          <w:sz w:val="23"/>
        </w:rPr>
        <w:t>aplicação</w:t>
      </w:r>
      <w:r>
        <w:rPr>
          <w:spacing w:val="3"/>
          <w:sz w:val="23"/>
        </w:rPr>
        <w:t> </w:t>
      </w:r>
      <w:r>
        <w:rPr>
          <w:sz w:val="23"/>
        </w:rPr>
        <w:t>das</w:t>
      </w:r>
      <w:r>
        <w:rPr>
          <w:spacing w:val="3"/>
          <w:sz w:val="23"/>
        </w:rPr>
        <w:t> </w:t>
      </w:r>
      <w:r>
        <w:rPr>
          <w:sz w:val="23"/>
        </w:rPr>
        <w:t>sanções</w:t>
      </w:r>
      <w:r>
        <w:rPr>
          <w:spacing w:val="3"/>
          <w:sz w:val="23"/>
        </w:rPr>
        <w:t> </w:t>
      </w:r>
      <w:r>
        <w:rPr>
          <w:sz w:val="23"/>
        </w:rPr>
        <w:t>serão</w:t>
      </w:r>
      <w:r>
        <w:rPr>
          <w:spacing w:val="3"/>
          <w:sz w:val="23"/>
        </w:rPr>
        <w:t> </w:t>
      </w:r>
      <w:r>
        <w:rPr>
          <w:sz w:val="23"/>
        </w:rPr>
        <w:t>considerados</w:t>
      </w:r>
      <w:r>
        <w:rPr>
          <w:spacing w:val="3"/>
          <w:sz w:val="23"/>
        </w:rPr>
        <w:t> </w:t>
      </w:r>
      <w:r>
        <w:rPr>
          <w:sz w:val="23"/>
        </w:rPr>
        <w:t>os</w:t>
      </w:r>
      <w:r>
        <w:rPr>
          <w:spacing w:val="3"/>
          <w:sz w:val="23"/>
        </w:rPr>
        <w:t> </w:t>
      </w:r>
      <w:r>
        <w:rPr>
          <w:sz w:val="23"/>
        </w:rPr>
        <w:t>seguintes</w:t>
      </w:r>
      <w:r>
        <w:rPr>
          <w:spacing w:val="3"/>
          <w:sz w:val="23"/>
        </w:rPr>
        <w:t> </w:t>
      </w:r>
      <w:r>
        <w:rPr>
          <w:sz w:val="23"/>
        </w:rPr>
        <w:t>requisitos,</w:t>
      </w:r>
      <w:r>
        <w:rPr>
          <w:spacing w:val="3"/>
          <w:sz w:val="23"/>
        </w:rPr>
        <w:t> </w:t>
      </w:r>
      <w:r>
        <w:rPr>
          <w:sz w:val="23"/>
        </w:rPr>
        <w:t>previstos</w:t>
      </w:r>
      <w:r>
        <w:rPr>
          <w:spacing w:val="3"/>
          <w:sz w:val="23"/>
        </w:rPr>
        <w:t> </w:t>
      </w:r>
      <w:r>
        <w:rPr>
          <w:sz w:val="23"/>
        </w:rPr>
        <w:t>no</w:t>
      </w:r>
      <w:r>
        <w:rPr>
          <w:spacing w:val="3"/>
          <w:sz w:val="23"/>
        </w:rPr>
        <w:t> </w:t>
      </w:r>
      <w:r>
        <w:rPr>
          <w:sz w:val="23"/>
        </w:rPr>
        <w:t>art.</w:t>
      </w:r>
      <w:r>
        <w:rPr>
          <w:spacing w:val="3"/>
          <w:sz w:val="23"/>
        </w:rPr>
        <w:t> </w:t>
      </w:r>
      <w:r>
        <w:rPr>
          <w:sz w:val="23"/>
        </w:rPr>
        <w:t>156,</w:t>
      </w:r>
      <w:r>
        <w:rPr>
          <w:spacing w:val="3"/>
          <w:sz w:val="23"/>
        </w:rPr>
        <w:t> </w:t>
      </w:r>
      <w:r>
        <w:rPr>
          <w:sz w:val="23"/>
        </w:rPr>
        <w:t>§</w:t>
      </w:r>
      <w:r>
        <w:rPr>
          <w:spacing w:val="3"/>
          <w:sz w:val="23"/>
        </w:rPr>
        <w:t> </w:t>
      </w:r>
      <w:r>
        <w:rPr>
          <w:sz w:val="23"/>
        </w:rPr>
        <w:t>1º,</w:t>
      </w:r>
      <w:r>
        <w:rPr>
          <w:spacing w:val="3"/>
          <w:sz w:val="23"/>
        </w:rPr>
        <w:t> </w:t>
      </w:r>
      <w:r>
        <w:rPr>
          <w:sz w:val="23"/>
        </w:rPr>
        <w:t>incisos</w:t>
      </w:r>
      <w:r>
        <w:rPr>
          <w:spacing w:val="3"/>
          <w:sz w:val="23"/>
        </w:rPr>
        <w:t> </w:t>
      </w:r>
      <w:r>
        <w:rPr>
          <w:sz w:val="23"/>
        </w:rPr>
        <w:t>I</w:t>
      </w:r>
      <w:r>
        <w:rPr>
          <w:spacing w:val="3"/>
          <w:sz w:val="23"/>
        </w:rPr>
        <w:t> </w:t>
      </w:r>
      <w:r>
        <w:rPr>
          <w:sz w:val="23"/>
        </w:rPr>
        <w:t>a</w:t>
      </w:r>
      <w:r>
        <w:rPr>
          <w:spacing w:val="-1"/>
          <w:sz w:val="23"/>
        </w:rPr>
        <w:t> </w:t>
      </w:r>
      <w:r>
        <w:rPr>
          <w:sz w:val="23"/>
        </w:rPr>
        <w:t>V,</w:t>
      </w:r>
      <w:r>
        <w:rPr>
          <w:spacing w:val="3"/>
          <w:sz w:val="23"/>
        </w:rPr>
        <w:t> </w:t>
      </w:r>
      <w:r>
        <w:rPr>
          <w:sz w:val="23"/>
        </w:rPr>
        <w:t>da</w:t>
      </w:r>
      <w:r>
        <w:rPr>
          <w:spacing w:val="3"/>
          <w:sz w:val="23"/>
        </w:rPr>
        <w:t> </w:t>
      </w:r>
      <w:r>
        <w:rPr>
          <w:sz w:val="23"/>
        </w:rPr>
        <w:t>Lei</w:t>
      </w:r>
      <w:r>
        <w:rPr>
          <w:spacing w:val="3"/>
          <w:sz w:val="23"/>
        </w:rPr>
        <w:t> </w:t>
      </w:r>
      <w:r>
        <w:rPr>
          <w:sz w:val="23"/>
        </w:rPr>
        <w:t>nº</w:t>
      </w:r>
      <w:r>
        <w:rPr>
          <w:spacing w:val="3"/>
          <w:sz w:val="23"/>
        </w:rPr>
        <w:t> </w:t>
      </w:r>
      <w:r>
        <w:rPr>
          <w:spacing w:val="-2"/>
          <w:sz w:val="23"/>
        </w:rPr>
        <w:t>14.133/2021:</w:t>
      </w:r>
    </w:p>
    <w:p>
      <w:pPr>
        <w:pStyle w:val="ListParagraph"/>
        <w:numPr>
          <w:ilvl w:val="2"/>
          <w:numId w:val="57"/>
        </w:numPr>
        <w:tabs>
          <w:tab w:pos="1074" w:val="left" w:leader="none"/>
        </w:tabs>
        <w:spacing w:line="240" w:lineRule="auto" w:before="115" w:after="0"/>
        <w:ind w:left="1074" w:right="0" w:hanging="631"/>
        <w:jc w:val="both"/>
        <w:rPr>
          <w:sz w:val="23"/>
        </w:rPr>
      </w:pPr>
      <w:r>
        <w:rPr>
          <w:sz w:val="23"/>
        </w:rPr>
        <w:t>a</w:t>
      </w:r>
      <w:r>
        <w:rPr>
          <w:spacing w:val="4"/>
          <w:sz w:val="23"/>
        </w:rPr>
        <w:t> </w:t>
      </w:r>
      <w:r>
        <w:rPr>
          <w:sz w:val="23"/>
        </w:rPr>
        <w:t>natureza</w:t>
      </w:r>
      <w:r>
        <w:rPr>
          <w:spacing w:val="4"/>
          <w:sz w:val="23"/>
        </w:rPr>
        <w:t> </w:t>
      </w:r>
      <w:r>
        <w:rPr>
          <w:sz w:val="23"/>
        </w:rPr>
        <w:t>e</w:t>
      </w:r>
      <w:r>
        <w:rPr>
          <w:spacing w:val="4"/>
          <w:sz w:val="23"/>
        </w:rPr>
        <w:t> </w:t>
      </w:r>
      <w:r>
        <w:rPr>
          <w:sz w:val="23"/>
        </w:rPr>
        <w:t>a</w:t>
      </w:r>
      <w:r>
        <w:rPr>
          <w:spacing w:val="4"/>
          <w:sz w:val="23"/>
        </w:rPr>
        <w:t> </w:t>
      </w:r>
      <w:r>
        <w:rPr>
          <w:sz w:val="23"/>
        </w:rPr>
        <w:t>gravidade</w:t>
      </w:r>
      <w:r>
        <w:rPr>
          <w:spacing w:val="5"/>
          <w:sz w:val="23"/>
        </w:rPr>
        <w:t> </w:t>
      </w:r>
      <w:r>
        <w:rPr>
          <w:sz w:val="23"/>
        </w:rPr>
        <w:t>da</w:t>
      </w:r>
      <w:r>
        <w:rPr>
          <w:spacing w:val="4"/>
          <w:sz w:val="23"/>
        </w:rPr>
        <w:t> </w:t>
      </w:r>
      <w:r>
        <w:rPr>
          <w:sz w:val="23"/>
        </w:rPr>
        <w:t>infração</w:t>
      </w:r>
      <w:r>
        <w:rPr>
          <w:spacing w:val="4"/>
          <w:sz w:val="23"/>
        </w:rPr>
        <w:t> </w:t>
      </w:r>
      <w:r>
        <w:rPr>
          <w:spacing w:val="-2"/>
          <w:sz w:val="23"/>
        </w:rPr>
        <w:t>cometida;</w:t>
      </w:r>
    </w:p>
    <w:p>
      <w:pPr>
        <w:pStyle w:val="ListParagraph"/>
        <w:numPr>
          <w:ilvl w:val="2"/>
          <w:numId w:val="57"/>
        </w:numPr>
        <w:tabs>
          <w:tab w:pos="1074" w:val="left" w:leader="none"/>
        </w:tabs>
        <w:spacing w:line="240" w:lineRule="auto" w:before="115" w:after="0"/>
        <w:ind w:left="1074" w:right="0" w:hanging="631"/>
        <w:jc w:val="both"/>
        <w:rPr>
          <w:sz w:val="23"/>
        </w:rPr>
      </w:pPr>
      <w:r>
        <w:rPr>
          <w:sz w:val="23"/>
        </w:rPr>
        <w:t>as</w:t>
      </w:r>
      <w:r>
        <w:rPr>
          <w:spacing w:val="5"/>
          <w:sz w:val="23"/>
        </w:rPr>
        <w:t> </w:t>
      </w:r>
      <w:r>
        <w:rPr>
          <w:sz w:val="23"/>
        </w:rPr>
        <w:t>peculiaridades</w:t>
      </w:r>
      <w:r>
        <w:rPr>
          <w:spacing w:val="5"/>
          <w:sz w:val="23"/>
        </w:rPr>
        <w:t> </w:t>
      </w:r>
      <w:r>
        <w:rPr>
          <w:sz w:val="23"/>
        </w:rPr>
        <w:t>do</w:t>
      </w:r>
      <w:r>
        <w:rPr>
          <w:spacing w:val="6"/>
          <w:sz w:val="23"/>
        </w:rPr>
        <w:t> </w:t>
      </w:r>
      <w:r>
        <w:rPr>
          <w:sz w:val="23"/>
        </w:rPr>
        <w:t>caso</w:t>
      </w:r>
      <w:r>
        <w:rPr>
          <w:spacing w:val="5"/>
          <w:sz w:val="23"/>
        </w:rPr>
        <w:t> </w:t>
      </w:r>
      <w:r>
        <w:rPr>
          <w:spacing w:val="-2"/>
          <w:sz w:val="23"/>
        </w:rPr>
        <w:t>concreto;</w:t>
      </w:r>
    </w:p>
    <w:p>
      <w:pPr>
        <w:pStyle w:val="ListParagraph"/>
        <w:numPr>
          <w:ilvl w:val="2"/>
          <w:numId w:val="57"/>
        </w:numPr>
        <w:tabs>
          <w:tab w:pos="1074" w:val="left" w:leader="none"/>
        </w:tabs>
        <w:spacing w:line="240" w:lineRule="auto" w:before="114" w:after="0"/>
        <w:ind w:left="1074" w:right="0" w:hanging="631"/>
        <w:jc w:val="both"/>
        <w:rPr>
          <w:sz w:val="23"/>
        </w:rPr>
      </w:pPr>
      <w:r>
        <w:rPr>
          <w:sz w:val="23"/>
        </w:rPr>
        <w:t>as</w:t>
      </w:r>
      <w:r>
        <w:rPr>
          <w:spacing w:val="4"/>
          <w:sz w:val="23"/>
        </w:rPr>
        <w:t> </w:t>
      </w:r>
      <w:r>
        <w:rPr>
          <w:sz w:val="23"/>
        </w:rPr>
        <w:t>circunstâncias</w:t>
      </w:r>
      <w:r>
        <w:rPr>
          <w:spacing w:val="5"/>
          <w:sz w:val="23"/>
        </w:rPr>
        <w:t> </w:t>
      </w:r>
      <w:r>
        <w:rPr>
          <w:sz w:val="23"/>
        </w:rPr>
        <w:t>agravantes</w:t>
      </w:r>
      <w:r>
        <w:rPr>
          <w:spacing w:val="4"/>
          <w:sz w:val="23"/>
        </w:rPr>
        <w:t> </w:t>
      </w:r>
      <w:r>
        <w:rPr>
          <w:sz w:val="23"/>
        </w:rPr>
        <w:t>ou</w:t>
      </w:r>
      <w:r>
        <w:rPr>
          <w:spacing w:val="5"/>
          <w:sz w:val="23"/>
        </w:rPr>
        <w:t> </w:t>
      </w:r>
      <w:r>
        <w:rPr>
          <w:sz w:val="23"/>
        </w:rPr>
        <w:t>atenuantes,</w:t>
      </w:r>
      <w:r>
        <w:rPr>
          <w:spacing w:val="4"/>
          <w:sz w:val="23"/>
        </w:rPr>
        <w:t> </w:t>
      </w:r>
      <w:r>
        <w:rPr>
          <w:sz w:val="23"/>
        </w:rPr>
        <w:t>observadas</w:t>
      </w:r>
      <w:r>
        <w:rPr>
          <w:spacing w:val="5"/>
          <w:sz w:val="23"/>
        </w:rPr>
        <w:t> </w:t>
      </w:r>
      <w:r>
        <w:rPr>
          <w:sz w:val="23"/>
        </w:rPr>
        <w:t>aquelas</w:t>
      </w:r>
      <w:r>
        <w:rPr>
          <w:spacing w:val="5"/>
          <w:sz w:val="23"/>
        </w:rPr>
        <w:t> </w:t>
      </w:r>
      <w:r>
        <w:rPr>
          <w:sz w:val="23"/>
        </w:rPr>
        <w:t>previstas</w:t>
      </w:r>
      <w:r>
        <w:rPr>
          <w:spacing w:val="4"/>
          <w:sz w:val="23"/>
        </w:rPr>
        <w:t> </w:t>
      </w:r>
      <w:r>
        <w:rPr>
          <w:sz w:val="23"/>
        </w:rPr>
        <w:t>nos</w:t>
      </w:r>
      <w:r>
        <w:rPr>
          <w:spacing w:val="5"/>
          <w:sz w:val="23"/>
        </w:rPr>
        <w:t> </w:t>
      </w:r>
      <w:r>
        <w:rPr>
          <w:sz w:val="23"/>
        </w:rPr>
        <w:t>arts.</w:t>
      </w:r>
      <w:r>
        <w:rPr>
          <w:spacing w:val="4"/>
          <w:sz w:val="23"/>
        </w:rPr>
        <w:t> </w:t>
      </w:r>
      <w:r>
        <w:rPr>
          <w:sz w:val="23"/>
        </w:rPr>
        <w:t>71</w:t>
      </w:r>
      <w:r>
        <w:rPr>
          <w:spacing w:val="5"/>
          <w:sz w:val="23"/>
        </w:rPr>
        <w:t> </w:t>
      </w:r>
      <w:r>
        <w:rPr>
          <w:sz w:val="23"/>
        </w:rPr>
        <w:t>e</w:t>
      </w:r>
      <w:r>
        <w:rPr>
          <w:spacing w:val="5"/>
          <w:sz w:val="23"/>
        </w:rPr>
        <w:t> </w:t>
      </w:r>
      <w:r>
        <w:rPr>
          <w:sz w:val="23"/>
        </w:rPr>
        <w:t>72</w:t>
      </w:r>
      <w:r>
        <w:rPr>
          <w:spacing w:val="4"/>
          <w:sz w:val="23"/>
        </w:rPr>
        <w:t> </w:t>
      </w:r>
      <w:r>
        <w:rPr>
          <w:sz w:val="23"/>
        </w:rPr>
        <w:t>da</w:t>
      </w:r>
      <w:r>
        <w:rPr>
          <w:spacing w:val="5"/>
          <w:sz w:val="23"/>
        </w:rPr>
        <w:t> </w:t>
      </w:r>
      <w:r>
        <w:rPr>
          <w:sz w:val="23"/>
        </w:rPr>
        <w:t>Lei</w:t>
      </w:r>
      <w:r>
        <w:rPr>
          <w:spacing w:val="4"/>
          <w:sz w:val="23"/>
        </w:rPr>
        <w:t> </w:t>
      </w:r>
      <w:r>
        <w:rPr>
          <w:sz w:val="23"/>
        </w:rPr>
        <w:t>n°</w:t>
      </w:r>
      <w:r>
        <w:rPr>
          <w:spacing w:val="5"/>
          <w:sz w:val="23"/>
        </w:rPr>
        <w:t> </w:t>
      </w:r>
      <w:r>
        <w:rPr>
          <w:sz w:val="23"/>
        </w:rPr>
        <w:t>5.427,</w:t>
      </w:r>
      <w:r>
        <w:rPr>
          <w:spacing w:val="5"/>
          <w:sz w:val="23"/>
        </w:rPr>
        <w:t> </w:t>
      </w:r>
      <w:r>
        <w:rPr>
          <w:sz w:val="23"/>
        </w:rPr>
        <w:t>de</w:t>
      </w:r>
      <w:r>
        <w:rPr>
          <w:spacing w:val="4"/>
          <w:sz w:val="23"/>
        </w:rPr>
        <w:t> </w:t>
      </w:r>
      <w:r>
        <w:rPr>
          <w:sz w:val="23"/>
        </w:rPr>
        <w:t>1º</w:t>
      </w:r>
      <w:r>
        <w:rPr>
          <w:spacing w:val="5"/>
          <w:sz w:val="23"/>
        </w:rPr>
        <w:t> </w:t>
      </w:r>
      <w:r>
        <w:rPr>
          <w:sz w:val="23"/>
        </w:rPr>
        <w:t>de</w:t>
      </w:r>
      <w:r>
        <w:rPr>
          <w:spacing w:val="4"/>
          <w:sz w:val="23"/>
        </w:rPr>
        <w:t> </w:t>
      </w:r>
      <w:r>
        <w:rPr>
          <w:sz w:val="23"/>
        </w:rPr>
        <w:t>abril</w:t>
      </w:r>
      <w:r>
        <w:rPr>
          <w:spacing w:val="5"/>
          <w:sz w:val="23"/>
        </w:rPr>
        <w:t> </w:t>
      </w:r>
      <w:r>
        <w:rPr>
          <w:sz w:val="23"/>
        </w:rPr>
        <w:t>de</w:t>
      </w:r>
      <w:r>
        <w:rPr>
          <w:spacing w:val="5"/>
          <w:sz w:val="23"/>
        </w:rPr>
        <w:t> </w:t>
      </w:r>
      <w:r>
        <w:rPr>
          <w:spacing w:val="-2"/>
          <w:sz w:val="23"/>
        </w:rPr>
        <w:t>2009;</w:t>
      </w:r>
    </w:p>
    <w:p>
      <w:pPr>
        <w:pStyle w:val="ListParagraph"/>
        <w:numPr>
          <w:ilvl w:val="2"/>
          <w:numId w:val="57"/>
        </w:numPr>
        <w:tabs>
          <w:tab w:pos="1074" w:val="left" w:leader="none"/>
        </w:tabs>
        <w:spacing w:line="240" w:lineRule="auto" w:before="115" w:after="0"/>
        <w:ind w:left="1074" w:right="0" w:hanging="631"/>
        <w:jc w:val="both"/>
        <w:rPr>
          <w:sz w:val="23"/>
        </w:rPr>
      </w:pPr>
      <w:r>
        <w:rPr>
          <w:sz w:val="23"/>
        </w:rPr>
        <w:t>os</w:t>
      </w:r>
      <w:r>
        <w:rPr>
          <w:spacing w:val="5"/>
          <w:sz w:val="23"/>
        </w:rPr>
        <w:t> </w:t>
      </w:r>
      <w:r>
        <w:rPr>
          <w:sz w:val="23"/>
        </w:rPr>
        <w:t>danos</w:t>
      </w:r>
      <w:r>
        <w:rPr>
          <w:spacing w:val="5"/>
          <w:sz w:val="23"/>
        </w:rPr>
        <w:t> </w:t>
      </w:r>
      <w:r>
        <w:rPr>
          <w:sz w:val="23"/>
        </w:rPr>
        <w:t>que</w:t>
      </w:r>
      <w:r>
        <w:rPr>
          <w:spacing w:val="6"/>
          <w:sz w:val="23"/>
        </w:rPr>
        <w:t> </w:t>
      </w:r>
      <w:r>
        <w:rPr>
          <w:sz w:val="23"/>
        </w:rPr>
        <w:t>dela</w:t>
      </w:r>
      <w:r>
        <w:rPr>
          <w:spacing w:val="5"/>
          <w:sz w:val="23"/>
        </w:rPr>
        <w:t> </w:t>
      </w:r>
      <w:r>
        <w:rPr>
          <w:sz w:val="23"/>
        </w:rPr>
        <w:t>provierem</w:t>
      </w:r>
      <w:r>
        <w:rPr>
          <w:spacing w:val="6"/>
          <w:sz w:val="23"/>
        </w:rPr>
        <w:t> </w:t>
      </w:r>
      <w:r>
        <w:rPr>
          <w:sz w:val="23"/>
        </w:rPr>
        <w:t>para</w:t>
      </w:r>
      <w:r>
        <w:rPr>
          <w:spacing w:val="5"/>
          <w:sz w:val="23"/>
        </w:rPr>
        <w:t> </w:t>
      </w:r>
      <w:r>
        <w:rPr>
          <w:sz w:val="23"/>
        </w:rPr>
        <w:t>a</w:t>
      </w:r>
      <w:r>
        <w:rPr>
          <w:spacing w:val="-8"/>
          <w:sz w:val="23"/>
        </w:rPr>
        <w:t> </w:t>
      </w:r>
      <w:r>
        <w:rPr>
          <w:sz w:val="23"/>
        </w:rPr>
        <w:t>Administração</w:t>
      </w:r>
      <w:r>
        <w:rPr>
          <w:spacing w:val="5"/>
          <w:sz w:val="23"/>
        </w:rPr>
        <w:t> </w:t>
      </w:r>
      <w:r>
        <w:rPr>
          <w:spacing w:val="-2"/>
          <w:sz w:val="23"/>
        </w:rPr>
        <w:t>Pública;</w:t>
      </w:r>
    </w:p>
    <w:p>
      <w:pPr>
        <w:pStyle w:val="ListParagraph"/>
        <w:numPr>
          <w:ilvl w:val="2"/>
          <w:numId w:val="57"/>
        </w:numPr>
        <w:tabs>
          <w:tab w:pos="1074" w:val="left" w:leader="none"/>
        </w:tabs>
        <w:spacing w:line="240" w:lineRule="auto" w:before="115" w:after="0"/>
        <w:ind w:left="1074" w:right="0" w:hanging="631"/>
        <w:jc w:val="both"/>
        <w:rPr>
          <w:sz w:val="23"/>
        </w:rPr>
      </w:pPr>
      <w:r>
        <w:rPr>
          <w:sz w:val="23"/>
        </w:rPr>
        <w:t>a</w:t>
      </w:r>
      <w:r>
        <w:rPr>
          <w:spacing w:val="5"/>
          <w:sz w:val="23"/>
        </w:rPr>
        <w:t> </w:t>
      </w:r>
      <w:r>
        <w:rPr>
          <w:sz w:val="23"/>
        </w:rPr>
        <w:t>implantação</w:t>
      </w:r>
      <w:r>
        <w:rPr>
          <w:spacing w:val="6"/>
          <w:sz w:val="23"/>
        </w:rPr>
        <w:t> </w:t>
      </w:r>
      <w:r>
        <w:rPr>
          <w:sz w:val="23"/>
        </w:rPr>
        <w:t>ou</w:t>
      </w:r>
      <w:r>
        <w:rPr>
          <w:spacing w:val="5"/>
          <w:sz w:val="23"/>
        </w:rPr>
        <w:t> </w:t>
      </w:r>
      <w:r>
        <w:rPr>
          <w:sz w:val="23"/>
        </w:rPr>
        <w:t>o</w:t>
      </w:r>
      <w:r>
        <w:rPr>
          <w:spacing w:val="6"/>
          <w:sz w:val="23"/>
        </w:rPr>
        <w:t> </w:t>
      </w:r>
      <w:r>
        <w:rPr>
          <w:sz w:val="23"/>
        </w:rPr>
        <w:t>aperfeiçoamento</w:t>
      </w:r>
      <w:r>
        <w:rPr>
          <w:spacing w:val="5"/>
          <w:sz w:val="23"/>
        </w:rPr>
        <w:t> </w:t>
      </w:r>
      <w:r>
        <w:rPr>
          <w:sz w:val="23"/>
        </w:rPr>
        <w:t>de</w:t>
      </w:r>
      <w:r>
        <w:rPr>
          <w:spacing w:val="6"/>
          <w:sz w:val="23"/>
        </w:rPr>
        <w:t> </w:t>
      </w:r>
      <w:r>
        <w:rPr>
          <w:sz w:val="23"/>
        </w:rPr>
        <w:t>programa</w:t>
      </w:r>
      <w:r>
        <w:rPr>
          <w:spacing w:val="5"/>
          <w:sz w:val="23"/>
        </w:rPr>
        <w:t> </w:t>
      </w:r>
      <w:r>
        <w:rPr>
          <w:sz w:val="23"/>
        </w:rPr>
        <w:t>de</w:t>
      </w:r>
      <w:r>
        <w:rPr>
          <w:spacing w:val="6"/>
          <w:sz w:val="23"/>
        </w:rPr>
        <w:t> </w:t>
      </w:r>
      <w:r>
        <w:rPr>
          <w:sz w:val="23"/>
        </w:rPr>
        <w:t>integridade,</w:t>
      </w:r>
      <w:r>
        <w:rPr>
          <w:spacing w:val="5"/>
          <w:sz w:val="23"/>
        </w:rPr>
        <w:t> </w:t>
      </w:r>
      <w:r>
        <w:rPr>
          <w:sz w:val="23"/>
        </w:rPr>
        <w:t>conforme</w:t>
      </w:r>
      <w:r>
        <w:rPr>
          <w:spacing w:val="6"/>
          <w:sz w:val="23"/>
        </w:rPr>
        <w:t> </w:t>
      </w:r>
      <w:r>
        <w:rPr>
          <w:sz w:val="23"/>
        </w:rPr>
        <w:t>normas</w:t>
      </w:r>
      <w:r>
        <w:rPr>
          <w:spacing w:val="5"/>
          <w:sz w:val="23"/>
        </w:rPr>
        <w:t> </w:t>
      </w:r>
      <w:r>
        <w:rPr>
          <w:sz w:val="23"/>
        </w:rPr>
        <w:t>e</w:t>
      </w:r>
      <w:r>
        <w:rPr>
          <w:spacing w:val="6"/>
          <w:sz w:val="23"/>
        </w:rPr>
        <w:t> </w:t>
      </w:r>
      <w:r>
        <w:rPr>
          <w:sz w:val="23"/>
        </w:rPr>
        <w:t>orientações</w:t>
      </w:r>
      <w:r>
        <w:rPr>
          <w:spacing w:val="6"/>
          <w:sz w:val="23"/>
        </w:rPr>
        <w:t> </w:t>
      </w:r>
      <w:r>
        <w:rPr>
          <w:sz w:val="23"/>
        </w:rPr>
        <w:t>dos</w:t>
      </w:r>
      <w:r>
        <w:rPr>
          <w:spacing w:val="5"/>
          <w:sz w:val="23"/>
        </w:rPr>
        <w:t> </w:t>
      </w:r>
      <w:r>
        <w:rPr>
          <w:sz w:val="23"/>
        </w:rPr>
        <w:t>órgãos</w:t>
      </w:r>
      <w:r>
        <w:rPr>
          <w:spacing w:val="6"/>
          <w:sz w:val="23"/>
        </w:rPr>
        <w:t> </w:t>
      </w:r>
      <w:r>
        <w:rPr>
          <w:sz w:val="23"/>
        </w:rPr>
        <w:t>de</w:t>
      </w:r>
      <w:r>
        <w:rPr>
          <w:spacing w:val="5"/>
          <w:sz w:val="23"/>
        </w:rPr>
        <w:t> </w:t>
      </w:r>
      <w:r>
        <w:rPr>
          <w:spacing w:val="-2"/>
          <w:sz w:val="23"/>
        </w:rPr>
        <w:t>controle.</w:t>
      </w:r>
    </w:p>
    <w:p>
      <w:pPr>
        <w:pStyle w:val="ListParagraph"/>
        <w:numPr>
          <w:ilvl w:val="1"/>
          <w:numId w:val="57"/>
        </w:numPr>
        <w:tabs>
          <w:tab w:pos="886" w:val="left" w:leader="none"/>
        </w:tabs>
        <w:spacing w:line="240" w:lineRule="auto" w:before="114" w:after="0"/>
        <w:ind w:left="886" w:right="0" w:hanging="443"/>
        <w:jc w:val="both"/>
        <w:rPr>
          <w:sz w:val="23"/>
        </w:rPr>
      </w:pPr>
      <w:r>
        <w:rPr>
          <w:sz w:val="23"/>
        </w:rPr>
        <w:t>A</w:t>
      </w:r>
      <w:r>
        <w:rPr>
          <w:spacing w:val="-9"/>
          <w:sz w:val="23"/>
        </w:rPr>
        <w:t> </w:t>
      </w:r>
      <w:r>
        <w:rPr>
          <w:sz w:val="23"/>
        </w:rPr>
        <w:t>imposição</w:t>
      </w:r>
      <w:r>
        <w:rPr>
          <w:spacing w:val="6"/>
          <w:sz w:val="23"/>
        </w:rPr>
        <w:t> </w:t>
      </w:r>
      <w:r>
        <w:rPr>
          <w:sz w:val="23"/>
        </w:rPr>
        <w:t>das</w:t>
      </w:r>
      <w:r>
        <w:rPr>
          <w:spacing w:val="5"/>
          <w:sz w:val="23"/>
        </w:rPr>
        <w:t> </w:t>
      </w:r>
      <w:r>
        <w:rPr>
          <w:sz w:val="23"/>
        </w:rPr>
        <w:t>penalidades</w:t>
      </w:r>
      <w:r>
        <w:rPr>
          <w:spacing w:val="6"/>
          <w:sz w:val="23"/>
        </w:rPr>
        <w:t> </w:t>
      </w:r>
      <w:r>
        <w:rPr>
          <w:sz w:val="23"/>
        </w:rPr>
        <w:t>é</w:t>
      </w:r>
      <w:r>
        <w:rPr>
          <w:spacing w:val="6"/>
          <w:sz w:val="23"/>
        </w:rPr>
        <w:t> </w:t>
      </w:r>
      <w:r>
        <w:rPr>
          <w:sz w:val="23"/>
        </w:rPr>
        <w:t>de</w:t>
      </w:r>
      <w:r>
        <w:rPr>
          <w:spacing w:val="5"/>
          <w:sz w:val="23"/>
        </w:rPr>
        <w:t> </w:t>
      </w:r>
      <w:r>
        <w:rPr>
          <w:sz w:val="23"/>
        </w:rPr>
        <w:t>competência</w:t>
      </w:r>
      <w:r>
        <w:rPr>
          <w:spacing w:val="6"/>
          <w:sz w:val="23"/>
        </w:rPr>
        <w:t> </w:t>
      </w:r>
      <w:r>
        <w:rPr>
          <w:sz w:val="23"/>
        </w:rPr>
        <w:t>exclusiva</w:t>
      </w:r>
      <w:r>
        <w:rPr>
          <w:spacing w:val="6"/>
          <w:sz w:val="23"/>
        </w:rPr>
        <w:t> </w:t>
      </w:r>
      <w:r>
        <w:rPr>
          <w:sz w:val="23"/>
        </w:rPr>
        <w:t>do</w:t>
      </w:r>
      <w:r>
        <w:rPr>
          <w:spacing w:val="6"/>
          <w:sz w:val="23"/>
        </w:rPr>
        <w:t> </w:t>
      </w:r>
      <w:r>
        <w:rPr>
          <w:sz w:val="23"/>
        </w:rPr>
        <w:t>órgão</w:t>
      </w:r>
      <w:r>
        <w:rPr>
          <w:spacing w:val="5"/>
          <w:sz w:val="23"/>
        </w:rPr>
        <w:t> </w:t>
      </w:r>
      <w:r>
        <w:rPr>
          <w:sz w:val="23"/>
        </w:rPr>
        <w:t>ou</w:t>
      </w:r>
      <w:r>
        <w:rPr>
          <w:spacing w:val="6"/>
          <w:sz w:val="23"/>
        </w:rPr>
        <w:t> </w:t>
      </w:r>
      <w:r>
        <w:rPr>
          <w:sz w:val="23"/>
        </w:rPr>
        <w:t>entidade</w:t>
      </w:r>
      <w:r>
        <w:rPr>
          <w:spacing w:val="6"/>
          <w:sz w:val="23"/>
        </w:rPr>
        <w:t> </w:t>
      </w:r>
      <w:r>
        <w:rPr>
          <w:sz w:val="23"/>
        </w:rPr>
        <w:t>contratante,</w:t>
      </w:r>
      <w:r>
        <w:rPr>
          <w:spacing w:val="5"/>
          <w:sz w:val="23"/>
        </w:rPr>
        <w:t> </w:t>
      </w:r>
      <w:r>
        <w:rPr>
          <w:sz w:val="23"/>
        </w:rPr>
        <w:t>sendo</w:t>
      </w:r>
      <w:r>
        <w:rPr>
          <w:spacing w:val="6"/>
          <w:sz w:val="23"/>
        </w:rPr>
        <w:t> </w:t>
      </w:r>
      <w:r>
        <w:rPr>
          <w:sz w:val="23"/>
        </w:rPr>
        <w:t>competentes</w:t>
      </w:r>
      <w:r>
        <w:rPr>
          <w:spacing w:val="6"/>
          <w:sz w:val="23"/>
        </w:rPr>
        <w:t> </w:t>
      </w:r>
      <w:r>
        <w:rPr>
          <w:sz w:val="23"/>
        </w:rPr>
        <w:t>para</w:t>
      </w:r>
      <w:r>
        <w:rPr>
          <w:spacing w:val="6"/>
          <w:sz w:val="23"/>
        </w:rPr>
        <w:t> </w:t>
      </w:r>
      <w:r>
        <w:rPr>
          <w:sz w:val="23"/>
        </w:rPr>
        <w:t>sua</w:t>
      </w:r>
      <w:r>
        <w:rPr>
          <w:spacing w:val="5"/>
          <w:sz w:val="23"/>
        </w:rPr>
        <w:t> </w:t>
      </w:r>
      <w:r>
        <w:rPr>
          <w:spacing w:val="-2"/>
          <w:sz w:val="23"/>
        </w:rPr>
        <w:t>aplicação:</w:t>
      </w:r>
    </w:p>
    <w:p>
      <w:pPr>
        <w:pStyle w:val="ListParagraph"/>
        <w:numPr>
          <w:ilvl w:val="0"/>
          <w:numId w:val="59"/>
        </w:numPr>
        <w:tabs>
          <w:tab w:pos="681" w:val="left" w:leader="none"/>
        </w:tabs>
        <w:spacing w:line="240" w:lineRule="auto" w:before="115" w:after="0"/>
        <w:ind w:left="681" w:right="0" w:hanging="238"/>
        <w:jc w:val="both"/>
        <w:rPr>
          <w:sz w:val="23"/>
        </w:rPr>
      </w:pPr>
      <w:r>
        <w:rPr>
          <w:sz w:val="23"/>
        </w:rPr>
        <w:t>as</w:t>
      </w:r>
      <w:r>
        <w:rPr>
          <w:spacing w:val="3"/>
          <w:sz w:val="23"/>
        </w:rPr>
        <w:t> </w:t>
      </w:r>
      <w:r>
        <w:rPr>
          <w:sz w:val="23"/>
        </w:rPr>
        <w:t>sanções</w:t>
      </w:r>
      <w:r>
        <w:rPr>
          <w:spacing w:val="3"/>
          <w:sz w:val="23"/>
        </w:rPr>
        <w:t> </w:t>
      </w:r>
      <w:r>
        <w:rPr>
          <w:sz w:val="23"/>
        </w:rPr>
        <w:t>previstas</w:t>
      </w:r>
      <w:r>
        <w:rPr>
          <w:spacing w:val="3"/>
          <w:sz w:val="23"/>
        </w:rPr>
        <w:t> </w:t>
      </w:r>
      <w:r>
        <w:rPr>
          <w:sz w:val="23"/>
        </w:rPr>
        <w:t>nos</w:t>
      </w:r>
      <w:r>
        <w:rPr>
          <w:spacing w:val="4"/>
          <w:sz w:val="23"/>
        </w:rPr>
        <w:t> </w:t>
      </w:r>
      <w:r>
        <w:rPr>
          <w:sz w:val="23"/>
        </w:rPr>
        <w:t>itens</w:t>
      </w:r>
      <w:r>
        <w:rPr>
          <w:spacing w:val="3"/>
          <w:sz w:val="23"/>
        </w:rPr>
        <w:t> </w:t>
      </w:r>
      <w:r>
        <w:rPr>
          <w:sz w:val="23"/>
        </w:rPr>
        <w:t>11.2.1,</w:t>
      </w:r>
      <w:r>
        <w:rPr>
          <w:spacing w:val="3"/>
          <w:sz w:val="23"/>
        </w:rPr>
        <w:t> </w:t>
      </w:r>
      <w:r>
        <w:rPr>
          <w:sz w:val="23"/>
        </w:rPr>
        <w:t>11.2.2</w:t>
      </w:r>
      <w:r>
        <w:rPr>
          <w:spacing w:val="3"/>
          <w:sz w:val="23"/>
        </w:rPr>
        <w:t> </w:t>
      </w:r>
      <w:r>
        <w:rPr>
          <w:sz w:val="23"/>
        </w:rPr>
        <w:t>e</w:t>
      </w:r>
      <w:r>
        <w:rPr>
          <w:spacing w:val="4"/>
          <w:sz w:val="23"/>
        </w:rPr>
        <w:t> </w:t>
      </w:r>
      <w:r>
        <w:rPr>
          <w:sz w:val="23"/>
        </w:rPr>
        <w:t>11.2.3</w:t>
      </w:r>
      <w:r>
        <w:rPr>
          <w:spacing w:val="3"/>
          <w:sz w:val="23"/>
        </w:rPr>
        <w:t> </w:t>
      </w:r>
      <w:r>
        <w:rPr>
          <w:sz w:val="23"/>
        </w:rPr>
        <w:t>serão</w:t>
      </w:r>
      <w:r>
        <w:rPr>
          <w:spacing w:val="3"/>
          <w:sz w:val="23"/>
        </w:rPr>
        <w:t> </w:t>
      </w:r>
      <w:r>
        <w:rPr>
          <w:sz w:val="23"/>
        </w:rPr>
        <w:t>impostas</w:t>
      </w:r>
      <w:r>
        <w:rPr>
          <w:spacing w:val="3"/>
          <w:sz w:val="23"/>
        </w:rPr>
        <w:t> </w:t>
      </w:r>
      <w:r>
        <w:rPr>
          <w:sz w:val="23"/>
        </w:rPr>
        <w:t>pelo</w:t>
      </w:r>
      <w:r>
        <w:rPr>
          <w:spacing w:val="4"/>
          <w:sz w:val="23"/>
        </w:rPr>
        <w:t> </w:t>
      </w:r>
      <w:r>
        <w:rPr>
          <w:sz w:val="23"/>
        </w:rPr>
        <w:t>Ordenador</w:t>
      </w:r>
      <w:r>
        <w:rPr>
          <w:spacing w:val="3"/>
          <w:sz w:val="23"/>
        </w:rPr>
        <w:t> </w:t>
      </w:r>
      <w:r>
        <w:rPr>
          <w:sz w:val="23"/>
        </w:rPr>
        <w:t>de</w:t>
      </w:r>
      <w:r>
        <w:rPr>
          <w:spacing w:val="3"/>
          <w:sz w:val="23"/>
        </w:rPr>
        <w:t> </w:t>
      </w:r>
      <w:r>
        <w:rPr>
          <w:spacing w:val="-2"/>
          <w:sz w:val="23"/>
        </w:rPr>
        <w:t>Despesa;</w:t>
      </w:r>
    </w:p>
    <w:p>
      <w:pPr>
        <w:pStyle w:val="ListParagraph"/>
        <w:numPr>
          <w:ilvl w:val="0"/>
          <w:numId w:val="59"/>
        </w:numPr>
        <w:tabs>
          <w:tab w:pos="694" w:val="left" w:leader="none"/>
        </w:tabs>
        <w:spacing w:line="240" w:lineRule="auto" w:before="115" w:after="0"/>
        <w:ind w:left="694" w:right="0" w:hanging="251"/>
        <w:jc w:val="both"/>
        <w:rPr>
          <w:sz w:val="23"/>
        </w:rPr>
      </w:pPr>
      <w:r>
        <w:rPr>
          <w:sz w:val="23"/>
        </w:rPr>
        <w:t>a</w:t>
      </w:r>
      <w:r>
        <w:rPr>
          <w:spacing w:val="3"/>
          <w:sz w:val="23"/>
        </w:rPr>
        <w:t> </w:t>
      </w:r>
      <w:r>
        <w:rPr>
          <w:sz w:val="23"/>
        </w:rPr>
        <w:t>aplicação</w:t>
      </w:r>
      <w:r>
        <w:rPr>
          <w:spacing w:val="4"/>
          <w:sz w:val="23"/>
        </w:rPr>
        <w:t> </w:t>
      </w:r>
      <w:r>
        <w:rPr>
          <w:sz w:val="23"/>
        </w:rPr>
        <w:t>da</w:t>
      </w:r>
      <w:r>
        <w:rPr>
          <w:spacing w:val="4"/>
          <w:sz w:val="23"/>
        </w:rPr>
        <w:t> </w:t>
      </w:r>
      <w:r>
        <w:rPr>
          <w:sz w:val="23"/>
        </w:rPr>
        <w:t>sanção</w:t>
      </w:r>
      <w:r>
        <w:rPr>
          <w:spacing w:val="3"/>
          <w:sz w:val="23"/>
        </w:rPr>
        <w:t> </w:t>
      </w:r>
      <w:r>
        <w:rPr>
          <w:sz w:val="23"/>
        </w:rPr>
        <w:t>prevista</w:t>
      </w:r>
      <w:r>
        <w:rPr>
          <w:spacing w:val="4"/>
          <w:sz w:val="23"/>
        </w:rPr>
        <w:t> </w:t>
      </w:r>
      <w:r>
        <w:rPr>
          <w:sz w:val="23"/>
        </w:rPr>
        <w:t>no</w:t>
      </w:r>
      <w:r>
        <w:rPr>
          <w:spacing w:val="4"/>
          <w:sz w:val="23"/>
        </w:rPr>
        <w:t> </w:t>
      </w:r>
      <w:r>
        <w:rPr>
          <w:sz w:val="23"/>
        </w:rPr>
        <w:t>item</w:t>
      </w:r>
      <w:r>
        <w:rPr>
          <w:spacing w:val="3"/>
          <w:sz w:val="23"/>
        </w:rPr>
        <w:t> </w:t>
      </w:r>
      <w:r>
        <w:rPr>
          <w:sz w:val="23"/>
        </w:rPr>
        <w:t>11.2.4,</w:t>
      </w:r>
      <w:r>
        <w:rPr>
          <w:spacing w:val="4"/>
          <w:sz w:val="23"/>
        </w:rPr>
        <w:t> </w:t>
      </w:r>
      <w:r>
        <w:rPr>
          <w:sz w:val="23"/>
        </w:rPr>
        <w:t>na</w:t>
      </w:r>
      <w:r>
        <w:rPr>
          <w:spacing w:val="4"/>
          <w:sz w:val="23"/>
        </w:rPr>
        <w:t> </w:t>
      </w:r>
      <w:r>
        <w:rPr>
          <w:sz w:val="23"/>
        </w:rPr>
        <w:t>forma</w:t>
      </w:r>
      <w:r>
        <w:rPr>
          <w:spacing w:val="4"/>
          <w:sz w:val="23"/>
        </w:rPr>
        <w:t> </w:t>
      </w:r>
      <w:r>
        <w:rPr>
          <w:sz w:val="23"/>
        </w:rPr>
        <w:t>do</w:t>
      </w:r>
      <w:r>
        <w:rPr>
          <w:spacing w:val="3"/>
          <w:sz w:val="23"/>
        </w:rPr>
        <w:t> </w:t>
      </w:r>
      <w:r>
        <w:rPr>
          <w:sz w:val="23"/>
        </w:rPr>
        <w:t>art.</w:t>
      </w:r>
      <w:r>
        <w:rPr>
          <w:spacing w:val="4"/>
          <w:sz w:val="23"/>
        </w:rPr>
        <w:t> </w:t>
      </w:r>
      <w:r>
        <w:rPr>
          <w:sz w:val="23"/>
        </w:rPr>
        <w:t>156,</w:t>
      </w:r>
      <w:r>
        <w:rPr>
          <w:spacing w:val="4"/>
          <w:sz w:val="23"/>
        </w:rPr>
        <w:t> </w:t>
      </w:r>
      <w:r>
        <w:rPr>
          <w:sz w:val="23"/>
        </w:rPr>
        <w:t>§</w:t>
      </w:r>
      <w:r>
        <w:rPr>
          <w:spacing w:val="3"/>
          <w:sz w:val="23"/>
        </w:rPr>
        <w:t> </w:t>
      </w:r>
      <w:r>
        <w:rPr>
          <w:sz w:val="23"/>
        </w:rPr>
        <w:t>6º,</w:t>
      </w:r>
      <w:r>
        <w:rPr>
          <w:spacing w:val="4"/>
          <w:sz w:val="23"/>
        </w:rPr>
        <w:t> </w:t>
      </w:r>
      <w:r>
        <w:rPr>
          <w:sz w:val="23"/>
        </w:rPr>
        <w:t>I,</w:t>
      </w:r>
      <w:r>
        <w:rPr>
          <w:spacing w:val="4"/>
          <w:sz w:val="23"/>
        </w:rPr>
        <w:t> </w:t>
      </w:r>
      <w:r>
        <w:rPr>
          <w:sz w:val="23"/>
        </w:rPr>
        <w:t>da</w:t>
      </w:r>
      <w:r>
        <w:rPr>
          <w:spacing w:val="3"/>
          <w:sz w:val="23"/>
        </w:rPr>
        <w:t> </w:t>
      </w:r>
      <w:r>
        <w:rPr>
          <w:sz w:val="23"/>
        </w:rPr>
        <w:t>Lei</w:t>
      </w:r>
      <w:r>
        <w:rPr>
          <w:spacing w:val="4"/>
          <w:sz w:val="23"/>
        </w:rPr>
        <w:t> </w:t>
      </w:r>
      <w:r>
        <w:rPr>
          <w:sz w:val="23"/>
        </w:rPr>
        <w:t>nº</w:t>
      </w:r>
      <w:r>
        <w:rPr>
          <w:spacing w:val="4"/>
          <w:sz w:val="23"/>
        </w:rPr>
        <w:t> </w:t>
      </w:r>
      <w:r>
        <w:rPr>
          <w:sz w:val="23"/>
        </w:rPr>
        <w:t>14.133/2021,</w:t>
      </w:r>
      <w:r>
        <w:rPr>
          <w:spacing w:val="4"/>
          <w:sz w:val="23"/>
        </w:rPr>
        <w:t> </w:t>
      </w:r>
      <w:r>
        <w:rPr>
          <w:sz w:val="23"/>
        </w:rPr>
        <w:t>é</w:t>
      </w:r>
      <w:r>
        <w:rPr>
          <w:spacing w:val="3"/>
          <w:sz w:val="23"/>
        </w:rPr>
        <w:t> </w:t>
      </w:r>
      <w:r>
        <w:rPr>
          <w:sz w:val="23"/>
        </w:rPr>
        <w:t>de</w:t>
      </w:r>
      <w:r>
        <w:rPr>
          <w:spacing w:val="4"/>
          <w:sz w:val="23"/>
        </w:rPr>
        <w:t> </w:t>
      </w:r>
      <w:r>
        <w:rPr>
          <w:sz w:val="23"/>
        </w:rPr>
        <w:t>competência</w:t>
      </w:r>
      <w:r>
        <w:rPr>
          <w:spacing w:val="4"/>
          <w:sz w:val="23"/>
        </w:rPr>
        <w:t> </w:t>
      </w:r>
      <w:r>
        <w:rPr>
          <w:spacing w:val="-2"/>
          <w:sz w:val="23"/>
        </w:rPr>
        <w:t>exclusiva:</w:t>
      </w:r>
    </w:p>
    <w:p>
      <w:pPr>
        <w:pStyle w:val="ListParagraph"/>
        <w:numPr>
          <w:ilvl w:val="1"/>
          <w:numId w:val="59"/>
        </w:numPr>
        <w:tabs>
          <w:tab w:pos="869" w:val="left" w:leader="none"/>
        </w:tabs>
        <w:spacing w:line="240" w:lineRule="auto" w:before="115" w:after="0"/>
        <w:ind w:left="869" w:right="0" w:hanging="426"/>
        <w:jc w:val="both"/>
        <w:rPr>
          <w:sz w:val="23"/>
        </w:rPr>
      </w:pPr>
      <w:r>
        <w:rPr>
          <w:sz w:val="23"/>
        </w:rPr>
        <w:t>em</w:t>
      </w:r>
      <w:r>
        <w:rPr>
          <w:spacing w:val="6"/>
          <w:sz w:val="23"/>
        </w:rPr>
        <w:t> </w:t>
      </w:r>
      <w:r>
        <w:rPr>
          <w:sz w:val="23"/>
        </w:rPr>
        <w:t>se</w:t>
      </w:r>
      <w:r>
        <w:rPr>
          <w:spacing w:val="6"/>
          <w:sz w:val="23"/>
        </w:rPr>
        <w:t> </w:t>
      </w:r>
      <w:r>
        <w:rPr>
          <w:sz w:val="23"/>
        </w:rPr>
        <w:t>tratando</w:t>
      </w:r>
      <w:r>
        <w:rPr>
          <w:spacing w:val="6"/>
          <w:sz w:val="23"/>
        </w:rPr>
        <w:t> </w:t>
      </w:r>
      <w:r>
        <w:rPr>
          <w:sz w:val="23"/>
        </w:rPr>
        <w:t>de</w:t>
      </w:r>
      <w:r>
        <w:rPr>
          <w:spacing w:val="6"/>
          <w:sz w:val="23"/>
        </w:rPr>
        <w:t> </w:t>
      </w:r>
      <w:r>
        <w:rPr>
          <w:sz w:val="23"/>
        </w:rPr>
        <w:t>contratação</w:t>
      </w:r>
      <w:r>
        <w:rPr>
          <w:spacing w:val="6"/>
          <w:sz w:val="23"/>
        </w:rPr>
        <w:t> </w:t>
      </w:r>
      <w:r>
        <w:rPr>
          <w:sz w:val="23"/>
        </w:rPr>
        <w:t>realizada</w:t>
      </w:r>
      <w:r>
        <w:rPr>
          <w:spacing w:val="6"/>
          <w:sz w:val="23"/>
        </w:rPr>
        <w:t> </w:t>
      </w:r>
      <w:r>
        <w:rPr>
          <w:sz w:val="23"/>
        </w:rPr>
        <w:t>pela</w:t>
      </w:r>
      <w:r>
        <w:rPr>
          <w:spacing w:val="-9"/>
          <w:sz w:val="23"/>
        </w:rPr>
        <w:t> </w:t>
      </w:r>
      <w:r>
        <w:rPr>
          <w:sz w:val="23"/>
        </w:rPr>
        <w:t>Administração</w:t>
      </w:r>
      <w:r>
        <w:rPr>
          <w:spacing w:val="6"/>
          <w:sz w:val="23"/>
        </w:rPr>
        <w:t> </w:t>
      </w:r>
      <w:r>
        <w:rPr>
          <w:sz w:val="23"/>
        </w:rPr>
        <w:t>Pública</w:t>
      </w:r>
      <w:r>
        <w:rPr>
          <w:spacing w:val="7"/>
          <w:sz w:val="23"/>
        </w:rPr>
        <w:t> </w:t>
      </w:r>
      <w:r>
        <w:rPr>
          <w:sz w:val="23"/>
        </w:rPr>
        <w:t>direta,</w:t>
      </w:r>
      <w:r>
        <w:rPr>
          <w:spacing w:val="6"/>
          <w:sz w:val="23"/>
        </w:rPr>
        <w:t> </w:t>
      </w:r>
      <w:r>
        <w:rPr>
          <w:sz w:val="23"/>
        </w:rPr>
        <w:t>do</w:t>
      </w:r>
      <w:r>
        <w:rPr>
          <w:spacing w:val="6"/>
          <w:sz w:val="23"/>
        </w:rPr>
        <w:t> </w:t>
      </w:r>
      <w:r>
        <w:rPr>
          <w:sz w:val="23"/>
        </w:rPr>
        <w:t>Secretário</w:t>
      </w:r>
      <w:r>
        <w:rPr>
          <w:spacing w:val="6"/>
          <w:sz w:val="23"/>
        </w:rPr>
        <w:t> </w:t>
      </w:r>
      <w:r>
        <w:rPr>
          <w:sz w:val="23"/>
        </w:rPr>
        <w:t>de</w:t>
      </w:r>
      <w:r>
        <w:rPr>
          <w:spacing w:val="6"/>
          <w:sz w:val="23"/>
        </w:rPr>
        <w:t> </w:t>
      </w:r>
      <w:r>
        <w:rPr>
          <w:spacing w:val="-2"/>
          <w:sz w:val="23"/>
        </w:rPr>
        <w:t>Estado;</w:t>
      </w:r>
    </w:p>
    <w:p>
      <w:pPr>
        <w:pStyle w:val="ListParagraph"/>
        <w:numPr>
          <w:ilvl w:val="1"/>
          <w:numId w:val="59"/>
        </w:numPr>
        <w:tabs>
          <w:tab w:pos="869" w:val="left" w:leader="none"/>
        </w:tabs>
        <w:spacing w:line="240" w:lineRule="auto" w:before="114" w:after="0"/>
        <w:ind w:left="869" w:right="0" w:hanging="426"/>
        <w:jc w:val="both"/>
        <w:rPr>
          <w:sz w:val="23"/>
        </w:rPr>
      </w:pPr>
      <w:r>
        <w:rPr>
          <w:sz w:val="23"/>
        </w:rPr>
        <w:t>em</w:t>
      </w:r>
      <w:r>
        <w:rPr>
          <w:spacing w:val="6"/>
          <w:sz w:val="23"/>
        </w:rPr>
        <w:t> </w:t>
      </w:r>
      <w:r>
        <w:rPr>
          <w:sz w:val="23"/>
        </w:rPr>
        <w:t>se</w:t>
      </w:r>
      <w:r>
        <w:rPr>
          <w:spacing w:val="6"/>
          <w:sz w:val="23"/>
        </w:rPr>
        <w:t> </w:t>
      </w:r>
      <w:r>
        <w:rPr>
          <w:sz w:val="23"/>
        </w:rPr>
        <w:t>tratando</w:t>
      </w:r>
      <w:r>
        <w:rPr>
          <w:spacing w:val="7"/>
          <w:sz w:val="23"/>
        </w:rPr>
        <w:t> </w:t>
      </w:r>
      <w:r>
        <w:rPr>
          <w:sz w:val="23"/>
        </w:rPr>
        <w:t>de</w:t>
      </w:r>
      <w:r>
        <w:rPr>
          <w:spacing w:val="6"/>
          <w:sz w:val="23"/>
        </w:rPr>
        <w:t> </w:t>
      </w:r>
      <w:r>
        <w:rPr>
          <w:sz w:val="23"/>
        </w:rPr>
        <w:t>contratação</w:t>
      </w:r>
      <w:r>
        <w:rPr>
          <w:spacing w:val="6"/>
          <w:sz w:val="23"/>
        </w:rPr>
        <w:t> </w:t>
      </w:r>
      <w:r>
        <w:rPr>
          <w:sz w:val="23"/>
        </w:rPr>
        <w:t>realizada</w:t>
      </w:r>
      <w:r>
        <w:rPr>
          <w:spacing w:val="7"/>
          <w:sz w:val="23"/>
        </w:rPr>
        <w:t> </w:t>
      </w:r>
      <w:r>
        <w:rPr>
          <w:sz w:val="23"/>
        </w:rPr>
        <w:t>pela</w:t>
      </w:r>
      <w:r>
        <w:rPr>
          <w:spacing w:val="-9"/>
          <w:sz w:val="23"/>
        </w:rPr>
        <w:t> </w:t>
      </w:r>
      <w:r>
        <w:rPr>
          <w:sz w:val="23"/>
        </w:rPr>
        <w:t>Administração</w:t>
      </w:r>
      <w:r>
        <w:rPr>
          <w:spacing w:val="7"/>
          <w:sz w:val="23"/>
        </w:rPr>
        <w:t> </w:t>
      </w:r>
      <w:r>
        <w:rPr>
          <w:sz w:val="23"/>
        </w:rPr>
        <w:t>Pública</w:t>
      </w:r>
      <w:r>
        <w:rPr>
          <w:spacing w:val="6"/>
          <w:sz w:val="23"/>
        </w:rPr>
        <w:t> </w:t>
      </w:r>
      <w:r>
        <w:rPr>
          <w:sz w:val="23"/>
        </w:rPr>
        <w:t>Indireta</w:t>
      </w:r>
      <w:r>
        <w:rPr>
          <w:spacing w:val="6"/>
          <w:sz w:val="23"/>
        </w:rPr>
        <w:t> </w:t>
      </w:r>
      <w:r>
        <w:rPr>
          <w:sz w:val="23"/>
        </w:rPr>
        <w:t>(fundação</w:t>
      </w:r>
      <w:r>
        <w:rPr>
          <w:spacing w:val="7"/>
          <w:sz w:val="23"/>
        </w:rPr>
        <w:t> </w:t>
      </w:r>
      <w:r>
        <w:rPr>
          <w:sz w:val="23"/>
        </w:rPr>
        <w:t>e</w:t>
      </w:r>
      <w:r>
        <w:rPr>
          <w:spacing w:val="6"/>
          <w:sz w:val="23"/>
        </w:rPr>
        <w:t> </w:t>
      </w:r>
      <w:r>
        <w:rPr>
          <w:sz w:val="23"/>
        </w:rPr>
        <w:t>autarquia),</w:t>
      </w:r>
      <w:r>
        <w:rPr>
          <w:spacing w:val="6"/>
          <w:sz w:val="23"/>
        </w:rPr>
        <w:t> </w:t>
      </w:r>
      <w:r>
        <w:rPr>
          <w:sz w:val="23"/>
        </w:rPr>
        <w:t>da</w:t>
      </w:r>
      <w:r>
        <w:rPr>
          <w:spacing w:val="7"/>
          <w:sz w:val="23"/>
        </w:rPr>
        <w:t> </w:t>
      </w:r>
      <w:r>
        <w:rPr>
          <w:sz w:val="23"/>
        </w:rPr>
        <w:t>autoridade</w:t>
      </w:r>
      <w:r>
        <w:rPr>
          <w:spacing w:val="6"/>
          <w:sz w:val="23"/>
        </w:rPr>
        <w:t> </w:t>
      </w:r>
      <w:r>
        <w:rPr>
          <w:sz w:val="23"/>
        </w:rPr>
        <w:t>máxima</w:t>
      </w:r>
      <w:r>
        <w:rPr>
          <w:spacing w:val="6"/>
          <w:sz w:val="23"/>
        </w:rPr>
        <w:t> </w:t>
      </w:r>
      <w:r>
        <w:rPr>
          <w:sz w:val="23"/>
        </w:rPr>
        <w:t>da</w:t>
      </w:r>
      <w:r>
        <w:rPr>
          <w:spacing w:val="7"/>
          <w:sz w:val="23"/>
        </w:rPr>
        <w:t> </w:t>
      </w:r>
      <w:r>
        <w:rPr>
          <w:spacing w:val="-2"/>
          <w:sz w:val="23"/>
        </w:rPr>
        <w:t>entidade.</w:t>
      </w:r>
    </w:p>
    <w:p>
      <w:pPr>
        <w:pStyle w:val="ListParagraph"/>
        <w:spacing w:after="0" w:line="240" w:lineRule="auto"/>
        <w:jc w:val="both"/>
        <w:rPr>
          <w:sz w:val="23"/>
        </w:rPr>
        <w:sectPr>
          <w:pgSz w:w="15840" w:h="24480"/>
          <w:pgMar w:top="480" w:bottom="280" w:left="360" w:right="360"/>
        </w:sectPr>
      </w:pPr>
    </w:p>
    <w:p>
      <w:pPr>
        <w:pStyle w:val="ListParagraph"/>
        <w:numPr>
          <w:ilvl w:val="1"/>
          <w:numId w:val="57"/>
        </w:numPr>
        <w:tabs>
          <w:tab w:pos="958" w:val="left" w:leader="none"/>
        </w:tabs>
        <w:spacing w:line="240" w:lineRule="auto" w:before="79" w:after="0"/>
        <w:ind w:left="443" w:right="426" w:firstLine="0"/>
        <w:jc w:val="both"/>
        <w:rPr>
          <w:sz w:val="23"/>
        </w:rPr>
      </w:pPr>
      <w:r>
        <w:rPr>
          <w:sz w:val="23"/>
        </w:rPr>
        <w:t>A aplicação de quaisquer das penalidades realizar-se-á em processo administrativo que assegurará o contraditório e a ampla defesa ao </w:t>
      </w:r>
      <w:r>
        <w:rPr>
          <w:b/>
          <w:sz w:val="23"/>
        </w:rPr>
        <w:t>CONTRATADO</w:t>
      </w:r>
      <w:r>
        <w:rPr>
          <w:sz w:val="23"/>
        </w:rPr>
        <w:t>, na forma do art. 156, § 6º, I, da Lei nº 14.133/2021, devendo ser observado o procedimento previsto na Lei nº 14.133/2021, e, subsidiariamente, na Lei nº 5.427/2009.</w:t>
      </w:r>
    </w:p>
    <w:p>
      <w:pPr>
        <w:pStyle w:val="ListParagraph"/>
        <w:numPr>
          <w:ilvl w:val="2"/>
          <w:numId w:val="57"/>
        </w:numPr>
        <w:tabs>
          <w:tab w:pos="1069" w:val="left" w:leader="none"/>
        </w:tabs>
        <w:spacing w:line="240" w:lineRule="auto" w:before="111" w:after="0"/>
        <w:ind w:left="443" w:right="426" w:firstLine="0"/>
        <w:jc w:val="both"/>
        <w:rPr>
          <w:sz w:val="23"/>
        </w:rPr>
      </w:pPr>
      <w:r>
        <w:rPr>
          <w:sz w:val="23"/>
        </w:rPr>
        <w:t>A</w:t>
      </w:r>
      <w:r>
        <w:rPr>
          <w:spacing w:val="-1"/>
          <w:sz w:val="23"/>
        </w:rPr>
        <w:t> </w:t>
      </w:r>
      <w:r>
        <w:rPr>
          <w:sz w:val="23"/>
        </w:rPr>
        <w:t>aplicação de sanção será antecedida de intimação do </w:t>
      </w:r>
      <w:r>
        <w:rPr>
          <w:b/>
          <w:sz w:val="23"/>
        </w:rPr>
        <w:t>CONTRATADO</w:t>
      </w:r>
      <w:r>
        <w:rPr>
          <w:sz w:val="23"/>
        </w:rPr>
        <w:t>, que indicará a infração cometida, os fatos, os dispositivos do </w:t>
      </w:r>
      <w:r>
        <w:rPr>
          <w:sz w:val="23"/>
        </w:rPr>
        <w:t>Contrato infringidos</w:t>
      </w:r>
      <w:r>
        <w:rPr>
          <w:spacing w:val="9"/>
          <w:sz w:val="23"/>
        </w:rPr>
        <w:t> </w:t>
      </w:r>
      <w:r>
        <w:rPr>
          <w:sz w:val="23"/>
        </w:rPr>
        <w:t>e</w:t>
      </w:r>
      <w:r>
        <w:rPr>
          <w:spacing w:val="9"/>
          <w:sz w:val="23"/>
        </w:rPr>
        <w:t> </w:t>
      </w:r>
      <w:r>
        <w:rPr>
          <w:sz w:val="23"/>
        </w:rPr>
        <w:t>os</w:t>
      </w:r>
      <w:r>
        <w:rPr>
          <w:spacing w:val="9"/>
          <w:sz w:val="23"/>
        </w:rPr>
        <w:t> </w:t>
      </w:r>
      <w:r>
        <w:rPr>
          <w:sz w:val="23"/>
        </w:rPr>
        <w:t>fundamentos</w:t>
      </w:r>
      <w:r>
        <w:rPr>
          <w:spacing w:val="9"/>
          <w:sz w:val="23"/>
        </w:rPr>
        <w:t> </w:t>
      </w:r>
      <w:r>
        <w:rPr>
          <w:sz w:val="23"/>
        </w:rPr>
        <w:t>legais</w:t>
      </w:r>
      <w:r>
        <w:rPr>
          <w:spacing w:val="9"/>
          <w:sz w:val="23"/>
        </w:rPr>
        <w:t> </w:t>
      </w:r>
      <w:r>
        <w:rPr>
          <w:sz w:val="23"/>
        </w:rPr>
        <w:t>pertinentes,</w:t>
      </w:r>
      <w:r>
        <w:rPr>
          <w:spacing w:val="9"/>
          <w:sz w:val="23"/>
        </w:rPr>
        <w:t> </w:t>
      </w:r>
      <w:r>
        <w:rPr>
          <w:sz w:val="23"/>
        </w:rPr>
        <w:t>a</w:t>
      </w:r>
      <w:r>
        <w:rPr>
          <w:spacing w:val="9"/>
          <w:sz w:val="23"/>
        </w:rPr>
        <w:t> </w:t>
      </w:r>
      <w:r>
        <w:rPr>
          <w:sz w:val="23"/>
        </w:rPr>
        <w:t>penalidade</w:t>
      </w:r>
      <w:r>
        <w:rPr>
          <w:spacing w:val="9"/>
          <w:sz w:val="23"/>
        </w:rPr>
        <w:t> </w:t>
      </w:r>
      <w:r>
        <w:rPr>
          <w:sz w:val="23"/>
        </w:rPr>
        <w:t>que</w:t>
      </w:r>
      <w:r>
        <w:rPr>
          <w:spacing w:val="9"/>
          <w:sz w:val="23"/>
        </w:rPr>
        <w:t> </w:t>
      </w:r>
      <w:r>
        <w:rPr>
          <w:sz w:val="23"/>
        </w:rPr>
        <w:t>se</w:t>
      </w:r>
      <w:r>
        <w:rPr>
          <w:spacing w:val="9"/>
          <w:sz w:val="23"/>
        </w:rPr>
        <w:t> </w:t>
      </w:r>
      <w:r>
        <w:rPr>
          <w:sz w:val="23"/>
        </w:rPr>
        <w:t>pretende</w:t>
      </w:r>
      <w:r>
        <w:rPr>
          <w:spacing w:val="9"/>
          <w:sz w:val="23"/>
        </w:rPr>
        <w:t> </w:t>
      </w:r>
      <w:r>
        <w:rPr>
          <w:sz w:val="23"/>
        </w:rPr>
        <w:t>imputar</w:t>
      </w:r>
      <w:r>
        <w:rPr>
          <w:spacing w:val="9"/>
          <w:sz w:val="23"/>
        </w:rPr>
        <w:t> </w:t>
      </w:r>
      <w:r>
        <w:rPr>
          <w:sz w:val="23"/>
        </w:rPr>
        <w:t>e</w:t>
      </w:r>
      <w:r>
        <w:rPr>
          <w:spacing w:val="9"/>
          <w:sz w:val="23"/>
        </w:rPr>
        <w:t> </w:t>
      </w:r>
      <w:r>
        <w:rPr>
          <w:sz w:val="23"/>
        </w:rPr>
        <w:t>o</w:t>
      </w:r>
      <w:r>
        <w:rPr>
          <w:spacing w:val="9"/>
          <w:sz w:val="23"/>
        </w:rPr>
        <w:t> </w:t>
      </w:r>
      <w:r>
        <w:rPr>
          <w:sz w:val="23"/>
        </w:rPr>
        <w:t>respectivo</w:t>
      </w:r>
      <w:r>
        <w:rPr>
          <w:spacing w:val="9"/>
          <w:sz w:val="23"/>
        </w:rPr>
        <w:t> </w:t>
      </w:r>
      <w:r>
        <w:rPr>
          <w:sz w:val="23"/>
        </w:rPr>
        <w:t>prazo</w:t>
      </w:r>
      <w:r>
        <w:rPr>
          <w:spacing w:val="9"/>
          <w:sz w:val="23"/>
        </w:rPr>
        <w:t> </w:t>
      </w:r>
      <w:r>
        <w:rPr>
          <w:sz w:val="23"/>
        </w:rPr>
        <w:t>e/ou</w:t>
      </w:r>
      <w:r>
        <w:rPr>
          <w:spacing w:val="9"/>
          <w:sz w:val="23"/>
        </w:rPr>
        <w:t> </w:t>
      </w:r>
      <w:r>
        <w:rPr>
          <w:sz w:val="23"/>
        </w:rPr>
        <w:t>valor,</w:t>
      </w:r>
      <w:r>
        <w:rPr>
          <w:spacing w:val="9"/>
          <w:sz w:val="23"/>
        </w:rPr>
        <w:t> </w:t>
      </w:r>
      <w:r>
        <w:rPr>
          <w:sz w:val="23"/>
        </w:rPr>
        <w:t>se</w:t>
      </w:r>
      <w:r>
        <w:rPr>
          <w:spacing w:val="9"/>
          <w:sz w:val="23"/>
        </w:rPr>
        <w:t> </w:t>
      </w:r>
      <w:r>
        <w:rPr>
          <w:sz w:val="23"/>
        </w:rPr>
        <w:t>for</w:t>
      </w:r>
      <w:r>
        <w:rPr>
          <w:spacing w:val="9"/>
          <w:sz w:val="23"/>
        </w:rPr>
        <w:t> </w:t>
      </w:r>
      <w:r>
        <w:rPr>
          <w:sz w:val="23"/>
        </w:rPr>
        <w:t>o</w:t>
      </w:r>
      <w:r>
        <w:rPr>
          <w:spacing w:val="9"/>
          <w:sz w:val="23"/>
        </w:rPr>
        <w:t> </w:t>
      </w:r>
      <w:r>
        <w:rPr>
          <w:sz w:val="23"/>
        </w:rPr>
        <w:t>caso,</w:t>
      </w:r>
      <w:r>
        <w:rPr>
          <w:spacing w:val="9"/>
          <w:sz w:val="23"/>
        </w:rPr>
        <w:t> </w:t>
      </w:r>
      <w:r>
        <w:rPr>
          <w:sz w:val="23"/>
        </w:rPr>
        <w:t>assim</w:t>
      </w:r>
      <w:r>
        <w:rPr>
          <w:spacing w:val="9"/>
          <w:sz w:val="23"/>
        </w:rPr>
        <w:t> </w:t>
      </w:r>
      <w:r>
        <w:rPr>
          <w:sz w:val="23"/>
        </w:rPr>
        <w:t>como</w:t>
      </w:r>
      <w:r>
        <w:rPr>
          <w:spacing w:val="9"/>
          <w:sz w:val="23"/>
        </w:rPr>
        <w:t> </w:t>
      </w:r>
      <w:r>
        <w:rPr>
          <w:sz w:val="23"/>
        </w:rPr>
        <w:t>o</w:t>
      </w:r>
      <w:r>
        <w:rPr>
          <w:spacing w:val="9"/>
          <w:sz w:val="23"/>
        </w:rPr>
        <w:t> </w:t>
      </w:r>
      <w:r>
        <w:rPr>
          <w:sz w:val="23"/>
        </w:rPr>
        <w:t>prazo e o local para a apresentação da defesa, com a possibilidade de produção de provas.</w:t>
      </w:r>
    </w:p>
    <w:p>
      <w:pPr>
        <w:pStyle w:val="ListParagraph"/>
        <w:numPr>
          <w:ilvl w:val="2"/>
          <w:numId w:val="57"/>
        </w:numPr>
        <w:tabs>
          <w:tab w:pos="1061" w:val="left" w:leader="none"/>
        </w:tabs>
        <w:spacing w:line="240" w:lineRule="auto" w:before="111" w:after="0"/>
        <w:ind w:left="1061" w:right="0" w:hanging="618"/>
        <w:jc w:val="both"/>
        <w:rPr>
          <w:sz w:val="23"/>
        </w:rPr>
      </w:pPr>
      <w:r>
        <w:rPr>
          <w:sz w:val="23"/>
        </w:rPr>
        <w:t>A</w:t>
      </w:r>
      <w:r>
        <w:rPr>
          <w:spacing w:val="-12"/>
          <w:sz w:val="23"/>
        </w:rPr>
        <w:t> </w:t>
      </w:r>
      <w:r>
        <w:rPr>
          <w:sz w:val="23"/>
        </w:rPr>
        <w:t>defesa</w:t>
      </w:r>
      <w:r>
        <w:rPr>
          <w:spacing w:val="2"/>
          <w:sz w:val="23"/>
        </w:rPr>
        <w:t> </w:t>
      </w:r>
      <w:r>
        <w:rPr>
          <w:sz w:val="23"/>
        </w:rPr>
        <w:t>prévia</w:t>
      </w:r>
      <w:r>
        <w:rPr>
          <w:spacing w:val="1"/>
          <w:sz w:val="23"/>
        </w:rPr>
        <w:t> </w:t>
      </w:r>
      <w:r>
        <w:rPr>
          <w:sz w:val="23"/>
        </w:rPr>
        <w:t>do</w:t>
      </w:r>
      <w:r>
        <w:rPr>
          <w:spacing w:val="2"/>
          <w:sz w:val="23"/>
        </w:rPr>
        <w:t> </w:t>
      </w:r>
      <w:r>
        <w:rPr>
          <w:b/>
          <w:sz w:val="23"/>
        </w:rPr>
        <w:t>CONTRATADO</w:t>
      </w:r>
      <w:r>
        <w:rPr>
          <w:b/>
          <w:spacing w:val="2"/>
          <w:sz w:val="23"/>
        </w:rPr>
        <w:t> </w:t>
      </w:r>
      <w:r>
        <w:rPr>
          <w:sz w:val="23"/>
        </w:rPr>
        <w:t>será</w:t>
      </w:r>
      <w:r>
        <w:rPr>
          <w:spacing w:val="1"/>
          <w:sz w:val="23"/>
        </w:rPr>
        <w:t> </w:t>
      </w:r>
      <w:r>
        <w:rPr>
          <w:sz w:val="23"/>
        </w:rPr>
        <w:t>exercida</w:t>
      </w:r>
      <w:r>
        <w:rPr>
          <w:spacing w:val="2"/>
          <w:sz w:val="23"/>
        </w:rPr>
        <w:t> </w:t>
      </w:r>
      <w:r>
        <w:rPr>
          <w:sz w:val="23"/>
        </w:rPr>
        <w:t>no</w:t>
      </w:r>
      <w:r>
        <w:rPr>
          <w:spacing w:val="2"/>
          <w:sz w:val="23"/>
        </w:rPr>
        <w:t> </w:t>
      </w:r>
      <w:r>
        <w:rPr>
          <w:sz w:val="23"/>
        </w:rPr>
        <w:t>prazo</w:t>
      </w:r>
      <w:r>
        <w:rPr>
          <w:spacing w:val="2"/>
          <w:sz w:val="23"/>
        </w:rPr>
        <w:t> </w:t>
      </w:r>
      <w:r>
        <w:rPr>
          <w:spacing w:val="-5"/>
          <w:sz w:val="23"/>
        </w:rPr>
        <w:t>de:</w:t>
      </w:r>
    </w:p>
    <w:p>
      <w:pPr>
        <w:pStyle w:val="ListParagraph"/>
        <w:numPr>
          <w:ilvl w:val="0"/>
          <w:numId w:val="60"/>
        </w:numPr>
        <w:tabs>
          <w:tab w:pos="681" w:val="left" w:leader="none"/>
        </w:tabs>
        <w:spacing w:line="240" w:lineRule="auto" w:before="114" w:after="0"/>
        <w:ind w:left="681" w:right="0" w:hanging="238"/>
        <w:jc w:val="both"/>
        <w:rPr>
          <w:sz w:val="23"/>
        </w:rPr>
      </w:pPr>
      <w:r>
        <w:rPr>
          <w:sz w:val="23"/>
        </w:rPr>
        <w:t>15</w:t>
      </w:r>
      <w:r>
        <w:rPr>
          <w:spacing w:val="3"/>
          <w:sz w:val="23"/>
        </w:rPr>
        <w:t> </w:t>
      </w:r>
      <w:r>
        <w:rPr>
          <w:sz w:val="23"/>
        </w:rPr>
        <w:t>(quinze)</w:t>
      </w:r>
      <w:r>
        <w:rPr>
          <w:spacing w:val="4"/>
          <w:sz w:val="23"/>
        </w:rPr>
        <w:t> </w:t>
      </w:r>
      <w:r>
        <w:rPr>
          <w:sz w:val="23"/>
        </w:rPr>
        <w:t>dias</w:t>
      </w:r>
      <w:r>
        <w:rPr>
          <w:spacing w:val="3"/>
          <w:sz w:val="23"/>
        </w:rPr>
        <w:t> </w:t>
      </w:r>
      <w:r>
        <w:rPr>
          <w:sz w:val="23"/>
        </w:rPr>
        <w:t>úteis,</w:t>
      </w:r>
      <w:r>
        <w:rPr>
          <w:spacing w:val="4"/>
          <w:sz w:val="23"/>
        </w:rPr>
        <w:t> </w:t>
      </w:r>
      <w:r>
        <w:rPr>
          <w:sz w:val="23"/>
        </w:rPr>
        <w:t>no</w:t>
      </w:r>
      <w:r>
        <w:rPr>
          <w:spacing w:val="4"/>
          <w:sz w:val="23"/>
        </w:rPr>
        <w:t> </w:t>
      </w:r>
      <w:r>
        <w:rPr>
          <w:sz w:val="23"/>
        </w:rPr>
        <w:t>caso</w:t>
      </w:r>
      <w:r>
        <w:rPr>
          <w:spacing w:val="3"/>
          <w:sz w:val="23"/>
        </w:rPr>
        <w:t> </w:t>
      </w:r>
      <w:r>
        <w:rPr>
          <w:sz w:val="23"/>
        </w:rPr>
        <w:t>da</w:t>
      </w:r>
      <w:r>
        <w:rPr>
          <w:spacing w:val="4"/>
          <w:sz w:val="23"/>
        </w:rPr>
        <w:t> </w:t>
      </w:r>
      <w:r>
        <w:rPr>
          <w:sz w:val="23"/>
        </w:rPr>
        <w:t>aplicação</w:t>
      </w:r>
      <w:r>
        <w:rPr>
          <w:spacing w:val="3"/>
          <w:sz w:val="23"/>
        </w:rPr>
        <w:t> </w:t>
      </w:r>
      <w:r>
        <w:rPr>
          <w:sz w:val="23"/>
        </w:rPr>
        <w:t>das</w:t>
      </w:r>
      <w:r>
        <w:rPr>
          <w:spacing w:val="4"/>
          <w:sz w:val="23"/>
        </w:rPr>
        <w:t> </w:t>
      </w:r>
      <w:r>
        <w:rPr>
          <w:sz w:val="23"/>
        </w:rPr>
        <w:t>sanções</w:t>
      </w:r>
      <w:r>
        <w:rPr>
          <w:spacing w:val="4"/>
          <w:sz w:val="23"/>
        </w:rPr>
        <w:t> </w:t>
      </w:r>
      <w:r>
        <w:rPr>
          <w:sz w:val="23"/>
        </w:rPr>
        <w:t>previstas</w:t>
      </w:r>
      <w:r>
        <w:rPr>
          <w:spacing w:val="3"/>
          <w:sz w:val="23"/>
        </w:rPr>
        <w:t> </w:t>
      </w:r>
      <w:r>
        <w:rPr>
          <w:sz w:val="23"/>
        </w:rPr>
        <w:t>nos</w:t>
      </w:r>
      <w:r>
        <w:rPr>
          <w:spacing w:val="4"/>
          <w:sz w:val="23"/>
        </w:rPr>
        <w:t> </w:t>
      </w:r>
      <w:r>
        <w:rPr>
          <w:sz w:val="23"/>
        </w:rPr>
        <w:t>itens</w:t>
      </w:r>
      <w:r>
        <w:rPr>
          <w:spacing w:val="4"/>
          <w:sz w:val="23"/>
        </w:rPr>
        <w:t> </w:t>
      </w:r>
      <w:r>
        <w:rPr>
          <w:sz w:val="23"/>
        </w:rPr>
        <w:t>11.2.1</w:t>
      </w:r>
      <w:r>
        <w:rPr>
          <w:spacing w:val="3"/>
          <w:sz w:val="23"/>
        </w:rPr>
        <w:t> </w:t>
      </w:r>
      <w:r>
        <w:rPr>
          <w:sz w:val="23"/>
        </w:rPr>
        <w:t>e</w:t>
      </w:r>
      <w:r>
        <w:rPr>
          <w:spacing w:val="4"/>
          <w:sz w:val="23"/>
        </w:rPr>
        <w:t> </w:t>
      </w:r>
      <w:r>
        <w:rPr>
          <w:sz w:val="23"/>
        </w:rPr>
        <w:t>11.2.2,</w:t>
      </w:r>
      <w:r>
        <w:rPr>
          <w:spacing w:val="3"/>
          <w:sz w:val="23"/>
        </w:rPr>
        <w:t> </w:t>
      </w:r>
      <w:r>
        <w:rPr>
          <w:sz w:val="23"/>
        </w:rPr>
        <w:t>contado</w:t>
      </w:r>
      <w:r>
        <w:rPr>
          <w:spacing w:val="4"/>
          <w:sz w:val="23"/>
        </w:rPr>
        <w:t> </w:t>
      </w:r>
      <w:r>
        <w:rPr>
          <w:sz w:val="23"/>
        </w:rPr>
        <w:t>da</w:t>
      </w:r>
      <w:r>
        <w:rPr>
          <w:spacing w:val="4"/>
          <w:sz w:val="23"/>
        </w:rPr>
        <w:t> </w:t>
      </w:r>
      <w:r>
        <w:rPr>
          <w:sz w:val="23"/>
        </w:rPr>
        <w:t>data</w:t>
      </w:r>
      <w:r>
        <w:rPr>
          <w:spacing w:val="3"/>
          <w:sz w:val="23"/>
        </w:rPr>
        <w:t> </w:t>
      </w:r>
      <w:r>
        <w:rPr>
          <w:sz w:val="23"/>
        </w:rPr>
        <w:t>da</w:t>
      </w:r>
      <w:r>
        <w:rPr>
          <w:spacing w:val="4"/>
          <w:sz w:val="23"/>
        </w:rPr>
        <w:t> </w:t>
      </w:r>
      <w:r>
        <w:rPr>
          <w:spacing w:val="-2"/>
          <w:sz w:val="23"/>
        </w:rPr>
        <w:t>intimação;</w:t>
      </w:r>
    </w:p>
    <w:p>
      <w:pPr>
        <w:pStyle w:val="ListParagraph"/>
        <w:numPr>
          <w:ilvl w:val="0"/>
          <w:numId w:val="60"/>
        </w:numPr>
        <w:tabs>
          <w:tab w:pos="702" w:val="left" w:leader="none"/>
        </w:tabs>
        <w:spacing w:line="240" w:lineRule="auto" w:before="115" w:after="0"/>
        <w:ind w:left="443" w:right="426" w:firstLine="0"/>
        <w:jc w:val="both"/>
        <w:rPr>
          <w:sz w:val="23"/>
        </w:rPr>
      </w:pPr>
      <w:r>
        <w:rPr>
          <w:sz w:val="23"/>
        </w:rPr>
        <w:t>15 (quinze) dias úteis, no caso de aplicação das sanções previstas nos itens 11.2.3 e 11.2.4, contado da data da intimação, observado o </w:t>
      </w:r>
      <w:r>
        <w:rPr>
          <w:sz w:val="23"/>
        </w:rPr>
        <w:t>procedimento estabelecido no art. 158 da Lei nº 14.133/2021</w:t>
      </w:r>
    </w:p>
    <w:p>
      <w:pPr>
        <w:pStyle w:val="ListParagraph"/>
        <w:numPr>
          <w:ilvl w:val="2"/>
          <w:numId w:val="57"/>
        </w:numPr>
        <w:tabs>
          <w:tab w:pos="1089" w:val="left" w:leader="none"/>
        </w:tabs>
        <w:spacing w:line="240" w:lineRule="auto" w:before="113" w:after="0"/>
        <w:ind w:left="443" w:right="426" w:firstLine="0"/>
        <w:jc w:val="both"/>
        <w:rPr>
          <w:sz w:val="23"/>
        </w:rPr>
      </w:pPr>
      <w:r>
        <w:rPr>
          <w:sz w:val="23"/>
        </w:rPr>
        <w:t>Será emitida decisão conclusiva sobre a aplicação ou não da sanção, pela autoridade competente, devendo ser apresentada a devida motivação,</w:t>
      </w:r>
      <w:r>
        <w:rPr>
          <w:spacing w:val="80"/>
          <w:sz w:val="23"/>
        </w:rPr>
        <w:t> </w:t>
      </w:r>
      <w:r>
        <w:rPr>
          <w:sz w:val="23"/>
        </w:rPr>
        <w:t>com a demonstração dos fatos e dos respectivos fundamentos jurídicos.</w:t>
      </w:r>
    </w:p>
    <w:p>
      <w:pPr>
        <w:pStyle w:val="ListParagraph"/>
        <w:numPr>
          <w:ilvl w:val="1"/>
          <w:numId w:val="57"/>
        </w:numPr>
        <w:tabs>
          <w:tab w:pos="886" w:val="left" w:leader="none"/>
        </w:tabs>
        <w:spacing w:line="240" w:lineRule="auto" w:before="113" w:after="0"/>
        <w:ind w:left="886" w:right="0" w:hanging="443"/>
        <w:jc w:val="both"/>
        <w:rPr>
          <w:sz w:val="23"/>
        </w:rPr>
      </w:pPr>
      <w:r>
        <w:rPr>
          <w:sz w:val="23"/>
        </w:rPr>
        <w:t>A</w:t>
      </w:r>
      <w:r>
        <w:rPr>
          <w:spacing w:val="-9"/>
          <w:sz w:val="23"/>
        </w:rPr>
        <w:t> </w:t>
      </w:r>
      <w:r>
        <w:rPr>
          <w:sz w:val="23"/>
        </w:rPr>
        <w:t>aplicação</w:t>
      </w:r>
      <w:r>
        <w:rPr>
          <w:spacing w:val="6"/>
          <w:sz w:val="23"/>
        </w:rPr>
        <w:t> </w:t>
      </w:r>
      <w:r>
        <w:rPr>
          <w:sz w:val="23"/>
        </w:rPr>
        <w:t>das</w:t>
      </w:r>
      <w:r>
        <w:rPr>
          <w:spacing w:val="5"/>
          <w:sz w:val="23"/>
        </w:rPr>
        <w:t> </w:t>
      </w:r>
      <w:r>
        <w:rPr>
          <w:sz w:val="23"/>
        </w:rPr>
        <w:t>sanções</w:t>
      </w:r>
      <w:r>
        <w:rPr>
          <w:spacing w:val="6"/>
          <w:sz w:val="23"/>
        </w:rPr>
        <w:t> </w:t>
      </w:r>
      <w:r>
        <w:rPr>
          <w:sz w:val="23"/>
        </w:rPr>
        <w:t>previstas</w:t>
      </w:r>
      <w:r>
        <w:rPr>
          <w:spacing w:val="6"/>
          <w:sz w:val="23"/>
        </w:rPr>
        <w:t> </w:t>
      </w:r>
      <w:r>
        <w:rPr>
          <w:sz w:val="23"/>
        </w:rPr>
        <w:t>neste</w:t>
      </w:r>
      <w:r>
        <w:rPr>
          <w:spacing w:val="5"/>
          <w:sz w:val="23"/>
        </w:rPr>
        <w:t> </w:t>
      </w:r>
      <w:r>
        <w:rPr>
          <w:sz w:val="23"/>
        </w:rPr>
        <w:t>Contrato</w:t>
      </w:r>
      <w:r>
        <w:rPr>
          <w:spacing w:val="6"/>
          <w:sz w:val="23"/>
        </w:rPr>
        <w:t> </w:t>
      </w:r>
      <w:r>
        <w:rPr>
          <w:sz w:val="23"/>
        </w:rPr>
        <w:t>não</w:t>
      </w:r>
      <w:r>
        <w:rPr>
          <w:spacing w:val="6"/>
          <w:sz w:val="23"/>
        </w:rPr>
        <w:t> </w:t>
      </w:r>
      <w:r>
        <w:rPr>
          <w:sz w:val="23"/>
        </w:rPr>
        <w:t>exclui,</w:t>
      </w:r>
      <w:r>
        <w:rPr>
          <w:spacing w:val="6"/>
          <w:sz w:val="23"/>
        </w:rPr>
        <w:t> </w:t>
      </w:r>
      <w:r>
        <w:rPr>
          <w:sz w:val="23"/>
        </w:rPr>
        <w:t>em</w:t>
      </w:r>
      <w:r>
        <w:rPr>
          <w:spacing w:val="5"/>
          <w:sz w:val="23"/>
        </w:rPr>
        <w:t> </w:t>
      </w:r>
      <w:r>
        <w:rPr>
          <w:sz w:val="23"/>
        </w:rPr>
        <w:t>hipótese</w:t>
      </w:r>
      <w:r>
        <w:rPr>
          <w:spacing w:val="6"/>
          <w:sz w:val="23"/>
        </w:rPr>
        <w:t> </w:t>
      </w:r>
      <w:r>
        <w:rPr>
          <w:spacing w:val="-2"/>
          <w:sz w:val="23"/>
        </w:rPr>
        <w:t>alguma:</w:t>
      </w:r>
    </w:p>
    <w:p>
      <w:pPr>
        <w:pStyle w:val="ListParagraph"/>
        <w:numPr>
          <w:ilvl w:val="0"/>
          <w:numId w:val="61"/>
        </w:numPr>
        <w:tabs>
          <w:tab w:pos="683" w:val="left" w:leader="none"/>
        </w:tabs>
        <w:spacing w:line="240" w:lineRule="auto" w:before="114" w:after="0"/>
        <w:ind w:left="443" w:right="426" w:firstLine="0"/>
        <w:jc w:val="both"/>
        <w:rPr>
          <w:sz w:val="23"/>
        </w:rPr>
      </w:pPr>
      <w:r>
        <w:rPr>
          <w:sz w:val="23"/>
        </w:rPr>
        <w:t>a obrigação de reparação integral do dano causado à</w:t>
      </w:r>
      <w:r>
        <w:rPr>
          <w:spacing w:val="-7"/>
          <w:sz w:val="23"/>
        </w:rPr>
        <w:t> </w:t>
      </w:r>
      <w:r>
        <w:rPr>
          <w:sz w:val="23"/>
        </w:rPr>
        <w:t>Administração Pública, na forma do art. 156, § 9º, da Lei nº 14.133/2021 e do art. 416, parágrafo único, do Código Civil; e</w:t>
      </w:r>
    </w:p>
    <w:p>
      <w:pPr>
        <w:pStyle w:val="ListParagraph"/>
        <w:numPr>
          <w:ilvl w:val="0"/>
          <w:numId w:val="61"/>
        </w:numPr>
        <w:tabs>
          <w:tab w:pos="723" w:val="left" w:leader="none"/>
        </w:tabs>
        <w:spacing w:line="240" w:lineRule="auto" w:before="113" w:after="0"/>
        <w:ind w:left="443" w:right="426" w:firstLine="0"/>
        <w:jc w:val="both"/>
        <w:rPr>
          <w:sz w:val="23"/>
        </w:rPr>
      </w:pPr>
      <w:r>
        <w:rPr>
          <w:sz w:val="23"/>
        </w:rPr>
        <w:t>a</w:t>
      </w:r>
      <w:r>
        <w:rPr>
          <w:spacing w:val="34"/>
          <w:sz w:val="23"/>
        </w:rPr>
        <w:t> </w:t>
      </w:r>
      <w:r>
        <w:rPr>
          <w:sz w:val="23"/>
        </w:rPr>
        <w:t>possibilidade</w:t>
      </w:r>
      <w:r>
        <w:rPr>
          <w:spacing w:val="34"/>
          <w:sz w:val="23"/>
        </w:rPr>
        <w:t> </w:t>
      </w:r>
      <w:r>
        <w:rPr>
          <w:sz w:val="23"/>
        </w:rPr>
        <w:t>de</w:t>
      </w:r>
      <w:r>
        <w:rPr>
          <w:spacing w:val="34"/>
          <w:sz w:val="23"/>
        </w:rPr>
        <w:t> </w:t>
      </w:r>
      <w:r>
        <w:rPr>
          <w:sz w:val="23"/>
        </w:rPr>
        <w:t>rescisão</w:t>
      </w:r>
      <w:r>
        <w:rPr>
          <w:spacing w:val="34"/>
          <w:sz w:val="23"/>
        </w:rPr>
        <w:t> </w:t>
      </w:r>
      <w:r>
        <w:rPr>
          <w:sz w:val="23"/>
        </w:rPr>
        <w:t>administrativa</w:t>
      </w:r>
      <w:r>
        <w:rPr>
          <w:spacing w:val="34"/>
          <w:sz w:val="23"/>
        </w:rPr>
        <w:t> </w:t>
      </w:r>
      <w:r>
        <w:rPr>
          <w:sz w:val="23"/>
        </w:rPr>
        <w:t>do</w:t>
      </w:r>
      <w:r>
        <w:rPr>
          <w:spacing w:val="34"/>
          <w:sz w:val="23"/>
        </w:rPr>
        <w:t> </w:t>
      </w:r>
      <w:r>
        <w:rPr>
          <w:sz w:val="23"/>
        </w:rPr>
        <w:t>Contrato,</w:t>
      </w:r>
      <w:r>
        <w:rPr>
          <w:spacing w:val="34"/>
          <w:sz w:val="23"/>
        </w:rPr>
        <w:t> </w:t>
      </w:r>
      <w:r>
        <w:rPr>
          <w:sz w:val="23"/>
        </w:rPr>
        <w:t>na</w:t>
      </w:r>
      <w:r>
        <w:rPr>
          <w:spacing w:val="34"/>
          <w:sz w:val="23"/>
        </w:rPr>
        <w:t> </w:t>
      </w:r>
      <w:r>
        <w:rPr>
          <w:sz w:val="23"/>
        </w:rPr>
        <w:t>forma</w:t>
      </w:r>
      <w:r>
        <w:rPr>
          <w:spacing w:val="34"/>
          <w:sz w:val="23"/>
        </w:rPr>
        <w:t> </w:t>
      </w:r>
      <w:r>
        <w:rPr>
          <w:sz w:val="23"/>
        </w:rPr>
        <w:t>dos</w:t>
      </w:r>
      <w:r>
        <w:rPr>
          <w:spacing w:val="34"/>
          <w:sz w:val="23"/>
        </w:rPr>
        <w:t> </w:t>
      </w:r>
      <w:r>
        <w:rPr>
          <w:sz w:val="23"/>
        </w:rPr>
        <w:t>arts.</w:t>
      </w:r>
      <w:r>
        <w:rPr>
          <w:spacing w:val="34"/>
          <w:sz w:val="23"/>
        </w:rPr>
        <w:t> </w:t>
      </w:r>
      <w:r>
        <w:rPr>
          <w:sz w:val="23"/>
        </w:rPr>
        <w:t>138</w:t>
      </w:r>
      <w:r>
        <w:rPr>
          <w:spacing w:val="34"/>
          <w:sz w:val="23"/>
        </w:rPr>
        <w:t> </w:t>
      </w:r>
      <w:r>
        <w:rPr>
          <w:sz w:val="23"/>
        </w:rPr>
        <w:t>e</w:t>
      </w:r>
      <w:r>
        <w:rPr>
          <w:spacing w:val="34"/>
          <w:sz w:val="23"/>
        </w:rPr>
        <w:t> </w:t>
      </w:r>
      <w:r>
        <w:rPr>
          <w:sz w:val="23"/>
        </w:rPr>
        <w:t>139</w:t>
      </w:r>
      <w:r>
        <w:rPr>
          <w:spacing w:val="34"/>
          <w:sz w:val="23"/>
        </w:rPr>
        <w:t> </w:t>
      </w:r>
      <w:r>
        <w:rPr>
          <w:sz w:val="23"/>
        </w:rPr>
        <w:t>da</w:t>
      </w:r>
      <w:r>
        <w:rPr>
          <w:spacing w:val="34"/>
          <w:sz w:val="23"/>
        </w:rPr>
        <w:t> </w:t>
      </w:r>
      <w:r>
        <w:rPr>
          <w:sz w:val="23"/>
        </w:rPr>
        <w:t>Lei</w:t>
      </w:r>
      <w:r>
        <w:rPr>
          <w:spacing w:val="34"/>
          <w:sz w:val="23"/>
        </w:rPr>
        <w:t> </w:t>
      </w:r>
      <w:r>
        <w:rPr>
          <w:sz w:val="23"/>
        </w:rPr>
        <w:t>nº</w:t>
      </w:r>
      <w:r>
        <w:rPr>
          <w:spacing w:val="34"/>
          <w:sz w:val="23"/>
        </w:rPr>
        <w:t> </w:t>
      </w:r>
      <w:r>
        <w:rPr>
          <w:sz w:val="23"/>
        </w:rPr>
        <w:t>14.133/2021,</w:t>
      </w:r>
      <w:r>
        <w:rPr>
          <w:spacing w:val="34"/>
          <w:sz w:val="23"/>
        </w:rPr>
        <w:t> </w:t>
      </w:r>
      <w:r>
        <w:rPr>
          <w:sz w:val="23"/>
        </w:rPr>
        <w:t>garantido</w:t>
      </w:r>
      <w:r>
        <w:rPr>
          <w:spacing w:val="34"/>
          <w:sz w:val="23"/>
        </w:rPr>
        <w:t> </w:t>
      </w:r>
      <w:r>
        <w:rPr>
          <w:sz w:val="23"/>
        </w:rPr>
        <w:t>o</w:t>
      </w:r>
      <w:r>
        <w:rPr>
          <w:spacing w:val="34"/>
          <w:sz w:val="23"/>
        </w:rPr>
        <w:t> </w:t>
      </w:r>
      <w:r>
        <w:rPr>
          <w:sz w:val="23"/>
        </w:rPr>
        <w:t>contraditório</w:t>
      </w:r>
      <w:r>
        <w:rPr>
          <w:spacing w:val="34"/>
          <w:sz w:val="23"/>
        </w:rPr>
        <w:t> </w:t>
      </w:r>
      <w:r>
        <w:rPr>
          <w:sz w:val="23"/>
        </w:rPr>
        <w:t>e</w:t>
      </w:r>
      <w:r>
        <w:rPr>
          <w:spacing w:val="34"/>
          <w:sz w:val="23"/>
        </w:rPr>
        <w:t> </w:t>
      </w:r>
      <w:r>
        <w:rPr>
          <w:sz w:val="23"/>
        </w:rPr>
        <w:t>a</w:t>
      </w:r>
      <w:r>
        <w:rPr>
          <w:spacing w:val="34"/>
          <w:sz w:val="23"/>
        </w:rPr>
        <w:t> </w:t>
      </w:r>
      <w:r>
        <w:rPr>
          <w:sz w:val="23"/>
        </w:rPr>
        <w:t>ampla </w:t>
      </w:r>
      <w:r>
        <w:rPr>
          <w:spacing w:val="-2"/>
          <w:sz w:val="23"/>
        </w:rPr>
        <w:t>defesa.</w:t>
      </w:r>
    </w:p>
    <w:p>
      <w:pPr>
        <w:pStyle w:val="ListParagraph"/>
        <w:numPr>
          <w:ilvl w:val="2"/>
          <w:numId w:val="57"/>
        </w:numPr>
        <w:tabs>
          <w:tab w:pos="1061" w:val="left" w:leader="none"/>
        </w:tabs>
        <w:spacing w:line="240" w:lineRule="auto" w:before="113" w:after="0"/>
        <w:ind w:left="1061" w:right="0" w:hanging="618"/>
        <w:jc w:val="both"/>
        <w:rPr>
          <w:sz w:val="23"/>
        </w:rPr>
      </w:pPr>
      <w:r>
        <w:rPr>
          <w:sz w:val="23"/>
        </w:rPr>
        <w:t>Aplica-se</w:t>
      </w:r>
      <w:r>
        <w:rPr>
          <w:spacing w:val="4"/>
          <w:sz w:val="23"/>
        </w:rPr>
        <w:t> </w:t>
      </w:r>
      <w:r>
        <w:rPr>
          <w:sz w:val="23"/>
        </w:rPr>
        <w:t>o</w:t>
      </w:r>
      <w:r>
        <w:rPr>
          <w:spacing w:val="4"/>
          <w:sz w:val="23"/>
        </w:rPr>
        <w:t> </w:t>
      </w:r>
      <w:r>
        <w:rPr>
          <w:sz w:val="23"/>
        </w:rPr>
        <w:t>disposto</w:t>
      </w:r>
      <w:r>
        <w:rPr>
          <w:spacing w:val="4"/>
          <w:sz w:val="23"/>
        </w:rPr>
        <w:t> </w:t>
      </w:r>
      <w:r>
        <w:rPr>
          <w:sz w:val="23"/>
        </w:rPr>
        <w:t>na</w:t>
      </w:r>
      <w:r>
        <w:rPr>
          <w:spacing w:val="4"/>
          <w:sz w:val="23"/>
        </w:rPr>
        <w:t> </w:t>
      </w:r>
      <w:r>
        <w:rPr>
          <w:sz w:val="23"/>
        </w:rPr>
        <w:t>alínea</w:t>
      </w:r>
      <w:r>
        <w:rPr>
          <w:spacing w:val="4"/>
          <w:sz w:val="23"/>
        </w:rPr>
        <w:t> </w:t>
      </w:r>
      <w:r>
        <w:rPr>
          <w:sz w:val="23"/>
        </w:rPr>
        <w:t>a</w:t>
      </w:r>
      <w:r>
        <w:rPr>
          <w:spacing w:val="4"/>
          <w:sz w:val="23"/>
        </w:rPr>
        <w:t> </w:t>
      </w:r>
      <w:r>
        <w:rPr>
          <w:sz w:val="23"/>
        </w:rPr>
        <w:t>do</w:t>
      </w:r>
      <w:r>
        <w:rPr>
          <w:spacing w:val="5"/>
          <w:sz w:val="23"/>
        </w:rPr>
        <w:t> </w:t>
      </w:r>
      <w:r>
        <w:rPr>
          <w:sz w:val="23"/>
        </w:rPr>
        <w:t>item</w:t>
      </w:r>
      <w:r>
        <w:rPr>
          <w:spacing w:val="4"/>
          <w:sz w:val="23"/>
        </w:rPr>
        <w:t> </w:t>
      </w:r>
      <w:r>
        <w:rPr>
          <w:sz w:val="23"/>
        </w:rPr>
        <w:t>11.8</w:t>
      </w:r>
      <w:r>
        <w:rPr>
          <w:spacing w:val="4"/>
          <w:sz w:val="23"/>
        </w:rPr>
        <w:t> </w:t>
      </w:r>
      <w:r>
        <w:rPr>
          <w:sz w:val="23"/>
        </w:rPr>
        <w:t>à</w:t>
      </w:r>
      <w:r>
        <w:rPr>
          <w:spacing w:val="4"/>
          <w:sz w:val="23"/>
        </w:rPr>
        <w:t> </w:t>
      </w:r>
      <w:r>
        <w:rPr>
          <w:sz w:val="23"/>
        </w:rPr>
        <w:t>multa</w:t>
      </w:r>
      <w:r>
        <w:rPr>
          <w:spacing w:val="4"/>
          <w:sz w:val="23"/>
        </w:rPr>
        <w:t> </w:t>
      </w:r>
      <w:r>
        <w:rPr>
          <w:sz w:val="23"/>
        </w:rPr>
        <w:t>compensatória,</w:t>
      </w:r>
      <w:r>
        <w:rPr>
          <w:spacing w:val="4"/>
          <w:sz w:val="23"/>
        </w:rPr>
        <w:t> </w:t>
      </w:r>
      <w:r>
        <w:rPr>
          <w:sz w:val="23"/>
        </w:rPr>
        <w:t>nos</w:t>
      </w:r>
      <w:r>
        <w:rPr>
          <w:spacing w:val="5"/>
          <w:sz w:val="23"/>
        </w:rPr>
        <w:t> </w:t>
      </w:r>
      <w:r>
        <w:rPr>
          <w:sz w:val="23"/>
        </w:rPr>
        <w:t>termos</w:t>
      </w:r>
      <w:r>
        <w:rPr>
          <w:spacing w:val="4"/>
          <w:sz w:val="23"/>
        </w:rPr>
        <w:t> </w:t>
      </w:r>
      <w:r>
        <w:rPr>
          <w:sz w:val="23"/>
        </w:rPr>
        <w:t>do</w:t>
      </w:r>
      <w:r>
        <w:rPr>
          <w:spacing w:val="4"/>
          <w:sz w:val="23"/>
        </w:rPr>
        <w:t> </w:t>
      </w:r>
      <w:r>
        <w:rPr>
          <w:sz w:val="23"/>
        </w:rPr>
        <w:t>parágrafo</w:t>
      </w:r>
      <w:r>
        <w:rPr>
          <w:spacing w:val="4"/>
          <w:sz w:val="23"/>
        </w:rPr>
        <w:t> </w:t>
      </w:r>
      <w:r>
        <w:rPr>
          <w:sz w:val="23"/>
        </w:rPr>
        <w:t>único</w:t>
      </w:r>
      <w:r>
        <w:rPr>
          <w:spacing w:val="4"/>
          <w:sz w:val="23"/>
        </w:rPr>
        <w:t> </w:t>
      </w:r>
      <w:r>
        <w:rPr>
          <w:sz w:val="23"/>
        </w:rPr>
        <w:t>do</w:t>
      </w:r>
      <w:r>
        <w:rPr>
          <w:spacing w:val="4"/>
          <w:sz w:val="23"/>
        </w:rPr>
        <w:t> </w:t>
      </w:r>
      <w:r>
        <w:rPr>
          <w:sz w:val="23"/>
        </w:rPr>
        <w:t>art.</w:t>
      </w:r>
      <w:r>
        <w:rPr>
          <w:spacing w:val="5"/>
          <w:sz w:val="23"/>
        </w:rPr>
        <w:t> </w:t>
      </w:r>
      <w:r>
        <w:rPr>
          <w:sz w:val="23"/>
        </w:rPr>
        <w:t>416</w:t>
      </w:r>
      <w:r>
        <w:rPr>
          <w:spacing w:val="4"/>
          <w:sz w:val="23"/>
        </w:rPr>
        <w:t> </w:t>
      </w:r>
      <w:r>
        <w:rPr>
          <w:sz w:val="23"/>
        </w:rPr>
        <w:t>do</w:t>
      </w:r>
      <w:r>
        <w:rPr>
          <w:spacing w:val="4"/>
          <w:sz w:val="23"/>
        </w:rPr>
        <w:t> </w:t>
      </w:r>
      <w:r>
        <w:rPr>
          <w:sz w:val="23"/>
        </w:rPr>
        <w:t>Código</w:t>
      </w:r>
      <w:r>
        <w:rPr>
          <w:spacing w:val="4"/>
          <w:sz w:val="23"/>
        </w:rPr>
        <w:t> </w:t>
      </w:r>
      <w:r>
        <w:rPr>
          <w:spacing w:val="-2"/>
          <w:sz w:val="23"/>
        </w:rPr>
        <w:t>Civil.</w:t>
      </w:r>
    </w:p>
    <w:p>
      <w:pPr>
        <w:pStyle w:val="ListParagraph"/>
        <w:numPr>
          <w:ilvl w:val="1"/>
          <w:numId w:val="57"/>
        </w:numPr>
        <w:tabs>
          <w:tab w:pos="892" w:val="left" w:leader="none"/>
        </w:tabs>
        <w:spacing w:line="240" w:lineRule="auto" w:before="114" w:after="0"/>
        <w:ind w:left="443" w:right="426" w:firstLine="0"/>
        <w:jc w:val="both"/>
        <w:rPr>
          <w:sz w:val="23"/>
        </w:rPr>
      </w:pPr>
      <w:r>
        <w:rPr>
          <w:sz w:val="23"/>
        </w:rPr>
        <w:t>As sanções de impedimento de licitar e contratar e de declaração de inidoneidade para licitar ou contratar são passíveis de reabilitação, </w:t>
      </w:r>
      <w:r>
        <w:rPr>
          <w:sz w:val="23"/>
        </w:rPr>
        <w:t>observados</w:t>
      </w:r>
      <w:r>
        <w:rPr>
          <w:spacing w:val="80"/>
          <w:w w:val="150"/>
          <w:sz w:val="23"/>
        </w:rPr>
        <w:t> </w:t>
      </w:r>
      <w:r>
        <w:rPr>
          <w:sz w:val="23"/>
        </w:rPr>
        <w:t>os requisitos estabelecidos no art. 163 da Lei nº 14.133/2021.</w:t>
      </w:r>
    </w:p>
    <w:p>
      <w:pPr>
        <w:pStyle w:val="ListParagraph"/>
        <w:numPr>
          <w:ilvl w:val="1"/>
          <w:numId w:val="57"/>
        </w:numPr>
        <w:tabs>
          <w:tab w:pos="1022" w:val="left" w:leader="none"/>
        </w:tabs>
        <w:spacing w:line="240" w:lineRule="auto" w:before="113" w:after="0"/>
        <w:ind w:left="443" w:right="426" w:firstLine="0"/>
        <w:jc w:val="both"/>
        <w:rPr>
          <w:sz w:val="23"/>
        </w:rPr>
      </w:pPr>
      <w:r>
        <w:rPr>
          <w:sz w:val="23"/>
        </w:rPr>
        <w:t>Se, durante o processo de aplicação de penalidade, houver indícios de prática de infração administrativa tipificada pela Lei nº 12.846/2013, </w:t>
      </w:r>
      <w:r>
        <w:rPr>
          <w:sz w:val="23"/>
        </w:rPr>
        <w:t>como</w:t>
      </w:r>
      <w:r>
        <w:rPr>
          <w:spacing w:val="40"/>
          <w:sz w:val="23"/>
        </w:rPr>
        <w:t> </w:t>
      </w:r>
      <w:r>
        <w:rPr>
          <w:sz w:val="23"/>
        </w:rPr>
        <w:t>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7"/>
        </w:numPr>
        <w:tabs>
          <w:tab w:pos="1182" w:val="left" w:leader="none"/>
        </w:tabs>
        <w:spacing w:line="240" w:lineRule="auto" w:before="109" w:after="0"/>
        <w:ind w:left="443" w:right="426" w:firstLine="0"/>
        <w:jc w:val="both"/>
        <w:rPr>
          <w:sz w:val="23"/>
        </w:rPr>
      </w:pPr>
      <w:r>
        <w:rPr>
          <w:sz w:val="23"/>
        </w:rPr>
        <w:t>A</w:t>
      </w:r>
      <w:r>
        <w:rPr>
          <w:spacing w:val="-3"/>
          <w:sz w:val="23"/>
        </w:rPr>
        <w:t> </w:t>
      </w:r>
      <w:r>
        <w:rPr>
          <w:sz w:val="23"/>
        </w:rPr>
        <w:t>apuração e o julgamento das demais infrações administrativas não consideradas como ato lesivo à</w:t>
      </w:r>
      <w:r>
        <w:rPr>
          <w:spacing w:val="-3"/>
          <w:sz w:val="23"/>
        </w:rPr>
        <w:t> </w:t>
      </w:r>
      <w:r>
        <w:rPr>
          <w:sz w:val="23"/>
        </w:rPr>
        <w:t>Administração Pública nacional nos </w:t>
      </w:r>
      <w:r>
        <w:rPr>
          <w:sz w:val="23"/>
        </w:rPr>
        <w:t>termos</w:t>
      </w:r>
      <w:r>
        <w:rPr>
          <w:spacing w:val="40"/>
          <w:sz w:val="23"/>
        </w:rPr>
        <w:t> </w:t>
      </w:r>
      <w:r>
        <w:rPr>
          <w:sz w:val="23"/>
        </w:rPr>
        <w:t>da Lei nº 12.846/2013 seguirão seu rito normal na unidade administrativa.</w:t>
      </w:r>
    </w:p>
    <w:p>
      <w:pPr>
        <w:pStyle w:val="ListParagraph"/>
        <w:numPr>
          <w:ilvl w:val="2"/>
          <w:numId w:val="57"/>
        </w:numPr>
        <w:tabs>
          <w:tab w:pos="1194" w:val="left" w:leader="none"/>
        </w:tabs>
        <w:spacing w:line="240" w:lineRule="auto" w:before="113" w:after="0"/>
        <w:ind w:left="443" w:right="426" w:firstLine="0"/>
        <w:jc w:val="both"/>
        <w:rPr>
          <w:sz w:val="23"/>
        </w:rPr>
      </w:pPr>
      <w:r>
        <w:rPr>
          <w:sz w:val="23"/>
        </w:rPr>
        <w:t>O processamento do PAR não interfere no seguimento regular dos processos administrativos específicos para apuração da ocorrência de danos </w:t>
      </w:r>
      <w:r>
        <w:rPr>
          <w:sz w:val="23"/>
        </w:rPr>
        <w:t>e prejuízos à Administração Pública Estadual resultantes de ato lesivo cometido por pessoa jurídica, com ou sem a participação de agente público.</w:t>
      </w:r>
    </w:p>
    <w:p>
      <w:pPr>
        <w:pStyle w:val="ListParagraph"/>
        <w:numPr>
          <w:ilvl w:val="3"/>
          <w:numId w:val="57"/>
        </w:numPr>
        <w:tabs>
          <w:tab w:pos="1374" w:val="left" w:leader="none"/>
        </w:tabs>
        <w:spacing w:line="240" w:lineRule="auto" w:before="112" w:after="0"/>
        <w:ind w:left="443" w:right="426" w:firstLine="0"/>
        <w:jc w:val="both"/>
        <w:rPr>
          <w:sz w:val="23"/>
        </w:rPr>
      </w:pPr>
      <w:r>
        <w:rPr>
          <w:sz w:val="23"/>
        </w:rPr>
        <w:t>Caso seja possível, a apuração deverá ser promovida em conjunto no PAR, na forma do art. 33, § 1º, do Decreto nº 46.366, de 19 de julho de </w:t>
      </w:r>
      <w:r>
        <w:rPr>
          <w:spacing w:val="-2"/>
          <w:sz w:val="23"/>
        </w:rPr>
        <w:t>2018.</w:t>
      </w:r>
    </w:p>
    <w:p>
      <w:pPr>
        <w:pStyle w:val="ListParagraph"/>
        <w:numPr>
          <w:ilvl w:val="1"/>
          <w:numId w:val="57"/>
        </w:numPr>
        <w:tabs>
          <w:tab w:pos="1016" w:val="left" w:leader="none"/>
        </w:tabs>
        <w:spacing w:line="240" w:lineRule="auto" w:before="113" w:after="0"/>
        <w:ind w:left="443" w:right="426" w:firstLine="0"/>
        <w:jc w:val="both"/>
        <w:rPr>
          <w:sz w:val="23"/>
        </w:rPr>
      </w:pPr>
      <w:r>
        <w:rPr>
          <w:sz w:val="23"/>
        </w:rPr>
        <w:t>Na hipótese de abertura de processo administrativo destinado a apuração de fatos e, se for o caso, aplicação de sanções ao </w:t>
      </w:r>
      <w:r>
        <w:rPr>
          <w:b/>
          <w:sz w:val="23"/>
        </w:rPr>
        <w:t>CONTRATADO</w:t>
      </w:r>
      <w:r>
        <w:rPr>
          <w:sz w:val="23"/>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7"/>
        </w:numPr>
        <w:tabs>
          <w:tab w:pos="1184" w:val="left" w:leader="none"/>
        </w:tabs>
        <w:spacing w:line="240" w:lineRule="auto" w:before="111" w:after="0"/>
        <w:ind w:left="443" w:right="426" w:firstLine="0"/>
        <w:jc w:val="both"/>
        <w:rPr>
          <w:sz w:val="23"/>
        </w:rPr>
      </w:pPr>
      <w:r>
        <w:rPr>
          <w:sz w:val="23"/>
        </w:rPr>
        <w:t>O </w:t>
      </w:r>
      <w:r>
        <w:rPr>
          <w:b/>
          <w:sz w:val="23"/>
        </w:rPr>
        <w:t>CONTRATADO </w:t>
      </w:r>
      <w:r>
        <w:rPr>
          <w:sz w:val="23"/>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7"/>
        </w:numPr>
        <w:tabs>
          <w:tab w:pos="1019" w:val="left" w:leader="none"/>
        </w:tabs>
        <w:spacing w:line="240" w:lineRule="auto" w:before="111" w:after="0"/>
        <w:ind w:left="443" w:right="426" w:firstLine="0"/>
        <w:jc w:val="both"/>
        <w:rPr>
          <w:sz w:val="23"/>
        </w:rPr>
      </w:pPr>
      <w:r>
        <w:rPr>
          <w:sz w:val="23"/>
        </w:rPr>
        <w:t>O </w:t>
      </w:r>
      <w:r>
        <w:rPr>
          <w:b/>
          <w:sz w:val="23"/>
        </w:rPr>
        <w:t>CONTRATANTE </w:t>
      </w:r>
      <w:r>
        <w:rPr>
          <w:sz w:val="23"/>
        </w:rPr>
        <w:t>deverá remeter para o Órgão Central de Logística (SUBLOG) o extrato de publicação no Diário Oficial do Estado do ato de aplicação</w:t>
      </w:r>
      <w:r>
        <w:rPr>
          <w:spacing w:val="40"/>
          <w:sz w:val="23"/>
        </w:rPr>
        <w:t> </w:t>
      </w:r>
      <w:r>
        <w:rPr>
          <w:sz w:val="23"/>
        </w:rPr>
        <w:t>das</w:t>
      </w:r>
      <w:r>
        <w:rPr>
          <w:spacing w:val="40"/>
          <w:sz w:val="23"/>
        </w:rPr>
        <w:t> </w:t>
      </w:r>
      <w:r>
        <w:rPr>
          <w:sz w:val="23"/>
        </w:rPr>
        <w:t>sanções</w:t>
      </w:r>
      <w:r>
        <w:rPr>
          <w:spacing w:val="40"/>
          <w:sz w:val="23"/>
        </w:rPr>
        <w:t> </w:t>
      </w:r>
      <w:r>
        <w:rPr>
          <w:sz w:val="23"/>
        </w:rPr>
        <w:t>de</w:t>
      </w:r>
      <w:r>
        <w:rPr>
          <w:spacing w:val="40"/>
          <w:sz w:val="23"/>
        </w:rPr>
        <w:t> </w:t>
      </w:r>
      <w:r>
        <w:rPr>
          <w:sz w:val="23"/>
        </w:rPr>
        <w:t>impedimento</w:t>
      </w:r>
      <w:r>
        <w:rPr>
          <w:spacing w:val="40"/>
          <w:sz w:val="23"/>
        </w:rPr>
        <w:t> </w:t>
      </w:r>
      <w:r>
        <w:rPr>
          <w:sz w:val="23"/>
        </w:rPr>
        <w:t>de</w:t>
      </w:r>
      <w:r>
        <w:rPr>
          <w:spacing w:val="40"/>
          <w:sz w:val="23"/>
        </w:rPr>
        <w:t> </w:t>
      </w:r>
      <w:r>
        <w:rPr>
          <w:sz w:val="23"/>
        </w:rPr>
        <w:t>licitar</w:t>
      </w:r>
      <w:r>
        <w:rPr>
          <w:spacing w:val="40"/>
          <w:sz w:val="23"/>
        </w:rPr>
        <w:t> </w:t>
      </w:r>
      <w:r>
        <w:rPr>
          <w:sz w:val="23"/>
        </w:rPr>
        <w:t>e</w:t>
      </w:r>
      <w:r>
        <w:rPr>
          <w:spacing w:val="40"/>
          <w:sz w:val="23"/>
        </w:rPr>
        <w:t> </w:t>
      </w:r>
      <w:r>
        <w:rPr>
          <w:sz w:val="23"/>
        </w:rPr>
        <w:t>contratar</w:t>
      </w:r>
      <w:r>
        <w:rPr>
          <w:spacing w:val="40"/>
          <w:sz w:val="23"/>
        </w:rPr>
        <w:t> </w:t>
      </w:r>
      <w:r>
        <w:rPr>
          <w:sz w:val="23"/>
        </w:rPr>
        <w:t>e</w:t>
      </w:r>
      <w:r>
        <w:rPr>
          <w:spacing w:val="40"/>
          <w:sz w:val="23"/>
        </w:rPr>
        <w:t> </w:t>
      </w:r>
      <w:r>
        <w:rPr>
          <w:sz w:val="23"/>
        </w:rPr>
        <w:t>de</w:t>
      </w:r>
      <w:r>
        <w:rPr>
          <w:spacing w:val="40"/>
          <w:sz w:val="23"/>
        </w:rPr>
        <w:t> </w:t>
      </w:r>
      <w:r>
        <w:rPr>
          <w:sz w:val="23"/>
        </w:rPr>
        <w:t>declaração</w:t>
      </w:r>
      <w:r>
        <w:rPr>
          <w:spacing w:val="40"/>
          <w:sz w:val="23"/>
        </w:rPr>
        <w:t> </w:t>
      </w:r>
      <w:r>
        <w:rPr>
          <w:sz w:val="23"/>
        </w:rPr>
        <w:t>de</w:t>
      </w:r>
      <w:r>
        <w:rPr>
          <w:spacing w:val="40"/>
          <w:sz w:val="23"/>
        </w:rPr>
        <w:t> </w:t>
      </w:r>
      <w:r>
        <w:rPr>
          <w:sz w:val="23"/>
        </w:rPr>
        <w:t>inidoneidade</w:t>
      </w:r>
      <w:r>
        <w:rPr>
          <w:spacing w:val="40"/>
          <w:sz w:val="23"/>
        </w:rPr>
        <w:t> </w:t>
      </w:r>
      <w:r>
        <w:rPr>
          <w:sz w:val="23"/>
        </w:rPr>
        <w:t>para</w:t>
      </w:r>
      <w:r>
        <w:rPr>
          <w:spacing w:val="40"/>
          <w:sz w:val="23"/>
        </w:rPr>
        <w:t> </w:t>
      </w:r>
      <w:r>
        <w:rPr>
          <w:sz w:val="23"/>
        </w:rPr>
        <w:t>licitar</w:t>
      </w:r>
      <w:r>
        <w:rPr>
          <w:spacing w:val="40"/>
          <w:sz w:val="23"/>
        </w:rPr>
        <w:t> </w:t>
      </w:r>
      <w:r>
        <w:rPr>
          <w:sz w:val="23"/>
        </w:rPr>
        <w:t>e</w:t>
      </w:r>
      <w:r>
        <w:rPr>
          <w:spacing w:val="40"/>
          <w:sz w:val="23"/>
        </w:rPr>
        <w:t> </w:t>
      </w:r>
      <w:r>
        <w:rPr>
          <w:sz w:val="23"/>
        </w:rPr>
        <w:t>contratar,</w:t>
      </w:r>
      <w:r>
        <w:rPr>
          <w:spacing w:val="40"/>
          <w:sz w:val="23"/>
        </w:rPr>
        <w:t> </w:t>
      </w:r>
      <w:r>
        <w:rPr>
          <w:sz w:val="23"/>
        </w:rPr>
        <w:t>de</w:t>
      </w:r>
      <w:r>
        <w:rPr>
          <w:spacing w:val="40"/>
          <w:sz w:val="23"/>
        </w:rPr>
        <w:t> </w:t>
      </w:r>
      <w:r>
        <w:rPr>
          <w:sz w:val="23"/>
        </w:rPr>
        <w:t>modo</w:t>
      </w:r>
      <w:r>
        <w:rPr>
          <w:spacing w:val="40"/>
          <w:sz w:val="23"/>
        </w:rPr>
        <w:t> </w:t>
      </w:r>
      <w:r>
        <w:rPr>
          <w:sz w:val="23"/>
        </w:rPr>
        <w:t>a</w:t>
      </w:r>
      <w:r>
        <w:rPr>
          <w:spacing w:val="40"/>
          <w:sz w:val="23"/>
        </w:rPr>
        <w:t> </w:t>
      </w:r>
      <w:r>
        <w:rPr>
          <w:sz w:val="23"/>
        </w:rPr>
        <w:t>possibilitar</w:t>
      </w:r>
      <w:r>
        <w:rPr>
          <w:spacing w:val="40"/>
          <w:sz w:val="23"/>
        </w:rPr>
        <w:t> </w:t>
      </w:r>
      <w:r>
        <w:rPr>
          <w:sz w:val="23"/>
        </w:rPr>
        <w:t>a formalização da extensão dos seus efeitos para todos os órgãos e entidades da</w:t>
      </w:r>
      <w:r>
        <w:rPr>
          <w:spacing w:val="-1"/>
          <w:sz w:val="23"/>
        </w:rPr>
        <w:t> </w:t>
      </w:r>
      <w:r>
        <w:rPr>
          <w:sz w:val="23"/>
        </w:rPr>
        <w:t>Administração Pública do Estado do Rio de Janeiro.</w:t>
      </w:r>
    </w:p>
    <w:p>
      <w:pPr>
        <w:pStyle w:val="ListParagraph"/>
        <w:numPr>
          <w:ilvl w:val="2"/>
          <w:numId w:val="57"/>
        </w:numPr>
        <w:tabs>
          <w:tab w:pos="1190" w:val="left" w:leader="none"/>
        </w:tabs>
        <w:spacing w:line="240" w:lineRule="auto" w:before="110" w:after="0"/>
        <w:ind w:left="443" w:right="426" w:firstLine="0"/>
        <w:jc w:val="both"/>
        <w:rPr>
          <w:sz w:val="23"/>
        </w:rPr>
      </w:pPr>
      <w:r>
        <w:rPr>
          <w:sz w:val="23"/>
        </w:rPr>
        <w:t>A aplicação das sanções de impedimento de licitar e contratar e de declaração de inidoneidade para licitar e contratar deverá ser comunicada </w:t>
      </w:r>
      <w:r>
        <w:rPr>
          <w:sz w:val="23"/>
        </w:rPr>
        <w:t>à Controladoria Geral do Estado, no prazo de 15 (quinze) dias úteis, contado da sua aplicação, que informará, para fins de publicidade, ao Cadastro</w:t>
      </w:r>
      <w:r>
        <w:rPr>
          <w:spacing w:val="40"/>
          <w:sz w:val="23"/>
        </w:rPr>
        <w:t> </w:t>
      </w:r>
      <w:r>
        <w:rPr>
          <w:sz w:val="23"/>
        </w:rPr>
        <w:t>Nacional de Empresas Inidôneas e Suspensas – CEIS e ao Cadastro Nacional de Empresas Punidas (Cnep), na forma do art. 161 da Lei nº 14.133/2021.</w:t>
      </w:r>
    </w:p>
    <w:p>
      <w:pPr>
        <w:pStyle w:val="ListParagraph"/>
        <w:numPr>
          <w:ilvl w:val="1"/>
          <w:numId w:val="57"/>
        </w:numPr>
        <w:tabs>
          <w:tab w:pos="1051" w:val="left" w:leader="none"/>
        </w:tabs>
        <w:spacing w:line="240" w:lineRule="auto" w:before="111" w:after="0"/>
        <w:ind w:left="443" w:right="426" w:firstLine="0"/>
        <w:jc w:val="both"/>
        <w:rPr>
          <w:sz w:val="23"/>
        </w:rPr>
      </w:pPr>
      <w:r>
        <w:rPr>
          <w:sz w:val="23"/>
        </w:rPr>
        <w:t>Caso o valor da multa aplicada seja superior ao do pagamento eventualmente devido pela Administração ao </w:t>
      </w:r>
      <w:r>
        <w:rPr>
          <w:b/>
          <w:sz w:val="23"/>
        </w:rPr>
        <w:t>CONTRATADO </w:t>
      </w:r>
      <w:r>
        <w:rPr>
          <w:sz w:val="23"/>
        </w:rPr>
        <w:t>e da </w:t>
      </w:r>
      <w:r>
        <w:rPr>
          <w:sz w:val="23"/>
        </w:rPr>
        <w:t>garantia prestada, deverá ser emitida nota de débito no valor do saldo, no prazo de 30 (trinta) dias após a decisão final quanto à penalidade.</w:t>
      </w:r>
    </w:p>
    <w:p>
      <w:pPr>
        <w:pStyle w:val="ListParagraph"/>
        <w:numPr>
          <w:ilvl w:val="2"/>
          <w:numId w:val="57"/>
        </w:numPr>
        <w:tabs>
          <w:tab w:pos="1196" w:val="left" w:leader="none"/>
        </w:tabs>
        <w:spacing w:line="240" w:lineRule="auto" w:before="113" w:after="0"/>
        <w:ind w:left="443" w:right="426" w:firstLine="0"/>
        <w:jc w:val="both"/>
        <w:rPr>
          <w:sz w:val="23"/>
        </w:rPr>
      </w:pPr>
      <w:r>
        <w:rPr>
          <w:sz w:val="23"/>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7"/>
        </w:numPr>
        <w:tabs>
          <w:tab w:pos="1197" w:val="left" w:leader="none"/>
        </w:tabs>
        <w:spacing w:line="240" w:lineRule="auto" w:before="113" w:after="0"/>
        <w:ind w:left="443" w:right="426" w:firstLine="0"/>
        <w:jc w:val="both"/>
        <w:rPr>
          <w:sz w:val="23"/>
        </w:rPr>
      </w:pPr>
      <w:r>
        <w:rPr>
          <w:sz w:val="23"/>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227"/>
        <w:ind w:left="0"/>
        <w:jc w:val="left"/>
      </w:pPr>
    </w:p>
    <w:p>
      <w:pPr>
        <w:pStyle w:val="Heading1"/>
      </w:pPr>
      <w:r>
        <w:rPr/>
        <w:t>CLÁUSULA</w:t>
      </w:r>
      <w:r>
        <w:rPr>
          <w:spacing w:val="-6"/>
        </w:rPr>
        <w:t> </w:t>
      </w:r>
      <w:r>
        <w:rPr/>
        <w:t>DÉCIMA</w:t>
      </w:r>
      <w:r>
        <w:rPr>
          <w:spacing w:val="-5"/>
        </w:rPr>
        <w:t> </w:t>
      </w:r>
      <w:r>
        <w:rPr/>
        <w:t>SEGUNDA</w:t>
      </w:r>
      <w:r>
        <w:rPr>
          <w:spacing w:val="-6"/>
        </w:rPr>
        <w:t> </w:t>
      </w:r>
      <w:r>
        <w:rPr/>
        <w:t>–</w:t>
      </w:r>
      <w:r>
        <w:rPr>
          <w:spacing w:val="10"/>
        </w:rPr>
        <w:t> </w:t>
      </w:r>
      <w:r>
        <w:rPr/>
        <w:t>DA</w:t>
      </w:r>
      <w:r>
        <w:rPr>
          <w:spacing w:val="-5"/>
        </w:rPr>
        <w:t> </w:t>
      </w:r>
      <w:r>
        <w:rPr/>
        <w:t>EXTINÇÃO</w:t>
      </w:r>
      <w:r>
        <w:rPr>
          <w:spacing w:val="10"/>
        </w:rPr>
        <w:t> </w:t>
      </w:r>
      <w:r>
        <w:rPr>
          <w:spacing w:val="-2"/>
        </w:rPr>
        <w:t>CONTRATUAL</w:t>
      </w:r>
    </w:p>
    <w:p>
      <w:pPr>
        <w:pStyle w:val="ListParagraph"/>
        <w:numPr>
          <w:ilvl w:val="1"/>
          <w:numId w:val="62"/>
        </w:numPr>
        <w:tabs>
          <w:tab w:pos="908" w:val="left" w:leader="none"/>
        </w:tabs>
        <w:spacing w:line="240" w:lineRule="auto" w:before="115" w:after="0"/>
        <w:ind w:left="908" w:right="0" w:hanging="465"/>
        <w:jc w:val="left"/>
        <w:rPr>
          <w:sz w:val="23"/>
        </w:rPr>
      </w:pPr>
      <w:r>
        <w:rPr>
          <w:sz w:val="23"/>
        </w:rPr>
        <w:t>O</w:t>
      </w:r>
      <w:r>
        <w:rPr>
          <w:spacing w:val="5"/>
          <w:sz w:val="23"/>
        </w:rPr>
        <w:t> </w:t>
      </w:r>
      <w:r>
        <w:rPr>
          <w:sz w:val="23"/>
        </w:rPr>
        <w:t>Contrato</w:t>
      </w:r>
      <w:r>
        <w:rPr>
          <w:spacing w:val="5"/>
          <w:sz w:val="23"/>
        </w:rPr>
        <w:t> </w:t>
      </w:r>
      <w:r>
        <w:rPr>
          <w:sz w:val="23"/>
        </w:rPr>
        <w:t>será</w:t>
      </w:r>
      <w:r>
        <w:rPr>
          <w:spacing w:val="5"/>
          <w:sz w:val="23"/>
        </w:rPr>
        <w:t> </w:t>
      </w:r>
      <w:r>
        <w:rPr>
          <w:sz w:val="23"/>
        </w:rPr>
        <w:t>extinto</w:t>
      </w:r>
      <w:r>
        <w:rPr>
          <w:spacing w:val="5"/>
          <w:sz w:val="23"/>
        </w:rPr>
        <w:t> </w:t>
      </w:r>
      <w:r>
        <w:rPr>
          <w:sz w:val="23"/>
        </w:rPr>
        <w:t>quando</w:t>
      </w:r>
      <w:r>
        <w:rPr>
          <w:spacing w:val="5"/>
          <w:sz w:val="23"/>
        </w:rPr>
        <w:t> </w:t>
      </w:r>
      <w:r>
        <w:rPr>
          <w:sz w:val="23"/>
        </w:rPr>
        <w:t>cumpridas</w:t>
      </w:r>
      <w:r>
        <w:rPr>
          <w:spacing w:val="5"/>
          <w:sz w:val="23"/>
        </w:rPr>
        <w:t> </w:t>
      </w:r>
      <w:r>
        <w:rPr>
          <w:sz w:val="23"/>
        </w:rPr>
        <w:t>as</w:t>
      </w:r>
      <w:r>
        <w:rPr>
          <w:spacing w:val="5"/>
          <w:sz w:val="23"/>
        </w:rPr>
        <w:t> </w:t>
      </w:r>
      <w:r>
        <w:rPr>
          <w:sz w:val="23"/>
        </w:rPr>
        <w:t>obrigações</w:t>
      </w:r>
      <w:r>
        <w:rPr>
          <w:spacing w:val="5"/>
          <w:sz w:val="23"/>
        </w:rPr>
        <w:t> </w:t>
      </w:r>
      <w:r>
        <w:rPr>
          <w:sz w:val="23"/>
        </w:rPr>
        <w:t>de</w:t>
      </w:r>
      <w:r>
        <w:rPr>
          <w:spacing w:val="6"/>
          <w:sz w:val="23"/>
        </w:rPr>
        <w:t> </w:t>
      </w:r>
      <w:r>
        <w:rPr>
          <w:sz w:val="23"/>
        </w:rPr>
        <w:t>ambas</w:t>
      </w:r>
      <w:r>
        <w:rPr>
          <w:spacing w:val="5"/>
          <w:sz w:val="23"/>
        </w:rPr>
        <w:t> </w:t>
      </w:r>
      <w:r>
        <w:rPr>
          <w:sz w:val="23"/>
        </w:rPr>
        <w:t>as</w:t>
      </w:r>
      <w:r>
        <w:rPr>
          <w:spacing w:val="5"/>
          <w:sz w:val="23"/>
        </w:rPr>
        <w:t> </w:t>
      </w:r>
      <w:r>
        <w:rPr>
          <w:sz w:val="23"/>
        </w:rPr>
        <w:t>partes,</w:t>
      </w:r>
      <w:r>
        <w:rPr>
          <w:spacing w:val="5"/>
          <w:sz w:val="23"/>
        </w:rPr>
        <w:t> </w:t>
      </w:r>
      <w:r>
        <w:rPr>
          <w:sz w:val="23"/>
        </w:rPr>
        <w:t>ainda</w:t>
      </w:r>
      <w:r>
        <w:rPr>
          <w:spacing w:val="5"/>
          <w:sz w:val="23"/>
        </w:rPr>
        <w:t> </w:t>
      </w:r>
      <w:r>
        <w:rPr>
          <w:sz w:val="23"/>
        </w:rPr>
        <w:t>que</w:t>
      </w:r>
      <w:r>
        <w:rPr>
          <w:spacing w:val="5"/>
          <w:sz w:val="23"/>
        </w:rPr>
        <w:t> </w:t>
      </w:r>
      <w:r>
        <w:rPr>
          <w:sz w:val="23"/>
        </w:rPr>
        <w:t>isso</w:t>
      </w:r>
      <w:r>
        <w:rPr>
          <w:spacing w:val="5"/>
          <w:sz w:val="23"/>
        </w:rPr>
        <w:t> </w:t>
      </w:r>
      <w:r>
        <w:rPr>
          <w:sz w:val="23"/>
        </w:rPr>
        <w:t>ocorra</w:t>
      </w:r>
      <w:r>
        <w:rPr>
          <w:spacing w:val="5"/>
          <w:sz w:val="23"/>
        </w:rPr>
        <w:t> </w:t>
      </w:r>
      <w:r>
        <w:rPr>
          <w:sz w:val="23"/>
        </w:rPr>
        <w:t>antes</w:t>
      </w:r>
      <w:r>
        <w:rPr>
          <w:spacing w:val="5"/>
          <w:sz w:val="23"/>
        </w:rPr>
        <w:t> </w:t>
      </w:r>
      <w:r>
        <w:rPr>
          <w:sz w:val="23"/>
        </w:rPr>
        <w:t>do</w:t>
      </w:r>
      <w:r>
        <w:rPr>
          <w:spacing w:val="6"/>
          <w:sz w:val="23"/>
        </w:rPr>
        <w:t> </w:t>
      </w:r>
      <w:r>
        <w:rPr>
          <w:sz w:val="23"/>
        </w:rPr>
        <w:t>prazo</w:t>
      </w:r>
      <w:r>
        <w:rPr>
          <w:spacing w:val="5"/>
          <w:sz w:val="23"/>
        </w:rPr>
        <w:t> </w:t>
      </w:r>
      <w:r>
        <w:rPr>
          <w:sz w:val="23"/>
        </w:rPr>
        <w:t>estipulado</w:t>
      </w:r>
      <w:r>
        <w:rPr>
          <w:spacing w:val="5"/>
          <w:sz w:val="23"/>
        </w:rPr>
        <w:t> </w:t>
      </w:r>
      <w:r>
        <w:rPr>
          <w:sz w:val="23"/>
        </w:rPr>
        <w:t>para</w:t>
      </w:r>
      <w:r>
        <w:rPr>
          <w:spacing w:val="5"/>
          <w:sz w:val="23"/>
        </w:rPr>
        <w:t> </w:t>
      </w:r>
      <w:r>
        <w:rPr>
          <w:spacing w:val="-2"/>
          <w:sz w:val="23"/>
        </w:rPr>
        <w:t>tanto.</w:t>
      </w:r>
    </w:p>
    <w:p>
      <w:pPr>
        <w:pStyle w:val="ListParagraph"/>
        <w:numPr>
          <w:ilvl w:val="1"/>
          <w:numId w:val="62"/>
        </w:numPr>
        <w:tabs>
          <w:tab w:pos="908" w:val="left" w:leader="none"/>
        </w:tabs>
        <w:spacing w:line="240" w:lineRule="auto" w:before="114" w:after="0"/>
        <w:ind w:left="908" w:right="0" w:hanging="465"/>
        <w:jc w:val="left"/>
        <w:rPr>
          <w:sz w:val="23"/>
        </w:rPr>
      </w:pPr>
      <w:r>
        <w:rPr>
          <w:sz w:val="23"/>
        </w:rPr>
        <w:t>Quando</w:t>
      </w:r>
      <w:r>
        <w:rPr>
          <w:spacing w:val="4"/>
          <w:sz w:val="23"/>
        </w:rPr>
        <w:t> </w:t>
      </w:r>
      <w:r>
        <w:rPr>
          <w:sz w:val="23"/>
        </w:rPr>
        <w:t>a</w:t>
      </w:r>
      <w:r>
        <w:rPr>
          <w:spacing w:val="5"/>
          <w:sz w:val="23"/>
        </w:rPr>
        <w:t> </w:t>
      </w:r>
      <w:r>
        <w:rPr>
          <w:sz w:val="23"/>
        </w:rPr>
        <w:t>não</w:t>
      </w:r>
      <w:r>
        <w:rPr>
          <w:spacing w:val="5"/>
          <w:sz w:val="23"/>
        </w:rPr>
        <w:t> </w:t>
      </w:r>
      <w:r>
        <w:rPr>
          <w:sz w:val="23"/>
        </w:rPr>
        <w:t>conclusão</w:t>
      </w:r>
      <w:r>
        <w:rPr>
          <w:spacing w:val="5"/>
          <w:sz w:val="23"/>
        </w:rPr>
        <w:t> </w:t>
      </w:r>
      <w:r>
        <w:rPr>
          <w:sz w:val="23"/>
        </w:rPr>
        <w:t>do</w:t>
      </w:r>
      <w:r>
        <w:rPr>
          <w:spacing w:val="5"/>
          <w:sz w:val="23"/>
        </w:rPr>
        <w:t> </w:t>
      </w:r>
      <w:r>
        <w:rPr>
          <w:sz w:val="23"/>
        </w:rPr>
        <w:t>Contrato</w:t>
      </w:r>
      <w:r>
        <w:rPr>
          <w:spacing w:val="5"/>
          <w:sz w:val="23"/>
        </w:rPr>
        <w:t> </w:t>
      </w:r>
      <w:r>
        <w:rPr>
          <w:sz w:val="23"/>
        </w:rPr>
        <w:t>referida</w:t>
      </w:r>
      <w:r>
        <w:rPr>
          <w:spacing w:val="5"/>
          <w:sz w:val="23"/>
        </w:rPr>
        <w:t> </w:t>
      </w:r>
      <w:r>
        <w:rPr>
          <w:sz w:val="23"/>
        </w:rPr>
        <w:t>no</w:t>
      </w:r>
      <w:r>
        <w:rPr>
          <w:spacing w:val="5"/>
          <w:sz w:val="23"/>
        </w:rPr>
        <w:t> </w:t>
      </w:r>
      <w:r>
        <w:rPr>
          <w:sz w:val="23"/>
        </w:rPr>
        <w:t>item</w:t>
      </w:r>
      <w:r>
        <w:rPr>
          <w:spacing w:val="5"/>
          <w:sz w:val="23"/>
        </w:rPr>
        <w:t> </w:t>
      </w:r>
      <w:r>
        <w:rPr>
          <w:sz w:val="23"/>
        </w:rPr>
        <w:t>anterior</w:t>
      </w:r>
      <w:r>
        <w:rPr>
          <w:spacing w:val="5"/>
          <w:sz w:val="23"/>
        </w:rPr>
        <w:t> </w:t>
      </w:r>
      <w:r>
        <w:rPr>
          <w:sz w:val="23"/>
        </w:rPr>
        <w:t>decorrer</w:t>
      </w:r>
      <w:r>
        <w:rPr>
          <w:spacing w:val="5"/>
          <w:sz w:val="23"/>
        </w:rPr>
        <w:t> </w:t>
      </w:r>
      <w:r>
        <w:rPr>
          <w:sz w:val="23"/>
        </w:rPr>
        <w:t>de</w:t>
      </w:r>
      <w:r>
        <w:rPr>
          <w:spacing w:val="5"/>
          <w:sz w:val="23"/>
        </w:rPr>
        <w:t> </w:t>
      </w:r>
      <w:r>
        <w:rPr>
          <w:sz w:val="23"/>
        </w:rPr>
        <w:t>culpa</w:t>
      </w:r>
      <w:r>
        <w:rPr>
          <w:spacing w:val="5"/>
          <w:sz w:val="23"/>
        </w:rPr>
        <w:t> </w:t>
      </w:r>
      <w:r>
        <w:rPr>
          <w:sz w:val="23"/>
        </w:rPr>
        <w:t>do</w:t>
      </w:r>
      <w:r>
        <w:rPr>
          <w:spacing w:val="4"/>
          <w:sz w:val="23"/>
        </w:rPr>
        <w:t> </w:t>
      </w:r>
      <w:r>
        <w:rPr>
          <w:b/>
          <w:spacing w:val="-2"/>
          <w:sz w:val="23"/>
        </w:rPr>
        <w:t>CONTRATADO</w:t>
      </w:r>
      <w:r>
        <w:rPr>
          <w:spacing w:val="-2"/>
          <w:sz w:val="23"/>
        </w:rPr>
        <w:t>:</w:t>
      </w:r>
    </w:p>
    <w:p>
      <w:pPr>
        <w:pStyle w:val="ListParagraph"/>
        <w:numPr>
          <w:ilvl w:val="0"/>
          <w:numId w:val="63"/>
        </w:numPr>
        <w:tabs>
          <w:tab w:pos="681" w:val="left" w:leader="none"/>
        </w:tabs>
        <w:spacing w:line="240" w:lineRule="auto" w:before="115" w:after="0"/>
        <w:ind w:left="681" w:right="0" w:hanging="238"/>
        <w:jc w:val="left"/>
        <w:rPr>
          <w:sz w:val="23"/>
        </w:rPr>
      </w:pPr>
      <w:r>
        <w:rPr>
          <w:sz w:val="23"/>
        </w:rPr>
        <w:t>ficará</w:t>
      </w:r>
      <w:r>
        <w:rPr>
          <w:spacing w:val="7"/>
          <w:sz w:val="23"/>
        </w:rPr>
        <w:t> </w:t>
      </w:r>
      <w:r>
        <w:rPr>
          <w:sz w:val="23"/>
        </w:rPr>
        <w:t>ele</w:t>
      </w:r>
      <w:r>
        <w:rPr>
          <w:spacing w:val="7"/>
          <w:sz w:val="23"/>
        </w:rPr>
        <w:t> </w:t>
      </w:r>
      <w:r>
        <w:rPr>
          <w:sz w:val="23"/>
        </w:rPr>
        <w:t>constituído</w:t>
      </w:r>
      <w:r>
        <w:rPr>
          <w:spacing w:val="7"/>
          <w:sz w:val="23"/>
        </w:rPr>
        <w:t> </w:t>
      </w:r>
      <w:r>
        <w:rPr>
          <w:sz w:val="23"/>
        </w:rPr>
        <w:t>em</w:t>
      </w:r>
      <w:r>
        <w:rPr>
          <w:spacing w:val="7"/>
          <w:sz w:val="23"/>
        </w:rPr>
        <w:t> </w:t>
      </w:r>
      <w:r>
        <w:rPr>
          <w:sz w:val="23"/>
        </w:rPr>
        <w:t>mora,</w:t>
      </w:r>
      <w:r>
        <w:rPr>
          <w:spacing w:val="7"/>
          <w:sz w:val="23"/>
        </w:rPr>
        <w:t> </w:t>
      </w:r>
      <w:r>
        <w:rPr>
          <w:sz w:val="23"/>
        </w:rPr>
        <w:t>sendo-lhe</w:t>
      </w:r>
      <w:r>
        <w:rPr>
          <w:spacing w:val="7"/>
          <w:sz w:val="23"/>
        </w:rPr>
        <w:t> </w:t>
      </w:r>
      <w:r>
        <w:rPr>
          <w:sz w:val="23"/>
        </w:rPr>
        <w:t>aplicáveis</w:t>
      </w:r>
      <w:r>
        <w:rPr>
          <w:spacing w:val="7"/>
          <w:sz w:val="23"/>
        </w:rPr>
        <w:t> </w:t>
      </w:r>
      <w:r>
        <w:rPr>
          <w:sz w:val="23"/>
        </w:rPr>
        <w:t>as</w:t>
      </w:r>
      <w:r>
        <w:rPr>
          <w:spacing w:val="8"/>
          <w:sz w:val="23"/>
        </w:rPr>
        <w:t> </w:t>
      </w:r>
      <w:r>
        <w:rPr>
          <w:sz w:val="23"/>
        </w:rPr>
        <w:t>respectivas</w:t>
      </w:r>
      <w:r>
        <w:rPr>
          <w:spacing w:val="7"/>
          <w:sz w:val="23"/>
        </w:rPr>
        <w:t> </w:t>
      </w:r>
      <w:r>
        <w:rPr>
          <w:sz w:val="23"/>
        </w:rPr>
        <w:t>sanções</w:t>
      </w:r>
      <w:r>
        <w:rPr>
          <w:spacing w:val="7"/>
          <w:sz w:val="23"/>
        </w:rPr>
        <w:t> </w:t>
      </w:r>
      <w:r>
        <w:rPr>
          <w:sz w:val="23"/>
        </w:rPr>
        <w:t>administrativas;</w:t>
      </w:r>
      <w:r>
        <w:rPr>
          <w:spacing w:val="7"/>
          <w:sz w:val="23"/>
        </w:rPr>
        <w:t> </w:t>
      </w:r>
      <w:r>
        <w:rPr>
          <w:spacing w:val="-10"/>
          <w:sz w:val="23"/>
        </w:rPr>
        <w:t>e</w:t>
      </w:r>
    </w:p>
    <w:p>
      <w:pPr>
        <w:pStyle w:val="ListParagraph"/>
        <w:numPr>
          <w:ilvl w:val="0"/>
          <w:numId w:val="63"/>
        </w:numPr>
        <w:tabs>
          <w:tab w:pos="717" w:val="left" w:leader="none"/>
        </w:tabs>
        <w:spacing w:line="240" w:lineRule="auto" w:before="115" w:after="0"/>
        <w:ind w:left="443" w:right="426" w:firstLine="0"/>
        <w:jc w:val="left"/>
        <w:rPr>
          <w:sz w:val="23"/>
        </w:rPr>
      </w:pPr>
      <w:r>
        <w:rPr>
          <w:sz w:val="23"/>
        </w:rPr>
        <w:t>poderá</w:t>
      </w:r>
      <w:r>
        <w:rPr>
          <w:spacing w:val="28"/>
          <w:sz w:val="23"/>
        </w:rPr>
        <w:t> </w:t>
      </w:r>
      <w:r>
        <w:rPr>
          <w:sz w:val="23"/>
        </w:rPr>
        <w:t>o</w:t>
      </w:r>
      <w:r>
        <w:rPr>
          <w:spacing w:val="29"/>
          <w:sz w:val="23"/>
        </w:rPr>
        <w:t> </w:t>
      </w:r>
      <w:r>
        <w:rPr>
          <w:b/>
          <w:sz w:val="23"/>
        </w:rPr>
        <w:t>CONTRATANTE</w:t>
      </w:r>
      <w:r>
        <w:rPr>
          <w:b/>
          <w:spacing w:val="29"/>
          <w:sz w:val="23"/>
        </w:rPr>
        <w:t> </w:t>
      </w:r>
      <w:r>
        <w:rPr>
          <w:sz w:val="23"/>
        </w:rPr>
        <w:t>optar</w:t>
      </w:r>
      <w:r>
        <w:rPr>
          <w:spacing w:val="28"/>
          <w:sz w:val="23"/>
        </w:rPr>
        <w:t> </w:t>
      </w:r>
      <w:r>
        <w:rPr>
          <w:sz w:val="23"/>
        </w:rPr>
        <w:t>pela</w:t>
      </w:r>
      <w:r>
        <w:rPr>
          <w:spacing w:val="28"/>
          <w:sz w:val="23"/>
        </w:rPr>
        <w:t> </w:t>
      </w:r>
      <w:r>
        <w:rPr>
          <w:sz w:val="23"/>
        </w:rPr>
        <w:t>extinção</w:t>
      </w:r>
      <w:r>
        <w:rPr>
          <w:spacing w:val="28"/>
          <w:sz w:val="23"/>
        </w:rPr>
        <w:t> </w:t>
      </w:r>
      <w:r>
        <w:rPr>
          <w:sz w:val="23"/>
        </w:rPr>
        <w:t>do</w:t>
      </w:r>
      <w:r>
        <w:rPr>
          <w:spacing w:val="28"/>
          <w:sz w:val="23"/>
        </w:rPr>
        <w:t> </w:t>
      </w:r>
      <w:r>
        <w:rPr>
          <w:sz w:val="23"/>
        </w:rPr>
        <w:t>Contrato</w:t>
      </w:r>
      <w:r>
        <w:rPr>
          <w:spacing w:val="28"/>
          <w:sz w:val="23"/>
        </w:rPr>
        <w:t> </w:t>
      </w:r>
      <w:r>
        <w:rPr>
          <w:sz w:val="23"/>
        </w:rPr>
        <w:t>e,</w:t>
      </w:r>
      <w:r>
        <w:rPr>
          <w:spacing w:val="28"/>
          <w:sz w:val="23"/>
        </w:rPr>
        <w:t> </w:t>
      </w:r>
      <w:r>
        <w:rPr>
          <w:sz w:val="23"/>
        </w:rPr>
        <w:t>nesse</w:t>
      </w:r>
      <w:r>
        <w:rPr>
          <w:spacing w:val="28"/>
          <w:sz w:val="23"/>
        </w:rPr>
        <w:t> </w:t>
      </w:r>
      <w:r>
        <w:rPr>
          <w:sz w:val="23"/>
        </w:rPr>
        <w:t>caso,</w:t>
      </w:r>
      <w:r>
        <w:rPr>
          <w:spacing w:val="28"/>
          <w:sz w:val="23"/>
        </w:rPr>
        <w:t> </w:t>
      </w:r>
      <w:r>
        <w:rPr>
          <w:sz w:val="23"/>
        </w:rPr>
        <w:t>adotará</w:t>
      </w:r>
      <w:r>
        <w:rPr>
          <w:spacing w:val="28"/>
          <w:sz w:val="23"/>
        </w:rPr>
        <w:t> </w:t>
      </w:r>
      <w:r>
        <w:rPr>
          <w:sz w:val="23"/>
        </w:rPr>
        <w:t>as</w:t>
      </w:r>
      <w:r>
        <w:rPr>
          <w:spacing w:val="28"/>
          <w:sz w:val="23"/>
        </w:rPr>
        <w:t> </w:t>
      </w:r>
      <w:r>
        <w:rPr>
          <w:sz w:val="23"/>
        </w:rPr>
        <w:t>medidas</w:t>
      </w:r>
      <w:r>
        <w:rPr>
          <w:spacing w:val="28"/>
          <w:sz w:val="23"/>
        </w:rPr>
        <w:t> </w:t>
      </w:r>
      <w:r>
        <w:rPr>
          <w:sz w:val="23"/>
        </w:rPr>
        <w:t>admitidas</w:t>
      </w:r>
      <w:r>
        <w:rPr>
          <w:spacing w:val="28"/>
          <w:sz w:val="23"/>
        </w:rPr>
        <w:t> </w:t>
      </w:r>
      <w:r>
        <w:rPr>
          <w:sz w:val="23"/>
        </w:rPr>
        <w:t>em</w:t>
      </w:r>
      <w:r>
        <w:rPr>
          <w:spacing w:val="28"/>
          <w:sz w:val="23"/>
        </w:rPr>
        <w:t> </w:t>
      </w:r>
      <w:r>
        <w:rPr>
          <w:sz w:val="23"/>
        </w:rPr>
        <w:t>lei</w:t>
      </w:r>
      <w:r>
        <w:rPr>
          <w:spacing w:val="28"/>
          <w:sz w:val="23"/>
        </w:rPr>
        <w:t> </w:t>
      </w:r>
      <w:r>
        <w:rPr>
          <w:sz w:val="23"/>
        </w:rPr>
        <w:t>para</w:t>
      </w:r>
      <w:r>
        <w:rPr>
          <w:spacing w:val="28"/>
          <w:sz w:val="23"/>
        </w:rPr>
        <w:t> </w:t>
      </w:r>
      <w:r>
        <w:rPr>
          <w:sz w:val="23"/>
        </w:rPr>
        <w:t>a</w:t>
      </w:r>
      <w:r>
        <w:rPr>
          <w:spacing w:val="28"/>
          <w:sz w:val="23"/>
        </w:rPr>
        <w:t> </w:t>
      </w:r>
      <w:r>
        <w:rPr>
          <w:sz w:val="23"/>
        </w:rPr>
        <w:t>continuidade</w:t>
      </w:r>
      <w:r>
        <w:rPr>
          <w:spacing w:val="28"/>
          <w:sz w:val="23"/>
        </w:rPr>
        <w:t> </w:t>
      </w:r>
      <w:r>
        <w:rPr>
          <w:sz w:val="23"/>
        </w:rPr>
        <w:t>da</w:t>
      </w:r>
      <w:r>
        <w:rPr>
          <w:spacing w:val="28"/>
          <w:sz w:val="23"/>
        </w:rPr>
        <w:t> </w:t>
      </w:r>
      <w:r>
        <w:rPr>
          <w:sz w:val="23"/>
        </w:rPr>
        <w:t>execução </w:t>
      </w:r>
      <w:r>
        <w:rPr>
          <w:spacing w:val="-2"/>
          <w:sz w:val="23"/>
        </w:rPr>
        <w:t>contratual.</w:t>
      </w:r>
    </w:p>
    <w:p>
      <w:pPr>
        <w:pStyle w:val="ListParagraph"/>
        <w:numPr>
          <w:ilvl w:val="1"/>
          <w:numId w:val="62"/>
        </w:numPr>
        <w:tabs>
          <w:tab w:pos="908" w:val="left" w:leader="none"/>
        </w:tabs>
        <w:spacing w:line="240" w:lineRule="auto" w:before="113" w:after="0"/>
        <w:ind w:left="908" w:right="0" w:hanging="465"/>
        <w:jc w:val="left"/>
        <w:rPr>
          <w:sz w:val="23"/>
        </w:rPr>
      </w:pPr>
      <w:r>
        <w:rPr>
          <w:sz w:val="23"/>
        </w:rPr>
        <w:t>O</w:t>
      </w:r>
      <w:r>
        <w:rPr>
          <w:spacing w:val="5"/>
          <w:sz w:val="23"/>
        </w:rPr>
        <w:t> </w:t>
      </w:r>
      <w:r>
        <w:rPr>
          <w:sz w:val="23"/>
        </w:rPr>
        <w:t>presente</w:t>
      </w:r>
      <w:r>
        <w:rPr>
          <w:spacing w:val="5"/>
          <w:sz w:val="23"/>
        </w:rPr>
        <w:t> </w:t>
      </w:r>
      <w:r>
        <w:rPr>
          <w:sz w:val="23"/>
        </w:rPr>
        <w:t>Contrato</w:t>
      </w:r>
      <w:r>
        <w:rPr>
          <w:spacing w:val="6"/>
          <w:sz w:val="23"/>
        </w:rPr>
        <w:t> </w:t>
      </w:r>
      <w:r>
        <w:rPr>
          <w:sz w:val="23"/>
        </w:rPr>
        <w:t>poderá</w:t>
      </w:r>
      <w:r>
        <w:rPr>
          <w:spacing w:val="5"/>
          <w:sz w:val="23"/>
        </w:rPr>
        <w:t> </w:t>
      </w:r>
      <w:r>
        <w:rPr>
          <w:sz w:val="23"/>
        </w:rPr>
        <w:t>ser</w:t>
      </w:r>
      <w:r>
        <w:rPr>
          <w:spacing w:val="5"/>
          <w:sz w:val="23"/>
        </w:rPr>
        <w:t> </w:t>
      </w:r>
      <w:r>
        <w:rPr>
          <w:sz w:val="23"/>
        </w:rPr>
        <w:t>extinto,</w:t>
      </w:r>
      <w:r>
        <w:rPr>
          <w:spacing w:val="6"/>
          <w:sz w:val="23"/>
        </w:rPr>
        <w:t> </w:t>
      </w:r>
      <w:r>
        <w:rPr>
          <w:sz w:val="23"/>
        </w:rPr>
        <w:t>antes</w:t>
      </w:r>
      <w:r>
        <w:rPr>
          <w:spacing w:val="5"/>
          <w:sz w:val="23"/>
        </w:rPr>
        <w:t> </w:t>
      </w:r>
      <w:r>
        <w:rPr>
          <w:sz w:val="23"/>
        </w:rPr>
        <w:t>de</w:t>
      </w:r>
      <w:r>
        <w:rPr>
          <w:spacing w:val="6"/>
          <w:sz w:val="23"/>
        </w:rPr>
        <w:t> </w:t>
      </w:r>
      <w:r>
        <w:rPr>
          <w:sz w:val="23"/>
        </w:rPr>
        <w:t>cumpridas</w:t>
      </w:r>
      <w:r>
        <w:rPr>
          <w:spacing w:val="5"/>
          <w:sz w:val="23"/>
        </w:rPr>
        <w:t> </w:t>
      </w:r>
      <w:r>
        <w:rPr>
          <w:sz w:val="23"/>
        </w:rPr>
        <w:t>as</w:t>
      </w:r>
      <w:r>
        <w:rPr>
          <w:spacing w:val="5"/>
          <w:sz w:val="23"/>
        </w:rPr>
        <w:t> </w:t>
      </w:r>
      <w:r>
        <w:rPr>
          <w:sz w:val="23"/>
        </w:rPr>
        <w:t>obrigações</w:t>
      </w:r>
      <w:r>
        <w:rPr>
          <w:spacing w:val="6"/>
          <w:sz w:val="23"/>
        </w:rPr>
        <w:t> </w:t>
      </w:r>
      <w:r>
        <w:rPr>
          <w:sz w:val="23"/>
        </w:rPr>
        <w:t>estipuladas,</w:t>
      </w:r>
      <w:r>
        <w:rPr>
          <w:spacing w:val="5"/>
          <w:sz w:val="23"/>
        </w:rPr>
        <w:t> </w:t>
      </w:r>
      <w:r>
        <w:rPr>
          <w:sz w:val="23"/>
        </w:rPr>
        <w:t>ou</w:t>
      </w:r>
      <w:r>
        <w:rPr>
          <w:spacing w:val="6"/>
          <w:sz w:val="23"/>
        </w:rPr>
        <w:t> </w:t>
      </w:r>
      <w:r>
        <w:rPr>
          <w:sz w:val="23"/>
        </w:rPr>
        <w:t>antes</w:t>
      </w:r>
      <w:r>
        <w:rPr>
          <w:spacing w:val="5"/>
          <w:sz w:val="23"/>
        </w:rPr>
        <w:t> </w:t>
      </w:r>
      <w:r>
        <w:rPr>
          <w:sz w:val="23"/>
        </w:rPr>
        <w:t>do</w:t>
      </w:r>
      <w:r>
        <w:rPr>
          <w:spacing w:val="5"/>
          <w:sz w:val="23"/>
        </w:rPr>
        <w:t> </w:t>
      </w:r>
      <w:r>
        <w:rPr>
          <w:sz w:val="23"/>
        </w:rPr>
        <w:t>prazo</w:t>
      </w:r>
      <w:r>
        <w:rPr>
          <w:spacing w:val="6"/>
          <w:sz w:val="23"/>
        </w:rPr>
        <w:t> </w:t>
      </w:r>
      <w:r>
        <w:rPr>
          <w:sz w:val="23"/>
        </w:rPr>
        <w:t>neste</w:t>
      </w:r>
      <w:r>
        <w:rPr>
          <w:spacing w:val="5"/>
          <w:sz w:val="23"/>
        </w:rPr>
        <w:t> </w:t>
      </w:r>
      <w:r>
        <w:rPr>
          <w:spacing w:val="-2"/>
          <w:sz w:val="23"/>
        </w:rPr>
        <w:t>fixado:</w:t>
      </w:r>
    </w:p>
    <w:p>
      <w:pPr>
        <w:pStyle w:val="ListParagraph"/>
        <w:numPr>
          <w:ilvl w:val="0"/>
          <w:numId w:val="64"/>
        </w:numPr>
        <w:tabs>
          <w:tab w:pos="703" w:val="left" w:leader="none"/>
        </w:tabs>
        <w:spacing w:line="240" w:lineRule="auto" w:before="114" w:after="0"/>
        <w:ind w:left="443" w:right="426" w:firstLine="0"/>
        <w:jc w:val="both"/>
        <w:rPr>
          <w:sz w:val="23"/>
        </w:rPr>
      </w:pPr>
      <w:r>
        <w:rPr>
          <w:sz w:val="23"/>
        </w:rPr>
        <w:t>por</w:t>
      </w:r>
      <w:r>
        <w:rPr>
          <w:spacing w:val="27"/>
          <w:sz w:val="23"/>
        </w:rPr>
        <w:t> </w:t>
      </w:r>
      <w:r>
        <w:rPr>
          <w:sz w:val="23"/>
        </w:rPr>
        <w:t>ato</w:t>
      </w:r>
      <w:r>
        <w:rPr>
          <w:spacing w:val="27"/>
          <w:sz w:val="23"/>
        </w:rPr>
        <w:t> </w:t>
      </w:r>
      <w:r>
        <w:rPr>
          <w:sz w:val="23"/>
        </w:rPr>
        <w:t>unilateral</w:t>
      </w:r>
      <w:r>
        <w:rPr>
          <w:spacing w:val="27"/>
          <w:sz w:val="23"/>
        </w:rPr>
        <w:t> </w:t>
      </w:r>
      <w:r>
        <w:rPr>
          <w:sz w:val="23"/>
        </w:rPr>
        <w:t>do</w:t>
      </w:r>
      <w:r>
        <w:rPr>
          <w:spacing w:val="27"/>
          <w:sz w:val="23"/>
        </w:rPr>
        <w:t> </w:t>
      </w:r>
      <w:r>
        <w:rPr>
          <w:b/>
          <w:sz w:val="23"/>
        </w:rPr>
        <w:t>CONTRATANTE</w:t>
      </w:r>
      <w:r>
        <w:rPr>
          <w:sz w:val="23"/>
        </w:rPr>
        <w:t>,</w:t>
      </w:r>
      <w:r>
        <w:rPr>
          <w:spacing w:val="27"/>
          <w:sz w:val="23"/>
        </w:rPr>
        <w:t> </w:t>
      </w:r>
      <w:r>
        <w:rPr>
          <w:sz w:val="23"/>
        </w:rPr>
        <w:t>em</w:t>
      </w:r>
      <w:r>
        <w:rPr>
          <w:spacing w:val="27"/>
          <w:sz w:val="23"/>
        </w:rPr>
        <w:t> </w:t>
      </w:r>
      <w:r>
        <w:rPr>
          <w:sz w:val="23"/>
        </w:rPr>
        <w:t>razão</w:t>
      </w:r>
      <w:r>
        <w:rPr>
          <w:spacing w:val="27"/>
          <w:sz w:val="23"/>
        </w:rPr>
        <w:t> </w:t>
      </w:r>
      <w:r>
        <w:rPr>
          <w:sz w:val="23"/>
        </w:rPr>
        <w:t>da</w:t>
      </w:r>
      <w:r>
        <w:rPr>
          <w:spacing w:val="27"/>
          <w:sz w:val="23"/>
        </w:rPr>
        <w:t> </w:t>
      </w:r>
      <w:r>
        <w:rPr>
          <w:sz w:val="23"/>
        </w:rPr>
        <w:t>inexecução</w:t>
      </w:r>
      <w:r>
        <w:rPr>
          <w:spacing w:val="27"/>
          <w:sz w:val="23"/>
        </w:rPr>
        <w:t> </w:t>
      </w:r>
      <w:r>
        <w:rPr>
          <w:sz w:val="23"/>
        </w:rPr>
        <w:t>total</w:t>
      </w:r>
      <w:r>
        <w:rPr>
          <w:spacing w:val="27"/>
          <w:sz w:val="23"/>
        </w:rPr>
        <w:t> </w:t>
      </w:r>
      <w:r>
        <w:rPr>
          <w:sz w:val="23"/>
        </w:rPr>
        <w:t>ou</w:t>
      </w:r>
      <w:r>
        <w:rPr>
          <w:spacing w:val="27"/>
          <w:sz w:val="23"/>
        </w:rPr>
        <w:t> </w:t>
      </w:r>
      <w:r>
        <w:rPr>
          <w:sz w:val="23"/>
        </w:rPr>
        <w:t>parcial</w:t>
      </w:r>
      <w:r>
        <w:rPr>
          <w:spacing w:val="27"/>
          <w:sz w:val="23"/>
        </w:rPr>
        <w:t> </w:t>
      </w:r>
      <w:r>
        <w:rPr>
          <w:sz w:val="23"/>
        </w:rPr>
        <w:t>do</w:t>
      </w:r>
      <w:r>
        <w:rPr>
          <w:spacing w:val="27"/>
          <w:sz w:val="23"/>
        </w:rPr>
        <w:t> </w:t>
      </w:r>
      <w:r>
        <w:rPr>
          <w:sz w:val="23"/>
        </w:rPr>
        <w:t>objeto</w:t>
      </w:r>
      <w:r>
        <w:rPr>
          <w:spacing w:val="27"/>
          <w:sz w:val="23"/>
        </w:rPr>
        <w:t> </w:t>
      </w:r>
      <w:r>
        <w:rPr>
          <w:sz w:val="23"/>
        </w:rPr>
        <w:t>e/ou</w:t>
      </w:r>
      <w:r>
        <w:rPr>
          <w:spacing w:val="27"/>
          <w:sz w:val="23"/>
        </w:rPr>
        <w:t> </w:t>
      </w:r>
      <w:r>
        <w:rPr>
          <w:sz w:val="23"/>
        </w:rPr>
        <w:t>das</w:t>
      </w:r>
      <w:r>
        <w:rPr>
          <w:spacing w:val="27"/>
          <w:sz w:val="23"/>
        </w:rPr>
        <w:t> </w:t>
      </w:r>
      <w:r>
        <w:rPr>
          <w:sz w:val="23"/>
        </w:rPr>
        <w:t>obrigações</w:t>
      </w:r>
      <w:r>
        <w:rPr>
          <w:spacing w:val="27"/>
          <w:sz w:val="23"/>
        </w:rPr>
        <w:t> </w:t>
      </w:r>
      <w:r>
        <w:rPr>
          <w:sz w:val="23"/>
        </w:rPr>
        <w:t>previstas</w:t>
      </w:r>
      <w:r>
        <w:rPr>
          <w:spacing w:val="27"/>
          <w:sz w:val="23"/>
        </w:rPr>
        <w:t> </w:t>
      </w:r>
      <w:r>
        <w:rPr>
          <w:sz w:val="23"/>
        </w:rPr>
        <w:t>no</w:t>
      </w:r>
      <w:r>
        <w:rPr>
          <w:spacing w:val="27"/>
          <w:sz w:val="23"/>
        </w:rPr>
        <w:t> </w:t>
      </w:r>
      <w:r>
        <w:rPr>
          <w:sz w:val="23"/>
        </w:rPr>
        <w:t>presente</w:t>
      </w:r>
      <w:r>
        <w:rPr>
          <w:spacing w:val="27"/>
          <w:sz w:val="23"/>
        </w:rPr>
        <w:t> </w:t>
      </w:r>
      <w:r>
        <w:rPr>
          <w:sz w:val="23"/>
        </w:rPr>
        <w:t>instrumento e/ou por algum dos motivos previstos no art. 137 da Lei nº 14.133/2021, assegurados o contraditório e a ampla defesa, devendo, ainda, ser observado </w:t>
      </w:r>
      <w:r>
        <w:rPr>
          <w:sz w:val="23"/>
        </w:rPr>
        <w:t>o disposto nos arts. 138 e 139 da referida Lei;</w:t>
      </w:r>
    </w:p>
    <w:p>
      <w:pPr>
        <w:pStyle w:val="ListParagraph"/>
        <w:numPr>
          <w:ilvl w:val="0"/>
          <w:numId w:val="64"/>
        </w:numPr>
        <w:tabs>
          <w:tab w:pos="694" w:val="left" w:leader="none"/>
        </w:tabs>
        <w:spacing w:line="240" w:lineRule="auto" w:before="111" w:after="0"/>
        <w:ind w:left="694" w:right="0" w:hanging="251"/>
        <w:jc w:val="both"/>
        <w:rPr>
          <w:sz w:val="23"/>
        </w:rPr>
      </w:pPr>
      <w:r>
        <w:rPr>
          <w:sz w:val="23"/>
        </w:rPr>
        <w:t>consensualmente,</w:t>
      </w:r>
      <w:r>
        <w:rPr>
          <w:spacing w:val="4"/>
          <w:sz w:val="23"/>
        </w:rPr>
        <w:t> </w:t>
      </w:r>
      <w:r>
        <w:rPr>
          <w:sz w:val="23"/>
        </w:rPr>
        <w:t>na</w:t>
      </w:r>
      <w:r>
        <w:rPr>
          <w:spacing w:val="5"/>
          <w:sz w:val="23"/>
        </w:rPr>
        <w:t> </w:t>
      </w:r>
      <w:r>
        <w:rPr>
          <w:sz w:val="23"/>
        </w:rPr>
        <w:t>forma</w:t>
      </w:r>
      <w:r>
        <w:rPr>
          <w:spacing w:val="5"/>
          <w:sz w:val="23"/>
        </w:rPr>
        <w:t> </w:t>
      </w:r>
      <w:r>
        <w:rPr>
          <w:sz w:val="23"/>
        </w:rPr>
        <w:t>do</w:t>
      </w:r>
      <w:r>
        <w:rPr>
          <w:spacing w:val="5"/>
          <w:sz w:val="23"/>
        </w:rPr>
        <w:t> </w:t>
      </w:r>
      <w:r>
        <w:rPr>
          <w:sz w:val="23"/>
        </w:rPr>
        <w:t>art.</w:t>
      </w:r>
      <w:r>
        <w:rPr>
          <w:spacing w:val="5"/>
          <w:sz w:val="23"/>
        </w:rPr>
        <w:t> </w:t>
      </w:r>
      <w:r>
        <w:rPr>
          <w:sz w:val="23"/>
        </w:rPr>
        <w:t>138,</w:t>
      </w:r>
      <w:r>
        <w:rPr>
          <w:spacing w:val="5"/>
          <w:sz w:val="23"/>
        </w:rPr>
        <w:t> </w:t>
      </w:r>
      <w:r>
        <w:rPr>
          <w:sz w:val="23"/>
        </w:rPr>
        <w:t>II,</w:t>
      </w:r>
      <w:r>
        <w:rPr>
          <w:spacing w:val="5"/>
          <w:sz w:val="23"/>
        </w:rPr>
        <w:t> </w:t>
      </w:r>
      <w:r>
        <w:rPr>
          <w:sz w:val="23"/>
        </w:rPr>
        <w:t>da</w:t>
      </w:r>
      <w:r>
        <w:rPr>
          <w:spacing w:val="5"/>
          <w:sz w:val="23"/>
        </w:rPr>
        <w:t> </w:t>
      </w:r>
      <w:r>
        <w:rPr>
          <w:sz w:val="23"/>
        </w:rPr>
        <w:t>Lei</w:t>
      </w:r>
      <w:r>
        <w:rPr>
          <w:spacing w:val="5"/>
          <w:sz w:val="23"/>
        </w:rPr>
        <w:t> </w:t>
      </w:r>
      <w:r>
        <w:rPr>
          <w:sz w:val="23"/>
        </w:rPr>
        <w:t>nº</w:t>
      </w:r>
      <w:r>
        <w:rPr>
          <w:spacing w:val="5"/>
          <w:sz w:val="23"/>
        </w:rPr>
        <w:t> </w:t>
      </w:r>
      <w:r>
        <w:rPr>
          <w:sz w:val="23"/>
        </w:rPr>
        <w:t>14.133/2021;</w:t>
      </w:r>
      <w:r>
        <w:rPr>
          <w:spacing w:val="5"/>
          <w:sz w:val="23"/>
        </w:rPr>
        <w:t> </w:t>
      </w:r>
      <w:r>
        <w:rPr>
          <w:spacing w:val="-10"/>
          <w:sz w:val="23"/>
        </w:rPr>
        <w:t>e</w:t>
      </w:r>
    </w:p>
    <w:p>
      <w:pPr>
        <w:pStyle w:val="ListParagraph"/>
        <w:numPr>
          <w:ilvl w:val="0"/>
          <w:numId w:val="64"/>
        </w:numPr>
        <w:tabs>
          <w:tab w:pos="688" w:val="left" w:leader="none"/>
        </w:tabs>
        <w:spacing w:line="240" w:lineRule="auto" w:before="115" w:after="0"/>
        <w:ind w:left="443" w:right="426" w:firstLine="0"/>
        <w:jc w:val="both"/>
        <w:rPr>
          <w:sz w:val="23"/>
        </w:rPr>
      </w:pPr>
      <w:r>
        <w:rPr>
          <w:sz w:val="23"/>
        </w:rPr>
        <w:t>na hipótese de contratação direta fundamentada no art. 75, VIII, da Lei nº 14.133/2021, a qualquer tempo, sem indenização, e independentemente de aviso</w:t>
      </w:r>
      <w:r>
        <w:rPr>
          <w:spacing w:val="40"/>
          <w:sz w:val="23"/>
        </w:rPr>
        <w:t> </w:t>
      </w:r>
      <w:r>
        <w:rPr>
          <w:sz w:val="23"/>
        </w:rPr>
        <w:t>ou</w:t>
      </w:r>
      <w:r>
        <w:rPr>
          <w:spacing w:val="40"/>
          <w:sz w:val="23"/>
        </w:rPr>
        <w:t> </w:t>
      </w:r>
      <w:r>
        <w:rPr>
          <w:sz w:val="23"/>
        </w:rPr>
        <w:t>prazo,</w:t>
      </w:r>
      <w:r>
        <w:rPr>
          <w:spacing w:val="40"/>
          <w:sz w:val="23"/>
        </w:rPr>
        <w:t> </w:t>
      </w:r>
      <w:r>
        <w:rPr>
          <w:sz w:val="23"/>
        </w:rPr>
        <w:t>pelo</w:t>
      </w:r>
      <w:r>
        <w:rPr>
          <w:spacing w:val="40"/>
          <w:sz w:val="23"/>
        </w:rPr>
        <w:t> </w:t>
      </w:r>
      <w:r>
        <w:rPr>
          <w:b/>
          <w:sz w:val="23"/>
        </w:rPr>
        <w:t>CONTRATANTE</w:t>
      </w:r>
      <w:r>
        <w:rPr>
          <w:sz w:val="23"/>
        </w:rPr>
        <w:t>,</w:t>
      </w:r>
      <w:r>
        <w:rPr>
          <w:spacing w:val="40"/>
          <w:sz w:val="23"/>
        </w:rPr>
        <w:t> </w:t>
      </w:r>
      <w:r>
        <w:rPr>
          <w:sz w:val="23"/>
        </w:rPr>
        <w:t>tão</w:t>
      </w:r>
      <w:r>
        <w:rPr>
          <w:spacing w:val="40"/>
          <w:sz w:val="23"/>
        </w:rPr>
        <w:t> </w:t>
      </w:r>
      <w:r>
        <w:rPr>
          <w:sz w:val="23"/>
        </w:rPr>
        <w:t>logo</w:t>
      </w:r>
      <w:r>
        <w:rPr>
          <w:spacing w:val="40"/>
          <w:sz w:val="23"/>
        </w:rPr>
        <w:t> </w:t>
      </w:r>
      <w:r>
        <w:rPr>
          <w:sz w:val="23"/>
        </w:rPr>
        <w:t>esteja(m)</w:t>
      </w:r>
      <w:r>
        <w:rPr>
          <w:spacing w:val="40"/>
          <w:sz w:val="23"/>
        </w:rPr>
        <w:t> </w:t>
      </w:r>
      <w:r>
        <w:rPr>
          <w:sz w:val="23"/>
        </w:rPr>
        <w:t>concluído(s)</w:t>
      </w:r>
      <w:r>
        <w:rPr>
          <w:spacing w:val="40"/>
          <w:sz w:val="23"/>
        </w:rPr>
        <w:t> </w:t>
      </w:r>
      <w:r>
        <w:rPr>
          <w:sz w:val="23"/>
        </w:rPr>
        <w:t>o(s)</w:t>
      </w:r>
      <w:r>
        <w:rPr>
          <w:spacing w:val="40"/>
          <w:sz w:val="23"/>
        </w:rPr>
        <w:t> </w:t>
      </w:r>
      <w:r>
        <w:rPr>
          <w:sz w:val="23"/>
        </w:rPr>
        <w:t>procedimento(s)</w:t>
      </w:r>
      <w:r>
        <w:rPr>
          <w:spacing w:val="40"/>
          <w:sz w:val="23"/>
        </w:rPr>
        <w:t> </w:t>
      </w:r>
      <w:r>
        <w:rPr>
          <w:sz w:val="23"/>
        </w:rPr>
        <w:t>licitatório(s)</w:t>
      </w:r>
      <w:r>
        <w:rPr>
          <w:spacing w:val="40"/>
          <w:sz w:val="23"/>
        </w:rPr>
        <w:t> </w:t>
      </w:r>
      <w:r>
        <w:rPr>
          <w:sz w:val="23"/>
        </w:rPr>
        <w:t>implementado(s)</w:t>
      </w:r>
      <w:r>
        <w:rPr>
          <w:spacing w:val="40"/>
          <w:sz w:val="23"/>
        </w:rPr>
        <w:t> </w:t>
      </w:r>
      <w:r>
        <w:rPr>
          <w:sz w:val="23"/>
        </w:rPr>
        <w:t>para</w:t>
      </w:r>
      <w:r>
        <w:rPr>
          <w:spacing w:val="40"/>
          <w:sz w:val="23"/>
        </w:rPr>
        <w:t> </w:t>
      </w:r>
      <w:r>
        <w:rPr>
          <w:sz w:val="23"/>
        </w:rPr>
        <w:t>a</w:t>
      </w:r>
      <w:r>
        <w:rPr>
          <w:spacing w:val="40"/>
          <w:sz w:val="23"/>
        </w:rPr>
        <w:t> </w:t>
      </w:r>
      <w:r>
        <w:rPr>
          <w:sz w:val="23"/>
        </w:rPr>
        <w:t>contratação</w:t>
      </w:r>
      <w:r>
        <w:rPr>
          <w:spacing w:val="40"/>
          <w:sz w:val="23"/>
        </w:rPr>
        <w:t> </w:t>
      </w:r>
      <w:r>
        <w:rPr>
          <w:sz w:val="23"/>
        </w:rPr>
        <w:t>do objeto em questão.</w:t>
      </w:r>
    </w:p>
    <w:p>
      <w:pPr>
        <w:pStyle w:val="ListParagraph"/>
        <w:numPr>
          <w:ilvl w:val="2"/>
          <w:numId w:val="62"/>
        </w:numPr>
        <w:tabs>
          <w:tab w:pos="1077" w:val="left" w:leader="none"/>
        </w:tabs>
        <w:spacing w:line="240" w:lineRule="auto" w:before="110" w:after="0"/>
        <w:ind w:left="443" w:right="426" w:firstLine="0"/>
        <w:jc w:val="both"/>
        <w:rPr>
          <w:sz w:val="23"/>
        </w:rPr>
      </w:pPr>
      <w:r>
        <w:rPr>
          <w:sz w:val="23"/>
        </w:rPr>
        <w:t>A</w:t>
      </w:r>
      <w:r>
        <w:rPr>
          <w:spacing w:val="-2"/>
          <w:sz w:val="23"/>
        </w:rPr>
        <w:t> </w:t>
      </w:r>
      <w:r>
        <w:rPr>
          <w:sz w:val="23"/>
        </w:rPr>
        <w:t>alteração</w:t>
      </w:r>
      <w:r>
        <w:rPr>
          <w:spacing w:val="13"/>
          <w:sz w:val="23"/>
        </w:rPr>
        <w:t> </w:t>
      </w:r>
      <w:r>
        <w:rPr>
          <w:sz w:val="23"/>
        </w:rPr>
        <w:t>social</w:t>
      </w:r>
      <w:r>
        <w:rPr>
          <w:spacing w:val="13"/>
          <w:sz w:val="23"/>
        </w:rPr>
        <w:t> </w:t>
      </w:r>
      <w:r>
        <w:rPr>
          <w:sz w:val="23"/>
        </w:rPr>
        <w:t>ou</w:t>
      </w:r>
      <w:r>
        <w:rPr>
          <w:spacing w:val="13"/>
          <w:sz w:val="23"/>
        </w:rPr>
        <w:t> </w:t>
      </w:r>
      <w:r>
        <w:rPr>
          <w:sz w:val="23"/>
        </w:rPr>
        <w:t>a</w:t>
      </w:r>
      <w:r>
        <w:rPr>
          <w:spacing w:val="13"/>
          <w:sz w:val="23"/>
        </w:rPr>
        <w:t> </w:t>
      </w:r>
      <w:r>
        <w:rPr>
          <w:sz w:val="23"/>
        </w:rPr>
        <w:t>modificação</w:t>
      </w:r>
      <w:r>
        <w:rPr>
          <w:spacing w:val="13"/>
          <w:sz w:val="23"/>
        </w:rPr>
        <w:t> </w:t>
      </w:r>
      <w:r>
        <w:rPr>
          <w:sz w:val="23"/>
        </w:rPr>
        <w:t>da</w:t>
      </w:r>
      <w:r>
        <w:rPr>
          <w:spacing w:val="13"/>
          <w:sz w:val="23"/>
        </w:rPr>
        <w:t> </w:t>
      </w:r>
      <w:r>
        <w:rPr>
          <w:sz w:val="23"/>
        </w:rPr>
        <w:t>finalidade</w:t>
      </w:r>
      <w:r>
        <w:rPr>
          <w:spacing w:val="13"/>
          <w:sz w:val="23"/>
        </w:rPr>
        <w:t> </w:t>
      </w:r>
      <w:r>
        <w:rPr>
          <w:sz w:val="23"/>
        </w:rPr>
        <w:t>ou</w:t>
      </w:r>
      <w:r>
        <w:rPr>
          <w:spacing w:val="13"/>
          <w:sz w:val="23"/>
        </w:rPr>
        <w:t> </w:t>
      </w:r>
      <w:r>
        <w:rPr>
          <w:sz w:val="23"/>
        </w:rPr>
        <w:t>da</w:t>
      </w:r>
      <w:r>
        <w:rPr>
          <w:spacing w:val="13"/>
          <w:sz w:val="23"/>
        </w:rPr>
        <w:t> </w:t>
      </w:r>
      <w:r>
        <w:rPr>
          <w:sz w:val="23"/>
        </w:rPr>
        <w:t>estrutura</w:t>
      </w:r>
      <w:r>
        <w:rPr>
          <w:spacing w:val="13"/>
          <w:sz w:val="23"/>
        </w:rPr>
        <w:t> </w:t>
      </w:r>
      <w:r>
        <w:rPr>
          <w:sz w:val="23"/>
        </w:rPr>
        <w:t>da</w:t>
      </w:r>
      <w:r>
        <w:rPr>
          <w:spacing w:val="13"/>
          <w:sz w:val="23"/>
        </w:rPr>
        <w:t> </w:t>
      </w:r>
      <w:r>
        <w:rPr>
          <w:sz w:val="23"/>
        </w:rPr>
        <w:t>empresa</w:t>
      </w:r>
      <w:r>
        <w:rPr>
          <w:spacing w:val="13"/>
          <w:sz w:val="23"/>
        </w:rPr>
        <w:t> </w:t>
      </w:r>
      <w:r>
        <w:rPr>
          <w:sz w:val="23"/>
        </w:rPr>
        <w:t>não</w:t>
      </w:r>
      <w:r>
        <w:rPr>
          <w:spacing w:val="13"/>
          <w:sz w:val="23"/>
        </w:rPr>
        <w:t> </w:t>
      </w:r>
      <w:r>
        <w:rPr>
          <w:sz w:val="23"/>
        </w:rPr>
        <w:t>ensejará</w:t>
      </w:r>
      <w:r>
        <w:rPr>
          <w:spacing w:val="13"/>
          <w:sz w:val="23"/>
        </w:rPr>
        <w:t> </w:t>
      </w:r>
      <w:r>
        <w:rPr>
          <w:sz w:val="23"/>
        </w:rPr>
        <w:t>a</w:t>
      </w:r>
      <w:r>
        <w:rPr>
          <w:spacing w:val="13"/>
          <w:sz w:val="23"/>
        </w:rPr>
        <w:t> </w:t>
      </w:r>
      <w:r>
        <w:rPr>
          <w:sz w:val="23"/>
        </w:rPr>
        <w:t>rescisão</w:t>
      </w:r>
      <w:r>
        <w:rPr>
          <w:spacing w:val="13"/>
          <w:sz w:val="23"/>
        </w:rPr>
        <w:t> </w:t>
      </w:r>
      <w:r>
        <w:rPr>
          <w:sz w:val="23"/>
        </w:rPr>
        <w:t>se</w:t>
      </w:r>
      <w:r>
        <w:rPr>
          <w:spacing w:val="13"/>
          <w:sz w:val="23"/>
        </w:rPr>
        <w:t> </w:t>
      </w:r>
      <w:r>
        <w:rPr>
          <w:sz w:val="23"/>
        </w:rPr>
        <w:t>não</w:t>
      </w:r>
      <w:r>
        <w:rPr>
          <w:spacing w:val="13"/>
          <w:sz w:val="23"/>
        </w:rPr>
        <w:t> </w:t>
      </w:r>
      <w:r>
        <w:rPr>
          <w:sz w:val="23"/>
        </w:rPr>
        <w:t>restringir</w:t>
      </w:r>
      <w:r>
        <w:rPr>
          <w:spacing w:val="13"/>
          <w:sz w:val="23"/>
        </w:rPr>
        <w:t> </w:t>
      </w:r>
      <w:r>
        <w:rPr>
          <w:sz w:val="23"/>
        </w:rPr>
        <w:t>sua</w:t>
      </w:r>
      <w:r>
        <w:rPr>
          <w:spacing w:val="13"/>
          <w:sz w:val="23"/>
        </w:rPr>
        <w:t> </w:t>
      </w:r>
      <w:r>
        <w:rPr>
          <w:sz w:val="23"/>
        </w:rPr>
        <w:t>capacidade</w:t>
      </w:r>
      <w:r>
        <w:rPr>
          <w:spacing w:val="13"/>
          <w:sz w:val="23"/>
        </w:rPr>
        <w:t> </w:t>
      </w:r>
      <w:r>
        <w:rPr>
          <w:sz w:val="23"/>
        </w:rPr>
        <w:t>de</w:t>
      </w:r>
      <w:r>
        <w:rPr>
          <w:spacing w:val="13"/>
          <w:sz w:val="23"/>
        </w:rPr>
        <w:t> </w:t>
      </w:r>
      <w:r>
        <w:rPr>
          <w:sz w:val="23"/>
        </w:rPr>
        <w:t>concluir o Contrato.</w:t>
      </w:r>
    </w:p>
    <w:p>
      <w:pPr>
        <w:pStyle w:val="ListParagraph"/>
        <w:numPr>
          <w:ilvl w:val="2"/>
          <w:numId w:val="62"/>
        </w:numPr>
        <w:tabs>
          <w:tab w:pos="1083" w:val="left" w:leader="none"/>
        </w:tabs>
        <w:spacing w:line="240" w:lineRule="auto" w:before="113" w:after="0"/>
        <w:ind w:left="1083" w:right="0" w:hanging="640"/>
        <w:jc w:val="both"/>
        <w:rPr>
          <w:sz w:val="23"/>
        </w:rPr>
      </w:pPr>
      <w:r>
        <w:rPr>
          <w:sz w:val="23"/>
        </w:rPr>
        <w:t>Se</w:t>
      </w:r>
      <w:r>
        <w:rPr>
          <w:spacing w:val="4"/>
          <w:sz w:val="23"/>
        </w:rPr>
        <w:t> </w:t>
      </w:r>
      <w:r>
        <w:rPr>
          <w:sz w:val="23"/>
        </w:rPr>
        <w:t>a</w:t>
      </w:r>
      <w:r>
        <w:rPr>
          <w:spacing w:val="6"/>
          <w:sz w:val="23"/>
        </w:rPr>
        <w:t> </w:t>
      </w:r>
      <w:r>
        <w:rPr>
          <w:sz w:val="23"/>
        </w:rPr>
        <w:t>operação</w:t>
      </w:r>
      <w:r>
        <w:rPr>
          <w:spacing w:val="6"/>
          <w:sz w:val="23"/>
        </w:rPr>
        <w:t> </w:t>
      </w:r>
      <w:r>
        <w:rPr>
          <w:sz w:val="23"/>
        </w:rPr>
        <w:t>implicar</w:t>
      </w:r>
      <w:r>
        <w:rPr>
          <w:spacing w:val="6"/>
          <w:sz w:val="23"/>
        </w:rPr>
        <w:t> </w:t>
      </w:r>
      <w:r>
        <w:rPr>
          <w:sz w:val="23"/>
        </w:rPr>
        <w:t>mudança</w:t>
      </w:r>
      <w:r>
        <w:rPr>
          <w:spacing w:val="6"/>
          <w:sz w:val="23"/>
        </w:rPr>
        <w:t> </w:t>
      </w:r>
      <w:r>
        <w:rPr>
          <w:sz w:val="23"/>
        </w:rPr>
        <w:t>da</w:t>
      </w:r>
      <w:r>
        <w:rPr>
          <w:spacing w:val="6"/>
          <w:sz w:val="23"/>
        </w:rPr>
        <w:t> </w:t>
      </w:r>
      <w:r>
        <w:rPr>
          <w:sz w:val="23"/>
        </w:rPr>
        <w:t>pessoa</w:t>
      </w:r>
      <w:r>
        <w:rPr>
          <w:spacing w:val="6"/>
          <w:sz w:val="23"/>
        </w:rPr>
        <w:t> </w:t>
      </w:r>
      <w:r>
        <w:rPr>
          <w:sz w:val="23"/>
        </w:rPr>
        <w:t>jurídica</w:t>
      </w:r>
      <w:r>
        <w:rPr>
          <w:spacing w:val="6"/>
          <w:sz w:val="23"/>
        </w:rPr>
        <w:t> </w:t>
      </w:r>
      <w:r>
        <w:rPr>
          <w:sz w:val="23"/>
        </w:rPr>
        <w:t>contratada,</w:t>
      </w:r>
      <w:r>
        <w:rPr>
          <w:spacing w:val="6"/>
          <w:sz w:val="23"/>
        </w:rPr>
        <w:t> </w:t>
      </w:r>
      <w:r>
        <w:rPr>
          <w:sz w:val="23"/>
        </w:rPr>
        <w:t>deverá</w:t>
      </w:r>
      <w:r>
        <w:rPr>
          <w:spacing w:val="6"/>
          <w:sz w:val="23"/>
        </w:rPr>
        <w:t> </w:t>
      </w:r>
      <w:r>
        <w:rPr>
          <w:sz w:val="23"/>
        </w:rPr>
        <w:t>ser</w:t>
      </w:r>
      <w:r>
        <w:rPr>
          <w:spacing w:val="6"/>
          <w:sz w:val="23"/>
        </w:rPr>
        <w:t> </w:t>
      </w:r>
      <w:r>
        <w:rPr>
          <w:sz w:val="23"/>
        </w:rPr>
        <w:t>formalizado</w:t>
      </w:r>
      <w:r>
        <w:rPr>
          <w:spacing w:val="6"/>
          <w:sz w:val="23"/>
        </w:rPr>
        <w:t> </w:t>
      </w:r>
      <w:r>
        <w:rPr>
          <w:sz w:val="23"/>
        </w:rPr>
        <w:t>termo</w:t>
      </w:r>
      <w:r>
        <w:rPr>
          <w:spacing w:val="6"/>
          <w:sz w:val="23"/>
        </w:rPr>
        <w:t> </w:t>
      </w:r>
      <w:r>
        <w:rPr>
          <w:sz w:val="23"/>
        </w:rPr>
        <w:t>aditivo</w:t>
      </w:r>
      <w:r>
        <w:rPr>
          <w:spacing w:val="6"/>
          <w:sz w:val="23"/>
        </w:rPr>
        <w:t> </w:t>
      </w:r>
      <w:r>
        <w:rPr>
          <w:sz w:val="23"/>
        </w:rPr>
        <w:t>para</w:t>
      </w:r>
      <w:r>
        <w:rPr>
          <w:spacing w:val="6"/>
          <w:sz w:val="23"/>
        </w:rPr>
        <w:t> </w:t>
      </w:r>
      <w:r>
        <w:rPr>
          <w:sz w:val="23"/>
        </w:rPr>
        <w:t>alteração</w:t>
      </w:r>
      <w:r>
        <w:rPr>
          <w:spacing w:val="7"/>
          <w:sz w:val="23"/>
        </w:rPr>
        <w:t> </w:t>
      </w:r>
      <w:r>
        <w:rPr>
          <w:spacing w:val="-2"/>
          <w:sz w:val="23"/>
        </w:rPr>
        <w:t>subjetiva.</w:t>
      </w:r>
    </w:p>
    <w:p>
      <w:pPr>
        <w:pStyle w:val="ListParagraph"/>
        <w:numPr>
          <w:ilvl w:val="1"/>
          <w:numId w:val="62"/>
        </w:numPr>
        <w:tabs>
          <w:tab w:pos="919" w:val="left" w:leader="none"/>
        </w:tabs>
        <w:spacing w:line="240" w:lineRule="auto" w:before="115" w:after="0"/>
        <w:ind w:left="443" w:right="426" w:firstLine="0"/>
        <w:jc w:val="both"/>
        <w:rPr>
          <w:sz w:val="23"/>
        </w:rPr>
      </w:pPr>
      <w:r>
        <w:rPr>
          <w:sz w:val="23"/>
        </w:rPr>
        <w:t>A extinção prematura do Contrato deverá ser precedida de autorização escrita e fundamentada da autoridade competente e reduzida a termo </w:t>
      </w:r>
      <w:r>
        <w:rPr>
          <w:sz w:val="23"/>
        </w:rPr>
        <w:t>no respectivo processo.</w:t>
      </w:r>
    </w:p>
    <w:p>
      <w:pPr>
        <w:pStyle w:val="ListParagraph"/>
        <w:numPr>
          <w:ilvl w:val="2"/>
          <w:numId w:val="62"/>
        </w:numPr>
        <w:tabs>
          <w:tab w:pos="1070" w:val="left" w:leader="none"/>
        </w:tabs>
        <w:spacing w:line="240" w:lineRule="auto" w:before="113" w:after="0"/>
        <w:ind w:left="1070" w:right="0" w:hanging="627"/>
        <w:jc w:val="both"/>
        <w:rPr>
          <w:sz w:val="23"/>
        </w:rPr>
      </w:pPr>
      <w:r>
        <w:rPr>
          <w:sz w:val="23"/>
        </w:rPr>
        <w:t>A</w:t>
      </w:r>
      <w:r>
        <w:rPr>
          <w:spacing w:val="-11"/>
          <w:sz w:val="23"/>
        </w:rPr>
        <w:t> </w:t>
      </w:r>
      <w:r>
        <w:rPr>
          <w:sz w:val="23"/>
        </w:rPr>
        <w:t>justificativa</w:t>
      </w:r>
      <w:r>
        <w:rPr>
          <w:spacing w:val="3"/>
          <w:sz w:val="23"/>
        </w:rPr>
        <w:t> </w:t>
      </w:r>
      <w:r>
        <w:rPr>
          <w:sz w:val="23"/>
        </w:rPr>
        <w:t>da</w:t>
      </w:r>
      <w:r>
        <w:rPr>
          <w:spacing w:val="4"/>
          <w:sz w:val="23"/>
        </w:rPr>
        <w:t> </w:t>
      </w:r>
      <w:r>
        <w:rPr>
          <w:sz w:val="23"/>
        </w:rPr>
        <w:t>rescisão</w:t>
      </w:r>
      <w:r>
        <w:rPr>
          <w:spacing w:val="3"/>
          <w:sz w:val="23"/>
        </w:rPr>
        <w:t> </w:t>
      </w:r>
      <w:r>
        <w:rPr>
          <w:sz w:val="23"/>
        </w:rPr>
        <w:t>por</w:t>
      </w:r>
      <w:r>
        <w:rPr>
          <w:spacing w:val="4"/>
          <w:sz w:val="23"/>
        </w:rPr>
        <w:t> </w:t>
      </w:r>
      <w:r>
        <w:rPr>
          <w:sz w:val="23"/>
        </w:rPr>
        <w:t>ato</w:t>
      </w:r>
      <w:r>
        <w:rPr>
          <w:spacing w:val="3"/>
          <w:sz w:val="23"/>
        </w:rPr>
        <w:t> </w:t>
      </w:r>
      <w:r>
        <w:rPr>
          <w:sz w:val="23"/>
        </w:rPr>
        <w:t>unilateral</w:t>
      </w:r>
      <w:r>
        <w:rPr>
          <w:spacing w:val="3"/>
          <w:sz w:val="23"/>
        </w:rPr>
        <w:t> </w:t>
      </w:r>
      <w:r>
        <w:rPr>
          <w:sz w:val="23"/>
        </w:rPr>
        <w:t>do</w:t>
      </w:r>
      <w:r>
        <w:rPr>
          <w:spacing w:val="4"/>
          <w:sz w:val="23"/>
        </w:rPr>
        <w:t> </w:t>
      </w:r>
      <w:r>
        <w:rPr>
          <w:b/>
          <w:sz w:val="23"/>
        </w:rPr>
        <w:t>CONTRATANTE</w:t>
      </w:r>
      <w:r>
        <w:rPr>
          <w:sz w:val="23"/>
        </w:rPr>
        <w:t>,</w:t>
      </w:r>
      <w:r>
        <w:rPr>
          <w:spacing w:val="3"/>
          <w:sz w:val="23"/>
        </w:rPr>
        <w:t> </w:t>
      </w:r>
      <w:r>
        <w:rPr>
          <w:sz w:val="23"/>
        </w:rPr>
        <w:t>sempre</w:t>
      </w:r>
      <w:r>
        <w:rPr>
          <w:spacing w:val="3"/>
          <w:sz w:val="23"/>
        </w:rPr>
        <w:t> </w:t>
      </w:r>
      <w:r>
        <w:rPr>
          <w:sz w:val="23"/>
        </w:rPr>
        <w:t>que</w:t>
      </w:r>
      <w:r>
        <w:rPr>
          <w:spacing w:val="4"/>
          <w:sz w:val="23"/>
        </w:rPr>
        <w:t> </w:t>
      </w:r>
      <w:r>
        <w:rPr>
          <w:sz w:val="23"/>
        </w:rPr>
        <w:t>possível,</w:t>
      </w:r>
      <w:r>
        <w:rPr>
          <w:spacing w:val="3"/>
          <w:sz w:val="23"/>
        </w:rPr>
        <w:t> </w:t>
      </w:r>
      <w:r>
        <w:rPr>
          <w:spacing w:val="-2"/>
          <w:sz w:val="23"/>
        </w:rPr>
        <w:t>contemplará:</w:t>
      </w:r>
    </w:p>
    <w:p>
      <w:pPr>
        <w:pStyle w:val="ListParagraph"/>
        <w:numPr>
          <w:ilvl w:val="0"/>
          <w:numId w:val="65"/>
        </w:numPr>
        <w:tabs>
          <w:tab w:pos="681" w:val="left" w:leader="none"/>
        </w:tabs>
        <w:spacing w:line="240" w:lineRule="auto" w:before="114" w:after="0"/>
        <w:ind w:left="681" w:right="0" w:hanging="238"/>
        <w:jc w:val="both"/>
        <w:rPr>
          <w:sz w:val="23"/>
        </w:rPr>
      </w:pPr>
      <w:r>
        <w:rPr>
          <w:sz w:val="23"/>
        </w:rPr>
        <w:t>as</w:t>
      </w:r>
      <w:r>
        <w:rPr>
          <w:spacing w:val="6"/>
          <w:sz w:val="23"/>
        </w:rPr>
        <w:t> </w:t>
      </w:r>
      <w:r>
        <w:rPr>
          <w:sz w:val="23"/>
        </w:rPr>
        <w:t>obrigações</w:t>
      </w:r>
      <w:r>
        <w:rPr>
          <w:spacing w:val="7"/>
          <w:sz w:val="23"/>
        </w:rPr>
        <w:t> </w:t>
      </w:r>
      <w:r>
        <w:rPr>
          <w:sz w:val="23"/>
        </w:rPr>
        <w:t>contratuais</w:t>
      </w:r>
      <w:r>
        <w:rPr>
          <w:spacing w:val="7"/>
          <w:sz w:val="23"/>
        </w:rPr>
        <w:t> </w:t>
      </w:r>
      <w:r>
        <w:rPr>
          <w:sz w:val="23"/>
        </w:rPr>
        <w:t>já</w:t>
      </w:r>
      <w:r>
        <w:rPr>
          <w:spacing w:val="7"/>
          <w:sz w:val="23"/>
        </w:rPr>
        <w:t> </w:t>
      </w:r>
      <w:r>
        <w:rPr>
          <w:sz w:val="23"/>
        </w:rPr>
        <w:t>cumpridas</w:t>
      </w:r>
      <w:r>
        <w:rPr>
          <w:spacing w:val="6"/>
          <w:sz w:val="23"/>
        </w:rPr>
        <w:t> </w:t>
      </w:r>
      <w:r>
        <w:rPr>
          <w:sz w:val="23"/>
        </w:rPr>
        <w:t>ou</w:t>
      </w:r>
      <w:r>
        <w:rPr>
          <w:spacing w:val="7"/>
          <w:sz w:val="23"/>
        </w:rPr>
        <w:t> </w:t>
      </w:r>
      <w:r>
        <w:rPr>
          <w:sz w:val="23"/>
        </w:rPr>
        <w:t>parcialmente</w:t>
      </w:r>
      <w:r>
        <w:rPr>
          <w:spacing w:val="7"/>
          <w:sz w:val="23"/>
        </w:rPr>
        <w:t> </w:t>
      </w:r>
      <w:r>
        <w:rPr>
          <w:spacing w:val="-2"/>
          <w:sz w:val="23"/>
        </w:rPr>
        <w:t>cumpridas;</w:t>
      </w:r>
    </w:p>
    <w:p>
      <w:pPr>
        <w:pStyle w:val="ListParagraph"/>
        <w:numPr>
          <w:ilvl w:val="0"/>
          <w:numId w:val="65"/>
        </w:numPr>
        <w:tabs>
          <w:tab w:pos="694" w:val="left" w:leader="none"/>
        </w:tabs>
        <w:spacing w:line="240" w:lineRule="auto" w:before="115" w:after="0"/>
        <w:ind w:left="694" w:right="0" w:hanging="251"/>
        <w:jc w:val="both"/>
        <w:rPr>
          <w:sz w:val="23"/>
        </w:rPr>
      </w:pPr>
      <w:r>
        <w:rPr>
          <w:sz w:val="23"/>
        </w:rPr>
        <w:t>os</w:t>
      </w:r>
      <w:r>
        <w:rPr>
          <w:spacing w:val="4"/>
          <w:sz w:val="23"/>
        </w:rPr>
        <w:t> </w:t>
      </w:r>
      <w:r>
        <w:rPr>
          <w:sz w:val="23"/>
        </w:rPr>
        <w:t>pagamentos</w:t>
      </w:r>
      <w:r>
        <w:rPr>
          <w:spacing w:val="5"/>
          <w:sz w:val="23"/>
        </w:rPr>
        <w:t> </w:t>
      </w:r>
      <w:r>
        <w:rPr>
          <w:sz w:val="23"/>
        </w:rPr>
        <w:t>já</w:t>
      </w:r>
      <w:r>
        <w:rPr>
          <w:spacing w:val="5"/>
          <w:sz w:val="23"/>
        </w:rPr>
        <w:t> </w:t>
      </w:r>
      <w:r>
        <w:rPr>
          <w:sz w:val="23"/>
        </w:rPr>
        <w:t>efetuados</w:t>
      </w:r>
      <w:r>
        <w:rPr>
          <w:spacing w:val="5"/>
          <w:sz w:val="23"/>
        </w:rPr>
        <w:t> </w:t>
      </w:r>
      <w:r>
        <w:rPr>
          <w:sz w:val="23"/>
        </w:rPr>
        <w:t>e</w:t>
      </w:r>
      <w:r>
        <w:rPr>
          <w:spacing w:val="5"/>
          <w:sz w:val="23"/>
        </w:rPr>
        <w:t> </w:t>
      </w:r>
      <w:r>
        <w:rPr>
          <w:sz w:val="23"/>
        </w:rPr>
        <w:t>ainda</w:t>
      </w:r>
      <w:r>
        <w:rPr>
          <w:spacing w:val="5"/>
          <w:sz w:val="23"/>
        </w:rPr>
        <w:t> </w:t>
      </w:r>
      <w:r>
        <w:rPr>
          <w:spacing w:val="-2"/>
          <w:sz w:val="23"/>
        </w:rPr>
        <w:t>devidos;</w:t>
      </w:r>
    </w:p>
    <w:p>
      <w:pPr>
        <w:pStyle w:val="ListParagraph"/>
        <w:numPr>
          <w:ilvl w:val="0"/>
          <w:numId w:val="65"/>
        </w:numPr>
        <w:tabs>
          <w:tab w:pos="681" w:val="left" w:leader="none"/>
        </w:tabs>
        <w:spacing w:line="240" w:lineRule="auto" w:before="115" w:after="0"/>
        <w:ind w:left="681" w:right="0" w:hanging="238"/>
        <w:jc w:val="both"/>
        <w:rPr>
          <w:sz w:val="23"/>
        </w:rPr>
      </w:pPr>
      <w:r>
        <w:rPr>
          <w:sz w:val="23"/>
        </w:rPr>
        <w:t>as</w:t>
      </w:r>
      <w:r>
        <w:rPr>
          <w:spacing w:val="4"/>
          <w:sz w:val="23"/>
        </w:rPr>
        <w:t> </w:t>
      </w:r>
      <w:r>
        <w:rPr>
          <w:sz w:val="23"/>
        </w:rPr>
        <w:t>indenizações</w:t>
      </w:r>
      <w:r>
        <w:rPr>
          <w:spacing w:val="5"/>
          <w:sz w:val="23"/>
        </w:rPr>
        <w:t> </w:t>
      </w:r>
      <w:r>
        <w:rPr>
          <w:sz w:val="23"/>
        </w:rPr>
        <w:t>e</w:t>
      </w:r>
      <w:r>
        <w:rPr>
          <w:spacing w:val="5"/>
          <w:sz w:val="23"/>
        </w:rPr>
        <w:t> </w:t>
      </w:r>
      <w:r>
        <w:rPr>
          <w:spacing w:val="-2"/>
          <w:sz w:val="23"/>
        </w:rPr>
        <w:t>multas.</w:t>
      </w:r>
    </w:p>
    <w:p>
      <w:pPr>
        <w:pStyle w:val="ListParagraph"/>
        <w:spacing w:after="0" w:line="240" w:lineRule="auto"/>
        <w:jc w:val="both"/>
        <w:rPr>
          <w:sz w:val="23"/>
        </w:rPr>
        <w:sectPr>
          <w:pgSz w:w="15840" w:h="24480"/>
          <w:pgMar w:top="480" w:bottom="280" w:left="360" w:right="360"/>
        </w:sectPr>
      </w:pPr>
    </w:p>
    <w:p>
      <w:pPr>
        <w:pStyle w:val="ListParagraph"/>
        <w:numPr>
          <w:ilvl w:val="1"/>
          <w:numId w:val="62"/>
        </w:numPr>
        <w:tabs>
          <w:tab w:pos="940" w:val="left" w:leader="none"/>
        </w:tabs>
        <w:spacing w:line="240" w:lineRule="auto" w:before="79" w:after="0"/>
        <w:ind w:left="443" w:right="427" w:firstLine="0"/>
        <w:jc w:val="both"/>
        <w:rPr>
          <w:sz w:val="23"/>
        </w:rPr>
      </w:pPr>
      <w:r>
        <w:rPr>
          <w:sz w:val="23"/>
        </w:rPr>
        <w:t>A extinção do Contrato não configura óbice para o reconhecimento do desequilíbrio econômico-financeiro, hipótese em que será concedida indenização por meio de termo indenizatório, na forma do </w:t>
      </w:r>
      <w:hyperlink r:id="rId50">
        <w:r>
          <w:rPr>
            <w:color w:val="0000ED"/>
            <w:sz w:val="23"/>
            <w:u w:val="single" w:color="0000ED"/>
          </w:rPr>
          <w:t>art. 131</w:t>
        </w:r>
        <w:r>
          <w:rPr>
            <w:color w:val="0000ED"/>
            <w:sz w:val="23"/>
          </w:rPr>
          <w:t>,</w:t>
        </w:r>
        <w:r>
          <w:rPr>
            <w:i/>
            <w:color w:val="0000ED"/>
            <w:sz w:val="23"/>
            <w:u w:val="single" w:color="0000ED"/>
          </w:rPr>
          <w:t> </w:t>
        </w:r>
      </w:hyperlink>
      <w:hyperlink r:id="rId50">
        <w:r>
          <w:rPr>
            <w:i/>
            <w:color w:val="0000ED"/>
            <w:sz w:val="23"/>
            <w:u w:val="single" w:color="0000ED"/>
          </w:rPr>
          <w:t>caput</w:t>
        </w:r>
        <w:r>
          <w:rPr>
            <w:i/>
            <w:color w:val="0000ED"/>
            <w:sz w:val="23"/>
          </w:rPr>
          <w:t>,</w:t>
        </w:r>
        <w:r>
          <w:rPr>
            <w:color w:val="0000ED"/>
            <w:spacing w:val="31"/>
            <w:sz w:val="23"/>
            <w:u w:val="single" w:color="0000ED"/>
          </w:rPr>
          <w:t> </w:t>
        </w:r>
      </w:hyperlink>
      <w:hyperlink r:id="rId50">
        <w:r>
          <w:rPr>
            <w:color w:val="0000ED"/>
            <w:sz w:val="23"/>
            <w:u w:val="single" w:color="0000ED"/>
          </w:rPr>
          <w:t>da Lei nº 14.133/2021</w:t>
        </w:r>
        <w:r>
          <w:rPr>
            <w:color w:val="0000ED"/>
            <w:sz w:val="23"/>
          </w:rPr>
          <w:t>,</w:t>
        </w:r>
        <w:r>
          <w:rPr>
            <w:color w:val="0000ED"/>
            <w:sz w:val="23"/>
            <w:u w:val="single" w:color="0000ED"/>
          </w:rPr>
          <w:t> desde que o</w:t>
        </w:r>
        <w:r>
          <w:rPr>
            <w:color w:val="0000ED"/>
            <w:sz w:val="23"/>
          </w:rPr>
          <w:t> </w:t>
        </w:r>
        <w:r>
          <w:rPr>
            <w:color w:val="0000ED"/>
            <w:sz w:val="23"/>
            <w:u w:val="single" w:color="0000ED"/>
          </w:rPr>
          <w:t>pedido seja formulado durante a </w:t>
        </w:r>
        <w:r>
          <w:rPr>
            <w:color w:val="0000ED"/>
            <w:sz w:val="23"/>
            <w:u w:val="single" w:color="0000ED"/>
          </w:rPr>
          <w:t>v</w:t>
        </w:r>
        <w:r>
          <w:rPr>
            <w:color w:val="0000ED"/>
            <w:sz w:val="23"/>
          </w:rPr>
          <w:t>ig</w:t>
        </w:r>
        <w:r>
          <w:rPr>
            <w:color w:val="0000ED"/>
            <w:sz w:val="23"/>
            <w:u w:val="single" w:color="0000ED"/>
          </w:rPr>
          <w:t>ência</w:t>
        </w:r>
      </w:hyperlink>
      <w:r>
        <w:rPr>
          <w:color w:val="0000ED"/>
          <w:spacing w:val="40"/>
          <w:sz w:val="23"/>
        </w:rPr>
        <w:t> </w:t>
      </w:r>
      <w:hyperlink r:id="rId50">
        <w:r>
          <w:rPr>
            <w:color w:val="0000ED"/>
            <w:sz w:val="23"/>
            <w:u w:val="single" w:color="0000ED"/>
          </w:rPr>
          <w:t>do Contrato e antes de eventual</w:t>
        </w:r>
        <w:r>
          <w:rPr>
            <w:color w:val="0000ED"/>
            <w:sz w:val="23"/>
          </w:rPr>
          <w:t> </w:t>
        </w:r>
        <w:r>
          <w:rPr>
            <w:color w:val="0000ED"/>
            <w:sz w:val="23"/>
            <w:u w:val="single" w:color="0000ED"/>
          </w:rPr>
          <w:t>prorroga</w:t>
        </w:r>
        <w:r>
          <w:rPr>
            <w:color w:val="0000ED"/>
            <w:sz w:val="23"/>
          </w:rPr>
          <w:t>ç</w:t>
        </w:r>
        <w:r>
          <w:rPr>
            <w:color w:val="0000ED"/>
            <w:sz w:val="23"/>
            <w:u w:val="single" w:color="0000ED"/>
          </w:rPr>
          <w:t>ão.</w:t>
        </w:r>
      </w:hyperlink>
    </w:p>
    <w:p>
      <w:pPr>
        <w:pStyle w:val="ListParagraph"/>
        <w:numPr>
          <w:ilvl w:val="1"/>
          <w:numId w:val="66"/>
        </w:numPr>
        <w:tabs>
          <w:tab w:pos="967" w:val="left" w:leader="none"/>
        </w:tabs>
        <w:spacing w:line="240" w:lineRule="auto" w:before="111" w:after="0"/>
        <w:ind w:left="967" w:right="0" w:hanging="524"/>
        <w:jc w:val="both"/>
        <w:rPr>
          <w:sz w:val="23"/>
        </w:rPr>
      </w:pPr>
      <w:r>
        <w:rPr>
          <w:sz w:val="23"/>
        </w:rPr>
        <w:t>Extinto o</w:t>
      </w:r>
      <w:r>
        <w:rPr>
          <w:spacing w:val="1"/>
          <w:sz w:val="23"/>
        </w:rPr>
        <w:t> </w:t>
      </w:r>
      <w:r>
        <w:rPr>
          <w:sz w:val="23"/>
        </w:rPr>
        <w:t>Contrato,</w:t>
      </w:r>
      <w:r>
        <w:rPr>
          <w:spacing w:val="1"/>
          <w:sz w:val="23"/>
        </w:rPr>
        <w:t> </w:t>
      </w:r>
      <w:r>
        <w:rPr>
          <w:sz w:val="23"/>
        </w:rPr>
        <w:t>o</w:t>
      </w:r>
      <w:r>
        <w:rPr>
          <w:spacing w:val="1"/>
          <w:sz w:val="23"/>
        </w:rPr>
        <w:t> </w:t>
      </w:r>
      <w:r>
        <w:rPr>
          <w:b/>
          <w:sz w:val="23"/>
        </w:rPr>
        <w:t>CONTRATANTE</w:t>
      </w:r>
      <w:r>
        <w:rPr>
          <w:b/>
          <w:spacing w:val="1"/>
          <w:sz w:val="23"/>
        </w:rPr>
        <w:t> </w:t>
      </w:r>
      <w:r>
        <w:rPr>
          <w:sz w:val="23"/>
        </w:rPr>
        <w:t>poderá</w:t>
      </w:r>
      <w:r>
        <w:rPr>
          <w:spacing w:val="1"/>
          <w:sz w:val="23"/>
        </w:rPr>
        <w:t> </w:t>
      </w:r>
      <w:r>
        <w:rPr>
          <w:spacing w:val="-2"/>
          <w:sz w:val="23"/>
        </w:rPr>
        <w:t>ainda:</w:t>
      </w:r>
    </w:p>
    <w:p>
      <w:pPr>
        <w:pStyle w:val="ListParagraph"/>
        <w:numPr>
          <w:ilvl w:val="2"/>
          <w:numId w:val="66"/>
        </w:numPr>
        <w:tabs>
          <w:tab w:pos="1083" w:val="left" w:leader="none"/>
        </w:tabs>
        <w:spacing w:line="240" w:lineRule="auto" w:before="115" w:after="0"/>
        <w:ind w:left="1083" w:right="0" w:hanging="640"/>
        <w:jc w:val="both"/>
        <w:rPr>
          <w:sz w:val="23"/>
        </w:rPr>
      </w:pPr>
      <w:r>
        <w:rPr>
          <w:sz w:val="23"/>
        </w:rPr>
        <w:t>nos</w:t>
      </w:r>
      <w:r>
        <w:rPr>
          <w:spacing w:val="3"/>
          <w:sz w:val="23"/>
        </w:rPr>
        <w:t> </w:t>
      </w:r>
      <w:r>
        <w:rPr>
          <w:sz w:val="23"/>
        </w:rPr>
        <w:t>casos</w:t>
      </w:r>
      <w:r>
        <w:rPr>
          <w:spacing w:val="3"/>
          <w:sz w:val="23"/>
        </w:rPr>
        <w:t> </w:t>
      </w:r>
      <w:r>
        <w:rPr>
          <w:sz w:val="23"/>
        </w:rPr>
        <w:t>de</w:t>
      </w:r>
      <w:r>
        <w:rPr>
          <w:spacing w:val="4"/>
          <w:sz w:val="23"/>
        </w:rPr>
        <w:t> </w:t>
      </w:r>
      <w:r>
        <w:rPr>
          <w:sz w:val="23"/>
        </w:rPr>
        <w:t>obrigação</w:t>
      </w:r>
      <w:r>
        <w:rPr>
          <w:spacing w:val="3"/>
          <w:sz w:val="23"/>
        </w:rPr>
        <w:t> </w:t>
      </w:r>
      <w:r>
        <w:rPr>
          <w:sz w:val="23"/>
        </w:rPr>
        <w:t>de</w:t>
      </w:r>
      <w:r>
        <w:rPr>
          <w:spacing w:val="3"/>
          <w:sz w:val="23"/>
        </w:rPr>
        <w:t> </w:t>
      </w:r>
      <w:r>
        <w:rPr>
          <w:sz w:val="23"/>
        </w:rPr>
        <w:t>pagamento</w:t>
      </w:r>
      <w:r>
        <w:rPr>
          <w:spacing w:val="4"/>
          <w:sz w:val="23"/>
        </w:rPr>
        <w:t> </w:t>
      </w:r>
      <w:r>
        <w:rPr>
          <w:sz w:val="23"/>
        </w:rPr>
        <w:t>de</w:t>
      </w:r>
      <w:r>
        <w:rPr>
          <w:spacing w:val="3"/>
          <w:sz w:val="23"/>
        </w:rPr>
        <w:t> </w:t>
      </w:r>
      <w:r>
        <w:rPr>
          <w:sz w:val="23"/>
        </w:rPr>
        <w:t>multa</w:t>
      </w:r>
      <w:r>
        <w:rPr>
          <w:spacing w:val="4"/>
          <w:sz w:val="23"/>
        </w:rPr>
        <w:t> </w:t>
      </w:r>
      <w:r>
        <w:rPr>
          <w:sz w:val="23"/>
        </w:rPr>
        <w:t>pelo</w:t>
      </w:r>
      <w:r>
        <w:rPr>
          <w:spacing w:val="3"/>
          <w:sz w:val="23"/>
        </w:rPr>
        <w:t> </w:t>
      </w:r>
      <w:r>
        <w:rPr>
          <w:b/>
          <w:sz w:val="23"/>
        </w:rPr>
        <w:t>CONTRATADO</w:t>
      </w:r>
      <w:r>
        <w:rPr>
          <w:sz w:val="23"/>
        </w:rPr>
        <w:t>,</w:t>
      </w:r>
      <w:r>
        <w:rPr>
          <w:spacing w:val="3"/>
          <w:sz w:val="23"/>
        </w:rPr>
        <w:t> </w:t>
      </w:r>
      <w:r>
        <w:rPr>
          <w:sz w:val="23"/>
        </w:rPr>
        <w:t>reter</w:t>
      </w:r>
      <w:r>
        <w:rPr>
          <w:spacing w:val="4"/>
          <w:sz w:val="23"/>
        </w:rPr>
        <w:t> </w:t>
      </w:r>
      <w:r>
        <w:rPr>
          <w:sz w:val="23"/>
        </w:rPr>
        <w:t>e</w:t>
      </w:r>
      <w:r>
        <w:rPr>
          <w:spacing w:val="3"/>
          <w:sz w:val="23"/>
        </w:rPr>
        <w:t> </w:t>
      </w:r>
      <w:r>
        <w:rPr>
          <w:sz w:val="23"/>
        </w:rPr>
        <w:t>executar</w:t>
      </w:r>
      <w:r>
        <w:rPr>
          <w:spacing w:val="3"/>
          <w:sz w:val="23"/>
        </w:rPr>
        <w:t> </w:t>
      </w:r>
      <w:r>
        <w:rPr>
          <w:sz w:val="23"/>
        </w:rPr>
        <w:t>a</w:t>
      </w:r>
      <w:r>
        <w:rPr>
          <w:spacing w:val="4"/>
          <w:sz w:val="23"/>
        </w:rPr>
        <w:t> </w:t>
      </w:r>
      <w:r>
        <w:rPr>
          <w:sz w:val="23"/>
        </w:rPr>
        <w:t>garantia</w:t>
      </w:r>
      <w:r>
        <w:rPr>
          <w:spacing w:val="3"/>
          <w:sz w:val="23"/>
        </w:rPr>
        <w:t> </w:t>
      </w:r>
      <w:r>
        <w:rPr>
          <w:sz w:val="23"/>
        </w:rPr>
        <w:t>prestada;</w:t>
      </w:r>
      <w:r>
        <w:rPr>
          <w:spacing w:val="3"/>
          <w:sz w:val="23"/>
        </w:rPr>
        <w:t> </w:t>
      </w:r>
      <w:r>
        <w:rPr>
          <w:spacing w:val="-10"/>
          <w:sz w:val="23"/>
        </w:rPr>
        <w:t>e</w:t>
      </w:r>
    </w:p>
    <w:p>
      <w:pPr>
        <w:pStyle w:val="ListParagraph"/>
        <w:numPr>
          <w:ilvl w:val="2"/>
          <w:numId w:val="66"/>
        </w:numPr>
        <w:tabs>
          <w:tab w:pos="1104" w:val="left" w:leader="none"/>
        </w:tabs>
        <w:spacing w:line="240" w:lineRule="auto" w:before="114" w:after="0"/>
        <w:ind w:left="443" w:right="426" w:firstLine="0"/>
        <w:jc w:val="both"/>
        <w:rPr>
          <w:sz w:val="23"/>
        </w:rPr>
      </w:pPr>
      <w:r>
        <w:rPr>
          <w:sz w:val="23"/>
        </w:rPr>
        <w:t>nos casos em que houver necessidade de ressarcimento de prejuízos causados à Administração, nos termos do inciso IV do art. 139 da Lei nº 14.133/2021, reter os eventuais créditos existentes em favor do </w:t>
      </w:r>
      <w:r>
        <w:rPr>
          <w:b/>
          <w:sz w:val="23"/>
        </w:rPr>
        <w:t>CONTRATADO </w:t>
      </w:r>
      <w:r>
        <w:rPr>
          <w:sz w:val="23"/>
        </w:rPr>
        <w:t>decorrentes do Contrato.</w:t>
      </w:r>
    </w:p>
    <w:p>
      <w:pPr>
        <w:pStyle w:val="BodyText"/>
        <w:spacing w:before="228"/>
        <w:ind w:left="0"/>
        <w:jc w:val="left"/>
      </w:pPr>
    </w:p>
    <w:p>
      <w:pPr>
        <w:pStyle w:val="Heading1"/>
      </w:pPr>
      <w:r>
        <w:rPr/>
        <w:t>CLÁUSULA</w:t>
      </w:r>
      <w:r>
        <w:rPr>
          <w:spacing w:val="-4"/>
        </w:rPr>
        <w:t> </w:t>
      </w:r>
      <w:r>
        <w:rPr/>
        <w:t>DÉCIMA</w:t>
      </w:r>
      <w:r>
        <w:rPr>
          <w:spacing w:val="-9"/>
        </w:rPr>
        <w:t> </w:t>
      </w:r>
      <w:r>
        <w:rPr/>
        <w:t>TERCEIRA</w:t>
      </w:r>
      <w:r>
        <w:rPr>
          <w:spacing w:val="-4"/>
        </w:rPr>
        <w:t> </w:t>
      </w:r>
      <w:r>
        <w:rPr/>
        <w:t>–</w:t>
      </w:r>
      <w:r>
        <w:rPr>
          <w:spacing w:val="-4"/>
        </w:rPr>
        <w:t> </w:t>
      </w:r>
      <w:r>
        <w:rPr>
          <w:spacing w:val="-2"/>
        </w:rPr>
        <w:t>ALTERAÇÕES</w:t>
      </w:r>
    </w:p>
    <w:p>
      <w:pPr>
        <w:pStyle w:val="ListParagraph"/>
        <w:numPr>
          <w:ilvl w:val="1"/>
          <w:numId w:val="67"/>
        </w:numPr>
        <w:tabs>
          <w:tab w:pos="908" w:val="left" w:leader="none"/>
        </w:tabs>
        <w:spacing w:line="240" w:lineRule="auto" w:before="114" w:after="0"/>
        <w:ind w:left="908" w:right="0" w:hanging="465"/>
        <w:jc w:val="left"/>
        <w:rPr>
          <w:sz w:val="23"/>
        </w:rPr>
      </w:pPr>
      <w:r>
        <w:rPr>
          <w:sz w:val="23"/>
        </w:rPr>
        <w:t>Eventuais</w:t>
      </w:r>
      <w:r>
        <w:rPr>
          <w:spacing w:val="5"/>
          <w:sz w:val="23"/>
        </w:rPr>
        <w:t> </w:t>
      </w:r>
      <w:r>
        <w:rPr>
          <w:sz w:val="23"/>
        </w:rPr>
        <w:t>alterações</w:t>
      </w:r>
      <w:r>
        <w:rPr>
          <w:spacing w:val="5"/>
          <w:sz w:val="23"/>
        </w:rPr>
        <w:t> </w:t>
      </w:r>
      <w:r>
        <w:rPr>
          <w:sz w:val="23"/>
        </w:rPr>
        <w:t>contratuais</w:t>
      </w:r>
      <w:r>
        <w:rPr>
          <w:spacing w:val="5"/>
          <w:sz w:val="23"/>
        </w:rPr>
        <w:t> </w:t>
      </w:r>
      <w:r>
        <w:rPr>
          <w:sz w:val="23"/>
        </w:rPr>
        <w:t>reger-se-ão</w:t>
      </w:r>
      <w:r>
        <w:rPr>
          <w:spacing w:val="6"/>
          <w:sz w:val="23"/>
        </w:rPr>
        <w:t> </w:t>
      </w:r>
      <w:r>
        <w:rPr>
          <w:sz w:val="23"/>
        </w:rPr>
        <w:t>pela</w:t>
      </w:r>
      <w:r>
        <w:rPr>
          <w:spacing w:val="5"/>
          <w:sz w:val="23"/>
        </w:rPr>
        <w:t> </w:t>
      </w:r>
      <w:r>
        <w:rPr>
          <w:sz w:val="23"/>
        </w:rPr>
        <w:t>disciplina</w:t>
      </w:r>
      <w:r>
        <w:rPr>
          <w:spacing w:val="5"/>
          <w:sz w:val="23"/>
        </w:rPr>
        <w:t> </w:t>
      </w:r>
      <w:r>
        <w:rPr>
          <w:sz w:val="23"/>
        </w:rPr>
        <w:t>dos</w:t>
      </w:r>
      <w:r>
        <w:rPr>
          <w:spacing w:val="5"/>
          <w:sz w:val="23"/>
        </w:rPr>
        <w:t> </w:t>
      </w:r>
      <w:hyperlink r:id="rId49">
        <w:r>
          <w:rPr>
            <w:color w:val="0000ED"/>
            <w:sz w:val="23"/>
            <w:u w:val="single" w:color="0000ED"/>
          </w:rPr>
          <w:t>arts.</w:t>
        </w:r>
        <w:r>
          <w:rPr>
            <w:color w:val="0000ED"/>
            <w:spacing w:val="6"/>
            <w:sz w:val="23"/>
            <w:u w:val="single" w:color="0000ED"/>
          </w:rPr>
          <w:t> </w:t>
        </w:r>
        <w:r>
          <w:rPr>
            <w:color w:val="0000ED"/>
            <w:sz w:val="23"/>
            <w:u w:val="single" w:color="0000ED"/>
          </w:rPr>
          <w:t>124</w:t>
        </w:r>
        <w:r>
          <w:rPr>
            <w:color w:val="0000ED"/>
            <w:spacing w:val="5"/>
            <w:sz w:val="23"/>
            <w:u w:val="single" w:color="0000ED"/>
          </w:rPr>
          <w:t> </w:t>
        </w:r>
        <w:r>
          <w:rPr>
            <w:color w:val="0000ED"/>
            <w:sz w:val="23"/>
            <w:u w:val="single" w:color="0000ED"/>
          </w:rPr>
          <w:t>e</w:t>
        </w:r>
        <w:r>
          <w:rPr>
            <w:color w:val="0000ED"/>
            <w:spacing w:val="5"/>
            <w:sz w:val="23"/>
            <w:u w:val="single" w:color="0000ED"/>
          </w:rPr>
          <w:t> </w:t>
        </w:r>
        <w:r>
          <w:rPr>
            <w:color w:val="0000ED"/>
            <w:sz w:val="23"/>
            <w:u w:val="single" w:color="0000ED"/>
          </w:rPr>
          <w:t>seguintes</w:t>
        </w:r>
        <w:r>
          <w:rPr>
            <w:color w:val="0000ED"/>
            <w:spacing w:val="5"/>
            <w:sz w:val="23"/>
            <w:u w:val="single" w:color="0000ED"/>
          </w:rPr>
          <w:t> </w:t>
        </w:r>
        <w:r>
          <w:rPr>
            <w:color w:val="0000ED"/>
            <w:sz w:val="23"/>
            <w:u w:val="single" w:color="0000ED"/>
          </w:rPr>
          <w:t>da</w:t>
        </w:r>
        <w:r>
          <w:rPr>
            <w:color w:val="0000ED"/>
            <w:spacing w:val="6"/>
            <w:sz w:val="23"/>
            <w:u w:val="single" w:color="0000ED"/>
          </w:rPr>
          <w:t> </w:t>
        </w:r>
        <w:r>
          <w:rPr>
            <w:color w:val="0000ED"/>
            <w:sz w:val="23"/>
            <w:u w:val="single" w:color="0000ED"/>
          </w:rPr>
          <w:t>Lei</w:t>
        </w:r>
        <w:r>
          <w:rPr>
            <w:color w:val="0000ED"/>
            <w:spacing w:val="5"/>
            <w:sz w:val="23"/>
            <w:u w:val="single" w:color="0000ED"/>
          </w:rPr>
          <w:t> </w:t>
        </w:r>
        <w:r>
          <w:rPr>
            <w:color w:val="0000ED"/>
            <w:sz w:val="23"/>
            <w:u w:val="single" w:color="0000ED"/>
          </w:rPr>
          <w:t>nº</w:t>
        </w:r>
        <w:r>
          <w:rPr>
            <w:color w:val="0000ED"/>
            <w:spacing w:val="5"/>
            <w:sz w:val="23"/>
            <w:u w:val="single" w:color="0000ED"/>
          </w:rPr>
          <w:t> </w:t>
        </w:r>
        <w:r>
          <w:rPr>
            <w:color w:val="0000ED"/>
            <w:spacing w:val="-2"/>
            <w:sz w:val="23"/>
            <w:u w:val="single" w:color="0000ED"/>
          </w:rPr>
          <w:t>14.133/2021</w:t>
        </w:r>
      </w:hyperlink>
      <w:r>
        <w:rPr>
          <w:spacing w:val="-2"/>
          <w:sz w:val="23"/>
        </w:rPr>
        <w:t>.</w:t>
      </w:r>
    </w:p>
    <w:p>
      <w:pPr>
        <w:pStyle w:val="ListParagraph"/>
        <w:numPr>
          <w:ilvl w:val="1"/>
          <w:numId w:val="67"/>
        </w:numPr>
        <w:tabs>
          <w:tab w:pos="920" w:val="left" w:leader="none"/>
        </w:tabs>
        <w:spacing w:line="240" w:lineRule="auto" w:before="115" w:after="0"/>
        <w:ind w:left="443" w:right="426" w:firstLine="0"/>
        <w:jc w:val="left"/>
        <w:rPr>
          <w:sz w:val="23"/>
        </w:rPr>
      </w:pPr>
      <w:r>
        <w:rPr>
          <w:sz w:val="23"/>
        </w:rPr>
        <w:t>O</w:t>
      </w:r>
      <w:r>
        <w:rPr>
          <w:spacing w:val="17"/>
          <w:sz w:val="23"/>
        </w:rPr>
        <w:t> </w:t>
      </w:r>
      <w:r>
        <w:rPr>
          <w:b/>
          <w:sz w:val="23"/>
        </w:rPr>
        <w:t>CONTRATADO</w:t>
      </w:r>
      <w:r>
        <w:rPr>
          <w:b/>
          <w:spacing w:val="17"/>
          <w:sz w:val="23"/>
        </w:rPr>
        <w:t> </w:t>
      </w:r>
      <w:r>
        <w:rPr>
          <w:sz w:val="23"/>
        </w:rPr>
        <w:t>é</w:t>
      </w:r>
      <w:r>
        <w:rPr>
          <w:spacing w:val="17"/>
          <w:sz w:val="23"/>
        </w:rPr>
        <w:t> </w:t>
      </w:r>
      <w:r>
        <w:rPr>
          <w:sz w:val="23"/>
        </w:rPr>
        <w:t>obrigado</w:t>
      </w:r>
      <w:r>
        <w:rPr>
          <w:spacing w:val="17"/>
          <w:sz w:val="23"/>
        </w:rPr>
        <w:t> </w:t>
      </w:r>
      <w:r>
        <w:rPr>
          <w:sz w:val="23"/>
        </w:rPr>
        <w:t>a</w:t>
      </w:r>
      <w:r>
        <w:rPr>
          <w:spacing w:val="17"/>
          <w:sz w:val="23"/>
        </w:rPr>
        <w:t> </w:t>
      </w:r>
      <w:r>
        <w:rPr>
          <w:sz w:val="23"/>
        </w:rPr>
        <w:t>aceitar,</w:t>
      </w:r>
      <w:r>
        <w:rPr>
          <w:spacing w:val="17"/>
          <w:sz w:val="23"/>
        </w:rPr>
        <w:t> </w:t>
      </w:r>
      <w:r>
        <w:rPr>
          <w:sz w:val="23"/>
        </w:rPr>
        <w:t>nas</w:t>
      </w:r>
      <w:r>
        <w:rPr>
          <w:spacing w:val="17"/>
          <w:sz w:val="23"/>
        </w:rPr>
        <w:t> </w:t>
      </w:r>
      <w:r>
        <w:rPr>
          <w:sz w:val="23"/>
        </w:rPr>
        <w:t>mesmas</w:t>
      </w:r>
      <w:r>
        <w:rPr>
          <w:spacing w:val="17"/>
          <w:sz w:val="23"/>
        </w:rPr>
        <w:t> </w:t>
      </w:r>
      <w:r>
        <w:rPr>
          <w:sz w:val="23"/>
        </w:rPr>
        <w:t>condições</w:t>
      </w:r>
      <w:r>
        <w:rPr>
          <w:spacing w:val="17"/>
          <w:sz w:val="23"/>
        </w:rPr>
        <w:t> </w:t>
      </w:r>
      <w:r>
        <w:rPr>
          <w:sz w:val="23"/>
        </w:rPr>
        <w:t>contratuais,</w:t>
      </w:r>
      <w:r>
        <w:rPr>
          <w:spacing w:val="17"/>
          <w:sz w:val="23"/>
        </w:rPr>
        <w:t> </w:t>
      </w:r>
      <w:r>
        <w:rPr>
          <w:sz w:val="23"/>
        </w:rPr>
        <w:t>os</w:t>
      </w:r>
      <w:r>
        <w:rPr>
          <w:spacing w:val="17"/>
          <w:sz w:val="23"/>
        </w:rPr>
        <w:t> </w:t>
      </w:r>
      <w:r>
        <w:rPr>
          <w:sz w:val="23"/>
        </w:rPr>
        <w:t>acréscimos</w:t>
      </w:r>
      <w:r>
        <w:rPr>
          <w:spacing w:val="17"/>
          <w:sz w:val="23"/>
        </w:rPr>
        <w:t> </w:t>
      </w:r>
      <w:r>
        <w:rPr>
          <w:sz w:val="23"/>
        </w:rPr>
        <w:t>ou</w:t>
      </w:r>
      <w:r>
        <w:rPr>
          <w:spacing w:val="17"/>
          <w:sz w:val="23"/>
        </w:rPr>
        <w:t> </w:t>
      </w:r>
      <w:r>
        <w:rPr>
          <w:sz w:val="23"/>
        </w:rPr>
        <w:t>supressões</w:t>
      </w:r>
      <w:r>
        <w:rPr>
          <w:spacing w:val="17"/>
          <w:sz w:val="23"/>
        </w:rPr>
        <w:t> </w:t>
      </w:r>
      <w:r>
        <w:rPr>
          <w:sz w:val="23"/>
        </w:rPr>
        <w:t>que</w:t>
      </w:r>
      <w:r>
        <w:rPr>
          <w:spacing w:val="17"/>
          <w:sz w:val="23"/>
        </w:rPr>
        <w:t> </w:t>
      </w:r>
      <w:r>
        <w:rPr>
          <w:sz w:val="23"/>
        </w:rPr>
        <w:t>se</w:t>
      </w:r>
      <w:r>
        <w:rPr>
          <w:spacing w:val="17"/>
          <w:sz w:val="23"/>
        </w:rPr>
        <w:t> </w:t>
      </w:r>
      <w:r>
        <w:rPr>
          <w:sz w:val="23"/>
        </w:rPr>
        <w:t>fizerem</w:t>
      </w:r>
      <w:r>
        <w:rPr>
          <w:spacing w:val="17"/>
          <w:sz w:val="23"/>
        </w:rPr>
        <w:t> </w:t>
      </w:r>
      <w:r>
        <w:rPr>
          <w:sz w:val="23"/>
        </w:rPr>
        <w:t>necessários,</w:t>
      </w:r>
      <w:r>
        <w:rPr>
          <w:spacing w:val="17"/>
          <w:sz w:val="23"/>
        </w:rPr>
        <w:t> </w:t>
      </w:r>
      <w:r>
        <w:rPr>
          <w:sz w:val="23"/>
        </w:rPr>
        <w:t>até</w:t>
      </w:r>
      <w:r>
        <w:rPr>
          <w:spacing w:val="17"/>
          <w:sz w:val="23"/>
        </w:rPr>
        <w:t> </w:t>
      </w:r>
      <w:r>
        <w:rPr>
          <w:sz w:val="23"/>
        </w:rPr>
        <w:t>o</w:t>
      </w:r>
      <w:r>
        <w:rPr>
          <w:spacing w:val="17"/>
          <w:sz w:val="23"/>
        </w:rPr>
        <w:t> </w:t>
      </w:r>
      <w:r>
        <w:rPr>
          <w:sz w:val="23"/>
        </w:rPr>
        <w:t>limite de 25% (vinte e cinco por cento) do valor inicial atualizado do Contrato, na forma do art. 125 da Lei nº 14.133/2021.</w:t>
      </w:r>
    </w:p>
    <w:p>
      <w:pPr>
        <w:pStyle w:val="ListParagraph"/>
        <w:numPr>
          <w:ilvl w:val="1"/>
          <w:numId w:val="67"/>
        </w:numPr>
        <w:tabs>
          <w:tab w:pos="915" w:val="left" w:leader="none"/>
        </w:tabs>
        <w:spacing w:line="263" w:lineRule="exact" w:before="113" w:after="0"/>
        <w:ind w:left="915" w:right="0" w:hanging="472"/>
        <w:jc w:val="left"/>
        <w:rPr>
          <w:sz w:val="23"/>
        </w:rPr>
      </w:pPr>
      <w:r>
        <w:rPr>
          <w:sz w:val="23"/>
        </w:rPr>
        <w:t>As</w:t>
      </w:r>
      <w:r>
        <w:rPr>
          <w:spacing w:val="26"/>
          <w:sz w:val="23"/>
        </w:rPr>
        <w:t> </w:t>
      </w:r>
      <w:r>
        <w:rPr>
          <w:sz w:val="23"/>
        </w:rPr>
        <w:t>alterações</w:t>
      </w:r>
      <w:r>
        <w:rPr>
          <w:spacing w:val="27"/>
          <w:sz w:val="23"/>
        </w:rPr>
        <w:t> </w:t>
      </w:r>
      <w:r>
        <w:rPr>
          <w:sz w:val="23"/>
        </w:rPr>
        <w:t>contratuais</w:t>
      </w:r>
      <w:r>
        <w:rPr>
          <w:spacing w:val="26"/>
          <w:sz w:val="23"/>
        </w:rPr>
        <w:t> </w:t>
      </w:r>
      <w:r>
        <w:rPr>
          <w:sz w:val="23"/>
        </w:rPr>
        <w:t>deverão</w:t>
      </w:r>
      <w:r>
        <w:rPr>
          <w:spacing w:val="27"/>
          <w:sz w:val="23"/>
        </w:rPr>
        <w:t> </w:t>
      </w:r>
      <w:r>
        <w:rPr>
          <w:sz w:val="23"/>
        </w:rPr>
        <w:t>ser</w:t>
      </w:r>
      <w:r>
        <w:rPr>
          <w:spacing w:val="27"/>
          <w:sz w:val="23"/>
        </w:rPr>
        <w:t> </w:t>
      </w:r>
      <w:r>
        <w:rPr>
          <w:sz w:val="23"/>
        </w:rPr>
        <w:t>promovidas</w:t>
      </w:r>
      <w:r>
        <w:rPr>
          <w:spacing w:val="26"/>
          <w:sz w:val="23"/>
        </w:rPr>
        <w:t> </w:t>
      </w:r>
      <w:r>
        <w:rPr>
          <w:sz w:val="23"/>
        </w:rPr>
        <w:t>mediante</w:t>
      </w:r>
      <w:r>
        <w:rPr>
          <w:spacing w:val="27"/>
          <w:sz w:val="23"/>
        </w:rPr>
        <w:t> </w:t>
      </w:r>
      <w:r>
        <w:rPr>
          <w:sz w:val="23"/>
        </w:rPr>
        <w:t>celebração</w:t>
      </w:r>
      <w:r>
        <w:rPr>
          <w:spacing w:val="27"/>
          <w:sz w:val="23"/>
        </w:rPr>
        <w:t> </w:t>
      </w:r>
      <w:r>
        <w:rPr>
          <w:sz w:val="23"/>
        </w:rPr>
        <w:t>de</w:t>
      </w:r>
      <w:r>
        <w:rPr>
          <w:spacing w:val="26"/>
          <w:sz w:val="23"/>
        </w:rPr>
        <w:t> </w:t>
      </w:r>
      <w:r>
        <w:rPr>
          <w:sz w:val="23"/>
        </w:rPr>
        <w:t>termo</w:t>
      </w:r>
      <w:r>
        <w:rPr>
          <w:spacing w:val="27"/>
          <w:sz w:val="23"/>
        </w:rPr>
        <w:t> </w:t>
      </w:r>
      <w:r>
        <w:rPr>
          <w:sz w:val="23"/>
        </w:rPr>
        <w:t>aditivo,</w:t>
      </w:r>
      <w:r>
        <w:rPr>
          <w:spacing w:val="27"/>
          <w:sz w:val="23"/>
        </w:rPr>
        <w:t> </w:t>
      </w:r>
      <w:r>
        <w:rPr>
          <w:sz w:val="23"/>
        </w:rPr>
        <w:t>submetido</w:t>
      </w:r>
      <w:r>
        <w:rPr>
          <w:spacing w:val="26"/>
          <w:sz w:val="23"/>
        </w:rPr>
        <w:t> </w:t>
      </w:r>
      <w:r>
        <w:rPr>
          <w:sz w:val="23"/>
        </w:rPr>
        <w:t>à</w:t>
      </w:r>
      <w:r>
        <w:rPr>
          <w:spacing w:val="27"/>
          <w:sz w:val="23"/>
        </w:rPr>
        <w:t> </w:t>
      </w:r>
      <w:r>
        <w:rPr>
          <w:sz w:val="23"/>
        </w:rPr>
        <w:t>prévia</w:t>
      </w:r>
      <w:r>
        <w:rPr>
          <w:spacing w:val="27"/>
          <w:sz w:val="23"/>
        </w:rPr>
        <w:t> </w:t>
      </w:r>
      <w:r>
        <w:rPr>
          <w:sz w:val="23"/>
        </w:rPr>
        <w:t>aprovação</w:t>
      </w:r>
      <w:r>
        <w:rPr>
          <w:spacing w:val="26"/>
          <w:sz w:val="23"/>
        </w:rPr>
        <w:t> </w:t>
      </w:r>
      <w:r>
        <w:rPr>
          <w:sz w:val="23"/>
        </w:rPr>
        <w:t>da</w:t>
      </w:r>
      <w:r>
        <w:rPr>
          <w:spacing w:val="27"/>
          <w:sz w:val="23"/>
        </w:rPr>
        <w:t> </w:t>
      </w:r>
      <w:r>
        <w:rPr>
          <w:sz w:val="23"/>
        </w:rPr>
        <w:t>assessoria</w:t>
      </w:r>
      <w:r>
        <w:rPr>
          <w:spacing w:val="26"/>
          <w:sz w:val="23"/>
        </w:rPr>
        <w:t> </w:t>
      </w:r>
      <w:r>
        <w:rPr>
          <w:sz w:val="23"/>
        </w:rPr>
        <w:t>jurídica</w:t>
      </w:r>
      <w:r>
        <w:rPr>
          <w:spacing w:val="27"/>
          <w:sz w:val="23"/>
        </w:rPr>
        <w:t> </w:t>
      </w:r>
      <w:r>
        <w:rPr>
          <w:spacing w:val="-5"/>
          <w:sz w:val="23"/>
        </w:rPr>
        <w:t>do</w:t>
      </w:r>
    </w:p>
    <w:p>
      <w:pPr>
        <w:pStyle w:val="Heading1"/>
        <w:spacing w:line="263" w:lineRule="exact"/>
        <w:rPr>
          <w:b w:val="0"/>
        </w:rPr>
      </w:pPr>
      <w:r>
        <w:rPr>
          <w:spacing w:val="-2"/>
        </w:rPr>
        <w:t>CONTRATANTE</w:t>
      </w:r>
      <w:r>
        <w:rPr>
          <w:b w:val="0"/>
          <w:spacing w:val="-2"/>
        </w:rPr>
        <w:t>.</w:t>
      </w:r>
    </w:p>
    <w:p>
      <w:pPr>
        <w:pStyle w:val="ListParagraph"/>
        <w:numPr>
          <w:ilvl w:val="1"/>
          <w:numId w:val="67"/>
        </w:numPr>
        <w:tabs>
          <w:tab w:pos="936" w:val="left" w:leader="none"/>
        </w:tabs>
        <w:spacing w:line="240" w:lineRule="auto" w:before="115" w:after="0"/>
        <w:ind w:left="443" w:right="426" w:firstLine="0"/>
        <w:jc w:val="left"/>
        <w:rPr>
          <w:sz w:val="23"/>
        </w:rPr>
      </w:pPr>
      <w:r>
        <w:rPr>
          <w:sz w:val="23"/>
        </w:rPr>
        <w:t>Registros</w:t>
      </w:r>
      <w:r>
        <w:rPr>
          <w:spacing w:val="35"/>
          <w:sz w:val="23"/>
        </w:rPr>
        <w:t> </w:t>
      </w:r>
      <w:r>
        <w:rPr>
          <w:sz w:val="23"/>
        </w:rPr>
        <w:t>que</w:t>
      </w:r>
      <w:r>
        <w:rPr>
          <w:spacing w:val="35"/>
          <w:sz w:val="23"/>
        </w:rPr>
        <w:t> </w:t>
      </w:r>
      <w:r>
        <w:rPr>
          <w:sz w:val="23"/>
        </w:rPr>
        <w:t>não</w:t>
      </w:r>
      <w:r>
        <w:rPr>
          <w:spacing w:val="35"/>
          <w:sz w:val="23"/>
        </w:rPr>
        <w:t> </w:t>
      </w:r>
      <w:r>
        <w:rPr>
          <w:sz w:val="23"/>
        </w:rPr>
        <w:t>caracterizam</w:t>
      </w:r>
      <w:r>
        <w:rPr>
          <w:spacing w:val="35"/>
          <w:sz w:val="23"/>
        </w:rPr>
        <w:t> </w:t>
      </w:r>
      <w:r>
        <w:rPr>
          <w:sz w:val="23"/>
        </w:rPr>
        <w:t>alteração</w:t>
      </w:r>
      <w:r>
        <w:rPr>
          <w:spacing w:val="35"/>
          <w:sz w:val="23"/>
        </w:rPr>
        <w:t> </w:t>
      </w:r>
      <w:r>
        <w:rPr>
          <w:sz w:val="23"/>
        </w:rPr>
        <w:t>do</w:t>
      </w:r>
      <w:r>
        <w:rPr>
          <w:spacing w:val="35"/>
          <w:sz w:val="23"/>
        </w:rPr>
        <w:t> </w:t>
      </w:r>
      <w:r>
        <w:rPr>
          <w:sz w:val="23"/>
        </w:rPr>
        <w:t>Contrato</w:t>
      </w:r>
      <w:r>
        <w:rPr>
          <w:spacing w:val="35"/>
          <w:sz w:val="23"/>
        </w:rPr>
        <w:t> </w:t>
      </w:r>
      <w:r>
        <w:rPr>
          <w:sz w:val="23"/>
        </w:rPr>
        <w:t>podem</w:t>
      </w:r>
      <w:r>
        <w:rPr>
          <w:spacing w:val="35"/>
          <w:sz w:val="23"/>
        </w:rPr>
        <w:t> </w:t>
      </w:r>
      <w:r>
        <w:rPr>
          <w:sz w:val="23"/>
        </w:rPr>
        <w:t>ser</w:t>
      </w:r>
      <w:r>
        <w:rPr>
          <w:spacing w:val="35"/>
          <w:sz w:val="23"/>
        </w:rPr>
        <w:t> </w:t>
      </w:r>
      <w:r>
        <w:rPr>
          <w:sz w:val="23"/>
        </w:rPr>
        <w:t>realizados</w:t>
      </w:r>
      <w:r>
        <w:rPr>
          <w:spacing w:val="35"/>
          <w:sz w:val="23"/>
        </w:rPr>
        <w:t> </w:t>
      </w:r>
      <w:r>
        <w:rPr>
          <w:sz w:val="23"/>
        </w:rPr>
        <w:t>por</w:t>
      </w:r>
      <w:r>
        <w:rPr>
          <w:spacing w:val="35"/>
          <w:sz w:val="23"/>
        </w:rPr>
        <w:t> </w:t>
      </w:r>
      <w:r>
        <w:rPr>
          <w:sz w:val="23"/>
        </w:rPr>
        <w:t>simples</w:t>
      </w:r>
      <w:r>
        <w:rPr>
          <w:spacing w:val="35"/>
          <w:sz w:val="23"/>
        </w:rPr>
        <w:t> </w:t>
      </w:r>
      <w:r>
        <w:rPr>
          <w:sz w:val="23"/>
        </w:rPr>
        <w:t>apostila,</w:t>
      </w:r>
      <w:r>
        <w:rPr>
          <w:spacing w:val="35"/>
          <w:sz w:val="23"/>
        </w:rPr>
        <w:t> </w:t>
      </w:r>
      <w:r>
        <w:rPr>
          <w:sz w:val="23"/>
        </w:rPr>
        <w:t>dispensada</w:t>
      </w:r>
      <w:r>
        <w:rPr>
          <w:spacing w:val="35"/>
          <w:sz w:val="23"/>
        </w:rPr>
        <w:t> </w:t>
      </w:r>
      <w:r>
        <w:rPr>
          <w:sz w:val="23"/>
        </w:rPr>
        <w:t>a</w:t>
      </w:r>
      <w:r>
        <w:rPr>
          <w:spacing w:val="35"/>
          <w:sz w:val="23"/>
        </w:rPr>
        <w:t> </w:t>
      </w:r>
      <w:r>
        <w:rPr>
          <w:sz w:val="23"/>
        </w:rPr>
        <w:t>celebração</w:t>
      </w:r>
      <w:r>
        <w:rPr>
          <w:spacing w:val="35"/>
          <w:sz w:val="23"/>
        </w:rPr>
        <w:t> </w:t>
      </w:r>
      <w:r>
        <w:rPr>
          <w:sz w:val="23"/>
        </w:rPr>
        <w:t>de</w:t>
      </w:r>
      <w:r>
        <w:rPr>
          <w:spacing w:val="35"/>
          <w:sz w:val="23"/>
        </w:rPr>
        <w:t> </w:t>
      </w:r>
      <w:r>
        <w:rPr>
          <w:sz w:val="23"/>
        </w:rPr>
        <w:t>termo</w:t>
      </w:r>
      <w:r>
        <w:rPr>
          <w:spacing w:val="35"/>
          <w:sz w:val="23"/>
        </w:rPr>
        <w:t> </w:t>
      </w:r>
      <w:r>
        <w:rPr>
          <w:sz w:val="23"/>
        </w:rPr>
        <w:t>aditivo,</w:t>
      </w:r>
      <w:r>
        <w:rPr>
          <w:spacing w:val="35"/>
          <w:sz w:val="23"/>
        </w:rPr>
        <w:t> </w:t>
      </w:r>
      <w:r>
        <w:rPr>
          <w:sz w:val="23"/>
        </w:rPr>
        <w:t>na forma do </w:t>
      </w:r>
      <w:hyperlink r:id="rId51">
        <w:r>
          <w:rPr>
            <w:color w:val="0000ED"/>
            <w:sz w:val="23"/>
            <w:u w:val="single" w:color="0000ED"/>
          </w:rPr>
          <w:t>art. 136 da Lei nº 14.133/2021</w:t>
        </w:r>
      </w:hyperlink>
      <w:r>
        <w:rPr>
          <w:sz w:val="23"/>
        </w:rPr>
        <w:t>.</w:t>
      </w:r>
    </w:p>
    <w:p>
      <w:pPr>
        <w:pStyle w:val="BodyText"/>
        <w:spacing w:before="227"/>
        <w:ind w:left="0"/>
        <w:jc w:val="left"/>
      </w:pPr>
    </w:p>
    <w:p>
      <w:pPr>
        <w:pStyle w:val="Heading1"/>
      </w:pPr>
      <w:r>
        <w:rPr/>
        <w:t>CLÁUSULA</w:t>
      </w:r>
      <w:r>
        <w:rPr>
          <w:spacing w:val="-13"/>
        </w:rPr>
        <w:t> </w:t>
      </w:r>
      <w:r>
        <w:rPr/>
        <w:t>DÉCIMA</w:t>
      </w:r>
      <w:r>
        <w:rPr>
          <w:spacing w:val="-13"/>
        </w:rPr>
        <w:t> </w:t>
      </w:r>
      <w:r>
        <w:rPr/>
        <w:t>QUARTA</w:t>
      </w:r>
      <w:r>
        <w:rPr>
          <w:spacing w:val="-13"/>
        </w:rPr>
        <w:t> </w:t>
      </w:r>
      <w:r>
        <w:rPr/>
        <w:t>– DOTAÇÃO </w:t>
      </w:r>
      <w:r>
        <w:rPr>
          <w:spacing w:val="-2"/>
        </w:rPr>
        <w:t>ORÇAMENTÁRIA</w:t>
      </w:r>
    </w:p>
    <w:p>
      <w:pPr>
        <w:pStyle w:val="ListParagraph"/>
        <w:numPr>
          <w:ilvl w:val="1"/>
          <w:numId w:val="68"/>
        </w:numPr>
        <w:tabs>
          <w:tab w:pos="904" w:val="left" w:leader="none"/>
        </w:tabs>
        <w:spacing w:line="240" w:lineRule="auto" w:before="115" w:after="0"/>
        <w:ind w:left="443" w:right="426" w:firstLine="0"/>
        <w:jc w:val="left"/>
        <w:rPr>
          <w:sz w:val="23"/>
        </w:rPr>
      </w:pPr>
      <w:r>
        <w:rPr>
          <w:sz w:val="23"/>
        </w:rPr>
        <w:t>As</w:t>
      </w:r>
      <w:r>
        <w:rPr>
          <w:spacing w:val="16"/>
          <w:sz w:val="23"/>
        </w:rPr>
        <w:t> </w:t>
      </w:r>
      <w:r>
        <w:rPr>
          <w:sz w:val="23"/>
        </w:rPr>
        <w:t>despesas</w:t>
      </w:r>
      <w:r>
        <w:rPr>
          <w:spacing w:val="16"/>
          <w:sz w:val="23"/>
        </w:rPr>
        <w:t> </w:t>
      </w:r>
      <w:r>
        <w:rPr>
          <w:sz w:val="23"/>
        </w:rPr>
        <w:t>com</w:t>
      </w:r>
      <w:r>
        <w:rPr>
          <w:spacing w:val="16"/>
          <w:sz w:val="23"/>
        </w:rPr>
        <w:t> </w:t>
      </w:r>
      <w:r>
        <w:rPr>
          <w:sz w:val="23"/>
        </w:rPr>
        <w:t>a</w:t>
      </w:r>
      <w:r>
        <w:rPr>
          <w:spacing w:val="16"/>
          <w:sz w:val="23"/>
        </w:rPr>
        <w:t> </w:t>
      </w:r>
      <w:r>
        <w:rPr>
          <w:sz w:val="23"/>
        </w:rPr>
        <w:t>execução</w:t>
      </w:r>
      <w:r>
        <w:rPr>
          <w:spacing w:val="16"/>
          <w:sz w:val="23"/>
        </w:rPr>
        <w:t> </w:t>
      </w:r>
      <w:r>
        <w:rPr>
          <w:sz w:val="23"/>
        </w:rPr>
        <w:t>do</w:t>
      </w:r>
      <w:r>
        <w:rPr>
          <w:spacing w:val="16"/>
          <w:sz w:val="23"/>
        </w:rPr>
        <w:t> </w:t>
      </w:r>
      <w:r>
        <w:rPr>
          <w:sz w:val="23"/>
        </w:rPr>
        <w:t>presente</w:t>
      </w:r>
      <w:r>
        <w:rPr>
          <w:spacing w:val="16"/>
          <w:sz w:val="23"/>
        </w:rPr>
        <w:t> </w:t>
      </w:r>
      <w:r>
        <w:rPr>
          <w:sz w:val="23"/>
        </w:rPr>
        <w:t>Contrato</w:t>
      </w:r>
      <w:r>
        <w:rPr>
          <w:spacing w:val="16"/>
          <w:sz w:val="23"/>
        </w:rPr>
        <w:t> </w:t>
      </w:r>
      <w:r>
        <w:rPr>
          <w:sz w:val="23"/>
        </w:rPr>
        <w:t>contratação</w:t>
      </w:r>
      <w:r>
        <w:rPr>
          <w:spacing w:val="16"/>
          <w:sz w:val="23"/>
        </w:rPr>
        <w:t> </w:t>
      </w:r>
      <w:r>
        <w:rPr>
          <w:sz w:val="23"/>
        </w:rPr>
        <w:t>correrão</w:t>
      </w:r>
      <w:r>
        <w:rPr>
          <w:spacing w:val="16"/>
          <w:sz w:val="23"/>
        </w:rPr>
        <w:t> </w:t>
      </w:r>
      <w:r>
        <w:rPr>
          <w:sz w:val="23"/>
        </w:rPr>
        <w:t>à</w:t>
      </w:r>
      <w:r>
        <w:rPr>
          <w:spacing w:val="16"/>
          <w:sz w:val="23"/>
        </w:rPr>
        <w:t> </w:t>
      </w:r>
      <w:r>
        <w:rPr>
          <w:sz w:val="23"/>
        </w:rPr>
        <w:t>conta</w:t>
      </w:r>
      <w:r>
        <w:rPr>
          <w:spacing w:val="16"/>
          <w:sz w:val="23"/>
        </w:rPr>
        <w:t> </w:t>
      </w:r>
      <w:r>
        <w:rPr>
          <w:sz w:val="23"/>
        </w:rPr>
        <w:t>das</w:t>
      </w:r>
      <w:r>
        <w:rPr>
          <w:spacing w:val="16"/>
          <w:sz w:val="23"/>
        </w:rPr>
        <w:t> </w:t>
      </w:r>
      <w:r>
        <w:rPr>
          <w:sz w:val="23"/>
        </w:rPr>
        <w:t>seguintes</w:t>
      </w:r>
      <w:r>
        <w:rPr>
          <w:spacing w:val="16"/>
          <w:sz w:val="23"/>
        </w:rPr>
        <w:t> </w:t>
      </w:r>
      <w:r>
        <w:rPr>
          <w:sz w:val="23"/>
        </w:rPr>
        <w:t>dotações</w:t>
      </w:r>
      <w:r>
        <w:rPr>
          <w:spacing w:val="16"/>
          <w:sz w:val="23"/>
        </w:rPr>
        <w:t> </w:t>
      </w:r>
      <w:r>
        <w:rPr>
          <w:sz w:val="23"/>
        </w:rPr>
        <w:t>orçamentárias,</w:t>
      </w:r>
      <w:r>
        <w:rPr>
          <w:spacing w:val="16"/>
          <w:sz w:val="23"/>
        </w:rPr>
        <w:t> </w:t>
      </w:r>
      <w:r>
        <w:rPr>
          <w:sz w:val="23"/>
        </w:rPr>
        <w:t>para</w:t>
      </w:r>
      <w:r>
        <w:rPr>
          <w:spacing w:val="16"/>
          <w:sz w:val="23"/>
        </w:rPr>
        <w:t> </w:t>
      </w:r>
      <w:r>
        <w:rPr>
          <w:sz w:val="23"/>
        </w:rPr>
        <w:t>o</w:t>
      </w:r>
      <w:r>
        <w:rPr>
          <w:spacing w:val="16"/>
          <w:sz w:val="23"/>
        </w:rPr>
        <w:t> </w:t>
      </w:r>
      <w:r>
        <w:rPr>
          <w:sz w:val="23"/>
        </w:rPr>
        <w:t>corrente</w:t>
      </w:r>
      <w:r>
        <w:rPr>
          <w:spacing w:val="16"/>
          <w:sz w:val="23"/>
        </w:rPr>
        <w:t> </w:t>
      </w:r>
      <w:r>
        <w:rPr>
          <w:sz w:val="23"/>
        </w:rPr>
        <w:t>exercício</w:t>
      </w:r>
      <w:r>
        <w:rPr>
          <w:spacing w:val="16"/>
          <w:sz w:val="23"/>
        </w:rPr>
        <w:t> </w:t>
      </w:r>
      <w:r>
        <w:rPr>
          <w:sz w:val="23"/>
        </w:rPr>
        <w:t>de 2025, assim classificadas</w:t>
      </w:r>
    </w:p>
    <w:p>
      <w:pPr>
        <w:pStyle w:val="BodyText"/>
        <w:spacing w:line="343" w:lineRule="auto" w:before="112"/>
        <w:ind w:right="11139"/>
        <w:jc w:val="left"/>
      </w:pPr>
      <w:r>
        <w:rPr/>
        <w:t>Natureza da Despesa: </w:t>
      </w:r>
      <w:r>
        <w:rPr/>
        <w:t>339030/06 Fonte de Recurso: 100</w:t>
      </w:r>
    </w:p>
    <w:p>
      <w:pPr>
        <w:pStyle w:val="BodyText"/>
        <w:spacing w:line="343" w:lineRule="auto" w:before="2"/>
        <w:ind w:right="10405"/>
        <w:jc w:val="left"/>
      </w:pPr>
      <w:r>
        <w:rPr/>
        <w:t>Programa de</w:t>
      </w:r>
      <w:r>
        <w:rPr>
          <w:spacing w:val="-1"/>
        </w:rPr>
        <w:t> </w:t>
      </w:r>
      <w:r>
        <w:rPr/>
        <w:t>Trabalho: </w:t>
      </w:r>
      <w:r>
        <w:rPr/>
        <w:t>10.302.0508.4866 Nota de Empenho:</w:t>
      </w:r>
    </w:p>
    <w:p>
      <w:pPr>
        <w:pStyle w:val="ListParagraph"/>
        <w:numPr>
          <w:ilvl w:val="1"/>
          <w:numId w:val="68"/>
        </w:numPr>
        <w:tabs>
          <w:tab w:pos="899" w:val="left" w:leader="none"/>
        </w:tabs>
        <w:spacing w:line="240" w:lineRule="auto" w:before="2" w:after="0"/>
        <w:ind w:left="443" w:right="426" w:firstLine="0"/>
        <w:jc w:val="left"/>
        <w:rPr>
          <w:sz w:val="23"/>
        </w:rPr>
      </w:pPr>
      <w:r>
        <w:rPr>
          <w:sz w:val="23"/>
        </w:rPr>
        <w:t>As despesas relativas aos exercícios subsequentes correrão por conta das dotações orçamentárias respectivas, devendo ser empenhadas no início </w:t>
      </w:r>
      <w:r>
        <w:rPr>
          <w:sz w:val="23"/>
        </w:rPr>
        <w:t>de</w:t>
      </w:r>
      <w:r>
        <w:rPr>
          <w:spacing w:val="40"/>
          <w:sz w:val="23"/>
        </w:rPr>
        <w:t> </w:t>
      </w:r>
      <w:r>
        <w:rPr>
          <w:sz w:val="23"/>
        </w:rPr>
        <w:t>cada exercício.</w:t>
      </w:r>
    </w:p>
    <w:p>
      <w:pPr>
        <w:pStyle w:val="ListParagraph"/>
        <w:numPr>
          <w:ilvl w:val="1"/>
          <w:numId w:val="68"/>
        </w:numPr>
        <w:tabs>
          <w:tab w:pos="918" w:val="left" w:leader="none"/>
        </w:tabs>
        <w:spacing w:line="240" w:lineRule="auto" w:before="113" w:after="0"/>
        <w:ind w:left="443" w:right="426" w:firstLine="0"/>
        <w:jc w:val="left"/>
        <w:rPr>
          <w:sz w:val="23"/>
        </w:rPr>
      </w:pPr>
      <w:r>
        <w:rPr>
          <w:sz w:val="23"/>
        </w:rPr>
        <w:t>No</w:t>
      </w:r>
      <w:r>
        <w:rPr>
          <w:spacing w:val="17"/>
          <w:sz w:val="23"/>
        </w:rPr>
        <w:t> </w:t>
      </w:r>
      <w:r>
        <w:rPr>
          <w:sz w:val="23"/>
        </w:rPr>
        <w:t>início</w:t>
      </w:r>
      <w:r>
        <w:rPr>
          <w:spacing w:val="17"/>
          <w:sz w:val="23"/>
        </w:rPr>
        <w:t> </w:t>
      </w:r>
      <w:r>
        <w:rPr>
          <w:sz w:val="23"/>
        </w:rPr>
        <w:t>da</w:t>
      </w:r>
      <w:r>
        <w:rPr>
          <w:spacing w:val="17"/>
          <w:sz w:val="23"/>
        </w:rPr>
        <w:t> </w:t>
      </w:r>
      <w:r>
        <w:rPr>
          <w:sz w:val="23"/>
        </w:rPr>
        <w:t>contratação</w:t>
      </w:r>
      <w:r>
        <w:rPr>
          <w:spacing w:val="17"/>
          <w:sz w:val="23"/>
        </w:rPr>
        <w:t> </w:t>
      </w:r>
      <w:r>
        <w:rPr>
          <w:sz w:val="23"/>
        </w:rPr>
        <w:t>e</w:t>
      </w:r>
      <w:r>
        <w:rPr>
          <w:spacing w:val="17"/>
          <w:sz w:val="23"/>
        </w:rPr>
        <w:t> </w:t>
      </w:r>
      <w:r>
        <w:rPr>
          <w:sz w:val="23"/>
        </w:rPr>
        <w:t>de</w:t>
      </w:r>
      <w:r>
        <w:rPr>
          <w:spacing w:val="17"/>
          <w:sz w:val="23"/>
        </w:rPr>
        <w:t> </w:t>
      </w:r>
      <w:r>
        <w:rPr>
          <w:sz w:val="23"/>
        </w:rPr>
        <w:t>cada</w:t>
      </w:r>
      <w:r>
        <w:rPr>
          <w:spacing w:val="17"/>
          <w:sz w:val="23"/>
        </w:rPr>
        <w:t> </w:t>
      </w:r>
      <w:r>
        <w:rPr>
          <w:sz w:val="23"/>
        </w:rPr>
        <w:t>exercício</w:t>
      </w:r>
      <w:r>
        <w:rPr>
          <w:spacing w:val="17"/>
          <w:sz w:val="23"/>
        </w:rPr>
        <w:t> </w:t>
      </w:r>
      <w:r>
        <w:rPr>
          <w:sz w:val="23"/>
        </w:rPr>
        <w:t>deverá</w:t>
      </w:r>
      <w:r>
        <w:rPr>
          <w:spacing w:val="17"/>
          <w:sz w:val="23"/>
        </w:rPr>
        <w:t> </w:t>
      </w:r>
      <w:r>
        <w:rPr>
          <w:sz w:val="23"/>
        </w:rPr>
        <w:t>ser</w:t>
      </w:r>
      <w:r>
        <w:rPr>
          <w:spacing w:val="17"/>
          <w:sz w:val="23"/>
        </w:rPr>
        <w:t> </w:t>
      </w:r>
      <w:r>
        <w:rPr>
          <w:sz w:val="23"/>
        </w:rPr>
        <w:t>atestada</w:t>
      </w:r>
      <w:r>
        <w:rPr>
          <w:spacing w:val="17"/>
          <w:sz w:val="23"/>
        </w:rPr>
        <w:t> </w:t>
      </w:r>
      <w:r>
        <w:rPr>
          <w:sz w:val="23"/>
        </w:rPr>
        <w:t>a</w:t>
      </w:r>
      <w:r>
        <w:rPr>
          <w:spacing w:val="17"/>
          <w:sz w:val="23"/>
        </w:rPr>
        <w:t> </w:t>
      </w:r>
      <w:r>
        <w:rPr>
          <w:sz w:val="23"/>
        </w:rPr>
        <w:t>existência</w:t>
      </w:r>
      <w:r>
        <w:rPr>
          <w:spacing w:val="17"/>
          <w:sz w:val="23"/>
        </w:rPr>
        <w:t> </w:t>
      </w:r>
      <w:r>
        <w:rPr>
          <w:sz w:val="23"/>
        </w:rPr>
        <w:t>de</w:t>
      </w:r>
      <w:r>
        <w:rPr>
          <w:spacing w:val="17"/>
          <w:sz w:val="23"/>
        </w:rPr>
        <w:t> </w:t>
      </w:r>
      <w:r>
        <w:rPr>
          <w:sz w:val="23"/>
        </w:rPr>
        <w:t>créditos</w:t>
      </w:r>
      <w:r>
        <w:rPr>
          <w:spacing w:val="17"/>
          <w:sz w:val="23"/>
        </w:rPr>
        <w:t> </w:t>
      </w:r>
      <w:r>
        <w:rPr>
          <w:sz w:val="23"/>
        </w:rPr>
        <w:t>orçamentários</w:t>
      </w:r>
      <w:r>
        <w:rPr>
          <w:spacing w:val="17"/>
          <w:sz w:val="23"/>
        </w:rPr>
        <w:t> </w:t>
      </w:r>
      <w:r>
        <w:rPr>
          <w:sz w:val="23"/>
        </w:rPr>
        <w:t>vinculados</w:t>
      </w:r>
      <w:r>
        <w:rPr>
          <w:spacing w:val="17"/>
          <w:sz w:val="23"/>
        </w:rPr>
        <w:t> </w:t>
      </w:r>
      <w:r>
        <w:rPr>
          <w:sz w:val="23"/>
        </w:rPr>
        <w:t>à</w:t>
      </w:r>
      <w:r>
        <w:rPr>
          <w:spacing w:val="17"/>
          <w:sz w:val="23"/>
        </w:rPr>
        <w:t> </w:t>
      </w:r>
      <w:r>
        <w:rPr>
          <w:sz w:val="23"/>
        </w:rPr>
        <w:t>contratação</w:t>
      </w:r>
      <w:r>
        <w:rPr>
          <w:spacing w:val="17"/>
          <w:sz w:val="23"/>
        </w:rPr>
        <w:t> </w:t>
      </w:r>
      <w:r>
        <w:rPr>
          <w:sz w:val="23"/>
        </w:rPr>
        <w:t>e</w:t>
      </w:r>
      <w:r>
        <w:rPr>
          <w:spacing w:val="17"/>
          <w:sz w:val="23"/>
        </w:rPr>
        <w:t> </w:t>
      </w:r>
      <w:r>
        <w:rPr>
          <w:sz w:val="23"/>
        </w:rPr>
        <w:t>a</w:t>
      </w:r>
      <w:r>
        <w:rPr>
          <w:spacing w:val="17"/>
          <w:sz w:val="23"/>
        </w:rPr>
        <w:t> </w:t>
      </w:r>
      <w:r>
        <w:rPr>
          <w:sz w:val="23"/>
        </w:rPr>
        <w:t>vantagem</w:t>
      </w:r>
      <w:r>
        <w:rPr>
          <w:spacing w:val="17"/>
          <w:sz w:val="23"/>
        </w:rPr>
        <w:t> </w:t>
      </w:r>
      <w:r>
        <w:rPr>
          <w:sz w:val="23"/>
        </w:rPr>
        <w:t>em sua manutenção, na forma do art. 106, II, da Lei nº 14.133/2021.</w:t>
      </w:r>
    </w:p>
    <w:p>
      <w:pPr>
        <w:pStyle w:val="BodyText"/>
        <w:spacing w:before="227"/>
        <w:ind w:left="0"/>
        <w:jc w:val="left"/>
      </w:pPr>
    </w:p>
    <w:p>
      <w:pPr>
        <w:pStyle w:val="Heading1"/>
      </w:pPr>
      <w:r>
        <w:rPr/>
        <w:t>CLÁUSULA</w:t>
      </w:r>
      <w:r>
        <w:rPr>
          <w:spacing w:val="-10"/>
        </w:rPr>
        <w:t> </w:t>
      </w:r>
      <w:r>
        <w:rPr/>
        <w:t>DÉCIMA</w:t>
      </w:r>
      <w:r>
        <w:rPr>
          <w:spacing w:val="-9"/>
        </w:rPr>
        <w:t> </w:t>
      </w:r>
      <w:r>
        <w:rPr/>
        <w:t>QUINTA</w:t>
      </w:r>
      <w:r>
        <w:rPr>
          <w:spacing w:val="-9"/>
        </w:rPr>
        <w:t> </w:t>
      </w:r>
      <w:r>
        <w:rPr/>
        <w:t>–</w:t>
      </w:r>
      <w:r>
        <w:rPr>
          <w:spacing w:val="5"/>
        </w:rPr>
        <w:t> </w:t>
      </w:r>
      <w:r>
        <w:rPr/>
        <w:t>DOS</w:t>
      </w:r>
      <w:r>
        <w:rPr>
          <w:spacing w:val="5"/>
        </w:rPr>
        <w:t> </w:t>
      </w:r>
      <w:r>
        <w:rPr/>
        <w:t>CASOS</w:t>
      </w:r>
      <w:r>
        <w:rPr>
          <w:spacing w:val="5"/>
        </w:rPr>
        <w:t> </w:t>
      </w:r>
      <w:r>
        <w:rPr>
          <w:spacing w:val="-2"/>
        </w:rPr>
        <w:t>OMISSOS</w:t>
      </w:r>
    </w:p>
    <w:p>
      <w:pPr>
        <w:pStyle w:val="ListParagraph"/>
        <w:numPr>
          <w:ilvl w:val="1"/>
          <w:numId w:val="69"/>
        </w:numPr>
        <w:tabs>
          <w:tab w:pos="931" w:val="left" w:leader="none"/>
        </w:tabs>
        <w:spacing w:line="240" w:lineRule="auto" w:before="115" w:after="0"/>
        <w:ind w:left="443" w:right="426" w:firstLine="0"/>
        <w:jc w:val="both"/>
        <w:rPr>
          <w:sz w:val="23"/>
        </w:rPr>
      </w:pPr>
      <w:r>
        <w:rPr>
          <w:sz w:val="23"/>
        </w:rPr>
        <w:t>Os casos omissos serão decididos pelo </w:t>
      </w:r>
      <w:r>
        <w:rPr>
          <w:b/>
          <w:sz w:val="23"/>
        </w:rPr>
        <w:t>CONTRATANTE</w:t>
      </w:r>
      <w:r>
        <w:rPr>
          <w:sz w:val="23"/>
        </w:rPr>
        <w:t>, segundo as disposições contidas na Lei </w:t>
      </w:r>
      <w:hyperlink r:id="rId6">
        <w:r>
          <w:rPr>
            <w:color w:val="0000ED"/>
            <w:sz w:val="23"/>
            <w:u w:val="single" w:color="0000ED"/>
          </w:rPr>
          <w:t>nº 14.133/2021</w:t>
        </w:r>
      </w:hyperlink>
      <w:r>
        <w:rPr>
          <w:sz w:val="23"/>
        </w:rPr>
        <w:t>, e demais normas federais e estaduais aplicáveis e, subsidiariamente, segundo as disposições contidas na </w:t>
      </w:r>
      <w:hyperlink r:id="rId47">
        <w:r>
          <w:rPr>
            <w:color w:val="0000ED"/>
            <w:sz w:val="23"/>
            <w:u w:val="single" w:color="0000ED"/>
          </w:rPr>
          <w:t>Lei nº 8.078/1990 – Cód</w:t>
        </w:r>
        <w:r>
          <w:rPr>
            <w:color w:val="0000ED"/>
            <w:sz w:val="23"/>
          </w:rPr>
          <w:t>i</w:t>
        </w:r>
        <w:r>
          <w:rPr>
            <w:color w:val="0000ED"/>
            <w:sz w:val="23"/>
            <w:u w:val="single" w:color="0000ED"/>
          </w:rPr>
          <w:t>go de Defesa do Consumidor</w:t>
        </w:r>
      </w:hyperlink>
      <w:r>
        <w:rPr>
          <w:color w:val="0000ED"/>
          <w:sz w:val="23"/>
        </w:rPr>
        <w:t> </w:t>
      </w:r>
      <w:r>
        <w:rPr>
          <w:sz w:val="23"/>
        </w:rPr>
        <w:t>– e normas e</w:t>
      </w:r>
      <w:r>
        <w:rPr>
          <w:spacing w:val="40"/>
          <w:sz w:val="23"/>
        </w:rPr>
        <w:t> </w:t>
      </w:r>
      <w:r>
        <w:rPr>
          <w:sz w:val="23"/>
        </w:rPr>
        <w:t>princípios gerais dos contratos.</w:t>
      </w:r>
    </w:p>
    <w:p>
      <w:pPr>
        <w:pStyle w:val="BodyText"/>
        <w:spacing w:before="225"/>
        <w:ind w:left="0"/>
        <w:jc w:val="left"/>
      </w:pPr>
    </w:p>
    <w:p>
      <w:pPr>
        <w:pStyle w:val="Heading1"/>
        <w:spacing w:before="1"/>
      </w:pPr>
      <w:r>
        <w:rPr/>
        <w:t>CLÁUSULA</w:t>
      </w:r>
      <w:r>
        <w:rPr>
          <w:spacing w:val="-9"/>
        </w:rPr>
        <w:t> </w:t>
      </w:r>
      <w:r>
        <w:rPr/>
        <w:t>DÉCIMA</w:t>
      </w:r>
      <w:r>
        <w:rPr>
          <w:spacing w:val="-8"/>
        </w:rPr>
        <w:t> </w:t>
      </w:r>
      <w:r>
        <w:rPr/>
        <w:t>SEXTA</w:t>
      </w:r>
      <w:r>
        <w:rPr>
          <w:spacing w:val="-8"/>
        </w:rPr>
        <w:t> </w:t>
      </w:r>
      <w:r>
        <w:rPr/>
        <w:t>–</w:t>
      </w:r>
      <w:r>
        <w:rPr>
          <w:spacing w:val="7"/>
        </w:rPr>
        <w:t> </w:t>
      </w:r>
      <w:r>
        <w:rPr/>
        <w:t>PUBLICAÇÃO</w:t>
      </w:r>
      <w:r>
        <w:rPr>
          <w:spacing w:val="6"/>
        </w:rPr>
        <w:t> </w:t>
      </w:r>
      <w:r>
        <w:rPr/>
        <w:t>E</w:t>
      </w:r>
      <w:r>
        <w:rPr>
          <w:spacing w:val="6"/>
        </w:rPr>
        <w:t> </w:t>
      </w:r>
      <w:r>
        <w:rPr/>
        <w:t>CONTROLE</w:t>
      </w:r>
      <w:r>
        <w:rPr>
          <w:spacing w:val="7"/>
        </w:rPr>
        <w:t> </w:t>
      </w:r>
      <w:r>
        <w:rPr/>
        <w:t>DO</w:t>
      </w:r>
      <w:r>
        <w:rPr>
          <w:spacing w:val="6"/>
        </w:rPr>
        <w:t> </w:t>
      </w:r>
      <w:r>
        <w:rPr>
          <w:spacing w:val="-2"/>
        </w:rPr>
        <w:t>CONTRATO</w:t>
      </w:r>
    </w:p>
    <w:p>
      <w:pPr>
        <w:pStyle w:val="ListParagraph"/>
        <w:numPr>
          <w:ilvl w:val="1"/>
          <w:numId w:val="70"/>
        </w:numPr>
        <w:tabs>
          <w:tab w:pos="923" w:val="left" w:leader="none"/>
        </w:tabs>
        <w:spacing w:line="240" w:lineRule="auto" w:before="114" w:after="0"/>
        <w:ind w:left="443" w:right="426" w:firstLine="0"/>
        <w:jc w:val="both"/>
        <w:rPr>
          <w:sz w:val="23"/>
        </w:rPr>
      </w:pPr>
      <w:r>
        <w:rPr>
          <w:sz w:val="23"/>
        </w:rPr>
        <w:t>Incumbirá</w:t>
      </w:r>
      <w:r>
        <w:rPr>
          <w:spacing w:val="21"/>
          <w:sz w:val="23"/>
        </w:rPr>
        <w:t> </w:t>
      </w:r>
      <w:r>
        <w:rPr>
          <w:sz w:val="23"/>
        </w:rPr>
        <w:t>ao</w:t>
      </w:r>
      <w:r>
        <w:rPr>
          <w:spacing w:val="21"/>
          <w:sz w:val="23"/>
        </w:rPr>
        <w:t> </w:t>
      </w:r>
      <w:r>
        <w:rPr>
          <w:b/>
          <w:sz w:val="23"/>
        </w:rPr>
        <w:t>CONTRATANTE</w:t>
      </w:r>
      <w:r>
        <w:rPr>
          <w:b/>
          <w:spacing w:val="21"/>
          <w:sz w:val="23"/>
        </w:rPr>
        <w:t> </w:t>
      </w:r>
      <w:r>
        <w:rPr>
          <w:sz w:val="23"/>
        </w:rPr>
        <w:t>divulgar</w:t>
      </w:r>
      <w:r>
        <w:rPr>
          <w:spacing w:val="21"/>
          <w:sz w:val="23"/>
        </w:rPr>
        <w:t> </w:t>
      </w:r>
      <w:r>
        <w:rPr>
          <w:sz w:val="23"/>
        </w:rPr>
        <w:t>o</w:t>
      </w:r>
      <w:r>
        <w:rPr>
          <w:spacing w:val="21"/>
          <w:sz w:val="23"/>
        </w:rPr>
        <w:t> </w:t>
      </w:r>
      <w:r>
        <w:rPr>
          <w:sz w:val="23"/>
        </w:rPr>
        <w:t>presente</w:t>
      </w:r>
      <w:r>
        <w:rPr>
          <w:spacing w:val="21"/>
          <w:sz w:val="23"/>
        </w:rPr>
        <w:t> </w:t>
      </w:r>
      <w:r>
        <w:rPr>
          <w:sz w:val="23"/>
        </w:rPr>
        <w:t>instrumento</w:t>
      </w:r>
      <w:r>
        <w:rPr>
          <w:spacing w:val="21"/>
          <w:sz w:val="23"/>
        </w:rPr>
        <w:t> </w:t>
      </w:r>
      <w:r>
        <w:rPr>
          <w:sz w:val="23"/>
        </w:rPr>
        <w:t>no</w:t>
      </w:r>
      <w:r>
        <w:rPr>
          <w:spacing w:val="21"/>
          <w:sz w:val="23"/>
        </w:rPr>
        <w:t> </w:t>
      </w:r>
      <w:r>
        <w:rPr>
          <w:sz w:val="23"/>
        </w:rPr>
        <w:t>Portal</w:t>
      </w:r>
      <w:r>
        <w:rPr>
          <w:spacing w:val="21"/>
          <w:sz w:val="23"/>
        </w:rPr>
        <w:t> </w:t>
      </w:r>
      <w:r>
        <w:rPr>
          <w:sz w:val="23"/>
        </w:rPr>
        <w:t>Nacional</w:t>
      </w:r>
      <w:r>
        <w:rPr>
          <w:spacing w:val="21"/>
          <w:sz w:val="23"/>
        </w:rPr>
        <w:t> </w:t>
      </w:r>
      <w:r>
        <w:rPr>
          <w:sz w:val="23"/>
        </w:rPr>
        <w:t>de</w:t>
      </w:r>
      <w:r>
        <w:rPr>
          <w:spacing w:val="21"/>
          <w:sz w:val="23"/>
        </w:rPr>
        <w:t> </w:t>
      </w:r>
      <w:r>
        <w:rPr>
          <w:sz w:val="23"/>
        </w:rPr>
        <w:t>Contratações</w:t>
      </w:r>
      <w:r>
        <w:rPr>
          <w:spacing w:val="21"/>
          <w:sz w:val="23"/>
        </w:rPr>
        <w:t> </w:t>
      </w:r>
      <w:r>
        <w:rPr>
          <w:sz w:val="23"/>
        </w:rPr>
        <w:t>Públicas</w:t>
      </w:r>
      <w:r>
        <w:rPr>
          <w:spacing w:val="21"/>
          <w:sz w:val="23"/>
        </w:rPr>
        <w:t> </w:t>
      </w:r>
      <w:r>
        <w:rPr>
          <w:sz w:val="23"/>
        </w:rPr>
        <w:t>(PNCP),</w:t>
      </w:r>
      <w:r>
        <w:rPr>
          <w:spacing w:val="21"/>
          <w:sz w:val="23"/>
        </w:rPr>
        <w:t> </w:t>
      </w:r>
      <w:r>
        <w:rPr>
          <w:sz w:val="23"/>
        </w:rPr>
        <w:t>na</w:t>
      </w:r>
      <w:r>
        <w:rPr>
          <w:spacing w:val="21"/>
          <w:sz w:val="23"/>
        </w:rPr>
        <w:t> </w:t>
      </w:r>
      <w:r>
        <w:rPr>
          <w:sz w:val="23"/>
        </w:rPr>
        <w:t>forma</w:t>
      </w:r>
      <w:r>
        <w:rPr>
          <w:spacing w:val="21"/>
          <w:sz w:val="23"/>
        </w:rPr>
        <w:t> </w:t>
      </w:r>
      <w:r>
        <w:rPr>
          <w:sz w:val="23"/>
        </w:rPr>
        <w:t>prevista</w:t>
      </w:r>
      <w:r>
        <w:rPr>
          <w:spacing w:val="21"/>
          <w:sz w:val="23"/>
        </w:rPr>
        <w:t> </w:t>
      </w:r>
      <w:r>
        <w:rPr>
          <w:sz w:val="23"/>
        </w:rPr>
        <w:t>no</w:t>
      </w:r>
      <w:r>
        <w:rPr>
          <w:spacing w:val="21"/>
          <w:sz w:val="23"/>
        </w:rPr>
        <w:t> </w:t>
      </w:r>
      <w:hyperlink r:id="rId52">
        <w:r>
          <w:rPr>
            <w:color w:val="0000ED"/>
            <w:sz w:val="23"/>
            <w:u w:val="single" w:color="0000ED"/>
          </w:rPr>
          <w:t>art.</w:t>
        </w:r>
      </w:hyperlink>
      <w:r>
        <w:rPr>
          <w:color w:val="0000ED"/>
          <w:sz w:val="23"/>
        </w:rPr>
        <w:t> </w:t>
      </w:r>
      <w:hyperlink r:id="rId52">
        <w:r>
          <w:rPr>
            <w:color w:val="0000ED"/>
            <w:sz w:val="23"/>
            <w:u w:val="single" w:color="0000ED"/>
          </w:rPr>
          <w:t>94 da Lei 14.133/2021</w:t>
        </w:r>
      </w:hyperlink>
      <w:r>
        <w:rPr>
          <w:sz w:val="23"/>
        </w:rPr>
        <w:t>, bem como no respectivo sítio oficial na Internet, em atenção ao </w:t>
      </w:r>
      <w:hyperlink r:id="rId53">
        <w:r>
          <w:rPr>
            <w:color w:val="0000ED"/>
            <w:sz w:val="23"/>
            <w:u w:val="single" w:color="0000ED"/>
          </w:rPr>
          <w:t>art. 8º</w:t>
        </w:r>
        <w:r>
          <w:rPr>
            <w:color w:val="0000ED"/>
            <w:sz w:val="23"/>
          </w:rPr>
          <w:t>,</w:t>
        </w:r>
        <w:r>
          <w:rPr>
            <w:color w:val="0000ED"/>
            <w:spacing w:val="4"/>
            <w:position w:val="-2"/>
            <w:sz w:val="23"/>
          </w:rPr>
          <w:drawing>
            <wp:inline distT="0" distB="0" distL="0" distR="0">
              <wp:extent cx="58581" cy="9260"/>
              <wp:effectExtent l="0" t="0" r="0" b="0"/>
              <wp:docPr id="29" name="Image 29"/>
              <wp:cNvGraphicFramePr>
                <a:graphicFrameLocks/>
              </wp:cNvGraphicFramePr>
              <a:graphic>
                <a:graphicData uri="http://schemas.openxmlformats.org/drawingml/2006/picture">
                  <pic:pic>
                    <pic:nvPicPr>
                      <pic:cNvPr id="29" name="Image 29"/>
                      <pic:cNvPicPr/>
                    </pic:nvPicPr>
                    <pic:blipFill>
                      <a:blip r:embed="rId54" cstate="print"/>
                      <a:stretch>
                        <a:fillRect/>
                      </a:stretch>
                    </pic:blipFill>
                    <pic:spPr>
                      <a:xfrm>
                        <a:off x="0" y="0"/>
                        <a:ext cx="58581" cy="9260"/>
                      </a:xfrm>
                      <a:prstGeom prst="rect">
                        <a:avLst/>
                      </a:prstGeom>
                    </pic:spPr>
                  </pic:pic>
                </a:graphicData>
              </a:graphic>
            </wp:inline>
          </w:drawing>
        </w:r>
        <w:r>
          <w:rPr>
            <w:color w:val="0000ED"/>
            <w:spacing w:val="4"/>
            <w:position w:val="-2"/>
            <w:sz w:val="23"/>
          </w:rPr>
        </w:r>
        <w:r>
          <w:rPr>
            <w:color w:val="0000ED"/>
            <w:sz w:val="23"/>
          </w:rPr>
          <w:t>§</w:t>
        </w:r>
        <w:r>
          <w:rPr>
            <w:color w:val="0000ED"/>
            <w:sz w:val="23"/>
            <w:u w:val="single" w:color="0000ED"/>
          </w:rPr>
          <w:t>2º</w:t>
        </w:r>
        <w:r>
          <w:rPr>
            <w:color w:val="0000ED"/>
            <w:sz w:val="23"/>
          </w:rPr>
          <w:t>,</w:t>
        </w:r>
        <w:r>
          <w:rPr>
            <w:color w:val="0000ED"/>
            <w:sz w:val="23"/>
            <w:u w:val="single" w:color="0000ED"/>
          </w:rPr>
          <w:t> da Lei nº 12.527/2011</w:t>
        </w:r>
        <w:r>
          <w:rPr>
            <w:sz w:val="23"/>
          </w:rPr>
          <w:t>, e publicar extrato da contratação no Diário Oficial do Estado, em atenção ao art. 2º, § 2º, da Lei nº 5.27/2009.</w:t>
        </w:r>
      </w:hyperlink>
    </w:p>
    <w:p>
      <w:pPr>
        <w:pStyle w:val="ListParagraph"/>
        <w:numPr>
          <w:ilvl w:val="2"/>
          <w:numId w:val="70"/>
        </w:numPr>
        <w:tabs>
          <w:tab w:pos="1078" w:val="left" w:leader="none"/>
        </w:tabs>
        <w:spacing w:line="240" w:lineRule="auto" w:before="111" w:after="0"/>
        <w:ind w:left="443" w:right="426" w:firstLine="0"/>
        <w:jc w:val="both"/>
        <w:rPr>
          <w:sz w:val="23"/>
        </w:rPr>
      </w:pPr>
      <w:r>
        <w:rPr>
          <w:sz w:val="23"/>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70"/>
        </w:numPr>
        <w:tabs>
          <w:tab w:pos="908" w:val="left" w:leader="none"/>
        </w:tabs>
        <w:spacing w:line="240" w:lineRule="auto" w:before="113" w:after="0"/>
        <w:ind w:left="908" w:right="0" w:hanging="465"/>
        <w:jc w:val="both"/>
        <w:rPr>
          <w:sz w:val="23"/>
        </w:rPr>
      </w:pPr>
      <w:r>
        <w:rPr>
          <w:sz w:val="23"/>
        </w:rPr>
        <w:t>O</w:t>
      </w:r>
      <w:r>
        <w:rPr>
          <w:spacing w:val="3"/>
          <w:sz w:val="23"/>
        </w:rPr>
        <w:t> </w:t>
      </w:r>
      <w:r>
        <w:rPr>
          <w:b/>
          <w:sz w:val="23"/>
        </w:rPr>
        <w:t>CONTRATANTE</w:t>
      </w:r>
      <w:r>
        <w:rPr>
          <w:b/>
          <w:spacing w:val="4"/>
          <w:sz w:val="23"/>
        </w:rPr>
        <w:t> </w:t>
      </w:r>
      <w:r>
        <w:rPr>
          <w:sz w:val="23"/>
        </w:rPr>
        <w:t>deverá</w:t>
      </w:r>
      <w:r>
        <w:rPr>
          <w:spacing w:val="4"/>
          <w:sz w:val="23"/>
        </w:rPr>
        <w:t> </w:t>
      </w:r>
      <w:r>
        <w:rPr>
          <w:sz w:val="23"/>
        </w:rPr>
        <w:t>adotar</w:t>
      </w:r>
      <w:r>
        <w:rPr>
          <w:spacing w:val="4"/>
          <w:sz w:val="23"/>
        </w:rPr>
        <w:t> </w:t>
      </w:r>
      <w:r>
        <w:rPr>
          <w:sz w:val="23"/>
        </w:rPr>
        <w:t>as</w:t>
      </w:r>
      <w:r>
        <w:rPr>
          <w:spacing w:val="4"/>
          <w:sz w:val="23"/>
        </w:rPr>
        <w:t> </w:t>
      </w:r>
      <w:r>
        <w:rPr>
          <w:sz w:val="23"/>
        </w:rPr>
        <w:t>providências</w:t>
      </w:r>
      <w:r>
        <w:rPr>
          <w:spacing w:val="4"/>
          <w:sz w:val="23"/>
        </w:rPr>
        <w:t> </w:t>
      </w:r>
      <w:r>
        <w:rPr>
          <w:sz w:val="23"/>
        </w:rPr>
        <w:t>necessárias</w:t>
      </w:r>
      <w:r>
        <w:rPr>
          <w:spacing w:val="4"/>
          <w:sz w:val="23"/>
        </w:rPr>
        <w:t> </w:t>
      </w:r>
      <w:r>
        <w:rPr>
          <w:sz w:val="23"/>
        </w:rPr>
        <w:t>para</w:t>
      </w:r>
      <w:r>
        <w:rPr>
          <w:spacing w:val="3"/>
          <w:sz w:val="23"/>
        </w:rPr>
        <w:t> </w:t>
      </w:r>
      <w:r>
        <w:rPr>
          <w:sz w:val="23"/>
        </w:rPr>
        <w:t>dar</w:t>
      </w:r>
      <w:r>
        <w:rPr>
          <w:spacing w:val="4"/>
          <w:sz w:val="23"/>
        </w:rPr>
        <w:t> </w:t>
      </w:r>
      <w:r>
        <w:rPr>
          <w:sz w:val="23"/>
        </w:rPr>
        <w:t>conhecimento</w:t>
      </w:r>
      <w:r>
        <w:rPr>
          <w:spacing w:val="4"/>
          <w:sz w:val="23"/>
        </w:rPr>
        <w:t> </w:t>
      </w:r>
      <w:r>
        <w:rPr>
          <w:sz w:val="23"/>
        </w:rPr>
        <w:t>da</w:t>
      </w:r>
      <w:r>
        <w:rPr>
          <w:spacing w:val="4"/>
          <w:sz w:val="23"/>
        </w:rPr>
        <w:t> </w:t>
      </w:r>
      <w:r>
        <w:rPr>
          <w:sz w:val="23"/>
        </w:rPr>
        <w:t>contratação,</w:t>
      </w:r>
      <w:r>
        <w:rPr>
          <w:spacing w:val="4"/>
          <w:sz w:val="23"/>
        </w:rPr>
        <w:t> </w:t>
      </w:r>
      <w:r>
        <w:rPr>
          <w:sz w:val="23"/>
        </w:rPr>
        <w:t>junto</w:t>
      </w:r>
      <w:r>
        <w:rPr>
          <w:spacing w:val="4"/>
          <w:sz w:val="23"/>
        </w:rPr>
        <w:t> </w:t>
      </w:r>
      <w:r>
        <w:rPr>
          <w:sz w:val="23"/>
        </w:rPr>
        <w:t>ao</w:t>
      </w:r>
      <w:r>
        <w:rPr>
          <w:spacing w:val="-1"/>
          <w:sz w:val="23"/>
        </w:rPr>
        <w:t> </w:t>
      </w:r>
      <w:r>
        <w:rPr>
          <w:sz w:val="23"/>
        </w:rPr>
        <w:t>Tribunal</w:t>
      </w:r>
      <w:r>
        <w:rPr>
          <w:spacing w:val="4"/>
          <w:sz w:val="23"/>
        </w:rPr>
        <w:t> </w:t>
      </w:r>
      <w:r>
        <w:rPr>
          <w:sz w:val="23"/>
        </w:rPr>
        <w:t>de</w:t>
      </w:r>
      <w:r>
        <w:rPr>
          <w:spacing w:val="4"/>
          <w:sz w:val="23"/>
        </w:rPr>
        <w:t> </w:t>
      </w:r>
      <w:r>
        <w:rPr>
          <w:sz w:val="23"/>
        </w:rPr>
        <w:t>Contas</w:t>
      </w:r>
      <w:r>
        <w:rPr>
          <w:spacing w:val="4"/>
          <w:sz w:val="23"/>
        </w:rPr>
        <w:t> </w:t>
      </w:r>
      <w:r>
        <w:rPr>
          <w:sz w:val="23"/>
        </w:rPr>
        <w:t>do</w:t>
      </w:r>
      <w:r>
        <w:rPr>
          <w:spacing w:val="4"/>
          <w:sz w:val="23"/>
        </w:rPr>
        <w:t> </w:t>
      </w:r>
      <w:r>
        <w:rPr>
          <w:spacing w:val="-2"/>
          <w:sz w:val="23"/>
        </w:rPr>
        <w:t>Estado.</w:t>
      </w:r>
    </w:p>
    <w:p>
      <w:pPr>
        <w:pStyle w:val="BodyText"/>
        <w:spacing w:before="229"/>
        <w:ind w:left="0"/>
        <w:jc w:val="left"/>
      </w:pPr>
    </w:p>
    <w:p>
      <w:pPr>
        <w:pStyle w:val="Heading1"/>
      </w:pPr>
      <w:r>
        <w:rPr/>
        <w:t>CLÁUSULA</w:t>
      </w:r>
      <w:r>
        <w:rPr>
          <w:spacing w:val="-6"/>
        </w:rPr>
        <w:t> </w:t>
      </w:r>
      <w:r>
        <w:rPr/>
        <w:t>DÉCIMA</w:t>
      </w:r>
      <w:r>
        <w:rPr>
          <w:spacing w:val="-5"/>
        </w:rPr>
        <w:t> </w:t>
      </w:r>
      <w:r>
        <w:rPr/>
        <w:t>SÉTIMA</w:t>
      </w:r>
      <w:r>
        <w:rPr>
          <w:spacing w:val="-6"/>
        </w:rPr>
        <w:t> </w:t>
      </w:r>
      <w:r>
        <w:rPr/>
        <w:t>–</w:t>
      </w:r>
      <w:r>
        <w:rPr>
          <w:spacing w:val="10"/>
        </w:rPr>
        <w:t> </w:t>
      </w:r>
      <w:r>
        <w:rPr>
          <w:spacing w:val="-4"/>
        </w:rPr>
        <w:t>FORO</w:t>
      </w:r>
    </w:p>
    <w:p>
      <w:pPr>
        <w:pStyle w:val="ListParagraph"/>
        <w:numPr>
          <w:ilvl w:val="1"/>
          <w:numId w:val="71"/>
        </w:numPr>
        <w:tabs>
          <w:tab w:pos="911" w:val="left" w:leader="none"/>
        </w:tabs>
        <w:spacing w:line="240" w:lineRule="auto" w:before="115" w:after="0"/>
        <w:ind w:left="443" w:right="426" w:firstLine="0"/>
        <w:jc w:val="left"/>
        <w:rPr>
          <w:sz w:val="23"/>
        </w:rPr>
      </w:pPr>
      <w:r>
        <w:rPr>
          <w:sz w:val="23"/>
        </w:rPr>
        <w:t>Fica eleito o Foro da Cidade do Rio de Janeiro, comarca da Capital, para dirimir qualquer litígio decorrente do presente Contrato que não possa </w:t>
      </w:r>
      <w:r>
        <w:rPr>
          <w:sz w:val="23"/>
        </w:rPr>
        <w:t>ser</w:t>
      </w:r>
      <w:r>
        <w:rPr>
          <w:spacing w:val="40"/>
          <w:sz w:val="23"/>
        </w:rPr>
        <w:t> </w:t>
      </w:r>
      <w:r>
        <w:rPr>
          <w:sz w:val="23"/>
        </w:rPr>
        <w:t>resolvido por meio amigável, com expressa renúncia a qualquer outro, por mais privilegiado que seja.</w:t>
      </w:r>
    </w:p>
    <w:p>
      <w:pPr>
        <w:pStyle w:val="BodyText"/>
        <w:spacing w:before="113"/>
        <w:jc w:val="left"/>
      </w:pPr>
      <w:r>
        <w:rPr/>
        <w:t>E, por estarem assim acordes em todas as condições e cláusulas estabelecidas neste Contrato, firmam as partes o presente instrumento, depois de achado</w:t>
      </w:r>
      <w:r>
        <w:rPr>
          <w:spacing w:val="40"/>
        </w:rPr>
        <w:t> </w:t>
      </w:r>
      <w:r>
        <w:rPr/>
        <w:t>conforme, em presença das testemunhas abaixo firmadas.</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92"/>
        <w:ind w:left="0"/>
        <w:jc w:val="left"/>
      </w:pPr>
    </w:p>
    <w:p>
      <w:pPr>
        <w:pStyle w:val="BodyText"/>
        <w:tabs>
          <w:tab w:pos="2350" w:val="left" w:leader="none"/>
          <w:tab w:pos="4904" w:val="left" w:leader="none"/>
        </w:tabs>
        <w:spacing w:before="0"/>
        <w:ind w:left="14"/>
        <w:jc w:val="center"/>
      </w:pPr>
      <w:r>
        <w:rPr/>
        <w:t>Rio de Janeiro, </w:t>
      </w:r>
      <w:r>
        <w:rPr>
          <w:u w:val="single"/>
        </w:rPr>
        <w:tab/>
      </w:r>
      <w:r>
        <w:rPr/>
        <w:t>de </w:t>
      </w:r>
      <w:r>
        <w:rPr>
          <w:u w:val="single"/>
        </w:rPr>
        <w:tab/>
      </w:r>
      <w:r>
        <w:rPr/>
        <w:t>de</w:t>
      </w:r>
      <w:r>
        <w:rPr>
          <w:spacing w:val="2"/>
        </w:rPr>
        <w:t> </w:t>
      </w:r>
      <w:r>
        <w:rPr>
          <w:spacing w:val="-2"/>
        </w:rPr>
        <w:t>2026.</w:t>
      </w: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189"/>
        <w:ind w:left="0"/>
        <w:jc w:val="left"/>
        <w:rPr>
          <w:sz w:val="20"/>
        </w:rPr>
      </w:pPr>
      <w:r>
        <w:rPr>
          <w:sz w:val="20"/>
        </w:rPr>
        <mc:AlternateContent>
          <mc:Choice Requires="wps">
            <w:drawing>
              <wp:anchor distT="0" distB="0" distL="0" distR="0" allowOverlap="1" layoutInCell="1" locked="0" behindDoc="1" simplePos="0" relativeHeight="487593472">
                <wp:simplePos x="0" y="0"/>
                <wp:positionH relativeFrom="page">
                  <wp:posOffset>3255912</wp:posOffset>
                </wp:positionH>
                <wp:positionV relativeFrom="paragraph">
                  <wp:posOffset>281825</wp:posOffset>
                </wp:positionV>
                <wp:extent cx="3556635"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3556635" cy="1270"/>
                        </a:xfrm>
                        <a:custGeom>
                          <a:avLst/>
                          <a:gdLst/>
                          <a:ahLst/>
                          <a:cxnLst/>
                          <a:rect l="l" t="t" r="r" b="b"/>
                          <a:pathLst>
                            <a:path w="3556635" h="0">
                              <a:moveTo>
                                <a:pt x="0" y="0"/>
                              </a:moveTo>
                              <a:lnTo>
                                <a:pt x="3556100" y="0"/>
                              </a:lnTo>
                            </a:path>
                          </a:pathLst>
                        </a:custGeom>
                        <a:ln w="601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6.371033pt;margin-top:22.190971pt;width:280.05pt;height:.1pt;mso-position-horizontal-relative:page;mso-position-vertical-relative:paragraph;z-index:-15723008;mso-wrap-distance-left:0;mso-wrap-distance-right:0" id="docshape19" coordorigin="5127,444" coordsize="5601,0" path="m5127,444l10728,444e" filled="false" stroked="true" strokeweight=".473607pt" strokecolor="#000000">
                <v:path arrowok="t"/>
                <v:stroke dashstyle="solid"/>
                <w10:wrap type="topAndBottom"/>
              </v:shape>
            </w:pict>
          </mc:Fallback>
        </mc:AlternateContent>
      </w:r>
    </w:p>
    <w:p>
      <w:pPr>
        <w:pStyle w:val="BodyText"/>
        <w:spacing w:line="343" w:lineRule="auto" w:before="114"/>
        <w:ind w:left="4483" w:right="4466"/>
        <w:jc w:val="center"/>
      </w:pPr>
      <w:r>
        <w:rPr/>
        <w:t>UNIVERSIDADE DO ESTADO DO RIO DE </w:t>
      </w:r>
      <w:r>
        <w:rPr/>
        <w:t>JANEIRO MARCIA CARVALHO DA CUNHA</w:t>
      </w:r>
    </w:p>
    <w:p>
      <w:pPr>
        <w:pStyle w:val="BodyText"/>
        <w:spacing w:before="2"/>
        <w:ind w:left="14"/>
        <w:jc w:val="center"/>
      </w:pPr>
      <w:r>
        <w:rPr/>
        <w:t>DIRETORA</w:t>
      </w:r>
      <w:r>
        <w:rPr>
          <w:spacing w:val="-9"/>
        </w:rPr>
        <w:t> </w:t>
      </w:r>
      <w:r>
        <w:rPr/>
        <w:t>DA</w:t>
      </w:r>
      <w:r>
        <w:rPr>
          <w:spacing w:val="-8"/>
        </w:rPr>
        <w:t> </w:t>
      </w:r>
      <w:r>
        <w:rPr>
          <w:spacing w:val="-5"/>
        </w:rPr>
        <w:t>DAF</w:t>
      </w:r>
    </w:p>
    <w:p>
      <w:pPr>
        <w:pStyle w:val="BodyText"/>
        <w:spacing w:before="0"/>
        <w:ind w:left="0"/>
        <w:jc w:val="left"/>
        <w:rPr>
          <w:sz w:val="20"/>
        </w:rPr>
      </w:pPr>
    </w:p>
    <w:p>
      <w:pPr>
        <w:pStyle w:val="BodyText"/>
        <w:spacing w:before="0"/>
        <w:ind w:left="0"/>
        <w:jc w:val="left"/>
        <w:rPr>
          <w:sz w:val="20"/>
        </w:rPr>
      </w:pPr>
    </w:p>
    <w:p>
      <w:pPr>
        <w:pStyle w:val="BodyText"/>
        <w:spacing w:before="40"/>
        <w:ind w:left="0"/>
        <w:jc w:val="left"/>
        <w:rPr>
          <w:sz w:val="20"/>
        </w:rPr>
      </w:pPr>
      <w:r>
        <w:rPr>
          <w:sz w:val="20"/>
        </w:rPr>
        <mc:AlternateContent>
          <mc:Choice Requires="wps">
            <w:drawing>
              <wp:anchor distT="0" distB="0" distL="0" distR="0" allowOverlap="1" layoutInCell="1" locked="0" behindDoc="1" simplePos="0" relativeHeight="487593984">
                <wp:simplePos x="0" y="0"/>
                <wp:positionH relativeFrom="page">
                  <wp:posOffset>3255912</wp:posOffset>
                </wp:positionH>
                <wp:positionV relativeFrom="paragraph">
                  <wp:posOffset>186884</wp:posOffset>
                </wp:positionV>
                <wp:extent cx="3556635"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3556635" cy="1270"/>
                        </a:xfrm>
                        <a:custGeom>
                          <a:avLst/>
                          <a:gdLst/>
                          <a:ahLst/>
                          <a:cxnLst/>
                          <a:rect l="l" t="t" r="r" b="b"/>
                          <a:pathLst>
                            <a:path w="3556635" h="0">
                              <a:moveTo>
                                <a:pt x="0" y="0"/>
                              </a:moveTo>
                              <a:lnTo>
                                <a:pt x="3556100" y="0"/>
                              </a:lnTo>
                            </a:path>
                          </a:pathLst>
                        </a:custGeom>
                        <a:ln w="601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6.371033pt;margin-top:14.715342pt;width:280.05pt;height:.1pt;mso-position-horizontal-relative:page;mso-position-vertical-relative:paragraph;z-index:-15722496;mso-wrap-distance-left:0;mso-wrap-distance-right:0" id="docshape20" coordorigin="5127,294" coordsize="5601,0" path="m5127,294l10728,294e" filled="false" stroked="true" strokeweight=".473607pt" strokecolor="#000000">
                <v:path arrowok="t"/>
                <v:stroke dashstyle="solid"/>
                <w10:wrap type="topAndBottom"/>
              </v:shape>
            </w:pict>
          </mc:Fallback>
        </mc:AlternateContent>
      </w:r>
    </w:p>
    <w:p>
      <w:pPr>
        <w:pStyle w:val="BodyText"/>
        <w:spacing w:line="343" w:lineRule="auto" w:before="114"/>
        <w:ind w:left="5483" w:right="5261" w:firstLine="1302"/>
        <w:jc w:val="left"/>
      </w:pPr>
      <w:r>
        <w:rPr>
          <w:spacing w:val="-2"/>
        </w:rPr>
        <w:t>CONTRATADA </w:t>
      </w:r>
      <w:r>
        <w:rPr/>
        <w:t>IDENTIFICAÇÃO DO </w:t>
      </w:r>
      <w:r>
        <w:rPr/>
        <w:t>REPRESENTANTE</w:t>
      </w:r>
    </w:p>
    <w:p>
      <w:pPr>
        <w:pStyle w:val="BodyText"/>
        <w:spacing w:before="0"/>
        <w:ind w:left="0"/>
        <w:jc w:val="left"/>
        <w:rPr>
          <w:sz w:val="20"/>
        </w:rPr>
      </w:pPr>
    </w:p>
    <w:p>
      <w:pPr>
        <w:pStyle w:val="BodyText"/>
        <w:spacing w:before="157"/>
        <w:ind w:left="0"/>
        <w:jc w:val="left"/>
        <w:rPr>
          <w:sz w:val="20"/>
        </w:rPr>
      </w:pPr>
      <w:r>
        <w:rPr>
          <w:sz w:val="20"/>
        </w:rPr>
        <mc:AlternateContent>
          <mc:Choice Requires="wps">
            <w:drawing>
              <wp:anchor distT="0" distB="0" distL="0" distR="0" allowOverlap="1" layoutInCell="1" locked="0" behindDoc="1" simplePos="0" relativeHeight="487594496">
                <wp:simplePos x="0" y="0"/>
                <wp:positionH relativeFrom="page">
                  <wp:posOffset>3922680</wp:posOffset>
                </wp:positionH>
                <wp:positionV relativeFrom="paragraph">
                  <wp:posOffset>261357</wp:posOffset>
                </wp:positionV>
                <wp:extent cx="2223135"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2223135" cy="1270"/>
                        </a:xfrm>
                        <a:custGeom>
                          <a:avLst/>
                          <a:gdLst/>
                          <a:ahLst/>
                          <a:cxnLst/>
                          <a:rect l="l" t="t" r="r" b="b"/>
                          <a:pathLst>
                            <a:path w="2223135" h="0">
                              <a:moveTo>
                                <a:pt x="0" y="0"/>
                              </a:moveTo>
                              <a:lnTo>
                                <a:pt x="2222563" y="0"/>
                              </a:lnTo>
                            </a:path>
                          </a:pathLst>
                        </a:custGeom>
                        <a:ln w="601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8.872498pt;margin-top:20.579357pt;width:175.05pt;height:.1pt;mso-position-horizontal-relative:page;mso-position-vertical-relative:paragraph;z-index:-15721984;mso-wrap-distance-left:0;mso-wrap-distance-right:0" id="docshape21" coordorigin="6177,412" coordsize="3501,0" path="m6177,412l9678,412e" filled="false" stroked="true" strokeweight=".473607pt" strokecolor="#000000">
                <v:path arrowok="t"/>
                <v:stroke dashstyle="solid"/>
                <w10:wrap type="topAndBottom"/>
              </v:shape>
            </w:pict>
          </mc:Fallback>
        </mc:AlternateContent>
      </w:r>
    </w:p>
    <w:p>
      <w:pPr>
        <w:pStyle w:val="BodyText"/>
        <w:spacing w:before="114"/>
        <w:ind w:left="14"/>
        <w:jc w:val="center"/>
      </w:pPr>
      <w:r>
        <w:rPr>
          <w:spacing w:val="-2"/>
        </w:rPr>
        <w:t>TESTEMUNHA</w:t>
      </w:r>
    </w:p>
    <w:p>
      <w:pPr>
        <w:pStyle w:val="BodyText"/>
        <w:spacing w:before="0"/>
        <w:ind w:left="0"/>
        <w:jc w:val="left"/>
        <w:rPr>
          <w:sz w:val="20"/>
        </w:rPr>
      </w:pPr>
    </w:p>
    <w:p>
      <w:pPr>
        <w:pStyle w:val="BodyText"/>
        <w:spacing w:before="0"/>
        <w:ind w:left="0"/>
        <w:jc w:val="left"/>
        <w:rPr>
          <w:sz w:val="20"/>
        </w:rPr>
      </w:pPr>
    </w:p>
    <w:p>
      <w:pPr>
        <w:pStyle w:val="BodyText"/>
        <w:spacing w:before="40"/>
        <w:ind w:left="0"/>
        <w:jc w:val="left"/>
        <w:rPr>
          <w:sz w:val="20"/>
        </w:rPr>
      </w:pPr>
      <w:r>
        <w:rPr>
          <w:sz w:val="20"/>
        </w:rPr>
        <mc:AlternateContent>
          <mc:Choice Requires="wps">
            <w:drawing>
              <wp:anchor distT="0" distB="0" distL="0" distR="0" allowOverlap="1" layoutInCell="1" locked="0" behindDoc="1" simplePos="0" relativeHeight="487595008">
                <wp:simplePos x="0" y="0"/>
                <wp:positionH relativeFrom="page">
                  <wp:posOffset>3922680</wp:posOffset>
                </wp:positionH>
                <wp:positionV relativeFrom="paragraph">
                  <wp:posOffset>186677</wp:posOffset>
                </wp:positionV>
                <wp:extent cx="2223135"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2223135" cy="1270"/>
                        </a:xfrm>
                        <a:custGeom>
                          <a:avLst/>
                          <a:gdLst/>
                          <a:ahLst/>
                          <a:cxnLst/>
                          <a:rect l="l" t="t" r="r" b="b"/>
                          <a:pathLst>
                            <a:path w="2223135" h="0">
                              <a:moveTo>
                                <a:pt x="0" y="0"/>
                              </a:moveTo>
                              <a:lnTo>
                                <a:pt x="2222563" y="0"/>
                              </a:lnTo>
                            </a:path>
                          </a:pathLst>
                        </a:custGeom>
                        <a:ln w="601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8.872498pt;margin-top:14.699023pt;width:175.05pt;height:.1pt;mso-position-horizontal-relative:page;mso-position-vertical-relative:paragraph;z-index:-15721472;mso-wrap-distance-left:0;mso-wrap-distance-right:0" id="docshape22" coordorigin="6177,294" coordsize="3501,0" path="m6177,294l9678,294e" filled="false" stroked="true" strokeweight=".473607pt" strokecolor="#000000">
                <v:path arrowok="t"/>
                <v:stroke dashstyle="solid"/>
                <w10:wrap type="topAndBottom"/>
              </v:shape>
            </w:pict>
          </mc:Fallback>
        </mc:AlternateContent>
      </w:r>
    </w:p>
    <w:p>
      <w:pPr>
        <w:pStyle w:val="BodyText"/>
        <w:spacing w:after="0"/>
        <w:jc w:val="left"/>
        <w:rPr>
          <w:sz w:val="20"/>
        </w:rPr>
        <w:sectPr>
          <w:pgSz w:w="15840" w:h="24480"/>
          <w:pgMar w:top="480" w:bottom="280" w:left="360" w:right="360"/>
        </w:sectPr>
      </w:pPr>
    </w:p>
    <w:p>
      <w:pPr>
        <w:pStyle w:val="BodyText"/>
        <w:spacing w:before="79"/>
        <w:ind w:left="14"/>
        <w:jc w:val="center"/>
      </w:pPr>
      <w:r>
        <w:rPr>
          <w:spacing w:val="-2"/>
        </w:rPr>
        <w:t>TESTEMUNHA</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32"/>
        <w:ind w:left="0"/>
        <w:jc w:val="left"/>
      </w:pPr>
    </w:p>
    <w:p>
      <w:pPr>
        <w:spacing w:before="0"/>
        <w:ind w:left="14" w:right="0" w:firstLine="0"/>
        <w:jc w:val="center"/>
        <w:rPr>
          <w:b/>
          <w:sz w:val="25"/>
        </w:rPr>
      </w:pPr>
      <w:r>
        <w:rPr>
          <w:b/>
          <w:sz w:val="25"/>
        </w:rPr>
        <w:t>ANEXO</w:t>
      </w:r>
      <w:r>
        <w:rPr>
          <w:b/>
          <w:spacing w:val="2"/>
          <w:sz w:val="25"/>
        </w:rPr>
        <w:t> </w:t>
      </w:r>
      <w:r>
        <w:rPr>
          <w:b/>
          <w:sz w:val="25"/>
        </w:rPr>
        <w:t>III</w:t>
      </w:r>
      <w:r>
        <w:rPr>
          <w:b/>
          <w:spacing w:val="3"/>
          <w:sz w:val="25"/>
        </w:rPr>
        <w:t> </w:t>
      </w:r>
      <w:r>
        <w:rPr>
          <w:b/>
          <w:sz w:val="25"/>
        </w:rPr>
        <w:t>–</w:t>
      </w:r>
      <w:r>
        <w:rPr>
          <w:b/>
          <w:spacing w:val="3"/>
          <w:sz w:val="25"/>
        </w:rPr>
        <w:t> </w:t>
      </w:r>
      <w:r>
        <w:rPr>
          <w:b/>
          <w:sz w:val="25"/>
        </w:rPr>
        <w:t>DOCUMENTAÇÃO</w:t>
      </w:r>
      <w:r>
        <w:rPr>
          <w:b/>
          <w:spacing w:val="3"/>
          <w:sz w:val="25"/>
        </w:rPr>
        <w:t> </w:t>
      </w:r>
      <w:r>
        <w:rPr>
          <w:b/>
          <w:sz w:val="25"/>
        </w:rPr>
        <w:t>EXIGIDA</w:t>
      </w:r>
      <w:r>
        <w:rPr>
          <w:b/>
          <w:spacing w:val="-12"/>
          <w:sz w:val="25"/>
        </w:rPr>
        <w:t> </w:t>
      </w:r>
      <w:r>
        <w:rPr>
          <w:b/>
          <w:sz w:val="25"/>
        </w:rPr>
        <w:t>PARA</w:t>
      </w:r>
      <w:r>
        <w:rPr>
          <w:b/>
          <w:spacing w:val="-12"/>
          <w:sz w:val="25"/>
        </w:rPr>
        <w:t> </w:t>
      </w:r>
      <w:r>
        <w:rPr>
          <w:b/>
          <w:spacing w:val="-2"/>
          <w:sz w:val="25"/>
        </w:rPr>
        <w:t>HABILITAÇÃO</w:t>
      </w:r>
    </w:p>
    <w:p>
      <w:pPr>
        <w:pStyle w:val="Heading1"/>
        <w:numPr>
          <w:ilvl w:val="0"/>
          <w:numId w:val="72"/>
        </w:numPr>
        <w:tabs>
          <w:tab w:pos="675" w:val="left" w:leader="none"/>
        </w:tabs>
        <w:spacing w:line="240" w:lineRule="auto" w:before="256" w:after="0"/>
        <w:ind w:left="675" w:right="0" w:hanging="232"/>
        <w:jc w:val="left"/>
      </w:pPr>
      <w:r>
        <w:rPr/>
        <w:t>HABILITAÇÃO</w:t>
      </w:r>
      <w:r>
        <w:rPr>
          <w:spacing w:val="-2"/>
        </w:rPr>
        <w:t> JURÍDICA</w:t>
      </w:r>
    </w:p>
    <w:p>
      <w:pPr>
        <w:pStyle w:val="ListParagraph"/>
        <w:numPr>
          <w:ilvl w:val="1"/>
          <w:numId w:val="72"/>
        </w:numPr>
        <w:tabs>
          <w:tab w:pos="827" w:val="left" w:leader="none"/>
        </w:tabs>
        <w:spacing w:line="240" w:lineRule="auto" w:before="115" w:after="0"/>
        <w:ind w:left="443" w:right="426" w:firstLine="0"/>
        <w:jc w:val="both"/>
        <w:rPr>
          <w:sz w:val="23"/>
        </w:rPr>
      </w:pPr>
      <w:r>
        <w:rPr>
          <w:sz w:val="23"/>
        </w:rPr>
        <w:t>Pessoa</w:t>
      </w:r>
      <w:r>
        <w:rPr>
          <w:spacing w:val="40"/>
          <w:sz w:val="23"/>
        </w:rPr>
        <w:t> </w:t>
      </w:r>
      <w:r>
        <w:rPr>
          <w:sz w:val="23"/>
        </w:rPr>
        <w:t>física:</w:t>
      </w:r>
      <w:r>
        <w:rPr>
          <w:spacing w:val="40"/>
          <w:sz w:val="23"/>
        </w:rPr>
        <w:t> </w:t>
      </w:r>
      <w:r>
        <w:rPr>
          <w:sz w:val="23"/>
        </w:rPr>
        <w:t>cédula</w:t>
      </w:r>
      <w:r>
        <w:rPr>
          <w:spacing w:val="40"/>
          <w:sz w:val="23"/>
        </w:rPr>
        <w:t> </w:t>
      </w:r>
      <w:r>
        <w:rPr>
          <w:sz w:val="23"/>
        </w:rPr>
        <w:t>de</w:t>
      </w:r>
      <w:r>
        <w:rPr>
          <w:spacing w:val="40"/>
          <w:sz w:val="23"/>
        </w:rPr>
        <w:t> </w:t>
      </w:r>
      <w:r>
        <w:rPr>
          <w:sz w:val="23"/>
        </w:rPr>
        <w:t>identidade</w:t>
      </w:r>
      <w:r>
        <w:rPr>
          <w:spacing w:val="40"/>
          <w:sz w:val="23"/>
        </w:rPr>
        <w:t> </w:t>
      </w:r>
      <w:r>
        <w:rPr>
          <w:sz w:val="23"/>
        </w:rPr>
        <w:t>(RG)</w:t>
      </w:r>
      <w:r>
        <w:rPr>
          <w:spacing w:val="40"/>
          <w:sz w:val="23"/>
        </w:rPr>
        <w:t> </w:t>
      </w:r>
      <w:r>
        <w:rPr>
          <w:sz w:val="23"/>
        </w:rPr>
        <w:t>ou</w:t>
      </w:r>
      <w:r>
        <w:rPr>
          <w:spacing w:val="40"/>
          <w:sz w:val="23"/>
        </w:rPr>
        <w:t> </w:t>
      </w:r>
      <w:r>
        <w:rPr>
          <w:sz w:val="23"/>
        </w:rPr>
        <w:t>documento</w:t>
      </w:r>
      <w:r>
        <w:rPr>
          <w:spacing w:val="40"/>
          <w:sz w:val="23"/>
        </w:rPr>
        <w:t> </w:t>
      </w:r>
      <w:r>
        <w:rPr>
          <w:sz w:val="23"/>
        </w:rPr>
        <w:t>equivalente</w:t>
      </w:r>
      <w:r>
        <w:rPr>
          <w:spacing w:val="40"/>
          <w:sz w:val="23"/>
        </w:rPr>
        <w:t> </w:t>
      </w:r>
      <w:r>
        <w:rPr>
          <w:sz w:val="23"/>
        </w:rPr>
        <w:t>que,</w:t>
      </w:r>
      <w:r>
        <w:rPr>
          <w:spacing w:val="40"/>
          <w:sz w:val="23"/>
        </w:rPr>
        <w:t> </w:t>
      </w:r>
      <w:r>
        <w:rPr>
          <w:sz w:val="23"/>
        </w:rPr>
        <w:t>por</w:t>
      </w:r>
      <w:r>
        <w:rPr>
          <w:spacing w:val="40"/>
          <w:sz w:val="23"/>
        </w:rPr>
        <w:t> </w:t>
      </w:r>
      <w:r>
        <w:rPr>
          <w:sz w:val="23"/>
        </w:rPr>
        <w:t>força</w:t>
      </w:r>
      <w:r>
        <w:rPr>
          <w:spacing w:val="40"/>
          <w:sz w:val="23"/>
        </w:rPr>
        <w:t> </w:t>
      </w:r>
      <w:r>
        <w:rPr>
          <w:sz w:val="23"/>
        </w:rPr>
        <w:t>de</w:t>
      </w:r>
      <w:r>
        <w:rPr>
          <w:spacing w:val="40"/>
          <w:sz w:val="23"/>
        </w:rPr>
        <w:t> </w:t>
      </w:r>
      <w:r>
        <w:rPr>
          <w:sz w:val="23"/>
        </w:rPr>
        <w:t>lei,</w:t>
      </w:r>
      <w:r>
        <w:rPr>
          <w:spacing w:val="40"/>
          <w:sz w:val="23"/>
        </w:rPr>
        <w:t> </w:t>
      </w:r>
      <w:r>
        <w:rPr>
          <w:sz w:val="23"/>
        </w:rPr>
        <w:t>tenha</w:t>
      </w:r>
      <w:r>
        <w:rPr>
          <w:spacing w:val="40"/>
          <w:sz w:val="23"/>
        </w:rPr>
        <w:t> </w:t>
      </w:r>
      <w:r>
        <w:rPr>
          <w:sz w:val="23"/>
        </w:rPr>
        <w:t>validade</w:t>
      </w:r>
      <w:r>
        <w:rPr>
          <w:spacing w:val="40"/>
          <w:sz w:val="23"/>
        </w:rPr>
        <w:t> </w:t>
      </w:r>
      <w:r>
        <w:rPr>
          <w:sz w:val="23"/>
        </w:rPr>
        <w:t>para</w:t>
      </w:r>
      <w:r>
        <w:rPr>
          <w:spacing w:val="40"/>
          <w:sz w:val="23"/>
        </w:rPr>
        <w:t> </w:t>
      </w:r>
      <w:r>
        <w:rPr>
          <w:sz w:val="23"/>
        </w:rPr>
        <w:t>fins</w:t>
      </w:r>
      <w:r>
        <w:rPr>
          <w:spacing w:val="40"/>
          <w:sz w:val="23"/>
        </w:rPr>
        <w:t> </w:t>
      </w:r>
      <w:r>
        <w:rPr>
          <w:sz w:val="23"/>
        </w:rPr>
        <w:t>de</w:t>
      </w:r>
      <w:r>
        <w:rPr>
          <w:spacing w:val="40"/>
          <w:sz w:val="23"/>
        </w:rPr>
        <w:t> </w:t>
      </w:r>
      <w:r>
        <w:rPr>
          <w:sz w:val="23"/>
        </w:rPr>
        <w:t>identificação</w:t>
      </w:r>
      <w:r>
        <w:rPr>
          <w:spacing w:val="40"/>
          <w:sz w:val="23"/>
        </w:rPr>
        <w:t> </w:t>
      </w:r>
      <w:r>
        <w:rPr>
          <w:sz w:val="23"/>
        </w:rPr>
        <w:t>em</w:t>
      </w:r>
      <w:r>
        <w:rPr>
          <w:spacing w:val="40"/>
          <w:sz w:val="23"/>
        </w:rPr>
        <w:t> </w:t>
      </w:r>
      <w:r>
        <w:rPr>
          <w:sz w:val="23"/>
        </w:rPr>
        <w:t>todo</w:t>
      </w:r>
      <w:r>
        <w:rPr>
          <w:spacing w:val="40"/>
          <w:sz w:val="23"/>
        </w:rPr>
        <w:t> </w:t>
      </w:r>
      <w:r>
        <w:rPr>
          <w:sz w:val="23"/>
        </w:rPr>
        <w:t>o território nacional.</w:t>
      </w:r>
    </w:p>
    <w:p>
      <w:pPr>
        <w:pStyle w:val="ListParagraph"/>
        <w:numPr>
          <w:ilvl w:val="1"/>
          <w:numId w:val="72"/>
        </w:numPr>
        <w:tabs>
          <w:tab w:pos="792" w:val="left" w:leader="none"/>
        </w:tabs>
        <w:spacing w:line="240" w:lineRule="auto" w:before="113" w:after="0"/>
        <w:ind w:left="792" w:right="0" w:hanging="349"/>
        <w:jc w:val="both"/>
        <w:rPr>
          <w:sz w:val="23"/>
        </w:rPr>
      </w:pPr>
      <w:r>
        <w:rPr>
          <w:sz w:val="23"/>
        </w:rPr>
        <w:t>Empresário</w:t>
      </w:r>
      <w:r>
        <w:rPr>
          <w:spacing w:val="6"/>
          <w:sz w:val="23"/>
        </w:rPr>
        <w:t> </w:t>
      </w:r>
      <w:r>
        <w:rPr>
          <w:sz w:val="23"/>
        </w:rPr>
        <w:t>individual:</w:t>
      </w:r>
      <w:r>
        <w:rPr>
          <w:spacing w:val="6"/>
          <w:sz w:val="23"/>
        </w:rPr>
        <w:t> </w:t>
      </w:r>
      <w:r>
        <w:rPr>
          <w:sz w:val="23"/>
        </w:rPr>
        <w:t>inscrição</w:t>
      </w:r>
      <w:r>
        <w:rPr>
          <w:spacing w:val="6"/>
          <w:sz w:val="23"/>
        </w:rPr>
        <w:t> </w:t>
      </w:r>
      <w:r>
        <w:rPr>
          <w:sz w:val="23"/>
        </w:rPr>
        <w:t>no</w:t>
      </w:r>
      <w:r>
        <w:rPr>
          <w:spacing w:val="6"/>
          <w:sz w:val="23"/>
        </w:rPr>
        <w:t> </w:t>
      </w:r>
      <w:r>
        <w:rPr>
          <w:sz w:val="23"/>
        </w:rPr>
        <w:t>Registro</w:t>
      </w:r>
      <w:r>
        <w:rPr>
          <w:spacing w:val="6"/>
          <w:sz w:val="23"/>
        </w:rPr>
        <w:t> </w:t>
      </w:r>
      <w:r>
        <w:rPr>
          <w:sz w:val="23"/>
        </w:rPr>
        <w:t>Público</w:t>
      </w:r>
      <w:r>
        <w:rPr>
          <w:spacing w:val="6"/>
          <w:sz w:val="23"/>
        </w:rPr>
        <w:t> </w:t>
      </w:r>
      <w:r>
        <w:rPr>
          <w:sz w:val="23"/>
        </w:rPr>
        <w:t>de</w:t>
      </w:r>
      <w:r>
        <w:rPr>
          <w:spacing w:val="6"/>
          <w:sz w:val="23"/>
        </w:rPr>
        <w:t> </w:t>
      </w:r>
      <w:r>
        <w:rPr>
          <w:sz w:val="23"/>
        </w:rPr>
        <w:t>Empresas</w:t>
      </w:r>
      <w:r>
        <w:rPr>
          <w:spacing w:val="6"/>
          <w:sz w:val="23"/>
        </w:rPr>
        <w:t> </w:t>
      </w:r>
      <w:r>
        <w:rPr>
          <w:sz w:val="23"/>
        </w:rPr>
        <w:t>Mercantis,</w:t>
      </w:r>
      <w:r>
        <w:rPr>
          <w:spacing w:val="6"/>
          <w:sz w:val="23"/>
        </w:rPr>
        <w:t> </w:t>
      </w:r>
      <w:r>
        <w:rPr>
          <w:sz w:val="23"/>
        </w:rPr>
        <w:t>a</w:t>
      </w:r>
      <w:r>
        <w:rPr>
          <w:spacing w:val="6"/>
          <w:sz w:val="23"/>
        </w:rPr>
        <w:t> </w:t>
      </w:r>
      <w:r>
        <w:rPr>
          <w:sz w:val="23"/>
        </w:rPr>
        <w:t>cargo</w:t>
      </w:r>
      <w:r>
        <w:rPr>
          <w:spacing w:val="6"/>
          <w:sz w:val="23"/>
        </w:rPr>
        <w:t> </w:t>
      </w:r>
      <w:r>
        <w:rPr>
          <w:sz w:val="23"/>
        </w:rPr>
        <w:t>da</w:t>
      </w:r>
      <w:r>
        <w:rPr>
          <w:spacing w:val="6"/>
          <w:sz w:val="23"/>
        </w:rPr>
        <w:t> </w:t>
      </w:r>
      <w:r>
        <w:rPr>
          <w:sz w:val="23"/>
        </w:rPr>
        <w:t>Junta</w:t>
      </w:r>
      <w:r>
        <w:rPr>
          <w:spacing w:val="6"/>
          <w:sz w:val="23"/>
        </w:rPr>
        <w:t> </w:t>
      </w:r>
      <w:r>
        <w:rPr>
          <w:sz w:val="23"/>
        </w:rPr>
        <w:t>Comercial</w:t>
      </w:r>
      <w:r>
        <w:rPr>
          <w:spacing w:val="6"/>
          <w:sz w:val="23"/>
        </w:rPr>
        <w:t> </w:t>
      </w:r>
      <w:r>
        <w:rPr>
          <w:sz w:val="23"/>
        </w:rPr>
        <w:t>da</w:t>
      </w:r>
      <w:r>
        <w:rPr>
          <w:spacing w:val="6"/>
          <w:sz w:val="23"/>
        </w:rPr>
        <w:t> </w:t>
      </w:r>
      <w:r>
        <w:rPr>
          <w:sz w:val="23"/>
        </w:rPr>
        <w:t>respectiva</w:t>
      </w:r>
      <w:r>
        <w:rPr>
          <w:spacing w:val="6"/>
          <w:sz w:val="23"/>
        </w:rPr>
        <w:t> </w:t>
      </w:r>
      <w:r>
        <w:rPr>
          <w:spacing w:val="-2"/>
          <w:sz w:val="23"/>
        </w:rPr>
        <w:t>sede.</w:t>
      </w:r>
    </w:p>
    <w:p>
      <w:pPr>
        <w:pStyle w:val="ListParagraph"/>
        <w:numPr>
          <w:ilvl w:val="1"/>
          <w:numId w:val="72"/>
        </w:numPr>
        <w:tabs>
          <w:tab w:pos="808" w:val="left" w:leader="none"/>
        </w:tabs>
        <w:spacing w:line="240" w:lineRule="auto" w:before="115" w:after="0"/>
        <w:ind w:left="443" w:right="426" w:firstLine="0"/>
        <w:jc w:val="both"/>
        <w:rPr>
          <w:sz w:val="23"/>
        </w:rPr>
      </w:pPr>
      <w:r>
        <w:rPr>
          <w:sz w:val="23"/>
        </w:rPr>
        <w:t>Microempreendedor Individual - MEI: Certificado da Condição de Microempreendedor Individual - CCMEI, cuja aceitação ficará condicionada à verificação da autenticidade no sítio </w:t>
      </w:r>
      <w:hyperlink r:id="rId55">
        <w:r>
          <w:rPr>
            <w:color w:val="0000ED"/>
            <w:sz w:val="23"/>
            <w:u w:val="single" w:color="0000ED"/>
          </w:rPr>
          <w:t>www.portaldoempreendedor.gov.br</w:t>
        </w:r>
      </w:hyperlink>
      <w:r>
        <w:rPr>
          <w:sz w:val="23"/>
        </w:rPr>
        <w:t>.</w:t>
      </w:r>
    </w:p>
    <w:p>
      <w:pPr>
        <w:pStyle w:val="ListParagraph"/>
        <w:numPr>
          <w:ilvl w:val="1"/>
          <w:numId w:val="72"/>
        </w:numPr>
        <w:tabs>
          <w:tab w:pos="800" w:val="left" w:leader="none"/>
        </w:tabs>
        <w:spacing w:line="240" w:lineRule="auto" w:before="112" w:after="0"/>
        <w:ind w:left="443" w:right="426" w:firstLine="0"/>
        <w:jc w:val="both"/>
        <w:rPr>
          <w:sz w:val="23"/>
        </w:rPr>
      </w:pPr>
      <w:r>
        <w:rPr>
          <w:sz w:val="23"/>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72"/>
        </w:numPr>
        <w:tabs>
          <w:tab w:pos="808" w:val="left" w:leader="none"/>
        </w:tabs>
        <w:spacing w:line="240" w:lineRule="auto" w:before="111" w:after="0"/>
        <w:ind w:left="443" w:right="426" w:firstLine="0"/>
        <w:jc w:val="both"/>
        <w:rPr>
          <w:sz w:val="23"/>
        </w:rPr>
      </w:pPr>
      <w:r>
        <w:rPr>
          <w:sz w:val="23"/>
        </w:rPr>
        <w:t>Sociedade Empresária Estrangeira em funcionamento no País: portaria de autorização de funcionamento no Brasil, publicada no Diário Oficial da União</w:t>
      </w:r>
      <w:r>
        <w:rPr>
          <w:spacing w:val="30"/>
          <w:sz w:val="23"/>
        </w:rPr>
        <w:t> </w:t>
      </w:r>
      <w:r>
        <w:rPr>
          <w:sz w:val="23"/>
        </w:rPr>
        <w:t>e</w:t>
      </w:r>
      <w:r>
        <w:rPr>
          <w:spacing w:val="30"/>
          <w:sz w:val="23"/>
        </w:rPr>
        <w:t> </w:t>
      </w:r>
      <w:r>
        <w:rPr>
          <w:sz w:val="23"/>
        </w:rPr>
        <w:t>arquivada</w:t>
      </w:r>
      <w:r>
        <w:rPr>
          <w:spacing w:val="30"/>
          <w:sz w:val="23"/>
        </w:rPr>
        <w:t> </w:t>
      </w:r>
      <w:r>
        <w:rPr>
          <w:sz w:val="23"/>
        </w:rPr>
        <w:t>na</w:t>
      </w:r>
      <w:r>
        <w:rPr>
          <w:spacing w:val="30"/>
          <w:sz w:val="23"/>
        </w:rPr>
        <w:t> </w:t>
      </w:r>
      <w:r>
        <w:rPr>
          <w:sz w:val="23"/>
        </w:rPr>
        <w:t>Junta</w:t>
      </w:r>
      <w:r>
        <w:rPr>
          <w:spacing w:val="30"/>
          <w:sz w:val="23"/>
        </w:rPr>
        <w:t> </w:t>
      </w:r>
      <w:r>
        <w:rPr>
          <w:sz w:val="23"/>
        </w:rPr>
        <w:t>Comercial</w:t>
      </w:r>
      <w:r>
        <w:rPr>
          <w:spacing w:val="30"/>
          <w:sz w:val="23"/>
        </w:rPr>
        <w:t> </w:t>
      </w:r>
      <w:r>
        <w:rPr>
          <w:sz w:val="23"/>
        </w:rPr>
        <w:t>da</w:t>
      </w:r>
      <w:r>
        <w:rPr>
          <w:spacing w:val="30"/>
          <w:sz w:val="23"/>
        </w:rPr>
        <w:t> </w:t>
      </w:r>
      <w:r>
        <w:rPr>
          <w:sz w:val="23"/>
        </w:rPr>
        <w:t>unidade</w:t>
      </w:r>
      <w:r>
        <w:rPr>
          <w:spacing w:val="30"/>
          <w:sz w:val="23"/>
        </w:rPr>
        <w:t> </w:t>
      </w:r>
      <w:r>
        <w:rPr>
          <w:sz w:val="23"/>
        </w:rPr>
        <w:t>federativa</w:t>
      </w:r>
      <w:r>
        <w:rPr>
          <w:spacing w:val="30"/>
          <w:sz w:val="23"/>
        </w:rPr>
        <w:t> </w:t>
      </w:r>
      <w:r>
        <w:rPr>
          <w:sz w:val="23"/>
        </w:rPr>
        <w:t>onde</w:t>
      </w:r>
      <w:r>
        <w:rPr>
          <w:spacing w:val="30"/>
          <w:sz w:val="23"/>
        </w:rPr>
        <w:t> </w:t>
      </w:r>
      <w:r>
        <w:rPr>
          <w:sz w:val="23"/>
        </w:rPr>
        <w:t>se</w:t>
      </w:r>
      <w:r>
        <w:rPr>
          <w:spacing w:val="30"/>
          <w:sz w:val="23"/>
        </w:rPr>
        <w:t> </w:t>
      </w:r>
      <w:r>
        <w:rPr>
          <w:sz w:val="23"/>
        </w:rPr>
        <w:t>localizar</w:t>
      </w:r>
      <w:r>
        <w:rPr>
          <w:spacing w:val="30"/>
          <w:sz w:val="23"/>
        </w:rPr>
        <w:t> </w:t>
      </w:r>
      <w:r>
        <w:rPr>
          <w:sz w:val="23"/>
        </w:rPr>
        <w:t>a</w:t>
      </w:r>
      <w:r>
        <w:rPr>
          <w:spacing w:val="30"/>
          <w:sz w:val="23"/>
        </w:rPr>
        <w:t> </w:t>
      </w:r>
      <w:r>
        <w:rPr>
          <w:sz w:val="23"/>
        </w:rPr>
        <w:t>filial,</w:t>
      </w:r>
      <w:r>
        <w:rPr>
          <w:spacing w:val="30"/>
          <w:sz w:val="23"/>
        </w:rPr>
        <w:t> </w:t>
      </w:r>
      <w:r>
        <w:rPr>
          <w:sz w:val="23"/>
        </w:rPr>
        <w:t>agência,</w:t>
      </w:r>
      <w:r>
        <w:rPr>
          <w:spacing w:val="30"/>
          <w:sz w:val="23"/>
        </w:rPr>
        <w:t> </w:t>
      </w:r>
      <w:r>
        <w:rPr>
          <w:sz w:val="23"/>
        </w:rPr>
        <w:t>sucursal</w:t>
      </w:r>
      <w:r>
        <w:rPr>
          <w:spacing w:val="30"/>
          <w:sz w:val="23"/>
        </w:rPr>
        <w:t> </w:t>
      </w:r>
      <w:r>
        <w:rPr>
          <w:sz w:val="23"/>
        </w:rPr>
        <w:t>ou</w:t>
      </w:r>
      <w:r>
        <w:rPr>
          <w:spacing w:val="30"/>
          <w:sz w:val="23"/>
        </w:rPr>
        <w:t> </w:t>
      </w:r>
      <w:r>
        <w:rPr>
          <w:sz w:val="23"/>
        </w:rPr>
        <w:t>estabelecimento,</w:t>
      </w:r>
      <w:r>
        <w:rPr>
          <w:spacing w:val="30"/>
          <w:sz w:val="23"/>
        </w:rPr>
        <w:t> </w:t>
      </w:r>
      <w:r>
        <w:rPr>
          <w:sz w:val="23"/>
        </w:rPr>
        <w:t>a</w:t>
      </w:r>
      <w:r>
        <w:rPr>
          <w:spacing w:val="30"/>
          <w:sz w:val="23"/>
        </w:rPr>
        <w:t> </w:t>
      </w:r>
      <w:r>
        <w:rPr>
          <w:sz w:val="23"/>
        </w:rPr>
        <w:t>qual</w:t>
      </w:r>
      <w:r>
        <w:rPr>
          <w:spacing w:val="30"/>
          <w:sz w:val="23"/>
        </w:rPr>
        <w:t> </w:t>
      </w:r>
      <w:r>
        <w:rPr>
          <w:sz w:val="23"/>
        </w:rPr>
        <w:t>será</w:t>
      </w:r>
      <w:r>
        <w:rPr>
          <w:spacing w:val="30"/>
          <w:sz w:val="23"/>
        </w:rPr>
        <w:t> </w:t>
      </w:r>
      <w:r>
        <w:rPr>
          <w:sz w:val="23"/>
        </w:rPr>
        <w:t>considerada como sua sede, conforme Instrução Normativa DREI/ME n.º 77, de 18 de março de 2020 ou norma posterior que regule a matéria.</w:t>
      </w:r>
    </w:p>
    <w:p>
      <w:pPr>
        <w:pStyle w:val="ListParagraph"/>
        <w:numPr>
          <w:ilvl w:val="1"/>
          <w:numId w:val="72"/>
        </w:numPr>
        <w:tabs>
          <w:tab w:pos="803" w:val="left" w:leader="none"/>
        </w:tabs>
        <w:spacing w:line="240" w:lineRule="auto" w:before="111" w:after="0"/>
        <w:ind w:left="443" w:right="426" w:firstLine="0"/>
        <w:jc w:val="both"/>
        <w:rPr>
          <w:sz w:val="23"/>
        </w:rPr>
      </w:pPr>
      <w:r>
        <w:rPr>
          <w:sz w:val="23"/>
        </w:rPr>
        <w:t>Sociedade Simples: inscrição do ato constitutivo no Registro Civil das Pessoas Jurídicas do local de sua sede, acompanhada de prova da indicação</w:t>
      </w:r>
      <w:r>
        <w:rPr>
          <w:spacing w:val="80"/>
          <w:w w:val="150"/>
          <w:sz w:val="23"/>
        </w:rPr>
        <w:t> </w:t>
      </w:r>
      <w:r>
        <w:rPr>
          <w:sz w:val="23"/>
        </w:rPr>
        <w:t>dos seus administradores.</w:t>
      </w:r>
    </w:p>
    <w:p>
      <w:pPr>
        <w:pStyle w:val="ListParagraph"/>
        <w:numPr>
          <w:ilvl w:val="1"/>
          <w:numId w:val="72"/>
        </w:numPr>
        <w:tabs>
          <w:tab w:pos="804" w:val="left" w:leader="none"/>
        </w:tabs>
        <w:spacing w:line="240" w:lineRule="auto" w:before="113" w:after="0"/>
        <w:ind w:left="443" w:right="426" w:firstLine="0"/>
        <w:jc w:val="both"/>
        <w:rPr>
          <w:sz w:val="23"/>
        </w:rPr>
      </w:pPr>
      <w:r>
        <w:rPr>
          <w:sz w:val="23"/>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w:t>
      </w:r>
      <w:r>
        <w:rPr>
          <w:sz w:val="23"/>
        </w:rPr>
        <w:t>no Registro onde tem sede a matriz.</w:t>
      </w:r>
    </w:p>
    <w:p>
      <w:pPr>
        <w:pStyle w:val="BodyText"/>
        <w:spacing w:before="110"/>
      </w:pPr>
      <w:r>
        <w:rPr/>
        <w:t>1.10</w:t>
      </w:r>
      <w:r>
        <w:rPr>
          <w:spacing w:val="6"/>
        </w:rPr>
        <w:t> </w:t>
      </w:r>
      <w:r>
        <w:rPr/>
        <w:t>Quando</w:t>
      </w:r>
      <w:r>
        <w:rPr>
          <w:spacing w:val="6"/>
        </w:rPr>
        <w:t> </w:t>
      </w:r>
      <w:r>
        <w:rPr/>
        <w:t>cabível,</w:t>
      </w:r>
      <w:r>
        <w:rPr>
          <w:spacing w:val="7"/>
        </w:rPr>
        <w:t> </w:t>
      </w:r>
      <w:r>
        <w:rPr/>
        <w:t>os</w:t>
      </w:r>
      <w:r>
        <w:rPr>
          <w:spacing w:val="6"/>
        </w:rPr>
        <w:t> </w:t>
      </w:r>
      <w:r>
        <w:rPr/>
        <w:t>documentos</w:t>
      </w:r>
      <w:r>
        <w:rPr>
          <w:spacing w:val="6"/>
        </w:rPr>
        <w:t> </w:t>
      </w:r>
      <w:r>
        <w:rPr/>
        <w:t>apresentados</w:t>
      </w:r>
      <w:r>
        <w:rPr>
          <w:spacing w:val="7"/>
        </w:rPr>
        <w:t> </w:t>
      </w:r>
      <w:r>
        <w:rPr/>
        <w:t>devem</w:t>
      </w:r>
      <w:r>
        <w:rPr>
          <w:spacing w:val="6"/>
        </w:rPr>
        <w:t> </w:t>
      </w:r>
      <w:r>
        <w:rPr/>
        <w:t>estar</w:t>
      </w:r>
      <w:r>
        <w:rPr>
          <w:spacing w:val="7"/>
        </w:rPr>
        <w:t> </w:t>
      </w:r>
      <w:r>
        <w:rPr/>
        <w:t>acompanhados</w:t>
      </w:r>
      <w:r>
        <w:rPr>
          <w:spacing w:val="6"/>
        </w:rPr>
        <w:t> </w:t>
      </w:r>
      <w:r>
        <w:rPr/>
        <w:t>de</w:t>
      </w:r>
      <w:r>
        <w:rPr>
          <w:spacing w:val="6"/>
        </w:rPr>
        <w:t> </w:t>
      </w:r>
      <w:r>
        <w:rPr/>
        <w:t>todas</w:t>
      </w:r>
      <w:r>
        <w:rPr>
          <w:spacing w:val="7"/>
        </w:rPr>
        <w:t> </w:t>
      </w:r>
      <w:r>
        <w:rPr/>
        <w:t>as</w:t>
      </w:r>
      <w:r>
        <w:rPr>
          <w:spacing w:val="6"/>
        </w:rPr>
        <w:t> </w:t>
      </w:r>
      <w:r>
        <w:rPr/>
        <w:t>alterações</w:t>
      </w:r>
      <w:r>
        <w:rPr>
          <w:spacing w:val="7"/>
        </w:rPr>
        <w:t> </w:t>
      </w:r>
      <w:r>
        <w:rPr/>
        <w:t>ou</w:t>
      </w:r>
      <w:r>
        <w:rPr>
          <w:spacing w:val="6"/>
        </w:rPr>
        <w:t> </w:t>
      </w:r>
      <w:r>
        <w:rPr/>
        <w:t>da</w:t>
      </w:r>
      <w:r>
        <w:rPr>
          <w:spacing w:val="6"/>
        </w:rPr>
        <w:t> </w:t>
      </w:r>
      <w:r>
        <w:rPr/>
        <w:t>consolidação</w:t>
      </w:r>
      <w:r>
        <w:rPr>
          <w:spacing w:val="7"/>
        </w:rPr>
        <w:t> </w:t>
      </w:r>
      <w:r>
        <w:rPr>
          <w:spacing w:val="-2"/>
        </w:rPr>
        <w:t>respectiva.</w:t>
      </w:r>
    </w:p>
    <w:p>
      <w:pPr>
        <w:pStyle w:val="BodyText"/>
        <w:spacing w:before="229"/>
        <w:ind w:left="0"/>
        <w:jc w:val="left"/>
      </w:pPr>
    </w:p>
    <w:p>
      <w:pPr>
        <w:pStyle w:val="Heading1"/>
        <w:numPr>
          <w:ilvl w:val="0"/>
          <w:numId w:val="72"/>
        </w:numPr>
        <w:tabs>
          <w:tab w:pos="675" w:val="left" w:leader="none"/>
        </w:tabs>
        <w:spacing w:line="240" w:lineRule="auto" w:before="1" w:after="0"/>
        <w:ind w:left="675" w:right="0" w:hanging="232"/>
        <w:jc w:val="left"/>
      </w:pPr>
      <w:r>
        <w:rPr/>
        <w:t>HABILITAÇÃO</w:t>
      </w:r>
      <w:r>
        <w:rPr>
          <w:spacing w:val="4"/>
        </w:rPr>
        <w:t> </w:t>
      </w:r>
      <w:r>
        <w:rPr/>
        <w:t>FISCAL,</w:t>
      </w:r>
      <w:r>
        <w:rPr>
          <w:spacing w:val="5"/>
        </w:rPr>
        <w:t> </w:t>
      </w:r>
      <w:r>
        <w:rPr/>
        <w:t>SOCIAL</w:t>
      </w:r>
      <w:r>
        <w:rPr>
          <w:spacing w:val="-9"/>
        </w:rPr>
        <w:t> </w:t>
      </w:r>
      <w:r>
        <w:rPr/>
        <w:t>E </w:t>
      </w:r>
      <w:r>
        <w:rPr>
          <w:spacing w:val="-2"/>
        </w:rPr>
        <w:t>TRABALHISTA:</w:t>
      </w:r>
    </w:p>
    <w:p>
      <w:pPr>
        <w:pStyle w:val="ListParagraph"/>
        <w:numPr>
          <w:ilvl w:val="1"/>
          <w:numId w:val="72"/>
        </w:numPr>
        <w:tabs>
          <w:tab w:pos="792" w:val="left" w:leader="none"/>
        </w:tabs>
        <w:spacing w:line="240" w:lineRule="auto" w:before="114" w:after="0"/>
        <w:ind w:left="792" w:right="0" w:hanging="349"/>
        <w:jc w:val="both"/>
        <w:rPr>
          <w:sz w:val="23"/>
        </w:rPr>
      </w:pPr>
      <w:r>
        <w:rPr>
          <w:sz w:val="23"/>
        </w:rPr>
        <w:t>Inscrição</w:t>
      </w:r>
      <w:r>
        <w:rPr>
          <w:spacing w:val="5"/>
          <w:sz w:val="23"/>
        </w:rPr>
        <w:t> </w:t>
      </w:r>
      <w:r>
        <w:rPr>
          <w:sz w:val="23"/>
        </w:rPr>
        <w:t>no</w:t>
      </w:r>
      <w:r>
        <w:rPr>
          <w:spacing w:val="6"/>
          <w:sz w:val="23"/>
        </w:rPr>
        <w:t> </w:t>
      </w:r>
      <w:r>
        <w:rPr>
          <w:sz w:val="23"/>
        </w:rPr>
        <w:t>Cadastro</w:t>
      </w:r>
      <w:r>
        <w:rPr>
          <w:spacing w:val="5"/>
          <w:sz w:val="23"/>
        </w:rPr>
        <w:t> </w:t>
      </w:r>
      <w:r>
        <w:rPr>
          <w:sz w:val="23"/>
        </w:rPr>
        <w:t>Nacional</w:t>
      </w:r>
      <w:r>
        <w:rPr>
          <w:spacing w:val="6"/>
          <w:sz w:val="23"/>
        </w:rPr>
        <w:t> </w:t>
      </w:r>
      <w:r>
        <w:rPr>
          <w:sz w:val="23"/>
        </w:rPr>
        <w:t>de</w:t>
      </w:r>
      <w:r>
        <w:rPr>
          <w:spacing w:val="5"/>
          <w:sz w:val="23"/>
        </w:rPr>
        <w:t> </w:t>
      </w:r>
      <w:r>
        <w:rPr>
          <w:sz w:val="23"/>
        </w:rPr>
        <w:t>Pessoas</w:t>
      </w:r>
      <w:r>
        <w:rPr>
          <w:spacing w:val="6"/>
          <w:sz w:val="23"/>
        </w:rPr>
        <w:t> </w:t>
      </w:r>
      <w:r>
        <w:rPr>
          <w:sz w:val="23"/>
        </w:rPr>
        <w:t>Jurídicas</w:t>
      </w:r>
      <w:r>
        <w:rPr>
          <w:spacing w:val="6"/>
          <w:sz w:val="23"/>
        </w:rPr>
        <w:t> </w:t>
      </w:r>
      <w:r>
        <w:rPr>
          <w:sz w:val="23"/>
        </w:rPr>
        <w:t>ou</w:t>
      </w:r>
      <w:r>
        <w:rPr>
          <w:spacing w:val="5"/>
          <w:sz w:val="23"/>
        </w:rPr>
        <w:t> </w:t>
      </w:r>
      <w:r>
        <w:rPr>
          <w:sz w:val="23"/>
        </w:rPr>
        <w:t>no</w:t>
      </w:r>
      <w:r>
        <w:rPr>
          <w:spacing w:val="6"/>
          <w:sz w:val="23"/>
        </w:rPr>
        <w:t> </w:t>
      </w:r>
      <w:r>
        <w:rPr>
          <w:sz w:val="23"/>
        </w:rPr>
        <w:t>Cadastro</w:t>
      </w:r>
      <w:r>
        <w:rPr>
          <w:spacing w:val="5"/>
          <w:sz w:val="23"/>
        </w:rPr>
        <w:t> </w:t>
      </w:r>
      <w:r>
        <w:rPr>
          <w:sz w:val="23"/>
        </w:rPr>
        <w:t>de</w:t>
      </w:r>
      <w:r>
        <w:rPr>
          <w:spacing w:val="6"/>
          <w:sz w:val="23"/>
        </w:rPr>
        <w:t> </w:t>
      </w:r>
      <w:r>
        <w:rPr>
          <w:sz w:val="23"/>
        </w:rPr>
        <w:t>Pessoas</w:t>
      </w:r>
      <w:r>
        <w:rPr>
          <w:spacing w:val="6"/>
          <w:sz w:val="23"/>
        </w:rPr>
        <w:t> </w:t>
      </w:r>
      <w:r>
        <w:rPr>
          <w:sz w:val="23"/>
        </w:rPr>
        <w:t>Físicas,</w:t>
      </w:r>
      <w:r>
        <w:rPr>
          <w:spacing w:val="5"/>
          <w:sz w:val="23"/>
        </w:rPr>
        <w:t> </w:t>
      </w:r>
      <w:r>
        <w:rPr>
          <w:sz w:val="23"/>
        </w:rPr>
        <w:t>conforme</w:t>
      </w:r>
      <w:r>
        <w:rPr>
          <w:spacing w:val="6"/>
          <w:sz w:val="23"/>
        </w:rPr>
        <w:t> </w:t>
      </w:r>
      <w:r>
        <w:rPr>
          <w:sz w:val="23"/>
        </w:rPr>
        <w:t>o</w:t>
      </w:r>
      <w:r>
        <w:rPr>
          <w:spacing w:val="5"/>
          <w:sz w:val="23"/>
        </w:rPr>
        <w:t> </w:t>
      </w:r>
      <w:r>
        <w:rPr>
          <w:spacing w:val="-2"/>
          <w:sz w:val="23"/>
        </w:rPr>
        <w:t>caso.</w:t>
      </w:r>
    </w:p>
    <w:p>
      <w:pPr>
        <w:pStyle w:val="ListParagraph"/>
        <w:numPr>
          <w:ilvl w:val="1"/>
          <w:numId w:val="72"/>
        </w:numPr>
        <w:tabs>
          <w:tab w:pos="807" w:val="left" w:leader="none"/>
        </w:tabs>
        <w:spacing w:line="240" w:lineRule="auto" w:before="115" w:after="0"/>
        <w:ind w:left="443" w:right="426" w:firstLine="0"/>
        <w:jc w:val="both"/>
        <w:rPr>
          <w:sz w:val="23"/>
        </w:rPr>
      </w:pPr>
      <w:r>
        <w:rPr>
          <w:sz w:val="23"/>
        </w:rPr>
        <w:t>Regularidade fiscal perante a Fazenda Nacional, mediante apresentação de certidão expedida conjuntamente pela Secretaria da Receita Federal do Brasil</w:t>
      </w:r>
      <w:r>
        <w:rPr>
          <w:spacing w:val="40"/>
          <w:sz w:val="23"/>
        </w:rPr>
        <w:t> </w:t>
      </w:r>
      <w:r>
        <w:rPr>
          <w:sz w:val="23"/>
        </w:rPr>
        <w:t>(RFB)</w:t>
      </w:r>
      <w:r>
        <w:rPr>
          <w:spacing w:val="40"/>
          <w:sz w:val="23"/>
        </w:rPr>
        <w:t> </w:t>
      </w:r>
      <w:r>
        <w:rPr>
          <w:sz w:val="23"/>
        </w:rPr>
        <w:t>e</w:t>
      </w:r>
      <w:r>
        <w:rPr>
          <w:spacing w:val="40"/>
          <w:sz w:val="23"/>
        </w:rPr>
        <w:t> </w:t>
      </w:r>
      <w:r>
        <w:rPr>
          <w:sz w:val="23"/>
        </w:rPr>
        <w:t>pela</w:t>
      </w:r>
      <w:r>
        <w:rPr>
          <w:spacing w:val="40"/>
          <w:sz w:val="23"/>
        </w:rPr>
        <w:t> </w:t>
      </w:r>
      <w:r>
        <w:rPr>
          <w:sz w:val="23"/>
        </w:rPr>
        <w:t>Procuradoria-Geral</w:t>
      </w:r>
      <w:r>
        <w:rPr>
          <w:spacing w:val="40"/>
          <w:sz w:val="23"/>
        </w:rPr>
        <w:t> </w:t>
      </w:r>
      <w:r>
        <w:rPr>
          <w:sz w:val="23"/>
        </w:rPr>
        <w:t>da</w:t>
      </w:r>
      <w:r>
        <w:rPr>
          <w:spacing w:val="40"/>
          <w:sz w:val="23"/>
        </w:rPr>
        <w:t> </w:t>
      </w:r>
      <w:r>
        <w:rPr>
          <w:sz w:val="23"/>
        </w:rPr>
        <w:t>Fazenda</w:t>
      </w:r>
      <w:r>
        <w:rPr>
          <w:spacing w:val="40"/>
          <w:sz w:val="23"/>
        </w:rPr>
        <w:t> </w:t>
      </w:r>
      <w:r>
        <w:rPr>
          <w:sz w:val="23"/>
        </w:rPr>
        <w:t>Nacional</w:t>
      </w:r>
      <w:r>
        <w:rPr>
          <w:spacing w:val="40"/>
          <w:sz w:val="23"/>
        </w:rPr>
        <w:t> </w:t>
      </w:r>
      <w:r>
        <w:rPr>
          <w:sz w:val="23"/>
        </w:rPr>
        <w:t>(PGFN),</w:t>
      </w:r>
      <w:r>
        <w:rPr>
          <w:spacing w:val="40"/>
          <w:sz w:val="23"/>
        </w:rPr>
        <w:t> </w:t>
      </w:r>
      <w:r>
        <w:rPr>
          <w:sz w:val="23"/>
        </w:rPr>
        <w:t>referente</w:t>
      </w:r>
      <w:r>
        <w:rPr>
          <w:spacing w:val="40"/>
          <w:sz w:val="23"/>
        </w:rPr>
        <w:t> </w:t>
      </w:r>
      <w:r>
        <w:rPr>
          <w:sz w:val="23"/>
        </w:rPr>
        <w:t>a</w:t>
      </w:r>
      <w:r>
        <w:rPr>
          <w:spacing w:val="40"/>
          <w:sz w:val="23"/>
        </w:rPr>
        <w:t> </w:t>
      </w:r>
      <w:r>
        <w:rPr>
          <w:sz w:val="23"/>
        </w:rPr>
        <w:t>todos</w:t>
      </w:r>
      <w:r>
        <w:rPr>
          <w:spacing w:val="40"/>
          <w:sz w:val="23"/>
        </w:rPr>
        <w:t> </w:t>
      </w:r>
      <w:r>
        <w:rPr>
          <w:sz w:val="23"/>
        </w:rPr>
        <w:t>os</w:t>
      </w:r>
      <w:r>
        <w:rPr>
          <w:spacing w:val="40"/>
          <w:sz w:val="23"/>
        </w:rPr>
        <w:t> </w:t>
      </w:r>
      <w:r>
        <w:rPr>
          <w:sz w:val="23"/>
        </w:rPr>
        <w:t>créditos</w:t>
      </w:r>
      <w:r>
        <w:rPr>
          <w:spacing w:val="40"/>
          <w:sz w:val="23"/>
        </w:rPr>
        <w:t> </w:t>
      </w:r>
      <w:r>
        <w:rPr>
          <w:sz w:val="23"/>
        </w:rPr>
        <w:t>tributários</w:t>
      </w:r>
      <w:r>
        <w:rPr>
          <w:spacing w:val="40"/>
          <w:sz w:val="23"/>
        </w:rPr>
        <w:t> </w:t>
      </w:r>
      <w:r>
        <w:rPr>
          <w:sz w:val="23"/>
        </w:rPr>
        <w:t>federais</w:t>
      </w:r>
      <w:r>
        <w:rPr>
          <w:spacing w:val="40"/>
          <w:sz w:val="23"/>
        </w:rPr>
        <w:t> </w:t>
      </w:r>
      <w:r>
        <w:rPr>
          <w:sz w:val="23"/>
        </w:rPr>
        <w:t>e</w:t>
      </w:r>
      <w:r>
        <w:rPr>
          <w:spacing w:val="40"/>
          <w:sz w:val="23"/>
        </w:rPr>
        <w:t> </w:t>
      </w:r>
      <w:r>
        <w:rPr>
          <w:sz w:val="23"/>
        </w:rPr>
        <w:t>à</w:t>
      </w:r>
      <w:r>
        <w:rPr>
          <w:spacing w:val="40"/>
          <w:sz w:val="23"/>
        </w:rPr>
        <w:t> </w:t>
      </w:r>
      <w:r>
        <w:rPr>
          <w:sz w:val="23"/>
        </w:rPr>
        <w:t>Dívida Ativa</w:t>
      </w:r>
      <w:r>
        <w:rPr>
          <w:spacing w:val="40"/>
          <w:sz w:val="23"/>
        </w:rPr>
        <w:t> </w:t>
      </w:r>
      <w:r>
        <w:rPr>
          <w:sz w:val="23"/>
        </w:rPr>
        <w:t>da</w:t>
      </w:r>
      <w:r>
        <w:rPr>
          <w:spacing w:val="40"/>
          <w:sz w:val="23"/>
        </w:rPr>
        <w:t> </w:t>
      </w:r>
      <w:r>
        <w:rPr>
          <w:sz w:val="23"/>
        </w:rPr>
        <w:t>União (DAU) por elas administrados, inclusive aqueles relativos à Seguridade Social.</w:t>
      </w:r>
    </w:p>
    <w:p>
      <w:pPr>
        <w:pStyle w:val="ListParagraph"/>
        <w:numPr>
          <w:ilvl w:val="1"/>
          <w:numId w:val="72"/>
        </w:numPr>
        <w:tabs>
          <w:tab w:pos="792" w:val="left" w:leader="none"/>
        </w:tabs>
        <w:spacing w:line="240" w:lineRule="auto" w:before="111" w:after="0"/>
        <w:ind w:left="792" w:right="0" w:hanging="349"/>
        <w:jc w:val="both"/>
        <w:rPr>
          <w:sz w:val="23"/>
        </w:rPr>
      </w:pPr>
      <w:r>
        <w:rPr>
          <w:sz w:val="23"/>
        </w:rPr>
        <w:t>Regularidade</w:t>
      </w:r>
      <w:r>
        <w:rPr>
          <w:spacing w:val="3"/>
          <w:sz w:val="23"/>
        </w:rPr>
        <w:t> </w:t>
      </w:r>
      <w:r>
        <w:rPr>
          <w:sz w:val="23"/>
        </w:rPr>
        <w:t>com</w:t>
      </w:r>
      <w:r>
        <w:rPr>
          <w:spacing w:val="3"/>
          <w:sz w:val="23"/>
        </w:rPr>
        <w:t> </w:t>
      </w:r>
      <w:r>
        <w:rPr>
          <w:sz w:val="23"/>
        </w:rPr>
        <w:t>o</w:t>
      </w:r>
      <w:r>
        <w:rPr>
          <w:spacing w:val="4"/>
          <w:sz w:val="23"/>
        </w:rPr>
        <w:t> </w:t>
      </w:r>
      <w:r>
        <w:rPr>
          <w:sz w:val="23"/>
        </w:rPr>
        <w:t>Fundo</w:t>
      </w:r>
      <w:r>
        <w:rPr>
          <w:spacing w:val="3"/>
          <w:sz w:val="23"/>
        </w:rPr>
        <w:t> </w:t>
      </w:r>
      <w:r>
        <w:rPr>
          <w:sz w:val="23"/>
        </w:rPr>
        <w:t>de</w:t>
      </w:r>
      <w:r>
        <w:rPr>
          <w:spacing w:val="4"/>
          <w:sz w:val="23"/>
        </w:rPr>
        <w:t> </w:t>
      </w:r>
      <w:r>
        <w:rPr>
          <w:sz w:val="23"/>
        </w:rPr>
        <w:t>Garantia</w:t>
      </w:r>
      <w:r>
        <w:rPr>
          <w:spacing w:val="3"/>
          <w:sz w:val="23"/>
        </w:rPr>
        <w:t> </w:t>
      </w:r>
      <w:r>
        <w:rPr>
          <w:sz w:val="23"/>
        </w:rPr>
        <w:t>do</w:t>
      </w:r>
      <w:r>
        <w:rPr>
          <w:spacing w:val="-1"/>
          <w:sz w:val="23"/>
        </w:rPr>
        <w:t> </w:t>
      </w:r>
      <w:r>
        <w:rPr>
          <w:sz w:val="23"/>
        </w:rPr>
        <w:t>Tempo</w:t>
      </w:r>
      <w:r>
        <w:rPr>
          <w:spacing w:val="4"/>
          <w:sz w:val="23"/>
        </w:rPr>
        <w:t> </w:t>
      </w:r>
      <w:r>
        <w:rPr>
          <w:sz w:val="23"/>
        </w:rPr>
        <w:t>de</w:t>
      </w:r>
      <w:r>
        <w:rPr>
          <w:spacing w:val="3"/>
          <w:sz w:val="23"/>
        </w:rPr>
        <w:t> </w:t>
      </w:r>
      <w:r>
        <w:rPr>
          <w:sz w:val="23"/>
        </w:rPr>
        <w:t>Serviço</w:t>
      </w:r>
      <w:r>
        <w:rPr>
          <w:spacing w:val="4"/>
          <w:sz w:val="23"/>
        </w:rPr>
        <w:t> </w:t>
      </w:r>
      <w:r>
        <w:rPr>
          <w:spacing w:val="-2"/>
          <w:sz w:val="23"/>
        </w:rPr>
        <w:t>(FGTS).</w:t>
      </w:r>
    </w:p>
    <w:p>
      <w:pPr>
        <w:pStyle w:val="ListParagraph"/>
        <w:numPr>
          <w:ilvl w:val="1"/>
          <w:numId w:val="72"/>
        </w:numPr>
        <w:tabs>
          <w:tab w:pos="813" w:val="left" w:leader="none"/>
        </w:tabs>
        <w:spacing w:line="240" w:lineRule="auto" w:before="115" w:after="0"/>
        <w:ind w:left="443" w:right="426" w:firstLine="0"/>
        <w:jc w:val="both"/>
        <w:rPr>
          <w:sz w:val="23"/>
        </w:rPr>
      </w:pPr>
      <w:r>
        <w:rPr>
          <w:sz w:val="23"/>
        </w:rPr>
        <w:t>Declaração</w:t>
      </w:r>
      <w:r>
        <w:rPr>
          <w:spacing w:val="27"/>
          <w:sz w:val="23"/>
        </w:rPr>
        <w:t> </w:t>
      </w:r>
      <w:r>
        <w:rPr>
          <w:sz w:val="23"/>
        </w:rPr>
        <w:t>de</w:t>
      </w:r>
      <w:r>
        <w:rPr>
          <w:spacing w:val="27"/>
          <w:sz w:val="23"/>
        </w:rPr>
        <w:t> </w:t>
      </w:r>
      <w:r>
        <w:rPr>
          <w:sz w:val="23"/>
        </w:rPr>
        <w:t>que</w:t>
      </w:r>
      <w:r>
        <w:rPr>
          <w:spacing w:val="27"/>
          <w:sz w:val="23"/>
        </w:rPr>
        <w:t> </w:t>
      </w:r>
      <w:r>
        <w:rPr>
          <w:sz w:val="23"/>
        </w:rPr>
        <w:t>não</w:t>
      </w:r>
      <w:r>
        <w:rPr>
          <w:spacing w:val="27"/>
          <w:sz w:val="23"/>
        </w:rPr>
        <w:t> </w:t>
      </w:r>
      <w:r>
        <w:rPr>
          <w:sz w:val="23"/>
        </w:rPr>
        <w:t>emprega</w:t>
      </w:r>
      <w:r>
        <w:rPr>
          <w:spacing w:val="27"/>
          <w:sz w:val="23"/>
        </w:rPr>
        <w:t> </w:t>
      </w:r>
      <w:r>
        <w:rPr>
          <w:sz w:val="23"/>
        </w:rPr>
        <w:t>menor</w:t>
      </w:r>
      <w:r>
        <w:rPr>
          <w:spacing w:val="27"/>
          <w:sz w:val="23"/>
        </w:rPr>
        <w:t> </w:t>
      </w:r>
      <w:r>
        <w:rPr>
          <w:sz w:val="23"/>
        </w:rPr>
        <w:t>de</w:t>
      </w:r>
      <w:r>
        <w:rPr>
          <w:spacing w:val="27"/>
          <w:sz w:val="23"/>
        </w:rPr>
        <w:t> </w:t>
      </w:r>
      <w:r>
        <w:rPr>
          <w:sz w:val="23"/>
        </w:rPr>
        <w:t>18</w:t>
      </w:r>
      <w:r>
        <w:rPr>
          <w:spacing w:val="27"/>
          <w:sz w:val="23"/>
        </w:rPr>
        <w:t> </w:t>
      </w:r>
      <w:r>
        <w:rPr>
          <w:sz w:val="23"/>
        </w:rPr>
        <w:t>anos</w:t>
      </w:r>
      <w:r>
        <w:rPr>
          <w:spacing w:val="27"/>
          <w:sz w:val="23"/>
        </w:rPr>
        <w:t> </w:t>
      </w:r>
      <w:r>
        <w:rPr>
          <w:sz w:val="23"/>
        </w:rPr>
        <w:t>em</w:t>
      </w:r>
      <w:r>
        <w:rPr>
          <w:spacing w:val="27"/>
          <w:sz w:val="23"/>
        </w:rPr>
        <w:t> </w:t>
      </w:r>
      <w:r>
        <w:rPr>
          <w:sz w:val="23"/>
        </w:rPr>
        <w:t>trabalho</w:t>
      </w:r>
      <w:r>
        <w:rPr>
          <w:spacing w:val="27"/>
          <w:sz w:val="23"/>
        </w:rPr>
        <w:t> </w:t>
      </w:r>
      <w:r>
        <w:rPr>
          <w:sz w:val="23"/>
        </w:rPr>
        <w:t>noturno,</w:t>
      </w:r>
      <w:r>
        <w:rPr>
          <w:spacing w:val="27"/>
          <w:sz w:val="23"/>
        </w:rPr>
        <w:t> </w:t>
      </w:r>
      <w:r>
        <w:rPr>
          <w:sz w:val="23"/>
        </w:rPr>
        <w:t>perigoso</w:t>
      </w:r>
      <w:r>
        <w:rPr>
          <w:spacing w:val="27"/>
          <w:sz w:val="23"/>
        </w:rPr>
        <w:t> </w:t>
      </w:r>
      <w:r>
        <w:rPr>
          <w:sz w:val="23"/>
        </w:rPr>
        <w:t>ou</w:t>
      </w:r>
      <w:r>
        <w:rPr>
          <w:spacing w:val="27"/>
          <w:sz w:val="23"/>
        </w:rPr>
        <w:t> </w:t>
      </w:r>
      <w:r>
        <w:rPr>
          <w:sz w:val="23"/>
        </w:rPr>
        <w:t>insalubre</w:t>
      </w:r>
      <w:r>
        <w:rPr>
          <w:spacing w:val="27"/>
          <w:sz w:val="23"/>
        </w:rPr>
        <w:t> </w:t>
      </w:r>
      <w:r>
        <w:rPr>
          <w:sz w:val="23"/>
        </w:rPr>
        <w:t>e</w:t>
      </w:r>
      <w:r>
        <w:rPr>
          <w:spacing w:val="27"/>
          <w:sz w:val="23"/>
        </w:rPr>
        <w:t> </w:t>
      </w:r>
      <w:r>
        <w:rPr>
          <w:sz w:val="23"/>
        </w:rPr>
        <w:t>não</w:t>
      </w:r>
      <w:r>
        <w:rPr>
          <w:spacing w:val="27"/>
          <w:sz w:val="23"/>
        </w:rPr>
        <w:t> </w:t>
      </w:r>
      <w:r>
        <w:rPr>
          <w:sz w:val="23"/>
        </w:rPr>
        <w:t>emprega</w:t>
      </w:r>
      <w:r>
        <w:rPr>
          <w:spacing w:val="27"/>
          <w:sz w:val="23"/>
        </w:rPr>
        <w:t> </w:t>
      </w:r>
      <w:r>
        <w:rPr>
          <w:sz w:val="23"/>
        </w:rPr>
        <w:t>menor</w:t>
      </w:r>
      <w:r>
        <w:rPr>
          <w:spacing w:val="27"/>
          <w:sz w:val="23"/>
        </w:rPr>
        <w:t> </w:t>
      </w:r>
      <w:r>
        <w:rPr>
          <w:sz w:val="23"/>
        </w:rPr>
        <w:t>de</w:t>
      </w:r>
      <w:r>
        <w:rPr>
          <w:spacing w:val="27"/>
          <w:sz w:val="23"/>
        </w:rPr>
        <w:t> </w:t>
      </w:r>
      <w:r>
        <w:rPr>
          <w:sz w:val="23"/>
        </w:rPr>
        <w:t>16</w:t>
      </w:r>
      <w:r>
        <w:rPr>
          <w:spacing w:val="27"/>
          <w:sz w:val="23"/>
        </w:rPr>
        <w:t> </w:t>
      </w:r>
      <w:r>
        <w:rPr>
          <w:sz w:val="23"/>
        </w:rPr>
        <w:t>anos,</w:t>
      </w:r>
      <w:r>
        <w:rPr>
          <w:spacing w:val="27"/>
          <w:sz w:val="23"/>
        </w:rPr>
        <w:t> </w:t>
      </w:r>
      <w:r>
        <w:rPr>
          <w:sz w:val="23"/>
        </w:rPr>
        <w:t>salvo</w:t>
      </w:r>
      <w:r>
        <w:rPr>
          <w:spacing w:val="27"/>
          <w:sz w:val="23"/>
        </w:rPr>
        <w:t> </w:t>
      </w:r>
      <w:r>
        <w:rPr>
          <w:sz w:val="23"/>
        </w:rPr>
        <w:t>menor,</w:t>
      </w:r>
      <w:r>
        <w:rPr>
          <w:spacing w:val="27"/>
          <w:sz w:val="23"/>
        </w:rPr>
        <w:t> </w:t>
      </w:r>
      <w:r>
        <w:rPr>
          <w:sz w:val="23"/>
        </w:rPr>
        <w:t>a partir de 14 anos, na condição de aprendiz, nos termos do artigo 7°, XXXIII, da Constituição.</w:t>
      </w:r>
    </w:p>
    <w:p>
      <w:pPr>
        <w:pStyle w:val="ListParagraph"/>
        <w:numPr>
          <w:ilvl w:val="1"/>
          <w:numId w:val="72"/>
        </w:numPr>
        <w:tabs>
          <w:tab w:pos="796" w:val="left" w:leader="none"/>
        </w:tabs>
        <w:spacing w:line="240" w:lineRule="auto" w:before="112" w:after="0"/>
        <w:ind w:left="443" w:right="426" w:firstLine="0"/>
        <w:jc w:val="both"/>
        <w:rPr>
          <w:sz w:val="23"/>
        </w:rPr>
      </w:pPr>
      <w:r>
        <w:rPr>
          <w:sz w:val="23"/>
        </w:rPr>
        <w:t>Prova de inexistência de débitos inadimplidos perante a Justiça do Trabalho, mediante a apresentação de certidão negativa ou positiva com efeito de negativa, nos termos do Título VII-A</w:t>
      </w:r>
      <w:r>
        <w:rPr>
          <w:spacing w:val="-2"/>
          <w:sz w:val="23"/>
        </w:rPr>
        <w:t> </w:t>
      </w:r>
      <w:r>
        <w:rPr>
          <w:sz w:val="23"/>
        </w:rPr>
        <w:t>da Consolidação das Leis do Trabalho, aprovada pelo Decreto-Lei nº 5.452, de 1º de maio de 1943.</w:t>
      </w:r>
    </w:p>
    <w:p>
      <w:pPr>
        <w:pStyle w:val="ListParagraph"/>
        <w:numPr>
          <w:ilvl w:val="1"/>
          <w:numId w:val="72"/>
        </w:numPr>
        <w:tabs>
          <w:tab w:pos="802" w:val="left" w:leader="none"/>
        </w:tabs>
        <w:spacing w:line="240" w:lineRule="auto" w:before="113" w:after="0"/>
        <w:ind w:left="443" w:right="426" w:firstLine="0"/>
        <w:jc w:val="both"/>
        <w:rPr>
          <w:sz w:val="23"/>
        </w:rPr>
      </w:pPr>
      <w:r>
        <w:rPr>
          <w:sz w:val="23"/>
        </w:rPr>
        <w:t>Prova</w:t>
      </w:r>
      <w:r>
        <w:rPr>
          <w:spacing w:val="16"/>
          <w:sz w:val="23"/>
        </w:rPr>
        <w:t> </w:t>
      </w:r>
      <w:r>
        <w:rPr>
          <w:sz w:val="23"/>
        </w:rPr>
        <w:t>de</w:t>
      </w:r>
      <w:r>
        <w:rPr>
          <w:spacing w:val="16"/>
          <w:sz w:val="23"/>
        </w:rPr>
        <w:t> </w:t>
      </w:r>
      <w:r>
        <w:rPr>
          <w:sz w:val="23"/>
        </w:rPr>
        <w:t>inscrição</w:t>
      </w:r>
      <w:r>
        <w:rPr>
          <w:spacing w:val="16"/>
          <w:sz w:val="23"/>
        </w:rPr>
        <w:t> </w:t>
      </w:r>
      <w:r>
        <w:rPr>
          <w:sz w:val="23"/>
        </w:rPr>
        <w:t>no</w:t>
      </w:r>
      <w:r>
        <w:rPr>
          <w:spacing w:val="16"/>
          <w:sz w:val="23"/>
        </w:rPr>
        <w:t> </w:t>
      </w:r>
      <w:r>
        <w:rPr>
          <w:sz w:val="23"/>
        </w:rPr>
        <w:t>cadastro</w:t>
      </w:r>
      <w:r>
        <w:rPr>
          <w:spacing w:val="16"/>
          <w:sz w:val="23"/>
        </w:rPr>
        <w:t> </w:t>
      </w:r>
      <w:r>
        <w:rPr>
          <w:sz w:val="23"/>
        </w:rPr>
        <w:t>de</w:t>
      </w:r>
      <w:r>
        <w:rPr>
          <w:spacing w:val="16"/>
          <w:sz w:val="23"/>
        </w:rPr>
        <w:t> </w:t>
      </w:r>
      <w:r>
        <w:rPr>
          <w:sz w:val="23"/>
        </w:rPr>
        <w:t>contribuintes</w:t>
      </w:r>
      <w:r>
        <w:rPr>
          <w:spacing w:val="16"/>
          <w:sz w:val="23"/>
        </w:rPr>
        <w:t> </w:t>
      </w:r>
      <w:r>
        <w:rPr>
          <w:sz w:val="23"/>
        </w:rPr>
        <w:t>estadual/distrital</w:t>
      </w:r>
      <w:r>
        <w:rPr>
          <w:spacing w:val="16"/>
          <w:sz w:val="23"/>
        </w:rPr>
        <w:t> </w:t>
      </w:r>
      <w:r>
        <w:rPr>
          <w:sz w:val="23"/>
        </w:rPr>
        <w:t>ou</w:t>
      </w:r>
      <w:r>
        <w:rPr>
          <w:spacing w:val="16"/>
          <w:sz w:val="23"/>
        </w:rPr>
        <w:t> </w:t>
      </w:r>
      <w:r>
        <w:rPr>
          <w:sz w:val="23"/>
        </w:rPr>
        <w:t>municipal,</w:t>
      </w:r>
      <w:r>
        <w:rPr>
          <w:spacing w:val="16"/>
          <w:sz w:val="23"/>
        </w:rPr>
        <w:t> </w:t>
      </w:r>
      <w:r>
        <w:rPr>
          <w:sz w:val="23"/>
        </w:rPr>
        <w:t>relativo</w:t>
      </w:r>
      <w:r>
        <w:rPr>
          <w:spacing w:val="16"/>
          <w:sz w:val="23"/>
        </w:rPr>
        <w:t> </w:t>
      </w:r>
      <w:r>
        <w:rPr>
          <w:sz w:val="23"/>
        </w:rPr>
        <w:t>ao</w:t>
      </w:r>
      <w:r>
        <w:rPr>
          <w:spacing w:val="16"/>
          <w:sz w:val="23"/>
        </w:rPr>
        <w:t> </w:t>
      </w:r>
      <w:r>
        <w:rPr>
          <w:sz w:val="23"/>
        </w:rPr>
        <w:t>domicílio</w:t>
      </w:r>
      <w:r>
        <w:rPr>
          <w:spacing w:val="16"/>
          <w:sz w:val="23"/>
        </w:rPr>
        <w:t> </w:t>
      </w:r>
      <w:r>
        <w:rPr>
          <w:sz w:val="23"/>
        </w:rPr>
        <w:t>ou</w:t>
      </w:r>
      <w:r>
        <w:rPr>
          <w:spacing w:val="16"/>
          <w:sz w:val="23"/>
        </w:rPr>
        <w:t> </w:t>
      </w:r>
      <w:r>
        <w:rPr>
          <w:sz w:val="23"/>
        </w:rPr>
        <w:t>sede</w:t>
      </w:r>
      <w:r>
        <w:rPr>
          <w:spacing w:val="16"/>
          <w:sz w:val="23"/>
        </w:rPr>
        <w:t> </w:t>
      </w:r>
      <w:r>
        <w:rPr>
          <w:sz w:val="23"/>
        </w:rPr>
        <w:t>do</w:t>
      </w:r>
      <w:r>
        <w:rPr>
          <w:spacing w:val="16"/>
          <w:sz w:val="23"/>
        </w:rPr>
        <w:t> </w:t>
      </w:r>
      <w:r>
        <w:rPr>
          <w:sz w:val="23"/>
        </w:rPr>
        <w:t>fornecedor,</w:t>
      </w:r>
      <w:r>
        <w:rPr>
          <w:spacing w:val="16"/>
          <w:sz w:val="23"/>
        </w:rPr>
        <w:t> </w:t>
      </w:r>
      <w:r>
        <w:rPr>
          <w:sz w:val="23"/>
        </w:rPr>
        <w:t>pertinente</w:t>
      </w:r>
      <w:r>
        <w:rPr>
          <w:spacing w:val="16"/>
          <w:sz w:val="23"/>
        </w:rPr>
        <w:t> </w:t>
      </w:r>
      <w:r>
        <w:rPr>
          <w:sz w:val="23"/>
        </w:rPr>
        <w:t>ao</w:t>
      </w:r>
      <w:r>
        <w:rPr>
          <w:spacing w:val="16"/>
          <w:sz w:val="23"/>
        </w:rPr>
        <w:t> </w:t>
      </w:r>
      <w:r>
        <w:rPr>
          <w:sz w:val="23"/>
        </w:rPr>
        <w:t>seu</w:t>
      </w:r>
      <w:r>
        <w:rPr>
          <w:spacing w:val="16"/>
          <w:sz w:val="23"/>
        </w:rPr>
        <w:t> </w:t>
      </w:r>
      <w:r>
        <w:rPr>
          <w:sz w:val="23"/>
        </w:rPr>
        <w:t>ramo de atividade e compatível com o objeto contratual.</w:t>
      </w:r>
    </w:p>
    <w:p>
      <w:pPr>
        <w:pStyle w:val="ListParagraph"/>
        <w:numPr>
          <w:ilvl w:val="2"/>
          <w:numId w:val="72"/>
        </w:numPr>
        <w:tabs>
          <w:tab w:pos="995" w:val="left" w:leader="none"/>
        </w:tabs>
        <w:spacing w:line="240" w:lineRule="auto" w:before="113" w:after="0"/>
        <w:ind w:left="443" w:right="426" w:firstLine="0"/>
        <w:jc w:val="both"/>
        <w:rPr>
          <w:sz w:val="23"/>
        </w:rPr>
      </w:pPr>
      <w:r>
        <w:rPr>
          <w:sz w:val="23"/>
        </w:rPr>
        <w:t>O fornecedor enquadrado como microempreendedor individual que pretenda auferir os benefícios do tratamento diferenciado previstos na </w:t>
      </w:r>
      <w:hyperlink r:id="rId9">
        <w:r>
          <w:rPr>
            <w:color w:val="0000ED"/>
            <w:sz w:val="23"/>
            <w:u w:val="single" w:color="0000ED"/>
          </w:rPr>
          <w:t>Lei</w:t>
        </w:r>
      </w:hyperlink>
      <w:r>
        <w:rPr>
          <w:color w:val="0000ED"/>
          <w:sz w:val="23"/>
        </w:rPr>
        <w:t> </w:t>
      </w:r>
      <w:hyperlink r:id="rId9">
        <w:r>
          <w:rPr>
            <w:color w:val="0000ED"/>
            <w:sz w:val="23"/>
            <w:u w:val="single" w:color="0000ED"/>
          </w:rPr>
          <w:t>Complementar nº 123/2006</w:t>
        </w:r>
      </w:hyperlink>
      <w:r>
        <w:rPr>
          <w:sz w:val="23"/>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72"/>
        </w:numPr>
        <w:tabs>
          <w:tab w:pos="792" w:val="left" w:leader="none"/>
        </w:tabs>
        <w:spacing w:line="240" w:lineRule="auto" w:before="110" w:after="0"/>
        <w:ind w:left="792" w:right="0" w:hanging="349"/>
        <w:jc w:val="both"/>
        <w:rPr>
          <w:sz w:val="23"/>
        </w:rPr>
      </w:pPr>
      <w:r>
        <w:rPr>
          <w:sz w:val="23"/>
        </w:rPr>
        <w:t>Prova</w:t>
      </w:r>
      <w:r>
        <w:rPr>
          <w:spacing w:val="5"/>
          <w:sz w:val="23"/>
        </w:rPr>
        <w:t> </w:t>
      </w:r>
      <w:r>
        <w:rPr>
          <w:sz w:val="23"/>
        </w:rPr>
        <w:t>de</w:t>
      </w:r>
      <w:r>
        <w:rPr>
          <w:spacing w:val="5"/>
          <w:sz w:val="23"/>
        </w:rPr>
        <w:t> </w:t>
      </w:r>
      <w:r>
        <w:rPr>
          <w:sz w:val="23"/>
        </w:rPr>
        <w:t>regularidade</w:t>
      </w:r>
      <w:r>
        <w:rPr>
          <w:spacing w:val="5"/>
          <w:sz w:val="23"/>
        </w:rPr>
        <w:t> </w:t>
      </w:r>
      <w:r>
        <w:rPr>
          <w:sz w:val="23"/>
        </w:rPr>
        <w:t>com</w:t>
      </w:r>
      <w:r>
        <w:rPr>
          <w:spacing w:val="5"/>
          <w:sz w:val="23"/>
        </w:rPr>
        <w:t> </w:t>
      </w:r>
      <w:r>
        <w:rPr>
          <w:sz w:val="23"/>
        </w:rPr>
        <w:t>a</w:t>
      </w:r>
      <w:r>
        <w:rPr>
          <w:spacing w:val="5"/>
          <w:sz w:val="23"/>
        </w:rPr>
        <w:t> </w:t>
      </w:r>
      <w:r>
        <w:rPr>
          <w:sz w:val="23"/>
        </w:rPr>
        <w:t>Fazenda</w:t>
      </w:r>
      <w:r>
        <w:rPr>
          <w:spacing w:val="5"/>
          <w:sz w:val="23"/>
        </w:rPr>
        <w:t> </w:t>
      </w:r>
      <w:r>
        <w:rPr>
          <w:sz w:val="23"/>
        </w:rPr>
        <w:t>do</w:t>
      </w:r>
      <w:r>
        <w:rPr>
          <w:spacing w:val="5"/>
          <w:sz w:val="23"/>
        </w:rPr>
        <w:t> </w:t>
      </w:r>
      <w:r>
        <w:rPr>
          <w:sz w:val="23"/>
        </w:rPr>
        <w:t>Estado</w:t>
      </w:r>
      <w:r>
        <w:rPr>
          <w:spacing w:val="5"/>
          <w:sz w:val="23"/>
        </w:rPr>
        <w:t> </w:t>
      </w:r>
      <w:r>
        <w:rPr>
          <w:sz w:val="23"/>
        </w:rPr>
        <w:t>do</w:t>
      </w:r>
      <w:r>
        <w:rPr>
          <w:spacing w:val="5"/>
          <w:sz w:val="23"/>
        </w:rPr>
        <w:t> </w:t>
      </w:r>
      <w:r>
        <w:rPr>
          <w:sz w:val="23"/>
        </w:rPr>
        <w:t>Rio</w:t>
      </w:r>
      <w:r>
        <w:rPr>
          <w:spacing w:val="6"/>
          <w:sz w:val="23"/>
        </w:rPr>
        <w:t> </w:t>
      </w:r>
      <w:r>
        <w:rPr>
          <w:sz w:val="23"/>
        </w:rPr>
        <w:t>de</w:t>
      </w:r>
      <w:r>
        <w:rPr>
          <w:spacing w:val="5"/>
          <w:sz w:val="23"/>
        </w:rPr>
        <w:t> </w:t>
      </w:r>
      <w:r>
        <w:rPr>
          <w:sz w:val="23"/>
        </w:rPr>
        <w:t>Janeiro,</w:t>
      </w:r>
      <w:r>
        <w:rPr>
          <w:spacing w:val="5"/>
          <w:sz w:val="23"/>
        </w:rPr>
        <w:t> </w:t>
      </w:r>
      <w:r>
        <w:rPr>
          <w:sz w:val="23"/>
        </w:rPr>
        <w:t>mediante</w:t>
      </w:r>
      <w:r>
        <w:rPr>
          <w:spacing w:val="5"/>
          <w:sz w:val="23"/>
        </w:rPr>
        <w:t> </w:t>
      </w:r>
      <w:r>
        <w:rPr>
          <w:sz w:val="23"/>
        </w:rPr>
        <w:t>a</w:t>
      </w:r>
      <w:r>
        <w:rPr>
          <w:spacing w:val="5"/>
          <w:sz w:val="23"/>
        </w:rPr>
        <w:t> </w:t>
      </w:r>
      <w:r>
        <w:rPr>
          <w:sz w:val="23"/>
        </w:rPr>
        <w:t>apresentação</w:t>
      </w:r>
      <w:r>
        <w:rPr>
          <w:spacing w:val="5"/>
          <w:sz w:val="23"/>
        </w:rPr>
        <w:t> </w:t>
      </w:r>
      <w:r>
        <w:rPr>
          <w:spacing w:val="-5"/>
          <w:sz w:val="23"/>
        </w:rPr>
        <w:t>de:</w:t>
      </w:r>
    </w:p>
    <w:p>
      <w:pPr>
        <w:pStyle w:val="ListParagraph"/>
        <w:numPr>
          <w:ilvl w:val="2"/>
          <w:numId w:val="72"/>
        </w:numPr>
        <w:tabs>
          <w:tab w:pos="967" w:val="left" w:leader="none"/>
        </w:tabs>
        <w:spacing w:line="240" w:lineRule="auto" w:before="115" w:after="0"/>
        <w:ind w:left="967" w:right="0" w:hanging="524"/>
        <w:jc w:val="both"/>
        <w:rPr>
          <w:sz w:val="23"/>
        </w:rPr>
      </w:pPr>
      <w:r>
        <w:rPr>
          <w:sz w:val="23"/>
        </w:rPr>
        <w:t>Certidão</w:t>
      </w:r>
      <w:r>
        <w:rPr>
          <w:spacing w:val="5"/>
          <w:sz w:val="23"/>
        </w:rPr>
        <w:t> </w:t>
      </w:r>
      <w:r>
        <w:rPr>
          <w:sz w:val="23"/>
        </w:rPr>
        <w:t>Negativa</w:t>
      </w:r>
      <w:r>
        <w:rPr>
          <w:spacing w:val="6"/>
          <w:sz w:val="23"/>
        </w:rPr>
        <w:t> </w:t>
      </w:r>
      <w:r>
        <w:rPr>
          <w:sz w:val="23"/>
        </w:rPr>
        <w:t>de</w:t>
      </w:r>
      <w:r>
        <w:rPr>
          <w:spacing w:val="6"/>
          <w:sz w:val="23"/>
        </w:rPr>
        <w:t> </w:t>
      </w:r>
      <w:r>
        <w:rPr>
          <w:sz w:val="23"/>
        </w:rPr>
        <w:t>Débitos,</w:t>
      </w:r>
      <w:r>
        <w:rPr>
          <w:spacing w:val="6"/>
          <w:sz w:val="23"/>
        </w:rPr>
        <w:t> </w:t>
      </w:r>
      <w:r>
        <w:rPr>
          <w:sz w:val="23"/>
        </w:rPr>
        <w:t>ou</w:t>
      </w:r>
      <w:r>
        <w:rPr>
          <w:spacing w:val="5"/>
          <w:sz w:val="23"/>
        </w:rPr>
        <w:t> </w:t>
      </w:r>
      <w:r>
        <w:rPr>
          <w:sz w:val="23"/>
        </w:rPr>
        <w:t>Certidão</w:t>
      </w:r>
      <w:r>
        <w:rPr>
          <w:spacing w:val="6"/>
          <w:sz w:val="23"/>
        </w:rPr>
        <w:t> </w:t>
      </w:r>
      <w:r>
        <w:rPr>
          <w:sz w:val="23"/>
        </w:rPr>
        <w:t>Positiva</w:t>
      </w:r>
      <w:r>
        <w:rPr>
          <w:spacing w:val="6"/>
          <w:sz w:val="23"/>
        </w:rPr>
        <w:t> </w:t>
      </w:r>
      <w:r>
        <w:rPr>
          <w:sz w:val="23"/>
        </w:rPr>
        <w:t>com</w:t>
      </w:r>
      <w:r>
        <w:rPr>
          <w:spacing w:val="6"/>
          <w:sz w:val="23"/>
        </w:rPr>
        <w:t> </w:t>
      </w:r>
      <w:r>
        <w:rPr>
          <w:sz w:val="23"/>
        </w:rPr>
        <w:t>efeito</w:t>
      </w:r>
      <w:r>
        <w:rPr>
          <w:spacing w:val="6"/>
          <w:sz w:val="23"/>
        </w:rPr>
        <w:t> </w:t>
      </w:r>
      <w:r>
        <w:rPr>
          <w:sz w:val="23"/>
        </w:rPr>
        <w:t>de</w:t>
      </w:r>
      <w:r>
        <w:rPr>
          <w:spacing w:val="5"/>
          <w:sz w:val="23"/>
        </w:rPr>
        <w:t> </w:t>
      </w:r>
      <w:r>
        <w:rPr>
          <w:sz w:val="23"/>
        </w:rPr>
        <w:t>Negativa,</w:t>
      </w:r>
      <w:r>
        <w:rPr>
          <w:spacing w:val="6"/>
          <w:sz w:val="23"/>
        </w:rPr>
        <w:t> </w:t>
      </w:r>
      <w:r>
        <w:rPr>
          <w:sz w:val="23"/>
        </w:rPr>
        <w:t>expedida</w:t>
      </w:r>
      <w:r>
        <w:rPr>
          <w:spacing w:val="6"/>
          <w:sz w:val="23"/>
        </w:rPr>
        <w:t> </w:t>
      </w:r>
      <w:r>
        <w:rPr>
          <w:sz w:val="23"/>
        </w:rPr>
        <w:t>pela</w:t>
      </w:r>
      <w:r>
        <w:rPr>
          <w:spacing w:val="6"/>
          <w:sz w:val="23"/>
        </w:rPr>
        <w:t> </w:t>
      </w:r>
      <w:r>
        <w:rPr>
          <w:sz w:val="23"/>
        </w:rPr>
        <w:t>Secretaria</w:t>
      </w:r>
      <w:r>
        <w:rPr>
          <w:spacing w:val="6"/>
          <w:sz w:val="23"/>
        </w:rPr>
        <w:t> </w:t>
      </w:r>
      <w:r>
        <w:rPr>
          <w:sz w:val="23"/>
        </w:rPr>
        <w:t>de</w:t>
      </w:r>
      <w:r>
        <w:rPr>
          <w:spacing w:val="5"/>
          <w:sz w:val="23"/>
        </w:rPr>
        <w:t> </w:t>
      </w:r>
      <w:r>
        <w:rPr>
          <w:sz w:val="23"/>
        </w:rPr>
        <w:t>Estado</w:t>
      </w:r>
      <w:r>
        <w:rPr>
          <w:spacing w:val="6"/>
          <w:sz w:val="23"/>
        </w:rPr>
        <w:t> </w:t>
      </w:r>
      <w:r>
        <w:rPr>
          <w:sz w:val="23"/>
        </w:rPr>
        <w:t>de</w:t>
      </w:r>
      <w:r>
        <w:rPr>
          <w:spacing w:val="6"/>
          <w:sz w:val="23"/>
        </w:rPr>
        <w:t> </w:t>
      </w:r>
      <w:r>
        <w:rPr>
          <w:sz w:val="23"/>
        </w:rPr>
        <w:t>Fazenda;</w:t>
      </w:r>
      <w:r>
        <w:rPr>
          <w:spacing w:val="6"/>
          <w:sz w:val="23"/>
        </w:rPr>
        <w:t> </w:t>
      </w:r>
      <w:r>
        <w:rPr>
          <w:spacing w:val="-10"/>
          <w:sz w:val="23"/>
        </w:rPr>
        <w:t>e</w:t>
      </w:r>
    </w:p>
    <w:p>
      <w:pPr>
        <w:pStyle w:val="ListParagraph"/>
        <w:numPr>
          <w:ilvl w:val="2"/>
          <w:numId w:val="72"/>
        </w:numPr>
        <w:tabs>
          <w:tab w:pos="972" w:val="left" w:leader="none"/>
        </w:tabs>
        <w:spacing w:line="240" w:lineRule="auto" w:before="115" w:after="0"/>
        <w:ind w:left="443" w:right="426" w:firstLine="0"/>
        <w:jc w:val="both"/>
        <w:rPr>
          <w:sz w:val="23"/>
        </w:rPr>
      </w:pPr>
      <w:r>
        <w:rPr>
          <w:sz w:val="23"/>
        </w:rPr>
        <w:t>Certidão Negativa de Débitos em Dívida</w:t>
      </w:r>
      <w:r>
        <w:rPr>
          <w:spacing w:val="-3"/>
          <w:sz w:val="23"/>
        </w:rPr>
        <w:t> </w:t>
      </w:r>
      <w:r>
        <w:rPr>
          <w:sz w:val="23"/>
        </w:rPr>
        <w:t>Ativa, ou Certidão Positiva com efeito de Negativa, para fins de participação em licitação, expedida pela Procuradoria Geral do Estado.</w:t>
      </w:r>
    </w:p>
    <w:p>
      <w:pPr>
        <w:pStyle w:val="ListParagraph"/>
        <w:numPr>
          <w:ilvl w:val="1"/>
          <w:numId w:val="72"/>
        </w:numPr>
        <w:tabs>
          <w:tab w:pos="799" w:val="left" w:leader="none"/>
        </w:tabs>
        <w:spacing w:line="240" w:lineRule="auto" w:before="113" w:after="0"/>
        <w:ind w:left="443" w:right="426" w:firstLine="0"/>
        <w:jc w:val="both"/>
        <w:rPr>
          <w:sz w:val="23"/>
        </w:rPr>
      </w:pPr>
      <w:r>
        <w:rPr>
          <w:sz w:val="23"/>
        </w:rPr>
        <w:t>Regularidade com a Fazenda Estadual </w:t>
      </w:r>
      <w:r>
        <w:rPr>
          <w:b/>
          <w:color w:val="BF382A"/>
          <w:sz w:val="23"/>
        </w:rPr>
        <w:t>e </w:t>
      </w:r>
      <w:r>
        <w:rPr>
          <w:sz w:val="23"/>
        </w:rPr>
        <w:t>Municipal do domicílio ou sede do fornecedor, relativa à atividade em cujo exercício contrata ou concorre, com a apresentação, conforme o caso, de:</w:t>
      </w:r>
    </w:p>
    <w:p>
      <w:pPr>
        <w:pStyle w:val="ListParagraph"/>
        <w:numPr>
          <w:ilvl w:val="2"/>
          <w:numId w:val="72"/>
        </w:numPr>
        <w:tabs>
          <w:tab w:pos="996" w:val="left" w:leader="none"/>
        </w:tabs>
        <w:spacing w:line="240" w:lineRule="auto" w:before="112" w:after="0"/>
        <w:ind w:left="443" w:right="426" w:firstLine="0"/>
        <w:jc w:val="both"/>
        <w:rPr>
          <w:sz w:val="23"/>
        </w:rPr>
      </w:pPr>
      <w:r>
        <w:rPr>
          <w:sz w:val="23"/>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w:t>
      </w:r>
      <w:r>
        <w:rPr>
          <w:sz w:val="23"/>
        </w:rPr>
        <w:t>como</w:t>
      </w:r>
      <w:r>
        <w:rPr>
          <w:spacing w:val="40"/>
          <w:sz w:val="23"/>
        </w:rPr>
        <w:t> </w:t>
      </w:r>
      <w:r>
        <w:rPr>
          <w:sz w:val="23"/>
        </w:rPr>
        <w:t>de Certidão perante a Dívida Ativa estadual, podendo ser apresentada Certidão Conjunta em que constem ambas as informações;</w:t>
      </w:r>
    </w:p>
    <w:p>
      <w:pPr>
        <w:pStyle w:val="ListParagraph"/>
        <w:numPr>
          <w:ilvl w:val="2"/>
          <w:numId w:val="72"/>
        </w:numPr>
        <w:tabs>
          <w:tab w:pos="967" w:val="left" w:leader="none"/>
        </w:tabs>
        <w:spacing w:line="240" w:lineRule="auto" w:before="111" w:after="0"/>
        <w:ind w:left="967" w:right="0" w:hanging="524"/>
        <w:jc w:val="both"/>
        <w:rPr>
          <w:sz w:val="23"/>
        </w:rPr>
      </w:pPr>
      <w:r>
        <w:rPr>
          <w:sz w:val="23"/>
        </w:rPr>
        <w:t>Certidão</w:t>
      </w:r>
      <w:r>
        <w:rPr>
          <w:spacing w:val="5"/>
          <w:sz w:val="23"/>
        </w:rPr>
        <w:t> </w:t>
      </w:r>
      <w:r>
        <w:rPr>
          <w:sz w:val="23"/>
        </w:rPr>
        <w:t>Negativa</w:t>
      </w:r>
      <w:r>
        <w:rPr>
          <w:spacing w:val="6"/>
          <w:sz w:val="23"/>
        </w:rPr>
        <w:t> </w:t>
      </w:r>
      <w:r>
        <w:rPr>
          <w:sz w:val="23"/>
        </w:rPr>
        <w:t>de</w:t>
      </w:r>
      <w:r>
        <w:rPr>
          <w:spacing w:val="5"/>
          <w:sz w:val="23"/>
        </w:rPr>
        <w:t> </w:t>
      </w:r>
      <w:r>
        <w:rPr>
          <w:sz w:val="23"/>
        </w:rPr>
        <w:t>Débitos,</w:t>
      </w:r>
      <w:r>
        <w:rPr>
          <w:spacing w:val="6"/>
          <w:sz w:val="23"/>
        </w:rPr>
        <w:t> </w:t>
      </w:r>
      <w:r>
        <w:rPr>
          <w:sz w:val="23"/>
        </w:rPr>
        <w:t>ou</w:t>
      </w:r>
      <w:r>
        <w:rPr>
          <w:spacing w:val="5"/>
          <w:sz w:val="23"/>
        </w:rPr>
        <w:t> </w:t>
      </w:r>
      <w:r>
        <w:rPr>
          <w:sz w:val="23"/>
        </w:rPr>
        <w:t>Certidão</w:t>
      </w:r>
      <w:r>
        <w:rPr>
          <w:spacing w:val="6"/>
          <w:sz w:val="23"/>
        </w:rPr>
        <w:t> </w:t>
      </w:r>
      <w:r>
        <w:rPr>
          <w:sz w:val="23"/>
        </w:rPr>
        <w:t>Positiva</w:t>
      </w:r>
      <w:r>
        <w:rPr>
          <w:spacing w:val="6"/>
          <w:sz w:val="23"/>
        </w:rPr>
        <w:t> </w:t>
      </w:r>
      <w:r>
        <w:rPr>
          <w:sz w:val="23"/>
        </w:rPr>
        <w:t>com</w:t>
      </w:r>
      <w:r>
        <w:rPr>
          <w:spacing w:val="5"/>
          <w:sz w:val="23"/>
        </w:rPr>
        <w:t> </w:t>
      </w:r>
      <w:r>
        <w:rPr>
          <w:sz w:val="23"/>
        </w:rPr>
        <w:t>efeito</w:t>
      </w:r>
      <w:r>
        <w:rPr>
          <w:spacing w:val="6"/>
          <w:sz w:val="23"/>
        </w:rPr>
        <w:t> </w:t>
      </w:r>
      <w:r>
        <w:rPr>
          <w:sz w:val="23"/>
        </w:rPr>
        <w:t>de</w:t>
      </w:r>
      <w:r>
        <w:rPr>
          <w:spacing w:val="5"/>
          <w:sz w:val="23"/>
        </w:rPr>
        <w:t> </w:t>
      </w:r>
      <w:r>
        <w:rPr>
          <w:sz w:val="23"/>
        </w:rPr>
        <w:t>Negativa</w:t>
      </w:r>
      <w:r>
        <w:rPr>
          <w:spacing w:val="6"/>
          <w:sz w:val="23"/>
        </w:rPr>
        <w:t> </w:t>
      </w:r>
      <w:r>
        <w:rPr>
          <w:sz w:val="23"/>
        </w:rPr>
        <w:t>do</w:t>
      </w:r>
      <w:r>
        <w:rPr>
          <w:spacing w:val="6"/>
          <w:sz w:val="23"/>
        </w:rPr>
        <w:t> </w:t>
      </w:r>
      <w:r>
        <w:rPr>
          <w:sz w:val="23"/>
        </w:rPr>
        <w:t>Imposto</w:t>
      </w:r>
      <w:r>
        <w:rPr>
          <w:spacing w:val="5"/>
          <w:sz w:val="23"/>
        </w:rPr>
        <w:t> </w:t>
      </w:r>
      <w:r>
        <w:rPr>
          <w:sz w:val="23"/>
        </w:rPr>
        <w:t>sobre</w:t>
      </w:r>
      <w:r>
        <w:rPr>
          <w:spacing w:val="6"/>
          <w:sz w:val="23"/>
        </w:rPr>
        <w:t> </w:t>
      </w:r>
      <w:r>
        <w:rPr>
          <w:sz w:val="23"/>
        </w:rPr>
        <w:t>Serviços</w:t>
      </w:r>
      <w:r>
        <w:rPr>
          <w:spacing w:val="5"/>
          <w:sz w:val="23"/>
        </w:rPr>
        <w:t> </w:t>
      </w:r>
      <w:r>
        <w:rPr>
          <w:sz w:val="23"/>
        </w:rPr>
        <w:t>de</w:t>
      </w:r>
      <w:r>
        <w:rPr>
          <w:spacing w:val="6"/>
          <w:sz w:val="23"/>
        </w:rPr>
        <w:t> </w:t>
      </w:r>
      <w:r>
        <w:rPr>
          <w:sz w:val="23"/>
        </w:rPr>
        <w:t>Qualquer</w:t>
      </w:r>
      <w:r>
        <w:rPr>
          <w:spacing w:val="6"/>
          <w:sz w:val="23"/>
        </w:rPr>
        <w:t> </w:t>
      </w:r>
      <w:r>
        <w:rPr>
          <w:sz w:val="23"/>
        </w:rPr>
        <w:t>Natureza</w:t>
      </w:r>
      <w:r>
        <w:rPr>
          <w:spacing w:val="5"/>
          <w:sz w:val="23"/>
        </w:rPr>
        <w:t> </w:t>
      </w:r>
      <w:r>
        <w:rPr>
          <w:sz w:val="23"/>
        </w:rPr>
        <w:t>–</w:t>
      </w:r>
      <w:r>
        <w:rPr>
          <w:spacing w:val="6"/>
          <w:sz w:val="23"/>
        </w:rPr>
        <w:t> </w:t>
      </w:r>
      <w:r>
        <w:rPr>
          <w:spacing w:val="-4"/>
          <w:sz w:val="23"/>
        </w:rPr>
        <w:t>ISS.</w:t>
      </w:r>
    </w:p>
    <w:p>
      <w:pPr>
        <w:pStyle w:val="ListParagraph"/>
        <w:numPr>
          <w:ilvl w:val="1"/>
          <w:numId w:val="72"/>
        </w:numPr>
        <w:tabs>
          <w:tab w:pos="812" w:val="left" w:leader="none"/>
        </w:tabs>
        <w:spacing w:line="240" w:lineRule="auto" w:before="115" w:after="0"/>
        <w:ind w:left="443" w:right="426" w:firstLine="0"/>
        <w:jc w:val="both"/>
        <w:rPr>
          <w:sz w:val="23"/>
        </w:rPr>
      </w:pPr>
      <w:r>
        <w:rPr>
          <w:sz w:val="23"/>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72"/>
        </w:numPr>
        <w:tabs>
          <w:tab w:pos="968" w:val="left" w:leader="none"/>
        </w:tabs>
        <w:spacing w:line="240" w:lineRule="auto" w:before="113" w:after="0"/>
        <w:ind w:left="443" w:right="426" w:firstLine="0"/>
        <w:jc w:val="both"/>
        <w:rPr>
          <w:sz w:val="23"/>
        </w:rPr>
      </w:pPr>
      <w:r>
        <w:rPr>
          <w:sz w:val="23"/>
        </w:rPr>
        <w:t>Na</w:t>
      </w:r>
      <w:r>
        <w:rPr>
          <w:spacing w:val="40"/>
          <w:sz w:val="23"/>
        </w:rPr>
        <w:t> </w:t>
      </w:r>
      <w:r>
        <w:rPr>
          <w:sz w:val="23"/>
        </w:rPr>
        <w:t>hipótese</w:t>
      </w:r>
      <w:r>
        <w:rPr>
          <w:spacing w:val="40"/>
          <w:sz w:val="23"/>
        </w:rPr>
        <w:t> </w:t>
      </w:r>
      <w:r>
        <w:rPr>
          <w:sz w:val="23"/>
        </w:rPr>
        <w:t>de</w:t>
      </w:r>
      <w:r>
        <w:rPr>
          <w:spacing w:val="40"/>
          <w:sz w:val="23"/>
        </w:rPr>
        <w:t> </w:t>
      </w:r>
      <w:r>
        <w:rPr>
          <w:sz w:val="23"/>
        </w:rPr>
        <w:t>cuidar-se</w:t>
      </w:r>
      <w:r>
        <w:rPr>
          <w:spacing w:val="40"/>
          <w:sz w:val="23"/>
        </w:rPr>
        <w:t> </w:t>
      </w:r>
      <w:r>
        <w:rPr>
          <w:sz w:val="23"/>
        </w:rPr>
        <w:t>de</w:t>
      </w:r>
      <w:r>
        <w:rPr>
          <w:spacing w:val="40"/>
          <w:sz w:val="23"/>
        </w:rPr>
        <w:t> </w:t>
      </w:r>
      <w:r>
        <w:rPr>
          <w:sz w:val="23"/>
        </w:rPr>
        <w:t>microempresa</w:t>
      </w:r>
      <w:r>
        <w:rPr>
          <w:spacing w:val="40"/>
          <w:sz w:val="23"/>
        </w:rPr>
        <w:t> </w:t>
      </w:r>
      <w:r>
        <w:rPr>
          <w:sz w:val="23"/>
        </w:rPr>
        <w:t>ou</w:t>
      </w:r>
      <w:r>
        <w:rPr>
          <w:spacing w:val="40"/>
          <w:sz w:val="23"/>
        </w:rPr>
        <w:t> </w:t>
      </w:r>
      <w:r>
        <w:rPr>
          <w:sz w:val="23"/>
        </w:rPr>
        <w:t>de</w:t>
      </w:r>
      <w:r>
        <w:rPr>
          <w:spacing w:val="40"/>
          <w:sz w:val="23"/>
        </w:rPr>
        <w:t> </w:t>
      </w:r>
      <w:r>
        <w:rPr>
          <w:sz w:val="23"/>
        </w:rPr>
        <w:t>empresa</w:t>
      </w:r>
      <w:r>
        <w:rPr>
          <w:spacing w:val="40"/>
          <w:sz w:val="23"/>
        </w:rPr>
        <w:t> </w:t>
      </w:r>
      <w:r>
        <w:rPr>
          <w:sz w:val="23"/>
        </w:rPr>
        <w:t>de</w:t>
      </w:r>
      <w:r>
        <w:rPr>
          <w:spacing w:val="40"/>
          <w:sz w:val="23"/>
        </w:rPr>
        <w:t> </w:t>
      </w:r>
      <w:r>
        <w:rPr>
          <w:sz w:val="23"/>
        </w:rPr>
        <w:t>pequeno</w:t>
      </w:r>
      <w:r>
        <w:rPr>
          <w:spacing w:val="40"/>
          <w:sz w:val="23"/>
        </w:rPr>
        <w:t> </w:t>
      </w:r>
      <w:r>
        <w:rPr>
          <w:sz w:val="23"/>
        </w:rPr>
        <w:t>porte,</w:t>
      </w:r>
      <w:r>
        <w:rPr>
          <w:spacing w:val="40"/>
          <w:sz w:val="23"/>
        </w:rPr>
        <w:t> </w:t>
      </w:r>
      <w:r>
        <w:rPr>
          <w:sz w:val="23"/>
        </w:rPr>
        <w:t>na</w:t>
      </w:r>
      <w:r>
        <w:rPr>
          <w:spacing w:val="40"/>
          <w:sz w:val="23"/>
        </w:rPr>
        <w:t> </w:t>
      </w:r>
      <w:r>
        <w:rPr>
          <w:sz w:val="23"/>
        </w:rPr>
        <w:t>forma</w:t>
      </w:r>
      <w:r>
        <w:rPr>
          <w:spacing w:val="40"/>
          <w:sz w:val="23"/>
        </w:rPr>
        <w:t> </w:t>
      </w:r>
      <w:r>
        <w:rPr>
          <w:sz w:val="23"/>
        </w:rPr>
        <w:t>do</w:t>
      </w:r>
      <w:r>
        <w:rPr>
          <w:spacing w:val="40"/>
          <w:sz w:val="23"/>
        </w:rPr>
        <w:t> </w:t>
      </w:r>
      <w:r>
        <w:rPr>
          <w:sz w:val="23"/>
        </w:rPr>
        <w:t>art.</w:t>
      </w:r>
      <w:r>
        <w:rPr>
          <w:spacing w:val="40"/>
          <w:sz w:val="23"/>
        </w:rPr>
        <w:t> </w:t>
      </w:r>
      <w:r>
        <w:rPr>
          <w:sz w:val="23"/>
        </w:rPr>
        <w:t>42</w:t>
      </w:r>
      <w:r>
        <w:rPr>
          <w:spacing w:val="40"/>
          <w:sz w:val="23"/>
        </w:rPr>
        <w:t> </w:t>
      </w:r>
      <w:r>
        <w:rPr>
          <w:sz w:val="23"/>
        </w:rPr>
        <w:t>da</w:t>
      </w:r>
      <w:r>
        <w:rPr>
          <w:spacing w:val="40"/>
          <w:sz w:val="23"/>
        </w:rPr>
        <w:t> </w:t>
      </w:r>
      <w:r>
        <w:rPr>
          <w:sz w:val="23"/>
        </w:rPr>
        <w:t>Lei</w:t>
      </w:r>
      <w:r>
        <w:rPr>
          <w:spacing w:val="40"/>
          <w:sz w:val="23"/>
        </w:rPr>
        <w:t> </w:t>
      </w:r>
      <w:r>
        <w:rPr>
          <w:sz w:val="23"/>
        </w:rPr>
        <w:t>Complementar</w:t>
      </w:r>
      <w:r>
        <w:rPr>
          <w:spacing w:val="40"/>
          <w:sz w:val="23"/>
        </w:rPr>
        <w:t> </w:t>
      </w:r>
      <w:r>
        <w:rPr>
          <w:sz w:val="23"/>
        </w:rPr>
        <w:t>nº</w:t>
      </w:r>
      <w:r>
        <w:rPr>
          <w:spacing w:val="40"/>
          <w:sz w:val="23"/>
        </w:rPr>
        <w:t> </w:t>
      </w:r>
      <w:r>
        <w:rPr>
          <w:sz w:val="23"/>
        </w:rPr>
        <w:t>123/2016,</w:t>
      </w:r>
      <w:r>
        <w:rPr>
          <w:spacing w:val="40"/>
          <w:sz w:val="23"/>
        </w:rPr>
        <w:t> </w:t>
      </w:r>
      <w:r>
        <w:rPr>
          <w:sz w:val="23"/>
        </w:rPr>
        <w:t>a documentação somente será exigida para efeito de assinatura do contrato, caso se sagre vencedora no certame.</w:t>
      </w:r>
    </w:p>
    <w:p>
      <w:pPr>
        <w:pStyle w:val="ListParagraph"/>
        <w:numPr>
          <w:ilvl w:val="2"/>
          <w:numId w:val="72"/>
        </w:numPr>
        <w:tabs>
          <w:tab w:pos="1101" w:val="left" w:leader="none"/>
        </w:tabs>
        <w:spacing w:line="240" w:lineRule="auto" w:before="112" w:after="0"/>
        <w:ind w:left="443" w:right="426" w:firstLine="0"/>
        <w:jc w:val="both"/>
        <w:rPr>
          <w:sz w:val="23"/>
        </w:rPr>
      </w:pPr>
      <w:r>
        <w:rPr>
          <w:sz w:val="23"/>
        </w:rPr>
        <w:t>Em sendo declarada vencedora do certame microempresa ou empresa de pequeno porte com débitos fiscais e trabalhistas, ficará assegurado, a</w:t>
      </w:r>
      <w:r>
        <w:rPr>
          <w:spacing w:val="40"/>
          <w:sz w:val="23"/>
        </w:rPr>
        <w:t> </w:t>
      </w:r>
      <w:r>
        <w:rPr>
          <w:sz w:val="23"/>
        </w:rPr>
        <w:t>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72"/>
        </w:numPr>
        <w:tabs>
          <w:tab w:pos="1083" w:val="left" w:leader="none"/>
        </w:tabs>
        <w:spacing w:line="240" w:lineRule="auto" w:before="111" w:after="0"/>
        <w:ind w:left="1083" w:right="0" w:hanging="640"/>
        <w:jc w:val="both"/>
        <w:rPr>
          <w:sz w:val="23"/>
        </w:rPr>
      </w:pPr>
      <w:r>
        <w:rPr>
          <w:sz w:val="23"/>
        </w:rPr>
        <w:t>O</w:t>
      </w:r>
      <w:r>
        <w:rPr>
          <w:spacing w:val="5"/>
          <w:sz w:val="23"/>
        </w:rPr>
        <w:t> </w:t>
      </w:r>
      <w:r>
        <w:rPr>
          <w:sz w:val="23"/>
        </w:rPr>
        <w:t>prazo</w:t>
      </w:r>
      <w:r>
        <w:rPr>
          <w:spacing w:val="6"/>
          <w:sz w:val="23"/>
        </w:rPr>
        <w:t> </w:t>
      </w:r>
      <w:r>
        <w:rPr>
          <w:sz w:val="23"/>
        </w:rPr>
        <w:t>acima</w:t>
      </w:r>
      <w:r>
        <w:rPr>
          <w:spacing w:val="6"/>
          <w:sz w:val="23"/>
        </w:rPr>
        <w:t> </w:t>
      </w:r>
      <w:r>
        <w:rPr>
          <w:sz w:val="23"/>
        </w:rPr>
        <w:t>poderá</w:t>
      </w:r>
      <w:r>
        <w:rPr>
          <w:spacing w:val="5"/>
          <w:sz w:val="23"/>
        </w:rPr>
        <w:t> </w:t>
      </w:r>
      <w:r>
        <w:rPr>
          <w:sz w:val="23"/>
        </w:rPr>
        <w:t>ser</w:t>
      </w:r>
      <w:r>
        <w:rPr>
          <w:spacing w:val="6"/>
          <w:sz w:val="23"/>
        </w:rPr>
        <w:t> </w:t>
      </w:r>
      <w:r>
        <w:rPr>
          <w:sz w:val="23"/>
        </w:rPr>
        <w:t>prorrogado</w:t>
      </w:r>
      <w:r>
        <w:rPr>
          <w:spacing w:val="6"/>
          <w:sz w:val="23"/>
        </w:rPr>
        <w:t> </w:t>
      </w:r>
      <w:r>
        <w:rPr>
          <w:sz w:val="23"/>
        </w:rPr>
        <w:t>por</w:t>
      </w:r>
      <w:r>
        <w:rPr>
          <w:spacing w:val="6"/>
          <w:sz w:val="23"/>
        </w:rPr>
        <w:t> </w:t>
      </w:r>
      <w:r>
        <w:rPr>
          <w:sz w:val="23"/>
        </w:rPr>
        <w:t>igual</w:t>
      </w:r>
      <w:r>
        <w:rPr>
          <w:spacing w:val="5"/>
          <w:sz w:val="23"/>
        </w:rPr>
        <w:t> </w:t>
      </w:r>
      <w:r>
        <w:rPr>
          <w:sz w:val="23"/>
        </w:rPr>
        <w:t>período,</w:t>
      </w:r>
      <w:r>
        <w:rPr>
          <w:spacing w:val="6"/>
          <w:sz w:val="23"/>
        </w:rPr>
        <w:t> </w:t>
      </w:r>
      <w:r>
        <w:rPr>
          <w:sz w:val="23"/>
        </w:rPr>
        <w:t>a</w:t>
      </w:r>
      <w:r>
        <w:rPr>
          <w:spacing w:val="6"/>
          <w:sz w:val="23"/>
        </w:rPr>
        <w:t> </w:t>
      </w:r>
      <w:r>
        <w:rPr>
          <w:sz w:val="23"/>
        </w:rPr>
        <w:t>critério</w:t>
      </w:r>
      <w:r>
        <w:rPr>
          <w:spacing w:val="5"/>
          <w:sz w:val="23"/>
        </w:rPr>
        <w:t> </w:t>
      </w:r>
      <w:r>
        <w:rPr>
          <w:sz w:val="23"/>
        </w:rPr>
        <w:t>exclusivo</w:t>
      </w:r>
      <w:r>
        <w:rPr>
          <w:spacing w:val="6"/>
          <w:sz w:val="23"/>
        </w:rPr>
        <w:t> </w:t>
      </w:r>
      <w:r>
        <w:rPr>
          <w:sz w:val="23"/>
        </w:rPr>
        <w:t>da</w:t>
      </w:r>
      <w:r>
        <w:rPr>
          <w:spacing w:val="-8"/>
          <w:sz w:val="23"/>
        </w:rPr>
        <w:t> </w:t>
      </w:r>
      <w:r>
        <w:rPr>
          <w:sz w:val="23"/>
        </w:rPr>
        <w:t>Administração</w:t>
      </w:r>
      <w:r>
        <w:rPr>
          <w:spacing w:val="5"/>
          <w:sz w:val="23"/>
        </w:rPr>
        <w:t> </w:t>
      </w:r>
      <w:r>
        <w:rPr>
          <w:spacing w:val="-2"/>
          <w:sz w:val="23"/>
        </w:rPr>
        <w:t>Pública.</w:t>
      </w:r>
    </w:p>
    <w:p>
      <w:pPr>
        <w:pStyle w:val="ListParagraph"/>
        <w:numPr>
          <w:ilvl w:val="2"/>
          <w:numId w:val="72"/>
        </w:numPr>
        <w:tabs>
          <w:tab w:pos="1085" w:val="left" w:leader="none"/>
        </w:tabs>
        <w:spacing w:line="240" w:lineRule="auto" w:before="115" w:after="0"/>
        <w:ind w:left="443" w:right="426" w:firstLine="0"/>
        <w:jc w:val="both"/>
        <w:rPr>
          <w:sz w:val="23"/>
        </w:rPr>
      </w:pPr>
      <w:r>
        <w:rPr>
          <w:sz w:val="23"/>
        </w:rPr>
        <w:t>A não regularização da documentação no prazo estipulado implicará a decadência do direito à contratação, na forma do § 2º, do art. 42, da </w:t>
      </w:r>
      <w:r>
        <w:rPr>
          <w:sz w:val="23"/>
        </w:rPr>
        <w:t>Lei Complementar nº 123/2016, sem prejuízo da aplicação das sanções previstas neste Aviso.</w:t>
      </w:r>
    </w:p>
    <w:p>
      <w:pPr>
        <w:pStyle w:val="BodyText"/>
        <w:spacing w:before="227"/>
        <w:ind w:left="0"/>
        <w:jc w:val="left"/>
      </w:pPr>
    </w:p>
    <w:p>
      <w:pPr>
        <w:pStyle w:val="Heading1"/>
        <w:numPr>
          <w:ilvl w:val="0"/>
          <w:numId w:val="72"/>
        </w:numPr>
        <w:tabs>
          <w:tab w:pos="675" w:val="left" w:leader="none"/>
        </w:tabs>
        <w:spacing w:line="240" w:lineRule="auto" w:before="0" w:after="0"/>
        <w:ind w:left="675" w:right="0" w:hanging="232"/>
        <w:jc w:val="left"/>
      </w:pPr>
      <w:r>
        <w:rPr/>
        <w:t>HABILITAÇÃO</w:t>
      </w:r>
      <w:r>
        <w:rPr>
          <w:spacing w:val="14"/>
        </w:rPr>
        <w:t> </w:t>
      </w:r>
      <w:r>
        <w:rPr/>
        <w:t>ECONÔMICO-</w:t>
      </w:r>
      <w:r>
        <w:rPr>
          <w:spacing w:val="-2"/>
        </w:rPr>
        <w:t>FINANCEIRA:</w:t>
      </w:r>
    </w:p>
    <w:p>
      <w:pPr>
        <w:pStyle w:val="ListParagraph"/>
        <w:numPr>
          <w:ilvl w:val="1"/>
          <w:numId w:val="73"/>
        </w:numPr>
        <w:tabs>
          <w:tab w:pos="891" w:val="left" w:leader="none"/>
        </w:tabs>
        <w:spacing w:line="240" w:lineRule="auto" w:before="115" w:after="0"/>
        <w:ind w:left="443" w:right="426" w:firstLine="0"/>
        <w:jc w:val="both"/>
        <w:rPr>
          <w:sz w:val="23"/>
        </w:rPr>
      </w:pPr>
      <w:r>
        <w:rPr>
          <w:sz w:val="23"/>
        </w:rPr>
        <w:t>Certidão</w:t>
      </w:r>
      <w:r>
        <w:rPr>
          <w:spacing w:val="40"/>
          <w:sz w:val="23"/>
        </w:rPr>
        <w:t> </w:t>
      </w:r>
      <w:r>
        <w:rPr>
          <w:sz w:val="23"/>
        </w:rPr>
        <w:t>negativa</w:t>
      </w:r>
      <w:r>
        <w:rPr>
          <w:spacing w:val="40"/>
          <w:sz w:val="23"/>
        </w:rPr>
        <w:t> </w:t>
      </w:r>
      <w:r>
        <w:rPr>
          <w:sz w:val="23"/>
        </w:rPr>
        <w:t>de</w:t>
      </w:r>
      <w:r>
        <w:rPr>
          <w:spacing w:val="40"/>
          <w:sz w:val="23"/>
        </w:rPr>
        <w:t> </w:t>
      </w:r>
      <w:r>
        <w:rPr>
          <w:sz w:val="23"/>
        </w:rPr>
        <w:t>insolvência</w:t>
      </w:r>
      <w:r>
        <w:rPr>
          <w:spacing w:val="40"/>
          <w:sz w:val="23"/>
        </w:rPr>
        <w:t> </w:t>
      </w:r>
      <w:r>
        <w:rPr>
          <w:sz w:val="23"/>
        </w:rPr>
        <w:t>civil</w:t>
      </w:r>
      <w:r>
        <w:rPr>
          <w:spacing w:val="40"/>
          <w:sz w:val="23"/>
        </w:rPr>
        <w:t> </w:t>
      </w:r>
      <w:r>
        <w:rPr>
          <w:sz w:val="23"/>
        </w:rPr>
        <w:t>expedida</w:t>
      </w:r>
      <w:r>
        <w:rPr>
          <w:spacing w:val="40"/>
          <w:sz w:val="23"/>
        </w:rPr>
        <w:t> </w:t>
      </w:r>
      <w:r>
        <w:rPr>
          <w:sz w:val="23"/>
        </w:rPr>
        <w:t>pelo</w:t>
      </w:r>
      <w:r>
        <w:rPr>
          <w:spacing w:val="40"/>
          <w:sz w:val="23"/>
        </w:rPr>
        <w:t> </w:t>
      </w:r>
      <w:r>
        <w:rPr>
          <w:sz w:val="23"/>
        </w:rPr>
        <w:t>distribuidor</w:t>
      </w:r>
      <w:r>
        <w:rPr>
          <w:spacing w:val="40"/>
          <w:sz w:val="23"/>
        </w:rPr>
        <w:t> </w:t>
      </w:r>
      <w:r>
        <w:rPr>
          <w:sz w:val="23"/>
        </w:rPr>
        <w:t>do</w:t>
      </w:r>
      <w:r>
        <w:rPr>
          <w:spacing w:val="40"/>
          <w:sz w:val="23"/>
        </w:rPr>
        <w:t> </w:t>
      </w:r>
      <w:r>
        <w:rPr>
          <w:sz w:val="23"/>
        </w:rPr>
        <w:t>domicílio</w:t>
      </w:r>
      <w:r>
        <w:rPr>
          <w:spacing w:val="40"/>
          <w:sz w:val="23"/>
        </w:rPr>
        <w:t> </w:t>
      </w:r>
      <w:r>
        <w:rPr>
          <w:sz w:val="23"/>
        </w:rPr>
        <w:t>ou</w:t>
      </w:r>
      <w:r>
        <w:rPr>
          <w:spacing w:val="40"/>
          <w:sz w:val="23"/>
        </w:rPr>
        <w:t> </w:t>
      </w:r>
      <w:r>
        <w:rPr>
          <w:sz w:val="23"/>
        </w:rPr>
        <w:t>sede</w:t>
      </w:r>
      <w:r>
        <w:rPr>
          <w:spacing w:val="40"/>
          <w:sz w:val="23"/>
        </w:rPr>
        <w:t> </w:t>
      </w:r>
      <w:r>
        <w:rPr>
          <w:sz w:val="23"/>
        </w:rPr>
        <w:t>do</w:t>
      </w:r>
      <w:r>
        <w:rPr>
          <w:spacing w:val="40"/>
          <w:sz w:val="23"/>
        </w:rPr>
        <w:t> </w:t>
      </w:r>
      <w:r>
        <w:rPr>
          <w:sz w:val="23"/>
        </w:rPr>
        <w:t>licitante,</w:t>
      </w:r>
      <w:r>
        <w:rPr>
          <w:spacing w:val="40"/>
          <w:sz w:val="23"/>
        </w:rPr>
        <w:t> </w:t>
      </w:r>
      <w:r>
        <w:rPr>
          <w:sz w:val="23"/>
        </w:rPr>
        <w:t>caso</w:t>
      </w:r>
      <w:r>
        <w:rPr>
          <w:spacing w:val="40"/>
          <w:sz w:val="23"/>
        </w:rPr>
        <w:t> </w:t>
      </w:r>
      <w:r>
        <w:rPr>
          <w:sz w:val="23"/>
        </w:rPr>
        <w:t>se</w:t>
      </w:r>
      <w:r>
        <w:rPr>
          <w:spacing w:val="40"/>
          <w:sz w:val="23"/>
        </w:rPr>
        <w:t> </w:t>
      </w:r>
      <w:r>
        <w:rPr>
          <w:sz w:val="23"/>
        </w:rPr>
        <w:t>trate</w:t>
      </w:r>
      <w:r>
        <w:rPr>
          <w:spacing w:val="40"/>
          <w:sz w:val="23"/>
        </w:rPr>
        <w:t> </w:t>
      </w:r>
      <w:r>
        <w:rPr>
          <w:sz w:val="23"/>
        </w:rPr>
        <w:t>de</w:t>
      </w:r>
      <w:r>
        <w:rPr>
          <w:spacing w:val="40"/>
          <w:sz w:val="23"/>
        </w:rPr>
        <w:t> </w:t>
      </w:r>
      <w:r>
        <w:rPr>
          <w:sz w:val="23"/>
        </w:rPr>
        <w:t>pessoa</w:t>
      </w:r>
      <w:r>
        <w:rPr>
          <w:spacing w:val="40"/>
          <w:sz w:val="23"/>
        </w:rPr>
        <w:t> </w:t>
      </w:r>
      <w:r>
        <w:rPr>
          <w:sz w:val="23"/>
        </w:rPr>
        <w:t>física,</w:t>
      </w:r>
      <w:r>
        <w:rPr>
          <w:spacing w:val="40"/>
          <w:sz w:val="23"/>
        </w:rPr>
        <w:t> </w:t>
      </w:r>
      <w:r>
        <w:rPr>
          <w:sz w:val="23"/>
        </w:rPr>
        <w:t>desde</w:t>
      </w:r>
      <w:r>
        <w:rPr>
          <w:spacing w:val="40"/>
          <w:sz w:val="23"/>
        </w:rPr>
        <w:t> </w:t>
      </w:r>
      <w:r>
        <w:rPr>
          <w:sz w:val="23"/>
        </w:rPr>
        <w:t>que admitida a sua participação na licitação (</w:t>
      </w:r>
      <w:hyperlink r:id="rId42">
        <w:r>
          <w:rPr>
            <w:color w:val="0000ED"/>
            <w:sz w:val="23"/>
            <w:u w:val="single" w:color="0000ED"/>
          </w:rPr>
          <w:t>art. 5º</w:t>
        </w:r>
        <w:r>
          <w:rPr>
            <w:color w:val="0000ED"/>
            <w:sz w:val="23"/>
          </w:rPr>
          <w:t>,</w:t>
        </w:r>
        <w:r>
          <w:rPr>
            <w:color w:val="0000ED"/>
            <w:sz w:val="23"/>
            <w:u w:val="single" w:color="0000ED"/>
          </w:rPr>
          <w:t> inciso II</w:t>
        </w:r>
        <w:r>
          <w:rPr>
            <w:color w:val="0000ED"/>
            <w:sz w:val="23"/>
          </w:rPr>
          <w:t>,</w:t>
        </w:r>
        <w:r>
          <w:rPr>
            <w:color w:val="0000ED"/>
            <w:sz w:val="23"/>
            <w:u w:val="single" w:color="0000ED"/>
          </w:rPr>
          <w:t> alínea “c”</w:t>
        </w:r>
        <w:r>
          <w:rPr>
            <w:color w:val="0000ED"/>
            <w:sz w:val="23"/>
          </w:rPr>
          <w:t>,</w:t>
        </w:r>
        <w:r>
          <w:rPr>
            <w:color w:val="0000ED"/>
            <w:sz w:val="23"/>
            <w:u w:val="single" w:color="0000ED"/>
          </w:rPr>
          <w:t> da Instru</w:t>
        </w:r>
        <w:r>
          <w:rPr>
            <w:color w:val="0000ED"/>
            <w:sz w:val="23"/>
          </w:rPr>
          <w:t>ç</w:t>
        </w:r>
        <w:r>
          <w:rPr>
            <w:color w:val="0000ED"/>
            <w:sz w:val="23"/>
            <w:u w:val="single" w:color="0000ED"/>
          </w:rPr>
          <w:t>ão Normativa Seges/ME nº 116</w:t>
        </w:r>
        <w:r>
          <w:rPr>
            <w:color w:val="0000ED"/>
            <w:sz w:val="23"/>
          </w:rPr>
          <w:t>,</w:t>
        </w:r>
        <w:r>
          <w:rPr>
            <w:color w:val="0000ED"/>
            <w:sz w:val="23"/>
            <w:u w:val="single" w:color="0000ED"/>
          </w:rPr>
          <w:t> de 2021</w:t>
        </w:r>
      </w:hyperlink>
      <w:r>
        <w:rPr>
          <w:sz w:val="23"/>
        </w:rPr>
        <w:t>), ou de sociedade simples;</w:t>
      </w:r>
    </w:p>
    <w:p>
      <w:pPr>
        <w:pStyle w:val="ListParagraph"/>
        <w:numPr>
          <w:ilvl w:val="1"/>
          <w:numId w:val="73"/>
        </w:numPr>
        <w:tabs>
          <w:tab w:pos="850" w:val="left" w:leader="none"/>
        </w:tabs>
        <w:spacing w:line="240" w:lineRule="auto" w:before="113" w:after="0"/>
        <w:ind w:left="850" w:right="0" w:hanging="407"/>
        <w:jc w:val="both"/>
        <w:rPr>
          <w:sz w:val="23"/>
        </w:rPr>
      </w:pPr>
      <w:r>
        <w:rPr>
          <w:sz w:val="23"/>
        </w:rPr>
        <w:t>Certidão</w:t>
      </w:r>
      <w:r>
        <w:rPr>
          <w:spacing w:val="5"/>
          <w:sz w:val="23"/>
        </w:rPr>
        <w:t> </w:t>
      </w:r>
      <w:r>
        <w:rPr>
          <w:sz w:val="23"/>
        </w:rPr>
        <w:t>negativa</w:t>
      </w:r>
      <w:r>
        <w:rPr>
          <w:spacing w:val="6"/>
          <w:sz w:val="23"/>
        </w:rPr>
        <w:t> </w:t>
      </w:r>
      <w:r>
        <w:rPr>
          <w:sz w:val="23"/>
        </w:rPr>
        <w:t>de</w:t>
      </w:r>
      <w:r>
        <w:rPr>
          <w:spacing w:val="6"/>
          <w:sz w:val="23"/>
        </w:rPr>
        <w:t> </w:t>
      </w:r>
      <w:r>
        <w:rPr>
          <w:sz w:val="23"/>
        </w:rPr>
        <w:t>falência</w:t>
      </w:r>
      <w:r>
        <w:rPr>
          <w:spacing w:val="5"/>
          <w:sz w:val="23"/>
        </w:rPr>
        <w:t> </w:t>
      </w:r>
      <w:r>
        <w:rPr>
          <w:sz w:val="23"/>
        </w:rPr>
        <w:t>expedida</w:t>
      </w:r>
      <w:r>
        <w:rPr>
          <w:spacing w:val="6"/>
          <w:sz w:val="23"/>
        </w:rPr>
        <w:t> </w:t>
      </w:r>
      <w:r>
        <w:rPr>
          <w:sz w:val="23"/>
        </w:rPr>
        <w:t>pelo</w:t>
      </w:r>
      <w:r>
        <w:rPr>
          <w:spacing w:val="6"/>
          <w:sz w:val="23"/>
        </w:rPr>
        <w:t> </w:t>
      </w:r>
      <w:r>
        <w:rPr>
          <w:sz w:val="23"/>
        </w:rPr>
        <w:t>distribuidor</w:t>
      </w:r>
      <w:r>
        <w:rPr>
          <w:spacing w:val="5"/>
          <w:sz w:val="23"/>
        </w:rPr>
        <w:t> </w:t>
      </w:r>
      <w:r>
        <w:rPr>
          <w:sz w:val="23"/>
        </w:rPr>
        <w:t>da</w:t>
      </w:r>
      <w:r>
        <w:rPr>
          <w:spacing w:val="6"/>
          <w:sz w:val="23"/>
        </w:rPr>
        <w:t> </w:t>
      </w:r>
      <w:r>
        <w:rPr>
          <w:sz w:val="23"/>
        </w:rPr>
        <w:t>sede</w:t>
      </w:r>
      <w:r>
        <w:rPr>
          <w:spacing w:val="6"/>
          <w:sz w:val="23"/>
        </w:rPr>
        <w:t> </w:t>
      </w:r>
      <w:r>
        <w:rPr>
          <w:sz w:val="23"/>
        </w:rPr>
        <w:t>do</w:t>
      </w:r>
      <w:r>
        <w:rPr>
          <w:spacing w:val="5"/>
          <w:sz w:val="23"/>
        </w:rPr>
        <w:t> </w:t>
      </w:r>
      <w:r>
        <w:rPr>
          <w:spacing w:val="-2"/>
          <w:sz w:val="23"/>
        </w:rPr>
        <w:t>fornecedor;</w:t>
      </w:r>
    </w:p>
    <w:p>
      <w:pPr>
        <w:pStyle w:val="BodyText"/>
        <w:spacing w:before="229"/>
        <w:ind w:left="0"/>
        <w:jc w:val="left"/>
      </w:pPr>
    </w:p>
    <w:p>
      <w:pPr>
        <w:pStyle w:val="Heading1"/>
        <w:numPr>
          <w:ilvl w:val="0"/>
          <w:numId w:val="72"/>
        </w:numPr>
        <w:tabs>
          <w:tab w:pos="675" w:val="left" w:leader="none"/>
        </w:tabs>
        <w:spacing w:line="240" w:lineRule="auto" w:before="0" w:after="0"/>
        <w:ind w:left="675" w:right="0" w:hanging="232"/>
        <w:jc w:val="left"/>
      </w:pPr>
      <w:r>
        <w:rPr/>
        <w:t>HABILITAÇÃO</w:t>
      </w:r>
      <w:r>
        <w:rPr>
          <w:spacing w:val="-6"/>
        </w:rPr>
        <w:t> </w:t>
      </w:r>
      <w:r>
        <w:rPr>
          <w:spacing w:val="-2"/>
        </w:rPr>
        <w:t>TÉCNICA</w:t>
      </w:r>
    </w:p>
    <w:p>
      <w:pPr>
        <w:pStyle w:val="ListParagraph"/>
        <w:numPr>
          <w:ilvl w:val="1"/>
          <w:numId w:val="72"/>
        </w:numPr>
        <w:tabs>
          <w:tab w:pos="854" w:val="left" w:leader="none"/>
        </w:tabs>
        <w:spacing w:line="240" w:lineRule="auto" w:before="115" w:after="0"/>
        <w:ind w:left="443" w:right="426" w:firstLine="0"/>
        <w:jc w:val="both"/>
        <w:rPr>
          <w:sz w:val="23"/>
        </w:rPr>
      </w:pPr>
      <w:r>
        <w:rPr>
          <w:sz w:val="23"/>
        </w:rPr>
        <w:t>Comprovação</w:t>
      </w:r>
      <w:r>
        <w:rPr>
          <w:spacing w:val="40"/>
          <w:sz w:val="23"/>
        </w:rPr>
        <w:t> </w:t>
      </w:r>
      <w:r>
        <w:rPr>
          <w:sz w:val="23"/>
        </w:rPr>
        <w:t>de</w:t>
      </w:r>
      <w:r>
        <w:rPr>
          <w:spacing w:val="40"/>
          <w:sz w:val="23"/>
        </w:rPr>
        <w:t> </w:t>
      </w:r>
      <w:r>
        <w:rPr>
          <w:sz w:val="23"/>
        </w:rPr>
        <w:t>aptidão,</w:t>
      </w:r>
      <w:r>
        <w:rPr>
          <w:spacing w:val="40"/>
          <w:sz w:val="23"/>
        </w:rPr>
        <w:t> </w:t>
      </w:r>
      <w:r>
        <w:rPr>
          <w:sz w:val="23"/>
        </w:rPr>
        <w:t>através</w:t>
      </w:r>
      <w:r>
        <w:rPr>
          <w:spacing w:val="40"/>
          <w:sz w:val="23"/>
        </w:rPr>
        <w:t> </w:t>
      </w:r>
      <w:r>
        <w:rPr>
          <w:sz w:val="23"/>
        </w:rPr>
        <w:t>de</w:t>
      </w:r>
      <w:r>
        <w:rPr>
          <w:spacing w:val="40"/>
          <w:sz w:val="23"/>
        </w:rPr>
        <w:t> </w:t>
      </w:r>
      <w:r>
        <w:rPr>
          <w:sz w:val="23"/>
        </w:rPr>
        <w:t>atestados</w:t>
      </w:r>
      <w:r>
        <w:rPr>
          <w:spacing w:val="40"/>
          <w:sz w:val="23"/>
        </w:rPr>
        <w:t> </w:t>
      </w:r>
      <w:r>
        <w:rPr>
          <w:sz w:val="23"/>
        </w:rPr>
        <w:t>de</w:t>
      </w:r>
      <w:r>
        <w:rPr>
          <w:spacing w:val="40"/>
          <w:sz w:val="23"/>
        </w:rPr>
        <w:t> </w:t>
      </w:r>
      <w:r>
        <w:rPr>
          <w:sz w:val="23"/>
        </w:rPr>
        <w:t>capacidade</w:t>
      </w:r>
      <w:r>
        <w:rPr>
          <w:spacing w:val="40"/>
          <w:sz w:val="23"/>
        </w:rPr>
        <w:t> </w:t>
      </w:r>
      <w:r>
        <w:rPr>
          <w:sz w:val="23"/>
        </w:rPr>
        <w:t>técnica,</w:t>
      </w:r>
      <w:r>
        <w:rPr>
          <w:spacing w:val="40"/>
          <w:sz w:val="23"/>
        </w:rPr>
        <w:t> </w:t>
      </w:r>
      <w:r>
        <w:rPr>
          <w:sz w:val="23"/>
        </w:rPr>
        <w:t>fornecidos</w:t>
      </w:r>
      <w:r>
        <w:rPr>
          <w:spacing w:val="40"/>
          <w:sz w:val="23"/>
        </w:rPr>
        <w:t> </w:t>
      </w:r>
      <w:r>
        <w:rPr>
          <w:sz w:val="23"/>
        </w:rPr>
        <w:t>por</w:t>
      </w:r>
      <w:r>
        <w:rPr>
          <w:spacing w:val="40"/>
          <w:sz w:val="23"/>
        </w:rPr>
        <w:t> </w:t>
      </w:r>
      <w:r>
        <w:rPr>
          <w:sz w:val="23"/>
        </w:rPr>
        <w:t>pessoas</w:t>
      </w:r>
      <w:r>
        <w:rPr>
          <w:spacing w:val="40"/>
          <w:sz w:val="23"/>
        </w:rPr>
        <w:t> </w:t>
      </w:r>
      <w:r>
        <w:rPr>
          <w:sz w:val="23"/>
        </w:rPr>
        <w:t>jurídicas</w:t>
      </w:r>
      <w:r>
        <w:rPr>
          <w:spacing w:val="40"/>
          <w:sz w:val="23"/>
        </w:rPr>
        <w:t> </w:t>
      </w:r>
      <w:r>
        <w:rPr>
          <w:sz w:val="23"/>
        </w:rPr>
        <w:t>de</w:t>
      </w:r>
      <w:r>
        <w:rPr>
          <w:spacing w:val="40"/>
          <w:sz w:val="23"/>
        </w:rPr>
        <w:t> </w:t>
      </w:r>
      <w:r>
        <w:rPr>
          <w:sz w:val="23"/>
        </w:rPr>
        <w:t>direito</w:t>
      </w:r>
      <w:r>
        <w:rPr>
          <w:spacing w:val="40"/>
          <w:sz w:val="23"/>
        </w:rPr>
        <w:t> </w:t>
      </w:r>
      <w:r>
        <w:rPr>
          <w:sz w:val="23"/>
        </w:rPr>
        <w:t>público</w:t>
      </w:r>
      <w:r>
        <w:rPr>
          <w:spacing w:val="40"/>
          <w:sz w:val="23"/>
        </w:rPr>
        <w:t> </w:t>
      </w:r>
      <w:r>
        <w:rPr>
          <w:sz w:val="23"/>
        </w:rPr>
        <w:t>ou</w:t>
      </w:r>
      <w:r>
        <w:rPr>
          <w:spacing w:val="40"/>
          <w:sz w:val="23"/>
        </w:rPr>
        <w:t> </w:t>
      </w:r>
      <w:r>
        <w:rPr>
          <w:sz w:val="23"/>
        </w:rPr>
        <w:t>privado,</w:t>
      </w:r>
      <w:r>
        <w:rPr>
          <w:spacing w:val="40"/>
          <w:sz w:val="23"/>
        </w:rPr>
        <w:t> </w:t>
      </w:r>
      <w:r>
        <w:rPr>
          <w:sz w:val="23"/>
        </w:rPr>
        <w:t>que demonstram ter a sociedade, prestado serviços compatíveis em características, quantidades e prazos semelhantes com o objeto desta licitação;</w:t>
      </w:r>
    </w:p>
    <w:p>
      <w:pPr>
        <w:pStyle w:val="ListParagraph"/>
        <w:spacing w:after="0" w:line="240" w:lineRule="auto"/>
        <w:jc w:val="both"/>
        <w:rPr>
          <w:sz w:val="23"/>
        </w:rPr>
        <w:sectPr>
          <w:pgSz w:w="15840" w:h="24480"/>
          <w:pgMar w:top="480" w:bottom="280" w:left="360" w:right="360"/>
        </w:sectPr>
      </w:pPr>
    </w:p>
    <w:p>
      <w:pPr>
        <w:pStyle w:val="ListParagraph"/>
        <w:numPr>
          <w:ilvl w:val="1"/>
          <w:numId w:val="72"/>
        </w:numPr>
        <w:tabs>
          <w:tab w:pos="818" w:val="left" w:leader="none"/>
        </w:tabs>
        <w:spacing w:line="240" w:lineRule="auto" w:before="79" w:after="0"/>
        <w:ind w:left="443" w:right="426" w:firstLine="0"/>
        <w:jc w:val="both"/>
        <w:rPr>
          <w:sz w:val="23"/>
        </w:rPr>
      </w:pPr>
      <w:r>
        <w:rPr>
          <w:sz w:val="23"/>
        </w:rPr>
        <w:t>Os licitantes deverão apresentar todos os Certificados de Registro dos Produtos e Insumos que porventura cotarem neste certame, emitidos pela Agência Nacional de Vigilância Sanitária (ANVISA), ou cópia autenticada de tópico do Diário Oficial da União que publicou o registro, sendo que </w:t>
      </w:r>
      <w:r>
        <w:rPr>
          <w:sz w:val="23"/>
        </w:rPr>
        <w:t>o</w:t>
      </w:r>
      <w:r>
        <w:rPr>
          <w:spacing w:val="80"/>
          <w:sz w:val="23"/>
        </w:rPr>
        <w:t> </w:t>
      </w:r>
      <w:r>
        <w:rPr>
          <w:sz w:val="23"/>
        </w:rPr>
        <w:t>local onde estiver impresso o registro deverá estar sublinhado em cor diferente da impressão.</w:t>
      </w:r>
    </w:p>
    <w:p>
      <w:pPr>
        <w:pStyle w:val="ListParagraph"/>
        <w:numPr>
          <w:ilvl w:val="1"/>
          <w:numId w:val="72"/>
        </w:numPr>
        <w:tabs>
          <w:tab w:pos="817" w:val="left" w:leader="none"/>
        </w:tabs>
        <w:spacing w:line="240" w:lineRule="auto" w:before="111" w:after="0"/>
        <w:ind w:left="443" w:right="426" w:firstLine="0"/>
        <w:jc w:val="both"/>
        <w:rPr>
          <w:sz w:val="23"/>
        </w:rPr>
      </w:pPr>
      <w:r>
        <w:rPr>
          <w:sz w:val="23"/>
        </w:rPr>
        <w:t>Alvará</w:t>
      </w:r>
      <w:r>
        <w:rPr>
          <w:spacing w:val="40"/>
          <w:sz w:val="23"/>
        </w:rPr>
        <w:t> </w:t>
      </w:r>
      <w:r>
        <w:rPr>
          <w:sz w:val="23"/>
        </w:rPr>
        <w:t>Sanitário</w:t>
      </w:r>
      <w:r>
        <w:rPr>
          <w:spacing w:val="40"/>
          <w:sz w:val="23"/>
        </w:rPr>
        <w:t> </w:t>
      </w:r>
      <w:r>
        <w:rPr>
          <w:sz w:val="23"/>
        </w:rPr>
        <w:t>expedido</w:t>
      </w:r>
      <w:r>
        <w:rPr>
          <w:spacing w:val="40"/>
          <w:sz w:val="23"/>
        </w:rPr>
        <w:t> </w:t>
      </w:r>
      <w:r>
        <w:rPr>
          <w:sz w:val="23"/>
        </w:rPr>
        <w:t>pela</w:t>
      </w:r>
      <w:r>
        <w:rPr>
          <w:spacing w:val="40"/>
          <w:sz w:val="23"/>
        </w:rPr>
        <w:t> </w:t>
      </w:r>
      <w:r>
        <w:rPr>
          <w:sz w:val="23"/>
        </w:rPr>
        <w:t>autoridade</w:t>
      </w:r>
      <w:r>
        <w:rPr>
          <w:spacing w:val="40"/>
          <w:sz w:val="23"/>
        </w:rPr>
        <w:t> </w:t>
      </w:r>
      <w:r>
        <w:rPr>
          <w:sz w:val="23"/>
        </w:rPr>
        <w:t>sanitária</w:t>
      </w:r>
      <w:r>
        <w:rPr>
          <w:spacing w:val="40"/>
          <w:sz w:val="23"/>
        </w:rPr>
        <w:t> </w:t>
      </w:r>
      <w:r>
        <w:rPr>
          <w:sz w:val="23"/>
        </w:rPr>
        <w:t>competente</w:t>
      </w:r>
      <w:r>
        <w:rPr>
          <w:spacing w:val="40"/>
          <w:sz w:val="23"/>
        </w:rPr>
        <w:t> </w:t>
      </w:r>
      <w:r>
        <w:rPr>
          <w:sz w:val="23"/>
        </w:rPr>
        <w:t>de</w:t>
      </w:r>
      <w:r>
        <w:rPr>
          <w:spacing w:val="40"/>
          <w:sz w:val="23"/>
        </w:rPr>
        <w:t> </w:t>
      </w:r>
      <w:r>
        <w:rPr>
          <w:sz w:val="23"/>
        </w:rPr>
        <w:t>seu</w:t>
      </w:r>
      <w:r>
        <w:rPr>
          <w:spacing w:val="40"/>
          <w:sz w:val="23"/>
        </w:rPr>
        <w:t> </w:t>
      </w:r>
      <w:r>
        <w:rPr>
          <w:sz w:val="23"/>
        </w:rPr>
        <w:t>domicílio</w:t>
      </w:r>
      <w:r>
        <w:rPr>
          <w:spacing w:val="40"/>
          <w:sz w:val="23"/>
        </w:rPr>
        <w:t> </w:t>
      </w:r>
      <w:r>
        <w:rPr>
          <w:sz w:val="23"/>
        </w:rPr>
        <w:t>legal.</w:t>
      </w:r>
      <w:r>
        <w:rPr>
          <w:spacing w:val="40"/>
          <w:sz w:val="23"/>
        </w:rPr>
        <w:t> </w:t>
      </w:r>
      <w:r>
        <w:rPr>
          <w:sz w:val="23"/>
        </w:rPr>
        <w:t>Certificados</w:t>
      </w:r>
      <w:r>
        <w:rPr>
          <w:spacing w:val="40"/>
          <w:sz w:val="23"/>
        </w:rPr>
        <w:t> </w:t>
      </w:r>
      <w:r>
        <w:rPr>
          <w:sz w:val="23"/>
        </w:rPr>
        <w:t>de</w:t>
      </w:r>
      <w:r>
        <w:rPr>
          <w:spacing w:val="40"/>
          <w:sz w:val="23"/>
        </w:rPr>
        <w:t> </w:t>
      </w:r>
      <w:r>
        <w:rPr>
          <w:sz w:val="23"/>
        </w:rPr>
        <w:t>Inspeção</w:t>
      </w:r>
      <w:r>
        <w:rPr>
          <w:spacing w:val="40"/>
          <w:sz w:val="23"/>
        </w:rPr>
        <w:t> </w:t>
      </w:r>
      <w:r>
        <w:rPr>
          <w:sz w:val="23"/>
        </w:rPr>
        <w:t>Sanitária:</w:t>
      </w:r>
      <w:r>
        <w:rPr>
          <w:spacing w:val="40"/>
          <w:sz w:val="23"/>
        </w:rPr>
        <w:t> </w:t>
      </w:r>
      <w:r>
        <w:rPr>
          <w:sz w:val="23"/>
        </w:rPr>
        <w:t>CIS A referente</w:t>
      </w:r>
      <w:r>
        <w:rPr>
          <w:spacing w:val="40"/>
          <w:sz w:val="23"/>
        </w:rPr>
        <w:t> </w:t>
      </w:r>
      <w:r>
        <w:rPr>
          <w:sz w:val="23"/>
        </w:rPr>
        <w:t>ao veículo</w:t>
      </w:r>
      <w:r>
        <w:rPr>
          <w:spacing w:val="40"/>
          <w:sz w:val="23"/>
        </w:rPr>
        <w:t> </w:t>
      </w:r>
      <w:r>
        <w:rPr>
          <w:sz w:val="23"/>
        </w:rPr>
        <w:t>de</w:t>
      </w:r>
      <w:r>
        <w:rPr>
          <w:spacing w:val="40"/>
          <w:sz w:val="23"/>
        </w:rPr>
        <w:t> </w:t>
      </w:r>
      <w:r>
        <w:rPr>
          <w:sz w:val="23"/>
        </w:rPr>
        <w:t>transporte</w:t>
      </w:r>
      <w:r>
        <w:rPr>
          <w:spacing w:val="40"/>
          <w:sz w:val="23"/>
        </w:rPr>
        <w:t> </w:t>
      </w:r>
      <w:r>
        <w:rPr>
          <w:sz w:val="23"/>
        </w:rPr>
        <w:t>dos</w:t>
      </w:r>
      <w:r>
        <w:rPr>
          <w:spacing w:val="40"/>
          <w:sz w:val="23"/>
        </w:rPr>
        <w:t> </w:t>
      </w:r>
      <w:r>
        <w:rPr>
          <w:sz w:val="23"/>
        </w:rPr>
        <w:t>produtos</w:t>
      </w:r>
      <w:r>
        <w:rPr>
          <w:spacing w:val="40"/>
          <w:sz w:val="23"/>
        </w:rPr>
        <w:t> </w:t>
      </w:r>
      <w:r>
        <w:rPr>
          <w:sz w:val="23"/>
        </w:rPr>
        <w:t>e</w:t>
      </w:r>
      <w:r>
        <w:rPr>
          <w:spacing w:val="40"/>
          <w:sz w:val="23"/>
        </w:rPr>
        <w:t> </w:t>
      </w:r>
      <w:r>
        <w:rPr>
          <w:sz w:val="23"/>
        </w:rPr>
        <w:t>CIS</w:t>
      </w:r>
      <w:r>
        <w:rPr>
          <w:spacing w:val="40"/>
          <w:sz w:val="23"/>
        </w:rPr>
        <w:t> </w:t>
      </w:r>
      <w:r>
        <w:rPr>
          <w:sz w:val="23"/>
        </w:rPr>
        <w:t>B</w:t>
      </w:r>
      <w:r>
        <w:rPr>
          <w:spacing w:val="40"/>
          <w:sz w:val="23"/>
        </w:rPr>
        <w:t> </w:t>
      </w:r>
      <w:r>
        <w:rPr>
          <w:sz w:val="23"/>
        </w:rPr>
        <w:t>ao</w:t>
      </w:r>
      <w:r>
        <w:rPr>
          <w:spacing w:val="40"/>
          <w:sz w:val="23"/>
        </w:rPr>
        <w:t> </w:t>
      </w:r>
      <w:r>
        <w:rPr>
          <w:sz w:val="23"/>
        </w:rPr>
        <w:t>estabelecimento,</w:t>
      </w:r>
      <w:r>
        <w:rPr>
          <w:spacing w:val="40"/>
          <w:sz w:val="23"/>
        </w:rPr>
        <w:t> </w:t>
      </w:r>
      <w:r>
        <w:rPr>
          <w:sz w:val="23"/>
        </w:rPr>
        <w:t>assegurando</w:t>
      </w:r>
      <w:r>
        <w:rPr>
          <w:spacing w:val="40"/>
          <w:sz w:val="23"/>
        </w:rPr>
        <w:t> </w:t>
      </w:r>
      <w:r>
        <w:rPr>
          <w:sz w:val="23"/>
        </w:rPr>
        <w:t>assim,</w:t>
      </w:r>
      <w:r>
        <w:rPr>
          <w:spacing w:val="40"/>
          <w:sz w:val="23"/>
        </w:rPr>
        <w:t> </w:t>
      </w:r>
      <w:r>
        <w:rPr>
          <w:sz w:val="23"/>
        </w:rPr>
        <w:t>que</w:t>
      </w:r>
      <w:r>
        <w:rPr>
          <w:spacing w:val="40"/>
          <w:sz w:val="23"/>
        </w:rPr>
        <w:t> </w:t>
      </w:r>
      <w:r>
        <w:rPr>
          <w:sz w:val="23"/>
        </w:rPr>
        <w:t>ela</w:t>
      </w:r>
      <w:r>
        <w:rPr>
          <w:spacing w:val="40"/>
          <w:sz w:val="23"/>
        </w:rPr>
        <w:t> </w:t>
      </w:r>
      <w:r>
        <w:rPr>
          <w:sz w:val="23"/>
        </w:rPr>
        <w:t>possui</w:t>
      </w:r>
      <w:r>
        <w:rPr>
          <w:spacing w:val="40"/>
          <w:sz w:val="23"/>
        </w:rPr>
        <w:t> </w:t>
      </w:r>
      <w:r>
        <w:rPr>
          <w:sz w:val="23"/>
        </w:rPr>
        <w:t>condições</w:t>
      </w:r>
      <w:r>
        <w:rPr>
          <w:spacing w:val="40"/>
          <w:sz w:val="23"/>
        </w:rPr>
        <w:t> </w:t>
      </w:r>
      <w:r>
        <w:rPr>
          <w:sz w:val="23"/>
        </w:rPr>
        <w:t>higiênico-sanitárias</w:t>
      </w:r>
      <w:r>
        <w:rPr>
          <w:spacing w:val="40"/>
          <w:sz w:val="23"/>
        </w:rPr>
        <w:t> </w:t>
      </w:r>
      <w:r>
        <w:rPr>
          <w:sz w:val="23"/>
        </w:rPr>
        <w:t>adequadas</w:t>
      </w:r>
      <w:r>
        <w:rPr>
          <w:spacing w:val="40"/>
          <w:sz w:val="23"/>
        </w:rPr>
        <w:t> </w:t>
      </w:r>
      <w:r>
        <w:rPr>
          <w:sz w:val="23"/>
        </w:rPr>
        <w:t>para receber, armazenar, dispensar e transportar os materiais licitados;</w:t>
      </w:r>
    </w:p>
    <w:p>
      <w:pPr>
        <w:pStyle w:val="ListParagraph"/>
        <w:numPr>
          <w:ilvl w:val="1"/>
          <w:numId w:val="72"/>
        </w:numPr>
        <w:tabs>
          <w:tab w:pos="792" w:val="left" w:leader="none"/>
        </w:tabs>
        <w:spacing w:line="240" w:lineRule="auto" w:before="111" w:after="0"/>
        <w:ind w:left="792" w:right="0" w:hanging="349"/>
        <w:jc w:val="both"/>
        <w:rPr>
          <w:sz w:val="23"/>
        </w:rPr>
      </w:pPr>
      <w:r>
        <w:rPr>
          <w:sz w:val="23"/>
        </w:rPr>
        <w:t>Os</w:t>
      </w:r>
      <w:r>
        <w:rPr>
          <w:spacing w:val="5"/>
          <w:sz w:val="23"/>
        </w:rPr>
        <w:t> </w:t>
      </w:r>
      <w:r>
        <w:rPr>
          <w:sz w:val="23"/>
        </w:rPr>
        <w:t>produtos</w:t>
      </w:r>
      <w:r>
        <w:rPr>
          <w:spacing w:val="6"/>
          <w:sz w:val="23"/>
        </w:rPr>
        <w:t> </w:t>
      </w:r>
      <w:r>
        <w:rPr>
          <w:sz w:val="23"/>
        </w:rPr>
        <w:t>licitados</w:t>
      </w:r>
      <w:r>
        <w:rPr>
          <w:spacing w:val="5"/>
          <w:sz w:val="23"/>
        </w:rPr>
        <w:t> </w:t>
      </w:r>
      <w:r>
        <w:rPr>
          <w:sz w:val="23"/>
        </w:rPr>
        <w:t>e</w:t>
      </w:r>
      <w:r>
        <w:rPr>
          <w:spacing w:val="6"/>
          <w:sz w:val="23"/>
        </w:rPr>
        <w:t> </w:t>
      </w:r>
      <w:r>
        <w:rPr>
          <w:sz w:val="23"/>
        </w:rPr>
        <w:t>destinados</w:t>
      </w:r>
      <w:r>
        <w:rPr>
          <w:spacing w:val="6"/>
          <w:sz w:val="23"/>
        </w:rPr>
        <w:t> </w:t>
      </w:r>
      <w:r>
        <w:rPr>
          <w:sz w:val="23"/>
        </w:rPr>
        <w:t>ao</w:t>
      </w:r>
      <w:r>
        <w:rPr>
          <w:spacing w:val="5"/>
          <w:sz w:val="23"/>
        </w:rPr>
        <w:t> </w:t>
      </w:r>
      <w:r>
        <w:rPr>
          <w:sz w:val="23"/>
        </w:rPr>
        <w:t>consumidos</w:t>
      </w:r>
      <w:r>
        <w:rPr>
          <w:spacing w:val="6"/>
          <w:sz w:val="23"/>
        </w:rPr>
        <w:t> </w:t>
      </w:r>
      <w:r>
        <w:rPr>
          <w:sz w:val="23"/>
        </w:rPr>
        <w:t>final</w:t>
      </w:r>
      <w:r>
        <w:rPr>
          <w:spacing w:val="6"/>
          <w:sz w:val="23"/>
        </w:rPr>
        <w:t> </w:t>
      </w:r>
      <w:r>
        <w:rPr>
          <w:sz w:val="23"/>
        </w:rPr>
        <w:t>deverão</w:t>
      </w:r>
      <w:r>
        <w:rPr>
          <w:spacing w:val="5"/>
          <w:sz w:val="23"/>
        </w:rPr>
        <w:t> </w:t>
      </w:r>
      <w:r>
        <w:rPr>
          <w:sz w:val="23"/>
        </w:rPr>
        <w:t>estar</w:t>
      </w:r>
      <w:r>
        <w:rPr>
          <w:spacing w:val="6"/>
          <w:sz w:val="23"/>
        </w:rPr>
        <w:t> </w:t>
      </w:r>
      <w:r>
        <w:rPr>
          <w:sz w:val="23"/>
        </w:rPr>
        <w:t>adequados</w:t>
      </w:r>
      <w:r>
        <w:rPr>
          <w:spacing w:val="6"/>
          <w:sz w:val="23"/>
        </w:rPr>
        <w:t> </w:t>
      </w:r>
      <w:r>
        <w:rPr>
          <w:sz w:val="23"/>
        </w:rPr>
        <w:t>ao</w:t>
      </w:r>
      <w:r>
        <w:rPr>
          <w:spacing w:val="5"/>
          <w:sz w:val="23"/>
        </w:rPr>
        <w:t> </w:t>
      </w:r>
      <w:r>
        <w:rPr>
          <w:sz w:val="23"/>
        </w:rPr>
        <w:t>disposto</w:t>
      </w:r>
      <w:r>
        <w:rPr>
          <w:spacing w:val="6"/>
          <w:sz w:val="23"/>
        </w:rPr>
        <w:t> </w:t>
      </w:r>
      <w:r>
        <w:rPr>
          <w:sz w:val="23"/>
        </w:rPr>
        <w:t>na</w:t>
      </w:r>
      <w:r>
        <w:rPr>
          <w:spacing w:val="5"/>
          <w:sz w:val="23"/>
        </w:rPr>
        <w:t> </w:t>
      </w:r>
      <w:r>
        <w:rPr>
          <w:sz w:val="23"/>
        </w:rPr>
        <w:t>RDC</w:t>
      </w:r>
      <w:r>
        <w:rPr>
          <w:spacing w:val="6"/>
          <w:sz w:val="23"/>
        </w:rPr>
        <w:t> </w:t>
      </w:r>
      <w:r>
        <w:rPr>
          <w:spacing w:val="-2"/>
          <w:sz w:val="23"/>
        </w:rPr>
        <w:t>136/2017.</w:t>
      </w:r>
    </w:p>
    <w:p>
      <w:pPr>
        <w:pStyle w:val="ListParagraph"/>
        <w:numPr>
          <w:ilvl w:val="1"/>
          <w:numId w:val="72"/>
        </w:numPr>
        <w:tabs>
          <w:tab w:pos="794" w:val="left" w:leader="none"/>
        </w:tabs>
        <w:spacing w:line="240" w:lineRule="auto" w:before="114" w:after="0"/>
        <w:ind w:left="443" w:right="426" w:firstLine="0"/>
        <w:jc w:val="both"/>
        <w:rPr>
          <w:sz w:val="23"/>
        </w:rPr>
      </w:pPr>
      <w:r>
        <w:rPr>
          <w:sz w:val="23"/>
        </w:rPr>
        <w:t>Todos os produtos deverão apresentar em sua embalagem dados de identificação, procedência, data de fabricação, número do lote, validade </w:t>
      </w:r>
      <w:r>
        <w:rPr>
          <w:sz w:val="23"/>
        </w:rPr>
        <w:t>mínima</w:t>
      </w:r>
      <w:r>
        <w:rPr>
          <w:spacing w:val="80"/>
          <w:sz w:val="23"/>
        </w:rPr>
        <w:t> </w:t>
      </w:r>
      <w:r>
        <w:rPr>
          <w:sz w:val="23"/>
        </w:rPr>
        <w:t>de seis meses e registro no Ministério da Saúde.</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1"/>
        <w:ind w:left="0"/>
        <w:jc w:val="left"/>
      </w:pPr>
    </w:p>
    <w:p>
      <w:pPr>
        <w:spacing w:before="1"/>
        <w:ind w:left="14" w:right="0" w:firstLine="0"/>
        <w:jc w:val="center"/>
        <w:rPr>
          <w:b/>
          <w:sz w:val="25"/>
        </w:rPr>
      </w:pPr>
      <w:r>
        <w:rPr>
          <w:b/>
          <w:sz w:val="25"/>
        </w:rPr>
        <w:t>ANEXO</w:t>
      </w:r>
      <w:r>
        <w:rPr>
          <w:b/>
          <w:spacing w:val="6"/>
          <w:sz w:val="25"/>
        </w:rPr>
        <w:t> </w:t>
      </w:r>
      <w:r>
        <w:rPr>
          <w:b/>
          <w:sz w:val="25"/>
        </w:rPr>
        <w:t>IV</w:t>
      </w:r>
      <w:r>
        <w:rPr>
          <w:b/>
          <w:spacing w:val="2"/>
          <w:sz w:val="25"/>
        </w:rPr>
        <w:t> </w:t>
      </w:r>
      <w:r>
        <w:rPr>
          <w:b/>
          <w:sz w:val="25"/>
        </w:rPr>
        <w:t>–</w:t>
      </w:r>
      <w:r>
        <w:rPr>
          <w:b/>
          <w:spacing w:val="6"/>
          <w:sz w:val="25"/>
        </w:rPr>
        <w:t> </w:t>
      </w:r>
      <w:r>
        <w:rPr>
          <w:b/>
          <w:sz w:val="25"/>
        </w:rPr>
        <w:t>ORÇAMENTO</w:t>
      </w:r>
      <w:r>
        <w:rPr>
          <w:b/>
          <w:spacing w:val="6"/>
          <w:sz w:val="25"/>
        </w:rPr>
        <w:t> </w:t>
      </w:r>
      <w:r>
        <w:rPr>
          <w:b/>
          <w:spacing w:val="-2"/>
          <w:sz w:val="25"/>
        </w:rPr>
        <w:t>ESTIMADO</w:t>
      </w:r>
    </w:p>
    <w:p>
      <w:pPr>
        <w:pStyle w:val="BodyText"/>
        <w:spacing w:before="0"/>
        <w:ind w:left="0"/>
        <w:jc w:val="left"/>
        <w:rPr>
          <w:b/>
          <w:sz w:val="20"/>
        </w:rPr>
      </w:pPr>
    </w:p>
    <w:p>
      <w:pPr>
        <w:pStyle w:val="BodyText"/>
        <w:spacing w:before="0"/>
        <w:ind w:left="0"/>
        <w:jc w:val="left"/>
        <w:rPr>
          <w:b/>
          <w:sz w:val="20"/>
        </w:rPr>
      </w:pPr>
    </w:p>
    <w:p>
      <w:pPr>
        <w:pStyle w:val="BodyText"/>
        <w:spacing w:before="130" w:after="1"/>
        <w:ind w:left="0"/>
        <w:jc w:val="left"/>
        <w:rPr>
          <w:b/>
          <w:sz w:val="20"/>
        </w:rPr>
      </w:pPr>
    </w:p>
    <w:tbl>
      <w:tblPr>
        <w:tblW w:w="0" w:type="auto"/>
        <w:jc w:val="left"/>
        <w:tblInd w:w="3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8"/>
        <w:gridCol w:w="978"/>
        <w:gridCol w:w="7409"/>
        <w:gridCol w:w="2071"/>
        <w:gridCol w:w="1458"/>
        <w:gridCol w:w="1764"/>
      </w:tblGrid>
      <w:tr>
        <w:trPr>
          <w:trHeight w:val="830" w:hRule="atLeast"/>
        </w:trPr>
        <w:tc>
          <w:tcPr>
            <w:tcW w:w="788" w:type="dxa"/>
          </w:tcPr>
          <w:p>
            <w:pPr>
              <w:pStyle w:val="TableParagraph"/>
              <w:spacing w:before="43"/>
              <w:rPr>
                <w:b/>
                <w:sz w:val="21"/>
              </w:rPr>
            </w:pPr>
          </w:p>
          <w:p>
            <w:pPr>
              <w:pStyle w:val="TableParagraph"/>
              <w:ind w:left="21"/>
              <w:jc w:val="center"/>
              <w:rPr>
                <w:b/>
                <w:sz w:val="21"/>
              </w:rPr>
            </w:pPr>
            <w:r>
              <w:rPr>
                <w:b/>
                <w:spacing w:val="-4"/>
                <w:sz w:val="21"/>
              </w:rPr>
              <w:t>ITEM</w:t>
            </w:r>
          </w:p>
        </w:tc>
        <w:tc>
          <w:tcPr>
            <w:tcW w:w="978" w:type="dxa"/>
          </w:tcPr>
          <w:p>
            <w:pPr>
              <w:pStyle w:val="TableParagraph"/>
              <w:spacing w:line="247" w:lineRule="auto" w:before="153"/>
              <w:ind w:left="228" w:firstLine="142"/>
              <w:rPr>
                <w:b/>
                <w:sz w:val="21"/>
              </w:rPr>
            </w:pPr>
            <w:r>
              <w:rPr>
                <w:b/>
                <w:spacing w:val="-6"/>
                <w:sz w:val="21"/>
              </w:rPr>
              <w:t>ID </w:t>
            </w:r>
            <w:r>
              <w:rPr>
                <w:b/>
                <w:spacing w:val="-4"/>
                <w:sz w:val="21"/>
              </w:rPr>
              <w:t>SIGA</w:t>
            </w:r>
          </w:p>
        </w:tc>
        <w:tc>
          <w:tcPr>
            <w:tcW w:w="7409" w:type="dxa"/>
          </w:tcPr>
          <w:p>
            <w:pPr>
              <w:pStyle w:val="TableParagraph"/>
              <w:spacing w:before="43"/>
              <w:rPr>
                <w:b/>
                <w:sz w:val="21"/>
              </w:rPr>
            </w:pPr>
          </w:p>
          <w:p>
            <w:pPr>
              <w:pStyle w:val="TableParagraph"/>
              <w:ind w:left="138" w:right="126"/>
              <w:jc w:val="center"/>
              <w:rPr>
                <w:b/>
                <w:sz w:val="21"/>
              </w:rPr>
            </w:pPr>
            <w:r>
              <w:rPr>
                <w:b/>
                <w:spacing w:val="-2"/>
                <w:sz w:val="21"/>
              </w:rPr>
              <w:t>Descrição</w:t>
            </w:r>
          </w:p>
        </w:tc>
        <w:tc>
          <w:tcPr>
            <w:tcW w:w="2071" w:type="dxa"/>
          </w:tcPr>
          <w:p>
            <w:pPr>
              <w:pStyle w:val="TableParagraph"/>
              <w:spacing w:before="153"/>
              <w:ind w:left="8"/>
              <w:jc w:val="center"/>
              <w:rPr>
                <w:b/>
                <w:sz w:val="21"/>
              </w:rPr>
            </w:pPr>
            <w:r>
              <w:rPr>
                <w:b/>
                <w:spacing w:val="-2"/>
                <w:sz w:val="21"/>
              </w:rPr>
              <w:t>QUANTIDADE</w:t>
            </w:r>
          </w:p>
        </w:tc>
        <w:tc>
          <w:tcPr>
            <w:tcW w:w="1458" w:type="dxa"/>
          </w:tcPr>
          <w:p>
            <w:pPr>
              <w:pStyle w:val="TableParagraph"/>
              <w:spacing w:line="247" w:lineRule="auto" w:before="37"/>
              <w:ind w:left="338" w:right="330" w:hanging="1"/>
              <w:jc w:val="center"/>
              <w:rPr>
                <w:b/>
                <w:sz w:val="21"/>
              </w:rPr>
            </w:pPr>
            <w:r>
              <w:rPr>
                <w:b/>
                <w:spacing w:val="-2"/>
                <w:sz w:val="21"/>
              </w:rPr>
              <w:t>Valor Unitário </w:t>
            </w:r>
            <w:r>
              <w:rPr>
                <w:b/>
                <w:spacing w:val="-6"/>
                <w:sz w:val="21"/>
              </w:rPr>
              <w:t>R$</w:t>
            </w:r>
          </w:p>
        </w:tc>
        <w:tc>
          <w:tcPr>
            <w:tcW w:w="1764" w:type="dxa"/>
          </w:tcPr>
          <w:p>
            <w:pPr>
              <w:pStyle w:val="TableParagraph"/>
              <w:spacing w:line="247" w:lineRule="auto" w:before="37"/>
              <w:ind w:left="619" w:right="615" w:firstLine="9"/>
              <w:jc w:val="center"/>
              <w:rPr>
                <w:b/>
                <w:sz w:val="21"/>
              </w:rPr>
            </w:pPr>
            <w:r>
              <w:rPr>
                <w:b/>
                <w:spacing w:val="-4"/>
                <w:sz w:val="21"/>
              </w:rPr>
              <w:t>Valor </w:t>
            </w:r>
            <w:r>
              <w:rPr>
                <w:b/>
                <w:spacing w:val="-2"/>
                <w:sz w:val="21"/>
              </w:rPr>
              <w:t>Total </w:t>
            </w:r>
            <w:r>
              <w:rPr>
                <w:b/>
                <w:spacing w:val="-6"/>
                <w:sz w:val="21"/>
              </w:rPr>
              <w:t>R$</w:t>
            </w:r>
          </w:p>
        </w:tc>
      </w:tr>
      <w:tr>
        <w:trPr>
          <w:trHeight w:val="889" w:hRule="atLeast"/>
        </w:trPr>
        <w:tc>
          <w:tcPr>
            <w:tcW w:w="788" w:type="dxa"/>
          </w:tcPr>
          <w:p>
            <w:pPr>
              <w:pStyle w:val="TableParagraph"/>
              <w:rPr>
                <w:b/>
                <w:sz w:val="15"/>
              </w:rPr>
            </w:pPr>
          </w:p>
          <w:p>
            <w:pPr>
              <w:pStyle w:val="TableParagraph"/>
              <w:spacing w:before="10"/>
              <w:rPr>
                <w:b/>
                <w:sz w:val="15"/>
              </w:rPr>
            </w:pPr>
          </w:p>
          <w:p>
            <w:pPr>
              <w:pStyle w:val="TableParagraph"/>
              <w:ind w:left="21" w:right="1"/>
              <w:jc w:val="center"/>
              <w:rPr>
                <w:sz w:val="15"/>
              </w:rPr>
            </w:pPr>
            <w:r>
              <w:rPr>
                <w:spacing w:val="-10"/>
                <w:w w:val="105"/>
                <w:sz w:val="15"/>
              </w:rPr>
              <w:t>1</w:t>
            </w:r>
          </w:p>
        </w:tc>
        <w:tc>
          <w:tcPr>
            <w:tcW w:w="978" w:type="dxa"/>
          </w:tcPr>
          <w:p>
            <w:pPr>
              <w:pStyle w:val="TableParagraph"/>
              <w:rPr>
                <w:b/>
                <w:sz w:val="15"/>
              </w:rPr>
            </w:pPr>
          </w:p>
          <w:p>
            <w:pPr>
              <w:pStyle w:val="TableParagraph"/>
              <w:spacing w:before="10"/>
              <w:rPr>
                <w:b/>
                <w:sz w:val="15"/>
              </w:rPr>
            </w:pPr>
          </w:p>
          <w:p>
            <w:pPr>
              <w:pStyle w:val="TableParagraph"/>
              <w:ind w:left="17"/>
              <w:jc w:val="center"/>
              <w:rPr>
                <w:sz w:val="15"/>
              </w:rPr>
            </w:pPr>
            <w:r>
              <w:rPr>
                <w:spacing w:val="-2"/>
                <w:w w:val="105"/>
                <w:sz w:val="15"/>
              </w:rPr>
              <w:t>94624</w:t>
            </w:r>
          </w:p>
        </w:tc>
        <w:tc>
          <w:tcPr>
            <w:tcW w:w="7409" w:type="dxa"/>
          </w:tcPr>
          <w:p>
            <w:pPr>
              <w:pStyle w:val="TableParagraph"/>
              <w:spacing w:line="223" w:lineRule="auto" w:before="44"/>
              <w:ind w:left="122" w:right="107" w:hanging="1"/>
              <w:jc w:val="center"/>
              <w:rPr>
                <w:sz w:val="15"/>
              </w:rPr>
            </w:pPr>
            <w:r>
              <w:rPr>
                <w:w w:val="105"/>
                <w:sz w:val="15"/>
              </w:rPr>
              <w:t>Dieta</w:t>
            </w:r>
            <w:r>
              <w:rPr>
                <w:spacing w:val="-8"/>
                <w:w w:val="105"/>
                <w:sz w:val="15"/>
              </w:rPr>
              <w:t> </w:t>
            </w:r>
            <w:r>
              <w:rPr>
                <w:w w:val="105"/>
                <w:sz w:val="15"/>
              </w:rPr>
              <w:t>nutricional</w:t>
            </w:r>
            <w:r>
              <w:rPr>
                <w:spacing w:val="-8"/>
                <w:w w:val="105"/>
                <w:sz w:val="15"/>
              </w:rPr>
              <w:t> </w:t>
            </w:r>
            <w:r>
              <w:rPr>
                <w:w w:val="105"/>
                <w:sz w:val="15"/>
              </w:rPr>
              <w:t>completa,</w:t>
            </w:r>
            <w:r>
              <w:rPr>
                <w:spacing w:val="-8"/>
                <w:w w:val="105"/>
                <w:sz w:val="15"/>
              </w:rPr>
              <w:t> </w:t>
            </w:r>
            <w:r>
              <w:rPr>
                <w:w w:val="105"/>
                <w:sz w:val="15"/>
              </w:rPr>
              <w:t>descrição:</w:t>
            </w:r>
            <w:r>
              <w:rPr>
                <w:spacing w:val="-8"/>
                <w:w w:val="105"/>
                <w:sz w:val="15"/>
              </w:rPr>
              <w:t> </w:t>
            </w:r>
            <w:r>
              <w:rPr>
                <w:w w:val="105"/>
                <w:sz w:val="15"/>
              </w:rPr>
              <w:t>alimento</w:t>
            </w:r>
            <w:r>
              <w:rPr>
                <w:spacing w:val="-8"/>
                <w:w w:val="105"/>
                <w:sz w:val="15"/>
              </w:rPr>
              <w:t> </w:t>
            </w:r>
            <w:r>
              <w:rPr>
                <w:w w:val="105"/>
                <w:sz w:val="15"/>
              </w:rPr>
              <w:t>para</w:t>
            </w:r>
            <w:r>
              <w:rPr>
                <w:spacing w:val="-8"/>
                <w:w w:val="105"/>
                <w:sz w:val="15"/>
              </w:rPr>
              <w:t> </w:t>
            </w:r>
            <w:r>
              <w:rPr>
                <w:w w:val="105"/>
                <w:sz w:val="15"/>
              </w:rPr>
              <w:t>dieta</w:t>
            </w:r>
            <w:r>
              <w:rPr>
                <w:spacing w:val="-8"/>
                <w:w w:val="105"/>
                <w:sz w:val="15"/>
              </w:rPr>
              <w:t> </w:t>
            </w:r>
            <w:r>
              <w:rPr>
                <w:w w:val="105"/>
                <w:sz w:val="15"/>
              </w:rPr>
              <w:t>enteral,</w:t>
            </w:r>
            <w:r>
              <w:rPr>
                <w:spacing w:val="-8"/>
                <w:w w:val="105"/>
                <w:sz w:val="15"/>
              </w:rPr>
              <w:t> </w:t>
            </w:r>
            <w:r>
              <w:rPr>
                <w:w w:val="105"/>
                <w:sz w:val="15"/>
              </w:rPr>
              <w:t>líquido,</w:t>
            </w:r>
            <w:r>
              <w:rPr>
                <w:spacing w:val="-8"/>
                <w:w w:val="105"/>
                <w:sz w:val="15"/>
              </w:rPr>
              <w:t> </w:t>
            </w:r>
            <w:r>
              <w:rPr>
                <w:w w:val="105"/>
                <w:sz w:val="15"/>
              </w:rPr>
              <w:t>nutricionalmente</w:t>
            </w:r>
            <w:r>
              <w:rPr>
                <w:spacing w:val="-8"/>
                <w:w w:val="105"/>
                <w:sz w:val="15"/>
              </w:rPr>
              <w:t> </w:t>
            </w:r>
            <w:r>
              <w:rPr>
                <w:w w:val="105"/>
                <w:sz w:val="15"/>
              </w:rPr>
              <w:t>completo,</w:t>
            </w:r>
            <w:r>
              <w:rPr>
                <w:spacing w:val="-8"/>
                <w:w w:val="105"/>
                <w:sz w:val="15"/>
              </w:rPr>
              <w:t> </w:t>
            </w:r>
            <w:r>
              <w:rPr>
                <w:w w:val="105"/>
                <w:sz w:val="15"/>
              </w:rPr>
              <w:t>polimérico,</w:t>
            </w:r>
            <w:r>
              <w:rPr>
                <w:spacing w:val="40"/>
                <w:w w:val="105"/>
                <w:sz w:val="15"/>
              </w:rPr>
              <w:t> </w:t>
            </w:r>
            <w:r>
              <w:rPr>
                <w:w w:val="105"/>
                <w:sz w:val="15"/>
              </w:rPr>
              <w:t>com</w:t>
            </w:r>
            <w:r>
              <w:rPr>
                <w:spacing w:val="-8"/>
                <w:w w:val="105"/>
                <w:sz w:val="15"/>
              </w:rPr>
              <w:t> </w:t>
            </w:r>
            <w:r>
              <w:rPr>
                <w:w w:val="105"/>
                <w:sz w:val="15"/>
              </w:rPr>
              <w:t>densidade</w:t>
            </w:r>
            <w:r>
              <w:rPr>
                <w:spacing w:val="-8"/>
                <w:w w:val="105"/>
                <w:sz w:val="15"/>
              </w:rPr>
              <w:t> </w:t>
            </w:r>
            <w:r>
              <w:rPr>
                <w:w w:val="105"/>
                <w:sz w:val="15"/>
              </w:rPr>
              <w:t>calórica</w:t>
            </w:r>
            <w:r>
              <w:rPr>
                <w:spacing w:val="-8"/>
                <w:w w:val="105"/>
                <w:sz w:val="15"/>
              </w:rPr>
              <w:t> </w:t>
            </w:r>
            <w:r>
              <w:rPr>
                <w:w w:val="105"/>
                <w:sz w:val="15"/>
              </w:rPr>
              <w:t>de</w:t>
            </w:r>
            <w:r>
              <w:rPr>
                <w:spacing w:val="-8"/>
                <w:w w:val="105"/>
                <w:sz w:val="15"/>
              </w:rPr>
              <w:t> </w:t>
            </w:r>
            <w:r>
              <w:rPr>
                <w:w w:val="105"/>
                <w:sz w:val="15"/>
              </w:rPr>
              <w:t>1,0</w:t>
            </w:r>
            <w:r>
              <w:rPr>
                <w:spacing w:val="-8"/>
                <w:w w:val="105"/>
                <w:sz w:val="15"/>
              </w:rPr>
              <w:t> </w:t>
            </w:r>
            <w:r>
              <w:rPr>
                <w:w w:val="105"/>
                <w:sz w:val="15"/>
              </w:rPr>
              <w:t>a</w:t>
            </w:r>
            <w:r>
              <w:rPr>
                <w:spacing w:val="-8"/>
                <w:w w:val="105"/>
                <w:sz w:val="15"/>
              </w:rPr>
              <w:t> </w:t>
            </w:r>
            <w:r>
              <w:rPr>
                <w:w w:val="105"/>
                <w:sz w:val="15"/>
              </w:rPr>
              <w:t>1,2</w:t>
            </w:r>
            <w:r>
              <w:rPr>
                <w:spacing w:val="-8"/>
                <w:w w:val="105"/>
                <w:sz w:val="15"/>
              </w:rPr>
              <w:t> </w:t>
            </w:r>
            <w:r>
              <w:rPr>
                <w:w w:val="105"/>
                <w:sz w:val="15"/>
              </w:rPr>
              <w:t>kcal/ml,</w:t>
            </w:r>
            <w:r>
              <w:rPr>
                <w:spacing w:val="-8"/>
                <w:w w:val="105"/>
                <w:sz w:val="15"/>
              </w:rPr>
              <w:t> </w:t>
            </w:r>
            <w:r>
              <w:rPr>
                <w:w w:val="105"/>
                <w:sz w:val="15"/>
              </w:rPr>
              <w:t>com</w:t>
            </w:r>
            <w:r>
              <w:rPr>
                <w:spacing w:val="-8"/>
                <w:w w:val="105"/>
                <w:sz w:val="15"/>
              </w:rPr>
              <w:t> </w:t>
            </w:r>
            <w:r>
              <w:rPr>
                <w:w w:val="105"/>
                <w:sz w:val="15"/>
              </w:rPr>
              <w:t>teor</w:t>
            </w:r>
            <w:r>
              <w:rPr>
                <w:spacing w:val="-8"/>
                <w:w w:val="105"/>
                <w:sz w:val="15"/>
              </w:rPr>
              <w:t> </w:t>
            </w:r>
            <w:r>
              <w:rPr>
                <w:w w:val="105"/>
                <w:sz w:val="15"/>
              </w:rPr>
              <w:t>proteico</w:t>
            </w:r>
            <w:r>
              <w:rPr>
                <w:spacing w:val="-8"/>
                <w:w w:val="105"/>
                <w:sz w:val="15"/>
              </w:rPr>
              <w:t> </w:t>
            </w:r>
            <w:r>
              <w:rPr>
                <w:w w:val="105"/>
                <w:sz w:val="15"/>
              </w:rPr>
              <w:t>≥</w:t>
            </w:r>
            <w:r>
              <w:rPr>
                <w:spacing w:val="-8"/>
                <w:w w:val="105"/>
                <w:sz w:val="15"/>
              </w:rPr>
              <w:t> </w:t>
            </w:r>
            <w:r>
              <w:rPr>
                <w:w w:val="105"/>
                <w:sz w:val="15"/>
              </w:rPr>
              <w:t>21%</w:t>
            </w:r>
            <w:r>
              <w:rPr>
                <w:spacing w:val="-8"/>
                <w:w w:val="105"/>
                <w:sz w:val="15"/>
              </w:rPr>
              <w:t> </w:t>
            </w:r>
            <w:r>
              <w:rPr>
                <w:w w:val="105"/>
                <w:sz w:val="15"/>
              </w:rPr>
              <w:t>do</w:t>
            </w:r>
            <w:r>
              <w:rPr>
                <w:spacing w:val="-8"/>
                <w:w w:val="105"/>
                <w:sz w:val="15"/>
              </w:rPr>
              <w:t> </w:t>
            </w:r>
            <w:r>
              <w:rPr>
                <w:w w:val="105"/>
                <w:sz w:val="15"/>
              </w:rPr>
              <w:t>valor</w:t>
            </w:r>
            <w:r>
              <w:rPr>
                <w:spacing w:val="-8"/>
                <w:w w:val="105"/>
                <w:sz w:val="15"/>
              </w:rPr>
              <w:t> </w:t>
            </w:r>
            <w:r>
              <w:rPr>
                <w:w w:val="105"/>
                <w:sz w:val="15"/>
              </w:rPr>
              <w:t>energético</w:t>
            </w:r>
            <w:r>
              <w:rPr>
                <w:spacing w:val="-8"/>
                <w:w w:val="105"/>
                <w:sz w:val="15"/>
              </w:rPr>
              <w:t> </w:t>
            </w:r>
            <w:r>
              <w:rPr>
                <w:w w:val="105"/>
                <w:sz w:val="15"/>
              </w:rPr>
              <w:t>total</w:t>
            </w:r>
            <w:r>
              <w:rPr>
                <w:spacing w:val="-8"/>
                <w:w w:val="105"/>
                <w:sz w:val="15"/>
              </w:rPr>
              <w:t> </w:t>
            </w:r>
            <w:r>
              <w:rPr>
                <w:w w:val="105"/>
                <w:sz w:val="15"/>
              </w:rPr>
              <w:t>(vet),</w:t>
            </w:r>
            <w:r>
              <w:rPr>
                <w:spacing w:val="-8"/>
                <w:w w:val="105"/>
                <w:sz w:val="15"/>
              </w:rPr>
              <w:t> </w:t>
            </w:r>
            <w:r>
              <w:rPr>
                <w:w w:val="105"/>
                <w:sz w:val="15"/>
              </w:rPr>
              <w:t>sem</w:t>
            </w:r>
            <w:r>
              <w:rPr>
                <w:spacing w:val="-8"/>
                <w:w w:val="105"/>
                <w:sz w:val="15"/>
              </w:rPr>
              <w:t> </w:t>
            </w:r>
            <w:r>
              <w:rPr>
                <w:w w:val="105"/>
                <w:sz w:val="15"/>
              </w:rPr>
              <w:t>sacarose,</w:t>
            </w:r>
            <w:r>
              <w:rPr>
                <w:spacing w:val="40"/>
                <w:w w:val="105"/>
                <w:sz w:val="15"/>
              </w:rPr>
              <w:t> </w:t>
            </w:r>
            <w:r>
              <w:rPr>
                <w:w w:val="105"/>
                <w:sz w:val="15"/>
              </w:rPr>
              <w:t>lactose</w:t>
            </w:r>
            <w:r>
              <w:rPr>
                <w:spacing w:val="-2"/>
                <w:w w:val="105"/>
                <w:sz w:val="15"/>
              </w:rPr>
              <w:t> </w:t>
            </w:r>
            <w:r>
              <w:rPr>
                <w:w w:val="105"/>
                <w:sz w:val="15"/>
              </w:rPr>
              <w:t>e</w:t>
            </w:r>
            <w:r>
              <w:rPr>
                <w:spacing w:val="-2"/>
                <w:w w:val="105"/>
                <w:sz w:val="15"/>
              </w:rPr>
              <w:t> </w:t>
            </w:r>
            <w:r>
              <w:rPr>
                <w:w w:val="105"/>
                <w:sz w:val="15"/>
              </w:rPr>
              <w:t>glúten,</w:t>
            </w:r>
            <w:r>
              <w:rPr>
                <w:spacing w:val="-2"/>
                <w:w w:val="105"/>
                <w:sz w:val="15"/>
              </w:rPr>
              <w:t> </w:t>
            </w:r>
            <w:r>
              <w:rPr>
                <w:w w:val="105"/>
                <w:sz w:val="15"/>
              </w:rPr>
              <w:t>sem</w:t>
            </w:r>
            <w:r>
              <w:rPr>
                <w:spacing w:val="-2"/>
                <w:w w:val="105"/>
                <w:sz w:val="15"/>
              </w:rPr>
              <w:t> </w:t>
            </w:r>
            <w:r>
              <w:rPr>
                <w:w w:val="105"/>
                <w:sz w:val="15"/>
              </w:rPr>
              <w:t>fibras</w:t>
            </w:r>
            <w:r>
              <w:rPr>
                <w:spacing w:val="-2"/>
                <w:w w:val="105"/>
                <w:sz w:val="15"/>
              </w:rPr>
              <w:t> </w:t>
            </w:r>
            <w:r>
              <w:rPr>
                <w:w w:val="105"/>
                <w:sz w:val="15"/>
              </w:rPr>
              <w:t>com</w:t>
            </w:r>
            <w:r>
              <w:rPr>
                <w:spacing w:val="-2"/>
                <w:w w:val="105"/>
                <w:sz w:val="15"/>
              </w:rPr>
              <w:t> </w:t>
            </w:r>
            <w:r>
              <w:rPr>
                <w:w w:val="105"/>
                <w:sz w:val="15"/>
              </w:rPr>
              <w:t>adição</w:t>
            </w:r>
            <w:r>
              <w:rPr>
                <w:spacing w:val="-2"/>
                <w:w w:val="105"/>
                <w:sz w:val="15"/>
              </w:rPr>
              <w:t> </w:t>
            </w:r>
            <w:r>
              <w:rPr>
                <w:w w:val="105"/>
                <w:sz w:val="15"/>
              </w:rPr>
              <w:t>de</w:t>
            </w:r>
            <w:r>
              <w:rPr>
                <w:spacing w:val="-2"/>
                <w:w w:val="105"/>
                <w:sz w:val="15"/>
              </w:rPr>
              <w:t> </w:t>
            </w:r>
            <w:r>
              <w:rPr>
                <w:w w:val="105"/>
                <w:sz w:val="15"/>
              </w:rPr>
              <w:t>vitaminas</w:t>
            </w:r>
            <w:r>
              <w:rPr>
                <w:spacing w:val="-2"/>
                <w:w w:val="105"/>
                <w:sz w:val="15"/>
              </w:rPr>
              <w:t> </w:t>
            </w:r>
            <w:r>
              <w:rPr>
                <w:w w:val="105"/>
                <w:sz w:val="15"/>
              </w:rPr>
              <w:t>e</w:t>
            </w:r>
            <w:r>
              <w:rPr>
                <w:spacing w:val="-2"/>
                <w:w w:val="105"/>
                <w:sz w:val="15"/>
              </w:rPr>
              <w:t> </w:t>
            </w:r>
            <w:r>
              <w:rPr>
                <w:w w:val="105"/>
                <w:sz w:val="15"/>
              </w:rPr>
              <w:t>minerais,</w:t>
            </w:r>
            <w:r>
              <w:rPr>
                <w:spacing w:val="-2"/>
                <w:w w:val="105"/>
                <w:sz w:val="15"/>
              </w:rPr>
              <w:t> </w:t>
            </w:r>
            <w:r>
              <w:rPr>
                <w:w w:val="105"/>
                <w:sz w:val="15"/>
              </w:rPr>
              <w:t>com</w:t>
            </w:r>
            <w:r>
              <w:rPr>
                <w:spacing w:val="-2"/>
                <w:w w:val="105"/>
                <w:sz w:val="15"/>
              </w:rPr>
              <w:t> </w:t>
            </w:r>
            <w:r>
              <w:rPr>
                <w:w w:val="105"/>
                <w:sz w:val="15"/>
              </w:rPr>
              <w:t>ou</w:t>
            </w:r>
            <w:r>
              <w:rPr>
                <w:spacing w:val="-2"/>
                <w:w w:val="105"/>
                <w:sz w:val="15"/>
              </w:rPr>
              <w:t> </w:t>
            </w:r>
            <w:r>
              <w:rPr>
                <w:w w:val="105"/>
                <w:sz w:val="15"/>
              </w:rPr>
              <w:t>sem</w:t>
            </w:r>
            <w:r>
              <w:rPr>
                <w:spacing w:val="-2"/>
                <w:w w:val="105"/>
                <w:sz w:val="15"/>
              </w:rPr>
              <w:t> </w:t>
            </w:r>
            <w:r>
              <w:rPr>
                <w:w w:val="105"/>
                <w:sz w:val="15"/>
              </w:rPr>
              <w:t>sabor.</w:t>
            </w:r>
            <w:r>
              <w:rPr>
                <w:spacing w:val="-10"/>
                <w:w w:val="105"/>
                <w:sz w:val="15"/>
              </w:rPr>
              <w:t> </w:t>
            </w:r>
            <w:r>
              <w:rPr>
                <w:w w:val="105"/>
                <w:sz w:val="15"/>
              </w:rPr>
              <w:t>Apresentação:</w:t>
            </w:r>
            <w:r>
              <w:rPr>
                <w:spacing w:val="-1"/>
                <w:w w:val="105"/>
                <w:sz w:val="15"/>
              </w:rPr>
              <w:t> </w:t>
            </w:r>
            <w:r>
              <w:rPr>
                <w:w w:val="105"/>
                <w:sz w:val="15"/>
              </w:rPr>
              <w:t>acondicionada</w:t>
            </w:r>
            <w:r>
              <w:rPr>
                <w:spacing w:val="40"/>
                <w:w w:val="105"/>
                <w:sz w:val="15"/>
              </w:rPr>
              <w:t> </w:t>
            </w:r>
            <w:r>
              <w:rPr>
                <w:w w:val="105"/>
                <w:sz w:val="15"/>
              </w:rPr>
              <w:t>em embalagem sistema fechado com 1000ml. Complemento do item: dieta com osmolaridade de até</w:t>
            </w:r>
            <w:r>
              <w:rPr>
                <w:spacing w:val="40"/>
                <w:w w:val="105"/>
                <w:sz w:val="15"/>
              </w:rPr>
              <w:t> </w:t>
            </w:r>
            <w:r>
              <w:rPr>
                <w:w w:val="105"/>
                <w:sz w:val="15"/>
              </w:rPr>
              <w:t>360mosm/L,sem fibras, com 1.2kcal/ml e proteinas ≥ 21% - Complemento do item: com adaptador universal.</w:t>
            </w:r>
          </w:p>
        </w:tc>
        <w:tc>
          <w:tcPr>
            <w:tcW w:w="2071" w:type="dxa"/>
          </w:tcPr>
          <w:p>
            <w:pPr>
              <w:pStyle w:val="TableParagraph"/>
              <w:spacing w:before="72"/>
              <w:rPr>
                <w:b/>
                <w:sz w:val="21"/>
              </w:rPr>
            </w:pPr>
          </w:p>
          <w:p>
            <w:pPr>
              <w:pStyle w:val="TableParagraph"/>
              <w:ind w:left="8"/>
              <w:jc w:val="center"/>
              <w:rPr>
                <w:sz w:val="21"/>
              </w:rPr>
            </w:pPr>
            <w:r>
              <w:rPr>
                <w:spacing w:val="-5"/>
                <w:sz w:val="21"/>
              </w:rPr>
              <w:t>312</w:t>
            </w:r>
          </w:p>
        </w:tc>
        <w:tc>
          <w:tcPr>
            <w:tcW w:w="1458" w:type="dxa"/>
          </w:tcPr>
          <w:p>
            <w:pPr>
              <w:pStyle w:val="TableParagraph"/>
              <w:spacing w:before="72"/>
              <w:rPr>
                <w:b/>
                <w:sz w:val="21"/>
              </w:rPr>
            </w:pPr>
          </w:p>
          <w:p>
            <w:pPr>
              <w:pStyle w:val="TableParagraph"/>
              <w:ind w:left="5" w:right="1"/>
              <w:jc w:val="center"/>
              <w:rPr>
                <w:sz w:val="21"/>
              </w:rPr>
            </w:pPr>
            <w:r>
              <w:rPr>
                <w:spacing w:val="-2"/>
                <w:sz w:val="21"/>
              </w:rPr>
              <w:t>55,16</w:t>
            </w:r>
          </w:p>
        </w:tc>
        <w:tc>
          <w:tcPr>
            <w:tcW w:w="1764" w:type="dxa"/>
          </w:tcPr>
          <w:p>
            <w:pPr>
              <w:pStyle w:val="TableParagraph"/>
              <w:spacing w:before="72"/>
              <w:rPr>
                <w:b/>
                <w:sz w:val="21"/>
              </w:rPr>
            </w:pPr>
          </w:p>
          <w:p>
            <w:pPr>
              <w:pStyle w:val="TableParagraph"/>
              <w:ind w:left="11"/>
              <w:jc w:val="center"/>
              <w:rPr>
                <w:sz w:val="21"/>
              </w:rPr>
            </w:pPr>
            <w:r>
              <w:rPr>
                <w:spacing w:val="-2"/>
                <w:sz w:val="21"/>
              </w:rPr>
              <w:t>17.2019,92</w:t>
            </w:r>
          </w:p>
        </w:tc>
      </w:tr>
      <w:tr>
        <w:trPr>
          <w:trHeight w:val="903" w:hRule="atLeast"/>
        </w:trPr>
        <w:tc>
          <w:tcPr>
            <w:tcW w:w="788" w:type="dxa"/>
          </w:tcPr>
          <w:p>
            <w:pPr>
              <w:pStyle w:val="TableParagraph"/>
              <w:rPr>
                <w:b/>
                <w:sz w:val="15"/>
              </w:rPr>
            </w:pPr>
          </w:p>
          <w:p>
            <w:pPr>
              <w:pStyle w:val="TableParagraph"/>
              <w:spacing w:before="25"/>
              <w:rPr>
                <w:b/>
                <w:sz w:val="15"/>
              </w:rPr>
            </w:pPr>
          </w:p>
          <w:p>
            <w:pPr>
              <w:pStyle w:val="TableParagraph"/>
              <w:ind w:left="21" w:right="1"/>
              <w:jc w:val="center"/>
              <w:rPr>
                <w:sz w:val="15"/>
              </w:rPr>
            </w:pPr>
            <w:r>
              <w:rPr>
                <w:spacing w:val="-10"/>
                <w:w w:val="105"/>
                <w:sz w:val="15"/>
              </w:rPr>
              <w:t>2</w:t>
            </w:r>
          </w:p>
        </w:tc>
        <w:tc>
          <w:tcPr>
            <w:tcW w:w="978" w:type="dxa"/>
          </w:tcPr>
          <w:p>
            <w:pPr>
              <w:pStyle w:val="TableParagraph"/>
              <w:rPr>
                <w:b/>
                <w:sz w:val="15"/>
              </w:rPr>
            </w:pPr>
          </w:p>
          <w:p>
            <w:pPr>
              <w:pStyle w:val="TableParagraph"/>
              <w:spacing w:before="25"/>
              <w:rPr>
                <w:b/>
                <w:sz w:val="15"/>
              </w:rPr>
            </w:pPr>
          </w:p>
          <w:p>
            <w:pPr>
              <w:pStyle w:val="TableParagraph"/>
              <w:ind w:left="17"/>
              <w:jc w:val="center"/>
              <w:rPr>
                <w:sz w:val="15"/>
              </w:rPr>
            </w:pPr>
            <w:r>
              <w:rPr>
                <w:spacing w:val="-2"/>
                <w:w w:val="105"/>
                <w:sz w:val="15"/>
              </w:rPr>
              <w:t>148128</w:t>
            </w:r>
          </w:p>
        </w:tc>
        <w:tc>
          <w:tcPr>
            <w:tcW w:w="7409" w:type="dxa"/>
          </w:tcPr>
          <w:p>
            <w:pPr>
              <w:pStyle w:val="TableParagraph"/>
              <w:spacing w:line="223" w:lineRule="auto" w:before="59"/>
              <w:ind w:left="140" w:right="125" w:hanging="1"/>
              <w:jc w:val="center"/>
              <w:rPr>
                <w:sz w:val="15"/>
              </w:rPr>
            </w:pPr>
            <w:r>
              <w:rPr>
                <w:w w:val="105"/>
                <w:sz w:val="15"/>
              </w:rPr>
              <w:t>Dieta nutricional enteral líquida completa, polimérica, hipercalorica (2,0kcal/ml), hiperproteica (≥ 20%,100</w:t>
            </w:r>
            <w:r>
              <w:rPr>
                <w:spacing w:val="40"/>
                <w:w w:val="105"/>
                <w:sz w:val="15"/>
              </w:rPr>
              <w:t> </w:t>
            </w:r>
            <w:r>
              <w:rPr>
                <w:w w:val="105"/>
                <w:sz w:val="15"/>
              </w:rPr>
              <w:t>g/litro), 35% de carboidratos,e 45% de lipídios, , com até 395mOsm/L,isenta de sacarose, glutén e lactose, sem</w:t>
            </w:r>
            <w:r>
              <w:rPr>
                <w:spacing w:val="40"/>
                <w:w w:val="105"/>
                <w:sz w:val="15"/>
              </w:rPr>
              <w:t> </w:t>
            </w:r>
            <w:r>
              <w:rPr>
                <w:w w:val="105"/>
                <w:sz w:val="15"/>
              </w:rPr>
              <w:t>fibras,</w:t>
            </w:r>
            <w:r>
              <w:rPr>
                <w:spacing w:val="-10"/>
                <w:w w:val="105"/>
                <w:sz w:val="15"/>
              </w:rPr>
              <w:t> </w:t>
            </w:r>
            <w:r>
              <w:rPr>
                <w:w w:val="105"/>
                <w:sz w:val="15"/>
              </w:rPr>
              <w:t>com</w:t>
            </w:r>
            <w:r>
              <w:rPr>
                <w:spacing w:val="-9"/>
                <w:w w:val="105"/>
                <w:sz w:val="15"/>
              </w:rPr>
              <w:t> </w:t>
            </w:r>
            <w:r>
              <w:rPr>
                <w:w w:val="105"/>
                <w:sz w:val="15"/>
              </w:rPr>
              <w:t>presença</w:t>
            </w:r>
            <w:r>
              <w:rPr>
                <w:spacing w:val="-7"/>
                <w:w w:val="105"/>
                <w:sz w:val="15"/>
              </w:rPr>
              <w:t> </w:t>
            </w:r>
            <w:r>
              <w:rPr>
                <w:w w:val="105"/>
                <w:sz w:val="15"/>
              </w:rPr>
              <w:t>de</w:t>
            </w:r>
            <w:r>
              <w:rPr>
                <w:spacing w:val="-7"/>
                <w:w w:val="105"/>
                <w:sz w:val="15"/>
              </w:rPr>
              <w:t> </w:t>
            </w:r>
            <w:r>
              <w:rPr>
                <w:w w:val="105"/>
                <w:sz w:val="15"/>
              </w:rPr>
              <w:t>óleo</w:t>
            </w:r>
            <w:r>
              <w:rPr>
                <w:spacing w:val="-7"/>
                <w:w w:val="105"/>
                <w:sz w:val="15"/>
              </w:rPr>
              <w:t> </w:t>
            </w:r>
            <w:r>
              <w:rPr>
                <w:w w:val="105"/>
                <w:sz w:val="15"/>
              </w:rPr>
              <w:t>de</w:t>
            </w:r>
            <w:r>
              <w:rPr>
                <w:spacing w:val="-7"/>
                <w:w w:val="105"/>
                <w:sz w:val="15"/>
              </w:rPr>
              <w:t> </w:t>
            </w:r>
            <w:r>
              <w:rPr>
                <w:w w:val="105"/>
                <w:sz w:val="15"/>
              </w:rPr>
              <w:t>peixe</w:t>
            </w:r>
            <w:r>
              <w:rPr>
                <w:spacing w:val="-7"/>
                <w:w w:val="105"/>
                <w:sz w:val="15"/>
              </w:rPr>
              <w:t> </w:t>
            </w:r>
            <w:r>
              <w:rPr>
                <w:w w:val="105"/>
                <w:sz w:val="15"/>
              </w:rPr>
              <w:t>(DHA</w:t>
            </w:r>
            <w:r>
              <w:rPr>
                <w:spacing w:val="-10"/>
                <w:w w:val="105"/>
                <w:sz w:val="15"/>
              </w:rPr>
              <w:t> </w:t>
            </w:r>
            <w:r>
              <w:rPr>
                <w:w w:val="105"/>
                <w:sz w:val="15"/>
              </w:rPr>
              <w:t>E</w:t>
            </w:r>
            <w:r>
              <w:rPr>
                <w:spacing w:val="-7"/>
                <w:w w:val="105"/>
                <w:sz w:val="15"/>
              </w:rPr>
              <w:t> </w:t>
            </w:r>
            <w:r>
              <w:rPr>
                <w:w w:val="105"/>
                <w:sz w:val="15"/>
              </w:rPr>
              <w:t>EPA),</w:t>
            </w:r>
            <w:r>
              <w:rPr>
                <w:spacing w:val="-7"/>
                <w:w w:val="105"/>
                <w:sz w:val="15"/>
              </w:rPr>
              <w:t> </w:t>
            </w:r>
            <w:r>
              <w:rPr>
                <w:w w:val="105"/>
                <w:sz w:val="15"/>
              </w:rPr>
              <w:t>que</w:t>
            </w:r>
            <w:r>
              <w:rPr>
                <w:spacing w:val="-7"/>
                <w:w w:val="105"/>
                <w:sz w:val="15"/>
              </w:rPr>
              <w:t> </w:t>
            </w:r>
            <w:r>
              <w:rPr>
                <w:w w:val="105"/>
                <w:sz w:val="15"/>
              </w:rPr>
              <w:t>atinja</w:t>
            </w:r>
            <w:r>
              <w:rPr>
                <w:spacing w:val="-7"/>
                <w:w w:val="105"/>
                <w:sz w:val="15"/>
              </w:rPr>
              <w:t> </w:t>
            </w:r>
            <w:r>
              <w:rPr>
                <w:w w:val="105"/>
                <w:sz w:val="15"/>
              </w:rPr>
              <w:t>100%</w:t>
            </w:r>
            <w:r>
              <w:rPr>
                <w:spacing w:val="-7"/>
                <w:w w:val="105"/>
                <w:sz w:val="15"/>
              </w:rPr>
              <w:t> </w:t>
            </w:r>
            <w:r>
              <w:rPr>
                <w:w w:val="105"/>
                <w:sz w:val="15"/>
              </w:rPr>
              <w:t>da</w:t>
            </w:r>
            <w:r>
              <w:rPr>
                <w:spacing w:val="-7"/>
                <w:w w:val="105"/>
                <w:sz w:val="15"/>
              </w:rPr>
              <w:t> </w:t>
            </w:r>
            <w:r>
              <w:rPr>
                <w:w w:val="105"/>
                <w:sz w:val="15"/>
              </w:rPr>
              <w:t>IDR</w:t>
            </w:r>
            <w:r>
              <w:rPr>
                <w:spacing w:val="-7"/>
                <w:w w:val="105"/>
                <w:sz w:val="15"/>
              </w:rPr>
              <w:t> </w:t>
            </w:r>
            <w:r>
              <w:rPr>
                <w:w w:val="105"/>
                <w:sz w:val="15"/>
              </w:rPr>
              <w:t>em</w:t>
            </w:r>
            <w:r>
              <w:rPr>
                <w:spacing w:val="-7"/>
                <w:w w:val="105"/>
                <w:sz w:val="15"/>
              </w:rPr>
              <w:t> </w:t>
            </w:r>
            <w:r>
              <w:rPr>
                <w:w w:val="105"/>
                <w:sz w:val="15"/>
              </w:rPr>
              <w:t>vitaminas</w:t>
            </w:r>
            <w:r>
              <w:rPr>
                <w:spacing w:val="-7"/>
                <w:w w:val="105"/>
                <w:sz w:val="15"/>
              </w:rPr>
              <w:t> </w:t>
            </w:r>
            <w:r>
              <w:rPr>
                <w:w w:val="105"/>
                <w:sz w:val="15"/>
              </w:rPr>
              <w:t>e</w:t>
            </w:r>
            <w:r>
              <w:rPr>
                <w:spacing w:val="-7"/>
                <w:w w:val="105"/>
                <w:sz w:val="15"/>
              </w:rPr>
              <w:t> </w:t>
            </w:r>
            <w:r>
              <w:rPr>
                <w:w w:val="105"/>
                <w:sz w:val="15"/>
              </w:rPr>
              <w:t>minerais</w:t>
            </w:r>
            <w:r>
              <w:rPr>
                <w:spacing w:val="-7"/>
                <w:w w:val="105"/>
                <w:sz w:val="15"/>
              </w:rPr>
              <w:t> </w:t>
            </w:r>
            <w:r>
              <w:rPr>
                <w:w w:val="105"/>
                <w:sz w:val="15"/>
              </w:rPr>
              <w:t>em</w:t>
            </w:r>
            <w:r>
              <w:rPr>
                <w:spacing w:val="-7"/>
                <w:w w:val="105"/>
                <w:sz w:val="15"/>
              </w:rPr>
              <w:t> </w:t>
            </w:r>
            <w:r>
              <w:rPr>
                <w:w w:val="105"/>
                <w:sz w:val="15"/>
              </w:rPr>
              <w:t>1</w:t>
            </w:r>
            <w:r>
              <w:rPr>
                <w:spacing w:val="-7"/>
                <w:w w:val="105"/>
                <w:sz w:val="15"/>
              </w:rPr>
              <w:t> </w:t>
            </w:r>
            <w:r>
              <w:rPr>
                <w:w w:val="105"/>
                <w:sz w:val="15"/>
              </w:rPr>
              <w:t>Litro.</w:t>
            </w:r>
          </w:p>
          <w:p>
            <w:pPr>
              <w:pStyle w:val="TableParagraph"/>
              <w:spacing w:line="223" w:lineRule="auto"/>
              <w:ind w:left="138" w:right="123"/>
              <w:jc w:val="center"/>
              <w:rPr>
                <w:sz w:val="15"/>
              </w:rPr>
            </w:pPr>
            <w:r>
              <w:rPr>
                <w:w w:val="105"/>
                <w:sz w:val="15"/>
              </w:rPr>
              <w:t>Complemento</w:t>
            </w:r>
            <w:r>
              <w:rPr>
                <w:spacing w:val="-10"/>
                <w:w w:val="105"/>
                <w:sz w:val="15"/>
              </w:rPr>
              <w:t> </w:t>
            </w:r>
            <w:r>
              <w:rPr>
                <w:w w:val="105"/>
                <w:sz w:val="15"/>
              </w:rPr>
              <w:t>do</w:t>
            </w:r>
            <w:r>
              <w:rPr>
                <w:spacing w:val="-10"/>
                <w:w w:val="105"/>
                <w:sz w:val="15"/>
              </w:rPr>
              <w:t> </w:t>
            </w:r>
            <w:r>
              <w:rPr>
                <w:w w:val="105"/>
                <w:sz w:val="15"/>
              </w:rPr>
              <w:t>item:</w:t>
            </w:r>
            <w:r>
              <w:rPr>
                <w:spacing w:val="-10"/>
                <w:w w:val="105"/>
                <w:sz w:val="15"/>
              </w:rPr>
              <w:t> </w:t>
            </w:r>
            <w:r>
              <w:rPr>
                <w:w w:val="105"/>
                <w:sz w:val="15"/>
              </w:rPr>
              <w:t>Dieta</w:t>
            </w:r>
            <w:r>
              <w:rPr>
                <w:spacing w:val="-10"/>
                <w:w w:val="105"/>
                <w:sz w:val="15"/>
              </w:rPr>
              <w:t> </w:t>
            </w:r>
            <w:r>
              <w:rPr>
                <w:w w:val="105"/>
                <w:sz w:val="15"/>
              </w:rPr>
              <w:t>em</w:t>
            </w:r>
            <w:r>
              <w:rPr>
                <w:spacing w:val="-10"/>
                <w:w w:val="105"/>
                <w:sz w:val="15"/>
              </w:rPr>
              <w:t> </w:t>
            </w:r>
            <w:r>
              <w:rPr>
                <w:w w:val="105"/>
                <w:sz w:val="15"/>
              </w:rPr>
              <w:t>sistema</w:t>
            </w:r>
            <w:r>
              <w:rPr>
                <w:spacing w:val="-10"/>
                <w:w w:val="105"/>
                <w:sz w:val="15"/>
              </w:rPr>
              <w:t> </w:t>
            </w:r>
            <w:r>
              <w:rPr>
                <w:w w:val="105"/>
                <w:sz w:val="15"/>
              </w:rPr>
              <w:t>fechado</w:t>
            </w:r>
            <w:r>
              <w:rPr>
                <w:spacing w:val="-9"/>
                <w:w w:val="105"/>
                <w:sz w:val="15"/>
              </w:rPr>
              <w:t> </w:t>
            </w:r>
            <w:r>
              <w:rPr>
                <w:w w:val="105"/>
                <w:sz w:val="15"/>
              </w:rPr>
              <w:t>com</w:t>
            </w:r>
            <w:r>
              <w:rPr>
                <w:spacing w:val="-10"/>
                <w:w w:val="105"/>
                <w:sz w:val="15"/>
              </w:rPr>
              <w:t> </w:t>
            </w:r>
            <w:r>
              <w:rPr>
                <w:b/>
                <w:w w:val="105"/>
                <w:sz w:val="15"/>
              </w:rPr>
              <w:t>APRESENTAÇÃO</w:t>
            </w:r>
            <w:r>
              <w:rPr>
                <w:b/>
                <w:spacing w:val="-10"/>
                <w:w w:val="105"/>
                <w:sz w:val="15"/>
              </w:rPr>
              <w:t> </w:t>
            </w:r>
            <w:r>
              <w:rPr>
                <w:b/>
                <w:w w:val="105"/>
                <w:sz w:val="15"/>
              </w:rPr>
              <w:t>de</w:t>
            </w:r>
            <w:r>
              <w:rPr>
                <w:b/>
                <w:spacing w:val="-10"/>
                <w:w w:val="105"/>
                <w:sz w:val="15"/>
              </w:rPr>
              <w:t> </w:t>
            </w:r>
            <w:r>
              <w:rPr>
                <w:b/>
                <w:w w:val="105"/>
                <w:sz w:val="15"/>
              </w:rPr>
              <w:t>500ml</w:t>
            </w:r>
            <w:r>
              <w:rPr>
                <w:w w:val="105"/>
                <w:sz w:val="15"/>
              </w:rPr>
              <w:t>.</w:t>
            </w:r>
            <w:r>
              <w:rPr>
                <w:spacing w:val="-10"/>
                <w:w w:val="105"/>
                <w:sz w:val="15"/>
              </w:rPr>
              <w:t> </w:t>
            </w:r>
            <w:r>
              <w:rPr>
                <w:w w:val="105"/>
                <w:sz w:val="15"/>
              </w:rPr>
              <w:t>-</w:t>
            </w:r>
            <w:r>
              <w:rPr>
                <w:spacing w:val="-10"/>
                <w:w w:val="105"/>
                <w:sz w:val="15"/>
              </w:rPr>
              <w:t> </w:t>
            </w:r>
            <w:r>
              <w:rPr>
                <w:w w:val="105"/>
                <w:sz w:val="15"/>
              </w:rPr>
              <w:t>Complemento</w:t>
            </w:r>
            <w:r>
              <w:rPr>
                <w:spacing w:val="-9"/>
                <w:w w:val="105"/>
                <w:sz w:val="15"/>
              </w:rPr>
              <w:t> </w:t>
            </w:r>
            <w:r>
              <w:rPr>
                <w:w w:val="105"/>
                <w:sz w:val="15"/>
              </w:rPr>
              <w:t>do</w:t>
            </w:r>
            <w:r>
              <w:rPr>
                <w:spacing w:val="-10"/>
                <w:w w:val="105"/>
                <w:sz w:val="15"/>
              </w:rPr>
              <w:t> </w:t>
            </w:r>
            <w:r>
              <w:rPr>
                <w:w w:val="105"/>
                <w:sz w:val="15"/>
              </w:rPr>
              <w:t>item:</w:t>
            </w:r>
            <w:r>
              <w:rPr>
                <w:spacing w:val="40"/>
                <w:w w:val="105"/>
                <w:sz w:val="15"/>
              </w:rPr>
              <w:t> </w:t>
            </w:r>
            <w:r>
              <w:rPr>
                <w:w w:val="105"/>
                <w:sz w:val="15"/>
              </w:rPr>
              <w:t>com adaptador universal.</w:t>
            </w:r>
          </w:p>
        </w:tc>
        <w:tc>
          <w:tcPr>
            <w:tcW w:w="2071" w:type="dxa"/>
          </w:tcPr>
          <w:p>
            <w:pPr>
              <w:pStyle w:val="TableParagraph"/>
              <w:spacing w:before="87"/>
              <w:rPr>
                <w:b/>
                <w:sz w:val="21"/>
              </w:rPr>
            </w:pPr>
          </w:p>
          <w:p>
            <w:pPr>
              <w:pStyle w:val="TableParagraph"/>
              <w:ind w:left="8"/>
              <w:jc w:val="center"/>
              <w:rPr>
                <w:sz w:val="21"/>
              </w:rPr>
            </w:pPr>
            <w:r>
              <w:rPr>
                <w:spacing w:val="-5"/>
                <w:sz w:val="21"/>
              </w:rPr>
              <w:t>264</w:t>
            </w:r>
          </w:p>
        </w:tc>
        <w:tc>
          <w:tcPr>
            <w:tcW w:w="1458" w:type="dxa"/>
          </w:tcPr>
          <w:p>
            <w:pPr>
              <w:pStyle w:val="TableParagraph"/>
              <w:spacing w:before="87"/>
              <w:rPr>
                <w:b/>
                <w:sz w:val="21"/>
              </w:rPr>
            </w:pPr>
          </w:p>
          <w:p>
            <w:pPr>
              <w:pStyle w:val="TableParagraph"/>
              <w:ind w:left="5"/>
              <w:jc w:val="center"/>
              <w:rPr>
                <w:sz w:val="21"/>
              </w:rPr>
            </w:pPr>
            <w:r>
              <w:rPr>
                <w:spacing w:val="-2"/>
                <w:sz w:val="21"/>
              </w:rPr>
              <w:t>81,9375</w:t>
            </w:r>
          </w:p>
        </w:tc>
        <w:tc>
          <w:tcPr>
            <w:tcW w:w="1764" w:type="dxa"/>
          </w:tcPr>
          <w:p>
            <w:pPr>
              <w:pStyle w:val="TableParagraph"/>
              <w:spacing w:before="87"/>
              <w:rPr>
                <w:b/>
                <w:sz w:val="21"/>
              </w:rPr>
            </w:pPr>
          </w:p>
          <w:p>
            <w:pPr>
              <w:pStyle w:val="TableParagraph"/>
              <w:ind w:left="11"/>
              <w:jc w:val="center"/>
              <w:rPr>
                <w:sz w:val="21"/>
              </w:rPr>
            </w:pPr>
            <w:r>
              <w:rPr>
                <w:spacing w:val="-2"/>
                <w:sz w:val="21"/>
              </w:rPr>
              <w:t>21.631,50</w:t>
            </w:r>
          </w:p>
        </w:tc>
      </w:tr>
      <w:tr>
        <w:trPr>
          <w:trHeight w:val="728" w:hRule="atLeast"/>
        </w:trPr>
        <w:tc>
          <w:tcPr>
            <w:tcW w:w="788" w:type="dxa"/>
          </w:tcPr>
          <w:p>
            <w:pPr>
              <w:pStyle w:val="TableParagraph"/>
              <w:spacing w:before="95"/>
              <w:rPr>
                <w:b/>
                <w:sz w:val="15"/>
              </w:rPr>
            </w:pPr>
          </w:p>
          <w:p>
            <w:pPr>
              <w:pStyle w:val="TableParagraph"/>
              <w:ind w:left="21" w:right="1"/>
              <w:jc w:val="center"/>
              <w:rPr>
                <w:sz w:val="15"/>
              </w:rPr>
            </w:pPr>
            <w:r>
              <w:rPr>
                <w:spacing w:val="-10"/>
                <w:w w:val="105"/>
                <w:sz w:val="15"/>
              </w:rPr>
              <w:t>3</w:t>
            </w:r>
          </w:p>
        </w:tc>
        <w:tc>
          <w:tcPr>
            <w:tcW w:w="978" w:type="dxa"/>
          </w:tcPr>
          <w:p>
            <w:pPr>
              <w:pStyle w:val="TableParagraph"/>
              <w:spacing w:before="95"/>
              <w:rPr>
                <w:b/>
                <w:sz w:val="15"/>
              </w:rPr>
            </w:pPr>
          </w:p>
          <w:p>
            <w:pPr>
              <w:pStyle w:val="TableParagraph"/>
              <w:ind w:left="17"/>
              <w:jc w:val="center"/>
              <w:rPr>
                <w:sz w:val="15"/>
              </w:rPr>
            </w:pPr>
            <w:r>
              <w:rPr>
                <w:spacing w:val="-2"/>
                <w:w w:val="105"/>
                <w:sz w:val="15"/>
              </w:rPr>
              <w:t>122558</w:t>
            </w:r>
          </w:p>
        </w:tc>
        <w:tc>
          <w:tcPr>
            <w:tcW w:w="7409" w:type="dxa"/>
          </w:tcPr>
          <w:p>
            <w:pPr>
              <w:pStyle w:val="TableParagraph"/>
              <w:spacing w:line="223" w:lineRule="auto" w:before="44"/>
              <w:ind w:left="100" w:right="86"/>
              <w:jc w:val="center"/>
              <w:rPr>
                <w:sz w:val="15"/>
              </w:rPr>
            </w:pPr>
            <w:r>
              <w:rPr>
                <w:w w:val="105"/>
                <w:sz w:val="15"/>
              </w:rPr>
              <w:t>dieta nutricional completa - descricao: dieta enteral liquida nutricionalmente completa, polimerica, hipercalorica</w:t>
            </w:r>
            <w:r>
              <w:rPr>
                <w:spacing w:val="40"/>
                <w:w w:val="105"/>
                <w:sz w:val="15"/>
              </w:rPr>
              <w:t> </w:t>
            </w:r>
            <w:r>
              <w:rPr>
                <w:w w:val="105"/>
                <w:sz w:val="15"/>
              </w:rPr>
              <w:t>(1,5kcal/ml),</w:t>
            </w:r>
            <w:r>
              <w:rPr>
                <w:spacing w:val="-7"/>
                <w:w w:val="105"/>
                <w:sz w:val="15"/>
              </w:rPr>
              <w:t> </w:t>
            </w:r>
            <w:r>
              <w:rPr>
                <w:w w:val="105"/>
                <w:sz w:val="15"/>
              </w:rPr>
              <w:t>hiperproteica</w:t>
            </w:r>
            <w:r>
              <w:rPr>
                <w:spacing w:val="-7"/>
                <w:w w:val="105"/>
                <w:sz w:val="15"/>
              </w:rPr>
              <w:t> </w:t>
            </w:r>
            <w:r>
              <w:rPr>
                <w:w w:val="105"/>
                <w:sz w:val="15"/>
              </w:rPr>
              <w:t>(maior</w:t>
            </w:r>
            <w:r>
              <w:rPr>
                <w:spacing w:val="-7"/>
                <w:w w:val="105"/>
                <w:sz w:val="15"/>
              </w:rPr>
              <w:t> </w:t>
            </w:r>
            <w:r>
              <w:rPr>
                <w:w w:val="105"/>
                <w:sz w:val="15"/>
              </w:rPr>
              <w:t>ou</w:t>
            </w:r>
            <w:r>
              <w:rPr>
                <w:spacing w:val="-7"/>
                <w:w w:val="105"/>
                <w:sz w:val="15"/>
              </w:rPr>
              <w:t> </w:t>
            </w:r>
            <w:r>
              <w:rPr>
                <w:w w:val="105"/>
                <w:sz w:val="15"/>
              </w:rPr>
              <w:t>igual</w:t>
            </w:r>
            <w:r>
              <w:rPr>
                <w:spacing w:val="-7"/>
                <w:w w:val="105"/>
                <w:sz w:val="15"/>
              </w:rPr>
              <w:t> </w:t>
            </w:r>
            <w:r>
              <w:rPr>
                <w:w w:val="105"/>
                <w:sz w:val="15"/>
              </w:rPr>
              <w:t>a</w:t>
            </w:r>
            <w:r>
              <w:rPr>
                <w:spacing w:val="-7"/>
                <w:w w:val="105"/>
                <w:sz w:val="15"/>
              </w:rPr>
              <w:t> </w:t>
            </w:r>
            <w:r>
              <w:rPr>
                <w:w w:val="105"/>
                <w:sz w:val="15"/>
              </w:rPr>
              <w:t>20%</w:t>
            </w:r>
            <w:r>
              <w:rPr>
                <w:spacing w:val="-7"/>
                <w:w w:val="105"/>
                <w:sz w:val="15"/>
              </w:rPr>
              <w:t> </w:t>
            </w:r>
            <w:r>
              <w:rPr>
                <w:w w:val="105"/>
                <w:sz w:val="15"/>
              </w:rPr>
              <w:t>do</w:t>
            </w:r>
            <w:r>
              <w:rPr>
                <w:spacing w:val="-7"/>
                <w:w w:val="105"/>
                <w:sz w:val="15"/>
              </w:rPr>
              <w:t> </w:t>
            </w:r>
            <w:r>
              <w:rPr>
                <w:w w:val="105"/>
                <w:sz w:val="15"/>
              </w:rPr>
              <w:t>vet),</w:t>
            </w:r>
            <w:r>
              <w:rPr>
                <w:spacing w:val="-7"/>
                <w:w w:val="105"/>
                <w:sz w:val="15"/>
              </w:rPr>
              <w:t> </w:t>
            </w:r>
            <w:r>
              <w:rPr>
                <w:w w:val="105"/>
                <w:sz w:val="15"/>
              </w:rPr>
              <w:t>que</w:t>
            </w:r>
            <w:r>
              <w:rPr>
                <w:spacing w:val="-7"/>
                <w:w w:val="105"/>
                <w:sz w:val="15"/>
              </w:rPr>
              <w:t> </w:t>
            </w:r>
            <w:r>
              <w:rPr>
                <w:w w:val="105"/>
                <w:sz w:val="15"/>
              </w:rPr>
              <w:t>atinja</w:t>
            </w:r>
            <w:r>
              <w:rPr>
                <w:spacing w:val="-7"/>
                <w:w w:val="105"/>
                <w:sz w:val="15"/>
              </w:rPr>
              <w:t> </w:t>
            </w:r>
            <w:r>
              <w:rPr>
                <w:w w:val="105"/>
                <w:sz w:val="15"/>
              </w:rPr>
              <w:t>100%</w:t>
            </w:r>
            <w:r>
              <w:rPr>
                <w:spacing w:val="-7"/>
                <w:w w:val="105"/>
                <w:sz w:val="15"/>
              </w:rPr>
              <w:t> </w:t>
            </w:r>
            <w:r>
              <w:rPr>
                <w:w w:val="105"/>
                <w:sz w:val="15"/>
              </w:rPr>
              <w:t>da</w:t>
            </w:r>
            <w:r>
              <w:rPr>
                <w:spacing w:val="-7"/>
                <w:w w:val="105"/>
                <w:sz w:val="15"/>
              </w:rPr>
              <w:t> </w:t>
            </w:r>
            <w:r>
              <w:rPr>
                <w:w w:val="105"/>
                <w:sz w:val="15"/>
              </w:rPr>
              <w:t>i.d.r.</w:t>
            </w:r>
            <w:r>
              <w:rPr>
                <w:spacing w:val="-7"/>
                <w:w w:val="105"/>
                <w:sz w:val="15"/>
              </w:rPr>
              <w:t> </w:t>
            </w:r>
            <w:r>
              <w:rPr>
                <w:w w:val="105"/>
                <w:sz w:val="15"/>
              </w:rPr>
              <w:t>em</w:t>
            </w:r>
            <w:r>
              <w:rPr>
                <w:spacing w:val="-7"/>
                <w:w w:val="105"/>
                <w:sz w:val="15"/>
              </w:rPr>
              <w:t> </w:t>
            </w:r>
            <w:r>
              <w:rPr>
                <w:w w:val="105"/>
                <w:sz w:val="15"/>
              </w:rPr>
              <w:t>1</w:t>
            </w:r>
            <w:r>
              <w:rPr>
                <w:spacing w:val="-7"/>
                <w:w w:val="105"/>
                <w:sz w:val="15"/>
              </w:rPr>
              <w:t> </w:t>
            </w:r>
            <w:r>
              <w:rPr>
                <w:w w:val="105"/>
                <w:sz w:val="15"/>
              </w:rPr>
              <w:t>litro</w:t>
            </w:r>
            <w:r>
              <w:rPr>
                <w:spacing w:val="-7"/>
                <w:w w:val="105"/>
                <w:sz w:val="15"/>
              </w:rPr>
              <w:t> </w:t>
            </w:r>
            <w:r>
              <w:rPr>
                <w:w w:val="105"/>
                <w:sz w:val="15"/>
              </w:rPr>
              <w:t>de</w:t>
            </w:r>
            <w:r>
              <w:rPr>
                <w:spacing w:val="-7"/>
                <w:w w:val="105"/>
                <w:sz w:val="15"/>
              </w:rPr>
              <w:t> </w:t>
            </w:r>
            <w:r>
              <w:rPr>
                <w:w w:val="105"/>
                <w:sz w:val="15"/>
              </w:rPr>
              <w:t>dieta</w:t>
            </w:r>
            <w:r>
              <w:rPr>
                <w:spacing w:val="-7"/>
                <w:w w:val="105"/>
                <w:sz w:val="15"/>
              </w:rPr>
              <w:t> </w:t>
            </w:r>
            <w:r>
              <w:rPr>
                <w:w w:val="105"/>
                <w:sz w:val="15"/>
              </w:rPr>
              <w:t>(exceto</w:t>
            </w:r>
            <w:r>
              <w:rPr>
                <w:spacing w:val="-7"/>
                <w:w w:val="105"/>
                <w:sz w:val="15"/>
              </w:rPr>
              <w:t> </w:t>
            </w:r>
            <w:r>
              <w:rPr>
                <w:w w:val="105"/>
                <w:sz w:val="15"/>
              </w:rPr>
              <w:t>para</w:t>
            </w:r>
            <w:r>
              <w:rPr>
                <w:spacing w:val="40"/>
                <w:w w:val="105"/>
                <w:sz w:val="15"/>
              </w:rPr>
              <w:t> </w:t>
            </w:r>
            <w:r>
              <w:rPr>
                <w:w w:val="105"/>
                <w:sz w:val="15"/>
              </w:rPr>
              <w:t>sodio, potassio, cloreto e ferro), isenta de sacarose, lactose, fibras e gluten , </w:t>
            </w:r>
            <w:r>
              <w:rPr>
                <w:b/>
                <w:w w:val="105"/>
                <w:sz w:val="15"/>
              </w:rPr>
              <w:t>APRESENTAÇÃO de 1000ml</w:t>
            </w:r>
            <w:r>
              <w:rPr>
                <w:w w:val="105"/>
                <w:sz w:val="15"/>
              </w:rPr>
              <w:t>. -</w:t>
            </w:r>
            <w:r>
              <w:rPr>
                <w:spacing w:val="40"/>
                <w:w w:val="105"/>
                <w:sz w:val="15"/>
              </w:rPr>
              <w:t> </w:t>
            </w:r>
            <w:r>
              <w:rPr>
                <w:w w:val="105"/>
                <w:sz w:val="15"/>
              </w:rPr>
              <w:t>Complemento do item: com adaptador universal.</w:t>
            </w:r>
          </w:p>
        </w:tc>
        <w:tc>
          <w:tcPr>
            <w:tcW w:w="2071" w:type="dxa"/>
          </w:tcPr>
          <w:p>
            <w:pPr>
              <w:pStyle w:val="TableParagraph"/>
              <w:spacing w:before="226"/>
              <w:ind w:left="8"/>
              <w:jc w:val="center"/>
              <w:rPr>
                <w:sz w:val="21"/>
              </w:rPr>
            </w:pPr>
            <w:r>
              <w:rPr>
                <w:spacing w:val="-5"/>
                <w:sz w:val="21"/>
              </w:rPr>
              <w:t>468</w:t>
            </w:r>
          </w:p>
        </w:tc>
        <w:tc>
          <w:tcPr>
            <w:tcW w:w="1458" w:type="dxa"/>
          </w:tcPr>
          <w:p>
            <w:pPr>
              <w:pStyle w:val="TableParagraph"/>
              <w:spacing w:before="226"/>
              <w:ind w:left="5" w:right="1"/>
              <w:jc w:val="center"/>
              <w:rPr>
                <w:sz w:val="21"/>
              </w:rPr>
            </w:pPr>
            <w:r>
              <w:rPr>
                <w:spacing w:val="-2"/>
                <w:sz w:val="21"/>
              </w:rPr>
              <w:t>109,1629</w:t>
            </w:r>
          </w:p>
        </w:tc>
        <w:tc>
          <w:tcPr>
            <w:tcW w:w="1764" w:type="dxa"/>
          </w:tcPr>
          <w:p>
            <w:pPr>
              <w:pStyle w:val="TableParagraph"/>
              <w:spacing w:before="226"/>
              <w:ind w:left="11"/>
              <w:jc w:val="center"/>
              <w:rPr>
                <w:sz w:val="21"/>
              </w:rPr>
            </w:pPr>
            <w:r>
              <w:rPr>
                <w:spacing w:val="-2"/>
                <w:sz w:val="21"/>
              </w:rPr>
              <w:t>51.088,22</w:t>
            </w:r>
          </w:p>
        </w:tc>
      </w:tr>
      <w:tr>
        <w:trPr>
          <w:trHeight w:val="743" w:hRule="atLeast"/>
        </w:trPr>
        <w:tc>
          <w:tcPr>
            <w:tcW w:w="788" w:type="dxa"/>
          </w:tcPr>
          <w:p>
            <w:pPr>
              <w:pStyle w:val="TableParagraph"/>
              <w:spacing w:before="110"/>
              <w:rPr>
                <w:b/>
                <w:sz w:val="15"/>
              </w:rPr>
            </w:pPr>
          </w:p>
          <w:p>
            <w:pPr>
              <w:pStyle w:val="TableParagraph"/>
              <w:ind w:left="21" w:right="1"/>
              <w:jc w:val="center"/>
              <w:rPr>
                <w:sz w:val="15"/>
              </w:rPr>
            </w:pPr>
            <w:r>
              <w:rPr>
                <w:spacing w:val="-10"/>
                <w:w w:val="105"/>
                <w:sz w:val="15"/>
              </w:rPr>
              <w:t>4</w:t>
            </w:r>
          </w:p>
        </w:tc>
        <w:tc>
          <w:tcPr>
            <w:tcW w:w="978" w:type="dxa"/>
          </w:tcPr>
          <w:p>
            <w:pPr>
              <w:pStyle w:val="TableParagraph"/>
              <w:spacing w:before="110"/>
              <w:rPr>
                <w:b/>
                <w:sz w:val="15"/>
              </w:rPr>
            </w:pPr>
          </w:p>
          <w:p>
            <w:pPr>
              <w:pStyle w:val="TableParagraph"/>
              <w:ind w:left="17"/>
              <w:jc w:val="center"/>
              <w:rPr>
                <w:sz w:val="15"/>
              </w:rPr>
            </w:pPr>
            <w:r>
              <w:rPr>
                <w:spacing w:val="-2"/>
                <w:w w:val="105"/>
                <w:sz w:val="15"/>
              </w:rPr>
              <w:t>110063</w:t>
            </w:r>
          </w:p>
        </w:tc>
        <w:tc>
          <w:tcPr>
            <w:tcW w:w="7409" w:type="dxa"/>
          </w:tcPr>
          <w:p>
            <w:pPr>
              <w:pStyle w:val="TableParagraph"/>
              <w:spacing w:line="223" w:lineRule="auto" w:before="44"/>
              <w:ind w:left="138" w:right="124"/>
              <w:jc w:val="center"/>
              <w:rPr>
                <w:sz w:val="15"/>
              </w:rPr>
            </w:pPr>
            <w:r>
              <w:rPr>
                <w:w w:val="105"/>
                <w:sz w:val="15"/>
              </w:rPr>
              <w:t>Dieta</w:t>
            </w:r>
            <w:r>
              <w:rPr>
                <w:spacing w:val="-10"/>
                <w:w w:val="105"/>
                <w:sz w:val="15"/>
              </w:rPr>
              <w:t> </w:t>
            </w:r>
            <w:r>
              <w:rPr>
                <w:w w:val="105"/>
                <w:sz w:val="15"/>
              </w:rPr>
              <w:t>interal</w:t>
            </w:r>
            <w:r>
              <w:rPr>
                <w:spacing w:val="-10"/>
                <w:w w:val="105"/>
                <w:sz w:val="15"/>
              </w:rPr>
              <w:t> </w:t>
            </w:r>
            <w:r>
              <w:rPr>
                <w:w w:val="105"/>
                <w:sz w:val="15"/>
              </w:rPr>
              <w:t>líquida,</w:t>
            </w:r>
            <w:r>
              <w:rPr>
                <w:spacing w:val="-10"/>
                <w:w w:val="105"/>
                <w:sz w:val="15"/>
              </w:rPr>
              <w:t> </w:t>
            </w:r>
            <w:r>
              <w:rPr>
                <w:w w:val="105"/>
                <w:sz w:val="15"/>
              </w:rPr>
              <w:t>nutricionalmente</w:t>
            </w:r>
            <w:r>
              <w:rPr>
                <w:spacing w:val="-10"/>
                <w:w w:val="105"/>
                <w:sz w:val="15"/>
              </w:rPr>
              <w:t> </w:t>
            </w:r>
            <w:r>
              <w:rPr>
                <w:w w:val="105"/>
                <w:sz w:val="15"/>
              </w:rPr>
              <w:t>completa,</w:t>
            </w:r>
            <w:r>
              <w:rPr>
                <w:spacing w:val="-10"/>
                <w:w w:val="105"/>
                <w:sz w:val="15"/>
              </w:rPr>
              <w:t> </w:t>
            </w:r>
            <w:r>
              <w:rPr>
                <w:w w:val="105"/>
                <w:sz w:val="15"/>
              </w:rPr>
              <w:t>oligomérica,</w:t>
            </w:r>
            <w:r>
              <w:rPr>
                <w:spacing w:val="-10"/>
                <w:w w:val="105"/>
                <w:sz w:val="15"/>
              </w:rPr>
              <w:t> </w:t>
            </w:r>
            <w:r>
              <w:rPr>
                <w:w w:val="105"/>
                <w:sz w:val="15"/>
              </w:rPr>
              <w:t>densidade</w:t>
            </w:r>
            <w:r>
              <w:rPr>
                <w:spacing w:val="-9"/>
                <w:w w:val="105"/>
                <w:sz w:val="15"/>
              </w:rPr>
              <w:t> </w:t>
            </w:r>
            <w:r>
              <w:rPr>
                <w:w w:val="105"/>
                <w:sz w:val="15"/>
              </w:rPr>
              <w:t>calórica</w:t>
            </w:r>
            <w:r>
              <w:rPr>
                <w:spacing w:val="-10"/>
                <w:w w:val="105"/>
                <w:sz w:val="15"/>
              </w:rPr>
              <w:t> </w:t>
            </w:r>
            <w:r>
              <w:rPr>
                <w:w w:val="105"/>
                <w:sz w:val="15"/>
              </w:rPr>
              <w:t>1.5</w:t>
            </w:r>
            <w:r>
              <w:rPr>
                <w:spacing w:val="-10"/>
                <w:w w:val="105"/>
                <w:sz w:val="15"/>
              </w:rPr>
              <w:t> </w:t>
            </w:r>
            <w:r>
              <w:rPr>
                <w:w w:val="105"/>
                <w:sz w:val="15"/>
              </w:rPr>
              <w:t>kcal/ml,</w:t>
            </w:r>
            <w:r>
              <w:rPr>
                <w:spacing w:val="-10"/>
                <w:w w:val="105"/>
                <w:sz w:val="15"/>
              </w:rPr>
              <w:t> </w:t>
            </w:r>
            <w:r>
              <w:rPr>
                <w:w w:val="105"/>
                <w:sz w:val="15"/>
              </w:rPr>
              <w:t>hiperproteica</w:t>
            </w:r>
            <w:r>
              <w:rPr>
                <w:spacing w:val="-10"/>
                <w:w w:val="105"/>
                <w:sz w:val="15"/>
              </w:rPr>
              <w:t> </w:t>
            </w:r>
            <w:r>
              <w:rPr>
                <w:w w:val="105"/>
                <w:sz w:val="15"/>
              </w:rPr>
              <w:t>maior</w:t>
            </w:r>
            <w:r>
              <w:rPr>
                <w:spacing w:val="40"/>
                <w:w w:val="105"/>
                <w:sz w:val="15"/>
              </w:rPr>
              <w:t> </w:t>
            </w:r>
            <w:r>
              <w:rPr>
                <w:w w:val="105"/>
                <w:sz w:val="15"/>
              </w:rPr>
              <w:t>que 20%, com proteínas &gt; ou=18% , isenta de fibras, sacarose e glúten, acrescida de imononutrientes.</w:t>
            </w:r>
          </w:p>
          <w:p>
            <w:pPr>
              <w:pStyle w:val="TableParagraph"/>
              <w:spacing w:line="223" w:lineRule="auto"/>
              <w:ind w:left="138" w:right="123"/>
              <w:jc w:val="center"/>
              <w:rPr>
                <w:b/>
                <w:sz w:val="15"/>
              </w:rPr>
            </w:pPr>
            <w:r>
              <w:rPr>
                <w:spacing w:val="-2"/>
                <w:w w:val="105"/>
                <w:sz w:val="15"/>
              </w:rPr>
              <w:t>Apresentação: sistema fechado,1000ml. Complemento do item: com adaptador universal. </w:t>
            </w:r>
            <w:r>
              <w:rPr>
                <w:b/>
                <w:spacing w:val="-2"/>
                <w:w w:val="105"/>
                <w:sz w:val="15"/>
              </w:rPr>
              <w:t>COMPLEMENTO:</w:t>
            </w:r>
            <w:r>
              <w:rPr>
                <w:b/>
                <w:spacing w:val="-6"/>
                <w:w w:val="105"/>
                <w:sz w:val="15"/>
              </w:rPr>
              <w:t> </w:t>
            </w:r>
            <w:r>
              <w:rPr>
                <w:b/>
                <w:spacing w:val="-2"/>
                <w:w w:val="105"/>
                <w:sz w:val="15"/>
              </w:rPr>
              <w:t>A</w:t>
            </w:r>
            <w:r>
              <w:rPr>
                <w:b/>
                <w:spacing w:val="40"/>
                <w:w w:val="105"/>
                <w:sz w:val="15"/>
              </w:rPr>
              <w:t> </w:t>
            </w:r>
            <w:r>
              <w:rPr>
                <w:b/>
                <w:w w:val="105"/>
                <w:sz w:val="15"/>
              </w:rPr>
              <w:t>dieta deve ser hipercalórica (1,5 kcal/mL).</w:t>
            </w:r>
          </w:p>
        </w:tc>
        <w:tc>
          <w:tcPr>
            <w:tcW w:w="2071" w:type="dxa"/>
          </w:tcPr>
          <w:p>
            <w:pPr>
              <w:pStyle w:val="TableParagraph"/>
              <w:spacing w:before="241"/>
              <w:ind w:left="8"/>
              <w:jc w:val="center"/>
              <w:rPr>
                <w:sz w:val="21"/>
              </w:rPr>
            </w:pPr>
            <w:r>
              <w:rPr>
                <w:spacing w:val="-5"/>
                <w:sz w:val="21"/>
              </w:rPr>
              <w:t>168</w:t>
            </w:r>
          </w:p>
        </w:tc>
        <w:tc>
          <w:tcPr>
            <w:tcW w:w="1458" w:type="dxa"/>
          </w:tcPr>
          <w:p>
            <w:pPr>
              <w:pStyle w:val="TableParagraph"/>
              <w:spacing w:before="241"/>
              <w:ind w:left="5" w:right="1"/>
              <w:jc w:val="center"/>
              <w:rPr>
                <w:sz w:val="21"/>
              </w:rPr>
            </w:pPr>
            <w:r>
              <w:rPr>
                <w:spacing w:val="-2"/>
                <w:sz w:val="21"/>
              </w:rPr>
              <w:t>202,1518</w:t>
            </w:r>
          </w:p>
        </w:tc>
        <w:tc>
          <w:tcPr>
            <w:tcW w:w="1764" w:type="dxa"/>
          </w:tcPr>
          <w:p>
            <w:pPr>
              <w:pStyle w:val="TableParagraph"/>
              <w:spacing w:before="241"/>
              <w:ind w:left="11"/>
              <w:jc w:val="center"/>
              <w:rPr>
                <w:sz w:val="21"/>
              </w:rPr>
            </w:pPr>
            <w:r>
              <w:rPr>
                <w:spacing w:val="-2"/>
                <w:sz w:val="21"/>
              </w:rPr>
              <w:t>33.961,51</w:t>
            </w:r>
          </w:p>
        </w:tc>
      </w:tr>
      <w:tr>
        <w:trPr>
          <w:trHeight w:val="889" w:hRule="atLeast"/>
        </w:trPr>
        <w:tc>
          <w:tcPr>
            <w:tcW w:w="788" w:type="dxa"/>
          </w:tcPr>
          <w:p>
            <w:pPr>
              <w:pStyle w:val="TableParagraph"/>
              <w:rPr>
                <w:b/>
                <w:sz w:val="15"/>
              </w:rPr>
            </w:pPr>
          </w:p>
          <w:p>
            <w:pPr>
              <w:pStyle w:val="TableParagraph"/>
              <w:spacing w:before="10"/>
              <w:rPr>
                <w:b/>
                <w:sz w:val="15"/>
              </w:rPr>
            </w:pPr>
          </w:p>
          <w:p>
            <w:pPr>
              <w:pStyle w:val="TableParagraph"/>
              <w:ind w:left="21" w:right="1"/>
              <w:jc w:val="center"/>
              <w:rPr>
                <w:sz w:val="15"/>
              </w:rPr>
            </w:pPr>
            <w:r>
              <w:rPr>
                <w:spacing w:val="-10"/>
                <w:w w:val="105"/>
                <w:sz w:val="15"/>
              </w:rPr>
              <w:t>5</w:t>
            </w:r>
          </w:p>
        </w:tc>
        <w:tc>
          <w:tcPr>
            <w:tcW w:w="978" w:type="dxa"/>
          </w:tcPr>
          <w:p>
            <w:pPr>
              <w:pStyle w:val="TableParagraph"/>
              <w:rPr>
                <w:b/>
                <w:sz w:val="15"/>
              </w:rPr>
            </w:pPr>
          </w:p>
          <w:p>
            <w:pPr>
              <w:pStyle w:val="TableParagraph"/>
              <w:spacing w:before="10"/>
              <w:rPr>
                <w:b/>
                <w:sz w:val="15"/>
              </w:rPr>
            </w:pPr>
          </w:p>
          <w:p>
            <w:pPr>
              <w:pStyle w:val="TableParagraph"/>
              <w:ind w:left="17"/>
              <w:jc w:val="center"/>
              <w:rPr>
                <w:sz w:val="15"/>
              </w:rPr>
            </w:pPr>
            <w:r>
              <w:rPr>
                <w:spacing w:val="-2"/>
                <w:w w:val="105"/>
                <w:sz w:val="15"/>
              </w:rPr>
              <w:t>139876</w:t>
            </w:r>
          </w:p>
        </w:tc>
        <w:tc>
          <w:tcPr>
            <w:tcW w:w="7409" w:type="dxa"/>
          </w:tcPr>
          <w:p>
            <w:pPr>
              <w:pStyle w:val="TableParagraph"/>
              <w:spacing w:line="223" w:lineRule="auto" w:before="44"/>
              <w:ind w:left="124" w:right="110" w:hanging="1"/>
              <w:jc w:val="center"/>
              <w:rPr>
                <w:sz w:val="15"/>
              </w:rPr>
            </w:pPr>
            <w:r>
              <w:rPr>
                <w:w w:val="105"/>
                <w:sz w:val="15"/>
              </w:rPr>
              <w:t>dieta</w:t>
            </w:r>
            <w:r>
              <w:rPr>
                <w:spacing w:val="-10"/>
                <w:w w:val="105"/>
                <w:sz w:val="15"/>
              </w:rPr>
              <w:t> </w:t>
            </w:r>
            <w:r>
              <w:rPr>
                <w:w w:val="105"/>
                <w:sz w:val="15"/>
              </w:rPr>
              <w:t>nutricional</w:t>
            </w:r>
            <w:r>
              <w:rPr>
                <w:spacing w:val="-10"/>
                <w:w w:val="105"/>
                <w:sz w:val="15"/>
              </w:rPr>
              <w:t> </w:t>
            </w:r>
            <w:r>
              <w:rPr>
                <w:w w:val="105"/>
                <w:sz w:val="15"/>
              </w:rPr>
              <w:t>completa</w:t>
            </w:r>
            <w:r>
              <w:rPr>
                <w:spacing w:val="-10"/>
                <w:w w:val="105"/>
                <w:sz w:val="15"/>
              </w:rPr>
              <w:t> </w:t>
            </w:r>
            <w:r>
              <w:rPr>
                <w:w w:val="105"/>
                <w:sz w:val="15"/>
              </w:rPr>
              <w:t>-</w:t>
            </w:r>
            <w:r>
              <w:rPr>
                <w:spacing w:val="-10"/>
                <w:w w:val="105"/>
                <w:sz w:val="15"/>
              </w:rPr>
              <w:t> </w:t>
            </w:r>
            <w:r>
              <w:rPr>
                <w:w w:val="105"/>
                <w:sz w:val="15"/>
              </w:rPr>
              <w:t>descricao:</w:t>
            </w:r>
            <w:r>
              <w:rPr>
                <w:spacing w:val="-10"/>
                <w:w w:val="105"/>
                <w:sz w:val="15"/>
              </w:rPr>
              <w:t> </w:t>
            </w:r>
            <w:r>
              <w:rPr>
                <w:w w:val="105"/>
                <w:sz w:val="15"/>
              </w:rPr>
              <w:t>dieta</w:t>
            </w:r>
            <w:r>
              <w:rPr>
                <w:spacing w:val="-9"/>
                <w:w w:val="105"/>
                <w:sz w:val="15"/>
              </w:rPr>
              <w:t> </w:t>
            </w:r>
            <w:r>
              <w:rPr>
                <w:w w:val="105"/>
                <w:sz w:val="15"/>
              </w:rPr>
              <w:t>enteral</w:t>
            </w:r>
            <w:r>
              <w:rPr>
                <w:spacing w:val="-10"/>
                <w:w w:val="105"/>
                <w:sz w:val="15"/>
              </w:rPr>
              <w:t> </w:t>
            </w:r>
            <w:r>
              <w:rPr>
                <w:w w:val="105"/>
                <w:sz w:val="15"/>
              </w:rPr>
              <w:t>liquida</w:t>
            </w:r>
            <w:r>
              <w:rPr>
                <w:spacing w:val="-10"/>
                <w:w w:val="105"/>
                <w:sz w:val="15"/>
              </w:rPr>
              <w:t> </w:t>
            </w:r>
            <w:r>
              <w:rPr>
                <w:w w:val="105"/>
                <w:sz w:val="15"/>
              </w:rPr>
              <w:t>nutricionalmente</w:t>
            </w:r>
            <w:r>
              <w:rPr>
                <w:spacing w:val="-10"/>
                <w:w w:val="105"/>
                <w:sz w:val="15"/>
              </w:rPr>
              <w:t> </w:t>
            </w:r>
            <w:r>
              <w:rPr>
                <w:w w:val="105"/>
                <w:sz w:val="15"/>
              </w:rPr>
              <w:t>completa</w:t>
            </w:r>
            <w:r>
              <w:rPr>
                <w:spacing w:val="-10"/>
                <w:w w:val="105"/>
                <w:sz w:val="15"/>
              </w:rPr>
              <w:t> </w:t>
            </w:r>
            <w:r>
              <w:rPr>
                <w:w w:val="105"/>
                <w:sz w:val="15"/>
              </w:rPr>
              <w:t>oligomerica,</w:t>
            </w:r>
            <w:r>
              <w:rPr>
                <w:spacing w:val="-10"/>
                <w:w w:val="105"/>
                <w:sz w:val="15"/>
              </w:rPr>
              <w:t> </w:t>
            </w:r>
            <w:r>
              <w:rPr>
                <w:w w:val="105"/>
                <w:sz w:val="15"/>
              </w:rPr>
              <w:t>com</w:t>
            </w:r>
            <w:r>
              <w:rPr>
                <w:spacing w:val="-9"/>
                <w:w w:val="105"/>
                <w:sz w:val="15"/>
              </w:rPr>
              <w:t> </w:t>
            </w:r>
            <w:r>
              <w:rPr>
                <w:w w:val="105"/>
                <w:sz w:val="15"/>
              </w:rPr>
              <w:t>densidade</w:t>
            </w:r>
            <w:r>
              <w:rPr>
                <w:spacing w:val="40"/>
                <w:w w:val="105"/>
                <w:sz w:val="15"/>
              </w:rPr>
              <w:t> </w:t>
            </w:r>
            <w:r>
              <w:rPr>
                <w:w w:val="105"/>
                <w:sz w:val="15"/>
              </w:rPr>
              <w:t>calorica a partir de 1,0kcal/ml, percentual de proteina a partir de 18%, atingindo 100% da idr de vitaminas e</w:t>
            </w:r>
            <w:r>
              <w:rPr>
                <w:spacing w:val="40"/>
                <w:w w:val="105"/>
                <w:sz w:val="15"/>
              </w:rPr>
              <w:t> </w:t>
            </w:r>
            <w:r>
              <w:rPr>
                <w:w w:val="105"/>
                <w:sz w:val="15"/>
              </w:rPr>
              <w:t>minerais,</w:t>
            </w:r>
            <w:r>
              <w:rPr>
                <w:spacing w:val="-10"/>
                <w:w w:val="105"/>
                <w:sz w:val="15"/>
              </w:rPr>
              <w:t> </w:t>
            </w:r>
            <w:r>
              <w:rPr>
                <w:w w:val="105"/>
                <w:sz w:val="15"/>
              </w:rPr>
              <w:t>isenta</w:t>
            </w:r>
            <w:r>
              <w:rPr>
                <w:spacing w:val="-10"/>
                <w:w w:val="105"/>
                <w:sz w:val="15"/>
              </w:rPr>
              <w:t> </w:t>
            </w:r>
            <w:r>
              <w:rPr>
                <w:w w:val="105"/>
                <w:sz w:val="15"/>
              </w:rPr>
              <w:t>de</w:t>
            </w:r>
            <w:r>
              <w:rPr>
                <w:spacing w:val="-10"/>
                <w:w w:val="105"/>
                <w:sz w:val="15"/>
              </w:rPr>
              <w:t> </w:t>
            </w:r>
            <w:r>
              <w:rPr>
                <w:w w:val="105"/>
                <w:sz w:val="15"/>
              </w:rPr>
              <w:t>sacarose,</w:t>
            </w:r>
            <w:r>
              <w:rPr>
                <w:spacing w:val="-9"/>
                <w:w w:val="105"/>
                <w:sz w:val="15"/>
              </w:rPr>
              <w:t> </w:t>
            </w:r>
            <w:r>
              <w:rPr>
                <w:w w:val="105"/>
                <w:sz w:val="15"/>
              </w:rPr>
              <w:t>lactose</w:t>
            </w:r>
            <w:r>
              <w:rPr>
                <w:spacing w:val="-10"/>
                <w:w w:val="105"/>
                <w:sz w:val="15"/>
              </w:rPr>
              <w:t> </w:t>
            </w:r>
            <w:r>
              <w:rPr>
                <w:w w:val="105"/>
                <w:sz w:val="15"/>
              </w:rPr>
              <w:t>e</w:t>
            </w:r>
            <w:r>
              <w:rPr>
                <w:spacing w:val="-10"/>
                <w:w w:val="105"/>
                <w:sz w:val="15"/>
              </w:rPr>
              <w:t> </w:t>
            </w:r>
            <w:r>
              <w:rPr>
                <w:w w:val="105"/>
                <w:sz w:val="15"/>
              </w:rPr>
              <w:t>gluten.,</w:t>
            </w:r>
            <w:r>
              <w:rPr>
                <w:spacing w:val="-10"/>
                <w:w w:val="105"/>
                <w:sz w:val="15"/>
              </w:rPr>
              <w:t> </w:t>
            </w:r>
            <w:r>
              <w:rPr>
                <w:w w:val="105"/>
                <w:sz w:val="15"/>
              </w:rPr>
              <w:t>apresentacao:</w:t>
            </w:r>
            <w:r>
              <w:rPr>
                <w:spacing w:val="-9"/>
                <w:w w:val="105"/>
                <w:sz w:val="15"/>
              </w:rPr>
              <w:t> </w:t>
            </w:r>
            <w:r>
              <w:rPr>
                <w:w w:val="105"/>
                <w:sz w:val="15"/>
              </w:rPr>
              <w:t>acondicionado</w:t>
            </w:r>
            <w:r>
              <w:rPr>
                <w:spacing w:val="-10"/>
                <w:w w:val="105"/>
                <w:sz w:val="15"/>
              </w:rPr>
              <w:t> </w:t>
            </w:r>
            <w:r>
              <w:rPr>
                <w:w w:val="105"/>
                <w:sz w:val="15"/>
              </w:rPr>
              <w:t>em</w:t>
            </w:r>
            <w:r>
              <w:rPr>
                <w:spacing w:val="-10"/>
                <w:w w:val="105"/>
                <w:sz w:val="15"/>
              </w:rPr>
              <w:t> </w:t>
            </w:r>
            <w:r>
              <w:rPr>
                <w:w w:val="105"/>
                <w:sz w:val="15"/>
              </w:rPr>
              <w:t>embalagem</w:t>
            </w:r>
            <w:r>
              <w:rPr>
                <w:spacing w:val="-10"/>
                <w:w w:val="105"/>
                <w:sz w:val="15"/>
              </w:rPr>
              <w:t> </w:t>
            </w:r>
            <w:r>
              <w:rPr>
                <w:w w:val="105"/>
                <w:sz w:val="15"/>
              </w:rPr>
              <w:t>sistema</w:t>
            </w:r>
            <w:r>
              <w:rPr>
                <w:spacing w:val="-9"/>
                <w:w w:val="105"/>
                <w:sz w:val="15"/>
              </w:rPr>
              <w:t> </w:t>
            </w:r>
            <w:r>
              <w:rPr>
                <w:w w:val="105"/>
                <w:sz w:val="15"/>
              </w:rPr>
              <w:t>fechado</w:t>
            </w:r>
            <w:r>
              <w:rPr>
                <w:spacing w:val="-10"/>
                <w:w w:val="105"/>
                <w:sz w:val="15"/>
              </w:rPr>
              <w:t> </w:t>
            </w:r>
            <w:r>
              <w:rPr>
                <w:w w:val="105"/>
                <w:sz w:val="15"/>
              </w:rPr>
              <w:t>de</w:t>
            </w:r>
            <w:r>
              <w:rPr>
                <w:spacing w:val="-10"/>
                <w:w w:val="105"/>
                <w:sz w:val="15"/>
              </w:rPr>
              <w:t> </w:t>
            </w:r>
            <w:r>
              <w:rPr>
                <w:w w:val="105"/>
                <w:sz w:val="15"/>
              </w:rPr>
              <w:t>500</w:t>
            </w:r>
            <w:r>
              <w:rPr>
                <w:spacing w:val="40"/>
                <w:w w:val="105"/>
                <w:sz w:val="15"/>
              </w:rPr>
              <w:t> </w:t>
            </w:r>
            <w:r>
              <w:rPr>
                <w:w w:val="105"/>
                <w:sz w:val="15"/>
              </w:rPr>
              <w:t>ml,</w:t>
            </w:r>
            <w:r>
              <w:rPr>
                <w:spacing w:val="-3"/>
                <w:w w:val="105"/>
                <w:sz w:val="15"/>
              </w:rPr>
              <w:t> </w:t>
            </w:r>
            <w:r>
              <w:rPr>
                <w:w w:val="105"/>
                <w:sz w:val="15"/>
              </w:rPr>
              <w:t>forma</w:t>
            </w:r>
            <w:r>
              <w:rPr>
                <w:spacing w:val="-3"/>
                <w:w w:val="105"/>
                <w:sz w:val="15"/>
              </w:rPr>
              <w:t> </w:t>
            </w:r>
            <w:r>
              <w:rPr>
                <w:w w:val="105"/>
                <w:sz w:val="15"/>
              </w:rPr>
              <w:t>fornecimento:</w:t>
            </w:r>
            <w:r>
              <w:rPr>
                <w:spacing w:val="-3"/>
                <w:w w:val="105"/>
                <w:sz w:val="15"/>
              </w:rPr>
              <w:t> </w:t>
            </w:r>
            <w:r>
              <w:rPr>
                <w:w w:val="105"/>
                <w:sz w:val="15"/>
              </w:rPr>
              <w:t>embalagem</w:t>
            </w:r>
            <w:r>
              <w:rPr>
                <w:spacing w:val="-3"/>
                <w:w w:val="105"/>
                <w:sz w:val="15"/>
              </w:rPr>
              <w:t> </w:t>
            </w:r>
            <w:r>
              <w:rPr>
                <w:w w:val="105"/>
                <w:sz w:val="15"/>
              </w:rPr>
              <w:t>de</w:t>
            </w:r>
            <w:r>
              <w:rPr>
                <w:spacing w:val="-3"/>
                <w:w w:val="105"/>
                <w:sz w:val="15"/>
              </w:rPr>
              <w:t> </w:t>
            </w:r>
            <w:r>
              <w:rPr>
                <w:w w:val="105"/>
                <w:sz w:val="15"/>
              </w:rPr>
              <w:t>500ml</w:t>
            </w:r>
            <w:r>
              <w:rPr>
                <w:spacing w:val="-3"/>
                <w:w w:val="105"/>
                <w:sz w:val="15"/>
              </w:rPr>
              <w:t> </w:t>
            </w:r>
            <w:r>
              <w:rPr>
                <w:w w:val="105"/>
                <w:sz w:val="15"/>
              </w:rPr>
              <w:t>-</w:t>
            </w:r>
            <w:r>
              <w:rPr>
                <w:spacing w:val="-3"/>
                <w:w w:val="105"/>
                <w:sz w:val="15"/>
              </w:rPr>
              <w:t> </w:t>
            </w:r>
            <w:r>
              <w:rPr>
                <w:w w:val="105"/>
                <w:sz w:val="15"/>
              </w:rPr>
              <w:t>complemento</w:t>
            </w:r>
            <w:r>
              <w:rPr>
                <w:spacing w:val="-3"/>
                <w:w w:val="105"/>
                <w:sz w:val="15"/>
              </w:rPr>
              <w:t> </w:t>
            </w:r>
            <w:r>
              <w:rPr>
                <w:w w:val="105"/>
                <w:sz w:val="15"/>
              </w:rPr>
              <w:t>do</w:t>
            </w:r>
            <w:r>
              <w:rPr>
                <w:spacing w:val="-3"/>
                <w:w w:val="105"/>
                <w:sz w:val="15"/>
              </w:rPr>
              <w:t> </w:t>
            </w:r>
            <w:r>
              <w:rPr>
                <w:w w:val="105"/>
                <w:sz w:val="15"/>
              </w:rPr>
              <w:t>item:</w:t>
            </w:r>
            <w:r>
              <w:rPr>
                <w:spacing w:val="-3"/>
                <w:w w:val="105"/>
                <w:sz w:val="15"/>
              </w:rPr>
              <w:t> </w:t>
            </w:r>
            <w:r>
              <w:rPr>
                <w:w w:val="105"/>
                <w:sz w:val="15"/>
              </w:rPr>
              <w:t>a</w:t>
            </w:r>
            <w:r>
              <w:rPr>
                <w:spacing w:val="-3"/>
                <w:w w:val="105"/>
                <w:sz w:val="15"/>
              </w:rPr>
              <w:t> </w:t>
            </w:r>
            <w:r>
              <w:rPr>
                <w:w w:val="105"/>
                <w:sz w:val="15"/>
              </w:rPr>
              <w:t>dieta</w:t>
            </w:r>
            <w:r>
              <w:rPr>
                <w:spacing w:val="-3"/>
                <w:w w:val="105"/>
                <w:sz w:val="15"/>
              </w:rPr>
              <w:t> </w:t>
            </w:r>
            <w:r>
              <w:rPr>
                <w:w w:val="105"/>
                <w:sz w:val="15"/>
              </w:rPr>
              <w:t>deve</w:t>
            </w:r>
            <w:r>
              <w:rPr>
                <w:spacing w:val="-3"/>
                <w:w w:val="105"/>
                <w:sz w:val="15"/>
              </w:rPr>
              <w:t> </w:t>
            </w:r>
            <w:r>
              <w:rPr>
                <w:w w:val="105"/>
                <w:sz w:val="15"/>
              </w:rPr>
              <w:t>possuir</w:t>
            </w:r>
            <w:r>
              <w:rPr>
                <w:spacing w:val="-3"/>
                <w:w w:val="105"/>
                <w:sz w:val="15"/>
              </w:rPr>
              <w:t> </w:t>
            </w:r>
            <w:r>
              <w:rPr>
                <w:w w:val="105"/>
                <w:sz w:val="15"/>
              </w:rPr>
              <w:t>1,3kcal/ml.</w:t>
            </w:r>
            <w:r>
              <w:rPr>
                <w:spacing w:val="-3"/>
                <w:w w:val="105"/>
                <w:sz w:val="15"/>
              </w:rPr>
              <w:t> </w:t>
            </w:r>
            <w:r>
              <w:rPr>
                <w:w w:val="105"/>
                <w:sz w:val="15"/>
              </w:rPr>
              <w:t>lipídios</w:t>
            </w:r>
            <w:r>
              <w:rPr>
                <w:spacing w:val="-3"/>
                <w:w w:val="105"/>
                <w:sz w:val="15"/>
              </w:rPr>
              <w:t> </w:t>
            </w:r>
            <w:r>
              <w:rPr>
                <w:w w:val="105"/>
                <w:sz w:val="15"/>
              </w:rPr>
              <w:t>≥</w:t>
            </w:r>
            <w:r>
              <w:rPr>
                <w:spacing w:val="40"/>
                <w:w w:val="105"/>
                <w:sz w:val="15"/>
              </w:rPr>
              <w:t> </w:t>
            </w:r>
            <w:r>
              <w:rPr>
                <w:w w:val="105"/>
                <w:sz w:val="15"/>
              </w:rPr>
              <w:t>30% ( tcm ≥ 60%). Complemento do item: com adaptador universal.</w:t>
            </w:r>
          </w:p>
        </w:tc>
        <w:tc>
          <w:tcPr>
            <w:tcW w:w="2071" w:type="dxa"/>
          </w:tcPr>
          <w:p>
            <w:pPr>
              <w:pStyle w:val="TableParagraph"/>
              <w:spacing w:before="72"/>
              <w:rPr>
                <w:b/>
                <w:sz w:val="21"/>
              </w:rPr>
            </w:pPr>
          </w:p>
          <w:p>
            <w:pPr>
              <w:pStyle w:val="TableParagraph"/>
              <w:ind w:left="8"/>
              <w:jc w:val="center"/>
              <w:rPr>
                <w:sz w:val="21"/>
              </w:rPr>
            </w:pPr>
            <w:r>
              <w:rPr>
                <w:spacing w:val="-5"/>
                <w:sz w:val="21"/>
              </w:rPr>
              <w:t>384</w:t>
            </w:r>
          </w:p>
        </w:tc>
        <w:tc>
          <w:tcPr>
            <w:tcW w:w="1458" w:type="dxa"/>
          </w:tcPr>
          <w:p>
            <w:pPr>
              <w:pStyle w:val="TableParagraph"/>
              <w:spacing w:before="72"/>
              <w:rPr>
                <w:b/>
                <w:sz w:val="21"/>
              </w:rPr>
            </w:pPr>
          </w:p>
          <w:p>
            <w:pPr>
              <w:pStyle w:val="TableParagraph"/>
              <w:ind w:left="5"/>
              <w:jc w:val="center"/>
              <w:rPr>
                <w:sz w:val="21"/>
              </w:rPr>
            </w:pPr>
            <w:r>
              <w:rPr>
                <w:spacing w:val="-2"/>
                <w:sz w:val="21"/>
              </w:rPr>
              <w:t>119,59</w:t>
            </w:r>
          </w:p>
        </w:tc>
        <w:tc>
          <w:tcPr>
            <w:tcW w:w="1764" w:type="dxa"/>
          </w:tcPr>
          <w:p>
            <w:pPr>
              <w:pStyle w:val="TableParagraph"/>
              <w:spacing w:before="72"/>
              <w:rPr>
                <w:b/>
                <w:sz w:val="21"/>
              </w:rPr>
            </w:pPr>
          </w:p>
          <w:p>
            <w:pPr>
              <w:pStyle w:val="TableParagraph"/>
              <w:ind w:left="11"/>
              <w:jc w:val="center"/>
              <w:rPr>
                <w:sz w:val="21"/>
              </w:rPr>
            </w:pPr>
            <w:r>
              <w:rPr>
                <w:spacing w:val="-2"/>
                <w:sz w:val="21"/>
              </w:rPr>
              <w:t>45.922,56</w:t>
            </w:r>
          </w:p>
        </w:tc>
      </w:tr>
      <w:tr>
        <w:trPr>
          <w:trHeight w:val="889" w:hRule="atLeast"/>
        </w:trPr>
        <w:tc>
          <w:tcPr>
            <w:tcW w:w="788" w:type="dxa"/>
          </w:tcPr>
          <w:p>
            <w:pPr>
              <w:pStyle w:val="TableParagraph"/>
              <w:rPr>
                <w:b/>
                <w:sz w:val="15"/>
              </w:rPr>
            </w:pPr>
          </w:p>
          <w:p>
            <w:pPr>
              <w:pStyle w:val="TableParagraph"/>
              <w:spacing w:before="10"/>
              <w:rPr>
                <w:b/>
                <w:sz w:val="15"/>
              </w:rPr>
            </w:pPr>
          </w:p>
          <w:p>
            <w:pPr>
              <w:pStyle w:val="TableParagraph"/>
              <w:ind w:left="21" w:right="1"/>
              <w:jc w:val="center"/>
              <w:rPr>
                <w:sz w:val="15"/>
              </w:rPr>
            </w:pPr>
            <w:r>
              <w:rPr>
                <w:spacing w:val="-10"/>
                <w:w w:val="105"/>
                <w:sz w:val="15"/>
              </w:rPr>
              <w:t>6</w:t>
            </w:r>
          </w:p>
        </w:tc>
        <w:tc>
          <w:tcPr>
            <w:tcW w:w="978" w:type="dxa"/>
          </w:tcPr>
          <w:p>
            <w:pPr>
              <w:pStyle w:val="TableParagraph"/>
              <w:rPr>
                <w:b/>
                <w:sz w:val="15"/>
              </w:rPr>
            </w:pPr>
          </w:p>
          <w:p>
            <w:pPr>
              <w:pStyle w:val="TableParagraph"/>
              <w:spacing w:before="10"/>
              <w:rPr>
                <w:b/>
                <w:sz w:val="15"/>
              </w:rPr>
            </w:pPr>
          </w:p>
          <w:p>
            <w:pPr>
              <w:pStyle w:val="TableParagraph"/>
              <w:ind w:left="17"/>
              <w:jc w:val="center"/>
              <w:rPr>
                <w:sz w:val="15"/>
              </w:rPr>
            </w:pPr>
            <w:r>
              <w:rPr>
                <w:spacing w:val="-2"/>
                <w:w w:val="105"/>
                <w:sz w:val="15"/>
              </w:rPr>
              <w:t>85233</w:t>
            </w:r>
          </w:p>
        </w:tc>
        <w:tc>
          <w:tcPr>
            <w:tcW w:w="7409" w:type="dxa"/>
          </w:tcPr>
          <w:p>
            <w:pPr>
              <w:pStyle w:val="TableParagraph"/>
              <w:spacing w:line="223" w:lineRule="auto" w:before="44"/>
              <w:ind w:left="100" w:right="85"/>
              <w:jc w:val="center"/>
              <w:rPr>
                <w:sz w:val="15"/>
              </w:rPr>
            </w:pPr>
            <w:r>
              <w:rPr>
                <w:w w:val="105"/>
                <w:sz w:val="15"/>
              </w:rPr>
              <w:t>dieta</w:t>
            </w:r>
            <w:r>
              <w:rPr>
                <w:spacing w:val="-2"/>
                <w:w w:val="105"/>
                <w:sz w:val="15"/>
              </w:rPr>
              <w:t> </w:t>
            </w:r>
            <w:r>
              <w:rPr>
                <w:w w:val="105"/>
                <w:sz w:val="15"/>
              </w:rPr>
              <w:t>enteral</w:t>
            </w:r>
            <w:r>
              <w:rPr>
                <w:spacing w:val="-2"/>
                <w:w w:val="105"/>
                <w:sz w:val="15"/>
              </w:rPr>
              <w:t> </w:t>
            </w:r>
            <w:r>
              <w:rPr>
                <w:w w:val="105"/>
                <w:sz w:val="15"/>
              </w:rPr>
              <w:t>líquida,</w:t>
            </w:r>
            <w:r>
              <w:rPr>
                <w:spacing w:val="-2"/>
                <w:w w:val="105"/>
                <w:sz w:val="15"/>
              </w:rPr>
              <w:t> </w:t>
            </w:r>
            <w:r>
              <w:rPr>
                <w:w w:val="105"/>
                <w:sz w:val="15"/>
              </w:rPr>
              <w:t>nutricionalmente</w:t>
            </w:r>
            <w:r>
              <w:rPr>
                <w:spacing w:val="-2"/>
                <w:w w:val="105"/>
                <w:sz w:val="15"/>
              </w:rPr>
              <w:t> </w:t>
            </w:r>
            <w:r>
              <w:rPr>
                <w:w w:val="105"/>
                <w:sz w:val="15"/>
              </w:rPr>
              <w:t>completa,</w:t>
            </w:r>
            <w:r>
              <w:rPr>
                <w:spacing w:val="-2"/>
                <w:w w:val="105"/>
                <w:sz w:val="15"/>
              </w:rPr>
              <w:t> </w:t>
            </w:r>
            <w:r>
              <w:rPr>
                <w:w w:val="105"/>
                <w:sz w:val="15"/>
              </w:rPr>
              <w:t>polimérica,</w:t>
            </w:r>
            <w:r>
              <w:rPr>
                <w:spacing w:val="-2"/>
                <w:w w:val="105"/>
                <w:sz w:val="15"/>
              </w:rPr>
              <w:t> </w:t>
            </w:r>
            <w:r>
              <w:rPr>
                <w:w w:val="105"/>
                <w:sz w:val="15"/>
              </w:rPr>
              <w:t>normocalórica</w:t>
            </w:r>
            <w:r>
              <w:rPr>
                <w:spacing w:val="-2"/>
                <w:w w:val="105"/>
                <w:sz w:val="15"/>
              </w:rPr>
              <w:t> </w:t>
            </w:r>
            <w:r>
              <w:rPr>
                <w:w w:val="105"/>
                <w:sz w:val="15"/>
              </w:rPr>
              <w:t>(1,0</w:t>
            </w:r>
            <w:r>
              <w:rPr>
                <w:spacing w:val="-2"/>
                <w:w w:val="105"/>
                <w:sz w:val="15"/>
              </w:rPr>
              <w:t> </w:t>
            </w:r>
            <w:r>
              <w:rPr>
                <w:w w:val="105"/>
                <w:sz w:val="15"/>
              </w:rPr>
              <w:t>kcal/ml),</w:t>
            </w:r>
            <w:r>
              <w:rPr>
                <w:spacing w:val="-2"/>
                <w:w w:val="105"/>
                <w:sz w:val="15"/>
              </w:rPr>
              <w:t> </w:t>
            </w:r>
            <w:r>
              <w:rPr>
                <w:w w:val="105"/>
                <w:sz w:val="15"/>
              </w:rPr>
              <w:t>normoproteica</w:t>
            </w:r>
            <w:r>
              <w:rPr>
                <w:spacing w:val="-2"/>
                <w:w w:val="105"/>
                <w:sz w:val="15"/>
              </w:rPr>
              <w:t> </w:t>
            </w:r>
            <w:r>
              <w:rPr>
                <w:w w:val="105"/>
                <w:sz w:val="15"/>
              </w:rPr>
              <w:t>(15%</w:t>
            </w:r>
            <w:r>
              <w:rPr>
                <w:spacing w:val="-2"/>
                <w:w w:val="105"/>
                <w:sz w:val="15"/>
              </w:rPr>
              <w:t> </w:t>
            </w:r>
            <w:r>
              <w:rPr>
                <w:w w:val="105"/>
                <w:sz w:val="15"/>
              </w:rPr>
              <w:t>de</w:t>
            </w:r>
            <w:r>
              <w:rPr>
                <w:spacing w:val="40"/>
                <w:w w:val="105"/>
                <w:sz w:val="15"/>
              </w:rPr>
              <w:t> </w:t>
            </w:r>
            <w:r>
              <w:rPr>
                <w:w w:val="105"/>
                <w:sz w:val="15"/>
              </w:rPr>
              <w:t>proteína,</w:t>
            </w:r>
            <w:r>
              <w:rPr>
                <w:spacing w:val="-3"/>
                <w:w w:val="105"/>
                <w:sz w:val="15"/>
              </w:rPr>
              <w:t> </w:t>
            </w:r>
            <w:r>
              <w:rPr>
                <w:w w:val="105"/>
                <w:sz w:val="15"/>
              </w:rPr>
              <w:t>sendo</w:t>
            </w:r>
            <w:r>
              <w:rPr>
                <w:spacing w:val="-3"/>
                <w:w w:val="105"/>
                <w:sz w:val="15"/>
              </w:rPr>
              <w:t> </w:t>
            </w:r>
            <w:r>
              <w:rPr>
                <w:w w:val="105"/>
                <w:sz w:val="15"/>
              </w:rPr>
              <w:t>60%</w:t>
            </w:r>
            <w:r>
              <w:rPr>
                <w:spacing w:val="-3"/>
                <w:w w:val="105"/>
                <w:sz w:val="15"/>
              </w:rPr>
              <w:t> </w:t>
            </w:r>
            <w:r>
              <w:rPr>
                <w:w w:val="105"/>
                <w:sz w:val="15"/>
              </w:rPr>
              <w:t>caseinato</w:t>
            </w:r>
            <w:r>
              <w:rPr>
                <w:spacing w:val="-3"/>
                <w:w w:val="105"/>
                <w:sz w:val="15"/>
              </w:rPr>
              <w:t> </w:t>
            </w:r>
            <w:r>
              <w:rPr>
                <w:w w:val="105"/>
                <w:sz w:val="15"/>
              </w:rPr>
              <w:t>de</w:t>
            </w:r>
            <w:r>
              <w:rPr>
                <w:spacing w:val="-3"/>
                <w:w w:val="105"/>
                <w:sz w:val="15"/>
              </w:rPr>
              <w:t> </w:t>
            </w:r>
            <w:r>
              <w:rPr>
                <w:w w:val="105"/>
                <w:sz w:val="15"/>
              </w:rPr>
              <w:t>cálcio</w:t>
            </w:r>
            <w:r>
              <w:rPr>
                <w:spacing w:val="-3"/>
                <w:w w:val="105"/>
                <w:sz w:val="15"/>
              </w:rPr>
              <w:t> </w:t>
            </w:r>
            <w:r>
              <w:rPr>
                <w:w w:val="105"/>
                <w:sz w:val="15"/>
              </w:rPr>
              <w:t>e</w:t>
            </w:r>
            <w:r>
              <w:rPr>
                <w:spacing w:val="-3"/>
                <w:w w:val="105"/>
                <w:sz w:val="15"/>
              </w:rPr>
              <w:t> </w:t>
            </w:r>
            <w:r>
              <w:rPr>
                <w:w w:val="105"/>
                <w:sz w:val="15"/>
              </w:rPr>
              <w:t>40%</w:t>
            </w:r>
            <w:r>
              <w:rPr>
                <w:spacing w:val="-3"/>
                <w:w w:val="105"/>
                <w:sz w:val="15"/>
              </w:rPr>
              <w:t> </w:t>
            </w:r>
            <w:r>
              <w:rPr>
                <w:w w:val="105"/>
                <w:sz w:val="15"/>
              </w:rPr>
              <w:t>proteína</w:t>
            </w:r>
            <w:r>
              <w:rPr>
                <w:spacing w:val="-3"/>
                <w:w w:val="105"/>
                <w:sz w:val="15"/>
              </w:rPr>
              <w:t> </w:t>
            </w:r>
            <w:r>
              <w:rPr>
                <w:w w:val="105"/>
                <w:sz w:val="15"/>
              </w:rPr>
              <w:t>de</w:t>
            </w:r>
            <w:r>
              <w:rPr>
                <w:spacing w:val="-3"/>
                <w:w w:val="105"/>
                <w:sz w:val="15"/>
              </w:rPr>
              <w:t> </w:t>
            </w:r>
            <w:r>
              <w:rPr>
                <w:w w:val="105"/>
                <w:sz w:val="15"/>
              </w:rPr>
              <w:t>soja),</w:t>
            </w:r>
            <w:r>
              <w:rPr>
                <w:spacing w:val="-3"/>
                <w:w w:val="105"/>
                <w:sz w:val="15"/>
              </w:rPr>
              <w:t> </w:t>
            </w:r>
            <w:r>
              <w:rPr>
                <w:w w:val="105"/>
                <w:sz w:val="15"/>
              </w:rPr>
              <w:t>30%</w:t>
            </w:r>
            <w:r>
              <w:rPr>
                <w:spacing w:val="-3"/>
                <w:w w:val="105"/>
                <w:sz w:val="15"/>
              </w:rPr>
              <w:t> </w:t>
            </w:r>
            <w:r>
              <w:rPr>
                <w:w w:val="105"/>
                <w:sz w:val="15"/>
              </w:rPr>
              <w:t>de</w:t>
            </w:r>
            <w:r>
              <w:rPr>
                <w:spacing w:val="-3"/>
                <w:w w:val="105"/>
                <w:sz w:val="15"/>
              </w:rPr>
              <w:t> </w:t>
            </w:r>
            <w:r>
              <w:rPr>
                <w:w w:val="105"/>
                <w:sz w:val="15"/>
              </w:rPr>
              <w:t>lipídios</w:t>
            </w:r>
            <w:r>
              <w:rPr>
                <w:spacing w:val="-3"/>
                <w:w w:val="105"/>
                <w:sz w:val="15"/>
              </w:rPr>
              <w:t> </w:t>
            </w:r>
            <w:r>
              <w:rPr>
                <w:w w:val="105"/>
                <w:sz w:val="15"/>
              </w:rPr>
              <w:t>e</w:t>
            </w:r>
            <w:r>
              <w:rPr>
                <w:spacing w:val="-3"/>
                <w:w w:val="105"/>
                <w:sz w:val="15"/>
              </w:rPr>
              <w:t> </w:t>
            </w:r>
            <w:r>
              <w:rPr>
                <w:w w:val="105"/>
                <w:sz w:val="15"/>
              </w:rPr>
              <w:t>55%</w:t>
            </w:r>
            <w:r>
              <w:rPr>
                <w:spacing w:val="-3"/>
                <w:w w:val="105"/>
                <w:sz w:val="15"/>
              </w:rPr>
              <w:t> </w:t>
            </w:r>
            <w:r>
              <w:rPr>
                <w:w w:val="105"/>
                <w:sz w:val="15"/>
              </w:rPr>
              <w:t>de</w:t>
            </w:r>
            <w:r>
              <w:rPr>
                <w:spacing w:val="-3"/>
                <w:w w:val="105"/>
                <w:sz w:val="15"/>
              </w:rPr>
              <w:t> </w:t>
            </w:r>
            <w:r>
              <w:rPr>
                <w:w w:val="105"/>
                <w:sz w:val="15"/>
              </w:rPr>
              <w:t>carboidratos.</w:t>
            </w:r>
            <w:r>
              <w:rPr>
                <w:spacing w:val="-3"/>
                <w:w w:val="105"/>
                <w:sz w:val="15"/>
              </w:rPr>
              <w:t> </w:t>
            </w:r>
            <w:r>
              <w:rPr>
                <w:w w:val="105"/>
                <w:sz w:val="15"/>
              </w:rPr>
              <w:t>isenta</w:t>
            </w:r>
            <w:r>
              <w:rPr>
                <w:spacing w:val="-3"/>
                <w:w w:val="105"/>
                <w:sz w:val="15"/>
              </w:rPr>
              <w:t> </w:t>
            </w:r>
            <w:r>
              <w:rPr>
                <w:w w:val="105"/>
                <w:sz w:val="15"/>
              </w:rPr>
              <w:t>de</w:t>
            </w:r>
            <w:r>
              <w:rPr>
                <w:spacing w:val="40"/>
                <w:w w:val="105"/>
                <w:sz w:val="15"/>
              </w:rPr>
              <w:t> </w:t>
            </w:r>
            <w:r>
              <w:rPr>
                <w:w w:val="105"/>
                <w:sz w:val="15"/>
              </w:rPr>
              <w:t>sacarose, lactose e glúten, osmolalidade de 300mosm/kg. volume de 500ml. acondicionado em embalagem.</w:t>
            </w:r>
            <w:r>
              <w:rPr>
                <w:spacing w:val="40"/>
                <w:w w:val="105"/>
                <w:sz w:val="15"/>
              </w:rPr>
              <w:t> </w:t>
            </w:r>
            <w:r>
              <w:rPr>
                <w:w w:val="105"/>
                <w:sz w:val="15"/>
              </w:rPr>
              <w:t>sistema</w:t>
            </w:r>
            <w:r>
              <w:rPr>
                <w:spacing w:val="-10"/>
                <w:w w:val="105"/>
                <w:sz w:val="15"/>
              </w:rPr>
              <w:t> </w:t>
            </w:r>
            <w:r>
              <w:rPr>
                <w:w w:val="105"/>
                <w:sz w:val="15"/>
              </w:rPr>
              <w:t>fechado</w:t>
            </w:r>
            <w:r>
              <w:rPr>
                <w:spacing w:val="-10"/>
                <w:w w:val="105"/>
                <w:sz w:val="15"/>
              </w:rPr>
              <w:t> </w:t>
            </w:r>
            <w:r>
              <w:rPr>
                <w:w w:val="105"/>
                <w:sz w:val="15"/>
              </w:rPr>
              <w:t>com</w:t>
            </w:r>
            <w:r>
              <w:rPr>
                <w:spacing w:val="-10"/>
                <w:w w:val="105"/>
                <w:sz w:val="15"/>
              </w:rPr>
              <w:t> </w:t>
            </w:r>
            <w:r>
              <w:rPr>
                <w:w w:val="105"/>
                <w:sz w:val="15"/>
              </w:rPr>
              <w:t>equipo</w:t>
            </w:r>
            <w:r>
              <w:rPr>
                <w:spacing w:val="-9"/>
                <w:w w:val="105"/>
                <w:sz w:val="15"/>
              </w:rPr>
              <w:t> </w:t>
            </w:r>
            <w:r>
              <w:rPr>
                <w:w w:val="105"/>
                <w:sz w:val="15"/>
              </w:rPr>
              <w:t>próprio</w:t>
            </w:r>
            <w:r>
              <w:rPr>
                <w:spacing w:val="-10"/>
                <w:w w:val="105"/>
                <w:sz w:val="15"/>
              </w:rPr>
              <w:t> </w:t>
            </w:r>
            <w:r>
              <w:rPr>
                <w:w w:val="105"/>
                <w:sz w:val="15"/>
              </w:rPr>
              <w:t>para</w:t>
            </w:r>
            <w:r>
              <w:rPr>
                <w:spacing w:val="-10"/>
                <w:w w:val="105"/>
                <w:sz w:val="15"/>
              </w:rPr>
              <w:t> </w:t>
            </w:r>
            <w:r>
              <w:rPr>
                <w:w w:val="105"/>
                <w:sz w:val="15"/>
              </w:rPr>
              <w:t>bomba.,</w:t>
            </w:r>
            <w:r>
              <w:rPr>
                <w:spacing w:val="-10"/>
                <w:w w:val="105"/>
                <w:sz w:val="15"/>
              </w:rPr>
              <w:t> </w:t>
            </w:r>
            <w:r>
              <w:rPr>
                <w:w w:val="105"/>
                <w:sz w:val="15"/>
              </w:rPr>
              <w:t>apresentacao:</w:t>
            </w:r>
            <w:r>
              <w:rPr>
                <w:spacing w:val="-9"/>
                <w:w w:val="105"/>
                <w:sz w:val="15"/>
              </w:rPr>
              <w:t> </w:t>
            </w:r>
            <w:r>
              <w:rPr>
                <w:w w:val="105"/>
                <w:sz w:val="15"/>
              </w:rPr>
              <w:t>embalagem</w:t>
            </w:r>
            <w:r>
              <w:rPr>
                <w:spacing w:val="-10"/>
                <w:w w:val="105"/>
                <w:sz w:val="15"/>
              </w:rPr>
              <w:t> </w:t>
            </w:r>
            <w:r>
              <w:rPr>
                <w:w w:val="105"/>
                <w:sz w:val="15"/>
              </w:rPr>
              <w:t>de</w:t>
            </w:r>
            <w:r>
              <w:rPr>
                <w:spacing w:val="-10"/>
                <w:w w:val="105"/>
                <w:sz w:val="15"/>
              </w:rPr>
              <w:t> </w:t>
            </w:r>
            <w:r>
              <w:rPr>
                <w:w w:val="105"/>
                <w:sz w:val="15"/>
              </w:rPr>
              <w:t>500ml.</w:t>
            </w:r>
            <w:r>
              <w:rPr>
                <w:spacing w:val="-10"/>
                <w:w w:val="105"/>
                <w:sz w:val="15"/>
              </w:rPr>
              <w:t> </w:t>
            </w:r>
            <w:r>
              <w:rPr>
                <w:w w:val="105"/>
                <w:sz w:val="15"/>
              </w:rPr>
              <w:t>Complemento</w:t>
            </w:r>
            <w:r>
              <w:rPr>
                <w:spacing w:val="-9"/>
                <w:w w:val="105"/>
                <w:sz w:val="15"/>
              </w:rPr>
              <w:t> </w:t>
            </w:r>
            <w:r>
              <w:rPr>
                <w:w w:val="105"/>
                <w:sz w:val="15"/>
              </w:rPr>
              <w:t>do</w:t>
            </w:r>
            <w:r>
              <w:rPr>
                <w:spacing w:val="-10"/>
                <w:w w:val="105"/>
                <w:sz w:val="15"/>
              </w:rPr>
              <w:t> </w:t>
            </w:r>
            <w:r>
              <w:rPr>
                <w:w w:val="105"/>
                <w:sz w:val="15"/>
              </w:rPr>
              <w:t>item:</w:t>
            </w:r>
            <w:r>
              <w:rPr>
                <w:spacing w:val="-10"/>
                <w:w w:val="105"/>
                <w:sz w:val="15"/>
              </w:rPr>
              <w:t> </w:t>
            </w:r>
            <w:r>
              <w:rPr>
                <w:w w:val="105"/>
                <w:sz w:val="15"/>
              </w:rPr>
              <w:t>com</w:t>
            </w:r>
            <w:r>
              <w:rPr>
                <w:spacing w:val="40"/>
                <w:w w:val="105"/>
                <w:sz w:val="15"/>
              </w:rPr>
              <w:t> </w:t>
            </w:r>
            <w:r>
              <w:rPr>
                <w:w w:val="105"/>
                <w:sz w:val="15"/>
              </w:rPr>
              <w:t>adaptador</w:t>
            </w:r>
            <w:r>
              <w:rPr>
                <w:spacing w:val="-3"/>
                <w:w w:val="105"/>
                <w:sz w:val="15"/>
              </w:rPr>
              <w:t> </w:t>
            </w:r>
            <w:r>
              <w:rPr>
                <w:w w:val="105"/>
                <w:sz w:val="15"/>
              </w:rPr>
              <w:t>universal.</w:t>
            </w:r>
          </w:p>
        </w:tc>
        <w:tc>
          <w:tcPr>
            <w:tcW w:w="2071" w:type="dxa"/>
          </w:tcPr>
          <w:p>
            <w:pPr>
              <w:pStyle w:val="TableParagraph"/>
              <w:spacing w:before="72"/>
              <w:rPr>
                <w:b/>
                <w:sz w:val="21"/>
              </w:rPr>
            </w:pPr>
          </w:p>
          <w:p>
            <w:pPr>
              <w:pStyle w:val="TableParagraph"/>
              <w:ind w:left="8"/>
              <w:jc w:val="center"/>
              <w:rPr>
                <w:sz w:val="21"/>
              </w:rPr>
            </w:pPr>
            <w:r>
              <w:rPr>
                <w:spacing w:val="-5"/>
                <w:sz w:val="21"/>
              </w:rPr>
              <w:t>288</w:t>
            </w:r>
          </w:p>
        </w:tc>
        <w:tc>
          <w:tcPr>
            <w:tcW w:w="1458" w:type="dxa"/>
          </w:tcPr>
          <w:p>
            <w:pPr>
              <w:pStyle w:val="TableParagraph"/>
              <w:spacing w:before="72"/>
              <w:rPr>
                <w:b/>
                <w:sz w:val="21"/>
              </w:rPr>
            </w:pPr>
          </w:p>
          <w:p>
            <w:pPr>
              <w:pStyle w:val="TableParagraph"/>
              <w:ind w:left="5" w:right="1"/>
              <w:jc w:val="center"/>
              <w:rPr>
                <w:sz w:val="21"/>
              </w:rPr>
            </w:pPr>
            <w:r>
              <w:rPr>
                <w:spacing w:val="-2"/>
                <w:sz w:val="21"/>
              </w:rPr>
              <w:t>60,66</w:t>
            </w:r>
          </w:p>
        </w:tc>
        <w:tc>
          <w:tcPr>
            <w:tcW w:w="1764" w:type="dxa"/>
          </w:tcPr>
          <w:p>
            <w:pPr>
              <w:pStyle w:val="TableParagraph"/>
              <w:spacing w:before="72"/>
              <w:rPr>
                <w:b/>
                <w:sz w:val="21"/>
              </w:rPr>
            </w:pPr>
          </w:p>
          <w:p>
            <w:pPr>
              <w:pStyle w:val="TableParagraph"/>
              <w:ind w:left="11"/>
              <w:jc w:val="center"/>
              <w:rPr>
                <w:sz w:val="21"/>
              </w:rPr>
            </w:pPr>
            <w:r>
              <w:rPr>
                <w:spacing w:val="-2"/>
                <w:sz w:val="21"/>
              </w:rPr>
              <w:t>17.470,08</w:t>
            </w:r>
          </w:p>
        </w:tc>
      </w:tr>
      <w:tr>
        <w:trPr>
          <w:trHeight w:val="582" w:hRule="atLeast"/>
        </w:trPr>
        <w:tc>
          <w:tcPr>
            <w:tcW w:w="788" w:type="dxa"/>
          </w:tcPr>
          <w:p>
            <w:pPr>
              <w:pStyle w:val="TableParagraph"/>
              <w:spacing w:before="22"/>
              <w:rPr>
                <w:b/>
                <w:sz w:val="15"/>
              </w:rPr>
            </w:pPr>
          </w:p>
          <w:p>
            <w:pPr>
              <w:pStyle w:val="TableParagraph"/>
              <w:ind w:left="21" w:right="1"/>
              <w:jc w:val="center"/>
              <w:rPr>
                <w:sz w:val="15"/>
              </w:rPr>
            </w:pPr>
            <w:r>
              <w:rPr>
                <w:spacing w:val="-10"/>
                <w:w w:val="105"/>
                <w:sz w:val="15"/>
              </w:rPr>
              <w:t>7</w:t>
            </w:r>
          </w:p>
        </w:tc>
        <w:tc>
          <w:tcPr>
            <w:tcW w:w="978" w:type="dxa"/>
          </w:tcPr>
          <w:p>
            <w:pPr>
              <w:pStyle w:val="TableParagraph"/>
              <w:spacing w:before="22"/>
              <w:rPr>
                <w:b/>
                <w:sz w:val="15"/>
              </w:rPr>
            </w:pPr>
          </w:p>
          <w:p>
            <w:pPr>
              <w:pStyle w:val="TableParagraph"/>
              <w:ind w:left="17"/>
              <w:jc w:val="center"/>
              <w:rPr>
                <w:sz w:val="15"/>
              </w:rPr>
            </w:pPr>
            <w:r>
              <w:rPr>
                <w:spacing w:val="-2"/>
                <w:w w:val="105"/>
                <w:sz w:val="15"/>
              </w:rPr>
              <w:t>108091</w:t>
            </w:r>
          </w:p>
        </w:tc>
        <w:tc>
          <w:tcPr>
            <w:tcW w:w="7409" w:type="dxa"/>
          </w:tcPr>
          <w:p>
            <w:pPr>
              <w:pStyle w:val="TableParagraph"/>
              <w:spacing w:line="223" w:lineRule="auto" w:before="44"/>
              <w:ind w:left="183" w:right="168" w:hanging="1"/>
              <w:jc w:val="center"/>
              <w:rPr>
                <w:sz w:val="15"/>
              </w:rPr>
            </w:pPr>
            <w:r>
              <w:rPr>
                <w:w w:val="105"/>
                <w:sz w:val="15"/>
              </w:rPr>
              <w:t>dieta</w:t>
            </w:r>
            <w:r>
              <w:rPr>
                <w:spacing w:val="-4"/>
                <w:w w:val="105"/>
                <w:sz w:val="15"/>
              </w:rPr>
              <w:t> </w:t>
            </w:r>
            <w:r>
              <w:rPr>
                <w:w w:val="105"/>
                <w:sz w:val="15"/>
              </w:rPr>
              <w:t>enteral</w:t>
            </w:r>
            <w:r>
              <w:rPr>
                <w:spacing w:val="-4"/>
                <w:w w:val="105"/>
                <w:sz w:val="15"/>
              </w:rPr>
              <w:t> </w:t>
            </w:r>
            <w:r>
              <w:rPr>
                <w:w w:val="105"/>
                <w:sz w:val="15"/>
              </w:rPr>
              <w:t>liquida</w:t>
            </w:r>
            <w:r>
              <w:rPr>
                <w:spacing w:val="-4"/>
                <w:w w:val="105"/>
                <w:sz w:val="15"/>
              </w:rPr>
              <w:t> </w:t>
            </w:r>
            <w:r>
              <w:rPr>
                <w:w w:val="105"/>
                <w:sz w:val="15"/>
              </w:rPr>
              <w:t>oligomerica,</w:t>
            </w:r>
            <w:r>
              <w:rPr>
                <w:spacing w:val="-4"/>
                <w:w w:val="105"/>
                <w:sz w:val="15"/>
              </w:rPr>
              <w:t> </w:t>
            </w:r>
            <w:r>
              <w:rPr>
                <w:w w:val="105"/>
                <w:sz w:val="15"/>
              </w:rPr>
              <w:t>normocalorica</w:t>
            </w:r>
            <w:r>
              <w:rPr>
                <w:spacing w:val="-4"/>
                <w:w w:val="105"/>
                <w:sz w:val="15"/>
              </w:rPr>
              <w:t> </w:t>
            </w:r>
            <w:r>
              <w:rPr>
                <w:w w:val="105"/>
                <w:sz w:val="15"/>
              </w:rPr>
              <w:t>(1,0kcal/ml)</w:t>
            </w:r>
            <w:r>
              <w:rPr>
                <w:spacing w:val="-4"/>
                <w:w w:val="105"/>
                <w:sz w:val="15"/>
              </w:rPr>
              <w:t> </w:t>
            </w:r>
            <w:r>
              <w:rPr>
                <w:w w:val="105"/>
                <w:sz w:val="15"/>
              </w:rPr>
              <w:t>,</w:t>
            </w:r>
            <w:r>
              <w:rPr>
                <w:spacing w:val="-4"/>
                <w:w w:val="105"/>
                <w:sz w:val="15"/>
              </w:rPr>
              <w:t> </w:t>
            </w:r>
            <w:r>
              <w:rPr>
                <w:w w:val="105"/>
                <w:sz w:val="15"/>
              </w:rPr>
              <w:t>com</w:t>
            </w:r>
            <w:r>
              <w:rPr>
                <w:spacing w:val="-4"/>
                <w:w w:val="105"/>
                <w:sz w:val="15"/>
              </w:rPr>
              <w:t> </w:t>
            </w:r>
            <w:r>
              <w:rPr>
                <w:w w:val="105"/>
                <w:sz w:val="15"/>
              </w:rPr>
              <w:t>no</w:t>
            </w:r>
            <w:r>
              <w:rPr>
                <w:spacing w:val="-4"/>
                <w:w w:val="105"/>
                <w:sz w:val="15"/>
              </w:rPr>
              <w:t> </w:t>
            </w:r>
            <w:r>
              <w:rPr>
                <w:w w:val="105"/>
                <w:sz w:val="15"/>
              </w:rPr>
              <w:t>minimo</w:t>
            </w:r>
            <w:r>
              <w:rPr>
                <w:spacing w:val="-4"/>
                <w:w w:val="105"/>
                <w:sz w:val="15"/>
              </w:rPr>
              <w:t> </w:t>
            </w:r>
            <w:r>
              <w:rPr>
                <w:w w:val="105"/>
                <w:sz w:val="15"/>
              </w:rPr>
              <w:t>18%</w:t>
            </w:r>
            <w:r>
              <w:rPr>
                <w:spacing w:val="-4"/>
                <w:w w:val="105"/>
                <w:sz w:val="15"/>
              </w:rPr>
              <w:t> </w:t>
            </w:r>
            <w:r>
              <w:rPr>
                <w:w w:val="105"/>
                <w:sz w:val="15"/>
              </w:rPr>
              <w:t>do</w:t>
            </w:r>
            <w:r>
              <w:rPr>
                <w:spacing w:val="-4"/>
                <w:w w:val="105"/>
                <w:sz w:val="15"/>
              </w:rPr>
              <w:t> </w:t>
            </w:r>
            <w:r>
              <w:rPr>
                <w:w w:val="105"/>
                <w:sz w:val="15"/>
              </w:rPr>
              <w:t>valor</w:t>
            </w:r>
            <w:r>
              <w:rPr>
                <w:spacing w:val="-4"/>
                <w:w w:val="105"/>
                <w:sz w:val="15"/>
              </w:rPr>
              <w:t> </w:t>
            </w:r>
            <w:r>
              <w:rPr>
                <w:w w:val="105"/>
                <w:sz w:val="15"/>
              </w:rPr>
              <w:t>energetico</w:t>
            </w:r>
            <w:r>
              <w:rPr>
                <w:spacing w:val="-4"/>
                <w:w w:val="105"/>
                <w:sz w:val="15"/>
              </w:rPr>
              <w:t> </w:t>
            </w:r>
            <w:r>
              <w:rPr>
                <w:w w:val="105"/>
                <w:sz w:val="15"/>
              </w:rPr>
              <w:t>total</w:t>
            </w:r>
            <w:r>
              <w:rPr>
                <w:spacing w:val="-4"/>
                <w:w w:val="105"/>
                <w:sz w:val="15"/>
              </w:rPr>
              <w:t> </w:t>
            </w:r>
            <w:r>
              <w:rPr>
                <w:w w:val="105"/>
                <w:sz w:val="15"/>
              </w:rPr>
              <w:t>de</w:t>
            </w:r>
            <w:r>
              <w:rPr>
                <w:spacing w:val="40"/>
                <w:w w:val="105"/>
                <w:sz w:val="15"/>
              </w:rPr>
              <w:t> </w:t>
            </w:r>
            <w:r>
              <w:rPr>
                <w:w w:val="105"/>
                <w:sz w:val="15"/>
              </w:rPr>
              <w:t>proteinas,</w:t>
            </w:r>
            <w:r>
              <w:rPr>
                <w:spacing w:val="-8"/>
                <w:w w:val="105"/>
                <w:sz w:val="15"/>
              </w:rPr>
              <w:t> </w:t>
            </w:r>
            <w:r>
              <w:rPr>
                <w:w w:val="105"/>
                <w:sz w:val="15"/>
              </w:rPr>
              <w:t>sendo</w:t>
            </w:r>
            <w:r>
              <w:rPr>
                <w:spacing w:val="-8"/>
                <w:w w:val="105"/>
                <w:sz w:val="15"/>
              </w:rPr>
              <w:t> </w:t>
            </w:r>
            <w:r>
              <w:rPr>
                <w:w w:val="105"/>
                <w:sz w:val="15"/>
              </w:rPr>
              <w:t>100%</w:t>
            </w:r>
            <w:r>
              <w:rPr>
                <w:spacing w:val="-8"/>
                <w:w w:val="105"/>
                <w:sz w:val="15"/>
              </w:rPr>
              <w:t> </w:t>
            </w:r>
            <w:r>
              <w:rPr>
                <w:w w:val="105"/>
                <w:sz w:val="15"/>
              </w:rPr>
              <w:t>de</w:t>
            </w:r>
            <w:r>
              <w:rPr>
                <w:spacing w:val="-8"/>
                <w:w w:val="105"/>
                <w:sz w:val="15"/>
              </w:rPr>
              <w:t> </w:t>
            </w:r>
            <w:r>
              <w:rPr>
                <w:w w:val="105"/>
                <w:sz w:val="15"/>
              </w:rPr>
              <w:t>proteina</w:t>
            </w:r>
            <w:r>
              <w:rPr>
                <w:spacing w:val="-8"/>
                <w:w w:val="105"/>
                <w:sz w:val="15"/>
              </w:rPr>
              <w:t> </w:t>
            </w:r>
            <w:r>
              <w:rPr>
                <w:w w:val="105"/>
                <w:sz w:val="15"/>
              </w:rPr>
              <w:t>hidrolisada,</w:t>
            </w:r>
            <w:r>
              <w:rPr>
                <w:spacing w:val="-8"/>
                <w:w w:val="105"/>
                <w:sz w:val="15"/>
              </w:rPr>
              <w:t> </w:t>
            </w:r>
            <w:r>
              <w:rPr>
                <w:w w:val="105"/>
                <w:sz w:val="15"/>
              </w:rPr>
              <w:t>com</w:t>
            </w:r>
            <w:r>
              <w:rPr>
                <w:spacing w:val="-8"/>
                <w:w w:val="105"/>
                <w:sz w:val="15"/>
              </w:rPr>
              <w:t> </w:t>
            </w:r>
            <w:r>
              <w:rPr>
                <w:w w:val="105"/>
                <w:sz w:val="15"/>
              </w:rPr>
              <w:t>adicao</w:t>
            </w:r>
            <w:r>
              <w:rPr>
                <w:spacing w:val="-8"/>
                <w:w w:val="105"/>
                <w:sz w:val="15"/>
              </w:rPr>
              <w:t> </w:t>
            </w:r>
            <w:r>
              <w:rPr>
                <w:w w:val="105"/>
                <w:sz w:val="15"/>
              </w:rPr>
              <w:t>de</w:t>
            </w:r>
            <w:r>
              <w:rPr>
                <w:spacing w:val="-8"/>
                <w:w w:val="105"/>
                <w:sz w:val="15"/>
              </w:rPr>
              <w:t> </w:t>
            </w:r>
            <w:r>
              <w:rPr>
                <w:w w:val="105"/>
                <w:sz w:val="15"/>
              </w:rPr>
              <w:t>tcm</w:t>
            </w:r>
            <w:r>
              <w:rPr>
                <w:spacing w:val="-8"/>
                <w:w w:val="105"/>
                <w:sz w:val="15"/>
              </w:rPr>
              <w:t> </w:t>
            </w:r>
            <w:r>
              <w:rPr>
                <w:w w:val="105"/>
                <w:sz w:val="15"/>
              </w:rPr>
              <w:t>e</w:t>
            </w:r>
            <w:r>
              <w:rPr>
                <w:spacing w:val="-8"/>
                <w:w w:val="105"/>
                <w:sz w:val="15"/>
              </w:rPr>
              <w:t> </w:t>
            </w:r>
            <w:r>
              <w:rPr>
                <w:w w:val="105"/>
                <w:sz w:val="15"/>
              </w:rPr>
              <w:t>omega</w:t>
            </w:r>
            <w:r>
              <w:rPr>
                <w:spacing w:val="-8"/>
                <w:w w:val="105"/>
                <w:sz w:val="15"/>
              </w:rPr>
              <w:t> </w:t>
            </w:r>
            <w:r>
              <w:rPr>
                <w:w w:val="105"/>
                <w:sz w:val="15"/>
              </w:rPr>
              <w:t>3,</w:t>
            </w:r>
            <w:r>
              <w:rPr>
                <w:spacing w:val="-8"/>
                <w:w w:val="105"/>
                <w:sz w:val="15"/>
              </w:rPr>
              <w:t> </w:t>
            </w:r>
            <w:r>
              <w:rPr>
                <w:w w:val="105"/>
                <w:sz w:val="15"/>
              </w:rPr>
              <w:t>isenta</w:t>
            </w:r>
            <w:r>
              <w:rPr>
                <w:spacing w:val="-8"/>
                <w:w w:val="105"/>
                <w:sz w:val="15"/>
              </w:rPr>
              <w:t> </w:t>
            </w:r>
            <w:r>
              <w:rPr>
                <w:w w:val="105"/>
                <w:sz w:val="15"/>
              </w:rPr>
              <w:t>de</w:t>
            </w:r>
            <w:r>
              <w:rPr>
                <w:spacing w:val="-8"/>
                <w:w w:val="105"/>
                <w:sz w:val="15"/>
              </w:rPr>
              <w:t> </w:t>
            </w:r>
            <w:r>
              <w:rPr>
                <w:w w:val="105"/>
                <w:sz w:val="15"/>
              </w:rPr>
              <w:t>sacarose,</w:t>
            </w:r>
            <w:r>
              <w:rPr>
                <w:spacing w:val="-8"/>
                <w:w w:val="105"/>
                <w:sz w:val="15"/>
              </w:rPr>
              <w:t> </w:t>
            </w:r>
            <w:r>
              <w:rPr>
                <w:w w:val="105"/>
                <w:sz w:val="15"/>
              </w:rPr>
              <w:t>fibras,</w:t>
            </w:r>
            <w:r>
              <w:rPr>
                <w:spacing w:val="-8"/>
                <w:w w:val="105"/>
                <w:sz w:val="15"/>
              </w:rPr>
              <w:t> </w:t>
            </w:r>
            <w:r>
              <w:rPr>
                <w:w w:val="105"/>
                <w:sz w:val="15"/>
              </w:rPr>
              <w:t>lactose</w:t>
            </w:r>
            <w:r>
              <w:rPr>
                <w:spacing w:val="-8"/>
                <w:w w:val="105"/>
                <w:sz w:val="15"/>
              </w:rPr>
              <w:t> </w:t>
            </w:r>
            <w:r>
              <w:rPr>
                <w:w w:val="105"/>
                <w:sz w:val="15"/>
              </w:rPr>
              <w:t>e</w:t>
            </w:r>
            <w:r>
              <w:rPr>
                <w:spacing w:val="40"/>
                <w:w w:val="105"/>
                <w:sz w:val="15"/>
              </w:rPr>
              <w:t> </w:t>
            </w:r>
            <w:r>
              <w:rPr>
                <w:w w:val="105"/>
                <w:sz w:val="15"/>
              </w:rPr>
              <w:t>gluten, apresentacao: SISTEMA</w:t>
            </w:r>
            <w:r>
              <w:rPr>
                <w:spacing w:val="-7"/>
                <w:w w:val="105"/>
                <w:sz w:val="15"/>
              </w:rPr>
              <w:t> </w:t>
            </w:r>
            <w:r>
              <w:rPr>
                <w:w w:val="105"/>
                <w:sz w:val="15"/>
              </w:rPr>
              <w:t>FECHADO DE 500 ML. Complemento do item: com adaptador universal.</w:t>
            </w:r>
          </w:p>
        </w:tc>
        <w:tc>
          <w:tcPr>
            <w:tcW w:w="2071" w:type="dxa"/>
          </w:tcPr>
          <w:p>
            <w:pPr>
              <w:pStyle w:val="TableParagraph"/>
              <w:spacing w:before="153"/>
              <w:ind w:left="8"/>
              <w:jc w:val="center"/>
              <w:rPr>
                <w:sz w:val="21"/>
              </w:rPr>
            </w:pPr>
            <w:r>
              <w:rPr>
                <w:spacing w:val="-5"/>
                <w:sz w:val="21"/>
              </w:rPr>
              <w:t>408</w:t>
            </w:r>
          </w:p>
        </w:tc>
        <w:tc>
          <w:tcPr>
            <w:tcW w:w="1458" w:type="dxa"/>
          </w:tcPr>
          <w:p>
            <w:pPr>
              <w:pStyle w:val="TableParagraph"/>
              <w:spacing w:before="153"/>
              <w:ind w:left="5"/>
              <w:jc w:val="center"/>
              <w:rPr>
                <w:sz w:val="21"/>
              </w:rPr>
            </w:pPr>
            <w:r>
              <w:rPr>
                <w:spacing w:val="-2"/>
                <w:sz w:val="21"/>
              </w:rPr>
              <w:t>102,985</w:t>
            </w:r>
          </w:p>
        </w:tc>
        <w:tc>
          <w:tcPr>
            <w:tcW w:w="1764" w:type="dxa"/>
          </w:tcPr>
          <w:p>
            <w:pPr>
              <w:pStyle w:val="TableParagraph"/>
              <w:spacing w:before="153"/>
              <w:ind w:left="11"/>
              <w:jc w:val="center"/>
              <w:rPr>
                <w:sz w:val="21"/>
              </w:rPr>
            </w:pPr>
            <w:r>
              <w:rPr>
                <w:spacing w:val="-2"/>
                <w:sz w:val="21"/>
              </w:rPr>
              <w:t>42.017,88</w:t>
            </w:r>
          </w:p>
        </w:tc>
      </w:tr>
      <w:tr>
        <w:trPr>
          <w:trHeight w:val="728" w:hRule="atLeast"/>
        </w:trPr>
        <w:tc>
          <w:tcPr>
            <w:tcW w:w="788" w:type="dxa"/>
          </w:tcPr>
          <w:p>
            <w:pPr>
              <w:pStyle w:val="TableParagraph"/>
              <w:spacing w:before="95"/>
              <w:rPr>
                <w:b/>
                <w:sz w:val="15"/>
              </w:rPr>
            </w:pPr>
          </w:p>
          <w:p>
            <w:pPr>
              <w:pStyle w:val="TableParagraph"/>
              <w:ind w:left="21" w:right="1"/>
              <w:jc w:val="center"/>
              <w:rPr>
                <w:sz w:val="15"/>
              </w:rPr>
            </w:pPr>
            <w:r>
              <w:rPr>
                <w:spacing w:val="-10"/>
                <w:w w:val="105"/>
                <w:sz w:val="15"/>
              </w:rPr>
              <w:t>8</w:t>
            </w:r>
          </w:p>
        </w:tc>
        <w:tc>
          <w:tcPr>
            <w:tcW w:w="978" w:type="dxa"/>
          </w:tcPr>
          <w:p>
            <w:pPr>
              <w:pStyle w:val="TableParagraph"/>
              <w:spacing w:before="95"/>
              <w:rPr>
                <w:b/>
                <w:sz w:val="15"/>
              </w:rPr>
            </w:pPr>
          </w:p>
          <w:p>
            <w:pPr>
              <w:pStyle w:val="TableParagraph"/>
              <w:ind w:left="17"/>
              <w:jc w:val="center"/>
              <w:rPr>
                <w:sz w:val="15"/>
              </w:rPr>
            </w:pPr>
            <w:r>
              <w:rPr>
                <w:spacing w:val="-2"/>
                <w:w w:val="105"/>
                <w:sz w:val="15"/>
              </w:rPr>
              <w:t>191019</w:t>
            </w:r>
          </w:p>
        </w:tc>
        <w:tc>
          <w:tcPr>
            <w:tcW w:w="7409" w:type="dxa"/>
          </w:tcPr>
          <w:p>
            <w:pPr>
              <w:pStyle w:val="TableParagraph"/>
              <w:spacing w:line="223" w:lineRule="auto" w:before="44"/>
              <w:ind w:left="138" w:right="123"/>
              <w:jc w:val="center"/>
              <w:rPr>
                <w:sz w:val="15"/>
              </w:rPr>
            </w:pPr>
            <w:r>
              <w:rPr>
                <w:w w:val="105"/>
                <w:sz w:val="15"/>
              </w:rPr>
              <w:t>dieta nutricional completa - descricao: polimerica, hipercalorica (1,3 kcal/ml) e hiperproteica (&gt;20% vct),</w:t>
            </w:r>
            <w:r>
              <w:rPr>
                <w:spacing w:val="40"/>
                <w:w w:val="105"/>
                <w:sz w:val="15"/>
              </w:rPr>
              <w:t> </w:t>
            </w:r>
            <w:r>
              <w:rPr>
                <w:w w:val="105"/>
                <w:sz w:val="15"/>
              </w:rPr>
              <w:t>adicionada de arginina, prolina e inulina, especifica para lesoes por pressao, sem lactose, sacarose e gluten,</w:t>
            </w:r>
            <w:r>
              <w:rPr>
                <w:spacing w:val="40"/>
                <w:w w:val="105"/>
                <w:sz w:val="15"/>
              </w:rPr>
              <w:t> </w:t>
            </w:r>
            <w:r>
              <w:rPr>
                <w:w w:val="105"/>
                <w:sz w:val="15"/>
              </w:rPr>
              <w:t>apresentacao:</w:t>
            </w:r>
            <w:r>
              <w:rPr>
                <w:spacing w:val="-10"/>
                <w:w w:val="105"/>
                <w:sz w:val="15"/>
              </w:rPr>
              <w:t> </w:t>
            </w:r>
            <w:r>
              <w:rPr>
                <w:w w:val="105"/>
                <w:sz w:val="15"/>
              </w:rPr>
              <w:t>sistema</w:t>
            </w:r>
            <w:r>
              <w:rPr>
                <w:spacing w:val="-10"/>
                <w:w w:val="105"/>
                <w:sz w:val="15"/>
              </w:rPr>
              <w:t> </w:t>
            </w:r>
            <w:r>
              <w:rPr>
                <w:w w:val="105"/>
                <w:sz w:val="15"/>
              </w:rPr>
              <w:t>fechado</w:t>
            </w:r>
            <w:r>
              <w:rPr>
                <w:spacing w:val="-10"/>
                <w:w w:val="105"/>
                <w:sz w:val="15"/>
              </w:rPr>
              <w:t> </w:t>
            </w:r>
            <w:r>
              <w:rPr>
                <w:w w:val="105"/>
                <w:sz w:val="15"/>
              </w:rPr>
              <w:t>de</w:t>
            </w:r>
            <w:r>
              <w:rPr>
                <w:spacing w:val="-10"/>
                <w:w w:val="105"/>
                <w:sz w:val="15"/>
              </w:rPr>
              <w:t> </w:t>
            </w:r>
            <w:r>
              <w:rPr>
                <w:w w:val="105"/>
                <w:sz w:val="15"/>
              </w:rPr>
              <w:t>1000ml,</w:t>
            </w:r>
            <w:r>
              <w:rPr>
                <w:spacing w:val="-10"/>
                <w:w w:val="105"/>
                <w:sz w:val="15"/>
              </w:rPr>
              <w:t> </w:t>
            </w:r>
            <w:r>
              <w:rPr>
                <w:w w:val="105"/>
                <w:sz w:val="15"/>
              </w:rPr>
              <w:t>forma</w:t>
            </w:r>
            <w:r>
              <w:rPr>
                <w:spacing w:val="-10"/>
                <w:w w:val="105"/>
                <w:sz w:val="15"/>
              </w:rPr>
              <w:t> </w:t>
            </w:r>
            <w:r>
              <w:rPr>
                <w:w w:val="105"/>
                <w:sz w:val="15"/>
              </w:rPr>
              <w:t>fornecimento:</w:t>
            </w:r>
            <w:r>
              <w:rPr>
                <w:spacing w:val="-9"/>
                <w:w w:val="105"/>
                <w:sz w:val="15"/>
              </w:rPr>
              <w:t> </w:t>
            </w:r>
            <w:r>
              <w:rPr>
                <w:w w:val="105"/>
                <w:sz w:val="15"/>
              </w:rPr>
              <w:t>embalagem</w:t>
            </w:r>
            <w:r>
              <w:rPr>
                <w:spacing w:val="-10"/>
                <w:w w:val="105"/>
                <w:sz w:val="15"/>
              </w:rPr>
              <w:t> </w:t>
            </w:r>
            <w:r>
              <w:rPr>
                <w:w w:val="105"/>
                <w:sz w:val="15"/>
              </w:rPr>
              <w:t>de</w:t>
            </w:r>
            <w:r>
              <w:rPr>
                <w:spacing w:val="-10"/>
                <w:w w:val="105"/>
                <w:sz w:val="15"/>
              </w:rPr>
              <w:t> </w:t>
            </w:r>
            <w:r>
              <w:rPr>
                <w:w w:val="105"/>
                <w:sz w:val="15"/>
              </w:rPr>
              <w:t>1000</w:t>
            </w:r>
            <w:r>
              <w:rPr>
                <w:spacing w:val="-10"/>
                <w:w w:val="105"/>
                <w:sz w:val="15"/>
              </w:rPr>
              <w:t> </w:t>
            </w:r>
            <w:r>
              <w:rPr>
                <w:w w:val="105"/>
                <w:sz w:val="15"/>
              </w:rPr>
              <w:t>ml.</w:t>
            </w:r>
            <w:r>
              <w:rPr>
                <w:spacing w:val="-10"/>
                <w:w w:val="105"/>
                <w:sz w:val="15"/>
              </w:rPr>
              <w:t> </w:t>
            </w:r>
            <w:r>
              <w:rPr>
                <w:w w:val="105"/>
                <w:sz w:val="15"/>
              </w:rPr>
              <w:t>Complemento</w:t>
            </w:r>
            <w:r>
              <w:rPr>
                <w:spacing w:val="-10"/>
                <w:w w:val="105"/>
                <w:sz w:val="15"/>
              </w:rPr>
              <w:t> </w:t>
            </w:r>
            <w:r>
              <w:rPr>
                <w:w w:val="105"/>
                <w:sz w:val="15"/>
              </w:rPr>
              <w:t>do</w:t>
            </w:r>
            <w:r>
              <w:rPr>
                <w:spacing w:val="-9"/>
                <w:w w:val="105"/>
                <w:sz w:val="15"/>
              </w:rPr>
              <w:t> </w:t>
            </w:r>
            <w:r>
              <w:rPr>
                <w:w w:val="105"/>
                <w:sz w:val="15"/>
              </w:rPr>
              <w:t>item:</w:t>
            </w:r>
            <w:r>
              <w:rPr>
                <w:spacing w:val="40"/>
                <w:w w:val="105"/>
                <w:sz w:val="15"/>
              </w:rPr>
              <w:t> </w:t>
            </w:r>
            <w:r>
              <w:rPr>
                <w:w w:val="105"/>
                <w:sz w:val="15"/>
              </w:rPr>
              <w:t>com adaptador universal.</w:t>
            </w:r>
          </w:p>
        </w:tc>
        <w:tc>
          <w:tcPr>
            <w:tcW w:w="2071" w:type="dxa"/>
          </w:tcPr>
          <w:p>
            <w:pPr>
              <w:pStyle w:val="TableParagraph"/>
              <w:spacing w:before="226"/>
              <w:ind w:left="8"/>
              <w:jc w:val="center"/>
              <w:rPr>
                <w:sz w:val="21"/>
              </w:rPr>
            </w:pPr>
            <w:r>
              <w:rPr>
                <w:spacing w:val="-5"/>
                <w:sz w:val="21"/>
              </w:rPr>
              <w:t>120</w:t>
            </w:r>
          </w:p>
        </w:tc>
        <w:tc>
          <w:tcPr>
            <w:tcW w:w="1458" w:type="dxa"/>
          </w:tcPr>
          <w:p>
            <w:pPr>
              <w:pStyle w:val="TableParagraph"/>
              <w:spacing w:before="226"/>
              <w:ind w:left="5"/>
              <w:jc w:val="center"/>
              <w:rPr>
                <w:sz w:val="21"/>
              </w:rPr>
            </w:pPr>
            <w:r>
              <w:rPr>
                <w:spacing w:val="-2"/>
                <w:sz w:val="21"/>
              </w:rPr>
              <w:t>110,02</w:t>
            </w:r>
          </w:p>
        </w:tc>
        <w:tc>
          <w:tcPr>
            <w:tcW w:w="1764" w:type="dxa"/>
          </w:tcPr>
          <w:p>
            <w:pPr>
              <w:pStyle w:val="TableParagraph"/>
              <w:spacing w:before="226"/>
              <w:ind w:left="11"/>
              <w:jc w:val="center"/>
              <w:rPr>
                <w:sz w:val="21"/>
              </w:rPr>
            </w:pPr>
            <w:r>
              <w:rPr>
                <w:spacing w:val="-2"/>
                <w:sz w:val="21"/>
              </w:rPr>
              <w:t>13.202,4</w:t>
            </w:r>
          </w:p>
        </w:tc>
      </w:tr>
      <w:tr>
        <w:trPr>
          <w:trHeight w:val="728" w:hRule="atLeast"/>
        </w:trPr>
        <w:tc>
          <w:tcPr>
            <w:tcW w:w="788" w:type="dxa"/>
          </w:tcPr>
          <w:p>
            <w:pPr>
              <w:pStyle w:val="TableParagraph"/>
              <w:spacing w:before="110"/>
              <w:rPr>
                <w:b/>
                <w:sz w:val="15"/>
              </w:rPr>
            </w:pPr>
          </w:p>
          <w:p>
            <w:pPr>
              <w:pStyle w:val="TableParagraph"/>
              <w:ind w:left="21" w:right="1"/>
              <w:jc w:val="center"/>
              <w:rPr>
                <w:sz w:val="15"/>
              </w:rPr>
            </w:pPr>
            <w:r>
              <w:rPr>
                <w:spacing w:val="-10"/>
                <w:w w:val="105"/>
                <w:sz w:val="15"/>
              </w:rPr>
              <w:t>9</w:t>
            </w:r>
          </w:p>
        </w:tc>
        <w:tc>
          <w:tcPr>
            <w:tcW w:w="978" w:type="dxa"/>
          </w:tcPr>
          <w:p>
            <w:pPr>
              <w:pStyle w:val="TableParagraph"/>
              <w:spacing w:before="110"/>
              <w:rPr>
                <w:b/>
                <w:sz w:val="15"/>
              </w:rPr>
            </w:pPr>
          </w:p>
          <w:p>
            <w:pPr>
              <w:pStyle w:val="TableParagraph"/>
              <w:ind w:left="17"/>
              <w:jc w:val="center"/>
              <w:rPr>
                <w:sz w:val="15"/>
              </w:rPr>
            </w:pPr>
            <w:r>
              <w:rPr>
                <w:spacing w:val="-2"/>
                <w:w w:val="105"/>
                <w:sz w:val="15"/>
              </w:rPr>
              <w:t>160967</w:t>
            </w:r>
          </w:p>
        </w:tc>
        <w:tc>
          <w:tcPr>
            <w:tcW w:w="7409" w:type="dxa"/>
          </w:tcPr>
          <w:p>
            <w:pPr>
              <w:pStyle w:val="TableParagraph"/>
              <w:spacing w:line="223" w:lineRule="auto" w:before="44"/>
              <w:ind w:left="138" w:right="124"/>
              <w:jc w:val="center"/>
              <w:rPr>
                <w:sz w:val="15"/>
              </w:rPr>
            </w:pPr>
            <w:r>
              <w:rPr>
                <w:w w:val="105"/>
                <w:sz w:val="15"/>
              </w:rPr>
              <w:t>dieta nutricional completa - descricao: formula padrao para nutricao enteral, nutricionalmente completa,</w:t>
            </w:r>
            <w:r>
              <w:rPr>
                <w:spacing w:val="40"/>
                <w:w w:val="105"/>
                <w:sz w:val="15"/>
              </w:rPr>
              <w:t> </w:t>
            </w:r>
            <w:r>
              <w:rPr>
                <w:w w:val="105"/>
                <w:sz w:val="15"/>
              </w:rPr>
              <w:t>polimerica,</w:t>
            </w:r>
            <w:r>
              <w:rPr>
                <w:spacing w:val="-9"/>
                <w:w w:val="105"/>
                <w:sz w:val="15"/>
              </w:rPr>
              <w:t> </w:t>
            </w:r>
            <w:r>
              <w:rPr>
                <w:w w:val="105"/>
                <w:sz w:val="15"/>
              </w:rPr>
              <w:t>hipercalorica</w:t>
            </w:r>
            <w:r>
              <w:rPr>
                <w:spacing w:val="-9"/>
                <w:w w:val="105"/>
                <w:sz w:val="15"/>
              </w:rPr>
              <w:t> </w:t>
            </w:r>
            <w:r>
              <w:rPr>
                <w:w w:val="105"/>
                <w:sz w:val="15"/>
              </w:rPr>
              <w:t>(1,5kcal/ml)</w:t>
            </w:r>
            <w:r>
              <w:rPr>
                <w:spacing w:val="-9"/>
                <w:w w:val="105"/>
                <w:sz w:val="15"/>
              </w:rPr>
              <w:t> </w:t>
            </w:r>
            <w:r>
              <w:rPr>
                <w:w w:val="105"/>
                <w:sz w:val="15"/>
              </w:rPr>
              <w:t>teor</w:t>
            </w:r>
            <w:r>
              <w:rPr>
                <w:spacing w:val="-9"/>
                <w:w w:val="105"/>
                <w:sz w:val="15"/>
              </w:rPr>
              <w:t> </w:t>
            </w:r>
            <w:r>
              <w:rPr>
                <w:w w:val="105"/>
                <w:sz w:val="15"/>
              </w:rPr>
              <w:t>proteico</w:t>
            </w:r>
            <w:r>
              <w:rPr>
                <w:spacing w:val="-9"/>
                <w:w w:val="105"/>
                <w:sz w:val="15"/>
              </w:rPr>
              <w:t> </w:t>
            </w:r>
            <w:r>
              <w:rPr>
                <w:w w:val="105"/>
                <w:sz w:val="15"/>
              </w:rPr>
              <w:t>&gt;/=17%,</w:t>
            </w:r>
            <w:r>
              <w:rPr>
                <w:spacing w:val="-9"/>
                <w:w w:val="105"/>
                <w:sz w:val="15"/>
              </w:rPr>
              <w:t> </w:t>
            </w:r>
            <w:r>
              <w:rPr>
                <w:w w:val="105"/>
                <w:sz w:val="15"/>
              </w:rPr>
              <w:t>isenta</w:t>
            </w:r>
            <w:r>
              <w:rPr>
                <w:spacing w:val="-9"/>
                <w:w w:val="105"/>
                <w:sz w:val="15"/>
              </w:rPr>
              <w:t> </w:t>
            </w:r>
            <w:r>
              <w:rPr>
                <w:w w:val="105"/>
                <w:sz w:val="15"/>
              </w:rPr>
              <w:t>de</w:t>
            </w:r>
            <w:r>
              <w:rPr>
                <w:spacing w:val="-9"/>
                <w:w w:val="105"/>
                <w:sz w:val="15"/>
              </w:rPr>
              <w:t> </w:t>
            </w:r>
            <w:r>
              <w:rPr>
                <w:w w:val="105"/>
                <w:sz w:val="15"/>
              </w:rPr>
              <w:t>sacarose</w:t>
            </w:r>
            <w:r>
              <w:rPr>
                <w:spacing w:val="-9"/>
                <w:w w:val="105"/>
                <w:sz w:val="15"/>
              </w:rPr>
              <w:t> </w:t>
            </w:r>
            <w:r>
              <w:rPr>
                <w:w w:val="105"/>
                <w:sz w:val="15"/>
              </w:rPr>
              <w:t>e</w:t>
            </w:r>
            <w:r>
              <w:rPr>
                <w:spacing w:val="-9"/>
                <w:w w:val="105"/>
                <w:sz w:val="15"/>
              </w:rPr>
              <w:t> </w:t>
            </w:r>
            <w:r>
              <w:rPr>
                <w:w w:val="105"/>
                <w:sz w:val="15"/>
              </w:rPr>
              <w:t>gluten,</w:t>
            </w:r>
            <w:r>
              <w:rPr>
                <w:spacing w:val="-9"/>
                <w:w w:val="105"/>
                <w:sz w:val="15"/>
              </w:rPr>
              <w:t> </w:t>
            </w:r>
            <w:r>
              <w:rPr>
                <w:w w:val="105"/>
                <w:sz w:val="15"/>
              </w:rPr>
              <w:t>e</w:t>
            </w:r>
            <w:r>
              <w:rPr>
                <w:spacing w:val="-9"/>
                <w:w w:val="105"/>
                <w:sz w:val="15"/>
              </w:rPr>
              <w:t> </w:t>
            </w:r>
            <w:r>
              <w:rPr>
                <w:w w:val="105"/>
                <w:sz w:val="15"/>
              </w:rPr>
              <w:t>com</w:t>
            </w:r>
            <w:r>
              <w:rPr>
                <w:spacing w:val="-9"/>
                <w:w w:val="105"/>
                <w:sz w:val="15"/>
              </w:rPr>
              <w:t> </w:t>
            </w:r>
            <w:r>
              <w:rPr>
                <w:w w:val="105"/>
                <w:sz w:val="15"/>
              </w:rPr>
              <w:t>lactose</w:t>
            </w:r>
            <w:r>
              <w:rPr>
                <w:spacing w:val="-9"/>
                <w:w w:val="105"/>
                <w:sz w:val="15"/>
              </w:rPr>
              <w:t> </w:t>
            </w:r>
            <w:r>
              <w:rPr>
                <w:w w:val="105"/>
                <w:sz w:val="15"/>
              </w:rPr>
              <w:t>inferior</w:t>
            </w:r>
            <w:r>
              <w:rPr>
                <w:spacing w:val="-9"/>
                <w:w w:val="105"/>
                <w:sz w:val="15"/>
              </w:rPr>
              <w:t> </w:t>
            </w:r>
            <w:r>
              <w:rPr>
                <w:w w:val="105"/>
                <w:sz w:val="15"/>
              </w:rPr>
              <w:t>a</w:t>
            </w:r>
            <w:r>
              <w:rPr>
                <w:spacing w:val="40"/>
                <w:w w:val="105"/>
                <w:sz w:val="15"/>
              </w:rPr>
              <w:t> </w:t>
            </w:r>
            <w:r>
              <w:rPr>
                <w:w w:val="105"/>
                <w:sz w:val="15"/>
              </w:rPr>
              <w:t>25mg/100kcal , apresentacao: embalagem sistema fechado de 1000 ml, forma fornecimento: unidade .</w:t>
            </w:r>
          </w:p>
          <w:p>
            <w:pPr>
              <w:pStyle w:val="TableParagraph"/>
              <w:spacing w:line="163" w:lineRule="exact"/>
              <w:ind w:left="138" w:right="126"/>
              <w:jc w:val="center"/>
              <w:rPr>
                <w:sz w:val="15"/>
              </w:rPr>
            </w:pPr>
            <w:r>
              <w:rPr>
                <w:w w:val="105"/>
                <w:sz w:val="15"/>
              </w:rPr>
              <w:t>Complemento</w:t>
            </w:r>
            <w:r>
              <w:rPr>
                <w:spacing w:val="-10"/>
                <w:w w:val="105"/>
                <w:sz w:val="15"/>
              </w:rPr>
              <w:t> </w:t>
            </w:r>
            <w:r>
              <w:rPr>
                <w:w w:val="105"/>
                <w:sz w:val="15"/>
              </w:rPr>
              <w:t>do</w:t>
            </w:r>
            <w:r>
              <w:rPr>
                <w:spacing w:val="-10"/>
                <w:w w:val="105"/>
                <w:sz w:val="15"/>
              </w:rPr>
              <w:t> </w:t>
            </w:r>
            <w:r>
              <w:rPr>
                <w:w w:val="105"/>
                <w:sz w:val="15"/>
              </w:rPr>
              <w:t>item:</w:t>
            </w:r>
            <w:r>
              <w:rPr>
                <w:spacing w:val="-9"/>
                <w:w w:val="105"/>
                <w:sz w:val="15"/>
              </w:rPr>
              <w:t> </w:t>
            </w:r>
            <w:r>
              <w:rPr>
                <w:w w:val="105"/>
                <w:sz w:val="15"/>
              </w:rPr>
              <w:t>com</w:t>
            </w:r>
            <w:r>
              <w:rPr>
                <w:spacing w:val="-10"/>
                <w:w w:val="105"/>
                <w:sz w:val="15"/>
              </w:rPr>
              <w:t> </w:t>
            </w:r>
            <w:r>
              <w:rPr>
                <w:w w:val="105"/>
                <w:sz w:val="15"/>
              </w:rPr>
              <w:t>adaptador</w:t>
            </w:r>
            <w:r>
              <w:rPr>
                <w:spacing w:val="-9"/>
                <w:w w:val="105"/>
                <w:sz w:val="15"/>
              </w:rPr>
              <w:t> </w:t>
            </w:r>
            <w:r>
              <w:rPr>
                <w:spacing w:val="-2"/>
                <w:w w:val="105"/>
                <w:sz w:val="15"/>
              </w:rPr>
              <w:t>universal.</w:t>
            </w:r>
          </w:p>
        </w:tc>
        <w:tc>
          <w:tcPr>
            <w:tcW w:w="2071" w:type="dxa"/>
          </w:tcPr>
          <w:p>
            <w:pPr>
              <w:pStyle w:val="TableParagraph"/>
              <w:spacing w:before="241"/>
              <w:ind w:left="8"/>
              <w:jc w:val="center"/>
              <w:rPr>
                <w:sz w:val="21"/>
              </w:rPr>
            </w:pPr>
            <w:r>
              <w:rPr>
                <w:spacing w:val="-5"/>
                <w:sz w:val="21"/>
              </w:rPr>
              <w:t>108</w:t>
            </w:r>
          </w:p>
        </w:tc>
        <w:tc>
          <w:tcPr>
            <w:tcW w:w="1458" w:type="dxa"/>
          </w:tcPr>
          <w:p>
            <w:pPr>
              <w:pStyle w:val="TableParagraph"/>
              <w:spacing w:before="241"/>
              <w:ind w:left="5"/>
              <w:jc w:val="center"/>
              <w:rPr>
                <w:sz w:val="21"/>
              </w:rPr>
            </w:pPr>
            <w:r>
              <w:rPr>
                <w:spacing w:val="-2"/>
                <w:sz w:val="21"/>
              </w:rPr>
              <w:t>87,1357</w:t>
            </w:r>
          </w:p>
        </w:tc>
        <w:tc>
          <w:tcPr>
            <w:tcW w:w="1764" w:type="dxa"/>
          </w:tcPr>
          <w:p>
            <w:pPr>
              <w:pStyle w:val="TableParagraph"/>
              <w:spacing w:before="241"/>
              <w:ind w:left="11"/>
              <w:jc w:val="center"/>
              <w:rPr>
                <w:sz w:val="21"/>
              </w:rPr>
            </w:pPr>
            <w:r>
              <w:rPr>
                <w:spacing w:val="-2"/>
                <w:sz w:val="21"/>
              </w:rPr>
              <w:t>9410,66</w:t>
            </w:r>
          </w:p>
        </w:tc>
      </w:tr>
      <w:tr>
        <w:trPr>
          <w:trHeight w:val="903" w:hRule="atLeast"/>
        </w:trPr>
        <w:tc>
          <w:tcPr>
            <w:tcW w:w="788" w:type="dxa"/>
          </w:tcPr>
          <w:p>
            <w:pPr>
              <w:pStyle w:val="TableParagraph"/>
              <w:rPr>
                <w:b/>
                <w:sz w:val="15"/>
              </w:rPr>
            </w:pPr>
          </w:p>
          <w:p>
            <w:pPr>
              <w:pStyle w:val="TableParagraph"/>
              <w:spacing w:before="25"/>
              <w:rPr>
                <w:b/>
                <w:sz w:val="15"/>
              </w:rPr>
            </w:pPr>
          </w:p>
          <w:p>
            <w:pPr>
              <w:pStyle w:val="TableParagraph"/>
              <w:ind w:left="21" w:right="1"/>
              <w:jc w:val="center"/>
              <w:rPr>
                <w:sz w:val="15"/>
              </w:rPr>
            </w:pPr>
            <w:r>
              <w:rPr>
                <w:spacing w:val="-5"/>
                <w:w w:val="105"/>
                <w:sz w:val="15"/>
              </w:rPr>
              <w:t>10</w:t>
            </w:r>
          </w:p>
        </w:tc>
        <w:tc>
          <w:tcPr>
            <w:tcW w:w="978" w:type="dxa"/>
          </w:tcPr>
          <w:p>
            <w:pPr>
              <w:pStyle w:val="TableParagraph"/>
              <w:rPr>
                <w:b/>
                <w:sz w:val="15"/>
              </w:rPr>
            </w:pPr>
          </w:p>
          <w:p>
            <w:pPr>
              <w:pStyle w:val="TableParagraph"/>
              <w:spacing w:before="25"/>
              <w:rPr>
                <w:b/>
                <w:sz w:val="15"/>
              </w:rPr>
            </w:pPr>
          </w:p>
          <w:p>
            <w:pPr>
              <w:pStyle w:val="TableParagraph"/>
              <w:ind w:left="17"/>
              <w:jc w:val="center"/>
              <w:rPr>
                <w:sz w:val="15"/>
              </w:rPr>
            </w:pPr>
            <w:r>
              <w:rPr>
                <w:spacing w:val="-2"/>
                <w:w w:val="105"/>
                <w:sz w:val="15"/>
              </w:rPr>
              <w:t>64496</w:t>
            </w:r>
          </w:p>
        </w:tc>
        <w:tc>
          <w:tcPr>
            <w:tcW w:w="7409" w:type="dxa"/>
          </w:tcPr>
          <w:p>
            <w:pPr>
              <w:pStyle w:val="TableParagraph"/>
              <w:spacing w:line="223" w:lineRule="auto" w:before="59"/>
              <w:ind w:left="138" w:right="124"/>
              <w:jc w:val="center"/>
              <w:rPr>
                <w:sz w:val="15"/>
              </w:rPr>
            </w:pPr>
            <w:r>
              <w:rPr>
                <w:w w:val="105"/>
                <w:sz w:val="15"/>
              </w:rPr>
              <w:t>dieta</w:t>
            </w:r>
            <w:r>
              <w:rPr>
                <w:spacing w:val="-10"/>
                <w:w w:val="105"/>
                <w:sz w:val="15"/>
              </w:rPr>
              <w:t> </w:t>
            </w:r>
            <w:r>
              <w:rPr>
                <w:w w:val="105"/>
                <w:sz w:val="15"/>
              </w:rPr>
              <w:t>nutricional</w:t>
            </w:r>
            <w:r>
              <w:rPr>
                <w:spacing w:val="-10"/>
                <w:w w:val="105"/>
                <w:sz w:val="15"/>
              </w:rPr>
              <w:t> </w:t>
            </w:r>
            <w:r>
              <w:rPr>
                <w:w w:val="105"/>
                <w:sz w:val="15"/>
              </w:rPr>
              <w:t>completa</w:t>
            </w:r>
            <w:r>
              <w:rPr>
                <w:spacing w:val="-10"/>
                <w:w w:val="105"/>
                <w:sz w:val="15"/>
              </w:rPr>
              <w:t> </w:t>
            </w:r>
            <w:r>
              <w:rPr>
                <w:w w:val="105"/>
                <w:sz w:val="15"/>
              </w:rPr>
              <w:t>-</w:t>
            </w:r>
            <w:r>
              <w:rPr>
                <w:spacing w:val="-10"/>
                <w:w w:val="105"/>
                <w:sz w:val="15"/>
              </w:rPr>
              <w:t> </w:t>
            </w:r>
            <w:r>
              <w:rPr>
                <w:w w:val="105"/>
                <w:sz w:val="15"/>
              </w:rPr>
              <w:t>descricao:</w:t>
            </w:r>
            <w:r>
              <w:rPr>
                <w:spacing w:val="-10"/>
                <w:w w:val="105"/>
                <w:sz w:val="15"/>
              </w:rPr>
              <w:t> </w:t>
            </w:r>
            <w:r>
              <w:rPr>
                <w:w w:val="105"/>
                <w:sz w:val="15"/>
              </w:rPr>
              <w:t>dieta</w:t>
            </w:r>
            <w:r>
              <w:rPr>
                <w:spacing w:val="-10"/>
                <w:w w:val="105"/>
                <w:sz w:val="15"/>
              </w:rPr>
              <w:t> </w:t>
            </w:r>
            <w:r>
              <w:rPr>
                <w:w w:val="105"/>
                <w:sz w:val="15"/>
              </w:rPr>
              <w:t>liquida</w:t>
            </w:r>
            <w:r>
              <w:rPr>
                <w:spacing w:val="-9"/>
                <w:w w:val="105"/>
                <w:sz w:val="15"/>
              </w:rPr>
              <w:t> </w:t>
            </w:r>
            <w:r>
              <w:rPr>
                <w:w w:val="105"/>
                <w:sz w:val="15"/>
              </w:rPr>
              <w:t>polimerica,</w:t>
            </w:r>
            <w:r>
              <w:rPr>
                <w:spacing w:val="-10"/>
                <w:w w:val="105"/>
                <w:sz w:val="15"/>
              </w:rPr>
              <w:t> </w:t>
            </w:r>
            <w:r>
              <w:rPr>
                <w:w w:val="105"/>
                <w:sz w:val="15"/>
              </w:rPr>
              <w:t>nutricionalmente</w:t>
            </w:r>
            <w:r>
              <w:rPr>
                <w:spacing w:val="-10"/>
                <w:w w:val="105"/>
                <w:sz w:val="15"/>
              </w:rPr>
              <w:t> </w:t>
            </w:r>
            <w:r>
              <w:rPr>
                <w:w w:val="105"/>
                <w:sz w:val="15"/>
              </w:rPr>
              <w:t>completa,</w:t>
            </w:r>
            <w:r>
              <w:rPr>
                <w:spacing w:val="-10"/>
                <w:w w:val="105"/>
                <w:sz w:val="15"/>
              </w:rPr>
              <w:t> </w:t>
            </w:r>
            <w:r>
              <w:rPr>
                <w:w w:val="105"/>
                <w:sz w:val="15"/>
              </w:rPr>
              <w:t>hiperproteica</w:t>
            </w:r>
            <w:r>
              <w:rPr>
                <w:spacing w:val="-10"/>
                <w:w w:val="105"/>
                <w:sz w:val="15"/>
              </w:rPr>
              <w:t> </w:t>
            </w:r>
            <w:r>
              <w:rPr>
                <w:w w:val="105"/>
                <w:sz w:val="15"/>
              </w:rPr>
              <w:t>(17%</w:t>
            </w:r>
            <w:r>
              <w:rPr>
                <w:spacing w:val="-10"/>
                <w:w w:val="105"/>
                <w:sz w:val="15"/>
              </w:rPr>
              <w:t> </w:t>
            </w:r>
            <w:r>
              <w:rPr>
                <w:w w:val="105"/>
                <w:sz w:val="15"/>
              </w:rPr>
              <w:t>a</w:t>
            </w:r>
            <w:r>
              <w:rPr>
                <w:spacing w:val="40"/>
                <w:w w:val="105"/>
                <w:sz w:val="15"/>
              </w:rPr>
              <w:t> </w:t>
            </w:r>
            <w:r>
              <w:rPr>
                <w:w w:val="105"/>
                <w:sz w:val="15"/>
              </w:rPr>
              <w:t>20%</w:t>
            </w:r>
            <w:r>
              <w:rPr>
                <w:spacing w:val="-9"/>
                <w:w w:val="105"/>
                <w:sz w:val="15"/>
              </w:rPr>
              <w:t> </w:t>
            </w:r>
            <w:r>
              <w:rPr>
                <w:w w:val="105"/>
                <w:sz w:val="15"/>
              </w:rPr>
              <w:t>do</w:t>
            </w:r>
            <w:r>
              <w:rPr>
                <w:spacing w:val="-9"/>
                <w:w w:val="105"/>
                <w:sz w:val="15"/>
              </w:rPr>
              <w:t> </w:t>
            </w:r>
            <w:r>
              <w:rPr>
                <w:w w:val="105"/>
                <w:sz w:val="15"/>
              </w:rPr>
              <w:t>vet),</w:t>
            </w:r>
            <w:r>
              <w:rPr>
                <w:spacing w:val="-9"/>
                <w:w w:val="105"/>
                <w:sz w:val="15"/>
              </w:rPr>
              <w:t> </w:t>
            </w:r>
            <w:r>
              <w:rPr>
                <w:w w:val="105"/>
                <w:sz w:val="15"/>
              </w:rPr>
              <w:t>hipercalorica</w:t>
            </w:r>
            <w:r>
              <w:rPr>
                <w:spacing w:val="-9"/>
                <w:w w:val="105"/>
                <w:sz w:val="15"/>
              </w:rPr>
              <w:t> </w:t>
            </w:r>
            <w:r>
              <w:rPr>
                <w:w w:val="105"/>
                <w:sz w:val="15"/>
              </w:rPr>
              <w:t>(densidade</w:t>
            </w:r>
            <w:r>
              <w:rPr>
                <w:spacing w:val="-9"/>
                <w:w w:val="105"/>
                <w:sz w:val="15"/>
              </w:rPr>
              <w:t> </w:t>
            </w:r>
            <w:r>
              <w:rPr>
                <w:w w:val="105"/>
                <w:sz w:val="15"/>
              </w:rPr>
              <w:t>calorica</w:t>
            </w:r>
            <w:r>
              <w:rPr>
                <w:spacing w:val="-9"/>
                <w:w w:val="105"/>
                <w:sz w:val="15"/>
              </w:rPr>
              <w:t> </w:t>
            </w:r>
            <w:r>
              <w:rPr>
                <w:w w:val="105"/>
                <w:sz w:val="15"/>
              </w:rPr>
              <w:t>maior</w:t>
            </w:r>
            <w:r>
              <w:rPr>
                <w:spacing w:val="-9"/>
                <w:w w:val="105"/>
                <w:sz w:val="15"/>
              </w:rPr>
              <w:t> </w:t>
            </w:r>
            <w:r>
              <w:rPr>
                <w:w w:val="105"/>
                <w:sz w:val="15"/>
              </w:rPr>
              <w:t>ou</w:t>
            </w:r>
            <w:r>
              <w:rPr>
                <w:spacing w:val="-9"/>
                <w:w w:val="105"/>
                <w:sz w:val="15"/>
              </w:rPr>
              <w:t> </w:t>
            </w:r>
            <w:r>
              <w:rPr>
                <w:w w:val="105"/>
                <w:sz w:val="15"/>
              </w:rPr>
              <w:t>igual</w:t>
            </w:r>
            <w:r>
              <w:rPr>
                <w:spacing w:val="-9"/>
                <w:w w:val="105"/>
                <w:sz w:val="15"/>
              </w:rPr>
              <w:t> </w:t>
            </w:r>
            <w:r>
              <w:rPr>
                <w:w w:val="105"/>
                <w:sz w:val="15"/>
              </w:rPr>
              <w:t>a</w:t>
            </w:r>
            <w:r>
              <w:rPr>
                <w:spacing w:val="-9"/>
                <w:w w:val="105"/>
                <w:sz w:val="15"/>
              </w:rPr>
              <w:t> </w:t>
            </w:r>
            <w:r>
              <w:rPr>
                <w:w w:val="105"/>
                <w:sz w:val="15"/>
              </w:rPr>
              <w:t>1,2</w:t>
            </w:r>
            <w:r>
              <w:rPr>
                <w:spacing w:val="-9"/>
                <w:w w:val="105"/>
                <w:sz w:val="15"/>
              </w:rPr>
              <w:t> </w:t>
            </w:r>
            <w:r>
              <w:rPr>
                <w:w w:val="105"/>
                <w:sz w:val="15"/>
              </w:rPr>
              <w:t>kcal/ml),</w:t>
            </w:r>
            <w:r>
              <w:rPr>
                <w:spacing w:val="-9"/>
                <w:w w:val="105"/>
                <w:sz w:val="15"/>
              </w:rPr>
              <w:t> </w:t>
            </w:r>
            <w:r>
              <w:rPr>
                <w:w w:val="105"/>
                <w:sz w:val="15"/>
              </w:rPr>
              <w:t>normoglicidica,</w:t>
            </w:r>
            <w:r>
              <w:rPr>
                <w:spacing w:val="-9"/>
                <w:w w:val="105"/>
                <w:sz w:val="15"/>
              </w:rPr>
              <w:t> </w:t>
            </w:r>
            <w:r>
              <w:rPr>
                <w:w w:val="105"/>
                <w:sz w:val="15"/>
              </w:rPr>
              <w:t>normolipidica,</w:t>
            </w:r>
            <w:r>
              <w:rPr>
                <w:spacing w:val="-9"/>
                <w:w w:val="105"/>
                <w:sz w:val="15"/>
              </w:rPr>
              <w:t> </w:t>
            </w:r>
            <w:r>
              <w:rPr>
                <w:w w:val="105"/>
                <w:sz w:val="15"/>
              </w:rPr>
              <w:t>que</w:t>
            </w:r>
            <w:r>
              <w:rPr>
                <w:spacing w:val="40"/>
                <w:w w:val="105"/>
                <w:sz w:val="15"/>
              </w:rPr>
              <w:t> </w:t>
            </w:r>
            <w:r>
              <w:rPr>
                <w:w w:val="105"/>
                <w:sz w:val="15"/>
              </w:rPr>
              <w:t>atinja 100% da idr em 1 litro de dieta (exceto para sodio, potassio, cloreto e ferro), isenta de lactose, sacarose,</w:t>
            </w:r>
            <w:r>
              <w:rPr>
                <w:spacing w:val="40"/>
                <w:w w:val="105"/>
                <w:sz w:val="15"/>
              </w:rPr>
              <w:t> </w:t>
            </w:r>
            <w:r>
              <w:rPr>
                <w:w w:val="105"/>
                <w:sz w:val="15"/>
              </w:rPr>
              <w:t>fibras e gluten, para uso enteral, apresentacao: embalagem 1000ml. Complemento do item: com adaptador</w:t>
            </w:r>
            <w:r>
              <w:rPr>
                <w:spacing w:val="40"/>
                <w:w w:val="105"/>
                <w:sz w:val="15"/>
              </w:rPr>
              <w:t> </w:t>
            </w:r>
            <w:r>
              <w:rPr>
                <w:spacing w:val="-2"/>
                <w:w w:val="105"/>
                <w:sz w:val="15"/>
              </w:rPr>
              <w:t>universal.</w:t>
            </w:r>
          </w:p>
        </w:tc>
        <w:tc>
          <w:tcPr>
            <w:tcW w:w="2071" w:type="dxa"/>
          </w:tcPr>
          <w:p>
            <w:pPr>
              <w:pStyle w:val="TableParagraph"/>
              <w:spacing w:before="87"/>
              <w:rPr>
                <w:b/>
                <w:sz w:val="21"/>
              </w:rPr>
            </w:pPr>
          </w:p>
          <w:p>
            <w:pPr>
              <w:pStyle w:val="TableParagraph"/>
              <w:ind w:left="8"/>
              <w:jc w:val="center"/>
              <w:rPr>
                <w:sz w:val="21"/>
              </w:rPr>
            </w:pPr>
            <w:r>
              <w:rPr>
                <w:spacing w:val="-5"/>
                <w:sz w:val="21"/>
              </w:rPr>
              <w:t>108</w:t>
            </w:r>
          </w:p>
        </w:tc>
        <w:tc>
          <w:tcPr>
            <w:tcW w:w="1458" w:type="dxa"/>
          </w:tcPr>
          <w:p>
            <w:pPr>
              <w:pStyle w:val="TableParagraph"/>
              <w:spacing w:before="87"/>
              <w:rPr>
                <w:b/>
                <w:sz w:val="21"/>
              </w:rPr>
            </w:pPr>
          </w:p>
          <w:p>
            <w:pPr>
              <w:pStyle w:val="TableParagraph"/>
              <w:ind w:left="5" w:right="1"/>
              <w:jc w:val="center"/>
              <w:rPr>
                <w:sz w:val="21"/>
              </w:rPr>
            </w:pPr>
            <w:r>
              <w:rPr>
                <w:spacing w:val="-2"/>
                <w:sz w:val="21"/>
              </w:rPr>
              <w:t>81,562</w:t>
            </w:r>
          </w:p>
        </w:tc>
        <w:tc>
          <w:tcPr>
            <w:tcW w:w="1764" w:type="dxa"/>
          </w:tcPr>
          <w:p>
            <w:pPr>
              <w:pStyle w:val="TableParagraph"/>
              <w:spacing w:before="87"/>
              <w:rPr>
                <w:b/>
                <w:sz w:val="21"/>
              </w:rPr>
            </w:pPr>
          </w:p>
          <w:p>
            <w:pPr>
              <w:pStyle w:val="TableParagraph"/>
              <w:ind w:left="11"/>
              <w:jc w:val="center"/>
              <w:rPr>
                <w:sz w:val="21"/>
              </w:rPr>
            </w:pPr>
            <w:r>
              <w:rPr>
                <w:spacing w:val="-2"/>
                <w:sz w:val="21"/>
              </w:rPr>
              <w:t>8.808,70</w:t>
            </w:r>
          </w:p>
        </w:tc>
      </w:tr>
      <w:tr>
        <w:trPr>
          <w:trHeight w:val="728" w:hRule="atLeast"/>
        </w:trPr>
        <w:tc>
          <w:tcPr>
            <w:tcW w:w="788" w:type="dxa"/>
          </w:tcPr>
          <w:p>
            <w:pPr>
              <w:pStyle w:val="TableParagraph"/>
              <w:spacing w:before="95"/>
              <w:rPr>
                <w:b/>
                <w:sz w:val="15"/>
              </w:rPr>
            </w:pPr>
          </w:p>
          <w:p>
            <w:pPr>
              <w:pStyle w:val="TableParagraph"/>
              <w:ind w:left="21"/>
              <w:jc w:val="center"/>
              <w:rPr>
                <w:sz w:val="15"/>
              </w:rPr>
            </w:pPr>
            <w:r>
              <w:rPr>
                <w:spacing w:val="-5"/>
                <w:w w:val="105"/>
                <w:sz w:val="15"/>
              </w:rPr>
              <w:t>11</w:t>
            </w:r>
          </w:p>
        </w:tc>
        <w:tc>
          <w:tcPr>
            <w:tcW w:w="978" w:type="dxa"/>
          </w:tcPr>
          <w:p>
            <w:pPr>
              <w:pStyle w:val="TableParagraph"/>
              <w:spacing w:before="95"/>
              <w:rPr>
                <w:b/>
                <w:sz w:val="15"/>
              </w:rPr>
            </w:pPr>
          </w:p>
          <w:p>
            <w:pPr>
              <w:pStyle w:val="TableParagraph"/>
              <w:ind w:left="17"/>
              <w:jc w:val="center"/>
              <w:rPr>
                <w:sz w:val="15"/>
              </w:rPr>
            </w:pPr>
            <w:r>
              <w:rPr>
                <w:spacing w:val="-2"/>
                <w:w w:val="105"/>
                <w:sz w:val="15"/>
              </w:rPr>
              <w:t>177286</w:t>
            </w:r>
          </w:p>
        </w:tc>
        <w:tc>
          <w:tcPr>
            <w:tcW w:w="7409" w:type="dxa"/>
          </w:tcPr>
          <w:p>
            <w:pPr>
              <w:pStyle w:val="TableParagraph"/>
              <w:spacing w:line="223" w:lineRule="auto" w:before="44"/>
              <w:ind w:left="234" w:right="219" w:hanging="1"/>
              <w:jc w:val="center"/>
              <w:rPr>
                <w:sz w:val="15"/>
              </w:rPr>
            </w:pPr>
            <w:r>
              <w:rPr>
                <w:w w:val="105"/>
                <w:sz w:val="15"/>
              </w:rPr>
              <w:t>dieta nutricional completa - descricao: enteral liquida polimerica, uso geral, hipercalorica (1,5kcal/ml).</w:t>
            </w:r>
            <w:r>
              <w:rPr>
                <w:spacing w:val="40"/>
                <w:w w:val="105"/>
                <w:sz w:val="15"/>
              </w:rPr>
              <w:t> </w:t>
            </w:r>
            <w:r>
              <w:rPr>
                <w:w w:val="105"/>
                <w:sz w:val="15"/>
              </w:rPr>
              <w:t>hiperproteica (20 a 25% de proteinas). 25 a 35% de lipidios. isenta de lactose, gluten e fibra, apresentacao:</w:t>
            </w:r>
            <w:r>
              <w:rPr>
                <w:spacing w:val="40"/>
                <w:w w:val="105"/>
                <w:sz w:val="15"/>
              </w:rPr>
              <w:t> </w:t>
            </w:r>
            <w:r>
              <w:rPr>
                <w:w w:val="105"/>
                <w:sz w:val="15"/>
              </w:rPr>
              <w:t>embalagem</w:t>
            </w:r>
            <w:r>
              <w:rPr>
                <w:spacing w:val="-10"/>
                <w:w w:val="105"/>
                <w:sz w:val="15"/>
              </w:rPr>
              <w:t> </w:t>
            </w:r>
            <w:r>
              <w:rPr>
                <w:w w:val="105"/>
                <w:sz w:val="15"/>
              </w:rPr>
              <w:t>de</w:t>
            </w:r>
            <w:r>
              <w:rPr>
                <w:spacing w:val="-10"/>
                <w:w w:val="105"/>
                <w:sz w:val="15"/>
              </w:rPr>
              <w:t> </w:t>
            </w:r>
            <w:r>
              <w:rPr>
                <w:w w:val="105"/>
                <w:sz w:val="15"/>
              </w:rPr>
              <w:t>1000ml</w:t>
            </w:r>
            <w:r>
              <w:rPr>
                <w:spacing w:val="-10"/>
                <w:w w:val="105"/>
                <w:sz w:val="15"/>
              </w:rPr>
              <w:t> </w:t>
            </w:r>
            <w:r>
              <w:rPr>
                <w:w w:val="105"/>
                <w:sz w:val="15"/>
              </w:rPr>
              <w:t>sistema</w:t>
            </w:r>
            <w:r>
              <w:rPr>
                <w:spacing w:val="-10"/>
                <w:w w:val="105"/>
                <w:sz w:val="15"/>
              </w:rPr>
              <w:t> </w:t>
            </w:r>
            <w:r>
              <w:rPr>
                <w:w w:val="105"/>
                <w:sz w:val="15"/>
              </w:rPr>
              <w:t>fechado,</w:t>
            </w:r>
            <w:r>
              <w:rPr>
                <w:spacing w:val="-10"/>
                <w:w w:val="105"/>
                <w:sz w:val="15"/>
              </w:rPr>
              <w:t> </w:t>
            </w:r>
            <w:r>
              <w:rPr>
                <w:w w:val="105"/>
                <w:sz w:val="15"/>
              </w:rPr>
              <w:t>forma</w:t>
            </w:r>
            <w:r>
              <w:rPr>
                <w:spacing w:val="-10"/>
                <w:w w:val="105"/>
                <w:sz w:val="15"/>
              </w:rPr>
              <w:t> </w:t>
            </w:r>
            <w:r>
              <w:rPr>
                <w:w w:val="105"/>
                <w:sz w:val="15"/>
              </w:rPr>
              <w:t>fornecimento:</w:t>
            </w:r>
            <w:r>
              <w:rPr>
                <w:spacing w:val="-9"/>
                <w:w w:val="105"/>
                <w:sz w:val="15"/>
              </w:rPr>
              <w:t> </w:t>
            </w:r>
            <w:r>
              <w:rPr>
                <w:w w:val="105"/>
                <w:sz w:val="15"/>
              </w:rPr>
              <w:t>embalagem</w:t>
            </w:r>
            <w:r>
              <w:rPr>
                <w:spacing w:val="-10"/>
                <w:w w:val="105"/>
                <w:sz w:val="15"/>
              </w:rPr>
              <w:t> </w:t>
            </w:r>
            <w:r>
              <w:rPr>
                <w:w w:val="105"/>
                <w:sz w:val="15"/>
              </w:rPr>
              <w:t>1000</w:t>
            </w:r>
            <w:r>
              <w:rPr>
                <w:spacing w:val="-10"/>
                <w:w w:val="105"/>
                <w:sz w:val="15"/>
              </w:rPr>
              <w:t> </w:t>
            </w:r>
            <w:r>
              <w:rPr>
                <w:w w:val="105"/>
                <w:sz w:val="15"/>
              </w:rPr>
              <w:t>ml.</w:t>
            </w:r>
            <w:r>
              <w:rPr>
                <w:spacing w:val="-10"/>
                <w:w w:val="105"/>
                <w:sz w:val="15"/>
              </w:rPr>
              <w:t> </w:t>
            </w:r>
            <w:r>
              <w:rPr>
                <w:w w:val="105"/>
                <w:sz w:val="15"/>
              </w:rPr>
              <w:t>Complemento</w:t>
            </w:r>
            <w:r>
              <w:rPr>
                <w:spacing w:val="-10"/>
                <w:w w:val="105"/>
                <w:sz w:val="15"/>
              </w:rPr>
              <w:t> </w:t>
            </w:r>
            <w:r>
              <w:rPr>
                <w:w w:val="105"/>
                <w:sz w:val="15"/>
              </w:rPr>
              <w:t>do</w:t>
            </w:r>
            <w:r>
              <w:rPr>
                <w:spacing w:val="-10"/>
                <w:w w:val="105"/>
                <w:sz w:val="15"/>
              </w:rPr>
              <w:t> </w:t>
            </w:r>
            <w:r>
              <w:rPr>
                <w:w w:val="105"/>
                <w:sz w:val="15"/>
              </w:rPr>
              <w:t>item:</w:t>
            </w:r>
            <w:r>
              <w:rPr>
                <w:spacing w:val="-9"/>
                <w:w w:val="105"/>
                <w:sz w:val="15"/>
              </w:rPr>
              <w:t> </w:t>
            </w:r>
            <w:r>
              <w:rPr>
                <w:w w:val="105"/>
                <w:sz w:val="15"/>
              </w:rPr>
              <w:t>com</w:t>
            </w:r>
            <w:r>
              <w:rPr>
                <w:spacing w:val="40"/>
                <w:w w:val="105"/>
                <w:sz w:val="15"/>
              </w:rPr>
              <w:t> </w:t>
            </w:r>
            <w:r>
              <w:rPr>
                <w:w w:val="105"/>
                <w:sz w:val="15"/>
              </w:rPr>
              <w:t>adaptador</w:t>
            </w:r>
            <w:r>
              <w:rPr>
                <w:spacing w:val="-3"/>
                <w:w w:val="105"/>
                <w:sz w:val="15"/>
              </w:rPr>
              <w:t> </w:t>
            </w:r>
            <w:r>
              <w:rPr>
                <w:w w:val="105"/>
                <w:sz w:val="15"/>
              </w:rPr>
              <w:t>universal.</w:t>
            </w:r>
          </w:p>
        </w:tc>
        <w:tc>
          <w:tcPr>
            <w:tcW w:w="2071" w:type="dxa"/>
          </w:tcPr>
          <w:p>
            <w:pPr>
              <w:pStyle w:val="TableParagraph"/>
              <w:spacing w:before="226"/>
              <w:ind w:left="8"/>
              <w:jc w:val="center"/>
              <w:rPr>
                <w:sz w:val="21"/>
              </w:rPr>
            </w:pPr>
            <w:r>
              <w:rPr>
                <w:spacing w:val="-5"/>
                <w:sz w:val="21"/>
              </w:rPr>
              <w:t>288</w:t>
            </w:r>
          </w:p>
        </w:tc>
        <w:tc>
          <w:tcPr>
            <w:tcW w:w="1458" w:type="dxa"/>
          </w:tcPr>
          <w:p>
            <w:pPr>
              <w:pStyle w:val="TableParagraph"/>
              <w:spacing w:before="226"/>
              <w:ind w:left="5" w:right="1"/>
              <w:jc w:val="center"/>
              <w:rPr>
                <w:sz w:val="21"/>
              </w:rPr>
            </w:pPr>
            <w:r>
              <w:rPr>
                <w:spacing w:val="-2"/>
                <w:sz w:val="21"/>
              </w:rPr>
              <w:t>96,525</w:t>
            </w:r>
          </w:p>
        </w:tc>
        <w:tc>
          <w:tcPr>
            <w:tcW w:w="1764" w:type="dxa"/>
          </w:tcPr>
          <w:p>
            <w:pPr>
              <w:pStyle w:val="TableParagraph"/>
              <w:spacing w:before="226"/>
              <w:ind w:left="11"/>
              <w:jc w:val="center"/>
              <w:rPr>
                <w:sz w:val="21"/>
              </w:rPr>
            </w:pPr>
            <w:r>
              <w:rPr>
                <w:spacing w:val="-2"/>
                <w:sz w:val="21"/>
              </w:rPr>
              <w:t>27.799,20</w:t>
            </w:r>
          </w:p>
        </w:tc>
      </w:tr>
      <w:tr>
        <w:trPr>
          <w:trHeight w:val="582" w:hRule="atLeast"/>
        </w:trPr>
        <w:tc>
          <w:tcPr>
            <w:tcW w:w="788" w:type="dxa"/>
          </w:tcPr>
          <w:p>
            <w:pPr>
              <w:pStyle w:val="TableParagraph"/>
              <w:spacing w:before="22"/>
              <w:rPr>
                <w:b/>
                <w:sz w:val="15"/>
              </w:rPr>
            </w:pPr>
          </w:p>
          <w:p>
            <w:pPr>
              <w:pStyle w:val="TableParagraph"/>
              <w:ind w:left="21" w:right="1"/>
              <w:jc w:val="center"/>
              <w:rPr>
                <w:sz w:val="15"/>
              </w:rPr>
            </w:pPr>
            <w:r>
              <w:rPr>
                <w:spacing w:val="-5"/>
                <w:w w:val="105"/>
                <w:sz w:val="15"/>
              </w:rPr>
              <w:t>12</w:t>
            </w:r>
          </w:p>
        </w:tc>
        <w:tc>
          <w:tcPr>
            <w:tcW w:w="978" w:type="dxa"/>
          </w:tcPr>
          <w:p>
            <w:pPr>
              <w:pStyle w:val="TableParagraph"/>
              <w:spacing w:before="22"/>
              <w:rPr>
                <w:b/>
                <w:sz w:val="15"/>
              </w:rPr>
            </w:pPr>
          </w:p>
          <w:p>
            <w:pPr>
              <w:pStyle w:val="TableParagraph"/>
              <w:ind w:left="17"/>
              <w:jc w:val="center"/>
              <w:rPr>
                <w:sz w:val="15"/>
              </w:rPr>
            </w:pPr>
            <w:r>
              <w:rPr>
                <w:spacing w:val="-2"/>
                <w:w w:val="105"/>
                <w:sz w:val="15"/>
              </w:rPr>
              <w:t>73621</w:t>
            </w:r>
          </w:p>
        </w:tc>
        <w:tc>
          <w:tcPr>
            <w:tcW w:w="7409" w:type="dxa"/>
          </w:tcPr>
          <w:p>
            <w:pPr>
              <w:pStyle w:val="TableParagraph"/>
              <w:spacing w:line="223" w:lineRule="auto" w:before="44"/>
              <w:ind w:left="138" w:right="124"/>
              <w:jc w:val="center"/>
              <w:rPr>
                <w:sz w:val="15"/>
              </w:rPr>
            </w:pPr>
            <w:r>
              <w:rPr>
                <w:w w:val="105"/>
                <w:sz w:val="15"/>
              </w:rPr>
              <w:t>dieta</w:t>
            </w:r>
            <w:r>
              <w:rPr>
                <w:spacing w:val="-10"/>
                <w:w w:val="105"/>
                <w:sz w:val="15"/>
              </w:rPr>
              <w:t> </w:t>
            </w:r>
            <w:r>
              <w:rPr>
                <w:w w:val="105"/>
                <w:sz w:val="15"/>
              </w:rPr>
              <w:t>nutricional</w:t>
            </w:r>
            <w:r>
              <w:rPr>
                <w:spacing w:val="-10"/>
                <w:w w:val="105"/>
                <w:sz w:val="15"/>
              </w:rPr>
              <w:t> </w:t>
            </w:r>
            <w:r>
              <w:rPr>
                <w:w w:val="105"/>
                <w:sz w:val="15"/>
              </w:rPr>
              <w:t>completa</w:t>
            </w:r>
            <w:r>
              <w:rPr>
                <w:spacing w:val="-10"/>
                <w:w w:val="105"/>
                <w:sz w:val="15"/>
              </w:rPr>
              <w:t> </w:t>
            </w:r>
            <w:r>
              <w:rPr>
                <w:w w:val="105"/>
                <w:sz w:val="15"/>
              </w:rPr>
              <w:t>-</w:t>
            </w:r>
            <w:r>
              <w:rPr>
                <w:spacing w:val="-10"/>
                <w:w w:val="105"/>
                <w:sz w:val="15"/>
              </w:rPr>
              <w:t> </w:t>
            </w:r>
            <w:r>
              <w:rPr>
                <w:w w:val="105"/>
                <w:sz w:val="15"/>
              </w:rPr>
              <w:t>descricao:</w:t>
            </w:r>
            <w:r>
              <w:rPr>
                <w:spacing w:val="-10"/>
                <w:w w:val="105"/>
                <w:sz w:val="15"/>
              </w:rPr>
              <w:t> </w:t>
            </w:r>
            <w:r>
              <w:rPr>
                <w:w w:val="105"/>
                <w:sz w:val="15"/>
              </w:rPr>
              <w:t>enteral</w:t>
            </w:r>
            <w:r>
              <w:rPr>
                <w:spacing w:val="-10"/>
                <w:w w:val="105"/>
                <w:sz w:val="15"/>
              </w:rPr>
              <w:t> </w:t>
            </w:r>
            <w:r>
              <w:rPr>
                <w:w w:val="105"/>
                <w:sz w:val="15"/>
              </w:rPr>
              <w:t>liquida</w:t>
            </w:r>
            <w:r>
              <w:rPr>
                <w:spacing w:val="-9"/>
                <w:w w:val="105"/>
                <w:sz w:val="15"/>
              </w:rPr>
              <w:t> </w:t>
            </w:r>
            <w:r>
              <w:rPr>
                <w:w w:val="105"/>
                <w:sz w:val="15"/>
              </w:rPr>
              <w:t>polimerica</w:t>
            </w:r>
            <w:r>
              <w:rPr>
                <w:spacing w:val="-10"/>
                <w:w w:val="105"/>
                <w:sz w:val="15"/>
              </w:rPr>
              <w:t> </w:t>
            </w:r>
            <w:r>
              <w:rPr>
                <w:w w:val="105"/>
                <w:sz w:val="15"/>
              </w:rPr>
              <w:t>normocalorica</w:t>
            </w:r>
            <w:r>
              <w:rPr>
                <w:spacing w:val="-10"/>
                <w:w w:val="105"/>
                <w:sz w:val="15"/>
              </w:rPr>
              <w:t> </w:t>
            </w:r>
            <w:r>
              <w:rPr>
                <w:w w:val="105"/>
                <w:sz w:val="15"/>
              </w:rPr>
              <w:t>(1,0</w:t>
            </w:r>
            <w:r>
              <w:rPr>
                <w:spacing w:val="-10"/>
                <w:w w:val="105"/>
                <w:sz w:val="15"/>
              </w:rPr>
              <w:t> </w:t>
            </w:r>
            <w:r>
              <w:rPr>
                <w:w w:val="105"/>
                <w:sz w:val="15"/>
              </w:rPr>
              <w:t>a</w:t>
            </w:r>
            <w:r>
              <w:rPr>
                <w:spacing w:val="-10"/>
                <w:w w:val="105"/>
                <w:sz w:val="15"/>
              </w:rPr>
              <w:t> </w:t>
            </w:r>
            <w:r>
              <w:rPr>
                <w:w w:val="105"/>
                <w:sz w:val="15"/>
              </w:rPr>
              <w:t>1,25kcal/ml)</w:t>
            </w:r>
            <w:r>
              <w:rPr>
                <w:spacing w:val="-10"/>
                <w:w w:val="105"/>
                <w:sz w:val="15"/>
              </w:rPr>
              <w:t> </w:t>
            </w:r>
            <w:r>
              <w:rPr>
                <w:w w:val="105"/>
                <w:sz w:val="15"/>
              </w:rPr>
              <w:t>normoproteica</w:t>
            </w:r>
            <w:r>
              <w:rPr>
                <w:spacing w:val="40"/>
                <w:w w:val="105"/>
                <w:sz w:val="15"/>
              </w:rPr>
              <w:t> </w:t>
            </w:r>
            <w:r>
              <w:rPr>
                <w:w w:val="105"/>
                <w:sz w:val="15"/>
              </w:rPr>
              <w:t>isenta de sacarose, lactose e gluten 100% maltodextrina acrescida de fibras, apresentacao: embalagem sistema</w:t>
            </w:r>
            <w:r>
              <w:rPr>
                <w:spacing w:val="40"/>
                <w:w w:val="105"/>
                <w:sz w:val="15"/>
              </w:rPr>
              <w:t> </w:t>
            </w:r>
            <w:r>
              <w:rPr>
                <w:w w:val="105"/>
                <w:sz w:val="15"/>
              </w:rPr>
              <w:t>fechado com 1000 ml. Complemento do item: com adaptador universal.</w:t>
            </w:r>
          </w:p>
        </w:tc>
        <w:tc>
          <w:tcPr>
            <w:tcW w:w="2071" w:type="dxa"/>
          </w:tcPr>
          <w:p>
            <w:pPr>
              <w:pStyle w:val="TableParagraph"/>
              <w:spacing w:before="153"/>
              <w:ind w:left="8"/>
              <w:jc w:val="center"/>
              <w:rPr>
                <w:sz w:val="21"/>
              </w:rPr>
            </w:pPr>
            <w:r>
              <w:rPr>
                <w:spacing w:val="-5"/>
                <w:sz w:val="21"/>
              </w:rPr>
              <w:t>72</w:t>
            </w:r>
          </w:p>
        </w:tc>
        <w:tc>
          <w:tcPr>
            <w:tcW w:w="1458" w:type="dxa"/>
          </w:tcPr>
          <w:p>
            <w:pPr>
              <w:pStyle w:val="TableParagraph"/>
              <w:spacing w:before="153"/>
              <w:ind w:left="5" w:right="1"/>
              <w:jc w:val="center"/>
              <w:rPr>
                <w:sz w:val="21"/>
              </w:rPr>
            </w:pPr>
            <w:r>
              <w:rPr>
                <w:spacing w:val="-2"/>
                <w:sz w:val="21"/>
              </w:rPr>
              <w:t>90,158</w:t>
            </w:r>
          </w:p>
        </w:tc>
        <w:tc>
          <w:tcPr>
            <w:tcW w:w="1764" w:type="dxa"/>
          </w:tcPr>
          <w:p>
            <w:pPr>
              <w:pStyle w:val="TableParagraph"/>
              <w:spacing w:before="153"/>
              <w:ind w:left="11"/>
              <w:jc w:val="center"/>
              <w:rPr>
                <w:sz w:val="21"/>
              </w:rPr>
            </w:pPr>
            <w:r>
              <w:rPr>
                <w:spacing w:val="-2"/>
                <w:sz w:val="21"/>
              </w:rPr>
              <w:t>6.491,38</w:t>
            </w:r>
          </w:p>
        </w:tc>
      </w:tr>
      <w:tr>
        <w:trPr>
          <w:trHeight w:val="889" w:hRule="atLeast"/>
        </w:trPr>
        <w:tc>
          <w:tcPr>
            <w:tcW w:w="788" w:type="dxa"/>
          </w:tcPr>
          <w:p>
            <w:pPr>
              <w:pStyle w:val="TableParagraph"/>
              <w:rPr>
                <w:b/>
                <w:sz w:val="15"/>
              </w:rPr>
            </w:pPr>
          </w:p>
          <w:p>
            <w:pPr>
              <w:pStyle w:val="TableParagraph"/>
              <w:spacing w:before="10"/>
              <w:rPr>
                <w:b/>
                <w:sz w:val="15"/>
              </w:rPr>
            </w:pPr>
          </w:p>
          <w:p>
            <w:pPr>
              <w:pStyle w:val="TableParagraph"/>
              <w:ind w:left="21" w:right="1"/>
              <w:jc w:val="center"/>
              <w:rPr>
                <w:sz w:val="15"/>
              </w:rPr>
            </w:pPr>
            <w:r>
              <w:rPr>
                <w:spacing w:val="-5"/>
                <w:w w:val="105"/>
                <w:sz w:val="15"/>
              </w:rPr>
              <w:t>13</w:t>
            </w:r>
          </w:p>
        </w:tc>
        <w:tc>
          <w:tcPr>
            <w:tcW w:w="978" w:type="dxa"/>
          </w:tcPr>
          <w:p>
            <w:pPr>
              <w:pStyle w:val="TableParagraph"/>
              <w:rPr>
                <w:b/>
                <w:sz w:val="15"/>
              </w:rPr>
            </w:pPr>
          </w:p>
          <w:p>
            <w:pPr>
              <w:pStyle w:val="TableParagraph"/>
              <w:spacing w:before="10"/>
              <w:rPr>
                <w:b/>
                <w:sz w:val="15"/>
              </w:rPr>
            </w:pPr>
          </w:p>
          <w:p>
            <w:pPr>
              <w:pStyle w:val="TableParagraph"/>
              <w:ind w:left="17"/>
              <w:jc w:val="center"/>
              <w:rPr>
                <w:sz w:val="15"/>
              </w:rPr>
            </w:pPr>
            <w:r>
              <w:rPr>
                <w:spacing w:val="-2"/>
                <w:w w:val="105"/>
                <w:sz w:val="15"/>
              </w:rPr>
              <w:t>131211</w:t>
            </w:r>
          </w:p>
        </w:tc>
        <w:tc>
          <w:tcPr>
            <w:tcW w:w="7409" w:type="dxa"/>
          </w:tcPr>
          <w:p>
            <w:pPr>
              <w:pStyle w:val="TableParagraph"/>
              <w:spacing w:line="223" w:lineRule="auto" w:before="44"/>
              <w:ind w:left="100" w:right="85"/>
              <w:jc w:val="center"/>
              <w:rPr>
                <w:sz w:val="15"/>
              </w:rPr>
            </w:pPr>
            <w:r>
              <w:rPr>
                <w:w w:val="105"/>
                <w:sz w:val="15"/>
              </w:rPr>
              <w:t>suplemento alimentar - descricao: hipercalorico (1,8 kcal/g),hiperproteico com adicao de fibras prebioticas. com</w:t>
            </w:r>
            <w:r>
              <w:rPr>
                <w:spacing w:val="40"/>
                <w:w w:val="105"/>
                <w:sz w:val="15"/>
              </w:rPr>
              <w:t> </w:t>
            </w:r>
            <w:r>
              <w:rPr>
                <w:w w:val="105"/>
                <w:sz w:val="15"/>
              </w:rPr>
              <w:t>distribuicao</w:t>
            </w:r>
            <w:r>
              <w:rPr>
                <w:spacing w:val="-9"/>
                <w:w w:val="105"/>
                <w:sz w:val="15"/>
              </w:rPr>
              <w:t> </w:t>
            </w:r>
            <w:r>
              <w:rPr>
                <w:w w:val="105"/>
                <w:sz w:val="15"/>
              </w:rPr>
              <w:t>calorica</w:t>
            </w:r>
            <w:r>
              <w:rPr>
                <w:spacing w:val="-9"/>
                <w:w w:val="105"/>
                <w:sz w:val="15"/>
              </w:rPr>
              <w:t> </w:t>
            </w:r>
            <w:r>
              <w:rPr>
                <w:w w:val="105"/>
                <w:sz w:val="15"/>
              </w:rPr>
              <w:t>de</w:t>
            </w:r>
            <w:r>
              <w:rPr>
                <w:spacing w:val="-9"/>
                <w:w w:val="105"/>
                <w:sz w:val="15"/>
              </w:rPr>
              <w:t> </w:t>
            </w:r>
            <w:r>
              <w:rPr>
                <w:w w:val="105"/>
                <w:sz w:val="15"/>
              </w:rPr>
              <w:t>22%</w:t>
            </w:r>
            <w:r>
              <w:rPr>
                <w:spacing w:val="-9"/>
                <w:w w:val="105"/>
                <w:sz w:val="15"/>
              </w:rPr>
              <w:t> </w:t>
            </w:r>
            <w:r>
              <w:rPr>
                <w:w w:val="105"/>
                <w:sz w:val="15"/>
              </w:rPr>
              <w:t>de</w:t>
            </w:r>
            <w:r>
              <w:rPr>
                <w:spacing w:val="-9"/>
                <w:w w:val="105"/>
                <w:sz w:val="15"/>
              </w:rPr>
              <w:t> </w:t>
            </w:r>
            <w:r>
              <w:rPr>
                <w:w w:val="105"/>
                <w:sz w:val="15"/>
              </w:rPr>
              <w:t>proteina</w:t>
            </w:r>
            <w:r>
              <w:rPr>
                <w:spacing w:val="-9"/>
                <w:w w:val="105"/>
                <w:sz w:val="15"/>
              </w:rPr>
              <w:t> </w:t>
            </w:r>
            <w:r>
              <w:rPr>
                <w:w w:val="105"/>
                <w:sz w:val="15"/>
              </w:rPr>
              <w:t>(caseinato</w:t>
            </w:r>
            <w:r>
              <w:rPr>
                <w:spacing w:val="-9"/>
                <w:w w:val="105"/>
                <w:sz w:val="15"/>
              </w:rPr>
              <w:t> </w:t>
            </w:r>
            <w:r>
              <w:rPr>
                <w:w w:val="105"/>
                <w:sz w:val="15"/>
              </w:rPr>
              <w:t>e</w:t>
            </w:r>
            <w:r>
              <w:rPr>
                <w:spacing w:val="-9"/>
                <w:w w:val="105"/>
                <w:sz w:val="15"/>
              </w:rPr>
              <w:t> </w:t>
            </w:r>
            <w:r>
              <w:rPr>
                <w:w w:val="105"/>
                <w:sz w:val="15"/>
              </w:rPr>
              <w:t>proteina</w:t>
            </w:r>
            <w:r>
              <w:rPr>
                <w:spacing w:val="-9"/>
                <w:w w:val="105"/>
                <w:sz w:val="15"/>
              </w:rPr>
              <w:t> </w:t>
            </w:r>
            <w:r>
              <w:rPr>
                <w:w w:val="105"/>
                <w:sz w:val="15"/>
              </w:rPr>
              <w:t>do</w:t>
            </w:r>
            <w:r>
              <w:rPr>
                <w:spacing w:val="-9"/>
                <w:w w:val="105"/>
                <w:sz w:val="15"/>
              </w:rPr>
              <w:t> </w:t>
            </w:r>
            <w:r>
              <w:rPr>
                <w:w w:val="105"/>
                <w:sz w:val="15"/>
              </w:rPr>
              <w:t>soro</w:t>
            </w:r>
            <w:r>
              <w:rPr>
                <w:spacing w:val="-9"/>
                <w:w w:val="105"/>
                <w:sz w:val="15"/>
              </w:rPr>
              <w:t> </w:t>
            </w:r>
            <w:r>
              <w:rPr>
                <w:w w:val="105"/>
                <w:sz w:val="15"/>
              </w:rPr>
              <w:t>de</w:t>
            </w:r>
            <w:r>
              <w:rPr>
                <w:spacing w:val="-9"/>
                <w:w w:val="105"/>
                <w:sz w:val="15"/>
              </w:rPr>
              <w:t> </w:t>
            </w:r>
            <w:r>
              <w:rPr>
                <w:w w:val="105"/>
                <w:sz w:val="15"/>
              </w:rPr>
              <w:t>leite),</w:t>
            </w:r>
            <w:r>
              <w:rPr>
                <w:spacing w:val="-9"/>
                <w:w w:val="105"/>
                <w:sz w:val="15"/>
              </w:rPr>
              <w:t> </w:t>
            </w:r>
            <w:r>
              <w:rPr>
                <w:w w:val="105"/>
                <w:sz w:val="15"/>
              </w:rPr>
              <w:t>42%</w:t>
            </w:r>
            <w:r>
              <w:rPr>
                <w:spacing w:val="-9"/>
                <w:w w:val="105"/>
                <w:sz w:val="15"/>
              </w:rPr>
              <w:t> </w:t>
            </w:r>
            <w:r>
              <w:rPr>
                <w:w w:val="105"/>
                <w:sz w:val="15"/>
              </w:rPr>
              <w:t>de</w:t>
            </w:r>
            <w:r>
              <w:rPr>
                <w:spacing w:val="-9"/>
                <w:w w:val="105"/>
                <w:sz w:val="15"/>
              </w:rPr>
              <w:t> </w:t>
            </w:r>
            <w:r>
              <w:rPr>
                <w:w w:val="105"/>
                <w:sz w:val="15"/>
              </w:rPr>
              <w:t>carboidrato</w:t>
            </w:r>
            <w:r>
              <w:rPr>
                <w:spacing w:val="-9"/>
                <w:w w:val="105"/>
                <w:sz w:val="15"/>
              </w:rPr>
              <w:t> </w:t>
            </w:r>
            <w:r>
              <w:rPr>
                <w:w w:val="105"/>
                <w:sz w:val="15"/>
              </w:rPr>
              <w:t>(maltodextrina,</w:t>
            </w:r>
            <w:r>
              <w:rPr>
                <w:spacing w:val="40"/>
                <w:w w:val="105"/>
                <w:sz w:val="15"/>
              </w:rPr>
              <w:t> </w:t>
            </w:r>
            <w:r>
              <w:rPr>
                <w:w w:val="105"/>
                <w:sz w:val="15"/>
              </w:rPr>
              <w:t>sacarose e amido modificado) e 36% de lipidio (oleo de canola e oleo de girassol de alto teor oleico). com adicao</w:t>
            </w:r>
            <w:r>
              <w:rPr>
                <w:spacing w:val="40"/>
                <w:w w:val="105"/>
                <w:sz w:val="15"/>
              </w:rPr>
              <w:t> </w:t>
            </w:r>
            <w:r>
              <w:rPr>
                <w:w w:val="105"/>
                <w:sz w:val="15"/>
              </w:rPr>
              <w:t>de 2g/100g de fibra prebiotica (inulina). isento de lactose e gluten, apresentacao: acondicionado em pote plastico</w:t>
            </w:r>
            <w:r>
              <w:rPr>
                <w:spacing w:val="40"/>
                <w:w w:val="105"/>
                <w:sz w:val="15"/>
              </w:rPr>
              <w:t> </w:t>
            </w:r>
            <w:r>
              <w:rPr>
                <w:w w:val="105"/>
                <w:sz w:val="15"/>
              </w:rPr>
              <w:t>de 125g. complemento do item: sabores baunilha e frutas da floresta.</w:t>
            </w:r>
          </w:p>
        </w:tc>
        <w:tc>
          <w:tcPr>
            <w:tcW w:w="2071" w:type="dxa"/>
          </w:tcPr>
          <w:p>
            <w:pPr>
              <w:pStyle w:val="TableParagraph"/>
              <w:spacing w:before="72"/>
              <w:rPr>
                <w:b/>
                <w:sz w:val="21"/>
              </w:rPr>
            </w:pPr>
          </w:p>
          <w:p>
            <w:pPr>
              <w:pStyle w:val="TableParagraph"/>
              <w:ind w:left="8"/>
              <w:jc w:val="center"/>
              <w:rPr>
                <w:sz w:val="21"/>
              </w:rPr>
            </w:pPr>
            <w:r>
              <w:rPr>
                <w:spacing w:val="-5"/>
                <w:sz w:val="21"/>
              </w:rPr>
              <w:t>156</w:t>
            </w:r>
          </w:p>
        </w:tc>
        <w:tc>
          <w:tcPr>
            <w:tcW w:w="1458" w:type="dxa"/>
          </w:tcPr>
          <w:p>
            <w:pPr>
              <w:pStyle w:val="TableParagraph"/>
              <w:spacing w:before="72"/>
              <w:rPr>
                <w:b/>
                <w:sz w:val="21"/>
              </w:rPr>
            </w:pPr>
          </w:p>
          <w:p>
            <w:pPr>
              <w:pStyle w:val="TableParagraph"/>
              <w:ind w:left="5"/>
              <w:jc w:val="center"/>
              <w:rPr>
                <w:sz w:val="21"/>
              </w:rPr>
            </w:pPr>
            <w:r>
              <w:rPr>
                <w:spacing w:val="-2"/>
                <w:sz w:val="21"/>
              </w:rPr>
              <w:t>40,5867</w:t>
            </w:r>
          </w:p>
        </w:tc>
        <w:tc>
          <w:tcPr>
            <w:tcW w:w="1764" w:type="dxa"/>
          </w:tcPr>
          <w:p>
            <w:pPr>
              <w:pStyle w:val="TableParagraph"/>
              <w:spacing w:before="72"/>
              <w:rPr>
                <w:b/>
                <w:sz w:val="21"/>
              </w:rPr>
            </w:pPr>
          </w:p>
          <w:p>
            <w:pPr>
              <w:pStyle w:val="TableParagraph"/>
              <w:ind w:left="11"/>
              <w:jc w:val="center"/>
              <w:rPr>
                <w:sz w:val="21"/>
              </w:rPr>
            </w:pPr>
            <w:r>
              <w:rPr>
                <w:spacing w:val="-2"/>
                <w:sz w:val="21"/>
              </w:rPr>
              <w:t>6.331,52</w:t>
            </w:r>
          </w:p>
        </w:tc>
      </w:tr>
      <w:tr>
        <w:trPr>
          <w:trHeight w:val="568" w:hRule="atLeast"/>
        </w:trPr>
        <w:tc>
          <w:tcPr>
            <w:tcW w:w="788" w:type="dxa"/>
          </w:tcPr>
          <w:p>
            <w:pPr>
              <w:pStyle w:val="TableParagraph"/>
              <w:spacing w:before="22"/>
              <w:rPr>
                <w:b/>
                <w:sz w:val="15"/>
              </w:rPr>
            </w:pPr>
          </w:p>
          <w:p>
            <w:pPr>
              <w:pStyle w:val="TableParagraph"/>
              <w:ind w:left="21" w:right="1"/>
              <w:jc w:val="center"/>
              <w:rPr>
                <w:sz w:val="15"/>
              </w:rPr>
            </w:pPr>
            <w:r>
              <w:rPr>
                <w:spacing w:val="-5"/>
                <w:w w:val="105"/>
                <w:sz w:val="15"/>
              </w:rPr>
              <w:t>14</w:t>
            </w:r>
          </w:p>
        </w:tc>
        <w:tc>
          <w:tcPr>
            <w:tcW w:w="978" w:type="dxa"/>
          </w:tcPr>
          <w:p>
            <w:pPr>
              <w:pStyle w:val="TableParagraph"/>
              <w:spacing w:before="22"/>
              <w:rPr>
                <w:b/>
                <w:sz w:val="15"/>
              </w:rPr>
            </w:pPr>
          </w:p>
          <w:p>
            <w:pPr>
              <w:pStyle w:val="TableParagraph"/>
              <w:ind w:left="17"/>
              <w:jc w:val="center"/>
              <w:rPr>
                <w:sz w:val="15"/>
              </w:rPr>
            </w:pPr>
            <w:r>
              <w:rPr>
                <w:spacing w:val="-2"/>
                <w:w w:val="105"/>
                <w:sz w:val="15"/>
              </w:rPr>
              <w:t>122017</w:t>
            </w:r>
          </w:p>
        </w:tc>
        <w:tc>
          <w:tcPr>
            <w:tcW w:w="7409" w:type="dxa"/>
          </w:tcPr>
          <w:p>
            <w:pPr>
              <w:pStyle w:val="TableParagraph"/>
              <w:spacing w:line="223" w:lineRule="auto" w:before="44"/>
              <w:ind w:left="138" w:right="124"/>
              <w:jc w:val="center"/>
              <w:rPr>
                <w:sz w:val="15"/>
              </w:rPr>
            </w:pPr>
            <w:r>
              <w:rPr>
                <w:w w:val="105"/>
                <w:sz w:val="15"/>
              </w:rPr>
              <w:t>suplemento</w:t>
            </w:r>
            <w:r>
              <w:rPr>
                <w:spacing w:val="-10"/>
                <w:w w:val="105"/>
                <w:sz w:val="15"/>
              </w:rPr>
              <w:t> </w:t>
            </w:r>
            <w:r>
              <w:rPr>
                <w:w w:val="105"/>
                <w:sz w:val="15"/>
              </w:rPr>
              <w:t>alimentar</w:t>
            </w:r>
            <w:r>
              <w:rPr>
                <w:spacing w:val="-10"/>
                <w:w w:val="105"/>
                <w:sz w:val="15"/>
              </w:rPr>
              <w:t> </w:t>
            </w:r>
            <w:r>
              <w:rPr>
                <w:w w:val="105"/>
                <w:sz w:val="15"/>
              </w:rPr>
              <w:t>-</w:t>
            </w:r>
            <w:r>
              <w:rPr>
                <w:spacing w:val="-10"/>
                <w:w w:val="105"/>
                <w:sz w:val="15"/>
              </w:rPr>
              <w:t> </w:t>
            </w:r>
            <w:r>
              <w:rPr>
                <w:w w:val="105"/>
                <w:sz w:val="15"/>
              </w:rPr>
              <w:t>descricao:</w:t>
            </w:r>
            <w:r>
              <w:rPr>
                <w:spacing w:val="-10"/>
                <w:w w:val="105"/>
                <w:sz w:val="15"/>
              </w:rPr>
              <w:t> </w:t>
            </w:r>
            <w:r>
              <w:rPr>
                <w:w w:val="105"/>
                <w:sz w:val="15"/>
              </w:rPr>
              <w:t>formula</w:t>
            </w:r>
            <w:r>
              <w:rPr>
                <w:spacing w:val="-10"/>
                <w:w w:val="105"/>
                <w:sz w:val="15"/>
              </w:rPr>
              <w:t> </w:t>
            </w:r>
            <w:r>
              <w:rPr>
                <w:w w:val="105"/>
                <w:sz w:val="15"/>
              </w:rPr>
              <w:t>nutricionalmente</w:t>
            </w:r>
            <w:r>
              <w:rPr>
                <w:spacing w:val="-10"/>
                <w:w w:val="105"/>
                <w:sz w:val="15"/>
              </w:rPr>
              <w:t> </w:t>
            </w:r>
            <w:r>
              <w:rPr>
                <w:w w:val="105"/>
                <w:sz w:val="15"/>
              </w:rPr>
              <w:t>completa,</w:t>
            </w:r>
            <w:r>
              <w:rPr>
                <w:spacing w:val="-9"/>
                <w:w w:val="105"/>
                <w:sz w:val="15"/>
              </w:rPr>
              <w:t> </w:t>
            </w:r>
            <w:r>
              <w:rPr>
                <w:w w:val="105"/>
                <w:sz w:val="15"/>
              </w:rPr>
              <w:t>polimerica,</w:t>
            </w:r>
            <w:r>
              <w:rPr>
                <w:spacing w:val="-10"/>
                <w:w w:val="105"/>
                <w:sz w:val="15"/>
              </w:rPr>
              <w:t> </w:t>
            </w:r>
            <w:r>
              <w:rPr>
                <w:w w:val="105"/>
                <w:sz w:val="15"/>
              </w:rPr>
              <w:t>hipercalorica</w:t>
            </w:r>
            <w:r>
              <w:rPr>
                <w:spacing w:val="-10"/>
                <w:w w:val="105"/>
                <w:sz w:val="15"/>
              </w:rPr>
              <w:t> </w:t>
            </w:r>
            <w:r>
              <w:rPr>
                <w:w w:val="105"/>
                <w:sz w:val="15"/>
              </w:rPr>
              <w:t>(1,5</w:t>
            </w:r>
            <w:r>
              <w:rPr>
                <w:spacing w:val="-10"/>
                <w:w w:val="105"/>
                <w:sz w:val="15"/>
              </w:rPr>
              <w:t> </w:t>
            </w:r>
            <w:r>
              <w:rPr>
                <w:w w:val="105"/>
                <w:sz w:val="15"/>
              </w:rPr>
              <w:t>kcal/ml)</w:t>
            </w:r>
            <w:r>
              <w:rPr>
                <w:spacing w:val="-10"/>
                <w:w w:val="105"/>
                <w:sz w:val="15"/>
              </w:rPr>
              <w:t> </w:t>
            </w:r>
            <w:r>
              <w:rPr>
                <w:w w:val="105"/>
                <w:sz w:val="15"/>
              </w:rPr>
              <w:t>,</w:t>
            </w:r>
            <w:r>
              <w:rPr>
                <w:spacing w:val="40"/>
                <w:w w:val="105"/>
                <w:sz w:val="15"/>
              </w:rPr>
              <w:t> </w:t>
            </w:r>
            <w:r>
              <w:rPr>
                <w:w w:val="105"/>
                <w:sz w:val="15"/>
              </w:rPr>
              <w:t>hiperproteica</w:t>
            </w:r>
            <w:r>
              <w:rPr>
                <w:spacing w:val="-3"/>
                <w:w w:val="105"/>
                <w:sz w:val="15"/>
              </w:rPr>
              <w:t> </w:t>
            </w:r>
            <w:r>
              <w:rPr>
                <w:w w:val="105"/>
                <w:sz w:val="15"/>
              </w:rPr>
              <w:t>(26</w:t>
            </w:r>
            <w:r>
              <w:rPr>
                <w:spacing w:val="-3"/>
                <w:w w:val="105"/>
                <w:sz w:val="15"/>
              </w:rPr>
              <w:t> </w:t>
            </w:r>
            <w:r>
              <w:rPr>
                <w:w w:val="105"/>
                <w:sz w:val="15"/>
              </w:rPr>
              <w:t>a</w:t>
            </w:r>
            <w:r>
              <w:rPr>
                <w:spacing w:val="-3"/>
                <w:w w:val="105"/>
                <w:sz w:val="15"/>
              </w:rPr>
              <w:t> </w:t>
            </w:r>
            <w:r>
              <w:rPr>
                <w:w w:val="105"/>
                <w:sz w:val="15"/>
              </w:rPr>
              <w:t>27%</w:t>
            </w:r>
            <w:r>
              <w:rPr>
                <w:spacing w:val="-3"/>
                <w:w w:val="105"/>
                <w:sz w:val="15"/>
              </w:rPr>
              <w:t> </w:t>
            </w:r>
            <w:r>
              <w:rPr>
                <w:w w:val="105"/>
                <w:sz w:val="15"/>
              </w:rPr>
              <w:t>do</w:t>
            </w:r>
            <w:r>
              <w:rPr>
                <w:spacing w:val="-3"/>
                <w:w w:val="105"/>
                <w:sz w:val="15"/>
              </w:rPr>
              <w:t> </w:t>
            </w:r>
            <w:r>
              <w:rPr>
                <w:w w:val="105"/>
                <w:sz w:val="15"/>
              </w:rPr>
              <w:t>vet),</w:t>
            </w:r>
            <w:r>
              <w:rPr>
                <w:spacing w:val="-3"/>
                <w:w w:val="105"/>
                <w:sz w:val="15"/>
              </w:rPr>
              <w:t> </w:t>
            </w:r>
            <w:r>
              <w:rPr>
                <w:w w:val="105"/>
                <w:sz w:val="15"/>
              </w:rPr>
              <w:t>sabor</w:t>
            </w:r>
            <w:r>
              <w:rPr>
                <w:spacing w:val="-3"/>
                <w:w w:val="105"/>
                <w:sz w:val="15"/>
              </w:rPr>
              <w:t> </w:t>
            </w:r>
            <w:r>
              <w:rPr>
                <w:w w:val="105"/>
                <w:sz w:val="15"/>
              </w:rPr>
              <w:t>baunilha,</w:t>
            </w:r>
            <w:r>
              <w:rPr>
                <w:spacing w:val="-3"/>
                <w:w w:val="105"/>
                <w:sz w:val="15"/>
              </w:rPr>
              <w:t> </w:t>
            </w:r>
            <w:r>
              <w:rPr>
                <w:w w:val="105"/>
                <w:sz w:val="15"/>
              </w:rPr>
              <w:t>apresentacao:</w:t>
            </w:r>
            <w:r>
              <w:rPr>
                <w:spacing w:val="-3"/>
                <w:w w:val="105"/>
                <w:sz w:val="15"/>
              </w:rPr>
              <w:t> </w:t>
            </w:r>
            <w:r>
              <w:rPr>
                <w:w w:val="105"/>
                <w:sz w:val="15"/>
              </w:rPr>
              <w:t>acondicionado</w:t>
            </w:r>
            <w:r>
              <w:rPr>
                <w:spacing w:val="-3"/>
                <w:w w:val="105"/>
                <w:sz w:val="15"/>
              </w:rPr>
              <w:t> </w:t>
            </w:r>
            <w:r>
              <w:rPr>
                <w:w w:val="105"/>
                <w:sz w:val="15"/>
              </w:rPr>
              <w:t>em</w:t>
            </w:r>
            <w:r>
              <w:rPr>
                <w:spacing w:val="-3"/>
                <w:w w:val="105"/>
                <w:sz w:val="15"/>
              </w:rPr>
              <w:t> </w:t>
            </w:r>
            <w:r>
              <w:rPr>
                <w:w w:val="105"/>
                <w:sz w:val="15"/>
              </w:rPr>
              <w:t>embalagem</w:t>
            </w:r>
            <w:r>
              <w:rPr>
                <w:spacing w:val="-3"/>
                <w:w w:val="105"/>
                <w:sz w:val="15"/>
              </w:rPr>
              <w:t> </w:t>
            </w:r>
            <w:r>
              <w:rPr>
                <w:w w:val="105"/>
                <w:sz w:val="15"/>
              </w:rPr>
              <w:t>individual</w:t>
            </w:r>
            <w:r>
              <w:rPr>
                <w:spacing w:val="-3"/>
                <w:w w:val="105"/>
                <w:sz w:val="15"/>
              </w:rPr>
              <w:t> </w:t>
            </w:r>
            <w:r>
              <w:rPr>
                <w:w w:val="105"/>
                <w:sz w:val="15"/>
              </w:rPr>
              <w:t>com</w:t>
            </w:r>
            <w:r>
              <w:rPr>
                <w:spacing w:val="40"/>
                <w:w w:val="105"/>
                <w:sz w:val="15"/>
              </w:rPr>
              <w:t> </w:t>
            </w:r>
            <w:r>
              <w:rPr>
                <w:w w:val="105"/>
                <w:sz w:val="15"/>
              </w:rPr>
              <w:t>200ml. complemento do item: densidade de 1.5 a 2.0 kcal/ml</w:t>
            </w:r>
          </w:p>
        </w:tc>
        <w:tc>
          <w:tcPr>
            <w:tcW w:w="2071" w:type="dxa"/>
          </w:tcPr>
          <w:p>
            <w:pPr>
              <w:pStyle w:val="TableParagraph"/>
              <w:spacing w:before="153"/>
              <w:ind w:left="8"/>
              <w:jc w:val="center"/>
              <w:rPr>
                <w:sz w:val="21"/>
              </w:rPr>
            </w:pPr>
            <w:r>
              <w:rPr>
                <w:spacing w:val="-5"/>
                <w:sz w:val="21"/>
              </w:rPr>
              <w:t>45</w:t>
            </w:r>
          </w:p>
        </w:tc>
        <w:tc>
          <w:tcPr>
            <w:tcW w:w="1458" w:type="dxa"/>
          </w:tcPr>
          <w:p>
            <w:pPr>
              <w:pStyle w:val="TableParagraph"/>
              <w:spacing w:before="153"/>
              <w:ind w:left="5"/>
              <w:jc w:val="center"/>
              <w:rPr>
                <w:sz w:val="21"/>
              </w:rPr>
            </w:pPr>
            <w:r>
              <w:rPr>
                <w:spacing w:val="-2"/>
                <w:sz w:val="21"/>
              </w:rPr>
              <w:t>27,3078</w:t>
            </w:r>
          </w:p>
        </w:tc>
        <w:tc>
          <w:tcPr>
            <w:tcW w:w="1764" w:type="dxa"/>
          </w:tcPr>
          <w:p>
            <w:pPr>
              <w:pStyle w:val="TableParagraph"/>
              <w:spacing w:before="153"/>
              <w:ind w:left="11"/>
              <w:jc w:val="center"/>
              <w:rPr>
                <w:sz w:val="21"/>
              </w:rPr>
            </w:pPr>
            <w:r>
              <w:rPr>
                <w:spacing w:val="-2"/>
                <w:sz w:val="21"/>
              </w:rPr>
              <w:t>1.228,85</w:t>
            </w:r>
          </w:p>
        </w:tc>
      </w:tr>
      <w:tr>
        <w:trPr>
          <w:trHeight w:val="743" w:hRule="atLeast"/>
        </w:trPr>
        <w:tc>
          <w:tcPr>
            <w:tcW w:w="788" w:type="dxa"/>
          </w:tcPr>
          <w:p>
            <w:pPr>
              <w:pStyle w:val="TableParagraph"/>
              <w:spacing w:before="110"/>
              <w:rPr>
                <w:b/>
                <w:sz w:val="15"/>
              </w:rPr>
            </w:pPr>
          </w:p>
          <w:p>
            <w:pPr>
              <w:pStyle w:val="TableParagraph"/>
              <w:ind w:left="21" w:right="1"/>
              <w:jc w:val="center"/>
              <w:rPr>
                <w:sz w:val="15"/>
              </w:rPr>
            </w:pPr>
            <w:r>
              <w:rPr>
                <w:spacing w:val="-5"/>
                <w:w w:val="105"/>
                <w:sz w:val="15"/>
              </w:rPr>
              <w:t>15</w:t>
            </w:r>
          </w:p>
        </w:tc>
        <w:tc>
          <w:tcPr>
            <w:tcW w:w="978" w:type="dxa"/>
          </w:tcPr>
          <w:p>
            <w:pPr>
              <w:pStyle w:val="TableParagraph"/>
              <w:spacing w:before="110"/>
              <w:rPr>
                <w:b/>
                <w:sz w:val="15"/>
              </w:rPr>
            </w:pPr>
          </w:p>
          <w:p>
            <w:pPr>
              <w:pStyle w:val="TableParagraph"/>
              <w:ind w:left="17"/>
              <w:jc w:val="center"/>
              <w:rPr>
                <w:sz w:val="15"/>
              </w:rPr>
            </w:pPr>
            <w:r>
              <w:rPr>
                <w:spacing w:val="-2"/>
                <w:w w:val="105"/>
                <w:sz w:val="15"/>
              </w:rPr>
              <w:t>73308</w:t>
            </w:r>
          </w:p>
        </w:tc>
        <w:tc>
          <w:tcPr>
            <w:tcW w:w="7409" w:type="dxa"/>
          </w:tcPr>
          <w:p>
            <w:pPr>
              <w:pStyle w:val="TableParagraph"/>
              <w:spacing w:line="223" w:lineRule="auto" w:before="44"/>
              <w:ind w:left="202" w:right="187" w:hanging="1"/>
              <w:jc w:val="center"/>
              <w:rPr>
                <w:sz w:val="15"/>
              </w:rPr>
            </w:pPr>
            <w:r>
              <w:rPr>
                <w:w w:val="105"/>
                <w:sz w:val="15"/>
              </w:rPr>
              <w:t>Suplemento alimentar - descricao: nutricionalmente completo,liquido,hipercalorico(&gt;1,2kcal/ml),</w:t>
            </w:r>
            <w:r>
              <w:rPr>
                <w:spacing w:val="40"/>
                <w:w w:val="105"/>
                <w:sz w:val="15"/>
              </w:rPr>
              <w:t> </w:t>
            </w:r>
            <w:r>
              <w:rPr>
                <w:w w:val="105"/>
                <w:sz w:val="15"/>
              </w:rPr>
              <w:t>hiperproteico(&gt;20%</w:t>
            </w:r>
            <w:r>
              <w:rPr>
                <w:spacing w:val="-10"/>
                <w:w w:val="105"/>
                <w:sz w:val="15"/>
              </w:rPr>
              <w:t> </w:t>
            </w:r>
            <w:r>
              <w:rPr>
                <w:w w:val="105"/>
                <w:sz w:val="15"/>
              </w:rPr>
              <w:t>valor</w:t>
            </w:r>
            <w:r>
              <w:rPr>
                <w:spacing w:val="-10"/>
                <w:w w:val="105"/>
                <w:sz w:val="15"/>
              </w:rPr>
              <w:t> </w:t>
            </w:r>
            <w:r>
              <w:rPr>
                <w:w w:val="105"/>
                <w:sz w:val="15"/>
              </w:rPr>
              <w:t>energetico</w:t>
            </w:r>
            <w:r>
              <w:rPr>
                <w:spacing w:val="-10"/>
                <w:w w:val="105"/>
                <w:sz w:val="15"/>
              </w:rPr>
              <w:t> </w:t>
            </w:r>
            <w:r>
              <w:rPr>
                <w:w w:val="105"/>
                <w:sz w:val="15"/>
              </w:rPr>
              <w:t>total),maltodextrina</w:t>
            </w:r>
            <w:r>
              <w:rPr>
                <w:spacing w:val="-10"/>
                <w:w w:val="105"/>
                <w:sz w:val="15"/>
              </w:rPr>
              <w:t> </w:t>
            </w:r>
            <w:r>
              <w:rPr>
                <w:w w:val="105"/>
                <w:sz w:val="15"/>
              </w:rPr>
              <w:t>&gt;50%</w:t>
            </w:r>
            <w:r>
              <w:rPr>
                <w:spacing w:val="-10"/>
                <w:w w:val="105"/>
                <w:sz w:val="15"/>
              </w:rPr>
              <w:t> </w:t>
            </w:r>
            <w:r>
              <w:rPr>
                <w:w w:val="105"/>
                <w:sz w:val="15"/>
              </w:rPr>
              <w:t>do</w:t>
            </w:r>
            <w:r>
              <w:rPr>
                <w:spacing w:val="-10"/>
                <w:w w:val="105"/>
                <w:sz w:val="15"/>
              </w:rPr>
              <w:t> </w:t>
            </w:r>
            <w:r>
              <w:rPr>
                <w:w w:val="105"/>
                <w:sz w:val="15"/>
              </w:rPr>
              <w:t>total</w:t>
            </w:r>
            <w:r>
              <w:rPr>
                <w:spacing w:val="-9"/>
                <w:w w:val="105"/>
                <w:sz w:val="15"/>
              </w:rPr>
              <w:t> </w:t>
            </w:r>
            <w:r>
              <w:rPr>
                <w:w w:val="105"/>
                <w:sz w:val="15"/>
              </w:rPr>
              <w:t>de</w:t>
            </w:r>
            <w:r>
              <w:rPr>
                <w:spacing w:val="-10"/>
                <w:w w:val="105"/>
                <w:sz w:val="15"/>
              </w:rPr>
              <w:t> </w:t>
            </w:r>
            <w:r>
              <w:rPr>
                <w:w w:val="105"/>
                <w:sz w:val="15"/>
              </w:rPr>
              <w:t>carboidratos</w:t>
            </w:r>
            <w:r>
              <w:rPr>
                <w:spacing w:val="-10"/>
                <w:w w:val="105"/>
                <w:sz w:val="15"/>
              </w:rPr>
              <w:t> </w:t>
            </w:r>
            <w:r>
              <w:rPr>
                <w:w w:val="105"/>
                <w:sz w:val="15"/>
              </w:rPr>
              <w:t>e</w:t>
            </w:r>
            <w:r>
              <w:rPr>
                <w:spacing w:val="-10"/>
                <w:w w:val="105"/>
                <w:sz w:val="15"/>
              </w:rPr>
              <w:t> </w:t>
            </w:r>
            <w:r>
              <w:rPr>
                <w:w w:val="105"/>
                <w:sz w:val="15"/>
              </w:rPr>
              <w:t>lactose,acrescido</w:t>
            </w:r>
            <w:r>
              <w:rPr>
                <w:spacing w:val="-10"/>
                <w:w w:val="105"/>
                <w:sz w:val="15"/>
              </w:rPr>
              <w:t> </w:t>
            </w:r>
            <w:r>
              <w:rPr>
                <w:w w:val="105"/>
                <w:sz w:val="15"/>
              </w:rPr>
              <w:t>de</w:t>
            </w:r>
            <w:r>
              <w:rPr>
                <w:spacing w:val="-10"/>
                <w:w w:val="105"/>
                <w:sz w:val="15"/>
              </w:rPr>
              <w:t> </w:t>
            </w:r>
            <w:r>
              <w:rPr>
                <w:w w:val="105"/>
                <w:sz w:val="15"/>
              </w:rPr>
              <w:t>l-</w:t>
            </w:r>
            <w:r>
              <w:rPr>
                <w:spacing w:val="40"/>
                <w:w w:val="105"/>
                <w:sz w:val="15"/>
              </w:rPr>
              <w:t> </w:t>
            </w:r>
            <w:r>
              <w:rPr>
                <w:w w:val="105"/>
                <w:sz w:val="15"/>
              </w:rPr>
              <w:t>arginina, zinco,selenio,vitamina c,isento de gluten, apresentacao: tetra pack 200ml - complemento do item:</w:t>
            </w:r>
            <w:r>
              <w:rPr>
                <w:spacing w:val="40"/>
                <w:w w:val="105"/>
                <w:sz w:val="15"/>
              </w:rPr>
              <w:t> </w:t>
            </w:r>
            <w:r>
              <w:rPr>
                <w:w w:val="105"/>
                <w:sz w:val="15"/>
              </w:rPr>
              <w:t>acrescido de vitaminas a e e, sabores baunilha e morango. sem sacarose</w:t>
            </w:r>
          </w:p>
        </w:tc>
        <w:tc>
          <w:tcPr>
            <w:tcW w:w="2071" w:type="dxa"/>
          </w:tcPr>
          <w:p>
            <w:pPr>
              <w:pStyle w:val="TableParagraph"/>
              <w:spacing w:before="241"/>
              <w:ind w:left="8"/>
              <w:jc w:val="center"/>
              <w:rPr>
                <w:sz w:val="21"/>
              </w:rPr>
            </w:pPr>
            <w:r>
              <w:rPr>
                <w:spacing w:val="-5"/>
                <w:sz w:val="21"/>
              </w:rPr>
              <w:t>624</w:t>
            </w:r>
          </w:p>
        </w:tc>
        <w:tc>
          <w:tcPr>
            <w:tcW w:w="1458" w:type="dxa"/>
          </w:tcPr>
          <w:p>
            <w:pPr>
              <w:pStyle w:val="TableParagraph"/>
              <w:spacing w:before="241"/>
              <w:ind w:left="5" w:right="1"/>
              <w:jc w:val="center"/>
              <w:rPr>
                <w:sz w:val="21"/>
              </w:rPr>
            </w:pPr>
            <w:r>
              <w:rPr>
                <w:spacing w:val="-2"/>
                <w:sz w:val="21"/>
              </w:rPr>
              <w:t>26,98</w:t>
            </w:r>
          </w:p>
        </w:tc>
        <w:tc>
          <w:tcPr>
            <w:tcW w:w="1764" w:type="dxa"/>
          </w:tcPr>
          <w:p>
            <w:pPr>
              <w:pStyle w:val="TableParagraph"/>
              <w:spacing w:before="241"/>
              <w:ind w:left="11"/>
              <w:jc w:val="center"/>
              <w:rPr>
                <w:sz w:val="21"/>
              </w:rPr>
            </w:pPr>
            <w:r>
              <w:rPr>
                <w:spacing w:val="-2"/>
                <w:sz w:val="21"/>
              </w:rPr>
              <w:t>16.835,52</w:t>
            </w:r>
          </w:p>
        </w:tc>
      </w:tr>
      <w:tr>
        <w:trPr>
          <w:trHeight w:val="407" w:hRule="atLeast"/>
        </w:trPr>
        <w:tc>
          <w:tcPr>
            <w:tcW w:w="788" w:type="dxa"/>
          </w:tcPr>
          <w:p>
            <w:pPr>
              <w:pStyle w:val="TableParagraph"/>
              <w:spacing w:before="107"/>
              <w:ind w:left="21" w:right="1"/>
              <w:jc w:val="center"/>
              <w:rPr>
                <w:sz w:val="15"/>
              </w:rPr>
            </w:pPr>
            <w:r>
              <w:rPr>
                <w:spacing w:val="-5"/>
                <w:w w:val="105"/>
                <w:sz w:val="15"/>
              </w:rPr>
              <w:t>16</w:t>
            </w:r>
          </w:p>
        </w:tc>
        <w:tc>
          <w:tcPr>
            <w:tcW w:w="978" w:type="dxa"/>
          </w:tcPr>
          <w:p>
            <w:pPr>
              <w:pStyle w:val="TableParagraph"/>
              <w:spacing w:before="107"/>
              <w:ind w:left="17"/>
              <w:jc w:val="center"/>
              <w:rPr>
                <w:sz w:val="15"/>
              </w:rPr>
            </w:pPr>
            <w:r>
              <w:rPr>
                <w:spacing w:val="-2"/>
                <w:w w:val="105"/>
                <w:sz w:val="15"/>
              </w:rPr>
              <w:t>138364</w:t>
            </w:r>
          </w:p>
        </w:tc>
        <w:tc>
          <w:tcPr>
            <w:tcW w:w="7409" w:type="dxa"/>
          </w:tcPr>
          <w:p>
            <w:pPr>
              <w:pStyle w:val="TableParagraph"/>
              <w:spacing w:line="223" w:lineRule="auto" w:before="44"/>
              <w:ind w:left="880" w:hanging="635"/>
              <w:rPr>
                <w:sz w:val="15"/>
              </w:rPr>
            </w:pPr>
            <w:r>
              <w:rPr>
                <w:w w:val="105"/>
                <w:sz w:val="15"/>
              </w:rPr>
              <w:t>Suplemento</w:t>
            </w:r>
            <w:r>
              <w:rPr>
                <w:spacing w:val="-10"/>
                <w:w w:val="105"/>
                <w:sz w:val="15"/>
              </w:rPr>
              <w:t> </w:t>
            </w:r>
            <w:r>
              <w:rPr>
                <w:w w:val="105"/>
                <w:sz w:val="15"/>
              </w:rPr>
              <w:t>alimentar</w:t>
            </w:r>
            <w:r>
              <w:rPr>
                <w:spacing w:val="-10"/>
                <w:w w:val="105"/>
                <w:sz w:val="15"/>
              </w:rPr>
              <w:t> </w:t>
            </w:r>
            <w:r>
              <w:rPr>
                <w:w w:val="105"/>
                <w:sz w:val="15"/>
              </w:rPr>
              <w:t>-</w:t>
            </w:r>
            <w:r>
              <w:rPr>
                <w:spacing w:val="-10"/>
                <w:w w:val="105"/>
                <w:sz w:val="15"/>
              </w:rPr>
              <w:t> </w:t>
            </w:r>
            <w:r>
              <w:rPr>
                <w:w w:val="105"/>
                <w:sz w:val="15"/>
              </w:rPr>
              <w:t>descricao:</w:t>
            </w:r>
            <w:r>
              <w:rPr>
                <w:spacing w:val="-10"/>
                <w:w w:val="105"/>
                <w:sz w:val="15"/>
              </w:rPr>
              <w:t> </w:t>
            </w:r>
            <w:r>
              <w:rPr>
                <w:w w:val="105"/>
                <w:sz w:val="15"/>
              </w:rPr>
              <w:t>suplemento</w:t>
            </w:r>
            <w:r>
              <w:rPr>
                <w:spacing w:val="-10"/>
                <w:w w:val="105"/>
                <w:sz w:val="15"/>
              </w:rPr>
              <w:t> </w:t>
            </w:r>
            <w:r>
              <w:rPr>
                <w:w w:val="105"/>
                <w:sz w:val="15"/>
              </w:rPr>
              <w:t>alimentar</w:t>
            </w:r>
            <w:r>
              <w:rPr>
                <w:spacing w:val="-10"/>
                <w:w w:val="105"/>
                <w:sz w:val="15"/>
              </w:rPr>
              <w:t> </w:t>
            </w:r>
            <w:r>
              <w:rPr>
                <w:w w:val="105"/>
                <w:sz w:val="15"/>
              </w:rPr>
              <w:t>liquido</w:t>
            </w:r>
            <w:r>
              <w:rPr>
                <w:spacing w:val="-9"/>
                <w:w w:val="105"/>
                <w:sz w:val="15"/>
              </w:rPr>
              <w:t> </w:t>
            </w:r>
            <w:r>
              <w:rPr>
                <w:w w:val="105"/>
                <w:sz w:val="15"/>
              </w:rPr>
              <w:t>clarificado,</w:t>
            </w:r>
            <w:r>
              <w:rPr>
                <w:spacing w:val="-10"/>
                <w:w w:val="105"/>
                <w:sz w:val="15"/>
              </w:rPr>
              <w:t> </w:t>
            </w:r>
            <w:r>
              <w:rPr>
                <w:w w:val="105"/>
                <w:sz w:val="15"/>
              </w:rPr>
              <w:t>isento</w:t>
            </w:r>
            <w:r>
              <w:rPr>
                <w:spacing w:val="-10"/>
                <w:w w:val="105"/>
                <w:sz w:val="15"/>
              </w:rPr>
              <w:t> </w:t>
            </w:r>
            <w:r>
              <w:rPr>
                <w:w w:val="105"/>
                <w:sz w:val="15"/>
              </w:rPr>
              <w:t>de</w:t>
            </w:r>
            <w:r>
              <w:rPr>
                <w:spacing w:val="-10"/>
                <w:w w:val="105"/>
                <w:sz w:val="15"/>
              </w:rPr>
              <w:t> </w:t>
            </w:r>
            <w:r>
              <w:rPr>
                <w:w w:val="105"/>
                <w:sz w:val="15"/>
              </w:rPr>
              <w:t>lipidios,</w:t>
            </w:r>
            <w:r>
              <w:rPr>
                <w:spacing w:val="-10"/>
                <w:w w:val="105"/>
                <w:sz w:val="15"/>
              </w:rPr>
              <w:t> </w:t>
            </w:r>
            <w:r>
              <w:rPr>
                <w:w w:val="105"/>
                <w:sz w:val="15"/>
              </w:rPr>
              <w:t>lactose</w:t>
            </w:r>
            <w:r>
              <w:rPr>
                <w:spacing w:val="-10"/>
                <w:w w:val="105"/>
                <w:sz w:val="15"/>
              </w:rPr>
              <w:t> </w:t>
            </w:r>
            <w:r>
              <w:rPr>
                <w:w w:val="105"/>
                <w:sz w:val="15"/>
              </w:rPr>
              <w:t>e</w:t>
            </w:r>
            <w:r>
              <w:rPr>
                <w:spacing w:val="-9"/>
                <w:w w:val="105"/>
                <w:sz w:val="15"/>
              </w:rPr>
              <w:t> </w:t>
            </w:r>
            <w:r>
              <w:rPr>
                <w:w w:val="105"/>
                <w:sz w:val="15"/>
              </w:rPr>
              <w:t>gluten.</w:t>
            </w:r>
            <w:r>
              <w:rPr>
                <w:spacing w:val="40"/>
                <w:w w:val="105"/>
                <w:sz w:val="15"/>
              </w:rPr>
              <w:t> </w:t>
            </w:r>
            <w:r>
              <w:rPr>
                <w:w w:val="105"/>
                <w:sz w:val="15"/>
              </w:rPr>
              <w:t>sabor: maca, apresentacao: embalagem individual de 200 ml, forma fornecimento: unidade</w:t>
            </w:r>
          </w:p>
        </w:tc>
        <w:tc>
          <w:tcPr>
            <w:tcW w:w="2071" w:type="dxa"/>
          </w:tcPr>
          <w:p>
            <w:pPr>
              <w:pStyle w:val="TableParagraph"/>
              <w:spacing w:before="66"/>
              <w:ind w:left="8"/>
              <w:jc w:val="center"/>
              <w:rPr>
                <w:sz w:val="21"/>
              </w:rPr>
            </w:pPr>
            <w:r>
              <w:rPr>
                <w:spacing w:val="-5"/>
                <w:sz w:val="21"/>
              </w:rPr>
              <w:t>108</w:t>
            </w:r>
          </w:p>
        </w:tc>
        <w:tc>
          <w:tcPr>
            <w:tcW w:w="1458" w:type="dxa"/>
          </w:tcPr>
          <w:p>
            <w:pPr>
              <w:pStyle w:val="TableParagraph"/>
              <w:spacing w:before="66"/>
              <w:ind w:left="5" w:right="1"/>
              <w:jc w:val="center"/>
              <w:rPr>
                <w:sz w:val="21"/>
              </w:rPr>
            </w:pPr>
            <w:r>
              <w:rPr>
                <w:spacing w:val="-2"/>
                <w:sz w:val="21"/>
              </w:rPr>
              <w:t>37,555</w:t>
            </w:r>
          </w:p>
        </w:tc>
        <w:tc>
          <w:tcPr>
            <w:tcW w:w="1764" w:type="dxa"/>
          </w:tcPr>
          <w:p>
            <w:pPr>
              <w:pStyle w:val="TableParagraph"/>
              <w:spacing w:before="66"/>
              <w:ind w:left="11"/>
              <w:jc w:val="center"/>
              <w:rPr>
                <w:sz w:val="21"/>
              </w:rPr>
            </w:pPr>
            <w:r>
              <w:rPr>
                <w:spacing w:val="-2"/>
                <w:sz w:val="21"/>
              </w:rPr>
              <w:t>4.055,94</w:t>
            </w:r>
          </w:p>
        </w:tc>
      </w:tr>
      <w:tr>
        <w:trPr>
          <w:trHeight w:val="568" w:hRule="atLeast"/>
        </w:trPr>
        <w:tc>
          <w:tcPr>
            <w:tcW w:w="788" w:type="dxa"/>
          </w:tcPr>
          <w:p>
            <w:pPr>
              <w:pStyle w:val="TableParagraph"/>
              <w:spacing w:before="22"/>
              <w:rPr>
                <w:b/>
                <w:sz w:val="15"/>
              </w:rPr>
            </w:pPr>
          </w:p>
          <w:p>
            <w:pPr>
              <w:pStyle w:val="TableParagraph"/>
              <w:ind w:left="21" w:right="1"/>
              <w:jc w:val="center"/>
              <w:rPr>
                <w:sz w:val="15"/>
              </w:rPr>
            </w:pPr>
            <w:r>
              <w:rPr>
                <w:spacing w:val="-5"/>
                <w:w w:val="105"/>
                <w:sz w:val="15"/>
              </w:rPr>
              <w:t>17</w:t>
            </w:r>
          </w:p>
        </w:tc>
        <w:tc>
          <w:tcPr>
            <w:tcW w:w="978" w:type="dxa"/>
          </w:tcPr>
          <w:p>
            <w:pPr>
              <w:pStyle w:val="TableParagraph"/>
              <w:spacing w:before="22"/>
              <w:rPr>
                <w:b/>
                <w:sz w:val="15"/>
              </w:rPr>
            </w:pPr>
          </w:p>
          <w:p>
            <w:pPr>
              <w:pStyle w:val="TableParagraph"/>
              <w:ind w:left="17"/>
              <w:jc w:val="center"/>
              <w:rPr>
                <w:sz w:val="15"/>
              </w:rPr>
            </w:pPr>
            <w:r>
              <w:rPr>
                <w:spacing w:val="-2"/>
                <w:w w:val="105"/>
                <w:sz w:val="15"/>
              </w:rPr>
              <w:t>95242</w:t>
            </w:r>
          </w:p>
        </w:tc>
        <w:tc>
          <w:tcPr>
            <w:tcW w:w="7409" w:type="dxa"/>
          </w:tcPr>
          <w:p>
            <w:pPr>
              <w:pStyle w:val="TableParagraph"/>
              <w:spacing w:line="223" w:lineRule="auto" w:before="44"/>
              <w:ind w:left="138" w:right="123"/>
              <w:jc w:val="center"/>
              <w:rPr>
                <w:sz w:val="15"/>
              </w:rPr>
            </w:pPr>
            <w:r>
              <w:rPr>
                <w:w w:val="105"/>
                <w:sz w:val="15"/>
              </w:rPr>
              <w:t>Suplemento</w:t>
            </w:r>
            <w:r>
              <w:rPr>
                <w:spacing w:val="-10"/>
                <w:w w:val="105"/>
                <w:sz w:val="15"/>
              </w:rPr>
              <w:t> </w:t>
            </w:r>
            <w:r>
              <w:rPr>
                <w:w w:val="105"/>
                <w:sz w:val="15"/>
              </w:rPr>
              <w:t>alimentar</w:t>
            </w:r>
            <w:r>
              <w:rPr>
                <w:spacing w:val="-10"/>
                <w:w w:val="105"/>
                <w:sz w:val="15"/>
              </w:rPr>
              <w:t> </w:t>
            </w:r>
            <w:r>
              <w:rPr>
                <w:w w:val="105"/>
                <w:sz w:val="15"/>
              </w:rPr>
              <w:t>-</w:t>
            </w:r>
            <w:r>
              <w:rPr>
                <w:spacing w:val="-10"/>
                <w:w w:val="105"/>
                <w:sz w:val="15"/>
              </w:rPr>
              <w:t> </w:t>
            </w:r>
            <w:r>
              <w:rPr>
                <w:w w:val="105"/>
                <w:sz w:val="15"/>
              </w:rPr>
              <w:t>descrição</w:t>
            </w:r>
            <w:r>
              <w:rPr>
                <w:spacing w:val="-10"/>
                <w:w w:val="105"/>
                <w:sz w:val="15"/>
              </w:rPr>
              <w:t> </w:t>
            </w:r>
            <w:r>
              <w:rPr>
                <w:w w:val="105"/>
                <w:sz w:val="15"/>
              </w:rPr>
              <w:t>suplemento</w:t>
            </w:r>
            <w:r>
              <w:rPr>
                <w:spacing w:val="-10"/>
                <w:w w:val="105"/>
                <w:sz w:val="15"/>
              </w:rPr>
              <w:t> </w:t>
            </w:r>
            <w:r>
              <w:rPr>
                <w:w w:val="105"/>
                <w:sz w:val="15"/>
              </w:rPr>
              <w:t>alimentar</w:t>
            </w:r>
            <w:r>
              <w:rPr>
                <w:spacing w:val="-10"/>
                <w:w w:val="105"/>
                <w:sz w:val="15"/>
              </w:rPr>
              <w:t> </w:t>
            </w:r>
            <w:r>
              <w:rPr>
                <w:w w:val="105"/>
                <w:sz w:val="15"/>
              </w:rPr>
              <w:t>liquido,</w:t>
            </w:r>
            <w:r>
              <w:rPr>
                <w:spacing w:val="-9"/>
                <w:w w:val="105"/>
                <w:sz w:val="15"/>
              </w:rPr>
              <w:t> </w:t>
            </w:r>
            <w:r>
              <w:rPr>
                <w:w w:val="105"/>
                <w:sz w:val="15"/>
              </w:rPr>
              <w:t>nutricionalmente</w:t>
            </w:r>
            <w:r>
              <w:rPr>
                <w:spacing w:val="-10"/>
                <w:w w:val="105"/>
                <w:sz w:val="15"/>
              </w:rPr>
              <w:t> </w:t>
            </w:r>
            <w:r>
              <w:rPr>
                <w:w w:val="105"/>
                <w:sz w:val="15"/>
              </w:rPr>
              <w:t>completo</w:t>
            </w:r>
            <w:r>
              <w:rPr>
                <w:spacing w:val="-10"/>
                <w:w w:val="105"/>
                <w:sz w:val="15"/>
              </w:rPr>
              <w:t> </w:t>
            </w:r>
            <w:r>
              <w:rPr>
                <w:w w:val="105"/>
                <w:sz w:val="15"/>
              </w:rPr>
              <w:t>para</w:t>
            </w:r>
            <w:r>
              <w:rPr>
                <w:spacing w:val="-10"/>
                <w:w w:val="105"/>
                <w:sz w:val="15"/>
              </w:rPr>
              <w:t> </w:t>
            </w:r>
            <w:r>
              <w:rPr>
                <w:w w:val="105"/>
                <w:sz w:val="15"/>
              </w:rPr>
              <w:t>pacientes</w:t>
            </w:r>
            <w:r>
              <w:rPr>
                <w:spacing w:val="40"/>
                <w:w w:val="105"/>
                <w:sz w:val="15"/>
              </w:rPr>
              <w:t> </w:t>
            </w:r>
            <w:r>
              <w:rPr>
                <w:w w:val="105"/>
                <w:sz w:val="15"/>
              </w:rPr>
              <w:t>nefropata em tratamento em tratamento conservador.</w:t>
            </w:r>
            <w:r>
              <w:rPr>
                <w:spacing w:val="-7"/>
                <w:w w:val="105"/>
                <w:sz w:val="15"/>
              </w:rPr>
              <w:t> </w:t>
            </w:r>
            <w:r>
              <w:rPr>
                <w:w w:val="105"/>
                <w:sz w:val="15"/>
              </w:rPr>
              <w:t>Apresentando proteína em até 7%, sabor baunilha.</w:t>
            </w:r>
          </w:p>
          <w:p>
            <w:pPr>
              <w:pStyle w:val="TableParagraph"/>
              <w:spacing w:line="163" w:lineRule="exact"/>
              <w:ind w:left="138" w:right="126"/>
              <w:jc w:val="center"/>
              <w:rPr>
                <w:sz w:val="15"/>
              </w:rPr>
            </w:pPr>
            <w:r>
              <w:rPr>
                <w:sz w:val="15"/>
              </w:rPr>
              <w:t>Apresentação:</w:t>
            </w:r>
            <w:r>
              <w:rPr>
                <w:spacing w:val="15"/>
                <w:sz w:val="15"/>
              </w:rPr>
              <w:t> </w:t>
            </w:r>
            <w:r>
              <w:rPr>
                <w:sz w:val="15"/>
              </w:rPr>
              <w:t>acondicionado</w:t>
            </w:r>
            <w:r>
              <w:rPr>
                <w:spacing w:val="16"/>
                <w:sz w:val="15"/>
              </w:rPr>
              <w:t> </w:t>
            </w:r>
            <w:r>
              <w:rPr>
                <w:sz w:val="15"/>
              </w:rPr>
              <w:t>em</w:t>
            </w:r>
            <w:r>
              <w:rPr>
                <w:spacing w:val="16"/>
                <w:sz w:val="15"/>
              </w:rPr>
              <w:t> </w:t>
            </w:r>
            <w:r>
              <w:rPr>
                <w:sz w:val="15"/>
              </w:rPr>
              <w:t>embalagem</w:t>
            </w:r>
            <w:r>
              <w:rPr>
                <w:spacing w:val="16"/>
                <w:sz w:val="15"/>
              </w:rPr>
              <w:t> </w:t>
            </w:r>
            <w:r>
              <w:rPr>
                <w:sz w:val="15"/>
              </w:rPr>
              <w:t>de</w:t>
            </w:r>
            <w:r>
              <w:rPr>
                <w:spacing w:val="16"/>
                <w:sz w:val="15"/>
              </w:rPr>
              <w:t> </w:t>
            </w:r>
            <w:r>
              <w:rPr>
                <w:sz w:val="15"/>
              </w:rPr>
              <w:t>200</w:t>
            </w:r>
            <w:r>
              <w:rPr>
                <w:spacing w:val="16"/>
                <w:sz w:val="15"/>
              </w:rPr>
              <w:t> </w:t>
            </w:r>
            <w:r>
              <w:rPr>
                <w:spacing w:val="-5"/>
                <w:sz w:val="15"/>
              </w:rPr>
              <w:t>ml.</w:t>
            </w:r>
          </w:p>
        </w:tc>
        <w:tc>
          <w:tcPr>
            <w:tcW w:w="2071" w:type="dxa"/>
          </w:tcPr>
          <w:p>
            <w:pPr>
              <w:pStyle w:val="TableParagraph"/>
              <w:spacing w:before="153"/>
              <w:ind w:left="8"/>
              <w:jc w:val="center"/>
              <w:rPr>
                <w:sz w:val="21"/>
              </w:rPr>
            </w:pPr>
            <w:r>
              <w:rPr>
                <w:spacing w:val="-5"/>
                <w:sz w:val="21"/>
              </w:rPr>
              <w:t>312</w:t>
            </w:r>
          </w:p>
        </w:tc>
        <w:tc>
          <w:tcPr>
            <w:tcW w:w="1458" w:type="dxa"/>
          </w:tcPr>
          <w:p>
            <w:pPr>
              <w:pStyle w:val="TableParagraph"/>
              <w:spacing w:before="153"/>
              <w:ind w:left="5" w:right="1"/>
              <w:jc w:val="center"/>
              <w:rPr>
                <w:sz w:val="21"/>
              </w:rPr>
            </w:pPr>
            <w:r>
              <w:rPr>
                <w:spacing w:val="-2"/>
                <w:sz w:val="21"/>
              </w:rPr>
              <w:t>33,52</w:t>
            </w:r>
          </w:p>
        </w:tc>
        <w:tc>
          <w:tcPr>
            <w:tcW w:w="1764" w:type="dxa"/>
          </w:tcPr>
          <w:p>
            <w:pPr>
              <w:pStyle w:val="TableParagraph"/>
              <w:spacing w:before="153"/>
              <w:ind w:left="11"/>
              <w:jc w:val="center"/>
              <w:rPr>
                <w:sz w:val="21"/>
              </w:rPr>
            </w:pPr>
            <w:r>
              <w:rPr>
                <w:spacing w:val="-2"/>
                <w:sz w:val="21"/>
              </w:rPr>
              <w:t>10,458,24</w:t>
            </w:r>
          </w:p>
        </w:tc>
      </w:tr>
      <w:tr>
        <w:trPr>
          <w:trHeight w:val="422" w:hRule="atLeast"/>
        </w:trPr>
        <w:tc>
          <w:tcPr>
            <w:tcW w:w="788" w:type="dxa"/>
          </w:tcPr>
          <w:p>
            <w:pPr>
              <w:pStyle w:val="TableParagraph"/>
              <w:spacing w:before="122"/>
              <w:ind w:left="21" w:right="1"/>
              <w:jc w:val="center"/>
              <w:rPr>
                <w:sz w:val="15"/>
              </w:rPr>
            </w:pPr>
            <w:r>
              <w:rPr>
                <w:spacing w:val="-5"/>
                <w:w w:val="105"/>
                <w:sz w:val="15"/>
              </w:rPr>
              <w:t>18</w:t>
            </w:r>
          </w:p>
        </w:tc>
        <w:tc>
          <w:tcPr>
            <w:tcW w:w="978" w:type="dxa"/>
          </w:tcPr>
          <w:p>
            <w:pPr>
              <w:pStyle w:val="TableParagraph"/>
              <w:spacing w:before="122"/>
              <w:ind w:left="17"/>
              <w:jc w:val="center"/>
              <w:rPr>
                <w:sz w:val="15"/>
              </w:rPr>
            </w:pPr>
            <w:r>
              <w:rPr>
                <w:spacing w:val="-2"/>
                <w:w w:val="105"/>
                <w:sz w:val="15"/>
              </w:rPr>
              <w:t>64558</w:t>
            </w:r>
          </w:p>
        </w:tc>
        <w:tc>
          <w:tcPr>
            <w:tcW w:w="7409" w:type="dxa"/>
          </w:tcPr>
          <w:p>
            <w:pPr>
              <w:pStyle w:val="TableParagraph"/>
              <w:spacing w:line="223" w:lineRule="auto" w:before="59"/>
              <w:ind w:left="331" w:firstLine="149"/>
              <w:rPr>
                <w:sz w:val="15"/>
              </w:rPr>
            </w:pPr>
            <w:r>
              <w:rPr>
                <w:w w:val="105"/>
                <w:sz w:val="15"/>
              </w:rPr>
              <w:t>Complemento alimentar - descrição: módulo de fibras 100% solúveis, composto por 60% de goma guar</w:t>
            </w:r>
            <w:r>
              <w:rPr>
                <w:spacing w:val="40"/>
                <w:w w:val="105"/>
                <w:sz w:val="15"/>
              </w:rPr>
              <w:t> </w:t>
            </w:r>
            <w:r>
              <w:rPr>
                <w:w w:val="105"/>
                <w:sz w:val="15"/>
              </w:rPr>
              <w:t>parcialmente</w:t>
            </w:r>
            <w:r>
              <w:rPr>
                <w:spacing w:val="-10"/>
                <w:w w:val="105"/>
                <w:sz w:val="15"/>
              </w:rPr>
              <w:t> </w:t>
            </w:r>
            <w:r>
              <w:rPr>
                <w:w w:val="105"/>
                <w:sz w:val="15"/>
              </w:rPr>
              <w:t>hidrolisada</w:t>
            </w:r>
            <w:r>
              <w:rPr>
                <w:spacing w:val="-10"/>
                <w:w w:val="105"/>
                <w:sz w:val="15"/>
              </w:rPr>
              <w:t> </w:t>
            </w:r>
            <w:r>
              <w:rPr>
                <w:w w:val="105"/>
                <w:sz w:val="15"/>
              </w:rPr>
              <w:t>e</w:t>
            </w:r>
            <w:r>
              <w:rPr>
                <w:spacing w:val="-10"/>
                <w:w w:val="105"/>
                <w:sz w:val="15"/>
              </w:rPr>
              <w:t> </w:t>
            </w:r>
            <w:r>
              <w:rPr>
                <w:w w:val="105"/>
                <w:sz w:val="15"/>
              </w:rPr>
              <w:t>40%</w:t>
            </w:r>
            <w:r>
              <w:rPr>
                <w:spacing w:val="-10"/>
                <w:w w:val="105"/>
                <w:sz w:val="15"/>
              </w:rPr>
              <w:t> </w:t>
            </w:r>
            <w:r>
              <w:rPr>
                <w:w w:val="105"/>
                <w:sz w:val="15"/>
              </w:rPr>
              <w:t>de</w:t>
            </w:r>
            <w:r>
              <w:rPr>
                <w:spacing w:val="-10"/>
                <w:w w:val="105"/>
                <w:sz w:val="15"/>
              </w:rPr>
              <w:t> </w:t>
            </w:r>
            <w:r>
              <w:rPr>
                <w:w w:val="105"/>
                <w:sz w:val="15"/>
              </w:rPr>
              <w:t>inulina,</w:t>
            </w:r>
            <w:r>
              <w:rPr>
                <w:spacing w:val="-10"/>
                <w:w w:val="105"/>
                <w:sz w:val="15"/>
              </w:rPr>
              <w:t> </w:t>
            </w:r>
            <w:r>
              <w:rPr>
                <w:w w:val="105"/>
                <w:sz w:val="15"/>
              </w:rPr>
              <w:t>isento</w:t>
            </w:r>
            <w:r>
              <w:rPr>
                <w:spacing w:val="-9"/>
                <w:w w:val="105"/>
                <w:sz w:val="15"/>
              </w:rPr>
              <w:t> </w:t>
            </w:r>
            <w:r>
              <w:rPr>
                <w:w w:val="105"/>
                <w:sz w:val="15"/>
              </w:rPr>
              <w:t>de</w:t>
            </w:r>
            <w:r>
              <w:rPr>
                <w:spacing w:val="-10"/>
                <w:w w:val="105"/>
                <w:sz w:val="15"/>
              </w:rPr>
              <w:t> </w:t>
            </w:r>
            <w:r>
              <w:rPr>
                <w:w w:val="105"/>
                <w:sz w:val="15"/>
              </w:rPr>
              <w:t>gluten</w:t>
            </w:r>
            <w:r>
              <w:rPr>
                <w:spacing w:val="-10"/>
                <w:w w:val="105"/>
                <w:sz w:val="15"/>
              </w:rPr>
              <w:t> </w:t>
            </w:r>
            <w:r>
              <w:rPr>
                <w:w w:val="105"/>
                <w:sz w:val="15"/>
              </w:rPr>
              <w:t>e</w:t>
            </w:r>
            <w:r>
              <w:rPr>
                <w:spacing w:val="-10"/>
                <w:w w:val="105"/>
                <w:sz w:val="15"/>
              </w:rPr>
              <w:t> </w:t>
            </w:r>
            <w:r>
              <w:rPr>
                <w:w w:val="105"/>
                <w:sz w:val="15"/>
              </w:rPr>
              <w:t>sacarose.</w:t>
            </w:r>
            <w:r>
              <w:rPr>
                <w:spacing w:val="-10"/>
                <w:w w:val="105"/>
                <w:sz w:val="15"/>
              </w:rPr>
              <w:t> </w:t>
            </w:r>
            <w:r>
              <w:rPr>
                <w:w w:val="105"/>
                <w:sz w:val="15"/>
              </w:rPr>
              <w:t>APRESENTACAO:</w:t>
            </w:r>
            <w:r>
              <w:rPr>
                <w:spacing w:val="-10"/>
                <w:w w:val="105"/>
                <w:sz w:val="15"/>
              </w:rPr>
              <w:t> </w:t>
            </w:r>
            <w:r>
              <w:rPr>
                <w:w w:val="105"/>
                <w:sz w:val="15"/>
              </w:rPr>
              <w:t>SACHE</w:t>
            </w:r>
            <w:r>
              <w:rPr>
                <w:spacing w:val="-9"/>
                <w:w w:val="105"/>
                <w:sz w:val="15"/>
              </w:rPr>
              <w:t> </w:t>
            </w:r>
            <w:r>
              <w:rPr>
                <w:w w:val="105"/>
                <w:sz w:val="15"/>
              </w:rPr>
              <w:t>DE</w:t>
            </w:r>
            <w:r>
              <w:rPr>
                <w:spacing w:val="-10"/>
                <w:w w:val="105"/>
                <w:sz w:val="15"/>
              </w:rPr>
              <w:t> </w:t>
            </w:r>
            <w:r>
              <w:rPr>
                <w:w w:val="105"/>
                <w:sz w:val="15"/>
              </w:rPr>
              <w:t>5</w:t>
            </w:r>
            <w:r>
              <w:rPr>
                <w:spacing w:val="-10"/>
                <w:w w:val="105"/>
                <w:sz w:val="15"/>
              </w:rPr>
              <w:t> </w:t>
            </w:r>
            <w:r>
              <w:rPr>
                <w:w w:val="105"/>
                <w:sz w:val="15"/>
              </w:rPr>
              <w:t>G</w:t>
            </w:r>
          </w:p>
        </w:tc>
        <w:tc>
          <w:tcPr>
            <w:tcW w:w="2071" w:type="dxa"/>
          </w:tcPr>
          <w:p>
            <w:pPr>
              <w:pStyle w:val="TableParagraph"/>
              <w:spacing w:before="81"/>
              <w:ind w:left="8"/>
              <w:jc w:val="center"/>
              <w:rPr>
                <w:sz w:val="21"/>
              </w:rPr>
            </w:pPr>
            <w:r>
              <w:rPr>
                <w:spacing w:val="-5"/>
                <w:sz w:val="21"/>
              </w:rPr>
              <w:t>180</w:t>
            </w:r>
          </w:p>
        </w:tc>
        <w:tc>
          <w:tcPr>
            <w:tcW w:w="1458" w:type="dxa"/>
          </w:tcPr>
          <w:p>
            <w:pPr>
              <w:pStyle w:val="TableParagraph"/>
              <w:spacing w:before="81"/>
              <w:ind w:left="5" w:right="1"/>
              <w:jc w:val="center"/>
              <w:rPr>
                <w:sz w:val="21"/>
              </w:rPr>
            </w:pPr>
            <w:r>
              <w:rPr>
                <w:spacing w:val="-2"/>
                <w:sz w:val="21"/>
              </w:rPr>
              <w:t>5,0109</w:t>
            </w:r>
          </w:p>
        </w:tc>
        <w:tc>
          <w:tcPr>
            <w:tcW w:w="1764" w:type="dxa"/>
          </w:tcPr>
          <w:p>
            <w:pPr>
              <w:pStyle w:val="TableParagraph"/>
              <w:spacing w:before="81"/>
              <w:ind w:left="11"/>
              <w:jc w:val="center"/>
              <w:rPr>
                <w:sz w:val="21"/>
              </w:rPr>
            </w:pPr>
            <w:r>
              <w:rPr>
                <w:spacing w:val="-2"/>
                <w:sz w:val="21"/>
              </w:rPr>
              <w:t>901,96</w:t>
            </w:r>
          </w:p>
        </w:tc>
      </w:tr>
      <w:tr>
        <w:trPr>
          <w:trHeight w:val="407" w:hRule="atLeast"/>
        </w:trPr>
        <w:tc>
          <w:tcPr>
            <w:tcW w:w="788" w:type="dxa"/>
          </w:tcPr>
          <w:p>
            <w:pPr>
              <w:pStyle w:val="TableParagraph"/>
              <w:spacing w:before="107"/>
              <w:ind w:left="21" w:right="1"/>
              <w:jc w:val="center"/>
              <w:rPr>
                <w:sz w:val="15"/>
              </w:rPr>
            </w:pPr>
            <w:r>
              <w:rPr>
                <w:spacing w:val="-5"/>
                <w:w w:val="105"/>
                <w:sz w:val="15"/>
              </w:rPr>
              <w:t>19</w:t>
            </w:r>
          </w:p>
        </w:tc>
        <w:tc>
          <w:tcPr>
            <w:tcW w:w="978" w:type="dxa"/>
          </w:tcPr>
          <w:p>
            <w:pPr>
              <w:pStyle w:val="TableParagraph"/>
              <w:spacing w:before="107"/>
              <w:ind w:left="17"/>
              <w:jc w:val="center"/>
              <w:rPr>
                <w:sz w:val="15"/>
              </w:rPr>
            </w:pPr>
            <w:r>
              <w:rPr>
                <w:spacing w:val="-2"/>
                <w:w w:val="105"/>
                <w:sz w:val="15"/>
              </w:rPr>
              <w:t>92767</w:t>
            </w:r>
          </w:p>
        </w:tc>
        <w:tc>
          <w:tcPr>
            <w:tcW w:w="7409" w:type="dxa"/>
          </w:tcPr>
          <w:p>
            <w:pPr>
              <w:pStyle w:val="TableParagraph"/>
              <w:spacing w:line="223" w:lineRule="auto" w:before="44"/>
              <w:ind w:left="177" w:firstLine="342"/>
              <w:rPr>
                <w:sz w:val="15"/>
              </w:rPr>
            </w:pPr>
            <w:r>
              <w:rPr>
                <w:w w:val="105"/>
                <w:sz w:val="15"/>
              </w:rPr>
              <w:t>Suplemento alimentar - descrição mix de probióticos contendo pelo menos duas cepas, sendo cepas de</w:t>
            </w:r>
            <w:r>
              <w:rPr>
                <w:spacing w:val="40"/>
                <w:w w:val="105"/>
                <w:sz w:val="15"/>
              </w:rPr>
              <w:t> </w:t>
            </w:r>
            <w:r>
              <w:rPr>
                <w:spacing w:val="-2"/>
                <w:w w:val="105"/>
                <w:sz w:val="15"/>
              </w:rPr>
              <w:t>LACTOBACILLUS E BIFIDOBACTÉRIAS em concentração de pelo menos 10x9 UFC.</w:t>
            </w:r>
            <w:r>
              <w:rPr>
                <w:spacing w:val="-8"/>
                <w:w w:val="105"/>
                <w:sz w:val="15"/>
              </w:rPr>
              <w:t> </w:t>
            </w:r>
            <w:r>
              <w:rPr>
                <w:spacing w:val="-2"/>
                <w:w w:val="105"/>
                <w:sz w:val="15"/>
              </w:rPr>
              <w:t>Apresentação: </w:t>
            </w:r>
            <w:r>
              <w:rPr>
                <w:spacing w:val="-2"/>
                <w:w w:val="105"/>
                <w:sz w:val="15"/>
              </w:rPr>
              <w:t>SACHE</w:t>
            </w:r>
          </w:p>
        </w:tc>
        <w:tc>
          <w:tcPr>
            <w:tcW w:w="2071" w:type="dxa"/>
          </w:tcPr>
          <w:p>
            <w:pPr>
              <w:pStyle w:val="TableParagraph"/>
              <w:spacing w:before="66"/>
              <w:ind w:left="8"/>
              <w:jc w:val="center"/>
              <w:rPr>
                <w:sz w:val="21"/>
              </w:rPr>
            </w:pPr>
            <w:r>
              <w:rPr>
                <w:spacing w:val="-5"/>
                <w:sz w:val="21"/>
              </w:rPr>
              <w:t>372</w:t>
            </w:r>
          </w:p>
        </w:tc>
        <w:tc>
          <w:tcPr>
            <w:tcW w:w="1458" w:type="dxa"/>
          </w:tcPr>
          <w:p>
            <w:pPr>
              <w:pStyle w:val="TableParagraph"/>
              <w:spacing w:before="66"/>
              <w:ind w:left="5" w:right="1"/>
              <w:jc w:val="center"/>
              <w:rPr>
                <w:sz w:val="21"/>
              </w:rPr>
            </w:pPr>
            <w:r>
              <w:rPr>
                <w:spacing w:val="-2"/>
                <w:sz w:val="21"/>
              </w:rPr>
              <w:t>4,0005</w:t>
            </w:r>
          </w:p>
        </w:tc>
        <w:tc>
          <w:tcPr>
            <w:tcW w:w="1764" w:type="dxa"/>
          </w:tcPr>
          <w:p>
            <w:pPr>
              <w:pStyle w:val="TableParagraph"/>
              <w:spacing w:before="66"/>
              <w:ind w:left="11"/>
              <w:jc w:val="center"/>
              <w:rPr>
                <w:sz w:val="21"/>
              </w:rPr>
            </w:pPr>
            <w:r>
              <w:rPr>
                <w:spacing w:val="-2"/>
                <w:sz w:val="21"/>
              </w:rPr>
              <w:t>1.488,19</w:t>
            </w:r>
          </w:p>
        </w:tc>
      </w:tr>
      <w:tr>
        <w:trPr>
          <w:trHeight w:val="582" w:hRule="atLeast"/>
        </w:trPr>
        <w:tc>
          <w:tcPr>
            <w:tcW w:w="788" w:type="dxa"/>
          </w:tcPr>
          <w:p>
            <w:pPr>
              <w:pStyle w:val="TableParagraph"/>
              <w:spacing w:before="22"/>
              <w:rPr>
                <w:b/>
                <w:sz w:val="15"/>
              </w:rPr>
            </w:pPr>
          </w:p>
          <w:p>
            <w:pPr>
              <w:pStyle w:val="TableParagraph"/>
              <w:ind w:left="21" w:right="1"/>
              <w:jc w:val="center"/>
              <w:rPr>
                <w:sz w:val="15"/>
              </w:rPr>
            </w:pPr>
            <w:r>
              <w:rPr>
                <w:spacing w:val="-5"/>
                <w:w w:val="105"/>
                <w:sz w:val="15"/>
              </w:rPr>
              <w:t>20</w:t>
            </w:r>
          </w:p>
        </w:tc>
        <w:tc>
          <w:tcPr>
            <w:tcW w:w="978" w:type="dxa"/>
          </w:tcPr>
          <w:p>
            <w:pPr>
              <w:pStyle w:val="TableParagraph"/>
              <w:spacing w:before="22"/>
              <w:rPr>
                <w:b/>
                <w:sz w:val="15"/>
              </w:rPr>
            </w:pPr>
          </w:p>
          <w:p>
            <w:pPr>
              <w:pStyle w:val="TableParagraph"/>
              <w:ind w:left="17"/>
              <w:jc w:val="center"/>
              <w:rPr>
                <w:sz w:val="15"/>
              </w:rPr>
            </w:pPr>
            <w:r>
              <w:rPr>
                <w:spacing w:val="-2"/>
                <w:w w:val="105"/>
                <w:sz w:val="15"/>
              </w:rPr>
              <w:t>122376</w:t>
            </w:r>
          </w:p>
        </w:tc>
        <w:tc>
          <w:tcPr>
            <w:tcW w:w="7409" w:type="dxa"/>
          </w:tcPr>
          <w:p>
            <w:pPr>
              <w:pStyle w:val="TableParagraph"/>
              <w:spacing w:line="223" w:lineRule="auto" w:before="44"/>
              <w:ind w:left="100" w:right="86"/>
              <w:jc w:val="center"/>
              <w:rPr>
                <w:sz w:val="15"/>
              </w:rPr>
            </w:pPr>
            <w:r>
              <w:rPr>
                <w:w w:val="105"/>
                <w:sz w:val="15"/>
              </w:rPr>
              <w:t>Complemento</w:t>
            </w:r>
            <w:r>
              <w:rPr>
                <w:spacing w:val="-9"/>
                <w:w w:val="105"/>
                <w:sz w:val="15"/>
              </w:rPr>
              <w:t> </w:t>
            </w:r>
            <w:r>
              <w:rPr>
                <w:w w:val="105"/>
                <w:sz w:val="15"/>
              </w:rPr>
              <w:t>alimentar</w:t>
            </w:r>
            <w:r>
              <w:rPr>
                <w:spacing w:val="-9"/>
                <w:w w:val="105"/>
                <w:sz w:val="15"/>
              </w:rPr>
              <w:t> </w:t>
            </w:r>
            <w:r>
              <w:rPr>
                <w:w w:val="105"/>
                <w:sz w:val="15"/>
              </w:rPr>
              <w:t>-</w:t>
            </w:r>
            <w:r>
              <w:rPr>
                <w:spacing w:val="-9"/>
                <w:w w:val="105"/>
                <w:sz w:val="15"/>
              </w:rPr>
              <w:t> </w:t>
            </w:r>
            <w:r>
              <w:rPr>
                <w:w w:val="105"/>
                <w:sz w:val="15"/>
              </w:rPr>
              <w:t>descrição</w:t>
            </w:r>
            <w:r>
              <w:rPr>
                <w:spacing w:val="-9"/>
                <w:w w:val="105"/>
                <w:sz w:val="15"/>
              </w:rPr>
              <w:t> </w:t>
            </w:r>
            <w:r>
              <w:rPr>
                <w:w w:val="105"/>
                <w:sz w:val="15"/>
              </w:rPr>
              <w:t>módulo</w:t>
            </w:r>
            <w:r>
              <w:rPr>
                <w:spacing w:val="-9"/>
                <w:w w:val="105"/>
                <w:sz w:val="15"/>
              </w:rPr>
              <w:t> </w:t>
            </w:r>
            <w:r>
              <w:rPr>
                <w:w w:val="105"/>
                <w:sz w:val="15"/>
              </w:rPr>
              <w:t>de</w:t>
            </w:r>
            <w:r>
              <w:rPr>
                <w:spacing w:val="-9"/>
                <w:w w:val="105"/>
                <w:sz w:val="15"/>
              </w:rPr>
              <w:t> </w:t>
            </w:r>
            <w:r>
              <w:rPr>
                <w:w w:val="105"/>
                <w:sz w:val="15"/>
              </w:rPr>
              <w:t>proteínas</w:t>
            </w:r>
            <w:r>
              <w:rPr>
                <w:spacing w:val="-9"/>
                <w:w w:val="105"/>
                <w:sz w:val="15"/>
              </w:rPr>
              <w:t> </w:t>
            </w:r>
            <w:r>
              <w:rPr>
                <w:w w:val="105"/>
                <w:sz w:val="15"/>
              </w:rPr>
              <w:t>de</w:t>
            </w:r>
            <w:r>
              <w:rPr>
                <w:spacing w:val="-9"/>
                <w:w w:val="105"/>
                <w:sz w:val="15"/>
              </w:rPr>
              <w:t> </w:t>
            </w:r>
            <w:r>
              <w:rPr>
                <w:w w:val="105"/>
                <w:sz w:val="15"/>
              </w:rPr>
              <w:t>alto</w:t>
            </w:r>
            <w:r>
              <w:rPr>
                <w:spacing w:val="-9"/>
                <w:w w:val="105"/>
                <w:sz w:val="15"/>
              </w:rPr>
              <w:t> </w:t>
            </w:r>
            <w:r>
              <w:rPr>
                <w:w w:val="105"/>
                <w:sz w:val="15"/>
              </w:rPr>
              <w:t>valor</w:t>
            </w:r>
            <w:r>
              <w:rPr>
                <w:spacing w:val="-9"/>
                <w:w w:val="105"/>
                <w:sz w:val="15"/>
              </w:rPr>
              <w:t> </w:t>
            </w:r>
            <w:r>
              <w:rPr>
                <w:w w:val="105"/>
                <w:sz w:val="15"/>
              </w:rPr>
              <w:t>biológico,</w:t>
            </w:r>
            <w:r>
              <w:rPr>
                <w:spacing w:val="-9"/>
                <w:w w:val="105"/>
                <w:sz w:val="15"/>
              </w:rPr>
              <w:t> </w:t>
            </w:r>
            <w:r>
              <w:rPr>
                <w:w w:val="105"/>
                <w:sz w:val="15"/>
              </w:rPr>
              <w:t>composto</w:t>
            </w:r>
            <w:r>
              <w:rPr>
                <w:spacing w:val="-9"/>
                <w:w w:val="105"/>
                <w:sz w:val="15"/>
              </w:rPr>
              <w:t> </w:t>
            </w:r>
            <w:r>
              <w:rPr>
                <w:w w:val="105"/>
                <w:sz w:val="15"/>
              </w:rPr>
              <w:t>por</w:t>
            </w:r>
            <w:r>
              <w:rPr>
                <w:spacing w:val="-9"/>
                <w:w w:val="105"/>
                <w:sz w:val="15"/>
              </w:rPr>
              <w:t> </w:t>
            </w:r>
            <w:r>
              <w:rPr>
                <w:w w:val="105"/>
                <w:sz w:val="15"/>
              </w:rPr>
              <w:t>proteina</w:t>
            </w:r>
            <w:r>
              <w:rPr>
                <w:spacing w:val="-9"/>
                <w:w w:val="105"/>
                <w:sz w:val="15"/>
              </w:rPr>
              <w:t> </w:t>
            </w:r>
            <w:r>
              <w:rPr>
                <w:w w:val="105"/>
                <w:sz w:val="15"/>
              </w:rPr>
              <w:t>do</w:t>
            </w:r>
            <w:r>
              <w:rPr>
                <w:spacing w:val="-9"/>
                <w:w w:val="105"/>
                <w:sz w:val="15"/>
              </w:rPr>
              <w:t> </w:t>
            </w:r>
            <w:r>
              <w:rPr>
                <w:w w:val="105"/>
                <w:sz w:val="15"/>
              </w:rPr>
              <w:t>soro</w:t>
            </w:r>
            <w:r>
              <w:rPr>
                <w:spacing w:val="-9"/>
                <w:w w:val="105"/>
                <w:sz w:val="15"/>
              </w:rPr>
              <w:t> </w:t>
            </w:r>
            <w:r>
              <w:rPr>
                <w:w w:val="105"/>
                <w:sz w:val="15"/>
              </w:rPr>
              <w:t>do</w:t>
            </w:r>
            <w:r>
              <w:rPr>
                <w:spacing w:val="40"/>
                <w:w w:val="105"/>
                <w:sz w:val="15"/>
              </w:rPr>
              <w:t> </w:t>
            </w:r>
            <w:r>
              <w:rPr>
                <w:w w:val="105"/>
                <w:sz w:val="15"/>
              </w:rPr>
              <w:t>leite</w:t>
            </w:r>
            <w:r>
              <w:rPr>
                <w:spacing w:val="-7"/>
                <w:w w:val="105"/>
                <w:sz w:val="15"/>
              </w:rPr>
              <w:t> </w:t>
            </w:r>
            <w:r>
              <w:rPr>
                <w:w w:val="105"/>
                <w:sz w:val="15"/>
              </w:rPr>
              <w:t>(100%),</w:t>
            </w:r>
            <w:r>
              <w:rPr>
                <w:spacing w:val="-7"/>
                <w:w w:val="105"/>
                <w:sz w:val="15"/>
              </w:rPr>
              <w:t> </w:t>
            </w:r>
            <w:r>
              <w:rPr>
                <w:w w:val="105"/>
                <w:sz w:val="15"/>
              </w:rPr>
              <w:t>para</w:t>
            </w:r>
            <w:r>
              <w:rPr>
                <w:spacing w:val="-7"/>
                <w:w w:val="105"/>
                <w:sz w:val="15"/>
              </w:rPr>
              <w:t> </w:t>
            </w:r>
            <w:r>
              <w:rPr>
                <w:w w:val="105"/>
                <w:sz w:val="15"/>
              </w:rPr>
              <w:t>suplementação</w:t>
            </w:r>
            <w:r>
              <w:rPr>
                <w:spacing w:val="-7"/>
                <w:w w:val="105"/>
                <w:sz w:val="15"/>
              </w:rPr>
              <w:t> </w:t>
            </w:r>
            <w:r>
              <w:rPr>
                <w:w w:val="105"/>
                <w:sz w:val="15"/>
              </w:rPr>
              <w:t>de</w:t>
            </w:r>
            <w:r>
              <w:rPr>
                <w:spacing w:val="-7"/>
                <w:w w:val="105"/>
                <w:sz w:val="15"/>
              </w:rPr>
              <w:t> </w:t>
            </w:r>
            <w:r>
              <w:rPr>
                <w:w w:val="105"/>
                <w:sz w:val="15"/>
              </w:rPr>
              <w:t>dietas</w:t>
            </w:r>
            <w:r>
              <w:rPr>
                <w:spacing w:val="-7"/>
                <w:w w:val="105"/>
                <w:sz w:val="15"/>
              </w:rPr>
              <w:t> </w:t>
            </w:r>
            <w:r>
              <w:rPr>
                <w:w w:val="105"/>
                <w:sz w:val="15"/>
              </w:rPr>
              <w:t>enterais</w:t>
            </w:r>
            <w:r>
              <w:rPr>
                <w:spacing w:val="-7"/>
                <w:w w:val="105"/>
                <w:sz w:val="15"/>
              </w:rPr>
              <w:t> </w:t>
            </w:r>
            <w:r>
              <w:rPr>
                <w:w w:val="105"/>
                <w:sz w:val="15"/>
              </w:rPr>
              <w:t>ou</w:t>
            </w:r>
            <w:r>
              <w:rPr>
                <w:spacing w:val="-7"/>
                <w:w w:val="105"/>
                <w:sz w:val="15"/>
              </w:rPr>
              <w:t> </w:t>
            </w:r>
            <w:r>
              <w:rPr>
                <w:w w:val="105"/>
                <w:sz w:val="15"/>
              </w:rPr>
              <w:t>orais,</w:t>
            </w:r>
            <w:r>
              <w:rPr>
                <w:spacing w:val="-7"/>
                <w:w w:val="105"/>
                <w:sz w:val="15"/>
              </w:rPr>
              <w:t> </w:t>
            </w:r>
            <w:r>
              <w:rPr>
                <w:w w:val="105"/>
                <w:sz w:val="15"/>
              </w:rPr>
              <w:t>isento</w:t>
            </w:r>
            <w:r>
              <w:rPr>
                <w:spacing w:val="-7"/>
                <w:w w:val="105"/>
                <w:sz w:val="15"/>
              </w:rPr>
              <w:t> </w:t>
            </w:r>
            <w:r>
              <w:rPr>
                <w:w w:val="105"/>
                <w:sz w:val="15"/>
              </w:rPr>
              <w:t>de</w:t>
            </w:r>
            <w:r>
              <w:rPr>
                <w:spacing w:val="-7"/>
                <w:w w:val="105"/>
                <w:sz w:val="15"/>
              </w:rPr>
              <w:t> </w:t>
            </w:r>
            <w:r>
              <w:rPr>
                <w:w w:val="105"/>
                <w:sz w:val="15"/>
              </w:rPr>
              <w:t>lactose,</w:t>
            </w:r>
            <w:r>
              <w:rPr>
                <w:spacing w:val="-7"/>
                <w:w w:val="105"/>
                <w:sz w:val="15"/>
              </w:rPr>
              <w:t> </w:t>
            </w:r>
            <w:r>
              <w:rPr>
                <w:w w:val="105"/>
                <w:sz w:val="15"/>
              </w:rPr>
              <w:t>sacarose</w:t>
            </w:r>
            <w:r>
              <w:rPr>
                <w:spacing w:val="-7"/>
                <w:w w:val="105"/>
                <w:sz w:val="15"/>
              </w:rPr>
              <w:t> </w:t>
            </w:r>
            <w:r>
              <w:rPr>
                <w:w w:val="105"/>
                <w:sz w:val="15"/>
              </w:rPr>
              <w:t>e</w:t>
            </w:r>
            <w:r>
              <w:rPr>
                <w:spacing w:val="-7"/>
                <w:w w:val="105"/>
                <w:sz w:val="15"/>
              </w:rPr>
              <w:t> </w:t>
            </w:r>
            <w:r>
              <w:rPr>
                <w:w w:val="105"/>
                <w:sz w:val="15"/>
              </w:rPr>
              <w:t>gluten.</w:t>
            </w:r>
            <w:r>
              <w:rPr>
                <w:spacing w:val="-7"/>
                <w:w w:val="105"/>
                <w:sz w:val="15"/>
              </w:rPr>
              <w:t> </w:t>
            </w:r>
            <w:r>
              <w:rPr>
                <w:w w:val="105"/>
                <w:sz w:val="15"/>
              </w:rPr>
              <w:t>Complemento</w:t>
            </w:r>
            <w:r>
              <w:rPr>
                <w:spacing w:val="-7"/>
                <w:w w:val="105"/>
                <w:sz w:val="15"/>
              </w:rPr>
              <w:t> </w:t>
            </w:r>
            <w:r>
              <w:rPr>
                <w:w w:val="105"/>
                <w:sz w:val="15"/>
              </w:rPr>
              <w:t>do</w:t>
            </w:r>
            <w:r>
              <w:rPr>
                <w:spacing w:val="40"/>
                <w:w w:val="105"/>
                <w:sz w:val="15"/>
              </w:rPr>
              <w:t> </w:t>
            </w:r>
            <w:r>
              <w:rPr>
                <w:w w:val="105"/>
                <w:sz w:val="15"/>
              </w:rPr>
              <w:t>item sachê de 15 g.</w:t>
            </w:r>
          </w:p>
        </w:tc>
        <w:tc>
          <w:tcPr>
            <w:tcW w:w="2071" w:type="dxa"/>
          </w:tcPr>
          <w:p>
            <w:pPr>
              <w:pStyle w:val="TableParagraph"/>
              <w:spacing w:before="153"/>
              <w:ind w:left="8"/>
              <w:jc w:val="center"/>
              <w:rPr>
                <w:sz w:val="21"/>
              </w:rPr>
            </w:pPr>
            <w:r>
              <w:rPr>
                <w:spacing w:val="-4"/>
                <w:sz w:val="21"/>
              </w:rPr>
              <w:t>1000</w:t>
            </w:r>
          </w:p>
        </w:tc>
        <w:tc>
          <w:tcPr>
            <w:tcW w:w="1458" w:type="dxa"/>
          </w:tcPr>
          <w:p>
            <w:pPr>
              <w:pStyle w:val="TableParagraph"/>
              <w:spacing w:before="153"/>
              <w:ind w:left="5"/>
              <w:jc w:val="center"/>
              <w:rPr>
                <w:sz w:val="21"/>
              </w:rPr>
            </w:pPr>
            <w:r>
              <w:rPr>
                <w:spacing w:val="-2"/>
                <w:sz w:val="21"/>
              </w:rPr>
              <w:t>13,0829</w:t>
            </w:r>
          </w:p>
        </w:tc>
        <w:tc>
          <w:tcPr>
            <w:tcW w:w="1764" w:type="dxa"/>
          </w:tcPr>
          <w:p>
            <w:pPr>
              <w:pStyle w:val="TableParagraph"/>
              <w:spacing w:before="153"/>
              <w:ind w:left="11"/>
              <w:jc w:val="center"/>
              <w:rPr>
                <w:sz w:val="21"/>
              </w:rPr>
            </w:pPr>
            <w:r>
              <w:rPr>
                <w:spacing w:val="-2"/>
                <w:sz w:val="21"/>
              </w:rPr>
              <w:t>13.082,86</w:t>
            </w:r>
          </w:p>
        </w:tc>
      </w:tr>
      <w:tr>
        <w:trPr>
          <w:trHeight w:val="568" w:hRule="atLeast"/>
        </w:trPr>
        <w:tc>
          <w:tcPr>
            <w:tcW w:w="788" w:type="dxa"/>
          </w:tcPr>
          <w:p>
            <w:pPr>
              <w:pStyle w:val="TableParagraph"/>
              <w:spacing w:before="22"/>
              <w:rPr>
                <w:b/>
                <w:sz w:val="15"/>
              </w:rPr>
            </w:pPr>
          </w:p>
          <w:p>
            <w:pPr>
              <w:pStyle w:val="TableParagraph"/>
              <w:ind w:left="21" w:right="1"/>
              <w:jc w:val="center"/>
              <w:rPr>
                <w:sz w:val="15"/>
              </w:rPr>
            </w:pPr>
            <w:r>
              <w:rPr>
                <w:spacing w:val="-5"/>
                <w:w w:val="105"/>
                <w:sz w:val="15"/>
              </w:rPr>
              <w:t>21</w:t>
            </w:r>
          </w:p>
        </w:tc>
        <w:tc>
          <w:tcPr>
            <w:tcW w:w="978" w:type="dxa"/>
          </w:tcPr>
          <w:p>
            <w:pPr>
              <w:pStyle w:val="TableParagraph"/>
              <w:spacing w:before="22"/>
              <w:rPr>
                <w:b/>
                <w:sz w:val="15"/>
              </w:rPr>
            </w:pPr>
          </w:p>
          <w:p>
            <w:pPr>
              <w:pStyle w:val="TableParagraph"/>
              <w:ind w:left="17"/>
              <w:jc w:val="center"/>
              <w:rPr>
                <w:sz w:val="15"/>
              </w:rPr>
            </w:pPr>
            <w:r>
              <w:rPr>
                <w:spacing w:val="-2"/>
                <w:w w:val="105"/>
                <w:sz w:val="15"/>
              </w:rPr>
              <w:t>97233</w:t>
            </w:r>
          </w:p>
        </w:tc>
        <w:tc>
          <w:tcPr>
            <w:tcW w:w="7409" w:type="dxa"/>
          </w:tcPr>
          <w:p>
            <w:pPr>
              <w:pStyle w:val="TableParagraph"/>
              <w:spacing w:line="223" w:lineRule="auto" w:before="44"/>
              <w:ind w:left="143" w:right="128"/>
              <w:jc w:val="center"/>
              <w:rPr>
                <w:sz w:val="15"/>
              </w:rPr>
            </w:pPr>
            <w:r>
              <w:rPr>
                <w:w w:val="105"/>
                <w:sz w:val="15"/>
              </w:rPr>
              <w:t>Espessante</w:t>
            </w:r>
            <w:r>
              <w:rPr>
                <w:spacing w:val="-10"/>
                <w:w w:val="105"/>
                <w:sz w:val="15"/>
              </w:rPr>
              <w:t> </w:t>
            </w:r>
            <w:r>
              <w:rPr>
                <w:w w:val="105"/>
                <w:sz w:val="15"/>
              </w:rPr>
              <w:t>alimentar</w:t>
            </w:r>
            <w:r>
              <w:rPr>
                <w:spacing w:val="-10"/>
                <w:w w:val="105"/>
                <w:sz w:val="15"/>
              </w:rPr>
              <w:t> </w:t>
            </w:r>
            <w:r>
              <w:rPr>
                <w:w w:val="105"/>
                <w:sz w:val="15"/>
              </w:rPr>
              <w:t>-</w:t>
            </w:r>
            <w:r>
              <w:rPr>
                <w:spacing w:val="-10"/>
                <w:w w:val="105"/>
                <w:sz w:val="15"/>
              </w:rPr>
              <w:t> </w:t>
            </w:r>
            <w:r>
              <w:rPr>
                <w:w w:val="105"/>
                <w:sz w:val="15"/>
              </w:rPr>
              <w:t>apresentação:</w:t>
            </w:r>
            <w:r>
              <w:rPr>
                <w:spacing w:val="-10"/>
                <w:w w:val="105"/>
                <w:sz w:val="15"/>
              </w:rPr>
              <w:t> </w:t>
            </w:r>
            <w:r>
              <w:rPr>
                <w:w w:val="105"/>
                <w:sz w:val="15"/>
              </w:rPr>
              <w:t>pó,</w:t>
            </w:r>
            <w:r>
              <w:rPr>
                <w:spacing w:val="-10"/>
                <w:w w:val="105"/>
                <w:sz w:val="15"/>
              </w:rPr>
              <w:t> </w:t>
            </w:r>
            <w:r>
              <w:rPr>
                <w:w w:val="105"/>
                <w:sz w:val="15"/>
              </w:rPr>
              <w:t>composição:</w:t>
            </w:r>
            <w:r>
              <w:rPr>
                <w:spacing w:val="-10"/>
                <w:w w:val="105"/>
                <w:sz w:val="15"/>
              </w:rPr>
              <w:t> </w:t>
            </w:r>
            <w:r>
              <w:rPr>
                <w:w w:val="105"/>
                <w:sz w:val="15"/>
              </w:rPr>
              <w:t>espessante</w:t>
            </w:r>
            <w:r>
              <w:rPr>
                <w:spacing w:val="-9"/>
                <w:w w:val="105"/>
                <w:sz w:val="15"/>
              </w:rPr>
              <w:t> </w:t>
            </w:r>
            <w:r>
              <w:rPr>
                <w:w w:val="105"/>
                <w:sz w:val="15"/>
              </w:rPr>
              <w:t>e</w:t>
            </w:r>
            <w:r>
              <w:rPr>
                <w:spacing w:val="-10"/>
                <w:w w:val="105"/>
                <w:sz w:val="15"/>
              </w:rPr>
              <w:t> </w:t>
            </w:r>
            <w:r>
              <w:rPr>
                <w:w w:val="105"/>
                <w:sz w:val="15"/>
              </w:rPr>
              <w:t>gelificante</w:t>
            </w:r>
            <w:r>
              <w:rPr>
                <w:spacing w:val="-10"/>
                <w:w w:val="105"/>
                <w:sz w:val="15"/>
              </w:rPr>
              <w:t> </w:t>
            </w:r>
            <w:r>
              <w:rPr>
                <w:w w:val="105"/>
                <w:sz w:val="15"/>
              </w:rPr>
              <w:t>para</w:t>
            </w:r>
            <w:r>
              <w:rPr>
                <w:spacing w:val="-10"/>
                <w:w w:val="105"/>
                <w:sz w:val="15"/>
              </w:rPr>
              <w:t> </w:t>
            </w:r>
            <w:r>
              <w:rPr>
                <w:w w:val="105"/>
                <w:sz w:val="15"/>
              </w:rPr>
              <w:t>alimentos.</w:t>
            </w:r>
            <w:r>
              <w:rPr>
                <w:spacing w:val="-10"/>
                <w:w w:val="105"/>
                <w:sz w:val="15"/>
              </w:rPr>
              <w:t> </w:t>
            </w:r>
            <w:r>
              <w:rPr>
                <w:w w:val="105"/>
                <w:sz w:val="15"/>
              </w:rPr>
              <w:t>não</w:t>
            </w:r>
            <w:r>
              <w:rPr>
                <w:spacing w:val="-10"/>
                <w:w w:val="105"/>
                <w:sz w:val="15"/>
              </w:rPr>
              <w:t> </w:t>
            </w:r>
            <w:r>
              <w:rPr>
                <w:w w:val="105"/>
                <w:sz w:val="15"/>
              </w:rPr>
              <w:t>altera</w:t>
            </w:r>
            <w:r>
              <w:rPr>
                <w:spacing w:val="-9"/>
                <w:w w:val="105"/>
                <w:sz w:val="15"/>
              </w:rPr>
              <w:t> </w:t>
            </w:r>
            <w:r>
              <w:rPr>
                <w:w w:val="105"/>
                <w:sz w:val="15"/>
              </w:rPr>
              <w:t>cor,</w:t>
            </w:r>
            <w:r>
              <w:rPr>
                <w:spacing w:val="-10"/>
                <w:w w:val="105"/>
                <w:sz w:val="15"/>
              </w:rPr>
              <w:t> </w:t>
            </w:r>
            <w:r>
              <w:rPr>
                <w:w w:val="105"/>
                <w:sz w:val="15"/>
              </w:rPr>
              <w:t>sabor</w:t>
            </w:r>
            <w:r>
              <w:rPr>
                <w:spacing w:val="40"/>
                <w:w w:val="105"/>
                <w:sz w:val="15"/>
              </w:rPr>
              <w:t> </w:t>
            </w:r>
            <w:r>
              <w:rPr>
                <w:w w:val="105"/>
                <w:sz w:val="15"/>
              </w:rPr>
              <w:t>e cheiro dos alimentos, frios ou quente, não contém gluten, contém traços de leite, carboidrato 100%</w:t>
            </w:r>
            <w:r>
              <w:rPr>
                <w:spacing w:val="40"/>
                <w:w w:val="105"/>
                <w:sz w:val="15"/>
              </w:rPr>
              <w:t> </w:t>
            </w:r>
            <w:r>
              <w:rPr>
                <w:w w:val="105"/>
                <w:sz w:val="15"/>
              </w:rPr>
              <w:t>(maltodextrina, espessante goma xantana e gelificante cloreto de potassio)</w:t>
            </w:r>
          </w:p>
        </w:tc>
        <w:tc>
          <w:tcPr>
            <w:tcW w:w="2071" w:type="dxa"/>
          </w:tcPr>
          <w:p>
            <w:pPr>
              <w:pStyle w:val="TableParagraph"/>
              <w:spacing w:before="153"/>
              <w:ind w:left="8"/>
              <w:jc w:val="center"/>
              <w:rPr>
                <w:sz w:val="21"/>
              </w:rPr>
            </w:pPr>
            <w:r>
              <w:rPr>
                <w:spacing w:val="-4"/>
                <w:sz w:val="21"/>
              </w:rPr>
              <w:t>1200</w:t>
            </w:r>
          </w:p>
        </w:tc>
        <w:tc>
          <w:tcPr>
            <w:tcW w:w="1458" w:type="dxa"/>
          </w:tcPr>
          <w:p>
            <w:pPr>
              <w:pStyle w:val="TableParagraph"/>
              <w:spacing w:before="153"/>
              <w:ind w:left="5"/>
              <w:jc w:val="center"/>
              <w:rPr>
                <w:sz w:val="21"/>
              </w:rPr>
            </w:pPr>
            <w:r>
              <w:rPr>
                <w:spacing w:val="-2"/>
                <w:sz w:val="21"/>
              </w:rPr>
              <w:t>93,0357</w:t>
            </w:r>
          </w:p>
        </w:tc>
        <w:tc>
          <w:tcPr>
            <w:tcW w:w="1764" w:type="dxa"/>
          </w:tcPr>
          <w:p>
            <w:pPr>
              <w:pStyle w:val="TableParagraph"/>
              <w:spacing w:before="153"/>
              <w:ind w:left="11"/>
              <w:jc w:val="center"/>
              <w:rPr>
                <w:sz w:val="21"/>
              </w:rPr>
            </w:pPr>
            <w:r>
              <w:rPr>
                <w:spacing w:val="-2"/>
                <w:sz w:val="21"/>
              </w:rPr>
              <w:t>111.642,86</w:t>
            </w:r>
          </w:p>
        </w:tc>
      </w:tr>
      <w:tr>
        <w:trPr>
          <w:trHeight w:val="568" w:hRule="atLeast"/>
        </w:trPr>
        <w:tc>
          <w:tcPr>
            <w:tcW w:w="788" w:type="dxa"/>
          </w:tcPr>
          <w:p>
            <w:pPr>
              <w:pStyle w:val="TableParagraph"/>
              <w:spacing w:before="22"/>
              <w:rPr>
                <w:b/>
                <w:sz w:val="15"/>
              </w:rPr>
            </w:pPr>
          </w:p>
          <w:p>
            <w:pPr>
              <w:pStyle w:val="TableParagraph"/>
              <w:ind w:left="21" w:right="1"/>
              <w:jc w:val="center"/>
              <w:rPr>
                <w:sz w:val="15"/>
              </w:rPr>
            </w:pPr>
            <w:r>
              <w:rPr>
                <w:spacing w:val="-5"/>
                <w:w w:val="105"/>
                <w:sz w:val="15"/>
              </w:rPr>
              <w:t>22</w:t>
            </w:r>
          </w:p>
        </w:tc>
        <w:tc>
          <w:tcPr>
            <w:tcW w:w="978" w:type="dxa"/>
          </w:tcPr>
          <w:p>
            <w:pPr>
              <w:pStyle w:val="TableParagraph"/>
              <w:spacing w:before="22"/>
              <w:rPr>
                <w:b/>
                <w:sz w:val="15"/>
              </w:rPr>
            </w:pPr>
          </w:p>
          <w:p>
            <w:pPr>
              <w:pStyle w:val="TableParagraph"/>
              <w:ind w:left="17"/>
              <w:jc w:val="center"/>
              <w:rPr>
                <w:sz w:val="15"/>
              </w:rPr>
            </w:pPr>
            <w:r>
              <w:rPr>
                <w:spacing w:val="-2"/>
                <w:w w:val="105"/>
                <w:sz w:val="15"/>
              </w:rPr>
              <w:t>131973</w:t>
            </w:r>
          </w:p>
        </w:tc>
        <w:tc>
          <w:tcPr>
            <w:tcW w:w="7409" w:type="dxa"/>
          </w:tcPr>
          <w:p>
            <w:pPr>
              <w:pStyle w:val="TableParagraph"/>
              <w:spacing w:line="223" w:lineRule="auto" w:before="44"/>
              <w:ind w:left="138" w:right="124"/>
              <w:jc w:val="center"/>
              <w:rPr>
                <w:sz w:val="15"/>
              </w:rPr>
            </w:pPr>
            <w:r>
              <w:rPr>
                <w:w w:val="105"/>
                <w:sz w:val="15"/>
              </w:rPr>
              <w:t>suplemento alimentar - descrição: nutricionalmente completo, liquido, especifico para diabéticos, isento de</w:t>
            </w:r>
            <w:r>
              <w:rPr>
                <w:spacing w:val="40"/>
                <w:w w:val="105"/>
                <w:sz w:val="15"/>
              </w:rPr>
              <w:t> </w:t>
            </w:r>
            <w:r>
              <w:rPr>
                <w:w w:val="105"/>
                <w:sz w:val="15"/>
              </w:rPr>
              <w:t>sacarose</w:t>
            </w:r>
            <w:r>
              <w:rPr>
                <w:spacing w:val="-7"/>
                <w:w w:val="105"/>
                <w:sz w:val="15"/>
              </w:rPr>
              <w:t> </w:t>
            </w:r>
            <w:r>
              <w:rPr>
                <w:w w:val="105"/>
                <w:sz w:val="15"/>
              </w:rPr>
              <w:t>e</w:t>
            </w:r>
            <w:r>
              <w:rPr>
                <w:spacing w:val="-7"/>
                <w:w w:val="105"/>
                <w:sz w:val="15"/>
              </w:rPr>
              <w:t> </w:t>
            </w:r>
            <w:r>
              <w:rPr>
                <w:w w:val="105"/>
                <w:sz w:val="15"/>
              </w:rPr>
              <w:t>gluten,</w:t>
            </w:r>
            <w:r>
              <w:rPr>
                <w:spacing w:val="-7"/>
                <w:w w:val="105"/>
                <w:sz w:val="15"/>
              </w:rPr>
              <w:t> </w:t>
            </w:r>
            <w:r>
              <w:rPr>
                <w:w w:val="105"/>
                <w:sz w:val="15"/>
              </w:rPr>
              <w:t>normocalorico</w:t>
            </w:r>
            <w:r>
              <w:rPr>
                <w:spacing w:val="-7"/>
                <w:w w:val="105"/>
                <w:sz w:val="15"/>
              </w:rPr>
              <w:t> </w:t>
            </w:r>
            <w:r>
              <w:rPr>
                <w:w w:val="105"/>
                <w:sz w:val="15"/>
              </w:rPr>
              <w:t>(</w:t>
            </w:r>
            <w:r>
              <w:rPr>
                <w:spacing w:val="-7"/>
                <w:w w:val="105"/>
                <w:sz w:val="15"/>
              </w:rPr>
              <w:t> </w:t>
            </w:r>
            <w:r>
              <w:rPr>
                <w:w w:val="105"/>
                <w:sz w:val="15"/>
              </w:rPr>
              <w:t>a</w:t>
            </w:r>
            <w:r>
              <w:rPr>
                <w:spacing w:val="-7"/>
                <w:w w:val="105"/>
                <w:sz w:val="15"/>
              </w:rPr>
              <w:t> </w:t>
            </w:r>
            <w:r>
              <w:rPr>
                <w:w w:val="105"/>
                <w:sz w:val="15"/>
              </w:rPr>
              <w:t>partir</w:t>
            </w:r>
            <w:r>
              <w:rPr>
                <w:spacing w:val="-7"/>
                <w:w w:val="105"/>
                <w:sz w:val="15"/>
              </w:rPr>
              <w:t> </w:t>
            </w:r>
            <w:r>
              <w:rPr>
                <w:w w:val="105"/>
                <w:sz w:val="15"/>
              </w:rPr>
              <w:t>de</w:t>
            </w:r>
            <w:r>
              <w:rPr>
                <w:spacing w:val="-7"/>
                <w:w w:val="105"/>
                <w:sz w:val="15"/>
              </w:rPr>
              <w:t> </w:t>
            </w:r>
            <w:r>
              <w:rPr>
                <w:w w:val="105"/>
                <w:sz w:val="15"/>
              </w:rPr>
              <w:t>1,0</w:t>
            </w:r>
            <w:r>
              <w:rPr>
                <w:spacing w:val="-7"/>
                <w:w w:val="105"/>
                <w:sz w:val="15"/>
              </w:rPr>
              <w:t> </w:t>
            </w:r>
            <w:r>
              <w:rPr>
                <w:w w:val="105"/>
                <w:sz w:val="15"/>
              </w:rPr>
              <w:t>cal/ml),</w:t>
            </w:r>
            <w:r>
              <w:rPr>
                <w:spacing w:val="-7"/>
                <w:w w:val="105"/>
                <w:sz w:val="15"/>
              </w:rPr>
              <w:t> </w:t>
            </w:r>
            <w:r>
              <w:rPr>
                <w:w w:val="105"/>
                <w:sz w:val="15"/>
              </w:rPr>
              <w:t>proteinas</w:t>
            </w:r>
            <w:r>
              <w:rPr>
                <w:spacing w:val="-7"/>
                <w:w w:val="105"/>
                <w:sz w:val="15"/>
              </w:rPr>
              <w:t> </w:t>
            </w:r>
            <w:r>
              <w:rPr>
                <w:w w:val="105"/>
                <w:sz w:val="15"/>
              </w:rPr>
              <w:t>a</w:t>
            </w:r>
            <w:r>
              <w:rPr>
                <w:spacing w:val="-7"/>
                <w:w w:val="105"/>
                <w:sz w:val="15"/>
              </w:rPr>
              <w:t> </w:t>
            </w:r>
            <w:r>
              <w:rPr>
                <w:w w:val="105"/>
                <w:sz w:val="15"/>
              </w:rPr>
              <w:t>aprtir</w:t>
            </w:r>
            <w:r>
              <w:rPr>
                <w:spacing w:val="-7"/>
                <w:w w:val="105"/>
                <w:sz w:val="15"/>
              </w:rPr>
              <w:t> </w:t>
            </w:r>
            <w:r>
              <w:rPr>
                <w:w w:val="105"/>
                <w:sz w:val="15"/>
              </w:rPr>
              <w:t>de</w:t>
            </w:r>
            <w:r>
              <w:rPr>
                <w:spacing w:val="-7"/>
                <w:w w:val="105"/>
                <w:sz w:val="15"/>
              </w:rPr>
              <w:t> </w:t>
            </w:r>
            <w:r>
              <w:rPr>
                <w:w w:val="105"/>
                <w:sz w:val="15"/>
              </w:rPr>
              <w:t>17%</w:t>
            </w:r>
            <w:r>
              <w:rPr>
                <w:spacing w:val="-7"/>
                <w:w w:val="105"/>
                <w:sz w:val="15"/>
              </w:rPr>
              <w:t> </w:t>
            </w:r>
            <w:r>
              <w:rPr>
                <w:w w:val="105"/>
                <w:sz w:val="15"/>
              </w:rPr>
              <w:t>do</w:t>
            </w:r>
            <w:r>
              <w:rPr>
                <w:spacing w:val="-7"/>
                <w:w w:val="105"/>
                <w:sz w:val="15"/>
              </w:rPr>
              <w:t> </w:t>
            </w:r>
            <w:r>
              <w:rPr>
                <w:w w:val="105"/>
                <w:sz w:val="15"/>
              </w:rPr>
              <w:t>valor</w:t>
            </w:r>
            <w:r>
              <w:rPr>
                <w:spacing w:val="-7"/>
                <w:w w:val="105"/>
                <w:sz w:val="15"/>
              </w:rPr>
              <w:t> </w:t>
            </w:r>
            <w:r>
              <w:rPr>
                <w:w w:val="105"/>
                <w:sz w:val="15"/>
              </w:rPr>
              <w:t>energetico</w:t>
            </w:r>
            <w:r>
              <w:rPr>
                <w:spacing w:val="-7"/>
                <w:w w:val="105"/>
                <w:sz w:val="15"/>
              </w:rPr>
              <w:t> </w:t>
            </w:r>
            <w:r>
              <w:rPr>
                <w:w w:val="105"/>
                <w:sz w:val="15"/>
              </w:rPr>
              <w:t>total,</w:t>
            </w:r>
            <w:r>
              <w:rPr>
                <w:spacing w:val="-7"/>
                <w:w w:val="105"/>
                <w:sz w:val="15"/>
              </w:rPr>
              <w:t> </w:t>
            </w:r>
            <w:r>
              <w:rPr>
                <w:w w:val="105"/>
                <w:sz w:val="15"/>
              </w:rPr>
              <w:t>rico</w:t>
            </w:r>
            <w:r>
              <w:rPr>
                <w:spacing w:val="40"/>
                <w:w w:val="105"/>
                <w:sz w:val="15"/>
              </w:rPr>
              <w:t> </w:t>
            </w:r>
            <w:r>
              <w:rPr>
                <w:w w:val="105"/>
                <w:sz w:val="15"/>
              </w:rPr>
              <w:t>em fibras, apresentação: embalagem de 200 ml</w:t>
            </w:r>
          </w:p>
        </w:tc>
        <w:tc>
          <w:tcPr>
            <w:tcW w:w="2071" w:type="dxa"/>
          </w:tcPr>
          <w:p>
            <w:pPr>
              <w:pStyle w:val="TableParagraph"/>
              <w:spacing w:before="153"/>
              <w:ind w:left="8"/>
              <w:jc w:val="center"/>
              <w:rPr>
                <w:sz w:val="21"/>
              </w:rPr>
            </w:pPr>
            <w:r>
              <w:rPr>
                <w:sz w:val="21"/>
              </w:rPr>
              <w:t>240</w:t>
            </w:r>
            <w:r>
              <w:rPr>
                <w:spacing w:val="3"/>
                <w:sz w:val="21"/>
              </w:rPr>
              <w:t> </w:t>
            </w:r>
            <w:r>
              <w:rPr>
                <w:spacing w:val="-5"/>
                <w:sz w:val="21"/>
              </w:rPr>
              <w:t>un</w:t>
            </w:r>
          </w:p>
        </w:tc>
        <w:tc>
          <w:tcPr>
            <w:tcW w:w="1458" w:type="dxa"/>
          </w:tcPr>
          <w:p>
            <w:pPr>
              <w:pStyle w:val="TableParagraph"/>
              <w:spacing w:before="153"/>
              <w:ind w:left="5"/>
              <w:jc w:val="center"/>
              <w:rPr>
                <w:sz w:val="21"/>
              </w:rPr>
            </w:pPr>
            <w:r>
              <w:rPr>
                <w:spacing w:val="-2"/>
                <w:sz w:val="21"/>
              </w:rPr>
              <w:t>20,6583</w:t>
            </w:r>
          </w:p>
        </w:tc>
        <w:tc>
          <w:tcPr>
            <w:tcW w:w="1764" w:type="dxa"/>
          </w:tcPr>
          <w:p>
            <w:pPr>
              <w:pStyle w:val="TableParagraph"/>
              <w:spacing w:before="153"/>
              <w:ind w:left="11"/>
              <w:jc w:val="center"/>
              <w:rPr>
                <w:sz w:val="21"/>
              </w:rPr>
            </w:pPr>
            <w:r>
              <w:rPr>
                <w:spacing w:val="-2"/>
                <w:sz w:val="21"/>
              </w:rPr>
              <w:t>4.958,00</w:t>
            </w:r>
          </w:p>
        </w:tc>
      </w:tr>
      <w:tr>
        <w:trPr>
          <w:trHeight w:val="743" w:hRule="atLeast"/>
        </w:trPr>
        <w:tc>
          <w:tcPr>
            <w:tcW w:w="788" w:type="dxa"/>
          </w:tcPr>
          <w:p>
            <w:pPr>
              <w:pStyle w:val="TableParagraph"/>
              <w:spacing w:before="110"/>
              <w:rPr>
                <w:b/>
                <w:sz w:val="15"/>
              </w:rPr>
            </w:pPr>
          </w:p>
          <w:p>
            <w:pPr>
              <w:pStyle w:val="TableParagraph"/>
              <w:ind w:left="21" w:right="1"/>
              <w:jc w:val="center"/>
              <w:rPr>
                <w:sz w:val="15"/>
              </w:rPr>
            </w:pPr>
            <w:r>
              <w:rPr>
                <w:spacing w:val="-5"/>
                <w:w w:val="105"/>
                <w:sz w:val="15"/>
              </w:rPr>
              <w:t>23</w:t>
            </w:r>
          </w:p>
        </w:tc>
        <w:tc>
          <w:tcPr>
            <w:tcW w:w="978" w:type="dxa"/>
          </w:tcPr>
          <w:p>
            <w:pPr>
              <w:pStyle w:val="TableParagraph"/>
              <w:spacing w:before="110"/>
              <w:rPr>
                <w:b/>
                <w:sz w:val="15"/>
              </w:rPr>
            </w:pPr>
          </w:p>
          <w:p>
            <w:pPr>
              <w:pStyle w:val="TableParagraph"/>
              <w:ind w:left="17"/>
              <w:jc w:val="center"/>
              <w:rPr>
                <w:sz w:val="15"/>
              </w:rPr>
            </w:pPr>
            <w:r>
              <w:rPr>
                <w:spacing w:val="-2"/>
                <w:w w:val="105"/>
                <w:sz w:val="15"/>
              </w:rPr>
              <w:t>194814</w:t>
            </w:r>
          </w:p>
        </w:tc>
        <w:tc>
          <w:tcPr>
            <w:tcW w:w="7409" w:type="dxa"/>
          </w:tcPr>
          <w:p>
            <w:pPr>
              <w:pStyle w:val="TableParagraph"/>
              <w:spacing w:line="223" w:lineRule="auto" w:before="44"/>
              <w:ind w:left="138" w:right="124"/>
              <w:jc w:val="center"/>
              <w:rPr>
                <w:sz w:val="15"/>
              </w:rPr>
            </w:pPr>
            <w:r>
              <w:rPr>
                <w:w w:val="105"/>
                <w:sz w:val="15"/>
              </w:rPr>
              <w:t>Suplemento</w:t>
            </w:r>
            <w:r>
              <w:rPr>
                <w:spacing w:val="-2"/>
                <w:w w:val="105"/>
                <w:sz w:val="15"/>
              </w:rPr>
              <w:t> </w:t>
            </w:r>
            <w:r>
              <w:rPr>
                <w:w w:val="105"/>
                <w:sz w:val="15"/>
              </w:rPr>
              <w:t>alimentar</w:t>
            </w:r>
            <w:r>
              <w:rPr>
                <w:spacing w:val="-2"/>
                <w:w w:val="105"/>
                <w:sz w:val="15"/>
              </w:rPr>
              <w:t> </w:t>
            </w:r>
            <w:r>
              <w:rPr>
                <w:w w:val="105"/>
                <w:sz w:val="15"/>
              </w:rPr>
              <w:t>-</w:t>
            </w:r>
            <w:r>
              <w:rPr>
                <w:spacing w:val="-2"/>
                <w:w w:val="105"/>
                <w:sz w:val="15"/>
              </w:rPr>
              <w:t> </w:t>
            </w:r>
            <w:r>
              <w:rPr>
                <w:w w:val="105"/>
                <w:sz w:val="15"/>
              </w:rPr>
              <w:t>desecrição:</w:t>
            </w:r>
            <w:r>
              <w:rPr>
                <w:spacing w:val="-2"/>
                <w:w w:val="105"/>
                <w:sz w:val="15"/>
              </w:rPr>
              <w:t> </w:t>
            </w:r>
            <w:r>
              <w:rPr>
                <w:w w:val="105"/>
                <w:sz w:val="15"/>
              </w:rPr>
              <w:t>suplemento</w:t>
            </w:r>
            <w:r>
              <w:rPr>
                <w:spacing w:val="-2"/>
                <w:w w:val="105"/>
                <w:sz w:val="15"/>
              </w:rPr>
              <w:t> </w:t>
            </w:r>
            <w:r>
              <w:rPr>
                <w:w w:val="105"/>
                <w:sz w:val="15"/>
              </w:rPr>
              <w:t>hipercalórico</w:t>
            </w:r>
            <w:r>
              <w:rPr>
                <w:spacing w:val="-2"/>
                <w:w w:val="105"/>
                <w:sz w:val="15"/>
              </w:rPr>
              <w:t> </w:t>
            </w:r>
            <w:r>
              <w:rPr>
                <w:w w:val="105"/>
                <w:sz w:val="15"/>
              </w:rPr>
              <w:t>(2,4</w:t>
            </w:r>
            <w:r>
              <w:rPr>
                <w:spacing w:val="-2"/>
                <w:w w:val="105"/>
                <w:sz w:val="15"/>
              </w:rPr>
              <w:t> </w:t>
            </w:r>
            <w:r>
              <w:rPr>
                <w:w w:val="105"/>
                <w:sz w:val="15"/>
              </w:rPr>
              <w:t>kcal/ml),</w:t>
            </w:r>
            <w:r>
              <w:rPr>
                <w:spacing w:val="-2"/>
                <w:w w:val="105"/>
                <w:sz w:val="15"/>
              </w:rPr>
              <w:t> </w:t>
            </w:r>
            <w:r>
              <w:rPr>
                <w:w w:val="105"/>
                <w:sz w:val="15"/>
              </w:rPr>
              <w:t>hiperproteico</w:t>
            </w:r>
            <w:r>
              <w:rPr>
                <w:spacing w:val="-2"/>
                <w:w w:val="105"/>
                <w:sz w:val="15"/>
              </w:rPr>
              <w:t> </w:t>
            </w:r>
            <w:r>
              <w:rPr>
                <w:w w:val="105"/>
                <w:sz w:val="15"/>
              </w:rPr>
              <w:t>(&gt;20%</w:t>
            </w:r>
            <w:r>
              <w:rPr>
                <w:spacing w:val="-2"/>
                <w:w w:val="105"/>
                <w:sz w:val="15"/>
              </w:rPr>
              <w:t> </w:t>
            </w:r>
            <w:r>
              <w:rPr>
                <w:w w:val="105"/>
                <w:sz w:val="15"/>
              </w:rPr>
              <w:t>DO</w:t>
            </w:r>
            <w:r>
              <w:rPr>
                <w:spacing w:val="-5"/>
                <w:w w:val="105"/>
                <w:sz w:val="15"/>
              </w:rPr>
              <w:t> </w:t>
            </w:r>
            <w:r>
              <w:rPr>
                <w:w w:val="105"/>
                <w:sz w:val="15"/>
              </w:rPr>
              <w:t>VET)</w:t>
            </w:r>
            <w:r>
              <w:rPr>
                <w:spacing w:val="-2"/>
                <w:w w:val="105"/>
                <w:sz w:val="15"/>
              </w:rPr>
              <w:t> </w:t>
            </w:r>
            <w:r>
              <w:rPr>
                <w:w w:val="105"/>
                <w:sz w:val="15"/>
              </w:rPr>
              <w:t>para</w:t>
            </w:r>
            <w:r>
              <w:rPr>
                <w:spacing w:val="40"/>
                <w:w w:val="105"/>
                <w:sz w:val="15"/>
              </w:rPr>
              <w:t> </w:t>
            </w:r>
            <w:r>
              <w:rPr>
                <w:w w:val="105"/>
                <w:sz w:val="15"/>
              </w:rPr>
              <w:t>pacientes idosos, sarcopenicos, cirurgicos em reabilitação e desnutridos, com baixo teor de sacarose (&lt; 4%),</w:t>
            </w:r>
            <w:r>
              <w:rPr>
                <w:spacing w:val="40"/>
                <w:w w:val="105"/>
                <w:sz w:val="15"/>
              </w:rPr>
              <w:t> </w:t>
            </w:r>
            <w:r>
              <w:rPr>
                <w:w w:val="105"/>
                <w:sz w:val="15"/>
              </w:rPr>
              <w:t>lactose</w:t>
            </w:r>
            <w:r>
              <w:rPr>
                <w:spacing w:val="-9"/>
                <w:w w:val="105"/>
                <w:sz w:val="15"/>
              </w:rPr>
              <w:t> </w:t>
            </w:r>
            <w:r>
              <w:rPr>
                <w:w w:val="105"/>
                <w:sz w:val="15"/>
              </w:rPr>
              <w:t>e</w:t>
            </w:r>
            <w:r>
              <w:rPr>
                <w:spacing w:val="-9"/>
                <w:w w:val="105"/>
                <w:sz w:val="15"/>
              </w:rPr>
              <w:t> </w:t>
            </w:r>
            <w:r>
              <w:rPr>
                <w:w w:val="105"/>
                <w:sz w:val="15"/>
              </w:rPr>
              <w:t>lipidios,</w:t>
            </w:r>
            <w:r>
              <w:rPr>
                <w:spacing w:val="-9"/>
                <w:w w:val="105"/>
                <w:sz w:val="15"/>
              </w:rPr>
              <w:t> </w:t>
            </w:r>
            <w:r>
              <w:rPr>
                <w:w w:val="105"/>
                <w:sz w:val="15"/>
              </w:rPr>
              <w:t>hipossodico,</w:t>
            </w:r>
            <w:r>
              <w:rPr>
                <w:spacing w:val="-9"/>
                <w:w w:val="105"/>
                <w:sz w:val="15"/>
              </w:rPr>
              <w:t> </w:t>
            </w:r>
            <w:r>
              <w:rPr>
                <w:w w:val="105"/>
                <w:sz w:val="15"/>
              </w:rPr>
              <w:t>enriquecido</w:t>
            </w:r>
            <w:r>
              <w:rPr>
                <w:spacing w:val="-9"/>
                <w:w w:val="105"/>
                <w:sz w:val="15"/>
              </w:rPr>
              <w:t> </w:t>
            </w:r>
            <w:r>
              <w:rPr>
                <w:w w:val="105"/>
                <w:sz w:val="15"/>
              </w:rPr>
              <w:t>com</w:t>
            </w:r>
            <w:r>
              <w:rPr>
                <w:spacing w:val="-9"/>
                <w:w w:val="105"/>
                <w:sz w:val="15"/>
              </w:rPr>
              <w:t> </w:t>
            </w:r>
            <w:r>
              <w:rPr>
                <w:w w:val="105"/>
                <w:sz w:val="15"/>
              </w:rPr>
              <w:t>vitamina</w:t>
            </w:r>
            <w:r>
              <w:rPr>
                <w:spacing w:val="-9"/>
                <w:w w:val="105"/>
                <w:sz w:val="15"/>
              </w:rPr>
              <w:t> </w:t>
            </w:r>
            <w:r>
              <w:rPr>
                <w:w w:val="105"/>
                <w:sz w:val="15"/>
              </w:rPr>
              <w:t>D,</w:t>
            </w:r>
            <w:r>
              <w:rPr>
                <w:spacing w:val="-9"/>
                <w:w w:val="105"/>
                <w:sz w:val="15"/>
              </w:rPr>
              <w:t> </w:t>
            </w:r>
            <w:r>
              <w:rPr>
                <w:w w:val="105"/>
                <w:sz w:val="15"/>
              </w:rPr>
              <w:t>calcio,</w:t>
            </w:r>
            <w:r>
              <w:rPr>
                <w:spacing w:val="-9"/>
                <w:w w:val="105"/>
                <w:sz w:val="15"/>
              </w:rPr>
              <w:t> </w:t>
            </w:r>
            <w:r>
              <w:rPr>
                <w:w w:val="105"/>
                <w:sz w:val="15"/>
              </w:rPr>
              <w:t>isento</w:t>
            </w:r>
            <w:r>
              <w:rPr>
                <w:spacing w:val="-9"/>
                <w:w w:val="105"/>
                <w:sz w:val="15"/>
              </w:rPr>
              <w:t> </w:t>
            </w:r>
            <w:r>
              <w:rPr>
                <w:w w:val="105"/>
                <w:sz w:val="15"/>
              </w:rPr>
              <w:t>de</w:t>
            </w:r>
            <w:r>
              <w:rPr>
                <w:spacing w:val="-9"/>
                <w:w w:val="105"/>
                <w:sz w:val="15"/>
              </w:rPr>
              <w:t> </w:t>
            </w:r>
            <w:r>
              <w:rPr>
                <w:w w:val="105"/>
                <w:sz w:val="15"/>
              </w:rPr>
              <w:t>gluten.</w:t>
            </w:r>
            <w:r>
              <w:rPr>
                <w:spacing w:val="-9"/>
                <w:w w:val="105"/>
                <w:sz w:val="15"/>
              </w:rPr>
              <w:t> </w:t>
            </w:r>
            <w:r>
              <w:rPr>
                <w:w w:val="105"/>
                <w:sz w:val="15"/>
              </w:rPr>
              <w:t>Sabores:</w:t>
            </w:r>
            <w:r>
              <w:rPr>
                <w:spacing w:val="-9"/>
                <w:w w:val="105"/>
                <w:sz w:val="15"/>
              </w:rPr>
              <w:t> </w:t>
            </w:r>
            <w:r>
              <w:rPr>
                <w:w w:val="105"/>
                <w:sz w:val="15"/>
              </w:rPr>
              <w:t>baunilha,</w:t>
            </w:r>
            <w:r>
              <w:rPr>
                <w:spacing w:val="-9"/>
                <w:w w:val="105"/>
                <w:sz w:val="15"/>
              </w:rPr>
              <w:t> </w:t>
            </w:r>
            <w:r>
              <w:rPr>
                <w:w w:val="105"/>
                <w:sz w:val="15"/>
              </w:rPr>
              <w:t>pessego</w:t>
            </w:r>
            <w:r>
              <w:rPr>
                <w:spacing w:val="-9"/>
                <w:w w:val="105"/>
                <w:sz w:val="15"/>
              </w:rPr>
              <w:t> </w:t>
            </w:r>
            <w:r>
              <w:rPr>
                <w:w w:val="105"/>
                <w:sz w:val="15"/>
              </w:rPr>
              <w:t>e</w:t>
            </w:r>
            <w:r>
              <w:rPr>
                <w:spacing w:val="40"/>
                <w:w w:val="105"/>
                <w:sz w:val="15"/>
              </w:rPr>
              <w:t> </w:t>
            </w:r>
            <w:r>
              <w:rPr>
                <w:w w:val="105"/>
                <w:sz w:val="15"/>
              </w:rPr>
              <w:t>damasco.</w:t>
            </w:r>
            <w:r>
              <w:rPr>
                <w:spacing w:val="-1"/>
                <w:w w:val="105"/>
                <w:sz w:val="15"/>
              </w:rPr>
              <w:t> </w:t>
            </w:r>
            <w:r>
              <w:rPr>
                <w:w w:val="105"/>
                <w:sz w:val="15"/>
              </w:rPr>
              <w:t>Apresentação: liquido. Fornecimento: embalagem de 200 ml</w:t>
            </w:r>
          </w:p>
        </w:tc>
        <w:tc>
          <w:tcPr>
            <w:tcW w:w="2071" w:type="dxa"/>
          </w:tcPr>
          <w:p>
            <w:pPr>
              <w:pStyle w:val="TableParagraph"/>
              <w:spacing w:before="241"/>
              <w:ind w:left="8"/>
              <w:jc w:val="center"/>
              <w:rPr>
                <w:sz w:val="21"/>
              </w:rPr>
            </w:pPr>
            <w:r>
              <w:rPr>
                <w:sz w:val="21"/>
              </w:rPr>
              <w:t>500</w:t>
            </w:r>
            <w:r>
              <w:rPr>
                <w:spacing w:val="3"/>
                <w:sz w:val="21"/>
              </w:rPr>
              <w:t> </w:t>
            </w:r>
            <w:r>
              <w:rPr>
                <w:spacing w:val="-5"/>
                <w:sz w:val="21"/>
              </w:rPr>
              <w:t>un</w:t>
            </w:r>
          </w:p>
        </w:tc>
        <w:tc>
          <w:tcPr>
            <w:tcW w:w="1458" w:type="dxa"/>
          </w:tcPr>
          <w:p>
            <w:pPr>
              <w:pStyle w:val="TableParagraph"/>
              <w:spacing w:before="241"/>
              <w:ind w:left="5"/>
              <w:jc w:val="center"/>
              <w:rPr>
                <w:sz w:val="21"/>
              </w:rPr>
            </w:pPr>
            <w:r>
              <w:rPr>
                <w:spacing w:val="-2"/>
                <w:sz w:val="21"/>
              </w:rPr>
              <w:t>19,3543</w:t>
            </w:r>
          </w:p>
        </w:tc>
        <w:tc>
          <w:tcPr>
            <w:tcW w:w="1764" w:type="dxa"/>
          </w:tcPr>
          <w:p>
            <w:pPr>
              <w:pStyle w:val="TableParagraph"/>
              <w:spacing w:before="241"/>
              <w:ind w:left="11"/>
              <w:jc w:val="center"/>
              <w:rPr>
                <w:sz w:val="21"/>
              </w:rPr>
            </w:pPr>
            <w:r>
              <w:rPr>
                <w:spacing w:val="-2"/>
                <w:sz w:val="21"/>
              </w:rPr>
              <w:t>9.677,14</w:t>
            </w:r>
          </w:p>
        </w:tc>
      </w:tr>
    </w:tbl>
    <w:p>
      <w:pPr>
        <w:pStyle w:val="TableParagraph"/>
        <w:spacing w:after="0"/>
        <w:jc w:val="center"/>
        <w:rPr>
          <w:sz w:val="21"/>
        </w:rPr>
        <w:sectPr>
          <w:pgSz w:w="15840" w:h="24480"/>
          <w:pgMar w:top="480" w:bottom="280" w:left="360" w:right="360"/>
        </w:sectPr>
      </w:pPr>
    </w:p>
    <w:p>
      <w:pPr>
        <w:spacing w:before="75"/>
        <w:ind w:left="14" w:right="0" w:firstLine="0"/>
        <w:jc w:val="center"/>
        <w:rPr>
          <w:b/>
          <w:sz w:val="25"/>
        </w:rPr>
      </w:pPr>
      <w:r>
        <w:rPr>
          <w:b/>
          <w:sz w:val="25"/>
        </w:rPr>
        <w:t>ANEXO V</w:t>
      </w:r>
      <w:r>
        <w:rPr>
          <w:b/>
          <w:spacing w:val="1"/>
          <w:sz w:val="25"/>
        </w:rPr>
        <w:t> </w:t>
      </w:r>
      <w:r>
        <w:rPr>
          <w:b/>
          <w:sz w:val="25"/>
        </w:rPr>
        <w:t>–</w:t>
      </w:r>
      <w:r>
        <w:rPr>
          <w:b/>
          <w:spacing w:val="5"/>
          <w:sz w:val="25"/>
        </w:rPr>
        <w:t> </w:t>
      </w:r>
      <w:r>
        <w:rPr>
          <w:b/>
          <w:sz w:val="25"/>
        </w:rPr>
        <w:t>MODELO</w:t>
      </w:r>
      <w:r>
        <w:rPr>
          <w:b/>
          <w:spacing w:val="5"/>
          <w:sz w:val="25"/>
        </w:rPr>
        <w:t> </w:t>
      </w:r>
      <w:r>
        <w:rPr>
          <w:b/>
          <w:sz w:val="25"/>
        </w:rPr>
        <w:t>DE</w:t>
      </w:r>
      <w:r>
        <w:rPr>
          <w:b/>
          <w:spacing w:val="-10"/>
          <w:sz w:val="25"/>
        </w:rPr>
        <w:t> </w:t>
      </w:r>
      <w:r>
        <w:rPr>
          <w:b/>
          <w:sz w:val="25"/>
        </w:rPr>
        <w:t>APRESENTAÇÃO</w:t>
      </w:r>
      <w:r>
        <w:rPr>
          <w:b/>
          <w:spacing w:val="5"/>
          <w:sz w:val="25"/>
        </w:rPr>
        <w:t> </w:t>
      </w:r>
      <w:r>
        <w:rPr>
          <w:b/>
          <w:sz w:val="25"/>
        </w:rPr>
        <w:t>DA</w:t>
      </w:r>
      <w:r>
        <w:rPr>
          <w:b/>
          <w:spacing w:val="-10"/>
          <w:sz w:val="25"/>
        </w:rPr>
        <w:t> </w:t>
      </w:r>
      <w:r>
        <w:rPr>
          <w:b/>
          <w:spacing w:val="-2"/>
          <w:sz w:val="25"/>
        </w:rPr>
        <w:t>PROPOSTA</w:t>
      </w:r>
    </w:p>
    <w:p>
      <w:pPr>
        <w:pStyle w:val="BodyText"/>
        <w:spacing w:before="37"/>
        <w:ind w:left="0"/>
        <w:jc w:val="left"/>
        <w:rPr>
          <w:b/>
          <w:sz w:val="20"/>
        </w:rPr>
      </w:pPr>
    </w:p>
    <w:tbl>
      <w:tblPr>
        <w:tblW w:w="0" w:type="auto"/>
        <w:jc w:val="left"/>
        <w:tblInd w:w="27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3"/>
        <w:gridCol w:w="2990"/>
        <w:gridCol w:w="992"/>
        <w:gridCol w:w="1240"/>
        <w:gridCol w:w="948"/>
        <w:gridCol w:w="1386"/>
        <w:gridCol w:w="1328"/>
      </w:tblGrid>
      <w:tr>
        <w:trPr>
          <w:trHeight w:val="1837" w:hRule="atLeast"/>
        </w:trPr>
        <w:tc>
          <w:tcPr>
            <w:tcW w:w="3763" w:type="dxa"/>
            <w:gridSpan w:val="2"/>
          </w:tcPr>
          <w:p>
            <w:pPr>
              <w:pStyle w:val="TableParagraph"/>
              <w:spacing w:line="247" w:lineRule="auto" w:before="51"/>
              <w:ind w:left="108" w:right="91"/>
              <w:rPr>
                <w:b/>
                <w:sz w:val="21"/>
              </w:rPr>
            </w:pPr>
            <w:r>
              <w:rPr>
                <w:sz w:val="21"/>
              </w:rPr>
              <w:t>A empresa abaixo mencionada se compromete a executar o objeto especificado junto à Universidade do Estado do Rio de Janeiro, pelos preços abaixo assinados, obedecendo rigorosamente ao estipulado e </w:t>
            </w:r>
            <w:r>
              <w:rPr>
                <w:sz w:val="21"/>
              </w:rPr>
              <w:t>constante do </w:t>
            </w:r>
            <w:r>
              <w:rPr>
                <w:b/>
                <w:sz w:val="21"/>
              </w:rPr>
              <w:t>EDITAL n° 148/2026.</w:t>
            </w:r>
          </w:p>
        </w:tc>
        <w:tc>
          <w:tcPr>
            <w:tcW w:w="5894" w:type="dxa"/>
            <w:gridSpan w:val="5"/>
          </w:tcPr>
          <w:p>
            <w:pPr>
              <w:pStyle w:val="TableParagraph"/>
              <w:rPr>
                <w:b/>
                <w:sz w:val="21"/>
              </w:rPr>
            </w:pPr>
          </w:p>
          <w:p>
            <w:pPr>
              <w:pStyle w:val="TableParagraph"/>
              <w:spacing w:before="64"/>
              <w:rPr>
                <w:b/>
                <w:sz w:val="21"/>
              </w:rPr>
            </w:pPr>
          </w:p>
          <w:p>
            <w:pPr>
              <w:pStyle w:val="TableParagraph"/>
              <w:ind w:left="114"/>
              <w:rPr>
                <w:b/>
                <w:sz w:val="21"/>
              </w:rPr>
            </w:pPr>
            <w:r>
              <w:rPr>
                <w:b/>
                <w:sz w:val="21"/>
              </w:rPr>
              <w:t>Licitação</w:t>
            </w:r>
            <w:r>
              <w:rPr>
                <w:b/>
                <w:spacing w:val="4"/>
                <w:sz w:val="21"/>
              </w:rPr>
              <w:t> </w:t>
            </w:r>
            <w:r>
              <w:rPr>
                <w:b/>
                <w:sz w:val="21"/>
              </w:rPr>
              <w:t>por Pregão</w:t>
            </w:r>
            <w:r>
              <w:rPr>
                <w:b/>
                <w:spacing w:val="4"/>
                <w:sz w:val="21"/>
              </w:rPr>
              <w:t> </w:t>
            </w:r>
            <w:r>
              <w:rPr>
                <w:b/>
                <w:sz w:val="21"/>
              </w:rPr>
              <w:t>n°</w:t>
            </w:r>
            <w:r>
              <w:rPr>
                <w:b/>
                <w:spacing w:val="4"/>
                <w:sz w:val="21"/>
              </w:rPr>
              <w:t> </w:t>
            </w:r>
            <w:r>
              <w:rPr>
                <w:b/>
                <w:spacing w:val="-2"/>
                <w:sz w:val="21"/>
              </w:rPr>
              <w:t>148/2026.</w:t>
            </w:r>
          </w:p>
          <w:p>
            <w:pPr>
              <w:pStyle w:val="TableParagraph"/>
              <w:spacing w:line="247" w:lineRule="auto" w:before="7"/>
              <w:ind w:left="114" w:right="1425"/>
              <w:rPr>
                <w:b/>
                <w:sz w:val="21"/>
              </w:rPr>
            </w:pPr>
            <w:r>
              <w:rPr>
                <w:b/>
                <w:sz w:val="21"/>
              </w:rPr>
              <w:t>A</w:t>
            </w:r>
            <w:r>
              <w:rPr>
                <w:b/>
                <w:spacing w:val="-9"/>
                <w:sz w:val="21"/>
              </w:rPr>
              <w:t> </w:t>
            </w:r>
            <w:r>
              <w:rPr>
                <w:b/>
                <w:sz w:val="21"/>
              </w:rPr>
              <w:t>realizar-se em 13/04/2026 às 10 </w:t>
            </w:r>
            <w:r>
              <w:rPr>
                <w:b/>
                <w:sz w:val="21"/>
              </w:rPr>
              <w:t>horas. Processo n° SEI-260006/003239/2026.</w:t>
            </w:r>
          </w:p>
        </w:tc>
      </w:tr>
      <w:tr>
        <w:trPr>
          <w:trHeight w:val="1574" w:hRule="atLeast"/>
        </w:trPr>
        <w:tc>
          <w:tcPr>
            <w:tcW w:w="9657" w:type="dxa"/>
            <w:gridSpan w:val="7"/>
          </w:tcPr>
          <w:p>
            <w:pPr>
              <w:pStyle w:val="TableParagraph"/>
              <w:spacing w:line="247" w:lineRule="auto" w:before="37"/>
              <w:ind w:left="108" w:right="7868"/>
              <w:rPr>
                <w:sz w:val="21"/>
              </w:rPr>
            </w:pPr>
            <w:r>
              <w:rPr>
                <w:sz w:val="21"/>
              </w:rPr>
              <w:t>Razão</w:t>
            </w:r>
            <w:r>
              <w:rPr>
                <w:spacing w:val="-14"/>
                <w:sz w:val="21"/>
              </w:rPr>
              <w:t> </w:t>
            </w:r>
            <w:r>
              <w:rPr>
                <w:sz w:val="21"/>
              </w:rPr>
              <w:t>Social: </w:t>
            </w:r>
            <w:r>
              <w:rPr>
                <w:spacing w:val="-2"/>
                <w:sz w:val="21"/>
              </w:rPr>
              <w:t>CNPJ:</w:t>
            </w:r>
          </w:p>
          <w:p>
            <w:pPr>
              <w:pStyle w:val="TableParagraph"/>
              <w:spacing w:line="247" w:lineRule="auto"/>
              <w:ind w:left="108" w:right="7919"/>
              <w:rPr>
                <w:sz w:val="21"/>
              </w:rPr>
            </w:pPr>
            <w:r>
              <w:rPr>
                <w:sz w:val="21"/>
              </w:rPr>
              <w:t>Inscrição</w:t>
            </w:r>
            <w:r>
              <w:rPr>
                <w:spacing w:val="-9"/>
                <w:sz w:val="21"/>
              </w:rPr>
              <w:t> </w:t>
            </w:r>
            <w:r>
              <w:rPr>
                <w:sz w:val="21"/>
              </w:rPr>
              <w:t>Estadual: </w:t>
            </w:r>
            <w:r>
              <w:rPr>
                <w:spacing w:val="-2"/>
                <w:sz w:val="21"/>
              </w:rPr>
              <w:t>Endereço:</w:t>
            </w:r>
            <w:r>
              <w:rPr>
                <w:spacing w:val="80"/>
                <w:sz w:val="21"/>
              </w:rPr>
              <w:t> </w:t>
            </w:r>
            <w:r>
              <w:rPr>
                <w:spacing w:val="-2"/>
                <w:sz w:val="21"/>
              </w:rPr>
              <w:t>Tel./Fax:</w:t>
            </w:r>
          </w:p>
          <w:p>
            <w:pPr>
              <w:pStyle w:val="TableParagraph"/>
              <w:spacing w:line="239" w:lineRule="exact"/>
              <w:ind w:left="108"/>
              <w:rPr>
                <w:sz w:val="21"/>
              </w:rPr>
            </w:pPr>
            <w:r>
              <w:rPr>
                <w:sz w:val="21"/>
              </w:rPr>
              <w:t>E-</w:t>
            </w:r>
            <w:r>
              <w:rPr>
                <w:spacing w:val="-2"/>
                <w:sz w:val="21"/>
              </w:rPr>
              <w:t>mail:</w:t>
            </w:r>
          </w:p>
        </w:tc>
      </w:tr>
      <w:tr>
        <w:trPr>
          <w:trHeight w:val="335" w:hRule="atLeast"/>
        </w:trPr>
        <w:tc>
          <w:tcPr>
            <w:tcW w:w="9657" w:type="dxa"/>
            <w:gridSpan w:val="7"/>
          </w:tcPr>
          <w:p>
            <w:pPr>
              <w:pStyle w:val="TableParagraph"/>
              <w:spacing w:before="37"/>
              <w:ind w:left="11"/>
              <w:jc w:val="center"/>
              <w:rPr>
                <w:b/>
                <w:sz w:val="21"/>
              </w:rPr>
            </w:pPr>
            <w:r>
              <w:rPr>
                <w:b/>
                <w:sz w:val="21"/>
                <w:u w:val="single"/>
              </w:rPr>
              <w:t>ESPECIFICAÇ</w:t>
            </w:r>
            <w:r>
              <w:rPr>
                <w:b/>
                <w:spacing w:val="-19"/>
                <w:sz w:val="21"/>
                <w:u w:val="single"/>
              </w:rPr>
              <w:t> </w:t>
            </w:r>
            <w:r>
              <w:rPr>
                <w:b/>
                <w:sz w:val="21"/>
                <w:u w:val="single"/>
              </w:rPr>
              <w:t>ÃO</w:t>
            </w:r>
            <w:r>
              <w:rPr>
                <w:b/>
                <w:spacing w:val="-9"/>
                <w:sz w:val="21"/>
                <w:u w:val="single"/>
              </w:rPr>
              <w:t> </w:t>
            </w:r>
            <w:r>
              <w:rPr>
                <w:b/>
                <w:sz w:val="21"/>
                <w:u w:val="single"/>
              </w:rPr>
              <w:t>DO</w:t>
            </w:r>
            <w:r>
              <w:rPr>
                <w:b/>
                <w:spacing w:val="-5"/>
                <w:sz w:val="21"/>
                <w:u w:val="single"/>
              </w:rPr>
              <w:t> </w:t>
            </w:r>
            <w:r>
              <w:rPr>
                <w:b/>
                <w:spacing w:val="-2"/>
                <w:sz w:val="21"/>
                <w:u w:val="single"/>
              </w:rPr>
              <w:t>OBJETO</w:t>
            </w:r>
          </w:p>
        </w:tc>
      </w:tr>
      <w:tr>
        <w:trPr>
          <w:trHeight w:val="1589" w:hRule="atLeast"/>
        </w:trPr>
        <w:tc>
          <w:tcPr>
            <w:tcW w:w="773" w:type="dxa"/>
          </w:tcPr>
          <w:p>
            <w:pPr>
              <w:pStyle w:val="TableParagraph"/>
              <w:rPr>
                <w:b/>
                <w:sz w:val="21"/>
              </w:rPr>
            </w:pPr>
          </w:p>
          <w:p>
            <w:pPr>
              <w:pStyle w:val="TableParagraph"/>
              <w:spacing w:before="64"/>
              <w:rPr>
                <w:b/>
                <w:sz w:val="21"/>
              </w:rPr>
            </w:pPr>
          </w:p>
          <w:p>
            <w:pPr>
              <w:pStyle w:val="TableParagraph"/>
              <w:spacing w:line="247" w:lineRule="auto"/>
              <w:ind w:left="280" w:right="190" w:hanging="84"/>
              <w:rPr>
                <w:b/>
                <w:sz w:val="21"/>
              </w:rPr>
            </w:pPr>
            <w:r>
              <w:rPr>
                <w:b/>
                <w:spacing w:val="-4"/>
                <w:sz w:val="21"/>
              </w:rPr>
              <w:t>ITE </w:t>
            </w:r>
            <w:r>
              <w:rPr>
                <w:b/>
                <w:spacing w:val="-10"/>
                <w:sz w:val="21"/>
              </w:rPr>
              <w:t>M</w:t>
            </w:r>
          </w:p>
        </w:tc>
        <w:tc>
          <w:tcPr>
            <w:tcW w:w="2990" w:type="dxa"/>
          </w:tcPr>
          <w:p>
            <w:pPr>
              <w:pStyle w:val="TableParagraph"/>
              <w:rPr>
                <w:b/>
                <w:sz w:val="21"/>
              </w:rPr>
            </w:pPr>
          </w:p>
          <w:p>
            <w:pPr>
              <w:pStyle w:val="TableParagraph"/>
              <w:spacing w:before="181"/>
              <w:rPr>
                <w:b/>
                <w:sz w:val="21"/>
              </w:rPr>
            </w:pPr>
          </w:p>
          <w:p>
            <w:pPr>
              <w:pStyle w:val="TableParagraph"/>
              <w:ind w:left="417"/>
              <w:rPr>
                <w:sz w:val="21"/>
              </w:rPr>
            </w:pPr>
            <w:r>
              <w:rPr>
                <w:sz w:val="21"/>
              </w:rPr>
              <w:t>DESCRIÇÃO</w:t>
            </w:r>
            <w:r>
              <w:rPr>
                <w:spacing w:val="7"/>
                <w:sz w:val="21"/>
              </w:rPr>
              <w:t> </w:t>
            </w:r>
            <w:r>
              <w:rPr>
                <w:sz w:val="21"/>
              </w:rPr>
              <w:t>DO</w:t>
            </w:r>
            <w:r>
              <w:rPr>
                <w:spacing w:val="7"/>
                <w:sz w:val="21"/>
              </w:rPr>
              <w:t> </w:t>
            </w:r>
            <w:r>
              <w:rPr>
                <w:spacing w:val="-4"/>
                <w:sz w:val="21"/>
              </w:rPr>
              <w:t>ITEM</w:t>
            </w:r>
          </w:p>
        </w:tc>
        <w:tc>
          <w:tcPr>
            <w:tcW w:w="992" w:type="dxa"/>
          </w:tcPr>
          <w:p>
            <w:pPr>
              <w:pStyle w:val="TableParagraph"/>
              <w:rPr>
                <w:b/>
                <w:sz w:val="21"/>
              </w:rPr>
            </w:pPr>
          </w:p>
          <w:p>
            <w:pPr>
              <w:pStyle w:val="TableParagraph"/>
              <w:spacing w:before="64"/>
              <w:rPr>
                <w:b/>
                <w:sz w:val="21"/>
              </w:rPr>
            </w:pPr>
          </w:p>
          <w:p>
            <w:pPr>
              <w:pStyle w:val="TableParagraph"/>
              <w:ind w:left="11"/>
              <w:jc w:val="center"/>
              <w:rPr>
                <w:sz w:val="21"/>
              </w:rPr>
            </w:pPr>
            <w:r>
              <w:rPr>
                <w:spacing w:val="-2"/>
                <w:sz w:val="21"/>
              </w:rPr>
              <w:t>QUANT</w:t>
            </w:r>
          </w:p>
          <w:p>
            <w:pPr>
              <w:pStyle w:val="TableParagraph"/>
              <w:spacing w:before="7"/>
              <w:ind w:left="11" w:right="1"/>
              <w:jc w:val="center"/>
              <w:rPr>
                <w:sz w:val="21"/>
              </w:rPr>
            </w:pPr>
            <w:r>
              <w:rPr>
                <w:spacing w:val="-10"/>
                <w:sz w:val="21"/>
              </w:rPr>
              <w:t>.</w:t>
            </w:r>
          </w:p>
        </w:tc>
        <w:tc>
          <w:tcPr>
            <w:tcW w:w="1240" w:type="dxa"/>
          </w:tcPr>
          <w:p>
            <w:pPr>
              <w:pStyle w:val="TableParagraph"/>
              <w:spacing w:line="247" w:lineRule="auto" w:before="51"/>
              <w:ind w:left="144" w:right="129"/>
              <w:jc w:val="center"/>
              <w:rPr>
                <w:sz w:val="21"/>
              </w:rPr>
            </w:pPr>
            <w:r>
              <w:rPr>
                <w:spacing w:val="-2"/>
                <w:sz w:val="21"/>
              </w:rPr>
              <w:t>VALOR UNITÁRI </w:t>
            </w:r>
            <w:r>
              <w:rPr>
                <w:spacing w:val="-10"/>
                <w:sz w:val="21"/>
              </w:rPr>
              <w:t>O</w:t>
            </w:r>
          </w:p>
          <w:p>
            <w:pPr>
              <w:pStyle w:val="TableParagraph"/>
              <w:spacing w:line="247" w:lineRule="auto"/>
              <w:ind w:left="257" w:right="241"/>
              <w:jc w:val="center"/>
              <w:rPr>
                <w:sz w:val="21"/>
              </w:rPr>
            </w:pPr>
            <w:r>
              <w:rPr>
                <w:spacing w:val="-6"/>
                <w:sz w:val="21"/>
              </w:rPr>
              <w:t>R$ </w:t>
            </w:r>
            <w:r>
              <w:rPr>
                <w:spacing w:val="-4"/>
                <w:sz w:val="21"/>
              </w:rPr>
              <w:t>(COM </w:t>
            </w:r>
            <w:r>
              <w:rPr>
                <w:spacing w:val="-2"/>
                <w:sz w:val="21"/>
              </w:rPr>
              <w:t>ICMS)</w:t>
            </w:r>
          </w:p>
        </w:tc>
        <w:tc>
          <w:tcPr>
            <w:tcW w:w="948" w:type="dxa"/>
          </w:tcPr>
          <w:p>
            <w:pPr>
              <w:pStyle w:val="TableParagraph"/>
              <w:spacing w:line="247" w:lineRule="auto" w:before="168"/>
              <w:ind w:left="116" w:right="91"/>
              <w:jc w:val="center"/>
              <w:rPr>
                <w:sz w:val="21"/>
              </w:rPr>
            </w:pPr>
            <w:r>
              <w:rPr>
                <w:spacing w:val="-6"/>
                <w:sz w:val="21"/>
              </w:rPr>
              <w:t>VALOR </w:t>
            </w:r>
            <w:r>
              <w:rPr>
                <w:spacing w:val="-2"/>
                <w:sz w:val="21"/>
              </w:rPr>
              <w:t>TOTAL</w:t>
            </w:r>
          </w:p>
          <w:p>
            <w:pPr>
              <w:pStyle w:val="TableParagraph"/>
              <w:spacing w:line="247" w:lineRule="auto"/>
              <w:ind w:left="116" w:right="90"/>
              <w:jc w:val="center"/>
              <w:rPr>
                <w:sz w:val="21"/>
              </w:rPr>
            </w:pPr>
            <w:r>
              <w:rPr>
                <w:spacing w:val="-6"/>
                <w:sz w:val="21"/>
              </w:rPr>
              <w:t>R$ </w:t>
            </w:r>
            <w:r>
              <w:rPr>
                <w:spacing w:val="-4"/>
                <w:sz w:val="21"/>
              </w:rPr>
              <w:t>(COM </w:t>
            </w:r>
            <w:r>
              <w:rPr>
                <w:spacing w:val="-2"/>
                <w:sz w:val="21"/>
              </w:rPr>
              <w:t>ICMS)</w:t>
            </w:r>
          </w:p>
        </w:tc>
        <w:tc>
          <w:tcPr>
            <w:tcW w:w="1386" w:type="dxa"/>
          </w:tcPr>
          <w:p>
            <w:pPr>
              <w:pStyle w:val="TableParagraph"/>
              <w:spacing w:line="247" w:lineRule="auto" w:before="168"/>
              <w:ind w:left="17"/>
              <w:jc w:val="center"/>
              <w:rPr>
                <w:sz w:val="21"/>
              </w:rPr>
            </w:pPr>
            <w:r>
              <w:rPr>
                <w:spacing w:val="-2"/>
                <w:sz w:val="21"/>
              </w:rPr>
              <w:t>VALOR UNITÁRIO</w:t>
            </w:r>
          </w:p>
          <w:p>
            <w:pPr>
              <w:pStyle w:val="TableParagraph"/>
              <w:spacing w:line="247" w:lineRule="auto"/>
              <w:ind w:left="354" w:right="338"/>
              <w:jc w:val="center"/>
              <w:rPr>
                <w:sz w:val="21"/>
              </w:rPr>
            </w:pPr>
            <w:r>
              <w:rPr>
                <w:spacing w:val="-6"/>
                <w:sz w:val="21"/>
              </w:rPr>
              <w:t>R$ </w:t>
            </w:r>
            <w:r>
              <w:rPr>
                <w:spacing w:val="-4"/>
                <w:sz w:val="21"/>
              </w:rPr>
              <w:t>(SEM </w:t>
            </w:r>
            <w:r>
              <w:rPr>
                <w:spacing w:val="-2"/>
                <w:sz w:val="21"/>
              </w:rPr>
              <w:t>ICMS)</w:t>
            </w:r>
          </w:p>
        </w:tc>
        <w:tc>
          <w:tcPr>
            <w:tcW w:w="1328" w:type="dxa"/>
          </w:tcPr>
          <w:p>
            <w:pPr>
              <w:pStyle w:val="TableParagraph"/>
              <w:spacing w:line="247" w:lineRule="auto" w:before="168"/>
              <w:ind w:left="13"/>
              <w:jc w:val="center"/>
              <w:rPr>
                <w:sz w:val="21"/>
              </w:rPr>
            </w:pPr>
            <w:r>
              <w:rPr>
                <w:spacing w:val="-6"/>
                <w:sz w:val="21"/>
              </w:rPr>
              <w:t>VALOR </w:t>
            </w:r>
            <w:r>
              <w:rPr>
                <w:spacing w:val="-2"/>
                <w:sz w:val="21"/>
              </w:rPr>
              <w:t>TOTAL</w:t>
            </w:r>
          </w:p>
          <w:p>
            <w:pPr>
              <w:pStyle w:val="TableParagraph"/>
              <w:spacing w:line="247" w:lineRule="auto"/>
              <w:ind w:left="324" w:right="310"/>
              <w:jc w:val="center"/>
              <w:rPr>
                <w:sz w:val="21"/>
              </w:rPr>
            </w:pPr>
            <w:r>
              <w:rPr>
                <w:spacing w:val="-6"/>
                <w:sz w:val="21"/>
              </w:rPr>
              <w:t>R$ </w:t>
            </w:r>
            <w:r>
              <w:rPr>
                <w:spacing w:val="-4"/>
                <w:sz w:val="21"/>
              </w:rPr>
              <w:t>(SEM </w:t>
            </w:r>
            <w:r>
              <w:rPr>
                <w:spacing w:val="-2"/>
                <w:sz w:val="21"/>
              </w:rPr>
              <w:t>ICMS)</w:t>
            </w:r>
          </w:p>
        </w:tc>
      </w:tr>
      <w:tr>
        <w:trPr>
          <w:trHeight w:val="5293"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42"/>
              <w:rPr>
                <w:b/>
                <w:sz w:val="15"/>
              </w:rPr>
            </w:pPr>
          </w:p>
          <w:p>
            <w:pPr>
              <w:pStyle w:val="TableParagraph"/>
              <w:spacing w:before="1"/>
              <w:ind w:left="4"/>
              <w:jc w:val="center"/>
              <w:rPr>
                <w:sz w:val="15"/>
              </w:rPr>
            </w:pPr>
            <w:r>
              <w:rPr>
                <w:spacing w:val="-10"/>
                <w:w w:val="105"/>
                <w:sz w:val="15"/>
              </w:rPr>
              <w:t>1</w:t>
            </w:r>
          </w:p>
        </w:tc>
        <w:tc>
          <w:tcPr>
            <w:tcW w:w="2990" w:type="dxa"/>
          </w:tcPr>
          <w:p>
            <w:pPr>
              <w:pStyle w:val="TableParagraph"/>
              <w:spacing w:line="247" w:lineRule="auto" w:before="37"/>
              <w:ind w:left="132" w:right="119"/>
              <w:jc w:val="center"/>
              <w:rPr>
                <w:sz w:val="21"/>
              </w:rPr>
            </w:pPr>
            <w:r>
              <w:rPr>
                <w:sz w:val="21"/>
              </w:rPr>
              <w:t>Dieta nutricional completa, descrição: alimento para dieta enteral, líquido, nutricionalmente completo, polimérico, com densidade calórica de 1,0 a 1,2 kcal/ml, com teor proteico ≥ 21% do valor energético total (vet), </w:t>
            </w:r>
            <w:r>
              <w:rPr>
                <w:sz w:val="21"/>
              </w:rPr>
              <w:t>sem sacarose, lactose e glúten, sem fibras com adição de vitaminas</w:t>
            </w:r>
            <w:r>
              <w:rPr>
                <w:spacing w:val="40"/>
                <w:sz w:val="21"/>
              </w:rPr>
              <w:t> </w:t>
            </w:r>
            <w:r>
              <w:rPr>
                <w:sz w:val="21"/>
              </w:rPr>
              <w:t>e minerais, com ou sem sabor.</w:t>
            </w:r>
          </w:p>
          <w:p>
            <w:pPr>
              <w:pStyle w:val="TableParagraph"/>
              <w:spacing w:line="247" w:lineRule="auto"/>
              <w:ind w:left="130" w:right="117"/>
              <w:jc w:val="center"/>
              <w:rPr>
                <w:sz w:val="21"/>
              </w:rPr>
            </w:pPr>
            <w:r>
              <w:rPr>
                <w:sz w:val="21"/>
              </w:rPr>
              <w:t>Apresentação: acondicionada em embalagem sistema </w:t>
            </w:r>
            <w:r>
              <w:rPr>
                <w:sz w:val="21"/>
              </w:rPr>
              <w:t>fechado com 1000ml. Complemento do item: dieta com osmolaridade</w:t>
            </w:r>
            <w:r>
              <w:rPr>
                <w:spacing w:val="40"/>
                <w:sz w:val="21"/>
              </w:rPr>
              <w:t> </w:t>
            </w:r>
            <w:r>
              <w:rPr>
                <w:sz w:val="21"/>
              </w:rPr>
              <w:t>de até 360mosm/L,sem fibras, com 1.2kcal/ml e proteinas ≥ 21% - Complemento do item: com adaptador universal.</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01"/>
              <w:rPr>
                <w:b/>
                <w:sz w:val="21"/>
              </w:rPr>
            </w:pPr>
          </w:p>
          <w:p>
            <w:pPr>
              <w:pStyle w:val="TableParagraph"/>
              <w:ind w:left="11"/>
              <w:jc w:val="center"/>
              <w:rPr>
                <w:sz w:val="21"/>
              </w:rPr>
            </w:pPr>
            <w:r>
              <w:rPr>
                <w:spacing w:val="-5"/>
                <w:sz w:val="21"/>
              </w:rPr>
              <w:t>312</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4564"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23"/>
              <w:rPr>
                <w:b/>
                <w:sz w:val="15"/>
              </w:rPr>
            </w:pPr>
          </w:p>
          <w:p>
            <w:pPr>
              <w:pStyle w:val="TableParagraph"/>
              <w:ind w:left="4"/>
              <w:jc w:val="center"/>
              <w:rPr>
                <w:sz w:val="15"/>
              </w:rPr>
            </w:pPr>
            <w:r>
              <w:rPr>
                <w:spacing w:val="-10"/>
                <w:w w:val="105"/>
                <w:sz w:val="15"/>
              </w:rPr>
              <w:t>2</w:t>
            </w:r>
          </w:p>
        </w:tc>
        <w:tc>
          <w:tcPr>
            <w:tcW w:w="2990" w:type="dxa"/>
          </w:tcPr>
          <w:p>
            <w:pPr>
              <w:pStyle w:val="TableParagraph"/>
              <w:spacing w:line="247" w:lineRule="auto" w:before="37"/>
              <w:ind w:left="112" w:right="99"/>
              <w:jc w:val="center"/>
              <w:rPr>
                <w:b/>
                <w:sz w:val="21"/>
              </w:rPr>
            </w:pPr>
            <w:r>
              <w:rPr>
                <w:sz w:val="21"/>
              </w:rPr>
              <w:t>Dieta nutricional enteral líquida completa, polimérica, hipercalorica (2,0kcal/ml), hiperproteica (≥ 20%,100 g/litro), 35% de carboidratos,e 45% de lipídios, , com até 395mOsm/L,isenta de sacarose, glutén e lactose, sem fibras,</w:t>
            </w:r>
            <w:r>
              <w:rPr>
                <w:spacing w:val="80"/>
                <w:sz w:val="21"/>
              </w:rPr>
              <w:t> </w:t>
            </w:r>
            <w:r>
              <w:rPr>
                <w:sz w:val="21"/>
              </w:rPr>
              <w:t>com presença de óleo de peixe (DHA</w:t>
            </w:r>
            <w:r>
              <w:rPr>
                <w:spacing w:val="-5"/>
                <w:sz w:val="21"/>
              </w:rPr>
              <w:t> </w:t>
            </w:r>
            <w:r>
              <w:rPr>
                <w:sz w:val="21"/>
              </w:rPr>
              <w:t>E EPA), que atinja 100% da IDR em vitaminas e </w:t>
            </w:r>
            <w:r>
              <w:rPr>
                <w:sz w:val="21"/>
              </w:rPr>
              <w:t>minerais em 1 Litro. Complemento do item: Dieta em sistema fechado com </w:t>
            </w:r>
            <w:r>
              <w:rPr>
                <w:b/>
                <w:sz w:val="21"/>
              </w:rPr>
              <w:t>APRESENTAÇÃO de</w:t>
            </w:r>
          </w:p>
          <w:p>
            <w:pPr>
              <w:pStyle w:val="TableParagraph"/>
              <w:spacing w:line="247" w:lineRule="auto"/>
              <w:ind w:left="112" w:right="99"/>
              <w:jc w:val="center"/>
              <w:rPr>
                <w:sz w:val="21"/>
              </w:rPr>
            </w:pPr>
            <w:r>
              <w:rPr>
                <w:b/>
                <w:sz w:val="21"/>
              </w:rPr>
              <w:t>500ml</w:t>
            </w:r>
            <w:r>
              <w:rPr>
                <w:sz w:val="21"/>
              </w:rPr>
              <w:t>. - Complemento do </w:t>
            </w:r>
            <w:r>
              <w:rPr>
                <w:sz w:val="21"/>
              </w:rPr>
              <w:t>item: com adaptador universal.</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19"/>
              <w:rPr>
                <w:b/>
                <w:sz w:val="21"/>
              </w:rPr>
            </w:pPr>
          </w:p>
          <w:p>
            <w:pPr>
              <w:pStyle w:val="TableParagraph"/>
              <w:spacing w:before="1"/>
              <w:ind w:left="11"/>
              <w:jc w:val="center"/>
              <w:rPr>
                <w:sz w:val="21"/>
              </w:rPr>
            </w:pPr>
            <w:r>
              <w:rPr>
                <w:spacing w:val="-5"/>
                <w:sz w:val="21"/>
              </w:rPr>
              <w:t>264</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3805"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89"/>
              <w:rPr>
                <w:b/>
                <w:sz w:val="15"/>
              </w:rPr>
            </w:pPr>
          </w:p>
          <w:p>
            <w:pPr>
              <w:pStyle w:val="TableParagraph"/>
              <w:ind w:left="4"/>
              <w:jc w:val="center"/>
              <w:rPr>
                <w:sz w:val="15"/>
              </w:rPr>
            </w:pPr>
            <w:r>
              <w:rPr>
                <w:spacing w:val="-10"/>
                <w:w w:val="105"/>
                <w:sz w:val="15"/>
              </w:rPr>
              <w:t>3</w:t>
            </w:r>
          </w:p>
        </w:tc>
        <w:tc>
          <w:tcPr>
            <w:tcW w:w="2990" w:type="dxa"/>
          </w:tcPr>
          <w:p>
            <w:pPr>
              <w:pStyle w:val="TableParagraph"/>
              <w:spacing w:line="247" w:lineRule="auto" w:before="37"/>
              <w:ind w:left="120" w:right="109"/>
              <w:jc w:val="center"/>
              <w:rPr>
                <w:sz w:val="21"/>
              </w:rPr>
            </w:pPr>
            <w:r>
              <w:rPr>
                <w:sz w:val="21"/>
              </w:rPr>
              <w:t>dieta nutricional completa - descricao: dieta enteral liquida nutricionalmente completa, polimerica, hipercalorica (1,5kcal/ml), hiperproteica (maior ou igual a 20% do vet), que atinja 100% da i.d.r. em 1 litro de dieta (exceto para </w:t>
            </w:r>
            <w:r>
              <w:rPr>
                <w:sz w:val="21"/>
              </w:rPr>
              <w:t>sodio, potassio, cloreto e ferro), isenta de sacarose, lactose, fibras e gluten , </w:t>
            </w:r>
            <w:r>
              <w:rPr>
                <w:b/>
                <w:sz w:val="21"/>
              </w:rPr>
              <w:t>APRESENTAÇÃO de 1000ml</w:t>
            </w:r>
            <w:r>
              <w:rPr>
                <w:sz w:val="21"/>
              </w:rPr>
              <w:t>. - Complemento do item: com adaptador universal.</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82"/>
              <w:rPr>
                <w:b/>
                <w:sz w:val="21"/>
              </w:rPr>
            </w:pPr>
          </w:p>
          <w:p>
            <w:pPr>
              <w:pStyle w:val="TableParagraph"/>
              <w:ind w:left="11"/>
              <w:jc w:val="center"/>
              <w:rPr>
                <w:sz w:val="21"/>
              </w:rPr>
            </w:pPr>
            <w:r>
              <w:rPr>
                <w:spacing w:val="-5"/>
                <w:sz w:val="21"/>
              </w:rPr>
              <w:t>468</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3689" w:hRule="atLeast"/>
        </w:trPr>
        <w:tc>
          <w:tcPr>
            <w:tcW w:w="773" w:type="dxa"/>
            <w:tcBorders>
              <w:bottom w:val="nil"/>
            </w:tcBorders>
          </w:tcPr>
          <w:p>
            <w:pPr>
              <w:pStyle w:val="TableParagraph"/>
              <w:spacing w:before="34"/>
              <w:ind w:left="4"/>
              <w:jc w:val="center"/>
              <w:rPr>
                <w:sz w:val="15"/>
              </w:rPr>
            </w:pPr>
            <w:r>
              <w:rPr>
                <w:spacing w:val="-10"/>
                <w:w w:val="105"/>
                <w:sz w:val="15"/>
              </w:rPr>
              <w:t>4</w:t>
            </w:r>
          </w:p>
        </w:tc>
        <w:tc>
          <w:tcPr>
            <w:tcW w:w="2990" w:type="dxa"/>
            <w:tcBorders>
              <w:bottom w:val="nil"/>
            </w:tcBorders>
          </w:tcPr>
          <w:p>
            <w:pPr>
              <w:pStyle w:val="TableParagraph"/>
              <w:spacing w:line="247" w:lineRule="auto" w:before="37"/>
              <w:ind w:left="136" w:right="123" w:hanging="1"/>
              <w:jc w:val="center"/>
              <w:rPr>
                <w:sz w:val="21"/>
              </w:rPr>
            </w:pPr>
            <w:r>
              <w:rPr>
                <w:sz w:val="21"/>
              </w:rPr>
              <w:t>Dieta interal líquida, nutricionalmente completa, oligomérica,</w:t>
            </w:r>
            <w:r>
              <w:rPr>
                <w:spacing w:val="9"/>
                <w:sz w:val="21"/>
              </w:rPr>
              <w:t> </w:t>
            </w:r>
            <w:r>
              <w:rPr>
                <w:sz w:val="21"/>
              </w:rPr>
              <w:t>densidade</w:t>
            </w:r>
            <w:r>
              <w:rPr>
                <w:spacing w:val="9"/>
                <w:sz w:val="21"/>
              </w:rPr>
              <w:t> </w:t>
            </w:r>
            <w:r>
              <w:rPr>
                <w:spacing w:val="-2"/>
                <w:sz w:val="21"/>
              </w:rPr>
              <w:t>calórica</w:t>
            </w:r>
          </w:p>
          <w:p>
            <w:pPr>
              <w:pStyle w:val="TableParagraph"/>
              <w:spacing w:line="247" w:lineRule="auto"/>
              <w:ind w:left="372" w:hanging="255"/>
              <w:rPr>
                <w:sz w:val="21"/>
              </w:rPr>
            </w:pPr>
            <w:r>
              <w:rPr>
                <w:sz w:val="21"/>
              </w:rPr>
              <w:t>1.5 kcal/ml, hiperproteica </w:t>
            </w:r>
            <w:r>
              <w:rPr>
                <w:sz w:val="21"/>
              </w:rPr>
              <w:t>maior</w:t>
            </w:r>
            <w:r>
              <w:rPr>
                <w:sz w:val="21"/>
              </w:rPr>
              <w:t> que 20%, com proteínas &gt; ou=18% , isenta de fibras,</w:t>
            </w:r>
          </w:p>
          <w:p>
            <w:pPr>
              <w:pStyle w:val="TableParagraph"/>
              <w:spacing w:line="247" w:lineRule="auto"/>
              <w:ind w:left="139" w:right="126" w:hanging="1"/>
              <w:jc w:val="center"/>
              <w:rPr>
                <w:sz w:val="21"/>
              </w:rPr>
            </w:pPr>
            <w:r>
              <w:rPr>
                <w:sz w:val="21"/>
              </w:rPr>
              <w:t>sacarose e glúten, acrescida de imononutrientes.</w:t>
            </w:r>
            <w:r>
              <w:rPr>
                <w:spacing w:val="-10"/>
                <w:sz w:val="21"/>
              </w:rPr>
              <w:t> </w:t>
            </w:r>
            <w:r>
              <w:rPr>
                <w:sz w:val="21"/>
              </w:rPr>
              <w:t>Apresentação: sistema fechado,1000ml.</w:t>
            </w:r>
          </w:p>
          <w:p>
            <w:pPr>
              <w:pStyle w:val="TableParagraph"/>
              <w:spacing w:line="247" w:lineRule="auto"/>
              <w:ind w:left="296" w:right="283"/>
              <w:jc w:val="center"/>
              <w:rPr>
                <w:sz w:val="21"/>
              </w:rPr>
            </w:pPr>
            <w:r>
              <w:rPr>
                <w:sz w:val="21"/>
              </w:rPr>
              <w:t>Complemento do item: </w:t>
            </w:r>
            <w:r>
              <w:rPr>
                <w:sz w:val="21"/>
              </w:rPr>
              <w:t>com adaptador universal.</w:t>
            </w:r>
          </w:p>
          <w:p>
            <w:pPr>
              <w:pStyle w:val="TableParagraph"/>
              <w:spacing w:line="240" w:lineRule="exact"/>
              <w:ind w:left="10"/>
              <w:jc w:val="center"/>
              <w:rPr>
                <w:b/>
                <w:sz w:val="21"/>
              </w:rPr>
            </w:pPr>
            <w:r>
              <w:rPr>
                <w:b/>
                <w:sz w:val="21"/>
              </w:rPr>
              <w:t>COMPLEMENTO:</w:t>
            </w:r>
            <w:r>
              <w:rPr>
                <w:b/>
                <w:spacing w:val="-4"/>
                <w:sz w:val="21"/>
              </w:rPr>
              <w:t> </w:t>
            </w:r>
            <w:r>
              <w:rPr>
                <w:b/>
                <w:sz w:val="21"/>
              </w:rPr>
              <w:t>A</w:t>
            </w:r>
            <w:r>
              <w:rPr>
                <w:b/>
                <w:spacing w:val="-3"/>
                <w:sz w:val="21"/>
              </w:rPr>
              <w:t> </w:t>
            </w:r>
            <w:r>
              <w:rPr>
                <w:b/>
                <w:spacing w:val="-2"/>
                <w:sz w:val="21"/>
              </w:rPr>
              <w:t>dieta</w:t>
            </w:r>
          </w:p>
          <w:p>
            <w:pPr>
              <w:pStyle w:val="TableParagraph"/>
              <w:spacing w:line="247" w:lineRule="auto"/>
              <w:ind w:left="112" w:right="99"/>
              <w:jc w:val="center"/>
              <w:rPr>
                <w:b/>
                <w:sz w:val="21"/>
              </w:rPr>
            </w:pPr>
            <w:r>
              <w:rPr>
                <w:b/>
                <w:sz w:val="21"/>
              </w:rPr>
              <w:t>deve ser</w:t>
            </w:r>
            <w:r>
              <w:rPr>
                <w:b/>
                <w:spacing w:val="-3"/>
                <w:sz w:val="21"/>
              </w:rPr>
              <w:t> </w:t>
            </w:r>
            <w:r>
              <w:rPr>
                <w:b/>
                <w:sz w:val="21"/>
              </w:rPr>
              <w:t>hipercalórica </w:t>
            </w:r>
            <w:r>
              <w:rPr>
                <w:b/>
                <w:sz w:val="21"/>
              </w:rPr>
              <w:t>(1,5 </w:t>
            </w:r>
            <w:r>
              <w:rPr>
                <w:b/>
                <w:spacing w:val="-2"/>
                <w:sz w:val="21"/>
              </w:rPr>
              <w:t>kcal/mL).</w:t>
            </w:r>
          </w:p>
        </w:tc>
        <w:tc>
          <w:tcPr>
            <w:tcW w:w="992" w:type="dxa"/>
            <w:tcBorders>
              <w:bottom w:val="nil"/>
            </w:tcBorders>
          </w:tcPr>
          <w:p>
            <w:pPr>
              <w:pStyle w:val="TableParagraph"/>
              <w:spacing w:before="37"/>
              <w:ind w:left="11"/>
              <w:jc w:val="center"/>
              <w:rPr>
                <w:sz w:val="21"/>
              </w:rPr>
            </w:pPr>
            <w:r>
              <w:rPr>
                <w:spacing w:val="-5"/>
                <w:sz w:val="21"/>
              </w:rPr>
              <w:t>168</w:t>
            </w:r>
          </w:p>
        </w:tc>
        <w:tc>
          <w:tcPr>
            <w:tcW w:w="1240" w:type="dxa"/>
            <w:tcBorders>
              <w:bottom w:val="nil"/>
            </w:tcBorders>
          </w:tcPr>
          <w:p>
            <w:pPr>
              <w:pStyle w:val="TableParagraph"/>
              <w:rPr>
                <w:sz w:val="20"/>
              </w:rPr>
            </w:pPr>
          </w:p>
        </w:tc>
        <w:tc>
          <w:tcPr>
            <w:tcW w:w="948" w:type="dxa"/>
            <w:tcBorders>
              <w:bottom w:val="nil"/>
            </w:tcBorders>
          </w:tcPr>
          <w:p>
            <w:pPr>
              <w:pStyle w:val="TableParagraph"/>
              <w:rPr>
                <w:sz w:val="20"/>
              </w:rPr>
            </w:pPr>
          </w:p>
        </w:tc>
        <w:tc>
          <w:tcPr>
            <w:tcW w:w="1386" w:type="dxa"/>
            <w:tcBorders>
              <w:bottom w:val="nil"/>
            </w:tcBorders>
          </w:tcPr>
          <w:p>
            <w:pPr>
              <w:pStyle w:val="TableParagraph"/>
              <w:rPr>
                <w:sz w:val="20"/>
              </w:rPr>
            </w:pPr>
          </w:p>
        </w:tc>
        <w:tc>
          <w:tcPr>
            <w:tcW w:w="1328" w:type="dxa"/>
            <w:tcBorders>
              <w:bottom w:val="nil"/>
            </w:tcBorders>
          </w:tcPr>
          <w:p>
            <w:pPr>
              <w:pStyle w:val="TableParagraph"/>
              <w:rPr>
                <w:sz w:val="20"/>
              </w:rPr>
            </w:pPr>
          </w:p>
        </w:tc>
      </w:tr>
    </w:tbl>
    <w:p>
      <w:pPr>
        <w:pStyle w:val="TableParagraph"/>
        <w:spacing w:after="0"/>
        <w:rPr>
          <w:sz w:val="20"/>
        </w:rPr>
        <w:sectPr>
          <w:pgSz w:w="15840" w:h="24480"/>
          <w:pgMar w:top="480" w:bottom="280" w:left="360" w:right="360"/>
        </w:sectPr>
      </w:pPr>
    </w:p>
    <w:tbl>
      <w:tblPr>
        <w:tblW w:w="0" w:type="auto"/>
        <w:jc w:val="left"/>
        <w:tblInd w:w="27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3"/>
        <w:gridCol w:w="2990"/>
        <w:gridCol w:w="992"/>
        <w:gridCol w:w="1240"/>
        <w:gridCol w:w="948"/>
        <w:gridCol w:w="1386"/>
        <w:gridCol w:w="1328"/>
      </w:tblGrid>
      <w:tr>
        <w:trPr>
          <w:trHeight w:val="539" w:hRule="atLeast"/>
        </w:trPr>
        <w:tc>
          <w:tcPr>
            <w:tcW w:w="773" w:type="dxa"/>
            <w:tcBorders>
              <w:top w:val="nil"/>
            </w:tcBorders>
          </w:tcPr>
          <w:p>
            <w:pPr>
              <w:pStyle w:val="TableParagraph"/>
              <w:rPr>
                <w:sz w:val="20"/>
              </w:rPr>
            </w:pPr>
          </w:p>
        </w:tc>
        <w:tc>
          <w:tcPr>
            <w:tcW w:w="2990" w:type="dxa"/>
            <w:tcBorders>
              <w:top w:val="nil"/>
            </w:tcBorders>
          </w:tcPr>
          <w:p>
            <w:pPr>
              <w:pStyle w:val="TableParagraph"/>
              <w:spacing w:line="247" w:lineRule="auto"/>
              <w:ind w:left="940" w:right="41" w:firstLine="130"/>
              <w:rPr>
                <w:sz w:val="21"/>
              </w:rPr>
            </w:pPr>
            <w:r>
              <w:rPr>
                <w:spacing w:val="-2"/>
                <w:sz w:val="21"/>
              </w:rPr>
              <w:t>MARCA: REGISTRO:</w:t>
            </w:r>
          </w:p>
        </w:tc>
        <w:tc>
          <w:tcPr>
            <w:tcW w:w="992" w:type="dxa"/>
            <w:tcBorders>
              <w:top w:val="nil"/>
            </w:tcBorders>
          </w:tcPr>
          <w:p>
            <w:pPr>
              <w:pStyle w:val="TableParagraph"/>
              <w:rPr>
                <w:sz w:val="20"/>
              </w:rPr>
            </w:pPr>
          </w:p>
        </w:tc>
        <w:tc>
          <w:tcPr>
            <w:tcW w:w="1240" w:type="dxa"/>
            <w:tcBorders>
              <w:top w:val="nil"/>
            </w:tcBorders>
          </w:tcPr>
          <w:p>
            <w:pPr>
              <w:pStyle w:val="TableParagraph"/>
              <w:rPr>
                <w:sz w:val="20"/>
              </w:rPr>
            </w:pPr>
          </w:p>
        </w:tc>
        <w:tc>
          <w:tcPr>
            <w:tcW w:w="948" w:type="dxa"/>
            <w:tcBorders>
              <w:top w:val="nil"/>
            </w:tcBorders>
          </w:tcPr>
          <w:p>
            <w:pPr>
              <w:pStyle w:val="TableParagraph"/>
              <w:rPr>
                <w:sz w:val="20"/>
              </w:rPr>
            </w:pPr>
          </w:p>
        </w:tc>
        <w:tc>
          <w:tcPr>
            <w:tcW w:w="1386" w:type="dxa"/>
            <w:tcBorders>
              <w:top w:val="nil"/>
            </w:tcBorders>
          </w:tcPr>
          <w:p>
            <w:pPr>
              <w:pStyle w:val="TableParagraph"/>
              <w:rPr>
                <w:sz w:val="20"/>
              </w:rPr>
            </w:pPr>
          </w:p>
        </w:tc>
        <w:tc>
          <w:tcPr>
            <w:tcW w:w="1328" w:type="dxa"/>
            <w:tcBorders>
              <w:top w:val="nil"/>
            </w:tcBorders>
          </w:tcPr>
          <w:p>
            <w:pPr>
              <w:pStyle w:val="TableParagraph"/>
              <w:rPr>
                <w:sz w:val="20"/>
              </w:rPr>
            </w:pPr>
          </w:p>
        </w:tc>
      </w:tr>
      <w:tr>
        <w:trPr>
          <w:trHeight w:val="5060"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26"/>
              <w:rPr>
                <w:b/>
                <w:sz w:val="15"/>
              </w:rPr>
            </w:pPr>
          </w:p>
          <w:p>
            <w:pPr>
              <w:pStyle w:val="TableParagraph"/>
              <w:ind w:left="4"/>
              <w:jc w:val="center"/>
              <w:rPr>
                <w:sz w:val="15"/>
              </w:rPr>
            </w:pPr>
            <w:r>
              <w:rPr>
                <w:spacing w:val="-10"/>
                <w:w w:val="105"/>
                <w:sz w:val="15"/>
              </w:rPr>
              <w:t>5</w:t>
            </w:r>
          </w:p>
        </w:tc>
        <w:tc>
          <w:tcPr>
            <w:tcW w:w="2990" w:type="dxa"/>
          </w:tcPr>
          <w:p>
            <w:pPr>
              <w:pStyle w:val="TableParagraph"/>
              <w:spacing w:line="247" w:lineRule="auto" w:before="37"/>
              <w:ind w:left="130" w:right="117" w:hanging="1"/>
              <w:jc w:val="center"/>
              <w:rPr>
                <w:sz w:val="21"/>
              </w:rPr>
            </w:pPr>
            <w:r>
              <w:rPr>
                <w:sz w:val="21"/>
              </w:rPr>
              <w:t>dieta nutricional completa - descricao: dieta enteral liquida nutricionalmente completa oligomerica, com densidade calorica a partir de 1,0kcal/ml, percentual de proteina a partir de 18%, atingindo 100% da idr de vitaminas e minerais, isenta de sacarose, lactose e gluten., apresentacao: acondicionado</w:t>
            </w:r>
            <w:r>
              <w:rPr>
                <w:spacing w:val="40"/>
                <w:sz w:val="21"/>
              </w:rPr>
              <w:t> </w:t>
            </w:r>
            <w:r>
              <w:rPr>
                <w:sz w:val="21"/>
              </w:rPr>
              <w:t>em embalagem sistema </w:t>
            </w:r>
            <w:r>
              <w:rPr>
                <w:sz w:val="21"/>
              </w:rPr>
              <w:t>fechado de 500 ml, forma fornecimento: embalagem de 500ml - complemento do item: a dieta deve possuir 1,3kcal/ml.</w:t>
            </w:r>
            <w:r>
              <w:rPr>
                <w:spacing w:val="40"/>
                <w:sz w:val="21"/>
              </w:rPr>
              <w:t> </w:t>
            </w:r>
            <w:r>
              <w:rPr>
                <w:sz w:val="21"/>
              </w:rPr>
              <w:t>lipídios ≥ 30% ( tcm ≥ 60%).</w:t>
            </w:r>
          </w:p>
          <w:p>
            <w:pPr>
              <w:pStyle w:val="TableParagraph"/>
              <w:spacing w:line="247" w:lineRule="auto"/>
              <w:ind w:left="296" w:right="283"/>
              <w:jc w:val="center"/>
              <w:rPr>
                <w:sz w:val="21"/>
              </w:rPr>
            </w:pPr>
            <w:r>
              <w:rPr>
                <w:sz w:val="21"/>
              </w:rPr>
              <w:t>Complemento do item: </w:t>
            </w:r>
            <w:r>
              <w:rPr>
                <w:sz w:val="21"/>
              </w:rPr>
              <w:t>com adaptador universal.</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26"/>
              <w:rPr>
                <w:b/>
                <w:sz w:val="21"/>
              </w:rPr>
            </w:pPr>
          </w:p>
          <w:p>
            <w:pPr>
              <w:pStyle w:val="TableParagraph"/>
              <w:ind w:left="11"/>
              <w:jc w:val="center"/>
              <w:rPr>
                <w:sz w:val="21"/>
              </w:rPr>
            </w:pPr>
            <w:r>
              <w:rPr>
                <w:spacing w:val="-5"/>
                <w:sz w:val="21"/>
              </w:rPr>
              <w:t>384</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4797"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67"/>
              <w:rPr>
                <w:b/>
                <w:sz w:val="15"/>
              </w:rPr>
            </w:pPr>
          </w:p>
          <w:p>
            <w:pPr>
              <w:pStyle w:val="TableParagraph"/>
              <w:ind w:left="4"/>
              <w:jc w:val="center"/>
              <w:rPr>
                <w:sz w:val="15"/>
              </w:rPr>
            </w:pPr>
            <w:r>
              <w:rPr>
                <w:spacing w:val="-10"/>
                <w:w w:val="105"/>
                <w:sz w:val="15"/>
              </w:rPr>
              <w:t>6</w:t>
            </w:r>
          </w:p>
        </w:tc>
        <w:tc>
          <w:tcPr>
            <w:tcW w:w="2990" w:type="dxa"/>
          </w:tcPr>
          <w:p>
            <w:pPr>
              <w:pStyle w:val="TableParagraph"/>
              <w:spacing w:line="247" w:lineRule="auto" w:before="37"/>
              <w:ind w:left="169" w:right="156" w:hanging="1"/>
              <w:jc w:val="center"/>
              <w:rPr>
                <w:sz w:val="21"/>
              </w:rPr>
            </w:pPr>
            <w:r>
              <w:rPr>
                <w:sz w:val="21"/>
              </w:rPr>
              <w:t>dieta enteral líquida, nutricionalmente completa, polimérica,</w:t>
            </w:r>
            <w:r>
              <w:rPr>
                <w:spacing w:val="10"/>
                <w:sz w:val="21"/>
              </w:rPr>
              <w:t> </w:t>
            </w:r>
            <w:r>
              <w:rPr>
                <w:sz w:val="21"/>
              </w:rPr>
              <w:t>normocalórica</w:t>
            </w:r>
            <w:r>
              <w:rPr>
                <w:spacing w:val="11"/>
                <w:sz w:val="21"/>
              </w:rPr>
              <w:t> </w:t>
            </w:r>
            <w:r>
              <w:rPr>
                <w:spacing w:val="-4"/>
                <w:sz w:val="21"/>
              </w:rPr>
              <w:t>(1,0</w:t>
            </w:r>
          </w:p>
          <w:p>
            <w:pPr>
              <w:pStyle w:val="TableParagraph"/>
              <w:spacing w:line="247" w:lineRule="auto"/>
              <w:ind w:left="106" w:right="93" w:hanging="1"/>
              <w:jc w:val="center"/>
              <w:rPr>
                <w:sz w:val="21"/>
              </w:rPr>
            </w:pPr>
            <w:r>
              <w:rPr>
                <w:sz w:val="21"/>
              </w:rPr>
              <w:t>kcal/ml), normoproteica (15%</w:t>
            </w:r>
            <w:r>
              <w:rPr>
                <w:spacing w:val="40"/>
                <w:sz w:val="21"/>
              </w:rPr>
              <w:t> </w:t>
            </w:r>
            <w:r>
              <w:rPr>
                <w:sz w:val="21"/>
              </w:rPr>
              <w:t>de proteína, sendo 60%</w:t>
            </w:r>
            <w:r>
              <w:rPr>
                <w:spacing w:val="40"/>
                <w:sz w:val="21"/>
              </w:rPr>
              <w:t> </w:t>
            </w:r>
            <w:r>
              <w:rPr>
                <w:sz w:val="21"/>
              </w:rPr>
              <w:t>caseinato de cálcio e 40% proteína de soja), 30% de lipídios e 55% de carboidratos. isenta de sacarose, lactose e glúten, osmolalidade de 300mosm/kg. volume de </w:t>
            </w:r>
            <w:r>
              <w:rPr>
                <w:sz w:val="21"/>
              </w:rPr>
              <w:t>500ml. acondicionado em embalagem. sistema fechado com equipo próprio para bomba., apresentacao: embalagem de 500ml. Complemento do item: com adaptador universal.</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95"/>
              <w:rPr>
                <w:b/>
                <w:sz w:val="21"/>
              </w:rPr>
            </w:pPr>
          </w:p>
          <w:p>
            <w:pPr>
              <w:pStyle w:val="TableParagraph"/>
              <w:ind w:left="11"/>
              <w:jc w:val="center"/>
              <w:rPr>
                <w:sz w:val="21"/>
              </w:rPr>
            </w:pPr>
            <w:r>
              <w:rPr>
                <w:spacing w:val="-5"/>
                <w:sz w:val="21"/>
              </w:rPr>
              <w:t>288</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3558"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44"/>
              <w:rPr>
                <w:b/>
                <w:sz w:val="15"/>
              </w:rPr>
            </w:pPr>
          </w:p>
          <w:p>
            <w:pPr>
              <w:pStyle w:val="TableParagraph"/>
              <w:spacing w:before="1"/>
              <w:ind w:left="4"/>
              <w:jc w:val="center"/>
              <w:rPr>
                <w:sz w:val="15"/>
              </w:rPr>
            </w:pPr>
            <w:r>
              <w:rPr>
                <w:spacing w:val="-10"/>
                <w:w w:val="105"/>
                <w:sz w:val="15"/>
              </w:rPr>
              <w:t>7</w:t>
            </w:r>
          </w:p>
        </w:tc>
        <w:tc>
          <w:tcPr>
            <w:tcW w:w="2990" w:type="dxa"/>
          </w:tcPr>
          <w:p>
            <w:pPr>
              <w:pStyle w:val="TableParagraph"/>
              <w:spacing w:line="247" w:lineRule="auto" w:before="37"/>
              <w:ind w:left="106" w:right="93"/>
              <w:jc w:val="center"/>
              <w:rPr>
                <w:sz w:val="21"/>
              </w:rPr>
            </w:pPr>
            <w:r>
              <w:rPr>
                <w:sz w:val="21"/>
              </w:rPr>
              <w:t>dieta enteral liquida</w:t>
            </w:r>
            <w:r>
              <w:rPr>
                <w:spacing w:val="80"/>
                <w:sz w:val="21"/>
              </w:rPr>
              <w:t> </w:t>
            </w:r>
            <w:r>
              <w:rPr>
                <w:sz w:val="21"/>
              </w:rPr>
              <w:t>oligomerica, normocalorica (1,0kcal/ml) , com no minimo 18% do valor energetico total</w:t>
            </w:r>
            <w:r>
              <w:rPr>
                <w:spacing w:val="80"/>
                <w:w w:val="150"/>
                <w:sz w:val="21"/>
              </w:rPr>
              <w:t> </w:t>
            </w:r>
            <w:r>
              <w:rPr>
                <w:sz w:val="21"/>
              </w:rPr>
              <w:t>de proteinas, sendo 100% de proteina hidrolisada, com</w:t>
            </w:r>
            <w:r>
              <w:rPr>
                <w:spacing w:val="80"/>
                <w:sz w:val="21"/>
              </w:rPr>
              <w:t> </w:t>
            </w:r>
            <w:r>
              <w:rPr>
                <w:sz w:val="21"/>
              </w:rPr>
              <w:t>adicao de tcm e omega 3, isenta de sacarose, fibras, lactose e gluten, apresentacao: SISTEMA FECHADO DE 500 ML.</w:t>
            </w:r>
          </w:p>
          <w:p>
            <w:pPr>
              <w:pStyle w:val="TableParagraph"/>
              <w:spacing w:line="247" w:lineRule="auto"/>
              <w:ind w:left="296" w:right="283"/>
              <w:jc w:val="center"/>
              <w:rPr>
                <w:sz w:val="21"/>
              </w:rPr>
            </w:pPr>
            <w:r>
              <w:rPr>
                <w:sz w:val="21"/>
              </w:rPr>
              <w:t>Complemento do item: </w:t>
            </w:r>
            <w:r>
              <w:rPr>
                <w:sz w:val="21"/>
              </w:rPr>
              <w:t>com adaptador universal.</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06"/>
              <w:rPr>
                <w:b/>
                <w:sz w:val="21"/>
              </w:rPr>
            </w:pPr>
          </w:p>
          <w:p>
            <w:pPr>
              <w:pStyle w:val="TableParagraph"/>
              <w:spacing w:before="1"/>
              <w:ind w:left="11"/>
              <w:jc w:val="center"/>
              <w:rPr>
                <w:sz w:val="21"/>
              </w:rPr>
            </w:pPr>
            <w:r>
              <w:rPr>
                <w:spacing w:val="-5"/>
                <w:sz w:val="21"/>
              </w:rPr>
              <w:t>408</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3820"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03"/>
              <w:rPr>
                <w:b/>
                <w:sz w:val="15"/>
              </w:rPr>
            </w:pPr>
          </w:p>
          <w:p>
            <w:pPr>
              <w:pStyle w:val="TableParagraph"/>
              <w:ind w:left="4"/>
              <w:jc w:val="center"/>
              <w:rPr>
                <w:sz w:val="15"/>
              </w:rPr>
            </w:pPr>
            <w:r>
              <w:rPr>
                <w:spacing w:val="-10"/>
                <w:w w:val="105"/>
                <w:sz w:val="15"/>
              </w:rPr>
              <w:t>8</w:t>
            </w:r>
          </w:p>
        </w:tc>
        <w:tc>
          <w:tcPr>
            <w:tcW w:w="2990" w:type="dxa"/>
          </w:tcPr>
          <w:p>
            <w:pPr>
              <w:pStyle w:val="TableParagraph"/>
              <w:spacing w:line="247" w:lineRule="auto" w:before="51"/>
              <w:ind w:left="127" w:right="115"/>
              <w:jc w:val="center"/>
              <w:rPr>
                <w:sz w:val="21"/>
              </w:rPr>
            </w:pPr>
            <w:r>
              <w:rPr>
                <w:sz w:val="21"/>
              </w:rPr>
              <w:t>dieta nutricional completa - descricao: polimerica, hipercalorica (1,3 kcal/ml) e hiperproteica (&gt;20% vct), adicionada de arginina, prolina</w:t>
            </w:r>
            <w:r>
              <w:rPr>
                <w:spacing w:val="40"/>
                <w:sz w:val="21"/>
              </w:rPr>
              <w:t> </w:t>
            </w:r>
            <w:r>
              <w:rPr>
                <w:sz w:val="21"/>
              </w:rPr>
              <w:t>e inulina, especifica para lesoes por pressao, sem lactose, sacarose e gluten, </w:t>
            </w:r>
            <w:r>
              <w:rPr>
                <w:sz w:val="21"/>
              </w:rPr>
              <w:t>apresentacao: sistema fechado de 1000ml, forma fornecimento:</w:t>
            </w:r>
            <w:r>
              <w:rPr>
                <w:spacing w:val="40"/>
                <w:sz w:val="21"/>
              </w:rPr>
              <w:t> </w:t>
            </w:r>
            <w:r>
              <w:rPr>
                <w:sz w:val="21"/>
              </w:rPr>
              <w:t>embalagem de 1000 ml.</w:t>
            </w:r>
          </w:p>
          <w:p>
            <w:pPr>
              <w:pStyle w:val="TableParagraph"/>
              <w:spacing w:line="247" w:lineRule="auto"/>
              <w:ind w:left="296" w:right="283"/>
              <w:jc w:val="center"/>
              <w:rPr>
                <w:sz w:val="21"/>
              </w:rPr>
            </w:pPr>
            <w:r>
              <w:rPr>
                <w:sz w:val="21"/>
              </w:rPr>
              <w:t>Complemento do item: </w:t>
            </w:r>
            <w:r>
              <w:rPr>
                <w:sz w:val="21"/>
              </w:rPr>
              <w:t>com adaptador universal.</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96"/>
              <w:rPr>
                <w:b/>
                <w:sz w:val="21"/>
              </w:rPr>
            </w:pPr>
          </w:p>
          <w:p>
            <w:pPr>
              <w:pStyle w:val="TableParagraph"/>
              <w:ind w:left="11"/>
              <w:jc w:val="center"/>
              <w:rPr>
                <w:sz w:val="21"/>
              </w:rPr>
            </w:pPr>
            <w:r>
              <w:rPr>
                <w:spacing w:val="-5"/>
                <w:sz w:val="21"/>
              </w:rPr>
              <w:t>120</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3805"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89"/>
              <w:rPr>
                <w:b/>
                <w:sz w:val="15"/>
              </w:rPr>
            </w:pPr>
          </w:p>
          <w:p>
            <w:pPr>
              <w:pStyle w:val="TableParagraph"/>
              <w:ind w:left="4"/>
              <w:jc w:val="center"/>
              <w:rPr>
                <w:sz w:val="15"/>
              </w:rPr>
            </w:pPr>
            <w:r>
              <w:rPr>
                <w:spacing w:val="-10"/>
                <w:w w:val="105"/>
                <w:sz w:val="15"/>
              </w:rPr>
              <w:t>9</w:t>
            </w:r>
          </w:p>
        </w:tc>
        <w:tc>
          <w:tcPr>
            <w:tcW w:w="2990" w:type="dxa"/>
          </w:tcPr>
          <w:p>
            <w:pPr>
              <w:pStyle w:val="TableParagraph"/>
              <w:spacing w:line="247" w:lineRule="auto" w:before="37"/>
              <w:ind w:left="122" w:right="109"/>
              <w:jc w:val="center"/>
              <w:rPr>
                <w:sz w:val="21"/>
              </w:rPr>
            </w:pPr>
            <w:r>
              <w:rPr>
                <w:sz w:val="21"/>
              </w:rPr>
              <w:t>dieta nutricional completa - descricao: formula padrao </w:t>
            </w:r>
            <w:r>
              <w:rPr>
                <w:sz w:val="21"/>
              </w:rPr>
              <w:t>para nutricao enteral, nutricionalmente completa, polimerica, hipercalorica (1,5kcal/ml) teor proteico</w:t>
            </w:r>
          </w:p>
          <w:p>
            <w:pPr>
              <w:pStyle w:val="TableParagraph"/>
              <w:spacing w:line="247" w:lineRule="auto"/>
              <w:ind w:left="160" w:right="147" w:hanging="1"/>
              <w:jc w:val="center"/>
              <w:rPr>
                <w:sz w:val="21"/>
              </w:rPr>
            </w:pPr>
            <w:r>
              <w:rPr>
                <w:sz w:val="21"/>
              </w:rPr>
              <w:t>&gt;/=17%, isenta de sacarose e gluten, e com lactose inferior a 25mg/100kcal , apresentacao: embalagem sistema fechado </w:t>
            </w:r>
            <w:r>
              <w:rPr>
                <w:sz w:val="21"/>
              </w:rPr>
              <w:t>de 1000 ml, forma fornecimento: unidade . Complemento do item: com adaptador universal.</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82"/>
              <w:rPr>
                <w:b/>
                <w:sz w:val="21"/>
              </w:rPr>
            </w:pPr>
          </w:p>
          <w:p>
            <w:pPr>
              <w:pStyle w:val="TableParagraph"/>
              <w:ind w:left="11"/>
              <w:jc w:val="center"/>
              <w:rPr>
                <w:sz w:val="21"/>
              </w:rPr>
            </w:pPr>
            <w:r>
              <w:rPr>
                <w:spacing w:val="-5"/>
                <w:sz w:val="21"/>
              </w:rPr>
              <w:t>108</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1676" w:hRule="atLeast"/>
        </w:trPr>
        <w:tc>
          <w:tcPr>
            <w:tcW w:w="773" w:type="dxa"/>
            <w:tcBorders>
              <w:bottom w:val="nil"/>
            </w:tcBorders>
          </w:tcPr>
          <w:p>
            <w:pPr>
              <w:pStyle w:val="TableParagraph"/>
              <w:spacing w:before="34"/>
              <w:ind w:left="4"/>
              <w:jc w:val="center"/>
              <w:rPr>
                <w:sz w:val="15"/>
              </w:rPr>
            </w:pPr>
            <w:r>
              <w:rPr>
                <w:spacing w:val="-5"/>
                <w:w w:val="105"/>
                <w:sz w:val="15"/>
              </w:rPr>
              <w:t>10</w:t>
            </w:r>
          </w:p>
        </w:tc>
        <w:tc>
          <w:tcPr>
            <w:tcW w:w="2990" w:type="dxa"/>
            <w:tcBorders>
              <w:bottom w:val="nil"/>
            </w:tcBorders>
          </w:tcPr>
          <w:p>
            <w:pPr>
              <w:pStyle w:val="TableParagraph"/>
              <w:spacing w:line="247" w:lineRule="auto" w:before="37"/>
              <w:ind w:left="151" w:right="138" w:hanging="1"/>
              <w:jc w:val="center"/>
              <w:rPr>
                <w:sz w:val="21"/>
              </w:rPr>
            </w:pPr>
            <w:r>
              <w:rPr>
                <w:sz w:val="21"/>
              </w:rPr>
              <w:t>dieta nutricional completa - descricao: dieta liquida polimerica, nutricionalmente completa, hiperproteica (17% </w:t>
            </w:r>
            <w:r>
              <w:rPr>
                <w:sz w:val="21"/>
              </w:rPr>
              <w:t>a 20% do vet), hipercalorica (densidade calorica maior ou</w:t>
            </w:r>
          </w:p>
        </w:tc>
        <w:tc>
          <w:tcPr>
            <w:tcW w:w="992" w:type="dxa"/>
            <w:tcBorders>
              <w:bottom w:val="nil"/>
            </w:tcBorders>
          </w:tcPr>
          <w:p>
            <w:pPr>
              <w:pStyle w:val="TableParagraph"/>
              <w:spacing w:before="37"/>
              <w:ind w:left="11"/>
              <w:jc w:val="center"/>
              <w:rPr>
                <w:sz w:val="21"/>
              </w:rPr>
            </w:pPr>
            <w:r>
              <w:rPr>
                <w:spacing w:val="-5"/>
                <w:sz w:val="21"/>
              </w:rPr>
              <w:t>108</w:t>
            </w:r>
          </w:p>
        </w:tc>
        <w:tc>
          <w:tcPr>
            <w:tcW w:w="1240" w:type="dxa"/>
            <w:tcBorders>
              <w:bottom w:val="nil"/>
            </w:tcBorders>
          </w:tcPr>
          <w:p>
            <w:pPr>
              <w:pStyle w:val="TableParagraph"/>
              <w:rPr>
                <w:sz w:val="20"/>
              </w:rPr>
            </w:pPr>
          </w:p>
        </w:tc>
        <w:tc>
          <w:tcPr>
            <w:tcW w:w="948" w:type="dxa"/>
            <w:tcBorders>
              <w:bottom w:val="nil"/>
            </w:tcBorders>
          </w:tcPr>
          <w:p>
            <w:pPr>
              <w:pStyle w:val="TableParagraph"/>
              <w:rPr>
                <w:sz w:val="20"/>
              </w:rPr>
            </w:pPr>
          </w:p>
        </w:tc>
        <w:tc>
          <w:tcPr>
            <w:tcW w:w="1386" w:type="dxa"/>
            <w:tcBorders>
              <w:bottom w:val="nil"/>
            </w:tcBorders>
          </w:tcPr>
          <w:p>
            <w:pPr>
              <w:pStyle w:val="TableParagraph"/>
              <w:rPr>
                <w:sz w:val="20"/>
              </w:rPr>
            </w:pPr>
          </w:p>
        </w:tc>
        <w:tc>
          <w:tcPr>
            <w:tcW w:w="1328" w:type="dxa"/>
            <w:tcBorders>
              <w:bottom w:val="nil"/>
            </w:tcBorders>
          </w:tcPr>
          <w:p>
            <w:pPr>
              <w:pStyle w:val="TableParagraph"/>
              <w:rPr>
                <w:sz w:val="20"/>
              </w:rPr>
            </w:pPr>
          </w:p>
        </w:tc>
      </w:tr>
    </w:tbl>
    <w:p>
      <w:pPr>
        <w:pStyle w:val="TableParagraph"/>
        <w:spacing w:after="0"/>
        <w:rPr>
          <w:sz w:val="20"/>
        </w:rPr>
        <w:sectPr>
          <w:type w:val="continuous"/>
          <w:pgSz w:w="15840" w:h="24480"/>
          <w:pgMar w:top="560" w:bottom="280" w:left="360" w:right="360"/>
        </w:sectPr>
      </w:pPr>
    </w:p>
    <w:tbl>
      <w:tblPr>
        <w:tblW w:w="0" w:type="auto"/>
        <w:jc w:val="left"/>
        <w:tblInd w:w="27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3"/>
        <w:gridCol w:w="2990"/>
        <w:gridCol w:w="992"/>
        <w:gridCol w:w="1240"/>
        <w:gridCol w:w="948"/>
        <w:gridCol w:w="1386"/>
        <w:gridCol w:w="1328"/>
      </w:tblGrid>
      <w:tr>
        <w:trPr>
          <w:trHeight w:val="3018" w:hRule="atLeast"/>
        </w:trPr>
        <w:tc>
          <w:tcPr>
            <w:tcW w:w="773" w:type="dxa"/>
            <w:tcBorders>
              <w:top w:val="nil"/>
            </w:tcBorders>
          </w:tcPr>
          <w:p>
            <w:pPr>
              <w:pStyle w:val="TableParagraph"/>
              <w:rPr>
                <w:sz w:val="20"/>
              </w:rPr>
            </w:pPr>
          </w:p>
        </w:tc>
        <w:tc>
          <w:tcPr>
            <w:tcW w:w="2990" w:type="dxa"/>
            <w:tcBorders>
              <w:top w:val="nil"/>
            </w:tcBorders>
          </w:tcPr>
          <w:p>
            <w:pPr>
              <w:pStyle w:val="TableParagraph"/>
              <w:spacing w:line="247" w:lineRule="auto"/>
              <w:ind w:left="115" w:right="104" w:hanging="1"/>
              <w:jc w:val="center"/>
              <w:rPr>
                <w:sz w:val="21"/>
              </w:rPr>
            </w:pPr>
            <w:r>
              <w:rPr>
                <w:sz w:val="21"/>
              </w:rPr>
              <w:t>igual a 1,2 kcal/ml), normoglicidica, normolipidica, que atinja 100% da idr em 1</w:t>
            </w:r>
            <w:r>
              <w:rPr>
                <w:spacing w:val="40"/>
                <w:sz w:val="21"/>
              </w:rPr>
              <w:t> </w:t>
            </w:r>
            <w:r>
              <w:rPr>
                <w:sz w:val="21"/>
              </w:rPr>
              <w:t>litro de dieta (exceto para </w:t>
            </w:r>
            <w:r>
              <w:rPr>
                <w:sz w:val="21"/>
              </w:rPr>
              <w:t>sodio, potassio, cloreto e ferro), isenta de lactose, sacarose, fibras e gluten, para uso enteral, apresentacao: embalagem 1000ml. Complemento do item: com adaptador universal.</w:t>
            </w:r>
          </w:p>
          <w:p>
            <w:pPr>
              <w:pStyle w:val="TableParagraph"/>
              <w:spacing w:line="247" w:lineRule="auto"/>
              <w:ind w:left="940" w:right="927" w:hanging="1"/>
              <w:jc w:val="center"/>
              <w:rPr>
                <w:sz w:val="21"/>
              </w:rPr>
            </w:pPr>
            <w:r>
              <w:rPr>
                <w:spacing w:val="-2"/>
                <w:sz w:val="21"/>
              </w:rPr>
              <w:t>MARCA: REGISTRO:</w:t>
            </w:r>
          </w:p>
        </w:tc>
        <w:tc>
          <w:tcPr>
            <w:tcW w:w="992" w:type="dxa"/>
            <w:tcBorders>
              <w:top w:val="nil"/>
            </w:tcBorders>
          </w:tcPr>
          <w:p>
            <w:pPr>
              <w:pStyle w:val="TableParagraph"/>
              <w:rPr>
                <w:sz w:val="20"/>
              </w:rPr>
            </w:pPr>
          </w:p>
        </w:tc>
        <w:tc>
          <w:tcPr>
            <w:tcW w:w="1240" w:type="dxa"/>
            <w:tcBorders>
              <w:top w:val="nil"/>
            </w:tcBorders>
          </w:tcPr>
          <w:p>
            <w:pPr>
              <w:pStyle w:val="TableParagraph"/>
              <w:rPr>
                <w:sz w:val="20"/>
              </w:rPr>
            </w:pPr>
          </w:p>
        </w:tc>
        <w:tc>
          <w:tcPr>
            <w:tcW w:w="948" w:type="dxa"/>
            <w:tcBorders>
              <w:top w:val="nil"/>
            </w:tcBorders>
          </w:tcPr>
          <w:p>
            <w:pPr>
              <w:pStyle w:val="TableParagraph"/>
              <w:rPr>
                <w:sz w:val="20"/>
              </w:rPr>
            </w:pPr>
          </w:p>
        </w:tc>
        <w:tc>
          <w:tcPr>
            <w:tcW w:w="1386" w:type="dxa"/>
            <w:tcBorders>
              <w:top w:val="nil"/>
            </w:tcBorders>
          </w:tcPr>
          <w:p>
            <w:pPr>
              <w:pStyle w:val="TableParagraph"/>
              <w:rPr>
                <w:sz w:val="20"/>
              </w:rPr>
            </w:pPr>
          </w:p>
        </w:tc>
        <w:tc>
          <w:tcPr>
            <w:tcW w:w="1328" w:type="dxa"/>
            <w:tcBorders>
              <w:top w:val="nil"/>
            </w:tcBorders>
          </w:tcPr>
          <w:p>
            <w:pPr>
              <w:pStyle w:val="TableParagraph"/>
              <w:rPr>
                <w:sz w:val="20"/>
              </w:rPr>
            </w:pPr>
          </w:p>
        </w:tc>
      </w:tr>
      <w:tr>
        <w:trPr>
          <w:trHeight w:val="3572"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44"/>
              <w:rPr>
                <w:b/>
                <w:sz w:val="15"/>
              </w:rPr>
            </w:pPr>
          </w:p>
          <w:p>
            <w:pPr>
              <w:pStyle w:val="TableParagraph"/>
              <w:spacing w:before="1"/>
              <w:ind w:left="4"/>
              <w:jc w:val="center"/>
              <w:rPr>
                <w:sz w:val="15"/>
              </w:rPr>
            </w:pPr>
            <w:r>
              <w:rPr>
                <w:spacing w:val="-5"/>
                <w:w w:val="105"/>
                <w:sz w:val="15"/>
              </w:rPr>
              <w:t>11</w:t>
            </w:r>
          </w:p>
        </w:tc>
        <w:tc>
          <w:tcPr>
            <w:tcW w:w="2990" w:type="dxa"/>
          </w:tcPr>
          <w:p>
            <w:pPr>
              <w:pStyle w:val="TableParagraph"/>
              <w:spacing w:line="247" w:lineRule="auto" w:before="37"/>
              <w:ind w:left="314" w:right="301"/>
              <w:jc w:val="center"/>
              <w:rPr>
                <w:sz w:val="21"/>
              </w:rPr>
            </w:pPr>
            <w:r>
              <w:rPr>
                <w:sz w:val="21"/>
              </w:rPr>
              <w:t>dieta nutricional completa </w:t>
            </w:r>
            <w:r>
              <w:rPr>
                <w:sz w:val="21"/>
              </w:rPr>
              <w:t>- descricao: enteral liquida polimerica, uso geral, hipercalorica (1,5kcal/ml). hiperproteica</w:t>
            </w:r>
            <w:r>
              <w:rPr>
                <w:spacing w:val="4"/>
                <w:sz w:val="21"/>
              </w:rPr>
              <w:t> </w:t>
            </w:r>
            <w:r>
              <w:rPr>
                <w:sz w:val="21"/>
              </w:rPr>
              <w:t>(20</w:t>
            </w:r>
            <w:r>
              <w:rPr>
                <w:spacing w:val="5"/>
                <w:sz w:val="21"/>
              </w:rPr>
              <w:t> </w:t>
            </w:r>
            <w:r>
              <w:rPr>
                <w:sz w:val="21"/>
              </w:rPr>
              <w:t>a</w:t>
            </w:r>
            <w:r>
              <w:rPr>
                <w:spacing w:val="5"/>
                <w:sz w:val="21"/>
              </w:rPr>
              <w:t> </w:t>
            </w:r>
            <w:r>
              <w:rPr>
                <w:sz w:val="21"/>
              </w:rPr>
              <w:t>25%</w:t>
            </w:r>
            <w:r>
              <w:rPr>
                <w:spacing w:val="4"/>
                <w:sz w:val="21"/>
              </w:rPr>
              <w:t> </w:t>
            </w:r>
            <w:r>
              <w:rPr>
                <w:spacing w:val="-5"/>
                <w:sz w:val="21"/>
              </w:rPr>
              <w:t>de</w:t>
            </w:r>
          </w:p>
          <w:p>
            <w:pPr>
              <w:pStyle w:val="TableParagraph"/>
              <w:spacing w:line="247" w:lineRule="auto"/>
              <w:ind w:left="112" w:right="99"/>
              <w:jc w:val="center"/>
              <w:rPr>
                <w:sz w:val="21"/>
              </w:rPr>
            </w:pPr>
            <w:r>
              <w:rPr>
                <w:sz w:val="21"/>
              </w:rPr>
              <w:t>proteinas). 25 a 35% de </w:t>
            </w:r>
            <w:r>
              <w:rPr>
                <w:sz w:val="21"/>
              </w:rPr>
              <w:t>lipidios. isenta de lactose, gluten e fibra, apresentacao: embalagem de 1000ml sistema fechado, forma fornecimento: embalagem 1000 ml. Complemento do item: com adaptador universal.</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06"/>
              <w:rPr>
                <w:b/>
                <w:sz w:val="21"/>
              </w:rPr>
            </w:pPr>
          </w:p>
          <w:p>
            <w:pPr>
              <w:pStyle w:val="TableParagraph"/>
              <w:spacing w:before="1"/>
              <w:ind w:left="11"/>
              <w:jc w:val="center"/>
              <w:rPr>
                <w:sz w:val="21"/>
              </w:rPr>
            </w:pPr>
            <w:r>
              <w:rPr>
                <w:spacing w:val="-5"/>
                <w:sz w:val="21"/>
              </w:rPr>
              <w:t>288</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3310"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3"/>
              <w:rPr>
                <w:b/>
                <w:sz w:val="15"/>
              </w:rPr>
            </w:pPr>
          </w:p>
          <w:p>
            <w:pPr>
              <w:pStyle w:val="TableParagraph"/>
              <w:ind w:left="4"/>
              <w:jc w:val="center"/>
              <w:rPr>
                <w:sz w:val="15"/>
              </w:rPr>
            </w:pPr>
            <w:r>
              <w:rPr>
                <w:spacing w:val="-5"/>
                <w:w w:val="105"/>
                <w:sz w:val="15"/>
              </w:rPr>
              <w:t>12</w:t>
            </w:r>
          </w:p>
        </w:tc>
        <w:tc>
          <w:tcPr>
            <w:tcW w:w="2990" w:type="dxa"/>
          </w:tcPr>
          <w:p>
            <w:pPr>
              <w:pStyle w:val="TableParagraph"/>
              <w:spacing w:line="247" w:lineRule="auto" w:before="37"/>
              <w:ind w:left="121" w:right="109"/>
              <w:jc w:val="center"/>
              <w:rPr>
                <w:sz w:val="21"/>
              </w:rPr>
            </w:pPr>
            <w:r>
              <w:rPr>
                <w:sz w:val="21"/>
              </w:rPr>
              <w:t>dieta nutricional completa - descricao: enteral liquida polimerica normocalorica (1,0 </w:t>
            </w:r>
            <w:r>
              <w:rPr>
                <w:sz w:val="21"/>
              </w:rPr>
              <w:t>a 1,25kcal/ml) normoproteica isenta de sacarose, lactose e gluten 100% maltodextrina acrescida de fibras, apresentacao: embalagem sistema fechado com 1000 ml.</w:t>
            </w:r>
          </w:p>
          <w:p>
            <w:pPr>
              <w:pStyle w:val="TableParagraph"/>
              <w:spacing w:line="247" w:lineRule="auto"/>
              <w:ind w:left="296" w:right="283"/>
              <w:jc w:val="center"/>
              <w:rPr>
                <w:sz w:val="21"/>
              </w:rPr>
            </w:pPr>
            <w:r>
              <w:rPr>
                <w:sz w:val="21"/>
              </w:rPr>
              <w:t>Complemento do item: </w:t>
            </w:r>
            <w:r>
              <w:rPr>
                <w:sz w:val="21"/>
              </w:rPr>
              <w:t>com adaptador universal.</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75"/>
              <w:rPr>
                <w:b/>
                <w:sz w:val="21"/>
              </w:rPr>
            </w:pPr>
          </w:p>
          <w:p>
            <w:pPr>
              <w:pStyle w:val="TableParagraph"/>
              <w:ind w:left="11" w:right="1"/>
              <w:jc w:val="center"/>
              <w:rPr>
                <w:sz w:val="21"/>
              </w:rPr>
            </w:pPr>
            <w:r>
              <w:rPr>
                <w:spacing w:val="-5"/>
                <w:sz w:val="21"/>
              </w:rPr>
              <w:t>72</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5045"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26"/>
              <w:rPr>
                <w:b/>
                <w:sz w:val="15"/>
              </w:rPr>
            </w:pPr>
          </w:p>
          <w:p>
            <w:pPr>
              <w:pStyle w:val="TableParagraph"/>
              <w:ind w:left="4"/>
              <w:jc w:val="center"/>
              <w:rPr>
                <w:sz w:val="15"/>
              </w:rPr>
            </w:pPr>
            <w:r>
              <w:rPr>
                <w:spacing w:val="-5"/>
                <w:w w:val="105"/>
                <w:sz w:val="15"/>
              </w:rPr>
              <w:t>13</w:t>
            </w:r>
          </w:p>
        </w:tc>
        <w:tc>
          <w:tcPr>
            <w:tcW w:w="2990" w:type="dxa"/>
          </w:tcPr>
          <w:p>
            <w:pPr>
              <w:pStyle w:val="TableParagraph"/>
              <w:spacing w:line="247" w:lineRule="auto" w:before="37"/>
              <w:ind w:left="109" w:right="96" w:hanging="1"/>
              <w:jc w:val="center"/>
              <w:rPr>
                <w:sz w:val="21"/>
              </w:rPr>
            </w:pPr>
            <w:r>
              <w:rPr>
                <w:sz w:val="21"/>
              </w:rPr>
              <w:t>suplemento alimentar - descricao: hipercalorico (1,8 kcal/g),hiperproteico com</w:t>
            </w:r>
            <w:r>
              <w:rPr>
                <w:spacing w:val="80"/>
                <w:sz w:val="21"/>
              </w:rPr>
              <w:t> </w:t>
            </w:r>
            <w:r>
              <w:rPr>
                <w:sz w:val="21"/>
              </w:rPr>
              <w:t>adicao de fibras prebioticas.</w:t>
            </w:r>
            <w:r>
              <w:rPr>
                <w:spacing w:val="80"/>
                <w:sz w:val="21"/>
              </w:rPr>
              <w:t> </w:t>
            </w:r>
            <w:r>
              <w:rPr>
                <w:sz w:val="21"/>
              </w:rPr>
              <w:t>com distribuicao calorica de 22% de proteina (caseinato e proteina do soro de leite), 42% de carboidrato (maltodextrina, sacarose e amido modificado) e 36% de lipidio (oleo de canola </w:t>
            </w:r>
            <w:r>
              <w:rPr>
                <w:sz w:val="21"/>
              </w:rPr>
              <w:t>e oleo de girassol de alto teor oleico). com adicao de 2g/100g de fibra prebiotica (inulina). isento de lactose e gluten, apresentacao: acondicionado</w:t>
            </w:r>
            <w:r>
              <w:rPr>
                <w:spacing w:val="80"/>
                <w:w w:val="150"/>
                <w:sz w:val="21"/>
              </w:rPr>
              <w:t> </w:t>
            </w:r>
            <w:r>
              <w:rPr>
                <w:sz w:val="21"/>
              </w:rPr>
              <w:t>em pote plastico de 125g. complemento do item: sabores baunilha e frutas da floresta.</w:t>
            </w:r>
          </w:p>
          <w:p>
            <w:pPr>
              <w:pStyle w:val="TableParagraph"/>
              <w:spacing w:line="227" w:lineRule="exact"/>
              <w:ind w:left="10"/>
              <w:jc w:val="center"/>
              <w:rPr>
                <w:sz w:val="21"/>
              </w:rPr>
            </w:pPr>
            <w:r>
              <w:rPr>
                <w:spacing w:val="-2"/>
                <w:sz w:val="21"/>
              </w:rPr>
              <w:t>MARCA:</w:t>
            </w:r>
          </w:p>
          <w:p>
            <w:pPr>
              <w:pStyle w:val="TableParagraph"/>
              <w:spacing w:before="6"/>
              <w:ind w:left="10"/>
              <w:jc w:val="center"/>
              <w:rPr>
                <w:sz w:val="21"/>
              </w:rPr>
            </w:pPr>
            <w:r>
              <w:rPr>
                <w:spacing w:val="-2"/>
                <w:sz w:val="21"/>
              </w:rPr>
              <w:t>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26"/>
              <w:rPr>
                <w:b/>
                <w:sz w:val="21"/>
              </w:rPr>
            </w:pPr>
          </w:p>
          <w:p>
            <w:pPr>
              <w:pStyle w:val="TableParagraph"/>
              <w:ind w:left="11"/>
              <w:jc w:val="center"/>
              <w:rPr>
                <w:sz w:val="21"/>
              </w:rPr>
            </w:pPr>
            <w:r>
              <w:rPr>
                <w:spacing w:val="-5"/>
                <w:sz w:val="21"/>
              </w:rPr>
              <w:t>156</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3076"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69"/>
              <w:rPr>
                <w:b/>
                <w:sz w:val="15"/>
              </w:rPr>
            </w:pPr>
          </w:p>
          <w:p>
            <w:pPr>
              <w:pStyle w:val="TableParagraph"/>
              <w:ind w:left="4"/>
              <w:jc w:val="center"/>
              <w:rPr>
                <w:sz w:val="15"/>
              </w:rPr>
            </w:pPr>
            <w:r>
              <w:rPr>
                <w:spacing w:val="-5"/>
                <w:w w:val="105"/>
                <w:sz w:val="15"/>
              </w:rPr>
              <w:t>14</w:t>
            </w:r>
          </w:p>
        </w:tc>
        <w:tc>
          <w:tcPr>
            <w:tcW w:w="2990" w:type="dxa"/>
          </w:tcPr>
          <w:p>
            <w:pPr>
              <w:pStyle w:val="TableParagraph"/>
              <w:spacing w:line="247" w:lineRule="auto" w:before="51"/>
              <w:ind w:left="171" w:right="159" w:hanging="1"/>
              <w:jc w:val="center"/>
              <w:rPr>
                <w:sz w:val="21"/>
              </w:rPr>
            </w:pPr>
            <w:r>
              <w:rPr>
                <w:sz w:val="21"/>
              </w:rPr>
              <w:t>suplemento alimentar - descricao: formula nutricionalmente completa, polimerica, hipercalorica (1,5 kcal/ml) , hiperproteica (26 a 27% do vet), sabor baunilha, apresentacao: acondicionado em embalagem individual </w:t>
            </w:r>
            <w:r>
              <w:rPr>
                <w:sz w:val="21"/>
              </w:rPr>
              <w:t>com 200ml. complemento do item: densidade de 1.5 a 2.0 kcal/ml </w:t>
            </w:r>
            <w:r>
              <w:rPr>
                <w:spacing w:val="-2"/>
                <w:sz w:val="21"/>
              </w:rPr>
              <w:t>MARCA:</w:t>
            </w:r>
          </w:p>
          <w:p>
            <w:pPr>
              <w:pStyle w:val="TableParagraph"/>
              <w:spacing w:line="233" w:lineRule="exact"/>
              <w:ind w:left="10"/>
              <w:jc w:val="center"/>
              <w:rPr>
                <w:sz w:val="21"/>
              </w:rPr>
            </w:pPr>
            <w:r>
              <w:rPr>
                <w:spacing w:val="-2"/>
                <w:sz w:val="21"/>
              </w:rPr>
              <w:t>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00"/>
              <w:rPr>
                <w:b/>
                <w:sz w:val="21"/>
              </w:rPr>
            </w:pPr>
          </w:p>
          <w:p>
            <w:pPr>
              <w:pStyle w:val="TableParagraph"/>
              <w:ind w:left="11" w:right="1"/>
              <w:jc w:val="center"/>
              <w:rPr>
                <w:sz w:val="21"/>
              </w:rPr>
            </w:pPr>
            <w:r>
              <w:rPr>
                <w:spacing w:val="-5"/>
                <w:sz w:val="21"/>
              </w:rPr>
              <w:t>45</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4053"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33"/>
              <w:rPr>
                <w:b/>
                <w:sz w:val="15"/>
              </w:rPr>
            </w:pPr>
          </w:p>
          <w:p>
            <w:pPr>
              <w:pStyle w:val="TableParagraph"/>
              <w:ind w:left="4"/>
              <w:jc w:val="center"/>
              <w:rPr>
                <w:sz w:val="15"/>
              </w:rPr>
            </w:pPr>
            <w:r>
              <w:rPr>
                <w:spacing w:val="-5"/>
                <w:w w:val="105"/>
                <w:sz w:val="15"/>
              </w:rPr>
              <w:t>15</w:t>
            </w:r>
          </w:p>
        </w:tc>
        <w:tc>
          <w:tcPr>
            <w:tcW w:w="2990" w:type="dxa"/>
          </w:tcPr>
          <w:p>
            <w:pPr>
              <w:pStyle w:val="TableParagraph"/>
              <w:spacing w:line="247" w:lineRule="auto" w:before="37"/>
              <w:ind w:left="139" w:right="126"/>
              <w:jc w:val="center"/>
              <w:rPr>
                <w:sz w:val="21"/>
              </w:rPr>
            </w:pPr>
            <w:r>
              <w:rPr>
                <w:sz w:val="21"/>
              </w:rPr>
              <w:t>Suplemento alimentar - descricao: nutricionalmente </w:t>
            </w:r>
            <w:r>
              <w:rPr>
                <w:spacing w:val="-2"/>
                <w:sz w:val="21"/>
              </w:rPr>
              <w:t>completo,liquido,hipercalorico(</w:t>
            </w:r>
          </w:p>
          <w:p>
            <w:pPr>
              <w:pStyle w:val="TableParagraph"/>
              <w:spacing w:line="247" w:lineRule="auto"/>
              <w:ind w:left="176" w:right="164"/>
              <w:jc w:val="center"/>
              <w:rPr>
                <w:sz w:val="21"/>
              </w:rPr>
            </w:pPr>
            <w:r>
              <w:rPr>
                <w:spacing w:val="-2"/>
                <w:sz w:val="21"/>
              </w:rPr>
              <w:t>&gt;1,2kcal/ml), </w:t>
            </w:r>
            <w:r>
              <w:rPr>
                <w:sz w:val="21"/>
              </w:rPr>
              <w:t>hiperproteico(&gt;20% valor energetico</w:t>
            </w:r>
            <w:r>
              <w:rPr>
                <w:spacing w:val="4"/>
                <w:sz w:val="21"/>
              </w:rPr>
              <w:t> </w:t>
            </w:r>
            <w:r>
              <w:rPr>
                <w:spacing w:val="-2"/>
                <w:sz w:val="21"/>
              </w:rPr>
              <w:t>total),maltodextrina</w:t>
            </w:r>
          </w:p>
          <w:p>
            <w:pPr>
              <w:pStyle w:val="TableParagraph"/>
              <w:spacing w:line="247" w:lineRule="auto"/>
              <w:ind w:left="122" w:right="109"/>
              <w:jc w:val="center"/>
              <w:rPr>
                <w:sz w:val="21"/>
              </w:rPr>
            </w:pPr>
            <w:r>
              <w:rPr>
                <w:sz w:val="21"/>
              </w:rPr>
              <w:t>&gt;50% do total de carboidratos e lactose,acrescido de l-arginina, zinco,selenio,vitamina c,isento de gluten, apresentacao: tetra pack 200ml - complemento do item: acrescido de vitaminas a </w:t>
            </w:r>
            <w:r>
              <w:rPr>
                <w:sz w:val="21"/>
              </w:rPr>
              <w:t>e e, sabores baunilha e morango. sem sacarose</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98"/>
              <w:rPr>
                <w:b/>
                <w:sz w:val="21"/>
              </w:rPr>
            </w:pPr>
          </w:p>
          <w:p>
            <w:pPr>
              <w:pStyle w:val="TableParagraph"/>
              <w:spacing w:before="1"/>
              <w:ind w:left="11"/>
              <w:jc w:val="center"/>
              <w:rPr>
                <w:sz w:val="21"/>
              </w:rPr>
            </w:pPr>
            <w:r>
              <w:rPr>
                <w:spacing w:val="-5"/>
                <w:sz w:val="21"/>
              </w:rPr>
              <w:t>624</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1181" w:hRule="atLeast"/>
        </w:trPr>
        <w:tc>
          <w:tcPr>
            <w:tcW w:w="773" w:type="dxa"/>
            <w:tcBorders>
              <w:bottom w:val="nil"/>
            </w:tcBorders>
          </w:tcPr>
          <w:p>
            <w:pPr>
              <w:pStyle w:val="TableParagraph"/>
              <w:spacing w:before="34"/>
              <w:ind w:left="4"/>
              <w:jc w:val="center"/>
              <w:rPr>
                <w:sz w:val="15"/>
              </w:rPr>
            </w:pPr>
            <w:r>
              <w:rPr>
                <w:spacing w:val="-5"/>
                <w:w w:val="105"/>
                <w:sz w:val="15"/>
              </w:rPr>
              <w:t>16</w:t>
            </w:r>
          </w:p>
        </w:tc>
        <w:tc>
          <w:tcPr>
            <w:tcW w:w="2990" w:type="dxa"/>
            <w:tcBorders>
              <w:bottom w:val="nil"/>
            </w:tcBorders>
          </w:tcPr>
          <w:p>
            <w:pPr>
              <w:pStyle w:val="TableParagraph"/>
              <w:spacing w:line="247" w:lineRule="auto" w:before="37"/>
              <w:ind w:left="109" w:right="97"/>
              <w:jc w:val="center"/>
              <w:rPr>
                <w:sz w:val="21"/>
              </w:rPr>
            </w:pPr>
            <w:r>
              <w:rPr>
                <w:sz w:val="21"/>
              </w:rPr>
              <w:t>Suplemento alimentar - descricao: suplemento </w:t>
            </w:r>
            <w:r>
              <w:rPr>
                <w:sz w:val="21"/>
              </w:rPr>
              <w:t>alimentar liquido clarificado, isento de lipidios, lactose e gluten. sabor:</w:t>
            </w:r>
          </w:p>
        </w:tc>
        <w:tc>
          <w:tcPr>
            <w:tcW w:w="992" w:type="dxa"/>
            <w:tcBorders>
              <w:bottom w:val="nil"/>
            </w:tcBorders>
          </w:tcPr>
          <w:p>
            <w:pPr>
              <w:pStyle w:val="TableParagraph"/>
              <w:spacing w:before="37"/>
              <w:ind w:left="11"/>
              <w:jc w:val="center"/>
              <w:rPr>
                <w:sz w:val="21"/>
              </w:rPr>
            </w:pPr>
            <w:r>
              <w:rPr>
                <w:spacing w:val="-5"/>
                <w:sz w:val="21"/>
              </w:rPr>
              <w:t>108</w:t>
            </w:r>
          </w:p>
        </w:tc>
        <w:tc>
          <w:tcPr>
            <w:tcW w:w="1240" w:type="dxa"/>
            <w:tcBorders>
              <w:bottom w:val="nil"/>
            </w:tcBorders>
          </w:tcPr>
          <w:p>
            <w:pPr>
              <w:pStyle w:val="TableParagraph"/>
              <w:rPr>
                <w:sz w:val="20"/>
              </w:rPr>
            </w:pPr>
          </w:p>
        </w:tc>
        <w:tc>
          <w:tcPr>
            <w:tcW w:w="948" w:type="dxa"/>
            <w:tcBorders>
              <w:bottom w:val="nil"/>
            </w:tcBorders>
          </w:tcPr>
          <w:p>
            <w:pPr>
              <w:pStyle w:val="TableParagraph"/>
              <w:rPr>
                <w:sz w:val="20"/>
              </w:rPr>
            </w:pPr>
          </w:p>
        </w:tc>
        <w:tc>
          <w:tcPr>
            <w:tcW w:w="1386" w:type="dxa"/>
            <w:tcBorders>
              <w:bottom w:val="nil"/>
            </w:tcBorders>
          </w:tcPr>
          <w:p>
            <w:pPr>
              <w:pStyle w:val="TableParagraph"/>
              <w:rPr>
                <w:sz w:val="20"/>
              </w:rPr>
            </w:pPr>
          </w:p>
        </w:tc>
        <w:tc>
          <w:tcPr>
            <w:tcW w:w="1328" w:type="dxa"/>
            <w:tcBorders>
              <w:bottom w:val="nil"/>
            </w:tcBorders>
          </w:tcPr>
          <w:p>
            <w:pPr>
              <w:pStyle w:val="TableParagraph"/>
              <w:rPr>
                <w:sz w:val="20"/>
              </w:rPr>
            </w:pPr>
          </w:p>
        </w:tc>
      </w:tr>
    </w:tbl>
    <w:p>
      <w:pPr>
        <w:pStyle w:val="TableParagraph"/>
        <w:spacing w:after="0"/>
        <w:rPr>
          <w:sz w:val="20"/>
        </w:rPr>
        <w:sectPr>
          <w:type w:val="continuous"/>
          <w:pgSz w:w="15840" w:h="24480"/>
          <w:pgMar w:top="560" w:bottom="280" w:left="360" w:right="360"/>
        </w:sectPr>
      </w:pPr>
    </w:p>
    <w:tbl>
      <w:tblPr>
        <w:tblW w:w="0" w:type="auto"/>
        <w:jc w:val="left"/>
        <w:tblInd w:w="27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3"/>
        <w:gridCol w:w="2990"/>
        <w:gridCol w:w="992"/>
        <w:gridCol w:w="1240"/>
        <w:gridCol w:w="948"/>
        <w:gridCol w:w="1386"/>
        <w:gridCol w:w="1328"/>
      </w:tblGrid>
      <w:tr>
        <w:trPr>
          <w:trHeight w:val="1283" w:hRule="atLeast"/>
        </w:trPr>
        <w:tc>
          <w:tcPr>
            <w:tcW w:w="773" w:type="dxa"/>
            <w:tcBorders>
              <w:top w:val="nil"/>
            </w:tcBorders>
          </w:tcPr>
          <w:p>
            <w:pPr>
              <w:pStyle w:val="TableParagraph"/>
              <w:rPr>
                <w:sz w:val="20"/>
              </w:rPr>
            </w:pPr>
          </w:p>
        </w:tc>
        <w:tc>
          <w:tcPr>
            <w:tcW w:w="2990" w:type="dxa"/>
            <w:tcBorders>
              <w:top w:val="nil"/>
            </w:tcBorders>
          </w:tcPr>
          <w:p>
            <w:pPr>
              <w:pStyle w:val="TableParagraph"/>
              <w:spacing w:line="247" w:lineRule="auto"/>
              <w:ind w:left="112" w:right="100"/>
              <w:jc w:val="center"/>
              <w:rPr>
                <w:sz w:val="21"/>
              </w:rPr>
            </w:pPr>
            <w:r>
              <w:rPr>
                <w:sz w:val="21"/>
              </w:rPr>
              <w:t>maca, apresentacao: </w:t>
            </w:r>
            <w:r>
              <w:rPr>
                <w:sz w:val="21"/>
              </w:rPr>
              <w:t>embalagem individual de 200 ml, forma fornecimento: unidade</w:t>
            </w:r>
            <w:r>
              <w:rPr>
                <w:spacing w:val="40"/>
                <w:sz w:val="21"/>
              </w:rPr>
              <w:t> </w:t>
            </w:r>
            <w:r>
              <w:rPr>
                <w:spacing w:val="-2"/>
                <w:sz w:val="21"/>
              </w:rPr>
              <w:t>MARCA:</w:t>
            </w:r>
          </w:p>
          <w:p>
            <w:pPr>
              <w:pStyle w:val="TableParagraph"/>
              <w:spacing w:line="238" w:lineRule="exact"/>
              <w:ind w:left="10"/>
              <w:jc w:val="center"/>
              <w:rPr>
                <w:sz w:val="21"/>
              </w:rPr>
            </w:pPr>
            <w:r>
              <w:rPr>
                <w:spacing w:val="-2"/>
                <w:sz w:val="21"/>
              </w:rPr>
              <w:t>REGISTRO:</w:t>
            </w:r>
          </w:p>
        </w:tc>
        <w:tc>
          <w:tcPr>
            <w:tcW w:w="992" w:type="dxa"/>
            <w:tcBorders>
              <w:top w:val="nil"/>
            </w:tcBorders>
          </w:tcPr>
          <w:p>
            <w:pPr>
              <w:pStyle w:val="TableParagraph"/>
              <w:rPr>
                <w:sz w:val="20"/>
              </w:rPr>
            </w:pPr>
          </w:p>
        </w:tc>
        <w:tc>
          <w:tcPr>
            <w:tcW w:w="1240" w:type="dxa"/>
            <w:tcBorders>
              <w:top w:val="nil"/>
            </w:tcBorders>
          </w:tcPr>
          <w:p>
            <w:pPr>
              <w:pStyle w:val="TableParagraph"/>
              <w:rPr>
                <w:sz w:val="20"/>
              </w:rPr>
            </w:pPr>
          </w:p>
        </w:tc>
        <w:tc>
          <w:tcPr>
            <w:tcW w:w="948" w:type="dxa"/>
            <w:tcBorders>
              <w:top w:val="nil"/>
            </w:tcBorders>
          </w:tcPr>
          <w:p>
            <w:pPr>
              <w:pStyle w:val="TableParagraph"/>
              <w:rPr>
                <w:sz w:val="20"/>
              </w:rPr>
            </w:pPr>
          </w:p>
        </w:tc>
        <w:tc>
          <w:tcPr>
            <w:tcW w:w="1386" w:type="dxa"/>
            <w:tcBorders>
              <w:top w:val="nil"/>
            </w:tcBorders>
          </w:tcPr>
          <w:p>
            <w:pPr>
              <w:pStyle w:val="TableParagraph"/>
              <w:rPr>
                <w:sz w:val="20"/>
              </w:rPr>
            </w:pPr>
          </w:p>
        </w:tc>
        <w:tc>
          <w:tcPr>
            <w:tcW w:w="1328" w:type="dxa"/>
            <w:tcBorders>
              <w:top w:val="nil"/>
            </w:tcBorders>
          </w:tcPr>
          <w:p>
            <w:pPr>
              <w:pStyle w:val="TableParagraph"/>
              <w:rPr>
                <w:sz w:val="20"/>
              </w:rPr>
            </w:pPr>
          </w:p>
        </w:tc>
      </w:tr>
      <w:tr>
        <w:trPr>
          <w:trHeight w:val="3076"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69"/>
              <w:rPr>
                <w:b/>
                <w:sz w:val="15"/>
              </w:rPr>
            </w:pPr>
          </w:p>
          <w:p>
            <w:pPr>
              <w:pStyle w:val="TableParagraph"/>
              <w:ind w:right="298"/>
              <w:jc w:val="right"/>
              <w:rPr>
                <w:sz w:val="15"/>
              </w:rPr>
            </w:pPr>
            <w:r>
              <w:rPr>
                <w:spacing w:val="-5"/>
                <w:w w:val="105"/>
                <w:sz w:val="15"/>
              </w:rPr>
              <w:t>17</w:t>
            </w:r>
          </w:p>
        </w:tc>
        <w:tc>
          <w:tcPr>
            <w:tcW w:w="2990" w:type="dxa"/>
          </w:tcPr>
          <w:p>
            <w:pPr>
              <w:pStyle w:val="TableParagraph"/>
              <w:spacing w:line="247" w:lineRule="auto" w:before="37"/>
              <w:ind w:left="132" w:right="119"/>
              <w:jc w:val="center"/>
              <w:rPr>
                <w:sz w:val="21"/>
              </w:rPr>
            </w:pPr>
            <w:r>
              <w:rPr>
                <w:sz w:val="21"/>
              </w:rPr>
              <w:t>Suplemento alimentar - descrição suplemento </w:t>
            </w:r>
            <w:r>
              <w:rPr>
                <w:sz w:val="21"/>
              </w:rPr>
              <w:t>alimentar liquido, nutricionalmente completo para pacientes nefropata em tratamento em tratamento conservador.</w:t>
            </w:r>
          </w:p>
          <w:p>
            <w:pPr>
              <w:pStyle w:val="TableParagraph"/>
              <w:spacing w:line="247" w:lineRule="auto"/>
              <w:ind w:left="213" w:right="200"/>
              <w:jc w:val="center"/>
              <w:rPr>
                <w:sz w:val="21"/>
              </w:rPr>
            </w:pPr>
            <w:r>
              <w:rPr>
                <w:sz w:val="21"/>
              </w:rPr>
              <w:t>Apresentando proteína em </w:t>
            </w:r>
            <w:r>
              <w:rPr>
                <w:sz w:val="21"/>
              </w:rPr>
              <w:t>até 7%, sabor baunilha.</w:t>
            </w:r>
          </w:p>
          <w:p>
            <w:pPr>
              <w:pStyle w:val="TableParagraph"/>
              <w:spacing w:line="247" w:lineRule="auto"/>
              <w:ind w:left="176" w:right="163"/>
              <w:jc w:val="center"/>
              <w:rPr>
                <w:sz w:val="21"/>
              </w:rPr>
            </w:pPr>
            <w:r>
              <w:rPr>
                <w:sz w:val="21"/>
              </w:rPr>
              <w:t>Apresentação: </w:t>
            </w:r>
            <w:r>
              <w:rPr>
                <w:sz w:val="21"/>
              </w:rPr>
              <w:t>acondicionado em embalagem de 200 ml.</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00"/>
              <w:rPr>
                <w:b/>
                <w:sz w:val="21"/>
              </w:rPr>
            </w:pPr>
          </w:p>
          <w:p>
            <w:pPr>
              <w:pStyle w:val="TableParagraph"/>
              <w:ind w:left="11"/>
              <w:jc w:val="center"/>
              <w:rPr>
                <w:sz w:val="21"/>
              </w:rPr>
            </w:pPr>
            <w:r>
              <w:rPr>
                <w:spacing w:val="-5"/>
                <w:sz w:val="21"/>
              </w:rPr>
              <w:t>312</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2566"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51"/>
              <w:rPr>
                <w:b/>
                <w:sz w:val="15"/>
              </w:rPr>
            </w:pPr>
          </w:p>
          <w:p>
            <w:pPr>
              <w:pStyle w:val="TableParagraph"/>
              <w:spacing w:before="1"/>
              <w:ind w:right="298"/>
              <w:jc w:val="right"/>
              <w:rPr>
                <w:sz w:val="15"/>
              </w:rPr>
            </w:pPr>
            <w:r>
              <w:rPr>
                <w:spacing w:val="-5"/>
                <w:w w:val="105"/>
                <w:sz w:val="15"/>
              </w:rPr>
              <w:t>18</w:t>
            </w:r>
          </w:p>
        </w:tc>
        <w:tc>
          <w:tcPr>
            <w:tcW w:w="2990" w:type="dxa"/>
          </w:tcPr>
          <w:p>
            <w:pPr>
              <w:pStyle w:val="TableParagraph"/>
              <w:spacing w:line="247" w:lineRule="auto" w:before="37"/>
              <w:ind w:left="109" w:right="97"/>
              <w:jc w:val="center"/>
              <w:rPr>
                <w:sz w:val="21"/>
              </w:rPr>
            </w:pPr>
            <w:r>
              <w:rPr>
                <w:sz w:val="21"/>
              </w:rPr>
              <w:t>Complemento alimentar - descrição: módulo de fibras 100% solúveis, composto por 60% de goma guar </w:t>
            </w:r>
            <w:r>
              <w:rPr>
                <w:sz w:val="21"/>
              </w:rPr>
              <w:t>parcialmente hidrolisada e 40% de inulina, isento de gluten e sacarose.</w:t>
            </w:r>
          </w:p>
          <w:p>
            <w:pPr>
              <w:pStyle w:val="TableParagraph"/>
              <w:spacing w:line="247" w:lineRule="auto"/>
              <w:ind w:left="176" w:right="163"/>
              <w:jc w:val="center"/>
              <w:rPr>
                <w:sz w:val="21"/>
              </w:rPr>
            </w:pPr>
            <w:r>
              <w:rPr>
                <w:sz w:val="21"/>
              </w:rPr>
              <w:t>APRESENTACAO:</w:t>
            </w:r>
            <w:r>
              <w:rPr>
                <w:spacing w:val="-11"/>
                <w:sz w:val="21"/>
              </w:rPr>
              <w:t> </w:t>
            </w:r>
            <w:r>
              <w:rPr>
                <w:sz w:val="21"/>
              </w:rPr>
              <w:t>SACHE DE 5 G</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spacing w:before="179"/>
              <w:rPr>
                <w:b/>
                <w:sz w:val="21"/>
              </w:rPr>
            </w:pPr>
          </w:p>
          <w:p>
            <w:pPr>
              <w:pStyle w:val="TableParagraph"/>
              <w:ind w:left="11"/>
              <w:jc w:val="center"/>
              <w:rPr>
                <w:sz w:val="21"/>
              </w:rPr>
            </w:pPr>
            <w:r>
              <w:rPr>
                <w:spacing w:val="-5"/>
                <w:sz w:val="21"/>
              </w:rPr>
              <w:t>180</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2814"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10"/>
              <w:rPr>
                <w:b/>
                <w:sz w:val="15"/>
              </w:rPr>
            </w:pPr>
          </w:p>
          <w:p>
            <w:pPr>
              <w:pStyle w:val="TableParagraph"/>
              <w:ind w:right="298"/>
              <w:jc w:val="right"/>
              <w:rPr>
                <w:sz w:val="15"/>
              </w:rPr>
            </w:pPr>
            <w:r>
              <w:rPr>
                <w:spacing w:val="-5"/>
                <w:w w:val="105"/>
                <w:sz w:val="15"/>
              </w:rPr>
              <w:t>19</w:t>
            </w:r>
          </w:p>
        </w:tc>
        <w:tc>
          <w:tcPr>
            <w:tcW w:w="2990" w:type="dxa"/>
          </w:tcPr>
          <w:p>
            <w:pPr>
              <w:pStyle w:val="TableParagraph"/>
              <w:spacing w:line="247" w:lineRule="auto" w:before="37"/>
              <w:ind w:left="260" w:right="248" w:hanging="1"/>
              <w:jc w:val="center"/>
              <w:rPr>
                <w:sz w:val="21"/>
              </w:rPr>
            </w:pPr>
            <w:r>
              <w:rPr>
                <w:sz w:val="21"/>
              </w:rPr>
              <w:t>Suplemento alimentar - descrição mix de </w:t>
            </w:r>
            <w:r>
              <w:rPr>
                <w:sz w:val="21"/>
              </w:rPr>
              <w:t>probióticos contendo pelo menos duas cepas, sendo cepas de LACTOBACILLUS E BIFIDOBACTÉRIAS em</w:t>
            </w:r>
          </w:p>
          <w:p>
            <w:pPr>
              <w:pStyle w:val="TableParagraph"/>
              <w:spacing w:line="247" w:lineRule="auto"/>
              <w:ind w:left="284" w:right="272"/>
              <w:jc w:val="center"/>
              <w:rPr>
                <w:sz w:val="21"/>
              </w:rPr>
            </w:pPr>
            <w:r>
              <w:rPr>
                <w:sz w:val="21"/>
              </w:rPr>
              <w:t>concentração de pelo </w:t>
            </w:r>
            <w:r>
              <w:rPr>
                <w:sz w:val="21"/>
              </w:rPr>
              <w:t>menos 10x9 UFC. Apresentação: </w:t>
            </w:r>
            <w:r>
              <w:rPr>
                <w:spacing w:val="-2"/>
                <w:sz w:val="21"/>
              </w:rPr>
              <w:t>SACHE</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69"/>
              <w:rPr>
                <w:b/>
                <w:sz w:val="21"/>
              </w:rPr>
            </w:pPr>
          </w:p>
          <w:p>
            <w:pPr>
              <w:pStyle w:val="TableParagraph"/>
              <w:ind w:left="11"/>
              <w:jc w:val="center"/>
              <w:rPr>
                <w:sz w:val="21"/>
              </w:rPr>
            </w:pPr>
            <w:r>
              <w:rPr>
                <w:spacing w:val="-5"/>
                <w:sz w:val="21"/>
              </w:rPr>
              <w:t>372</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3076"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69"/>
              <w:rPr>
                <w:b/>
                <w:sz w:val="15"/>
              </w:rPr>
            </w:pPr>
          </w:p>
          <w:p>
            <w:pPr>
              <w:pStyle w:val="TableParagraph"/>
              <w:ind w:right="298"/>
              <w:jc w:val="right"/>
              <w:rPr>
                <w:sz w:val="15"/>
              </w:rPr>
            </w:pPr>
            <w:r>
              <w:rPr>
                <w:spacing w:val="-5"/>
                <w:w w:val="105"/>
                <w:sz w:val="15"/>
              </w:rPr>
              <w:t>20</w:t>
            </w:r>
          </w:p>
        </w:tc>
        <w:tc>
          <w:tcPr>
            <w:tcW w:w="2990" w:type="dxa"/>
          </w:tcPr>
          <w:p>
            <w:pPr>
              <w:pStyle w:val="TableParagraph"/>
              <w:spacing w:line="247" w:lineRule="auto" w:before="51"/>
              <w:ind w:left="175" w:right="164"/>
              <w:jc w:val="center"/>
              <w:rPr>
                <w:sz w:val="21"/>
              </w:rPr>
            </w:pPr>
            <w:r>
              <w:rPr>
                <w:sz w:val="21"/>
              </w:rPr>
              <w:t>Complemento alimentar - descrição módulo de proteínas de alto valor biológico, composto por proteina do </w:t>
            </w:r>
            <w:r>
              <w:rPr>
                <w:sz w:val="21"/>
              </w:rPr>
              <w:t>soro do leite (100%), para suplementação de dietas enterais ou orais, isento de lactose, sacarose e gluten.</w:t>
            </w:r>
          </w:p>
          <w:p>
            <w:pPr>
              <w:pStyle w:val="TableParagraph"/>
              <w:spacing w:line="247" w:lineRule="auto"/>
              <w:ind w:left="144" w:right="132"/>
              <w:jc w:val="center"/>
              <w:rPr>
                <w:sz w:val="21"/>
              </w:rPr>
            </w:pPr>
            <w:r>
              <w:rPr>
                <w:sz w:val="21"/>
              </w:rPr>
              <w:t>Complemento do item sachê </w:t>
            </w:r>
            <w:r>
              <w:rPr>
                <w:sz w:val="21"/>
              </w:rPr>
              <w:t>de 15 g.</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00"/>
              <w:rPr>
                <w:b/>
                <w:sz w:val="21"/>
              </w:rPr>
            </w:pPr>
          </w:p>
          <w:p>
            <w:pPr>
              <w:pStyle w:val="TableParagraph"/>
              <w:ind w:left="11" w:right="1"/>
              <w:jc w:val="center"/>
              <w:rPr>
                <w:sz w:val="21"/>
              </w:rPr>
            </w:pPr>
            <w:r>
              <w:rPr>
                <w:spacing w:val="-4"/>
                <w:sz w:val="21"/>
              </w:rPr>
              <w:t>1000</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3310"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3"/>
              <w:rPr>
                <w:b/>
                <w:sz w:val="15"/>
              </w:rPr>
            </w:pPr>
          </w:p>
          <w:p>
            <w:pPr>
              <w:pStyle w:val="TableParagraph"/>
              <w:ind w:right="298"/>
              <w:jc w:val="right"/>
              <w:rPr>
                <w:sz w:val="15"/>
              </w:rPr>
            </w:pPr>
            <w:r>
              <w:rPr>
                <w:spacing w:val="-5"/>
                <w:w w:val="105"/>
                <w:sz w:val="15"/>
              </w:rPr>
              <w:t>21</w:t>
            </w:r>
          </w:p>
        </w:tc>
        <w:tc>
          <w:tcPr>
            <w:tcW w:w="2990" w:type="dxa"/>
          </w:tcPr>
          <w:p>
            <w:pPr>
              <w:pStyle w:val="TableParagraph"/>
              <w:spacing w:line="247" w:lineRule="auto" w:before="37"/>
              <w:ind w:left="150" w:right="138"/>
              <w:jc w:val="center"/>
              <w:rPr>
                <w:sz w:val="21"/>
              </w:rPr>
            </w:pPr>
            <w:r>
              <w:rPr>
                <w:sz w:val="21"/>
              </w:rPr>
              <w:t>Espessante alimentar - apresentação: pó, composição: espessante e gelificante para alimentos. não altera cor, sabor e cheiro dos alimentos, frios </w:t>
            </w:r>
            <w:r>
              <w:rPr>
                <w:sz w:val="21"/>
              </w:rPr>
              <w:t>ou quente, não contém gluten, contém traços de leite, carboidrato 100% (maltodextrina, espessante goma xantana e gelificante cloreto de potassio)</w:t>
            </w:r>
          </w:p>
          <w:p>
            <w:pPr>
              <w:pStyle w:val="TableParagraph"/>
              <w:spacing w:line="247" w:lineRule="auto"/>
              <w:ind w:left="940" w:right="927" w:hanging="1"/>
              <w:jc w:val="center"/>
              <w:rPr>
                <w:sz w:val="21"/>
              </w:rPr>
            </w:pPr>
            <w:r>
              <w:rPr>
                <w:spacing w:val="-2"/>
                <w:sz w:val="21"/>
              </w:rPr>
              <w:t>MARCA: 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75"/>
              <w:rPr>
                <w:b/>
                <w:sz w:val="21"/>
              </w:rPr>
            </w:pPr>
          </w:p>
          <w:p>
            <w:pPr>
              <w:pStyle w:val="TableParagraph"/>
              <w:ind w:left="11" w:right="1"/>
              <w:jc w:val="center"/>
              <w:rPr>
                <w:sz w:val="21"/>
              </w:rPr>
            </w:pPr>
            <w:r>
              <w:rPr>
                <w:spacing w:val="-4"/>
                <w:sz w:val="21"/>
              </w:rPr>
              <w:t>1200</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3062" w:hRule="atLeast"/>
        </w:trPr>
        <w:tc>
          <w:tcPr>
            <w:tcW w:w="773"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69"/>
              <w:rPr>
                <w:b/>
                <w:sz w:val="15"/>
              </w:rPr>
            </w:pPr>
          </w:p>
          <w:p>
            <w:pPr>
              <w:pStyle w:val="TableParagraph"/>
              <w:ind w:right="298"/>
              <w:jc w:val="right"/>
              <w:rPr>
                <w:sz w:val="15"/>
              </w:rPr>
            </w:pPr>
            <w:r>
              <w:rPr>
                <w:spacing w:val="-5"/>
                <w:w w:val="105"/>
                <w:sz w:val="15"/>
              </w:rPr>
              <w:t>22</w:t>
            </w:r>
          </w:p>
        </w:tc>
        <w:tc>
          <w:tcPr>
            <w:tcW w:w="2990" w:type="dxa"/>
          </w:tcPr>
          <w:p>
            <w:pPr>
              <w:pStyle w:val="TableParagraph"/>
              <w:spacing w:line="247" w:lineRule="auto" w:before="37"/>
              <w:ind w:left="186" w:right="174" w:hanging="1"/>
              <w:jc w:val="center"/>
              <w:rPr>
                <w:sz w:val="21"/>
              </w:rPr>
            </w:pPr>
            <w:r>
              <w:rPr>
                <w:sz w:val="21"/>
              </w:rPr>
              <w:t>Suplemento alimentar - descrição: nutricionalmente completo, liquido, especifico para diabéticos, isento de sacarose e gluten, normocalorico ( a partir de </w:t>
            </w:r>
            <w:r>
              <w:rPr>
                <w:sz w:val="21"/>
              </w:rPr>
              <w:t>1,0 cal/ml), proteinas a aprtir de 17% do valor energetico total, rico em fibras, apresentação: embalagem de 200 ml </w:t>
            </w:r>
            <w:r>
              <w:rPr>
                <w:spacing w:val="-2"/>
                <w:sz w:val="21"/>
              </w:rPr>
              <w:t>MARCA:</w:t>
            </w:r>
          </w:p>
          <w:p>
            <w:pPr>
              <w:pStyle w:val="TableParagraph"/>
              <w:spacing w:line="233" w:lineRule="exact"/>
              <w:ind w:left="10"/>
              <w:jc w:val="center"/>
              <w:rPr>
                <w:sz w:val="21"/>
              </w:rPr>
            </w:pPr>
            <w:r>
              <w:rPr>
                <w:spacing w:val="-2"/>
                <w:sz w:val="21"/>
              </w:rPr>
              <w:t>REGISTRO:</w:t>
            </w:r>
          </w:p>
        </w:tc>
        <w:tc>
          <w:tcPr>
            <w:tcW w:w="9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00"/>
              <w:rPr>
                <w:b/>
                <w:sz w:val="21"/>
              </w:rPr>
            </w:pPr>
          </w:p>
          <w:p>
            <w:pPr>
              <w:pStyle w:val="TableParagraph"/>
              <w:ind w:left="11" w:right="1"/>
              <w:jc w:val="center"/>
              <w:rPr>
                <w:sz w:val="21"/>
              </w:rPr>
            </w:pPr>
            <w:r>
              <w:rPr>
                <w:sz w:val="21"/>
              </w:rPr>
              <w:t>240</w:t>
            </w:r>
            <w:r>
              <w:rPr>
                <w:spacing w:val="3"/>
                <w:sz w:val="21"/>
              </w:rPr>
              <w:t> </w:t>
            </w:r>
            <w:r>
              <w:rPr>
                <w:spacing w:val="-5"/>
                <w:sz w:val="21"/>
              </w:rPr>
              <w:t>un</w:t>
            </w:r>
          </w:p>
        </w:tc>
        <w:tc>
          <w:tcPr>
            <w:tcW w:w="1240" w:type="dxa"/>
          </w:tcPr>
          <w:p>
            <w:pPr>
              <w:pStyle w:val="TableParagraph"/>
              <w:rPr>
                <w:sz w:val="20"/>
              </w:rPr>
            </w:pPr>
          </w:p>
        </w:tc>
        <w:tc>
          <w:tcPr>
            <w:tcW w:w="948" w:type="dxa"/>
          </w:tcPr>
          <w:p>
            <w:pPr>
              <w:pStyle w:val="TableParagraph"/>
              <w:rPr>
                <w:sz w:val="20"/>
              </w:rPr>
            </w:pPr>
          </w:p>
        </w:tc>
        <w:tc>
          <w:tcPr>
            <w:tcW w:w="1386" w:type="dxa"/>
          </w:tcPr>
          <w:p>
            <w:pPr>
              <w:pStyle w:val="TableParagraph"/>
              <w:rPr>
                <w:sz w:val="20"/>
              </w:rPr>
            </w:pPr>
          </w:p>
        </w:tc>
        <w:tc>
          <w:tcPr>
            <w:tcW w:w="1328" w:type="dxa"/>
          </w:tcPr>
          <w:p>
            <w:pPr>
              <w:pStyle w:val="TableParagraph"/>
              <w:rPr>
                <w:sz w:val="20"/>
              </w:rPr>
            </w:pPr>
          </w:p>
        </w:tc>
      </w:tr>
      <w:tr>
        <w:trPr>
          <w:trHeight w:val="4054" w:hRule="atLeast"/>
        </w:trPr>
        <w:tc>
          <w:tcPr>
            <w:tcW w:w="773" w:type="dxa"/>
            <w:tcBorders>
              <w:bottom w:val="nil"/>
            </w:tcBorders>
          </w:tcPr>
          <w:p>
            <w:pPr>
              <w:pStyle w:val="TableParagraph"/>
              <w:spacing w:before="49"/>
              <w:ind w:left="108"/>
              <w:rPr>
                <w:sz w:val="15"/>
              </w:rPr>
            </w:pPr>
            <w:r>
              <w:rPr>
                <w:spacing w:val="-5"/>
                <w:w w:val="105"/>
                <w:sz w:val="15"/>
              </w:rPr>
              <w:t>23</w:t>
            </w:r>
          </w:p>
        </w:tc>
        <w:tc>
          <w:tcPr>
            <w:tcW w:w="2990" w:type="dxa"/>
            <w:tcBorders>
              <w:bottom w:val="nil"/>
            </w:tcBorders>
          </w:tcPr>
          <w:p>
            <w:pPr>
              <w:pStyle w:val="TableParagraph"/>
              <w:spacing w:line="247" w:lineRule="auto" w:before="51"/>
              <w:ind w:left="154" w:right="142"/>
              <w:jc w:val="center"/>
              <w:rPr>
                <w:sz w:val="21"/>
              </w:rPr>
            </w:pPr>
            <w:r>
              <w:rPr>
                <w:sz w:val="21"/>
              </w:rPr>
              <w:t>Suplemento alimentar - desecrição: suplemento hipercalórico (2,4 kcal/ml), hiperproteico (&gt;20% DO </w:t>
            </w:r>
            <w:r>
              <w:rPr>
                <w:sz w:val="21"/>
              </w:rPr>
              <w:t>VET) para pacientes idosos, sarcopenicos, cirurgicos em reabilitação e desnutridos, com baixo teor de sacarose (&lt; 4%), lactose e lipidios, hipossodico, enriquecido com vitamina D, calcio, isento de gluten.</w:t>
            </w:r>
          </w:p>
          <w:p>
            <w:pPr>
              <w:pStyle w:val="TableParagraph"/>
              <w:spacing w:line="247" w:lineRule="auto"/>
              <w:ind w:left="175" w:right="163"/>
              <w:jc w:val="center"/>
              <w:rPr>
                <w:sz w:val="21"/>
              </w:rPr>
            </w:pPr>
            <w:r>
              <w:rPr>
                <w:sz w:val="21"/>
              </w:rPr>
              <w:t>Sabores: baunilha, pessego </w:t>
            </w:r>
            <w:r>
              <w:rPr>
                <w:sz w:val="21"/>
              </w:rPr>
              <w:t>e damasco.</w:t>
            </w:r>
            <w:r>
              <w:rPr>
                <w:spacing w:val="-10"/>
                <w:sz w:val="21"/>
              </w:rPr>
              <w:t> </w:t>
            </w:r>
            <w:r>
              <w:rPr>
                <w:sz w:val="21"/>
              </w:rPr>
              <w:t>Apresentação: liquido. Fornecimento: embalagem de 200 ml </w:t>
            </w:r>
            <w:r>
              <w:rPr>
                <w:spacing w:val="-2"/>
                <w:sz w:val="21"/>
              </w:rPr>
              <w:t>MARCA:</w:t>
            </w:r>
          </w:p>
        </w:tc>
        <w:tc>
          <w:tcPr>
            <w:tcW w:w="992" w:type="dxa"/>
            <w:tcBorders>
              <w:bottom w:val="nil"/>
            </w:tcBorders>
          </w:tcPr>
          <w:p>
            <w:pPr>
              <w:pStyle w:val="TableParagraph"/>
              <w:spacing w:before="51"/>
              <w:ind w:left="11" w:right="1"/>
              <w:jc w:val="center"/>
              <w:rPr>
                <w:sz w:val="21"/>
              </w:rPr>
            </w:pPr>
            <w:r>
              <w:rPr>
                <w:sz w:val="21"/>
              </w:rPr>
              <w:t>500</w:t>
            </w:r>
            <w:r>
              <w:rPr>
                <w:spacing w:val="3"/>
                <w:sz w:val="21"/>
              </w:rPr>
              <w:t> </w:t>
            </w:r>
            <w:r>
              <w:rPr>
                <w:spacing w:val="-5"/>
                <w:sz w:val="21"/>
              </w:rPr>
              <w:t>un</w:t>
            </w:r>
          </w:p>
        </w:tc>
        <w:tc>
          <w:tcPr>
            <w:tcW w:w="1240" w:type="dxa"/>
            <w:tcBorders>
              <w:bottom w:val="nil"/>
            </w:tcBorders>
          </w:tcPr>
          <w:p>
            <w:pPr>
              <w:pStyle w:val="TableParagraph"/>
              <w:rPr>
                <w:sz w:val="20"/>
              </w:rPr>
            </w:pPr>
          </w:p>
        </w:tc>
        <w:tc>
          <w:tcPr>
            <w:tcW w:w="948" w:type="dxa"/>
            <w:tcBorders>
              <w:bottom w:val="nil"/>
            </w:tcBorders>
          </w:tcPr>
          <w:p>
            <w:pPr>
              <w:pStyle w:val="TableParagraph"/>
              <w:rPr>
                <w:sz w:val="20"/>
              </w:rPr>
            </w:pPr>
          </w:p>
        </w:tc>
        <w:tc>
          <w:tcPr>
            <w:tcW w:w="1386" w:type="dxa"/>
            <w:tcBorders>
              <w:bottom w:val="nil"/>
            </w:tcBorders>
          </w:tcPr>
          <w:p>
            <w:pPr>
              <w:pStyle w:val="TableParagraph"/>
              <w:rPr>
                <w:sz w:val="20"/>
              </w:rPr>
            </w:pPr>
          </w:p>
        </w:tc>
        <w:tc>
          <w:tcPr>
            <w:tcW w:w="1328" w:type="dxa"/>
            <w:tcBorders>
              <w:bottom w:val="nil"/>
            </w:tcBorders>
          </w:tcPr>
          <w:p>
            <w:pPr>
              <w:pStyle w:val="TableParagraph"/>
              <w:rPr>
                <w:sz w:val="20"/>
              </w:rPr>
            </w:pPr>
          </w:p>
        </w:tc>
      </w:tr>
    </w:tbl>
    <w:p>
      <w:pPr>
        <w:pStyle w:val="TableParagraph"/>
        <w:spacing w:after="0"/>
        <w:rPr>
          <w:sz w:val="20"/>
        </w:rPr>
        <w:sectPr>
          <w:type w:val="continuous"/>
          <w:pgSz w:w="15840" w:h="24480"/>
          <w:pgMar w:top="560" w:bottom="428" w:left="360" w:right="360"/>
        </w:sectPr>
      </w:pPr>
    </w:p>
    <w:tbl>
      <w:tblPr>
        <w:tblW w:w="0" w:type="auto"/>
        <w:jc w:val="left"/>
        <w:tblInd w:w="274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3"/>
        <w:gridCol w:w="2990"/>
        <w:gridCol w:w="992"/>
        <w:gridCol w:w="1240"/>
        <w:gridCol w:w="948"/>
        <w:gridCol w:w="1386"/>
        <w:gridCol w:w="1328"/>
      </w:tblGrid>
      <w:tr>
        <w:trPr>
          <w:trHeight w:val="291" w:hRule="atLeast"/>
        </w:trPr>
        <w:tc>
          <w:tcPr>
            <w:tcW w:w="773" w:type="dxa"/>
            <w:tcBorders>
              <w:top w:val="nil"/>
            </w:tcBorders>
          </w:tcPr>
          <w:p>
            <w:pPr>
              <w:pStyle w:val="TableParagraph"/>
              <w:rPr>
                <w:sz w:val="20"/>
              </w:rPr>
            </w:pPr>
          </w:p>
        </w:tc>
        <w:tc>
          <w:tcPr>
            <w:tcW w:w="2990" w:type="dxa"/>
            <w:tcBorders>
              <w:top w:val="nil"/>
            </w:tcBorders>
          </w:tcPr>
          <w:p>
            <w:pPr>
              <w:pStyle w:val="TableParagraph"/>
              <w:spacing w:line="235" w:lineRule="exact"/>
              <w:ind w:left="940"/>
              <w:rPr>
                <w:sz w:val="21"/>
              </w:rPr>
            </w:pPr>
            <w:r>
              <w:rPr>
                <w:spacing w:val="-2"/>
                <w:sz w:val="21"/>
              </w:rPr>
              <w:t>REGISTRO:</w:t>
            </w:r>
          </w:p>
        </w:tc>
        <w:tc>
          <w:tcPr>
            <w:tcW w:w="992" w:type="dxa"/>
            <w:tcBorders>
              <w:top w:val="nil"/>
            </w:tcBorders>
          </w:tcPr>
          <w:p>
            <w:pPr>
              <w:pStyle w:val="TableParagraph"/>
              <w:rPr>
                <w:sz w:val="20"/>
              </w:rPr>
            </w:pPr>
          </w:p>
        </w:tc>
        <w:tc>
          <w:tcPr>
            <w:tcW w:w="1240" w:type="dxa"/>
            <w:tcBorders>
              <w:top w:val="nil"/>
            </w:tcBorders>
          </w:tcPr>
          <w:p>
            <w:pPr>
              <w:pStyle w:val="TableParagraph"/>
              <w:rPr>
                <w:sz w:val="20"/>
              </w:rPr>
            </w:pPr>
          </w:p>
        </w:tc>
        <w:tc>
          <w:tcPr>
            <w:tcW w:w="948" w:type="dxa"/>
            <w:tcBorders>
              <w:top w:val="nil"/>
            </w:tcBorders>
          </w:tcPr>
          <w:p>
            <w:pPr>
              <w:pStyle w:val="TableParagraph"/>
              <w:rPr>
                <w:sz w:val="20"/>
              </w:rPr>
            </w:pPr>
          </w:p>
        </w:tc>
        <w:tc>
          <w:tcPr>
            <w:tcW w:w="1386" w:type="dxa"/>
            <w:tcBorders>
              <w:top w:val="nil"/>
            </w:tcBorders>
          </w:tcPr>
          <w:p>
            <w:pPr>
              <w:pStyle w:val="TableParagraph"/>
              <w:rPr>
                <w:sz w:val="20"/>
              </w:rPr>
            </w:pPr>
          </w:p>
        </w:tc>
        <w:tc>
          <w:tcPr>
            <w:tcW w:w="1328" w:type="dxa"/>
            <w:tcBorders>
              <w:top w:val="nil"/>
            </w:tcBorders>
          </w:tcPr>
          <w:p>
            <w:pPr>
              <w:pStyle w:val="TableParagraph"/>
              <w:rPr>
                <w:sz w:val="20"/>
              </w:rPr>
            </w:pPr>
          </w:p>
        </w:tc>
      </w:tr>
      <w:tr>
        <w:trPr>
          <w:trHeight w:val="510" w:hRule="atLeast"/>
        </w:trPr>
        <w:tc>
          <w:tcPr>
            <w:tcW w:w="9657" w:type="dxa"/>
            <w:gridSpan w:val="7"/>
          </w:tcPr>
          <w:p>
            <w:pPr>
              <w:pStyle w:val="TableParagraph"/>
              <w:spacing w:before="197"/>
              <w:ind w:left="11"/>
              <w:jc w:val="center"/>
              <w:rPr>
                <w:sz w:val="21"/>
              </w:rPr>
            </w:pPr>
            <w:r>
              <w:rPr>
                <w:spacing w:val="-2"/>
                <w:sz w:val="21"/>
              </w:rPr>
              <w:t>VALOR</w:t>
            </w:r>
            <w:r>
              <w:rPr>
                <w:spacing w:val="-9"/>
                <w:sz w:val="21"/>
              </w:rPr>
              <w:t> </w:t>
            </w:r>
            <w:r>
              <w:rPr>
                <w:spacing w:val="-2"/>
                <w:sz w:val="21"/>
              </w:rPr>
              <w:t>TOTAL</w:t>
            </w:r>
            <w:r>
              <w:rPr>
                <w:spacing w:val="-10"/>
                <w:sz w:val="21"/>
              </w:rPr>
              <w:t> </w:t>
            </w:r>
            <w:r>
              <w:rPr>
                <w:spacing w:val="-2"/>
                <w:sz w:val="21"/>
              </w:rPr>
              <w:t>DA</w:t>
            </w:r>
            <w:r>
              <w:rPr>
                <w:spacing w:val="-11"/>
                <w:sz w:val="21"/>
              </w:rPr>
              <w:t> </w:t>
            </w:r>
            <w:r>
              <w:rPr>
                <w:spacing w:val="-2"/>
                <w:sz w:val="21"/>
              </w:rPr>
              <w:t>PROPOSTA:</w:t>
            </w:r>
          </w:p>
        </w:tc>
      </w:tr>
      <w:tr>
        <w:trPr>
          <w:trHeight w:val="349" w:hRule="atLeast"/>
        </w:trPr>
        <w:tc>
          <w:tcPr>
            <w:tcW w:w="3763" w:type="dxa"/>
            <w:gridSpan w:val="2"/>
          </w:tcPr>
          <w:p>
            <w:pPr>
              <w:pStyle w:val="TableParagraph"/>
              <w:rPr>
                <w:sz w:val="22"/>
              </w:rPr>
            </w:pPr>
          </w:p>
        </w:tc>
        <w:tc>
          <w:tcPr>
            <w:tcW w:w="5894" w:type="dxa"/>
            <w:gridSpan w:val="5"/>
          </w:tcPr>
          <w:p>
            <w:pPr>
              <w:pStyle w:val="TableParagraph"/>
              <w:rPr>
                <w:sz w:val="22"/>
              </w:rPr>
            </w:pPr>
          </w:p>
        </w:tc>
      </w:tr>
      <w:tr>
        <w:trPr>
          <w:trHeight w:val="4549" w:hRule="atLeast"/>
        </w:trPr>
        <w:tc>
          <w:tcPr>
            <w:tcW w:w="3763" w:type="dxa"/>
            <w:gridSpan w:val="2"/>
          </w:tcPr>
          <w:p>
            <w:pPr>
              <w:pStyle w:val="TableParagraph"/>
              <w:spacing w:before="37"/>
              <w:ind w:left="108"/>
              <w:rPr>
                <w:b/>
                <w:sz w:val="21"/>
              </w:rPr>
            </w:pPr>
            <w:r>
              <w:rPr>
                <w:b/>
                <w:spacing w:val="-2"/>
                <w:sz w:val="21"/>
              </w:rPr>
              <w:t>Observações</w:t>
            </w:r>
          </w:p>
          <w:p>
            <w:pPr>
              <w:pStyle w:val="TableParagraph"/>
              <w:spacing w:before="12"/>
              <w:rPr>
                <w:b/>
                <w:sz w:val="21"/>
              </w:rPr>
            </w:pPr>
          </w:p>
          <w:p>
            <w:pPr>
              <w:pStyle w:val="TableParagraph"/>
              <w:spacing w:before="1"/>
              <w:ind w:left="108"/>
              <w:rPr>
                <w:sz w:val="21"/>
              </w:rPr>
            </w:pPr>
            <w:r>
              <w:rPr>
                <w:sz w:val="21"/>
              </w:rPr>
              <w:t>1ª</w:t>
            </w:r>
            <w:r>
              <w:rPr>
                <w:spacing w:val="-14"/>
                <w:sz w:val="21"/>
              </w:rPr>
              <w:t> </w:t>
            </w:r>
            <w:r>
              <w:rPr>
                <w:sz w:val="21"/>
              </w:rPr>
              <w:t>A</w:t>
            </w:r>
            <w:r>
              <w:rPr>
                <w:spacing w:val="-13"/>
                <w:sz w:val="21"/>
              </w:rPr>
              <w:t> </w:t>
            </w:r>
            <w:r>
              <w:rPr>
                <w:sz w:val="21"/>
              </w:rPr>
              <w:t>PROPOSTA-DETALHE</w:t>
            </w:r>
            <w:r>
              <w:rPr>
                <w:spacing w:val="-7"/>
                <w:sz w:val="21"/>
              </w:rPr>
              <w:t> </w:t>
            </w:r>
            <w:r>
              <w:rPr>
                <w:spacing w:val="-2"/>
                <w:sz w:val="21"/>
              </w:rPr>
              <w:t>deverá:</w:t>
            </w:r>
          </w:p>
          <w:p>
            <w:pPr>
              <w:pStyle w:val="TableParagraph"/>
              <w:numPr>
                <w:ilvl w:val="0"/>
                <w:numId w:val="74"/>
              </w:numPr>
              <w:tabs>
                <w:tab w:pos="231" w:val="left" w:leader="none"/>
              </w:tabs>
              <w:spacing w:line="247" w:lineRule="auto" w:before="6" w:after="0"/>
              <w:ind w:left="108" w:right="390" w:firstLine="0"/>
              <w:jc w:val="left"/>
              <w:rPr>
                <w:sz w:val="21"/>
              </w:rPr>
            </w:pPr>
            <w:r>
              <w:rPr>
                <w:sz w:val="21"/>
              </w:rPr>
              <w:t>ser preenchida integralmente por processo mecânico ou eletrônico, </w:t>
            </w:r>
            <w:r>
              <w:rPr>
                <w:sz w:val="21"/>
              </w:rPr>
              <w:t>sem emendas e rasuras;</w:t>
            </w:r>
          </w:p>
          <w:p>
            <w:pPr>
              <w:pStyle w:val="TableParagraph"/>
              <w:numPr>
                <w:ilvl w:val="0"/>
                <w:numId w:val="74"/>
              </w:numPr>
              <w:tabs>
                <w:tab w:pos="231" w:val="left" w:leader="none"/>
              </w:tabs>
              <w:spacing w:line="247" w:lineRule="auto" w:before="0" w:after="0"/>
              <w:ind w:left="108" w:right="176" w:firstLine="0"/>
              <w:jc w:val="left"/>
              <w:rPr>
                <w:sz w:val="21"/>
              </w:rPr>
            </w:pPr>
            <w:r>
              <w:rPr>
                <w:sz w:val="21"/>
              </w:rPr>
              <w:t>conter os preços em algarismos e por extenso, por unidade, já incluídas as despesas de fretes, impostos federais, </w:t>
            </w:r>
            <w:r>
              <w:rPr>
                <w:sz w:val="21"/>
              </w:rPr>
              <w:t>ou estaduais e descontos especiais;</w:t>
            </w:r>
          </w:p>
          <w:p>
            <w:pPr>
              <w:pStyle w:val="TableParagraph"/>
              <w:numPr>
                <w:ilvl w:val="0"/>
                <w:numId w:val="74"/>
              </w:numPr>
              <w:tabs>
                <w:tab w:pos="231" w:val="left" w:leader="none"/>
              </w:tabs>
              <w:spacing w:line="247" w:lineRule="auto" w:before="0" w:after="0"/>
              <w:ind w:left="108" w:right="355" w:firstLine="0"/>
              <w:jc w:val="left"/>
              <w:rPr>
                <w:sz w:val="21"/>
              </w:rPr>
            </w:pPr>
            <w:r>
              <w:rPr>
                <w:sz w:val="21"/>
              </w:rPr>
              <w:t>ser datada e assinada pelo gerente </w:t>
            </w:r>
            <w:r>
              <w:rPr>
                <w:sz w:val="21"/>
              </w:rPr>
              <w:t>ou seu procurador.</w:t>
            </w:r>
          </w:p>
          <w:p>
            <w:pPr>
              <w:pStyle w:val="TableParagraph"/>
              <w:spacing w:line="247" w:lineRule="auto"/>
              <w:ind w:left="108" w:right="91"/>
              <w:rPr>
                <w:sz w:val="21"/>
              </w:rPr>
            </w:pPr>
            <w:r>
              <w:rPr>
                <w:sz w:val="21"/>
              </w:rPr>
              <w:t>2ª O Proponente se obrigará, mediante devolução</w:t>
            </w:r>
            <w:r>
              <w:rPr>
                <w:spacing w:val="-4"/>
                <w:sz w:val="21"/>
              </w:rPr>
              <w:t> </w:t>
            </w:r>
            <w:r>
              <w:rPr>
                <w:sz w:val="21"/>
              </w:rPr>
              <w:t>da</w:t>
            </w:r>
            <w:r>
              <w:rPr>
                <w:spacing w:val="-4"/>
                <w:sz w:val="21"/>
              </w:rPr>
              <w:t> </w:t>
            </w:r>
            <w:r>
              <w:rPr>
                <w:sz w:val="21"/>
              </w:rPr>
              <w:t>PROPOSTA-DETALHE,</w:t>
            </w:r>
            <w:r>
              <w:rPr>
                <w:spacing w:val="-4"/>
                <w:sz w:val="21"/>
              </w:rPr>
              <w:t> </w:t>
            </w:r>
            <w:r>
              <w:rPr>
                <w:sz w:val="21"/>
              </w:rPr>
              <w:t>a cumprir os termos nela contidos.</w:t>
            </w:r>
          </w:p>
          <w:p>
            <w:pPr>
              <w:pStyle w:val="TableParagraph"/>
              <w:spacing w:line="247" w:lineRule="auto"/>
              <w:ind w:left="108" w:right="91"/>
              <w:rPr>
                <w:sz w:val="21"/>
              </w:rPr>
            </w:pPr>
            <w:r>
              <w:rPr>
                <w:sz w:val="21"/>
              </w:rPr>
              <w:t>3ª</w:t>
            </w:r>
            <w:r>
              <w:rPr>
                <w:spacing w:val="-9"/>
                <w:sz w:val="21"/>
              </w:rPr>
              <w:t> </w:t>
            </w:r>
            <w:r>
              <w:rPr>
                <w:sz w:val="21"/>
              </w:rPr>
              <w:t>A</w:t>
            </w:r>
            <w:r>
              <w:rPr>
                <w:spacing w:val="-9"/>
                <w:sz w:val="21"/>
              </w:rPr>
              <w:t> </w:t>
            </w:r>
            <w:r>
              <w:rPr>
                <w:sz w:val="21"/>
              </w:rPr>
              <w:t>licitação poderá ser anulada no </w:t>
            </w:r>
            <w:r>
              <w:rPr>
                <w:sz w:val="21"/>
              </w:rPr>
              <w:t>todo, ou em parte, de conformidade com a legislação vigente.</w:t>
            </w:r>
          </w:p>
        </w:tc>
        <w:tc>
          <w:tcPr>
            <w:tcW w:w="5894" w:type="dxa"/>
            <w:gridSpan w:val="5"/>
          </w:tcPr>
          <w:p>
            <w:pPr>
              <w:pStyle w:val="TableParagraph"/>
              <w:spacing w:line="247" w:lineRule="auto" w:before="37"/>
              <w:ind w:left="114" w:right="1339"/>
              <w:jc w:val="both"/>
              <w:rPr>
                <w:sz w:val="21"/>
              </w:rPr>
            </w:pPr>
            <w:r>
              <w:rPr>
                <w:b/>
                <w:sz w:val="21"/>
              </w:rPr>
              <w:t>Validade da Proposta-Detalhe: </w:t>
            </w:r>
            <w:r>
              <w:rPr>
                <w:sz w:val="21"/>
              </w:rPr>
              <w:t>60 (sessenta) dias. </w:t>
            </w:r>
            <w:r>
              <w:rPr>
                <w:b/>
                <w:sz w:val="21"/>
              </w:rPr>
              <w:t>Prazo de entrega: </w:t>
            </w:r>
            <w:r>
              <w:rPr>
                <w:sz w:val="21"/>
              </w:rPr>
              <w:t>Conforme Termo de </w:t>
            </w:r>
            <w:r>
              <w:rPr>
                <w:sz w:val="21"/>
              </w:rPr>
              <w:t>Referência. </w:t>
            </w:r>
            <w:r>
              <w:rPr>
                <w:b/>
                <w:sz w:val="21"/>
              </w:rPr>
              <w:t>Local</w:t>
            </w:r>
            <w:r>
              <w:rPr>
                <w:b/>
                <w:spacing w:val="1"/>
                <w:sz w:val="21"/>
              </w:rPr>
              <w:t> </w:t>
            </w:r>
            <w:r>
              <w:rPr>
                <w:b/>
                <w:sz w:val="21"/>
              </w:rPr>
              <w:t>de</w:t>
            </w:r>
            <w:r>
              <w:rPr>
                <w:b/>
                <w:spacing w:val="2"/>
                <w:sz w:val="21"/>
              </w:rPr>
              <w:t> </w:t>
            </w:r>
            <w:r>
              <w:rPr>
                <w:b/>
                <w:sz w:val="21"/>
              </w:rPr>
              <w:t>entrega:</w:t>
            </w:r>
            <w:r>
              <w:rPr>
                <w:b/>
                <w:spacing w:val="3"/>
                <w:sz w:val="21"/>
              </w:rPr>
              <w:t> </w:t>
            </w:r>
            <w:r>
              <w:rPr>
                <w:sz w:val="21"/>
              </w:rPr>
              <w:t>Conforme</w:t>
            </w:r>
            <w:r>
              <w:rPr>
                <w:spacing w:val="-1"/>
                <w:sz w:val="21"/>
              </w:rPr>
              <w:t> </w:t>
            </w:r>
            <w:r>
              <w:rPr>
                <w:sz w:val="21"/>
              </w:rPr>
              <w:t>Termo</w:t>
            </w:r>
            <w:r>
              <w:rPr>
                <w:spacing w:val="2"/>
                <w:sz w:val="21"/>
              </w:rPr>
              <w:t> </w:t>
            </w:r>
            <w:r>
              <w:rPr>
                <w:sz w:val="21"/>
              </w:rPr>
              <w:t>de</w:t>
            </w:r>
            <w:r>
              <w:rPr>
                <w:spacing w:val="2"/>
                <w:sz w:val="21"/>
              </w:rPr>
              <w:t> </w:t>
            </w:r>
            <w:r>
              <w:rPr>
                <w:spacing w:val="-2"/>
                <w:sz w:val="21"/>
              </w:rPr>
              <w:t>Referência.</w:t>
            </w:r>
          </w:p>
          <w:p>
            <w:pPr>
              <w:pStyle w:val="TableParagraph"/>
              <w:rPr>
                <w:b/>
                <w:sz w:val="21"/>
              </w:rPr>
            </w:pPr>
          </w:p>
          <w:p>
            <w:pPr>
              <w:pStyle w:val="TableParagraph"/>
              <w:rPr>
                <w:b/>
                <w:sz w:val="21"/>
              </w:rPr>
            </w:pPr>
          </w:p>
          <w:p>
            <w:pPr>
              <w:pStyle w:val="TableParagraph"/>
              <w:spacing w:before="16"/>
              <w:rPr>
                <w:b/>
                <w:sz w:val="21"/>
              </w:rPr>
            </w:pPr>
          </w:p>
          <w:p>
            <w:pPr>
              <w:pStyle w:val="TableParagraph"/>
              <w:spacing w:line="247" w:lineRule="auto" w:before="1"/>
              <w:ind w:left="91" w:right="71"/>
              <w:jc w:val="center"/>
              <w:rPr>
                <w:sz w:val="21"/>
              </w:rPr>
            </w:pPr>
            <w:r>
              <w:rPr>
                <w:sz w:val="21"/>
              </w:rPr>
              <w:t>Declaramos inteira submissão ao presente termo e </w:t>
            </w:r>
            <w:r>
              <w:rPr>
                <w:sz w:val="21"/>
              </w:rPr>
              <w:t>legislação </w:t>
            </w:r>
            <w:r>
              <w:rPr>
                <w:spacing w:val="-2"/>
                <w:sz w:val="21"/>
              </w:rPr>
              <w:t>vigente.</w:t>
            </w:r>
          </w:p>
          <w:p>
            <w:pPr>
              <w:pStyle w:val="TableParagraph"/>
              <w:spacing w:before="4"/>
              <w:rPr>
                <w:b/>
                <w:sz w:val="21"/>
              </w:rPr>
            </w:pPr>
          </w:p>
          <w:p>
            <w:pPr>
              <w:pStyle w:val="TableParagraph"/>
              <w:tabs>
                <w:tab w:pos="902" w:val="left" w:leader="none"/>
                <w:tab w:pos="1816" w:val="left" w:leader="none"/>
              </w:tabs>
              <w:spacing w:before="1"/>
              <w:ind w:left="17"/>
              <w:jc w:val="center"/>
              <w:rPr>
                <w:sz w:val="21"/>
              </w:rPr>
            </w:pPr>
            <w:r>
              <w:rPr>
                <w:sz w:val="21"/>
              </w:rPr>
              <w:t>Em </w:t>
            </w:r>
            <w:r>
              <w:rPr>
                <w:sz w:val="21"/>
                <w:u w:val="single"/>
              </w:rPr>
              <w:tab/>
            </w:r>
            <w:r>
              <w:rPr>
                <w:spacing w:val="-10"/>
                <w:sz w:val="21"/>
              </w:rPr>
              <w:t>/</w:t>
            </w:r>
            <w:r>
              <w:rPr>
                <w:sz w:val="21"/>
                <w:u w:val="single"/>
              </w:rPr>
              <w:tab/>
            </w:r>
            <w:r>
              <w:rPr>
                <w:spacing w:val="-2"/>
                <w:sz w:val="21"/>
              </w:rPr>
              <w:t>/2025.</w:t>
            </w:r>
          </w:p>
          <w:p>
            <w:pPr>
              <w:pStyle w:val="TableParagraph"/>
              <w:rPr>
                <w:b/>
                <w:sz w:val="20"/>
              </w:rPr>
            </w:pPr>
          </w:p>
          <w:p>
            <w:pPr>
              <w:pStyle w:val="TableParagraph"/>
              <w:rPr>
                <w:b/>
                <w:sz w:val="20"/>
              </w:rPr>
            </w:pPr>
          </w:p>
          <w:p>
            <w:pPr>
              <w:pStyle w:val="TableParagraph"/>
              <w:rPr>
                <w:b/>
                <w:sz w:val="20"/>
              </w:rPr>
            </w:pPr>
          </w:p>
          <w:p>
            <w:pPr>
              <w:pStyle w:val="TableParagraph"/>
              <w:spacing w:before="68"/>
              <w:rPr>
                <w:b/>
                <w:sz w:val="20"/>
              </w:rPr>
            </w:pPr>
          </w:p>
          <w:p>
            <w:pPr>
              <w:pStyle w:val="TableParagraph"/>
              <w:spacing w:line="20" w:lineRule="exact"/>
              <w:ind w:left="703"/>
              <w:rPr>
                <w:sz w:val="2"/>
              </w:rPr>
            </w:pPr>
            <w:r>
              <w:rPr>
                <w:sz w:val="2"/>
              </w:rPr>
              <mc:AlternateContent>
                <mc:Choice Requires="wps">
                  <w:drawing>
                    <wp:inline distT="0" distB="0" distL="0" distR="0">
                      <wp:extent cx="2851150" cy="5715"/>
                      <wp:effectExtent l="9525" t="0" r="0" b="3810"/>
                      <wp:docPr id="34" name="Group 34"/>
                      <wp:cNvGraphicFramePr>
                        <a:graphicFrameLocks/>
                      </wp:cNvGraphicFramePr>
                      <a:graphic>
                        <a:graphicData uri="http://schemas.microsoft.com/office/word/2010/wordprocessingGroup">
                          <wpg:wgp>
                            <wpg:cNvPr id="34" name="Group 34"/>
                            <wpg:cNvGrpSpPr/>
                            <wpg:grpSpPr>
                              <a:xfrm>
                                <a:off x="0" y="0"/>
                                <a:ext cx="2851150" cy="5715"/>
                                <a:chExt cx="2851150" cy="5715"/>
                              </a:xfrm>
                            </wpg:grpSpPr>
                            <wps:wsp>
                              <wps:cNvPr id="35" name="Graphic 35"/>
                              <wps:cNvSpPr/>
                              <wps:spPr>
                                <a:xfrm>
                                  <a:off x="0" y="2755"/>
                                  <a:ext cx="2851150" cy="1270"/>
                                </a:xfrm>
                                <a:custGeom>
                                  <a:avLst/>
                                  <a:gdLst/>
                                  <a:ahLst/>
                                  <a:cxnLst/>
                                  <a:rect l="l" t="t" r="r" b="b"/>
                                  <a:pathLst>
                                    <a:path w="2851150" h="0">
                                      <a:moveTo>
                                        <a:pt x="0" y="0"/>
                                      </a:moveTo>
                                      <a:lnTo>
                                        <a:pt x="2850987" y="0"/>
                                      </a:lnTo>
                                    </a:path>
                                  </a:pathLst>
                                </a:custGeom>
                                <a:ln w="551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24.5pt;height:.45pt;mso-position-horizontal-relative:char;mso-position-vertical-relative:line" id="docshapegroup23" coordorigin="0,0" coordsize="4490,9">
                      <v:line style="position:absolute" from="0,4" to="4490,4" stroked="true" strokeweight=".433943pt" strokecolor="#000000">
                        <v:stroke dashstyle="solid"/>
                      </v:line>
                    </v:group>
                  </w:pict>
                </mc:Fallback>
              </mc:AlternateContent>
            </w:r>
            <w:r>
              <w:rPr>
                <w:sz w:val="2"/>
              </w:rPr>
            </w:r>
          </w:p>
          <w:p>
            <w:pPr>
              <w:pStyle w:val="TableParagraph"/>
              <w:ind w:left="91" w:right="74"/>
              <w:jc w:val="center"/>
              <w:rPr>
                <w:sz w:val="21"/>
              </w:rPr>
            </w:pPr>
            <w:r>
              <w:rPr>
                <w:sz w:val="21"/>
              </w:rPr>
              <w:t>(assinatura</w:t>
            </w:r>
            <w:r>
              <w:rPr>
                <w:spacing w:val="5"/>
                <w:sz w:val="21"/>
              </w:rPr>
              <w:t> </w:t>
            </w:r>
            <w:r>
              <w:rPr>
                <w:sz w:val="21"/>
              </w:rPr>
              <w:t>do</w:t>
            </w:r>
            <w:r>
              <w:rPr>
                <w:spacing w:val="6"/>
                <w:sz w:val="21"/>
              </w:rPr>
              <w:t> </w:t>
            </w:r>
            <w:r>
              <w:rPr>
                <w:spacing w:val="-2"/>
                <w:sz w:val="21"/>
              </w:rPr>
              <w:t>responsável)</w:t>
            </w:r>
          </w:p>
          <w:p>
            <w:pPr>
              <w:pStyle w:val="TableParagraph"/>
              <w:spacing w:before="2"/>
              <w:rPr>
                <w:b/>
                <w:sz w:val="21"/>
              </w:rPr>
            </w:pPr>
          </w:p>
          <w:p>
            <w:pPr>
              <w:pStyle w:val="TableParagraph"/>
              <w:spacing w:line="247" w:lineRule="auto" w:before="1"/>
              <w:ind w:left="114" w:right="4582"/>
              <w:rPr>
                <w:b/>
                <w:sz w:val="21"/>
              </w:rPr>
            </w:pPr>
            <w:r>
              <w:rPr>
                <w:b/>
                <w:spacing w:val="-2"/>
                <w:sz w:val="21"/>
              </w:rPr>
              <w:t>Nome: Cargo:</w:t>
            </w:r>
          </w:p>
        </w:tc>
      </w:tr>
    </w:tbl>
    <w:p>
      <w:pPr>
        <w:pStyle w:val="BodyText"/>
        <w:spacing w:before="200"/>
        <w:ind w:left="0"/>
        <w:jc w:val="left"/>
        <w:rPr>
          <w:b/>
          <w:sz w:val="20"/>
        </w:rPr>
      </w:pPr>
      <w:r>
        <w:rPr>
          <w:b/>
          <w:sz w:val="20"/>
        </w:rPr>
        <mc:AlternateContent>
          <mc:Choice Requires="wps">
            <w:drawing>
              <wp:anchor distT="0" distB="0" distL="0" distR="0" allowOverlap="1" layoutInCell="1" locked="0" behindDoc="1" simplePos="0" relativeHeight="487596032">
                <wp:simplePos x="0" y="0"/>
                <wp:positionH relativeFrom="page">
                  <wp:posOffset>4584814</wp:posOffset>
                </wp:positionH>
                <wp:positionV relativeFrom="paragraph">
                  <wp:posOffset>288645</wp:posOffset>
                </wp:positionV>
                <wp:extent cx="5056505" cy="18542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5056505" cy="185420"/>
                        </a:xfrm>
                        <a:custGeom>
                          <a:avLst/>
                          <a:gdLst/>
                          <a:ahLst/>
                          <a:cxnLst/>
                          <a:rect l="l" t="t" r="r" b="b"/>
                          <a:pathLst>
                            <a:path w="5056505" h="185420">
                              <a:moveTo>
                                <a:pt x="5056327" y="0"/>
                              </a:moveTo>
                              <a:lnTo>
                                <a:pt x="5047069" y="0"/>
                              </a:lnTo>
                              <a:lnTo>
                                <a:pt x="5047069" y="9258"/>
                              </a:lnTo>
                              <a:lnTo>
                                <a:pt x="5047069" y="175958"/>
                              </a:lnTo>
                              <a:lnTo>
                                <a:pt x="9258" y="175958"/>
                              </a:lnTo>
                              <a:lnTo>
                                <a:pt x="9258" y="9258"/>
                              </a:lnTo>
                              <a:lnTo>
                                <a:pt x="5047069" y="9258"/>
                              </a:lnTo>
                              <a:lnTo>
                                <a:pt x="5047069" y="0"/>
                              </a:lnTo>
                              <a:lnTo>
                                <a:pt x="9258" y="0"/>
                              </a:lnTo>
                              <a:lnTo>
                                <a:pt x="0" y="0"/>
                              </a:lnTo>
                              <a:lnTo>
                                <a:pt x="0" y="9258"/>
                              </a:lnTo>
                              <a:lnTo>
                                <a:pt x="0" y="175958"/>
                              </a:lnTo>
                              <a:lnTo>
                                <a:pt x="0" y="185216"/>
                              </a:lnTo>
                              <a:lnTo>
                                <a:pt x="9258" y="185216"/>
                              </a:lnTo>
                              <a:lnTo>
                                <a:pt x="5047069" y="185216"/>
                              </a:lnTo>
                              <a:lnTo>
                                <a:pt x="5056327" y="185216"/>
                              </a:lnTo>
                              <a:lnTo>
                                <a:pt x="5056327" y="175958"/>
                              </a:lnTo>
                              <a:lnTo>
                                <a:pt x="5056327" y="9258"/>
                              </a:lnTo>
                              <a:lnTo>
                                <a:pt x="50563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61.009003pt;margin-top:22.727959pt;width:398.15pt;height:14.6pt;mso-position-horizontal-relative:page;mso-position-vertical-relative:paragraph;z-index:-15720448;mso-wrap-distance-left:0;mso-wrap-distance-right:0" id="docshape24" coordorigin="7220,455" coordsize="7963,292" path="m15183,455l15168,455,15168,469,15168,732,7235,732,7235,469,15168,469,15168,455,7235,455,7220,455,7220,469,7220,732,7220,746,7235,746,15168,746,15183,746,15183,732,15183,469,15183,455xe" filled="true" fillcolor="#000000" stroked="false">
                <v:path arrowok="t"/>
                <v:fill type="solid"/>
                <w10:wrap type="topAndBottom"/>
              </v:shape>
            </w:pict>
          </mc:Fallback>
        </mc:AlternateContent>
      </w:r>
    </w:p>
    <w:p>
      <w:pPr>
        <w:pStyle w:val="BodyText"/>
        <w:spacing w:before="0"/>
        <w:ind w:left="0"/>
        <w:jc w:val="left"/>
        <w:rPr>
          <w:b/>
          <w:sz w:val="25"/>
        </w:rPr>
      </w:pPr>
    </w:p>
    <w:p>
      <w:pPr>
        <w:pStyle w:val="BodyText"/>
        <w:spacing w:before="0"/>
        <w:ind w:left="0"/>
        <w:jc w:val="left"/>
        <w:rPr>
          <w:b/>
          <w:sz w:val="25"/>
        </w:rPr>
      </w:pPr>
    </w:p>
    <w:p>
      <w:pPr>
        <w:pStyle w:val="BodyText"/>
        <w:spacing w:before="0"/>
        <w:ind w:left="0"/>
        <w:jc w:val="left"/>
        <w:rPr>
          <w:b/>
          <w:sz w:val="25"/>
        </w:rPr>
      </w:pPr>
    </w:p>
    <w:p>
      <w:pPr>
        <w:pStyle w:val="BodyText"/>
        <w:spacing w:before="0"/>
        <w:ind w:left="0"/>
        <w:jc w:val="left"/>
        <w:rPr>
          <w:b/>
          <w:sz w:val="25"/>
        </w:rPr>
      </w:pPr>
    </w:p>
    <w:p>
      <w:pPr>
        <w:pStyle w:val="BodyText"/>
        <w:spacing w:before="0"/>
        <w:ind w:left="0"/>
        <w:jc w:val="left"/>
        <w:rPr>
          <w:b/>
          <w:sz w:val="25"/>
        </w:rPr>
      </w:pPr>
    </w:p>
    <w:p>
      <w:pPr>
        <w:pStyle w:val="BodyText"/>
        <w:spacing w:before="170"/>
        <w:ind w:left="0"/>
        <w:jc w:val="left"/>
        <w:rPr>
          <w:b/>
          <w:sz w:val="25"/>
        </w:rPr>
      </w:pPr>
    </w:p>
    <w:p>
      <w:pPr>
        <w:spacing w:before="1"/>
        <w:ind w:left="0" w:right="99" w:firstLine="0"/>
        <w:jc w:val="center"/>
        <w:rPr>
          <w:b/>
          <w:sz w:val="25"/>
        </w:rPr>
      </w:pPr>
      <w:r>
        <w:rPr>
          <w:b/>
          <w:sz w:val="25"/>
          <w:u w:val="single"/>
        </w:rPr>
        <w:t>ANEXO</w:t>
      </w:r>
      <w:r>
        <w:rPr>
          <w:b/>
          <w:spacing w:val="-3"/>
          <w:sz w:val="25"/>
          <w:u w:val="single"/>
        </w:rPr>
        <w:t> </w:t>
      </w:r>
      <w:r>
        <w:rPr>
          <w:b/>
          <w:sz w:val="25"/>
          <w:u w:val="single"/>
        </w:rPr>
        <w:t>VI</w:t>
      </w:r>
      <w:r>
        <w:rPr>
          <w:b/>
          <w:spacing w:val="2"/>
          <w:sz w:val="25"/>
          <w:u w:val="single"/>
        </w:rPr>
        <w:t> </w:t>
      </w:r>
      <w:r>
        <w:rPr>
          <w:b/>
          <w:sz w:val="25"/>
          <w:u w:val="single"/>
        </w:rPr>
        <w:t>-</w:t>
      </w:r>
      <w:r>
        <w:rPr>
          <w:b/>
          <w:spacing w:val="1"/>
          <w:sz w:val="25"/>
          <w:u w:val="single"/>
        </w:rPr>
        <w:t> </w:t>
      </w:r>
      <w:r>
        <w:rPr>
          <w:b/>
          <w:sz w:val="25"/>
          <w:u w:val="single"/>
        </w:rPr>
        <w:t>DECLARAÇ</w:t>
      </w:r>
      <w:r>
        <w:rPr>
          <w:b/>
          <w:spacing w:val="-21"/>
          <w:sz w:val="25"/>
          <w:u w:val="single"/>
        </w:rPr>
        <w:t> </w:t>
      </w:r>
      <w:r>
        <w:rPr>
          <w:b/>
          <w:sz w:val="25"/>
          <w:u w:val="single"/>
        </w:rPr>
        <w:t>ÃO</w:t>
      </w:r>
      <w:r>
        <w:rPr>
          <w:b/>
          <w:spacing w:val="2"/>
          <w:sz w:val="25"/>
          <w:u w:val="single"/>
        </w:rPr>
        <w:t> </w:t>
      </w:r>
      <w:r>
        <w:rPr>
          <w:b/>
          <w:sz w:val="25"/>
          <w:u w:val="single"/>
        </w:rPr>
        <w:t>DE</w:t>
      </w:r>
      <w:r>
        <w:rPr>
          <w:b/>
          <w:spacing w:val="1"/>
          <w:sz w:val="25"/>
          <w:u w:val="single"/>
        </w:rPr>
        <w:t> </w:t>
      </w:r>
      <w:r>
        <w:rPr>
          <w:b/>
          <w:sz w:val="25"/>
          <w:u w:val="single"/>
        </w:rPr>
        <w:t>REPRESENTANTE</w:t>
      </w:r>
      <w:r>
        <w:rPr>
          <w:b/>
          <w:spacing w:val="2"/>
          <w:sz w:val="25"/>
          <w:u w:val="single"/>
        </w:rPr>
        <w:t> </w:t>
      </w:r>
      <w:r>
        <w:rPr>
          <w:b/>
          <w:sz w:val="25"/>
          <w:u w:val="single"/>
        </w:rPr>
        <w:t>LEGAL</w:t>
      </w:r>
      <w:r>
        <w:rPr>
          <w:b/>
          <w:spacing w:val="-13"/>
          <w:sz w:val="25"/>
          <w:u w:val="single"/>
        </w:rPr>
        <w:t> </w:t>
      </w:r>
      <w:r>
        <w:rPr>
          <w:b/>
          <w:sz w:val="25"/>
          <w:u w:val="single"/>
        </w:rPr>
        <w:t>E</w:t>
      </w:r>
      <w:r>
        <w:rPr>
          <w:b/>
          <w:spacing w:val="2"/>
          <w:sz w:val="25"/>
          <w:u w:val="single"/>
        </w:rPr>
        <w:t> </w:t>
      </w:r>
      <w:r>
        <w:rPr>
          <w:b/>
          <w:sz w:val="25"/>
          <w:u w:val="single"/>
        </w:rPr>
        <w:t>DADOS</w:t>
      </w:r>
      <w:r>
        <w:rPr>
          <w:b/>
          <w:spacing w:val="1"/>
          <w:sz w:val="25"/>
          <w:u w:val="single"/>
        </w:rPr>
        <w:t> </w:t>
      </w:r>
      <w:r>
        <w:rPr>
          <w:b/>
          <w:spacing w:val="-2"/>
          <w:sz w:val="25"/>
          <w:u w:val="single"/>
        </w:rPr>
        <w:t>BANCÁRIOS</w:t>
      </w:r>
    </w:p>
    <w:p>
      <w:pPr>
        <w:spacing w:before="252"/>
        <w:ind w:left="55" w:right="41" w:firstLine="0"/>
        <w:jc w:val="center"/>
        <w:rPr>
          <w:sz w:val="25"/>
        </w:rPr>
      </w:pPr>
      <w:r>
        <w:rPr>
          <w:spacing w:val="-85"/>
          <w:sz w:val="25"/>
        </w:rPr>
        <w:t>(</w:t>
      </w:r>
      <w:r>
        <w:rPr>
          <w:spacing w:val="26"/>
          <w:sz w:val="25"/>
          <w:u w:val="single"/>
        </w:rPr>
        <w:t> </w:t>
      </w:r>
      <w:r>
        <w:rPr>
          <w:sz w:val="25"/>
          <w:u w:val="single"/>
        </w:rPr>
        <w:t>EM</w:t>
      </w:r>
      <w:r>
        <w:rPr>
          <w:spacing w:val="4"/>
          <w:sz w:val="25"/>
          <w:u w:val="single"/>
        </w:rPr>
        <w:t> </w:t>
      </w:r>
      <w:r>
        <w:rPr>
          <w:sz w:val="25"/>
          <w:u w:val="single"/>
        </w:rPr>
        <w:t>PAPEL</w:t>
      </w:r>
      <w:r>
        <w:rPr>
          <w:spacing w:val="-11"/>
          <w:sz w:val="25"/>
          <w:u w:val="single"/>
        </w:rPr>
        <w:t> </w:t>
      </w:r>
      <w:r>
        <w:rPr>
          <w:sz w:val="25"/>
          <w:u w:val="single"/>
        </w:rPr>
        <w:t>TIMBRADO</w:t>
      </w:r>
      <w:r>
        <w:rPr>
          <w:spacing w:val="4"/>
          <w:sz w:val="25"/>
          <w:u w:val="single"/>
        </w:rPr>
        <w:t> </w:t>
      </w:r>
      <w:r>
        <w:rPr>
          <w:sz w:val="25"/>
          <w:u w:val="single"/>
        </w:rPr>
        <w:t>DO</w:t>
      </w:r>
      <w:r>
        <w:rPr>
          <w:spacing w:val="4"/>
          <w:sz w:val="25"/>
          <w:u w:val="single"/>
        </w:rPr>
        <w:t> </w:t>
      </w:r>
      <w:r>
        <w:rPr>
          <w:sz w:val="25"/>
          <w:u w:val="single"/>
        </w:rPr>
        <w:t>LICITANTE</w:t>
      </w:r>
      <w:r>
        <w:rPr>
          <w:sz w:val="25"/>
        </w:rPr>
        <w:t>,</w:t>
      </w:r>
      <w:r>
        <w:rPr>
          <w:spacing w:val="-2"/>
          <w:sz w:val="25"/>
          <w:u w:val="single"/>
        </w:rPr>
        <w:t> </w:t>
      </w:r>
      <w:r>
        <w:rPr>
          <w:sz w:val="25"/>
          <w:u w:val="single"/>
        </w:rPr>
        <w:t>DISPENSADO</w:t>
      </w:r>
      <w:r>
        <w:rPr>
          <w:spacing w:val="4"/>
          <w:sz w:val="25"/>
          <w:u w:val="single"/>
        </w:rPr>
        <w:t> </w:t>
      </w:r>
      <w:r>
        <w:rPr>
          <w:sz w:val="25"/>
          <w:u w:val="single"/>
        </w:rPr>
        <w:t>EM</w:t>
      </w:r>
      <w:r>
        <w:rPr>
          <w:spacing w:val="4"/>
          <w:sz w:val="25"/>
          <w:u w:val="single"/>
        </w:rPr>
        <w:t> </w:t>
      </w:r>
      <w:r>
        <w:rPr>
          <w:sz w:val="25"/>
          <w:u w:val="single"/>
        </w:rPr>
        <w:t>CASO</w:t>
      </w:r>
      <w:r>
        <w:rPr>
          <w:spacing w:val="4"/>
          <w:sz w:val="25"/>
          <w:u w:val="single"/>
        </w:rPr>
        <w:t> </w:t>
      </w:r>
      <w:r>
        <w:rPr>
          <w:sz w:val="25"/>
          <w:u w:val="single"/>
        </w:rPr>
        <w:t>DE</w:t>
      </w:r>
      <w:r>
        <w:rPr>
          <w:spacing w:val="4"/>
          <w:sz w:val="25"/>
          <w:u w:val="single"/>
        </w:rPr>
        <w:t> </w:t>
      </w:r>
      <w:r>
        <w:rPr>
          <w:sz w:val="25"/>
          <w:u w:val="single"/>
        </w:rPr>
        <w:t>CARIMBO</w:t>
      </w:r>
      <w:r>
        <w:rPr>
          <w:spacing w:val="4"/>
          <w:sz w:val="25"/>
          <w:u w:val="single"/>
        </w:rPr>
        <w:t> </w:t>
      </w:r>
      <w:r>
        <w:rPr>
          <w:sz w:val="25"/>
          <w:u w:val="single"/>
        </w:rPr>
        <w:t>COM</w:t>
      </w:r>
      <w:r>
        <w:rPr>
          <w:spacing w:val="4"/>
          <w:sz w:val="25"/>
          <w:u w:val="single"/>
        </w:rPr>
        <w:t> </w:t>
      </w:r>
      <w:r>
        <w:rPr>
          <w:spacing w:val="-2"/>
          <w:sz w:val="25"/>
          <w:u w:val="single"/>
        </w:rPr>
        <w:t>CNPJ</w:t>
      </w:r>
      <w:r>
        <w:rPr>
          <w:spacing w:val="-2"/>
          <w:sz w:val="25"/>
        </w:rPr>
        <w:t>)</w:t>
      </w:r>
    </w:p>
    <w:p>
      <w:pPr>
        <w:pStyle w:val="BodyText"/>
        <w:spacing w:before="256"/>
        <w:jc w:val="left"/>
      </w:pPr>
      <w:r>
        <w:rPr/>
        <w:t>Local</w:t>
      </w:r>
      <w:r>
        <w:rPr>
          <w:spacing w:val="3"/>
        </w:rPr>
        <w:t> </w:t>
      </w:r>
      <w:r>
        <w:rPr/>
        <w:t>e</w:t>
      </w:r>
      <w:r>
        <w:rPr>
          <w:spacing w:val="3"/>
        </w:rPr>
        <w:t> </w:t>
      </w:r>
      <w:r>
        <w:rPr>
          <w:spacing w:val="-2"/>
        </w:rPr>
        <w:t>data:</w:t>
      </w:r>
    </w:p>
    <w:p>
      <w:pPr>
        <w:pStyle w:val="BodyText"/>
        <w:jc w:val="left"/>
      </w:pPr>
      <w:r>
        <w:rPr>
          <w:spacing w:val="-10"/>
        </w:rPr>
        <w:t>À</w:t>
      </w:r>
    </w:p>
    <w:p>
      <w:pPr>
        <w:pStyle w:val="BodyText"/>
        <w:spacing w:before="114"/>
        <w:jc w:val="left"/>
      </w:pPr>
      <w:r>
        <w:rPr/>
        <w:t>UNIVERSIDADE</w:t>
      </w:r>
      <w:r>
        <w:rPr>
          <w:spacing w:val="3"/>
        </w:rPr>
        <w:t> </w:t>
      </w:r>
      <w:r>
        <w:rPr/>
        <w:t>DO</w:t>
      </w:r>
      <w:r>
        <w:rPr>
          <w:spacing w:val="3"/>
        </w:rPr>
        <w:t> </w:t>
      </w:r>
      <w:r>
        <w:rPr/>
        <w:t>ESTADO</w:t>
      </w:r>
      <w:r>
        <w:rPr>
          <w:spacing w:val="4"/>
        </w:rPr>
        <w:t> </w:t>
      </w:r>
      <w:r>
        <w:rPr/>
        <w:t>DO</w:t>
      </w:r>
      <w:r>
        <w:rPr>
          <w:spacing w:val="3"/>
        </w:rPr>
        <w:t> </w:t>
      </w:r>
      <w:r>
        <w:rPr/>
        <w:t>RIO</w:t>
      </w:r>
      <w:r>
        <w:rPr>
          <w:spacing w:val="4"/>
        </w:rPr>
        <w:t> </w:t>
      </w:r>
      <w:r>
        <w:rPr/>
        <w:t>DE</w:t>
      </w:r>
      <w:r>
        <w:rPr>
          <w:spacing w:val="3"/>
        </w:rPr>
        <w:t> </w:t>
      </w:r>
      <w:r>
        <w:rPr>
          <w:spacing w:val="-2"/>
        </w:rPr>
        <w:t>JANEIRO</w:t>
      </w:r>
    </w:p>
    <w:p>
      <w:pPr>
        <w:pStyle w:val="BodyText"/>
        <w:jc w:val="left"/>
      </w:pPr>
      <w:r>
        <w:rPr/>
        <w:t>Prezados</w:t>
      </w:r>
      <w:r>
        <w:rPr>
          <w:spacing w:val="8"/>
        </w:rPr>
        <w:t> </w:t>
      </w:r>
      <w:r>
        <w:rPr>
          <w:spacing w:val="-2"/>
        </w:rPr>
        <w:t>Senhores</w:t>
      </w:r>
    </w:p>
    <w:p>
      <w:pPr>
        <w:spacing w:before="115"/>
        <w:ind w:left="443" w:right="0" w:firstLine="0"/>
        <w:jc w:val="left"/>
        <w:rPr>
          <w:b/>
          <w:sz w:val="23"/>
        </w:rPr>
      </w:pPr>
      <w:r>
        <w:rPr>
          <w:sz w:val="23"/>
        </w:rPr>
        <w:t>Ref.</w:t>
      </w:r>
      <w:r>
        <w:rPr>
          <w:spacing w:val="4"/>
          <w:sz w:val="23"/>
        </w:rPr>
        <w:t> </w:t>
      </w:r>
      <w:r>
        <w:rPr>
          <w:sz w:val="23"/>
        </w:rPr>
        <w:t>Edital</w:t>
      </w:r>
      <w:r>
        <w:rPr>
          <w:spacing w:val="5"/>
          <w:sz w:val="23"/>
        </w:rPr>
        <w:t> </w:t>
      </w:r>
      <w:r>
        <w:rPr>
          <w:sz w:val="23"/>
        </w:rPr>
        <w:t>de</w:t>
      </w:r>
      <w:r>
        <w:rPr>
          <w:spacing w:val="5"/>
          <w:sz w:val="23"/>
        </w:rPr>
        <w:t> </w:t>
      </w:r>
      <w:r>
        <w:rPr>
          <w:sz w:val="23"/>
        </w:rPr>
        <w:t>Licitação</w:t>
      </w:r>
      <w:r>
        <w:rPr>
          <w:spacing w:val="4"/>
          <w:sz w:val="23"/>
        </w:rPr>
        <w:t> </w:t>
      </w:r>
      <w:r>
        <w:rPr>
          <w:sz w:val="23"/>
        </w:rPr>
        <w:t>por</w:t>
      </w:r>
      <w:r>
        <w:rPr>
          <w:spacing w:val="5"/>
          <w:sz w:val="23"/>
        </w:rPr>
        <w:t> </w:t>
      </w:r>
      <w:r>
        <w:rPr>
          <w:b/>
          <w:sz w:val="23"/>
        </w:rPr>
        <w:t>Pregão</w:t>
      </w:r>
      <w:r>
        <w:rPr>
          <w:b/>
          <w:spacing w:val="5"/>
          <w:sz w:val="23"/>
        </w:rPr>
        <w:t> </w:t>
      </w:r>
      <w:r>
        <w:rPr>
          <w:b/>
          <w:sz w:val="23"/>
        </w:rPr>
        <w:t>Eletrônico</w:t>
      </w:r>
      <w:r>
        <w:rPr>
          <w:b/>
          <w:spacing w:val="5"/>
          <w:sz w:val="23"/>
        </w:rPr>
        <w:t> </w:t>
      </w:r>
      <w:r>
        <w:rPr>
          <w:b/>
          <w:sz w:val="23"/>
        </w:rPr>
        <w:t>nº.</w:t>
      </w:r>
      <w:r>
        <w:rPr>
          <w:b/>
          <w:spacing w:val="4"/>
          <w:sz w:val="23"/>
        </w:rPr>
        <w:t> </w:t>
      </w:r>
      <w:r>
        <w:rPr>
          <w:b/>
          <w:spacing w:val="-2"/>
          <w:sz w:val="23"/>
        </w:rPr>
        <w:t>148/2026:</w:t>
      </w:r>
    </w:p>
    <w:p>
      <w:pPr>
        <w:pStyle w:val="BodyText"/>
        <w:spacing w:before="114"/>
        <w:jc w:val="left"/>
      </w:pPr>
      <w:r>
        <w:rPr/>
        <w:t>(Entidade)</w:t>
      </w:r>
      <w:r>
        <w:rPr>
          <w:spacing w:val="20"/>
        </w:rPr>
        <w:t> </w:t>
      </w:r>
      <w:r>
        <w:rPr/>
        <w:t>,</w:t>
      </w:r>
      <w:r>
        <w:rPr>
          <w:spacing w:val="20"/>
        </w:rPr>
        <w:t> </w:t>
      </w:r>
      <w:r>
        <w:rPr/>
        <w:t>inscrita</w:t>
      </w:r>
      <w:r>
        <w:rPr>
          <w:spacing w:val="20"/>
        </w:rPr>
        <w:t> </w:t>
      </w:r>
      <w:r>
        <w:rPr/>
        <w:t>no</w:t>
      </w:r>
      <w:r>
        <w:rPr>
          <w:spacing w:val="20"/>
        </w:rPr>
        <w:t> </w:t>
      </w:r>
      <w:r>
        <w:rPr/>
        <w:t>CNPJ</w:t>
      </w:r>
      <w:r>
        <w:rPr>
          <w:spacing w:val="20"/>
        </w:rPr>
        <w:t> </w:t>
      </w:r>
      <w:r>
        <w:rPr/>
        <w:t>sob</w:t>
      </w:r>
      <w:r>
        <w:rPr>
          <w:spacing w:val="20"/>
        </w:rPr>
        <w:t> </w:t>
      </w:r>
      <w:r>
        <w:rPr/>
        <w:t>o</w:t>
      </w:r>
      <w:r>
        <w:rPr>
          <w:spacing w:val="20"/>
        </w:rPr>
        <w:t> </w:t>
      </w:r>
      <w:r>
        <w:rPr/>
        <w:t>nº</w:t>
      </w:r>
      <w:r>
        <w:rPr>
          <w:spacing w:val="20"/>
        </w:rPr>
        <w:t> </w:t>
      </w:r>
      <w:r>
        <w:rPr/>
        <w:t>,</w:t>
      </w:r>
      <w:r>
        <w:rPr>
          <w:spacing w:val="20"/>
        </w:rPr>
        <w:t> </w:t>
      </w:r>
      <w:r>
        <w:rPr/>
        <w:t>sediada</w:t>
      </w:r>
      <w:r>
        <w:rPr>
          <w:spacing w:val="20"/>
        </w:rPr>
        <w:t> </w:t>
      </w:r>
      <w:r>
        <w:rPr/>
        <w:t>na</w:t>
      </w:r>
      <w:r>
        <w:rPr>
          <w:spacing w:val="20"/>
        </w:rPr>
        <w:t> </w:t>
      </w:r>
      <w:r>
        <w:rPr/>
        <w:t>(endereço</w:t>
      </w:r>
      <w:r>
        <w:rPr>
          <w:spacing w:val="20"/>
        </w:rPr>
        <w:t> </w:t>
      </w:r>
      <w:r>
        <w:rPr/>
        <w:t>completo)</w:t>
      </w:r>
      <w:r>
        <w:rPr>
          <w:spacing w:val="20"/>
        </w:rPr>
        <w:t> </w:t>
      </w:r>
      <w:r>
        <w:rPr/>
        <w:t>.</w:t>
      </w:r>
      <w:r>
        <w:rPr>
          <w:spacing w:val="20"/>
        </w:rPr>
        <w:t> </w:t>
      </w:r>
      <w:r>
        <w:rPr/>
        <w:t>Na</w:t>
      </w:r>
      <w:r>
        <w:rPr>
          <w:spacing w:val="20"/>
        </w:rPr>
        <w:t> </w:t>
      </w:r>
      <w:r>
        <w:rPr/>
        <w:t>hipótese</w:t>
      </w:r>
      <w:r>
        <w:rPr>
          <w:spacing w:val="20"/>
        </w:rPr>
        <w:t> </w:t>
      </w:r>
      <w:r>
        <w:rPr/>
        <w:t>de</w:t>
      </w:r>
      <w:r>
        <w:rPr>
          <w:spacing w:val="20"/>
        </w:rPr>
        <w:t> </w:t>
      </w:r>
      <w:r>
        <w:rPr/>
        <w:t>nossa</w:t>
      </w:r>
      <w:r>
        <w:rPr>
          <w:spacing w:val="20"/>
        </w:rPr>
        <w:t> </w:t>
      </w:r>
      <w:r>
        <w:rPr/>
        <w:t>empresa</w:t>
      </w:r>
      <w:r>
        <w:rPr>
          <w:spacing w:val="20"/>
        </w:rPr>
        <w:t> </w:t>
      </w:r>
      <w:r>
        <w:rPr/>
        <w:t>vir</w:t>
      </w:r>
      <w:r>
        <w:rPr>
          <w:spacing w:val="20"/>
        </w:rPr>
        <w:t> </w:t>
      </w:r>
      <w:r>
        <w:rPr/>
        <w:t>a</w:t>
      </w:r>
      <w:r>
        <w:rPr>
          <w:spacing w:val="20"/>
        </w:rPr>
        <w:t> </w:t>
      </w:r>
      <w:r>
        <w:rPr/>
        <w:t>assinar</w:t>
      </w:r>
      <w:r>
        <w:rPr>
          <w:spacing w:val="20"/>
        </w:rPr>
        <w:t> </w:t>
      </w:r>
      <w:r>
        <w:rPr/>
        <w:t>CONTRATO</w:t>
      </w:r>
      <w:r>
        <w:rPr>
          <w:spacing w:val="20"/>
        </w:rPr>
        <w:t> </w:t>
      </w:r>
      <w:r>
        <w:rPr/>
        <w:t>com</w:t>
      </w:r>
      <w:r>
        <w:rPr>
          <w:spacing w:val="20"/>
        </w:rPr>
        <w:t> </w:t>
      </w:r>
      <w:r>
        <w:rPr/>
        <w:t>a</w:t>
      </w:r>
      <w:r>
        <w:rPr>
          <w:spacing w:val="20"/>
        </w:rPr>
        <w:t> </w:t>
      </w:r>
      <w:r>
        <w:rPr/>
        <w:t>UERJ,</w:t>
      </w:r>
      <w:r>
        <w:rPr>
          <w:spacing w:val="20"/>
        </w:rPr>
        <w:t> </w:t>
      </w:r>
      <w:r>
        <w:rPr/>
        <w:t>o(s) representantes legal(is) para será(ão) o(s) Sr.(s) , (função): ; CPF: ; Identidade: , (órgão emissor) .</w:t>
      </w:r>
    </w:p>
    <w:p>
      <w:pPr>
        <w:pStyle w:val="BodyText"/>
        <w:spacing w:before="0"/>
        <w:ind w:left="0"/>
        <w:jc w:val="left"/>
      </w:pPr>
    </w:p>
    <w:p>
      <w:pPr>
        <w:pStyle w:val="BodyText"/>
        <w:spacing w:before="0"/>
        <w:ind w:left="0"/>
        <w:jc w:val="left"/>
      </w:pPr>
    </w:p>
    <w:p>
      <w:pPr>
        <w:pStyle w:val="BodyText"/>
        <w:spacing w:before="78"/>
        <w:ind w:left="0"/>
        <w:jc w:val="left"/>
      </w:pPr>
    </w:p>
    <w:p>
      <w:pPr>
        <w:pStyle w:val="Heading1"/>
      </w:pPr>
      <w:r>
        <w:rPr/>
        <w:t>Dados</w:t>
      </w:r>
      <w:r>
        <w:rPr>
          <w:spacing w:val="4"/>
        </w:rPr>
        <w:t> </w:t>
      </w:r>
      <w:r>
        <w:rPr/>
        <w:t>da</w:t>
      </w:r>
      <w:r>
        <w:rPr>
          <w:spacing w:val="4"/>
        </w:rPr>
        <w:t> </w:t>
      </w:r>
      <w:r>
        <w:rPr>
          <w:spacing w:val="-2"/>
        </w:rPr>
        <w:t>Empresa:</w:t>
      </w:r>
    </w:p>
    <w:p>
      <w:pPr>
        <w:pStyle w:val="BodyText"/>
        <w:spacing w:before="229"/>
        <w:ind w:left="0"/>
        <w:jc w:val="left"/>
        <w:rPr>
          <w:b/>
        </w:rPr>
      </w:pPr>
    </w:p>
    <w:p>
      <w:pPr>
        <w:pStyle w:val="BodyText"/>
        <w:spacing w:before="1"/>
        <w:jc w:val="left"/>
      </w:pPr>
      <w:r>
        <w:rPr/>
        <w:t>Razão</w:t>
      </w:r>
      <w:r>
        <w:rPr>
          <w:spacing w:val="6"/>
        </w:rPr>
        <w:t> </w:t>
      </w:r>
      <w:r>
        <w:rPr/>
        <w:t>Social:</w:t>
      </w:r>
      <w:r>
        <w:rPr>
          <w:spacing w:val="6"/>
        </w:rPr>
        <w:t> </w:t>
      </w:r>
      <w:r>
        <w:rPr>
          <w:spacing w:val="-10"/>
        </w:rPr>
        <w:t>.</w:t>
      </w:r>
    </w:p>
    <w:p>
      <w:pPr>
        <w:pStyle w:val="BodyText"/>
        <w:spacing w:before="114"/>
        <w:jc w:val="left"/>
      </w:pPr>
      <w:r>
        <w:rPr/>
        <w:t>C.G.C:</w:t>
      </w:r>
      <w:r>
        <w:rPr>
          <w:spacing w:val="4"/>
        </w:rPr>
        <w:t> </w:t>
      </w:r>
      <w:r>
        <w:rPr/>
        <w:t>.</w:t>
      </w:r>
      <w:r>
        <w:rPr>
          <w:spacing w:val="4"/>
        </w:rPr>
        <w:t> </w:t>
      </w:r>
      <w:r>
        <w:rPr/>
        <w:t>-</w:t>
      </w:r>
      <w:r>
        <w:rPr>
          <w:spacing w:val="4"/>
        </w:rPr>
        <w:t> </w:t>
      </w:r>
      <w:r>
        <w:rPr/>
        <w:t>I.E.</w:t>
      </w:r>
      <w:r>
        <w:rPr>
          <w:spacing w:val="4"/>
        </w:rPr>
        <w:t> </w:t>
      </w:r>
      <w:r>
        <w:rPr/>
        <w:t>e/ou</w:t>
      </w:r>
      <w:r>
        <w:rPr>
          <w:spacing w:val="5"/>
        </w:rPr>
        <w:t> </w:t>
      </w:r>
      <w:r>
        <w:rPr/>
        <w:t>Municipal:</w:t>
      </w:r>
      <w:r>
        <w:rPr>
          <w:spacing w:val="4"/>
        </w:rPr>
        <w:t> </w:t>
      </w:r>
      <w:r>
        <w:rPr>
          <w:spacing w:val="-10"/>
        </w:rPr>
        <w:t>.</w:t>
      </w:r>
    </w:p>
    <w:p>
      <w:pPr>
        <w:pStyle w:val="BodyText"/>
        <w:spacing w:line="343" w:lineRule="auto"/>
        <w:ind w:right="9448"/>
        <w:jc w:val="left"/>
      </w:pPr>
      <w:r>
        <w:rPr/>
        <w:t>Endereço</w:t>
      </w:r>
      <w:r>
        <w:rPr>
          <w:spacing w:val="-1"/>
        </w:rPr>
        <w:t> </w:t>
      </w:r>
      <w:r>
        <w:rPr/>
        <w:t>(Av.,</w:t>
      </w:r>
      <w:r>
        <w:rPr>
          <w:spacing w:val="-1"/>
        </w:rPr>
        <w:t> </w:t>
      </w:r>
      <w:r>
        <w:rPr/>
        <w:t>Rua,</w:t>
      </w:r>
      <w:r>
        <w:rPr>
          <w:spacing w:val="-1"/>
        </w:rPr>
        <w:t> </w:t>
      </w:r>
      <w:r>
        <w:rPr/>
        <w:t>Bairro,</w:t>
      </w:r>
      <w:r>
        <w:rPr>
          <w:spacing w:val="-1"/>
        </w:rPr>
        <w:t> </w:t>
      </w:r>
      <w:r>
        <w:rPr/>
        <w:t>Cidade,</w:t>
      </w:r>
      <w:r>
        <w:rPr>
          <w:spacing w:val="-1"/>
        </w:rPr>
        <w:t> </w:t>
      </w:r>
      <w:r>
        <w:rPr/>
        <w:t>Estado,</w:t>
      </w:r>
      <w:r>
        <w:rPr>
          <w:spacing w:val="-1"/>
        </w:rPr>
        <w:t> </w:t>
      </w:r>
      <w:r>
        <w:rPr/>
        <w:t>CEP):</w:t>
      </w:r>
      <w:r>
        <w:rPr>
          <w:spacing w:val="-1"/>
        </w:rPr>
        <w:t> </w:t>
      </w:r>
      <w:r>
        <w:rPr/>
        <w:t>. Telefone, Fax, E-mail: .</w:t>
      </w:r>
    </w:p>
    <w:p>
      <w:pPr>
        <w:pStyle w:val="BodyText"/>
        <w:spacing w:before="2"/>
        <w:jc w:val="left"/>
      </w:pPr>
      <w:r>
        <w:rPr/>
        <w:t>Banco:</w:t>
      </w:r>
      <w:r>
        <w:rPr>
          <w:spacing w:val="4"/>
        </w:rPr>
        <w:t> </w:t>
      </w:r>
      <w:r>
        <w:rPr/>
        <w:t>.</w:t>
      </w:r>
      <w:r>
        <w:rPr>
          <w:spacing w:val="5"/>
        </w:rPr>
        <w:t> </w:t>
      </w:r>
      <w:r>
        <w:rPr/>
        <w:t>Código:</w:t>
      </w:r>
      <w:r>
        <w:rPr>
          <w:spacing w:val="5"/>
        </w:rPr>
        <w:t> </w:t>
      </w:r>
      <w:r>
        <w:rPr>
          <w:spacing w:val="-10"/>
        </w:rPr>
        <w:t>.</w:t>
      </w:r>
    </w:p>
    <w:p>
      <w:pPr>
        <w:pStyle w:val="BodyText"/>
        <w:jc w:val="left"/>
      </w:pPr>
      <w:r>
        <w:rPr/>
        <w:t>Agência:</w:t>
      </w:r>
      <w:r>
        <w:rPr>
          <w:spacing w:val="5"/>
        </w:rPr>
        <w:t> </w:t>
      </w:r>
      <w:r>
        <w:rPr/>
        <w:t>.</w:t>
      </w:r>
      <w:r>
        <w:rPr>
          <w:spacing w:val="5"/>
        </w:rPr>
        <w:t> </w:t>
      </w:r>
      <w:r>
        <w:rPr/>
        <w:t>Código:</w:t>
      </w:r>
      <w:r>
        <w:rPr>
          <w:spacing w:val="5"/>
        </w:rPr>
        <w:t> </w:t>
      </w:r>
      <w:r>
        <w:rPr/>
        <w:t>.</w:t>
      </w:r>
      <w:r>
        <w:rPr>
          <w:spacing w:val="5"/>
        </w:rPr>
        <w:t> </w:t>
      </w:r>
      <w:r>
        <w:rPr/>
        <w:t>Conta</w:t>
      </w:r>
      <w:r>
        <w:rPr>
          <w:spacing w:val="5"/>
        </w:rPr>
        <w:t> </w:t>
      </w:r>
      <w:r>
        <w:rPr/>
        <w:t>Corrente:</w:t>
      </w:r>
      <w:r>
        <w:rPr>
          <w:spacing w:val="6"/>
        </w:rPr>
        <w:t> </w:t>
      </w:r>
      <w:r>
        <w:rPr>
          <w:spacing w:val="-10"/>
        </w:rPr>
        <w:t>.</w:t>
      </w:r>
    </w:p>
    <w:p>
      <w:pPr>
        <w:pStyle w:val="BodyText"/>
        <w:spacing w:before="114"/>
        <w:jc w:val="left"/>
      </w:pPr>
      <w:r>
        <w:rPr/>
        <w:t>Endereço</w:t>
      </w:r>
      <w:r>
        <w:rPr>
          <w:spacing w:val="-11"/>
        </w:rPr>
        <w:t> </w:t>
      </w:r>
      <w:r>
        <w:rPr/>
        <w:t>Agência</w:t>
      </w:r>
      <w:r>
        <w:rPr>
          <w:spacing w:val="3"/>
        </w:rPr>
        <w:t> </w:t>
      </w:r>
      <w:r>
        <w:rPr/>
        <w:t>Bancária</w:t>
      </w:r>
      <w:r>
        <w:rPr>
          <w:spacing w:val="3"/>
        </w:rPr>
        <w:t> </w:t>
      </w:r>
      <w:r>
        <w:rPr/>
        <w:t>(Av.,</w:t>
      </w:r>
      <w:r>
        <w:rPr>
          <w:spacing w:val="2"/>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spacing w:val="-10"/>
        </w:rPr>
        <w:t>.</w:t>
      </w:r>
    </w:p>
    <w:p>
      <w:pPr>
        <w:pStyle w:val="BodyText"/>
        <w:spacing w:before="0"/>
        <w:ind w:left="0"/>
        <w:jc w:val="left"/>
        <w:rPr>
          <w:sz w:val="20"/>
        </w:rPr>
      </w:pPr>
    </w:p>
    <w:p>
      <w:pPr>
        <w:pStyle w:val="BodyText"/>
        <w:spacing w:before="0"/>
        <w:ind w:left="0"/>
        <w:jc w:val="left"/>
        <w:rPr>
          <w:sz w:val="20"/>
        </w:rPr>
      </w:pPr>
    </w:p>
    <w:p>
      <w:pPr>
        <w:pStyle w:val="BodyText"/>
        <w:spacing w:before="40"/>
        <w:ind w:left="0"/>
        <w:jc w:val="left"/>
        <w:rPr>
          <w:sz w:val="20"/>
        </w:rPr>
      </w:pPr>
      <w:r>
        <w:rPr>
          <w:sz w:val="20"/>
        </w:rPr>
        <mc:AlternateContent>
          <mc:Choice Requires="wps">
            <w:drawing>
              <wp:anchor distT="0" distB="0" distL="0" distR="0" allowOverlap="1" layoutInCell="1" locked="0" behindDoc="1" simplePos="0" relativeHeight="487596544">
                <wp:simplePos x="0" y="0"/>
                <wp:positionH relativeFrom="page">
                  <wp:posOffset>3589296</wp:posOffset>
                </wp:positionH>
                <wp:positionV relativeFrom="paragraph">
                  <wp:posOffset>187259</wp:posOffset>
                </wp:positionV>
                <wp:extent cx="2889885"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2889885" cy="1270"/>
                        </a:xfrm>
                        <a:custGeom>
                          <a:avLst/>
                          <a:gdLst/>
                          <a:ahLst/>
                          <a:cxnLst/>
                          <a:rect l="l" t="t" r="r" b="b"/>
                          <a:pathLst>
                            <a:path w="2889885" h="0">
                              <a:moveTo>
                                <a:pt x="0" y="0"/>
                              </a:moveTo>
                              <a:lnTo>
                                <a:pt x="2889331" y="0"/>
                              </a:lnTo>
                            </a:path>
                          </a:pathLst>
                        </a:custGeom>
                        <a:ln w="601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2.621765pt;margin-top:14.744845pt;width:227.55pt;height:.1pt;mso-position-horizontal-relative:page;mso-position-vertical-relative:paragraph;z-index:-15719936;mso-wrap-distance-left:0;mso-wrap-distance-right:0" id="docshape25" coordorigin="5652,295" coordsize="4551,0" path="m5652,295l10203,295e" filled="false" stroked="true" strokeweight=".473607pt" strokecolor="#000000">
                <v:path arrowok="t"/>
                <v:stroke dashstyle="solid"/>
                <w10:wrap type="topAndBottom"/>
              </v:shape>
            </w:pict>
          </mc:Fallback>
        </mc:AlternateContent>
      </w:r>
    </w:p>
    <w:p>
      <w:pPr>
        <w:pStyle w:val="BodyText"/>
        <w:spacing w:before="114"/>
        <w:ind w:left="6977"/>
        <w:jc w:val="left"/>
      </w:pPr>
      <w:r>
        <w:rPr>
          <w:spacing w:val="-2"/>
        </w:rPr>
        <w:t>ENTIDADE</w:t>
      </w:r>
    </w:p>
    <w:p>
      <w:pPr>
        <w:pStyle w:val="BodyText"/>
        <w:spacing w:line="343" w:lineRule="auto" w:before="114"/>
        <w:ind w:left="2045" w:right="1906" w:firstLine="877"/>
        <w:jc w:val="left"/>
      </w:pPr>
      <w:r>
        <w:rPr/>
        <mc:AlternateContent>
          <mc:Choice Requires="wps">
            <w:drawing>
              <wp:anchor distT="0" distB="0" distL="0" distR="0" allowOverlap="1" layoutInCell="1" locked="0" behindDoc="1" simplePos="0" relativeHeight="487597056">
                <wp:simplePos x="0" y="0"/>
                <wp:positionH relativeFrom="page">
                  <wp:posOffset>454545</wp:posOffset>
                </wp:positionH>
                <wp:positionV relativeFrom="paragraph">
                  <wp:posOffset>561149</wp:posOffset>
                </wp:positionV>
                <wp:extent cx="9159240" cy="2794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9159240" cy="27940"/>
                        </a:xfrm>
                        <a:custGeom>
                          <a:avLst/>
                          <a:gdLst/>
                          <a:ahLst/>
                          <a:cxnLst/>
                          <a:rect l="l" t="t" r="r" b="b"/>
                          <a:pathLst>
                            <a:path w="9159240" h="27940">
                              <a:moveTo>
                                <a:pt x="9158821" y="18516"/>
                              </a:moveTo>
                              <a:lnTo>
                                <a:pt x="0" y="18516"/>
                              </a:lnTo>
                              <a:lnTo>
                                <a:pt x="0" y="27774"/>
                              </a:lnTo>
                              <a:lnTo>
                                <a:pt x="9158821" y="27774"/>
                              </a:lnTo>
                              <a:lnTo>
                                <a:pt x="9158821" y="18516"/>
                              </a:lnTo>
                              <a:close/>
                            </a:path>
                            <a:path w="9159240" h="27940">
                              <a:moveTo>
                                <a:pt x="9158821" y="0"/>
                              </a:moveTo>
                              <a:lnTo>
                                <a:pt x="0" y="0"/>
                              </a:lnTo>
                              <a:lnTo>
                                <a:pt x="0" y="9258"/>
                              </a:lnTo>
                              <a:lnTo>
                                <a:pt x="9158821" y="9258"/>
                              </a:lnTo>
                              <a:lnTo>
                                <a:pt x="915882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791pt;margin-top:44.185032pt;width:721.2pt;height:2.2pt;mso-position-horizontal-relative:page;mso-position-vertical-relative:paragraph;z-index:-15719424;mso-wrap-distance-left:0;mso-wrap-distance-right:0" id="docshape26" coordorigin="716,884" coordsize="14424,44" path="m15139,913l716,913,716,927,15139,927,15139,913xm15139,884l716,884,716,898,15139,898,15139,884xe" filled="true" fillcolor="#333333" stroked="false">
                <v:path arrowok="t"/>
                <v:fill type="solid"/>
                <w10:wrap type="topAndBottom"/>
              </v:shape>
            </w:pict>
          </mc:Fallback>
        </mc:AlternateContent>
      </w:r>
      <w:r>
        <w:rPr/>
        <w:t>NOME DA ENTIDADE COM ASSINATURA DO(S) SEU(S) REPRESENTANTE(S) LEGAL(IS) CARIMBO DA</w:t>
      </w:r>
      <w:r>
        <w:rPr>
          <w:spacing w:val="-7"/>
        </w:rPr>
        <w:t> </w:t>
      </w:r>
      <w:r>
        <w:rPr/>
        <w:t>PESSOA</w:t>
      </w:r>
      <w:r>
        <w:rPr>
          <w:spacing w:val="-7"/>
        </w:rPr>
        <w:t> </w:t>
      </w:r>
      <w:r>
        <w:rPr/>
        <w:t>JURÍDICA</w:t>
      </w:r>
      <w:r>
        <w:rPr>
          <w:spacing w:val="-7"/>
        </w:rPr>
        <w:t> </w:t>
      </w:r>
      <w:r>
        <w:rPr/>
        <w:t>COM CNPJ (DISPENSADO EM CASO DE PAPEL</w:t>
      </w:r>
      <w:r>
        <w:rPr>
          <w:spacing w:val="-7"/>
        </w:rPr>
        <w:t> </w:t>
      </w:r>
      <w:r>
        <w:rPr/>
        <w:t>TIMBRADO COM CNPJ)</w:t>
      </w:r>
    </w:p>
    <w:p>
      <w:pPr>
        <w:tabs>
          <w:tab w:pos="13525" w:val="left" w:leader="none"/>
        </w:tabs>
        <w:spacing w:before="27"/>
        <w:ind w:left="355" w:right="0" w:firstLine="0"/>
        <w:jc w:val="left"/>
        <w:rPr>
          <w:rFonts w:ascii="Calibri" w:hAnsi="Calibri"/>
          <w:sz w:val="17"/>
        </w:rPr>
      </w:pPr>
      <w:r>
        <w:rPr>
          <w:rFonts w:ascii="Calibri" w:hAnsi="Calibri"/>
          <w:b/>
          <w:sz w:val="17"/>
        </w:rPr>
        <w:t>Referência:</w:t>
      </w:r>
      <w:r>
        <w:rPr>
          <w:rFonts w:ascii="Calibri" w:hAnsi="Calibri"/>
          <w:b/>
          <w:spacing w:val="8"/>
          <w:sz w:val="17"/>
        </w:rPr>
        <w:t> </w:t>
      </w:r>
      <w:r>
        <w:rPr>
          <w:rFonts w:ascii="Calibri" w:hAnsi="Calibri"/>
          <w:sz w:val="17"/>
        </w:rPr>
        <w:t>Processo</w:t>
      </w:r>
      <w:r>
        <w:rPr>
          <w:rFonts w:ascii="Calibri" w:hAnsi="Calibri"/>
          <w:spacing w:val="9"/>
          <w:sz w:val="17"/>
        </w:rPr>
        <w:t> </w:t>
      </w:r>
      <w:r>
        <w:rPr>
          <w:rFonts w:ascii="Calibri" w:hAnsi="Calibri"/>
          <w:sz w:val="17"/>
        </w:rPr>
        <w:t>nº</w:t>
      </w:r>
      <w:r>
        <w:rPr>
          <w:rFonts w:ascii="Calibri" w:hAnsi="Calibri"/>
          <w:spacing w:val="8"/>
          <w:sz w:val="17"/>
        </w:rPr>
        <w:t> </w:t>
      </w:r>
      <w:r>
        <w:rPr>
          <w:rFonts w:ascii="Calibri" w:hAnsi="Calibri"/>
          <w:sz w:val="17"/>
        </w:rPr>
        <w:t>SEI-</w:t>
      </w:r>
      <w:r>
        <w:rPr>
          <w:rFonts w:ascii="Calibri" w:hAnsi="Calibri"/>
          <w:spacing w:val="-2"/>
          <w:sz w:val="17"/>
        </w:rPr>
        <w:t>260006/003239/2026</w:t>
      </w:r>
      <w:r>
        <w:rPr>
          <w:rFonts w:ascii="Calibri" w:hAnsi="Calibri"/>
          <w:sz w:val="17"/>
        </w:rPr>
        <w:tab/>
        <w:t>SEI</w:t>
      </w:r>
      <w:r>
        <w:rPr>
          <w:rFonts w:ascii="Calibri" w:hAnsi="Calibri"/>
          <w:spacing w:val="4"/>
          <w:sz w:val="17"/>
        </w:rPr>
        <w:t> </w:t>
      </w:r>
      <w:r>
        <w:rPr>
          <w:rFonts w:ascii="Calibri" w:hAnsi="Calibri"/>
          <w:sz w:val="17"/>
        </w:rPr>
        <w:t>nº</w:t>
      </w:r>
      <w:r>
        <w:rPr>
          <w:rFonts w:ascii="Calibri" w:hAnsi="Calibri"/>
          <w:spacing w:val="5"/>
          <w:sz w:val="17"/>
        </w:rPr>
        <w:t> </w:t>
      </w:r>
      <w:r>
        <w:rPr>
          <w:rFonts w:ascii="Calibri" w:hAnsi="Calibri"/>
          <w:spacing w:val="-2"/>
          <w:sz w:val="17"/>
        </w:rPr>
        <w:t>128520057</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3">
    <w:multiLevelType w:val="hybridMultilevel"/>
    <w:lvl w:ilvl="0">
      <w:start w:val="0"/>
      <w:numFmt w:val="bullet"/>
      <w:lvlText w:val="-"/>
      <w:lvlJc w:val="left"/>
      <w:pPr>
        <w:ind w:left="108" w:hanging="125"/>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464" w:hanging="125"/>
      </w:pPr>
      <w:rPr>
        <w:rFonts w:hint="default"/>
        <w:lang w:val="pt-PT" w:eastAsia="en-US" w:bidi="ar-SA"/>
      </w:rPr>
    </w:lvl>
    <w:lvl w:ilvl="2">
      <w:start w:val="0"/>
      <w:numFmt w:val="bullet"/>
      <w:lvlText w:val="•"/>
      <w:lvlJc w:val="left"/>
      <w:pPr>
        <w:ind w:left="829" w:hanging="125"/>
      </w:pPr>
      <w:rPr>
        <w:rFonts w:hint="default"/>
        <w:lang w:val="pt-PT" w:eastAsia="en-US" w:bidi="ar-SA"/>
      </w:rPr>
    </w:lvl>
    <w:lvl w:ilvl="3">
      <w:start w:val="0"/>
      <w:numFmt w:val="bullet"/>
      <w:lvlText w:val="•"/>
      <w:lvlJc w:val="left"/>
      <w:pPr>
        <w:ind w:left="1194" w:hanging="125"/>
      </w:pPr>
      <w:rPr>
        <w:rFonts w:hint="default"/>
        <w:lang w:val="pt-PT" w:eastAsia="en-US" w:bidi="ar-SA"/>
      </w:rPr>
    </w:lvl>
    <w:lvl w:ilvl="4">
      <w:start w:val="0"/>
      <w:numFmt w:val="bullet"/>
      <w:lvlText w:val="•"/>
      <w:lvlJc w:val="left"/>
      <w:pPr>
        <w:ind w:left="1559" w:hanging="125"/>
      </w:pPr>
      <w:rPr>
        <w:rFonts w:hint="default"/>
        <w:lang w:val="pt-PT" w:eastAsia="en-US" w:bidi="ar-SA"/>
      </w:rPr>
    </w:lvl>
    <w:lvl w:ilvl="5">
      <w:start w:val="0"/>
      <w:numFmt w:val="bullet"/>
      <w:lvlText w:val="•"/>
      <w:lvlJc w:val="left"/>
      <w:pPr>
        <w:ind w:left="1924" w:hanging="125"/>
      </w:pPr>
      <w:rPr>
        <w:rFonts w:hint="default"/>
        <w:lang w:val="pt-PT" w:eastAsia="en-US" w:bidi="ar-SA"/>
      </w:rPr>
    </w:lvl>
    <w:lvl w:ilvl="6">
      <w:start w:val="0"/>
      <w:numFmt w:val="bullet"/>
      <w:lvlText w:val="•"/>
      <w:lvlJc w:val="left"/>
      <w:pPr>
        <w:ind w:left="2288" w:hanging="125"/>
      </w:pPr>
      <w:rPr>
        <w:rFonts w:hint="default"/>
        <w:lang w:val="pt-PT" w:eastAsia="en-US" w:bidi="ar-SA"/>
      </w:rPr>
    </w:lvl>
    <w:lvl w:ilvl="7">
      <w:start w:val="0"/>
      <w:numFmt w:val="bullet"/>
      <w:lvlText w:val="•"/>
      <w:lvlJc w:val="left"/>
      <w:pPr>
        <w:ind w:left="2653" w:hanging="125"/>
      </w:pPr>
      <w:rPr>
        <w:rFonts w:hint="default"/>
        <w:lang w:val="pt-PT" w:eastAsia="en-US" w:bidi="ar-SA"/>
      </w:rPr>
    </w:lvl>
    <w:lvl w:ilvl="8">
      <w:start w:val="0"/>
      <w:numFmt w:val="bullet"/>
      <w:lvlText w:val="•"/>
      <w:lvlJc w:val="left"/>
      <w:pPr>
        <w:ind w:left="3018" w:hanging="125"/>
      </w:pPr>
      <w:rPr>
        <w:rFonts w:hint="default"/>
        <w:lang w:val="pt-PT" w:eastAsia="en-US" w:bidi="ar-SA"/>
      </w:rPr>
    </w:lvl>
  </w:abstractNum>
  <w:abstractNum w:abstractNumId="72">
    <w:multiLevelType w:val="hybridMultilevel"/>
    <w:lvl w:ilvl="0">
      <w:start w:val="3"/>
      <w:numFmt w:val="decimal"/>
      <w:lvlText w:val="%1"/>
      <w:lvlJc w:val="left"/>
      <w:pPr>
        <w:ind w:left="443" w:hanging="449"/>
        <w:jc w:val="left"/>
      </w:pPr>
      <w:rPr>
        <w:rFonts w:hint="default"/>
        <w:lang w:val="pt-PT" w:eastAsia="en-US" w:bidi="ar-SA"/>
      </w:rPr>
    </w:lvl>
    <w:lvl w:ilvl="1">
      <w:start w:val="1"/>
      <w:numFmt w:val="decimal"/>
      <w:lvlText w:val="%1.%2."/>
      <w:lvlJc w:val="left"/>
      <w:pPr>
        <w:ind w:left="443" w:hanging="449"/>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376" w:hanging="449"/>
      </w:pPr>
      <w:rPr>
        <w:rFonts w:hint="default"/>
        <w:lang w:val="pt-PT" w:eastAsia="en-US" w:bidi="ar-SA"/>
      </w:rPr>
    </w:lvl>
    <w:lvl w:ilvl="3">
      <w:start w:val="0"/>
      <w:numFmt w:val="bullet"/>
      <w:lvlText w:val="•"/>
      <w:lvlJc w:val="left"/>
      <w:pPr>
        <w:ind w:left="4844" w:hanging="449"/>
      </w:pPr>
      <w:rPr>
        <w:rFonts w:hint="default"/>
        <w:lang w:val="pt-PT" w:eastAsia="en-US" w:bidi="ar-SA"/>
      </w:rPr>
    </w:lvl>
    <w:lvl w:ilvl="4">
      <w:start w:val="0"/>
      <w:numFmt w:val="bullet"/>
      <w:lvlText w:val="•"/>
      <w:lvlJc w:val="left"/>
      <w:pPr>
        <w:ind w:left="6312" w:hanging="449"/>
      </w:pPr>
      <w:rPr>
        <w:rFonts w:hint="default"/>
        <w:lang w:val="pt-PT" w:eastAsia="en-US" w:bidi="ar-SA"/>
      </w:rPr>
    </w:lvl>
    <w:lvl w:ilvl="5">
      <w:start w:val="0"/>
      <w:numFmt w:val="bullet"/>
      <w:lvlText w:val="•"/>
      <w:lvlJc w:val="left"/>
      <w:pPr>
        <w:ind w:left="7780" w:hanging="449"/>
      </w:pPr>
      <w:rPr>
        <w:rFonts w:hint="default"/>
        <w:lang w:val="pt-PT" w:eastAsia="en-US" w:bidi="ar-SA"/>
      </w:rPr>
    </w:lvl>
    <w:lvl w:ilvl="6">
      <w:start w:val="0"/>
      <w:numFmt w:val="bullet"/>
      <w:lvlText w:val="•"/>
      <w:lvlJc w:val="left"/>
      <w:pPr>
        <w:ind w:left="9248" w:hanging="449"/>
      </w:pPr>
      <w:rPr>
        <w:rFonts w:hint="default"/>
        <w:lang w:val="pt-PT" w:eastAsia="en-US" w:bidi="ar-SA"/>
      </w:rPr>
    </w:lvl>
    <w:lvl w:ilvl="7">
      <w:start w:val="0"/>
      <w:numFmt w:val="bullet"/>
      <w:lvlText w:val="•"/>
      <w:lvlJc w:val="left"/>
      <w:pPr>
        <w:ind w:left="10716" w:hanging="449"/>
      </w:pPr>
      <w:rPr>
        <w:rFonts w:hint="default"/>
        <w:lang w:val="pt-PT" w:eastAsia="en-US" w:bidi="ar-SA"/>
      </w:rPr>
    </w:lvl>
    <w:lvl w:ilvl="8">
      <w:start w:val="0"/>
      <w:numFmt w:val="bullet"/>
      <w:lvlText w:val="•"/>
      <w:lvlJc w:val="left"/>
      <w:pPr>
        <w:ind w:left="12184" w:hanging="449"/>
      </w:pPr>
      <w:rPr>
        <w:rFonts w:hint="default"/>
        <w:lang w:val="pt-PT" w:eastAsia="en-US" w:bidi="ar-SA"/>
      </w:rPr>
    </w:lvl>
  </w:abstractNum>
  <w:abstractNum w:abstractNumId="71">
    <w:multiLevelType w:val="hybridMultilevel"/>
    <w:lvl w:ilvl="0">
      <w:start w:val="1"/>
      <w:numFmt w:val="decimal"/>
      <w:lvlText w:val="%1."/>
      <w:lvlJc w:val="left"/>
      <w:pPr>
        <w:ind w:left="676" w:hanging="234"/>
        <w:jc w:val="left"/>
      </w:pPr>
      <w:rPr>
        <w:rFonts w:hint="default" w:ascii="Times New Roman" w:hAnsi="Times New Roman" w:eastAsia="Times New Roman" w:cs="Times New Roman"/>
        <w:b/>
        <w:bCs/>
        <w:i w:val="0"/>
        <w:iCs w:val="0"/>
        <w:spacing w:val="0"/>
        <w:w w:val="101"/>
        <w:sz w:val="23"/>
        <w:szCs w:val="23"/>
        <w:lang w:val="pt-PT" w:eastAsia="en-US" w:bidi="ar-SA"/>
      </w:rPr>
    </w:lvl>
    <w:lvl w:ilvl="1">
      <w:start w:val="1"/>
      <w:numFmt w:val="decimal"/>
      <w:lvlText w:val="%1.%2"/>
      <w:lvlJc w:val="left"/>
      <w:pPr>
        <w:ind w:left="443" w:hanging="385"/>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443" w:hanging="554"/>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960" w:hanging="554"/>
      </w:pPr>
      <w:rPr>
        <w:rFonts w:hint="default"/>
        <w:lang w:val="pt-PT" w:eastAsia="en-US" w:bidi="ar-SA"/>
      </w:rPr>
    </w:lvl>
    <w:lvl w:ilvl="4">
      <w:start w:val="0"/>
      <w:numFmt w:val="bullet"/>
      <w:lvlText w:val="•"/>
      <w:lvlJc w:val="left"/>
      <w:pPr>
        <w:ind w:left="2982" w:hanging="554"/>
      </w:pPr>
      <w:rPr>
        <w:rFonts w:hint="default"/>
        <w:lang w:val="pt-PT" w:eastAsia="en-US" w:bidi="ar-SA"/>
      </w:rPr>
    </w:lvl>
    <w:lvl w:ilvl="5">
      <w:start w:val="0"/>
      <w:numFmt w:val="bullet"/>
      <w:lvlText w:val="•"/>
      <w:lvlJc w:val="left"/>
      <w:pPr>
        <w:ind w:left="5005" w:hanging="554"/>
      </w:pPr>
      <w:rPr>
        <w:rFonts w:hint="default"/>
        <w:lang w:val="pt-PT" w:eastAsia="en-US" w:bidi="ar-SA"/>
      </w:rPr>
    </w:lvl>
    <w:lvl w:ilvl="6">
      <w:start w:val="0"/>
      <w:numFmt w:val="bullet"/>
      <w:lvlText w:val="•"/>
      <w:lvlJc w:val="left"/>
      <w:pPr>
        <w:ind w:left="7028" w:hanging="554"/>
      </w:pPr>
      <w:rPr>
        <w:rFonts w:hint="default"/>
        <w:lang w:val="pt-PT" w:eastAsia="en-US" w:bidi="ar-SA"/>
      </w:rPr>
    </w:lvl>
    <w:lvl w:ilvl="7">
      <w:start w:val="0"/>
      <w:numFmt w:val="bullet"/>
      <w:lvlText w:val="•"/>
      <w:lvlJc w:val="left"/>
      <w:pPr>
        <w:ind w:left="9051" w:hanging="554"/>
      </w:pPr>
      <w:rPr>
        <w:rFonts w:hint="default"/>
        <w:lang w:val="pt-PT" w:eastAsia="en-US" w:bidi="ar-SA"/>
      </w:rPr>
    </w:lvl>
    <w:lvl w:ilvl="8">
      <w:start w:val="0"/>
      <w:numFmt w:val="bullet"/>
      <w:lvlText w:val="•"/>
      <w:lvlJc w:val="left"/>
      <w:pPr>
        <w:ind w:left="11074" w:hanging="554"/>
      </w:pPr>
      <w:rPr>
        <w:rFonts w:hint="default"/>
        <w:lang w:val="pt-PT" w:eastAsia="en-US" w:bidi="ar-SA"/>
      </w:rPr>
    </w:lvl>
  </w:abstractNum>
  <w:abstractNum w:abstractNumId="70">
    <w:multiLevelType w:val="hybridMultilevel"/>
    <w:lvl w:ilvl="0">
      <w:start w:val="17"/>
      <w:numFmt w:val="decimal"/>
      <w:lvlText w:val="%1"/>
      <w:lvlJc w:val="left"/>
      <w:pPr>
        <w:ind w:left="443" w:hanging="469"/>
        <w:jc w:val="left"/>
      </w:pPr>
      <w:rPr>
        <w:rFonts w:hint="default"/>
        <w:lang w:val="pt-PT" w:eastAsia="en-US" w:bidi="ar-SA"/>
      </w:rPr>
    </w:lvl>
    <w:lvl w:ilvl="1">
      <w:start w:val="1"/>
      <w:numFmt w:val="decimal"/>
      <w:lvlText w:val="%1.%2"/>
      <w:lvlJc w:val="left"/>
      <w:pPr>
        <w:ind w:left="443" w:hanging="469"/>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9">
    <w:multiLevelType w:val="hybridMultilevel"/>
    <w:lvl w:ilvl="0">
      <w:start w:val="16"/>
      <w:numFmt w:val="decimal"/>
      <w:lvlText w:val="%1"/>
      <w:lvlJc w:val="left"/>
      <w:pPr>
        <w:ind w:left="443" w:hanging="481"/>
        <w:jc w:val="left"/>
      </w:pPr>
      <w:rPr>
        <w:rFonts w:hint="default"/>
        <w:lang w:val="pt-PT" w:eastAsia="en-US" w:bidi="ar-SA"/>
      </w:rPr>
    </w:lvl>
    <w:lvl w:ilvl="1">
      <w:start w:val="1"/>
      <w:numFmt w:val="decimal"/>
      <w:lvlText w:val="%1.%2"/>
      <w:lvlJc w:val="left"/>
      <w:pPr>
        <w:ind w:left="443" w:hanging="48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443" w:hanging="63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844" w:hanging="637"/>
      </w:pPr>
      <w:rPr>
        <w:rFonts w:hint="default"/>
        <w:lang w:val="pt-PT" w:eastAsia="en-US" w:bidi="ar-SA"/>
      </w:rPr>
    </w:lvl>
    <w:lvl w:ilvl="4">
      <w:start w:val="0"/>
      <w:numFmt w:val="bullet"/>
      <w:lvlText w:val="•"/>
      <w:lvlJc w:val="left"/>
      <w:pPr>
        <w:ind w:left="6312" w:hanging="637"/>
      </w:pPr>
      <w:rPr>
        <w:rFonts w:hint="default"/>
        <w:lang w:val="pt-PT" w:eastAsia="en-US" w:bidi="ar-SA"/>
      </w:rPr>
    </w:lvl>
    <w:lvl w:ilvl="5">
      <w:start w:val="0"/>
      <w:numFmt w:val="bullet"/>
      <w:lvlText w:val="•"/>
      <w:lvlJc w:val="left"/>
      <w:pPr>
        <w:ind w:left="7780" w:hanging="637"/>
      </w:pPr>
      <w:rPr>
        <w:rFonts w:hint="default"/>
        <w:lang w:val="pt-PT" w:eastAsia="en-US" w:bidi="ar-SA"/>
      </w:rPr>
    </w:lvl>
    <w:lvl w:ilvl="6">
      <w:start w:val="0"/>
      <w:numFmt w:val="bullet"/>
      <w:lvlText w:val="•"/>
      <w:lvlJc w:val="left"/>
      <w:pPr>
        <w:ind w:left="9248" w:hanging="637"/>
      </w:pPr>
      <w:rPr>
        <w:rFonts w:hint="default"/>
        <w:lang w:val="pt-PT" w:eastAsia="en-US" w:bidi="ar-SA"/>
      </w:rPr>
    </w:lvl>
    <w:lvl w:ilvl="7">
      <w:start w:val="0"/>
      <w:numFmt w:val="bullet"/>
      <w:lvlText w:val="•"/>
      <w:lvlJc w:val="left"/>
      <w:pPr>
        <w:ind w:left="10716" w:hanging="637"/>
      </w:pPr>
      <w:rPr>
        <w:rFonts w:hint="default"/>
        <w:lang w:val="pt-PT" w:eastAsia="en-US" w:bidi="ar-SA"/>
      </w:rPr>
    </w:lvl>
    <w:lvl w:ilvl="8">
      <w:start w:val="0"/>
      <w:numFmt w:val="bullet"/>
      <w:lvlText w:val="•"/>
      <w:lvlJc w:val="left"/>
      <w:pPr>
        <w:ind w:left="12184" w:hanging="637"/>
      </w:pPr>
      <w:rPr>
        <w:rFonts w:hint="default"/>
        <w:lang w:val="pt-PT" w:eastAsia="en-US" w:bidi="ar-SA"/>
      </w:rPr>
    </w:lvl>
  </w:abstractNum>
  <w:abstractNum w:abstractNumId="68">
    <w:multiLevelType w:val="hybridMultilevel"/>
    <w:lvl w:ilvl="0">
      <w:start w:val="15"/>
      <w:numFmt w:val="decimal"/>
      <w:lvlText w:val="%1"/>
      <w:lvlJc w:val="left"/>
      <w:pPr>
        <w:ind w:left="443" w:hanging="490"/>
        <w:jc w:val="left"/>
      </w:pPr>
      <w:rPr>
        <w:rFonts w:hint="default"/>
        <w:lang w:val="pt-PT" w:eastAsia="en-US" w:bidi="ar-SA"/>
      </w:rPr>
    </w:lvl>
    <w:lvl w:ilvl="1">
      <w:start w:val="1"/>
      <w:numFmt w:val="decimal"/>
      <w:lvlText w:val="%1.%2"/>
      <w:lvlJc w:val="left"/>
      <w:pPr>
        <w:ind w:left="443" w:hanging="49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376" w:hanging="490"/>
      </w:pPr>
      <w:rPr>
        <w:rFonts w:hint="default"/>
        <w:lang w:val="pt-PT" w:eastAsia="en-US" w:bidi="ar-SA"/>
      </w:rPr>
    </w:lvl>
    <w:lvl w:ilvl="3">
      <w:start w:val="0"/>
      <w:numFmt w:val="bullet"/>
      <w:lvlText w:val="•"/>
      <w:lvlJc w:val="left"/>
      <w:pPr>
        <w:ind w:left="4844" w:hanging="490"/>
      </w:pPr>
      <w:rPr>
        <w:rFonts w:hint="default"/>
        <w:lang w:val="pt-PT" w:eastAsia="en-US" w:bidi="ar-SA"/>
      </w:rPr>
    </w:lvl>
    <w:lvl w:ilvl="4">
      <w:start w:val="0"/>
      <w:numFmt w:val="bullet"/>
      <w:lvlText w:val="•"/>
      <w:lvlJc w:val="left"/>
      <w:pPr>
        <w:ind w:left="6312" w:hanging="490"/>
      </w:pPr>
      <w:rPr>
        <w:rFonts w:hint="default"/>
        <w:lang w:val="pt-PT" w:eastAsia="en-US" w:bidi="ar-SA"/>
      </w:rPr>
    </w:lvl>
    <w:lvl w:ilvl="5">
      <w:start w:val="0"/>
      <w:numFmt w:val="bullet"/>
      <w:lvlText w:val="•"/>
      <w:lvlJc w:val="left"/>
      <w:pPr>
        <w:ind w:left="7780" w:hanging="490"/>
      </w:pPr>
      <w:rPr>
        <w:rFonts w:hint="default"/>
        <w:lang w:val="pt-PT" w:eastAsia="en-US" w:bidi="ar-SA"/>
      </w:rPr>
    </w:lvl>
    <w:lvl w:ilvl="6">
      <w:start w:val="0"/>
      <w:numFmt w:val="bullet"/>
      <w:lvlText w:val="•"/>
      <w:lvlJc w:val="left"/>
      <w:pPr>
        <w:ind w:left="9248" w:hanging="490"/>
      </w:pPr>
      <w:rPr>
        <w:rFonts w:hint="default"/>
        <w:lang w:val="pt-PT" w:eastAsia="en-US" w:bidi="ar-SA"/>
      </w:rPr>
    </w:lvl>
    <w:lvl w:ilvl="7">
      <w:start w:val="0"/>
      <w:numFmt w:val="bullet"/>
      <w:lvlText w:val="•"/>
      <w:lvlJc w:val="left"/>
      <w:pPr>
        <w:ind w:left="10716" w:hanging="490"/>
      </w:pPr>
      <w:rPr>
        <w:rFonts w:hint="default"/>
        <w:lang w:val="pt-PT" w:eastAsia="en-US" w:bidi="ar-SA"/>
      </w:rPr>
    </w:lvl>
    <w:lvl w:ilvl="8">
      <w:start w:val="0"/>
      <w:numFmt w:val="bullet"/>
      <w:lvlText w:val="•"/>
      <w:lvlJc w:val="left"/>
      <w:pPr>
        <w:ind w:left="12184" w:hanging="490"/>
      </w:pPr>
      <w:rPr>
        <w:rFonts w:hint="default"/>
        <w:lang w:val="pt-PT" w:eastAsia="en-US" w:bidi="ar-SA"/>
      </w:rPr>
    </w:lvl>
  </w:abstractNum>
  <w:abstractNum w:abstractNumId="67">
    <w:multiLevelType w:val="hybridMultilevel"/>
    <w:lvl w:ilvl="0">
      <w:start w:val="14"/>
      <w:numFmt w:val="decimal"/>
      <w:lvlText w:val="%1"/>
      <w:lvlJc w:val="left"/>
      <w:pPr>
        <w:ind w:left="443" w:hanging="462"/>
        <w:jc w:val="left"/>
      </w:pPr>
      <w:rPr>
        <w:rFonts w:hint="default"/>
        <w:lang w:val="pt-PT" w:eastAsia="en-US" w:bidi="ar-SA"/>
      </w:rPr>
    </w:lvl>
    <w:lvl w:ilvl="1">
      <w:start w:val="1"/>
      <w:numFmt w:val="decimal"/>
      <w:lvlText w:val="%1.%2"/>
      <w:lvlJc w:val="left"/>
      <w:pPr>
        <w:ind w:left="443" w:hanging="46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376" w:hanging="462"/>
      </w:pPr>
      <w:rPr>
        <w:rFonts w:hint="default"/>
        <w:lang w:val="pt-PT" w:eastAsia="en-US" w:bidi="ar-SA"/>
      </w:rPr>
    </w:lvl>
    <w:lvl w:ilvl="3">
      <w:start w:val="0"/>
      <w:numFmt w:val="bullet"/>
      <w:lvlText w:val="•"/>
      <w:lvlJc w:val="left"/>
      <w:pPr>
        <w:ind w:left="4844" w:hanging="462"/>
      </w:pPr>
      <w:rPr>
        <w:rFonts w:hint="default"/>
        <w:lang w:val="pt-PT" w:eastAsia="en-US" w:bidi="ar-SA"/>
      </w:rPr>
    </w:lvl>
    <w:lvl w:ilvl="4">
      <w:start w:val="0"/>
      <w:numFmt w:val="bullet"/>
      <w:lvlText w:val="•"/>
      <w:lvlJc w:val="left"/>
      <w:pPr>
        <w:ind w:left="6312" w:hanging="462"/>
      </w:pPr>
      <w:rPr>
        <w:rFonts w:hint="default"/>
        <w:lang w:val="pt-PT" w:eastAsia="en-US" w:bidi="ar-SA"/>
      </w:rPr>
    </w:lvl>
    <w:lvl w:ilvl="5">
      <w:start w:val="0"/>
      <w:numFmt w:val="bullet"/>
      <w:lvlText w:val="•"/>
      <w:lvlJc w:val="left"/>
      <w:pPr>
        <w:ind w:left="7780" w:hanging="462"/>
      </w:pPr>
      <w:rPr>
        <w:rFonts w:hint="default"/>
        <w:lang w:val="pt-PT" w:eastAsia="en-US" w:bidi="ar-SA"/>
      </w:rPr>
    </w:lvl>
    <w:lvl w:ilvl="6">
      <w:start w:val="0"/>
      <w:numFmt w:val="bullet"/>
      <w:lvlText w:val="•"/>
      <w:lvlJc w:val="left"/>
      <w:pPr>
        <w:ind w:left="9248" w:hanging="462"/>
      </w:pPr>
      <w:rPr>
        <w:rFonts w:hint="default"/>
        <w:lang w:val="pt-PT" w:eastAsia="en-US" w:bidi="ar-SA"/>
      </w:rPr>
    </w:lvl>
    <w:lvl w:ilvl="7">
      <w:start w:val="0"/>
      <w:numFmt w:val="bullet"/>
      <w:lvlText w:val="•"/>
      <w:lvlJc w:val="left"/>
      <w:pPr>
        <w:ind w:left="10716" w:hanging="462"/>
      </w:pPr>
      <w:rPr>
        <w:rFonts w:hint="default"/>
        <w:lang w:val="pt-PT" w:eastAsia="en-US" w:bidi="ar-SA"/>
      </w:rPr>
    </w:lvl>
    <w:lvl w:ilvl="8">
      <w:start w:val="0"/>
      <w:numFmt w:val="bullet"/>
      <w:lvlText w:val="•"/>
      <w:lvlJc w:val="left"/>
      <w:pPr>
        <w:ind w:left="12184" w:hanging="462"/>
      </w:pPr>
      <w:rPr>
        <w:rFonts w:hint="default"/>
        <w:lang w:val="pt-PT" w:eastAsia="en-US" w:bidi="ar-SA"/>
      </w:rPr>
    </w:lvl>
  </w:abstractNum>
  <w:abstractNum w:abstractNumId="66">
    <w:multiLevelType w:val="hybridMultilevel"/>
    <w:lvl w:ilvl="0">
      <w:start w:val="13"/>
      <w:numFmt w:val="decimal"/>
      <w:lvlText w:val="%1"/>
      <w:lvlJc w:val="left"/>
      <w:pPr>
        <w:ind w:left="910" w:hanging="467"/>
        <w:jc w:val="left"/>
      </w:pPr>
      <w:rPr>
        <w:rFonts w:hint="default"/>
        <w:lang w:val="pt-PT" w:eastAsia="en-US" w:bidi="ar-SA"/>
      </w:rPr>
    </w:lvl>
    <w:lvl w:ilvl="1">
      <w:start w:val="1"/>
      <w:numFmt w:val="decimal"/>
      <w:lvlText w:val="%1.%2"/>
      <w:lvlJc w:val="left"/>
      <w:pPr>
        <w:ind w:left="910" w:hanging="46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760" w:hanging="467"/>
      </w:pPr>
      <w:rPr>
        <w:rFonts w:hint="default"/>
        <w:lang w:val="pt-PT" w:eastAsia="en-US" w:bidi="ar-SA"/>
      </w:rPr>
    </w:lvl>
    <w:lvl w:ilvl="3">
      <w:start w:val="0"/>
      <w:numFmt w:val="bullet"/>
      <w:lvlText w:val="•"/>
      <w:lvlJc w:val="left"/>
      <w:pPr>
        <w:ind w:left="5180" w:hanging="467"/>
      </w:pPr>
      <w:rPr>
        <w:rFonts w:hint="default"/>
        <w:lang w:val="pt-PT" w:eastAsia="en-US" w:bidi="ar-SA"/>
      </w:rPr>
    </w:lvl>
    <w:lvl w:ilvl="4">
      <w:start w:val="0"/>
      <w:numFmt w:val="bullet"/>
      <w:lvlText w:val="•"/>
      <w:lvlJc w:val="left"/>
      <w:pPr>
        <w:ind w:left="6600" w:hanging="467"/>
      </w:pPr>
      <w:rPr>
        <w:rFonts w:hint="default"/>
        <w:lang w:val="pt-PT" w:eastAsia="en-US" w:bidi="ar-SA"/>
      </w:rPr>
    </w:lvl>
    <w:lvl w:ilvl="5">
      <w:start w:val="0"/>
      <w:numFmt w:val="bullet"/>
      <w:lvlText w:val="•"/>
      <w:lvlJc w:val="left"/>
      <w:pPr>
        <w:ind w:left="8020" w:hanging="467"/>
      </w:pPr>
      <w:rPr>
        <w:rFonts w:hint="default"/>
        <w:lang w:val="pt-PT" w:eastAsia="en-US" w:bidi="ar-SA"/>
      </w:rPr>
    </w:lvl>
    <w:lvl w:ilvl="6">
      <w:start w:val="0"/>
      <w:numFmt w:val="bullet"/>
      <w:lvlText w:val="•"/>
      <w:lvlJc w:val="left"/>
      <w:pPr>
        <w:ind w:left="9440" w:hanging="467"/>
      </w:pPr>
      <w:rPr>
        <w:rFonts w:hint="default"/>
        <w:lang w:val="pt-PT" w:eastAsia="en-US" w:bidi="ar-SA"/>
      </w:rPr>
    </w:lvl>
    <w:lvl w:ilvl="7">
      <w:start w:val="0"/>
      <w:numFmt w:val="bullet"/>
      <w:lvlText w:val="•"/>
      <w:lvlJc w:val="left"/>
      <w:pPr>
        <w:ind w:left="10860" w:hanging="467"/>
      </w:pPr>
      <w:rPr>
        <w:rFonts w:hint="default"/>
        <w:lang w:val="pt-PT" w:eastAsia="en-US" w:bidi="ar-SA"/>
      </w:rPr>
    </w:lvl>
    <w:lvl w:ilvl="8">
      <w:start w:val="0"/>
      <w:numFmt w:val="bullet"/>
      <w:lvlText w:val="•"/>
      <w:lvlJc w:val="left"/>
      <w:pPr>
        <w:ind w:left="12280" w:hanging="467"/>
      </w:pPr>
      <w:rPr>
        <w:rFonts w:hint="default"/>
        <w:lang w:val="pt-PT" w:eastAsia="en-US" w:bidi="ar-SA"/>
      </w:rPr>
    </w:lvl>
  </w:abstractNum>
  <w:abstractNum w:abstractNumId="65">
    <w:multiLevelType w:val="hybridMultilevel"/>
    <w:lvl w:ilvl="0">
      <w:start w:val="12"/>
      <w:numFmt w:val="decimal"/>
      <w:lvlText w:val="%1"/>
      <w:lvlJc w:val="left"/>
      <w:pPr>
        <w:ind w:left="968" w:hanging="526"/>
        <w:jc w:val="left"/>
      </w:pPr>
      <w:rPr>
        <w:rFonts w:hint="default"/>
        <w:lang w:val="pt-PT" w:eastAsia="en-US" w:bidi="ar-SA"/>
      </w:rPr>
    </w:lvl>
    <w:lvl w:ilvl="1">
      <w:start w:val="6"/>
      <w:numFmt w:val="decimal"/>
      <w:lvlText w:val="%1.%2."/>
      <w:lvlJc w:val="left"/>
      <w:pPr>
        <w:ind w:left="968" w:hanging="52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1085" w:hanging="64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200" w:hanging="642"/>
      </w:pPr>
      <w:rPr>
        <w:rFonts w:hint="default"/>
        <w:lang w:val="pt-PT" w:eastAsia="en-US" w:bidi="ar-SA"/>
      </w:rPr>
    </w:lvl>
    <w:lvl w:ilvl="4">
      <w:start w:val="0"/>
      <w:numFmt w:val="bullet"/>
      <w:lvlText w:val="•"/>
      <w:lvlJc w:val="left"/>
      <w:pPr>
        <w:ind w:left="5760" w:hanging="642"/>
      </w:pPr>
      <w:rPr>
        <w:rFonts w:hint="default"/>
        <w:lang w:val="pt-PT" w:eastAsia="en-US" w:bidi="ar-SA"/>
      </w:rPr>
    </w:lvl>
    <w:lvl w:ilvl="5">
      <w:start w:val="0"/>
      <w:numFmt w:val="bullet"/>
      <w:lvlText w:val="•"/>
      <w:lvlJc w:val="left"/>
      <w:pPr>
        <w:ind w:left="7320" w:hanging="642"/>
      </w:pPr>
      <w:rPr>
        <w:rFonts w:hint="default"/>
        <w:lang w:val="pt-PT" w:eastAsia="en-US" w:bidi="ar-SA"/>
      </w:rPr>
    </w:lvl>
    <w:lvl w:ilvl="6">
      <w:start w:val="0"/>
      <w:numFmt w:val="bullet"/>
      <w:lvlText w:val="•"/>
      <w:lvlJc w:val="left"/>
      <w:pPr>
        <w:ind w:left="8880" w:hanging="642"/>
      </w:pPr>
      <w:rPr>
        <w:rFonts w:hint="default"/>
        <w:lang w:val="pt-PT" w:eastAsia="en-US" w:bidi="ar-SA"/>
      </w:rPr>
    </w:lvl>
    <w:lvl w:ilvl="7">
      <w:start w:val="0"/>
      <w:numFmt w:val="bullet"/>
      <w:lvlText w:val="•"/>
      <w:lvlJc w:val="left"/>
      <w:pPr>
        <w:ind w:left="10440" w:hanging="642"/>
      </w:pPr>
      <w:rPr>
        <w:rFonts w:hint="default"/>
        <w:lang w:val="pt-PT" w:eastAsia="en-US" w:bidi="ar-SA"/>
      </w:rPr>
    </w:lvl>
    <w:lvl w:ilvl="8">
      <w:start w:val="0"/>
      <w:numFmt w:val="bullet"/>
      <w:lvlText w:val="•"/>
      <w:lvlJc w:val="left"/>
      <w:pPr>
        <w:ind w:left="12000" w:hanging="642"/>
      </w:pPr>
      <w:rPr>
        <w:rFonts w:hint="default"/>
        <w:lang w:val="pt-PT" w:eastAsia="en-US" w:bidi="ar-SA"/>
      </w:rPr>
    </w:lvl>
  </w:abstractNum>
  <w:abstractNum w:abstractNumId="64">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63">
    <w:multiLevelType w:val="hybridMultilevel"/>
    <w:lvl w:ilvl="0">
      <w:start w:val="1"/>
      <w:numFmt w:val="lowerLetter"/>
      <w:lvlText w:val="%1)"/>
      <w:lvlJc w:val="left"/>
      <w:pPr>
        <w:ind w:left="443" w:hanging="26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1908" w:hanging="262"/>
      </w:pPr>
      <w:rPr>
        <w:rFonts w:hint="default"/>
        <w:lang w:val="pt-PT" w:eastAsia="en-US" w:bidi="ar-SA"/>
      </w:rPr>
    </w:lvl>
    <w:lvl w:ilvl="2">
      <w:start w:val="0"/>
      <w:numFmt w:val="bullet"/>
      <w:lvlText w:val="•"/>
      <w:lvlJc w:val="left"/>
      <w:pPr>
        <w:ind w:left="3376" w:hanging="262"/>
      </w:pPr>
      <w:rPr>
        <w:rFonts w:hint="default"/>
        <w:lang w:val="pt-PT" w:eastAsia="en-US" w:bidi="ar-SA"/>
      </w:rPr>
    </w:lvl>
    <w:lvl w:ilvl="3">
      <w:start w:val="0"/>
      <w:numFmt w:val="bullet"/>
      <w:lvlText w:val="•"/>
      <w:lvlJc w:val="left"/>
      <w:pPr>
        <w:ind w:left="4844" w:hanging="262"/>
      </w:pPr>
      <w:rPr>
        <w:rFonts w:hint="default"/>
        <w:lang w:val="pt-PT" w:eastAsia="en-US" w:bidi="ar-SA"/>
      </w:rPr>
    </w:lvl>
    <w:lvl w:ilvl="4">
      <w:start w:val="0"/>
      <w:numFmt w:val="bullet"/>
      <w:lvlText w:val="•"/>
      <w:lvlJc w:val="left"/>
      <w:pPr>
        <w:ind w:left="6312" w:hanging="262"/>
      </w:pPr>
      <w:rPr>
        <w:rFonts w:hint="default"/>
        <w:lang w:val="pt-PT" w:eastAsia="en-US" w:bidi="ar-SA"/>
      </w:rPr>
    </w:lvl>
    <w:lvl w:ilvl="5">
      <w:start w:val="0"/>
      <w:numFmt w:val="bullet"/>
      <w:lvlText w:val="•"/>
      <w:lvlJc w:val="left"/>
      <w:pPr>
        <w:ind w:left="7780" w:hanging="262"/>
      </w:pPr>
      <w:rPr>
        <w:rFonts w:hint="default"/>
        <w:lang w:val="pt-PT" w:eastAsia="en-US" w:bidi="ar-SA"/>
      </w:rPr>
    </w:lvl>
    <w:lvl w:ilvl="6">
      <w:start w:val="0"/>
      <w:numFmt w:val="bullet"/>
      <w:lvlText w:val="•"/>
      <w:lvlJc w:val="left"/>
      <w:pPr>
        <w:ind w:left="9248" w:hanging="262"/>
      </w:pPr>
      <w:rPr>
        <w:rFonts w:hint="default"/>
        <w:lang w:val="pt-PT" w:eastAsia="en-US" w:bidi="ar-SA"/>
      </w:rPr>
    </w:lvl>
    <w:lvl w:ilvl="7">
      <w:start w:val="0"/>
      <w:numFmt w:val="bullet"/>
      <w:lvlText w:val="•"/>
      <w:lvlJc w:val="left"/>
      <w:pPr>
        <w:ind w:left="10716" w:hanging="262"/>
      </w:pPr>
      <w:rPr>
        <w:rFonts w:hint="default"/>
        <w:lang w:val="pt-PT" w:eastAsia="en-US" w:bidi="ar-SA"/>
      </w:rPr>
    </w:lvl>
    <w:lvl w:ilvl="8">
      <w:start w:val="0"/>
      <w:numFmt w:val="bullet"/>
      <w:lvlText w:val="•"/>
      <w:lvlJc w:val="left"/>
      <w:pPr>
        <w:ind w:left="12184" w:hanging="262"/>
      </w:pPr>
      <w:rPr>
        <w:rFonts w:hint="default"/>
        <w:lang w:val="pt-PT" w:eastAsia="en-US" w:bidi="ar-SA"/>
      </w:rPr>
    </w:lvl>
  </w:abstractNum>
  <w:abstractNum w:abstractNumId="62">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61">
    <w:multiLevelType w:val="hybridMultilevel"/>
    <w:lvl w:ilvl="0">
      <w:start w:val="12"/>
      <w:numFmt w:val="decimal"/>
      <w:lvlText w:val="%1"/>
      <w:lvlJc w:val="left"/>
      <w:pPr>
        <w:ind w:left="910" w:hanging="467"/>
        <w:jc w:val="left"/>
      </w:pPr>
      <w:rPr>
        <w:rFonts w:hint="default"/>
        <w:lang w:val="pt-PT" w:eastAsia="en-US" w:bidi="ar-SA"/>
      </w:rPr>
    </w:lvl>
    <w:lvl w:ilvl="1">
      <w:start w:val="1"/>
      <w:numFmt w:val="decimal"/>
      <w:lvlText w:val="%1.%2"/>
      <w:lvlJc w:val="left"/>
      <w:pPr>
        <w:ind w:left="910" w:hanging="46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443" w:hanging="63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2835" w:hanging="636"/>
      </w:pPr>
      <w:rPr>
        <w:rFonts w:hint="default"/>
        <w:lang w:val="pt-PT" w:eastAsia="en-US" w:bidi="ar-SA"/>
      </w:rPr>
    </w:lvl>
    <w:lvl w:ilvl="4">
      <w:start w:val="0"/>
      <w:numFmt w:val="bullet"/>
      <w:lvlText w:val="•"/>
      <w:lvlJc w:val="left"/>
      <w:pPr>
        <w:ind w:left="4590" w:hanging="636"/>
      </w:pPr>
      <w:rPr>
        <w:rFonts w:hint="default"/>
        <w:lang w:val="pt-PT" w:eastAsia="en-US" w:bidi="ar-SA"/>
      </w:rPr>
    </w:lvl>
    <w:lvl w:ilvl="5">
      <w:start w:val="0"/>
      <w:numFmt w:val="bullet"/>
      <w:lvlText w:val="•"/>
      <w:lvlJc w:val="left"/>
      <w:pPr>
        <w:ind w:left="6345" w:hanging="636"/>
      </w:pPr>
      <w:rPr>
        <w:rFonts w:hint="default"/>
        <w:lang w:val="pt-PT" w:eastAsia="en-US" w:bidi="ar-SA"/>
      </w:rPr>
    </w:lvl>
    <w:lvl w:ilvl="6">
      <w:start w:val="0"/>
      <w:numFmt w:val="bullet"/>
      <w:lvlText w:val="•"/>
      <w:lvlJc w:val="left"/>
      <w:pPr>
        <w:ind w:left="8100" w:hanging="636"/>
      </w:pPr>
      <w:rPr>
        <w:rFonts w:hint="default"/>
        <w:lang w:val="pt-PT" w:eastAsia="en-US" w:bidi="ar-SA"/>
      </w:rPr>
    </w:lvl>
    <w:lvl w:ilvl="7">
      <w:start w:val="0"/>
      <w:numFmt w:val="bullet"/>
      <w:lvlText w:val="•"/>
      <w:lvlJc w:val="left"/>
      <w:pPr>
        <w:ind w:left="9855" w:hanging="636"/>
      </w:pPr>
      <w:rPr>
        <w:rFonts w:hint="default"/>
        <w:lang w:val="pt-PT" w:eastAsia="en-US" w:bidi="ar-SA"/>
      </w:rPr>
    </w:lvl>
    <w:lvl w:ilvl="8">
      <w:start w:val="0"/>
      <w:numFmt w:val="bullet"/>
      <w:lvlText w:val="•"/>
      <w:lvlJc w:val="left"/>
      <w:pPr>
        <w:ind w:left="11610" w:hanging="636"/>
      </w:pPr>
      <w:rPr>
        <w:rFonts w:hint="default"/>
        <w:lang w:val="pt-PT" w:eastAsia="en-US" w:bidi="ar-SA"/>
      </w:rPr>
    </w:lvl>
  </w:abstractNum>
  <w:abstractNum w:abstractNumId="60">
    <w:multiLevelType w:val="hybridMultilevel"/>
    <w:lvl w:ilvl="0">
      <w:start w:val="1"/>
      <w:numFmt w:val="lowerLetter"/>
      <w:lvlText w:val="%1)"/>
      <w:lvlJc w:val="left"/>
      <w:pPr>
        <w:ind w:left="443" w:hanging="24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1908" w:hanging="242"/>
      </w:pPr>
      <w:rPr>
        <w:rFonts w:hint="default"/>
        <w:lang w:val="pt-PT" w:eastAsia="en-US" w:bidi="ar-SA"/>
      </w:rPr>
    </w:lvl>
    <w:lvl w:ilvl="2">
      <w:start w:val="0"/>
      <w:numFmt w:val="bullet"/>
      <w:lvlText w:val="•"/>
      <w:lvlJc w:val="left"/>
      <w:pPr>
        <w:ind w:left="3376" w:hanging="242"/>
      </w:pPr>
      <w:rPr>
        <w:rFonts w:hint="default"/>
        <w:lang w:val="pt-PT" w:eastAsia="en-US" w:bidi="ar-SA"/>
      </w:rPr>
    </w:lvl>
    <w:lvl w:ilvl="3">
      <w:start w:val="0"/>
      <w:numFmt w:val="bullet"/>
      <w:lvlText w:val="•"/>
      <w:lvlJc w:val="left"/>
      <w:pPr>
        <w:ind w:left="4844" w:hanging="242"/>
      </w:pPr>
      <w:rPr>
        <w:rFonts w:hint="default"/>
        <w:lang w:val="pt-PT" w:eastAsia="en-US" w:bidi="ar-SA"/>
      </w:rPr>
    </w:lvl>
    <w:lvl w:ilvl="4">
      <w:start w:val="0"/>
      <w:numFmt w:val="bullet"/>
      <w:lvlText w:val="•"/>
      <w:lvlJc w:val="left"/>
      <w:pPr>
        <w:ind w:left="6312" w:hanging="242"/>
      </w:pPr>
      <w:rPr>
        <w:rFonts w:hint="default"/>
        <w:lang w:val="pt-PT" w:eastAsia="en-US" w:bidi="ar-SA"/>
      </w:rPr>
    </w:lvl>
    <w:lvl w:ilvl="5">
      <w:start w:val="0"/>
      <w:numFmt w:val="bullet"/>
      <w:lvlText w:val="•"/>
      <w:lvlJc w:val="left"/>
      <w:pPr>
        <w:ind w:left="7780" w:hanging="242"/>
      </w:pPr>
      <w:rPr>
        <w:rFonts w:hint="default"/>
        <w:lang w:val="pt-PT" w:eastAsia="en-US" w:bidi="ar-SA"/>
      </w:rPr>
    </w:lvl>
    <w:lvl w:ilvl="6">
      <w:start w:val="0"/>
      <w:numFmt w:val="bullet"/>
      <w:lvlText w:val="•"/>
      <w:lvlJc w:val="left"/>
      <w:pPr>
        <w:ind w:left="9248" w:hanging="242"/>
      </w:pPr>
      <w:rPr>
        <w:rFonts w:hint="default"/>
        <w:lang w:val="pt-PT" w:eastAsia="en-US" w:bidi="ar-SA"/>
      </w:rPr>
    </w:lvl>
    <w:lvl w:ilvl="7">
      <w:start w:val="0"/>
      <w:numFmt w:val="bullet"/>
      <w:lvlText w:val="•"/>
      <w:lvlJc w:val="left"/>
      <w:pPr>
        <w:ind w:left="10716" w:hanging="242"/>
      </w:pPr>
      <w:rPr>
        <w:rFonts w:hint="default"/>
        <w:lang w:val="pt-PT" w:eastAsia="en-US" w:bidi="ar-SA"/>
      </w:rPr>
    </w:lvl>
    <w:lvl w:ilvl="8">
      <w:start w:val="0"/>
      <w:numFmt w:val="bullet"/>
      <w:lvlText w:val="•"/>
      <w:lvlJc w:val="left"/>
      <w:pPr>
        <w:ind w:left="12184" w:hanging="242"/>
      </w:pPr>
      <w:rPr>
        <w:rFonts w:hint="default"/>
        <w:lang w:val="pt-PT" w:eastAsia="en-US" w:bidi="ar-SA"/>
      </w:rPr>
    </w:lvl>
  </w:abstractNum>
  <w:abstractNum w:abstractNumId="59">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58">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1"/>
      <w:numFmt w:val="decimal"/>
      <w:lvlText w:val="%1.%2)"/>
      <w:lvlJc w:val="left"/>
      <w:pPr>
        <w:ind w:left="871" w:hanging="42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2462" w:hanging="428"/>
      </w:pPr>
      <w:rPr>
        <w:rFonts w:hint="default"/>
        <w:lang w:val="pt-PT" w:eastAsia="en-US" w:bidi="ar-SA"/>
      </w:rPr>
    </w:lvl>
    <w:lvl w:ilvl="3">
      <w:start w:val="0"/>
      <w:numFmt w:val="bullet"/>
      <w:lvlText w:val="•"/>
      <w:lvlJc w:val="left"/>
      <w:pPr>
        <w:ind w:left="4044" w:hanging="428"/>
      </w:pPr>
      <w:rPr>
        <w:rFonts w:hint="default"/>
        <w:lang w:val="pt-PT" w:eastAsia="en-US" w:bidi="ar-SA"/>
      </w:rPr>
    </w:lvl>
    <w:lvl w:ilvl="4">
      <w:start w:val="0"/>
      <w:numFmt w:val="bullet"/>
      <w:lvlText w:val="•"/>
      <w:lvlJc w:val="left"/>
      <w:pPr>
        <w:ind w:left="5626" w:hanging="428"/>
      </w:pPr>
      <w:rPr>
        <w:rFonts w:hint="default"/>
        <w:lang w:val="pt-PT" w:eastAsia="en-US" w:bidi="ar-SA"/>
      </w:rPr>
    </w:lvl>
    <w:lvl w:ilvl="5">
      <w:start w:val="0"/>
      <w:numFmt w:val="bullet"/>
      <w:lvlText w:val="•"/>
      <w:lvlJc w:val="left"/>
      <w:pPr>
        <w:ind w:left="7208" w:hanging="428"/>
      </w:pPr>
      <w:rPr>
        <w:rFonts w:hint="default"/>
        <w:lang w:val="pt-PT" w:eastAsia="en-US" w:bidi="ar-SA"/>
      </w:rPr>
    </w:lvl>
    <w:lvl w:ilvl="6">
      <w:start w:val="0"/>
      <w:numFmt w:val="bullet"/>
      <w:lvlText w:val="•"/>
      <w:lvlJc w:val="left"/>
      <w:pPr>
        <w:ind w:left="8791" w:hanging="428"/>
      </w:pPr>
      <w:rPr>
        <w:rFonts w:hint="default"/>
        <w:lang w:val="pt-PT" w:eastAsia="en-US" w:bidi="ar-SA"/>
      </w:rPr>
    </w:lvl>
    <w:lvl w:ilvl="7">
      <w:start w:val="0"/>
      <w:numFmt w:val="bullet"/>
      <w:lvlText w:val="•"/>
      <w:lvlJc w:val="left"/>
      <w:pPr>
        <w:ind w:left="10373" w:hanging="428"/>
      </w:pPr>
      <w:rPr>
        <w:rFonts w:hint="default"/>
        <w:lang w:val="pt-PT" w:eastAsia="en-US" w:bidi="ar-SA"/>
      </w:rPr>
    </w:lvl>
    <w:lvl w:ilvl="8">
      <w:start w:val="0"/>
      <w:numFmt w:val="bullet"/>
      <w:lvlText w:val="•"/>
      <w:lvlJc w:val="left"/>
      <w:pPr>
        <w:ind w:left="11955" w:hanging="428"/>
      </w:pPr>
      <w:rPr>
        <w:rFonts w:hint="default"/>
        <w:lang w:val="pt-PT" w:eastAsia="en-US" w:bidi="ar-SA"/>
      </w:rPr>
    </w:lvl>
  </w:abstractNum>
  <w:abstractNum w:abstractNumId="57">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56">
    <w:multiLevelType w:val="hybridMultilevel"/>
    <w:lvl w:ilvl="0">
      <w:start w:val="11"/>
      <w:numFmt w:val="decimal"/>
      <w:lvlText w:val="%1"/>
      <w:lvlJc w:val="left"/>
      <w:pPr>
        <w:ind w:left="901" w:hanging="459"/>
        <w:jc w:val="left"/>
      </w:pPr>
      <w:rPr>
        <w:rFonts w:hint="default"/>
        <w:lang w:val="pt-PT" w:eastAsia="en-US" w:bidi="ar-SA"/>
      </w:rPr>
    </w:lvl>
    <w:lvl w:ilvl="1">
      <w:start w:val="1"/>
      <w:numFmt w:val="decimal"/>
      <w:lvlText w:val="%1.%2"/>
      <w:lvlJc w:val="left"/>
      <w:pPr>
        <w:ind w:left="901" w:hanging="459"/>
        <w:jc w:val="left"/>
      </w:pPr>
      <w:rPr>
        <w:rFonts w:hint="default" w:ascii="Times New Roman" w:hAnsi="Times New Roman" w:eastAsia="Times New Roman" w:cs="Times New Roman"/>
        <w:b w:val="0"/>
        <w:bCs w:val="0"/>
        <w:i w:val="0"/>
        <w:iCs w:val="0"/>
        <w:spacing w:val="-9"/>
        <w:w w:val="101"/>
        <w:sz w:val="23"/>
        <w:szCs w:val="23"/>
        <w:lang w:val="pt-PT" w:eastAsia="en-US" w:bidi="ar-SA"/>
      </w:rPr>
    </w:lvl>
    <w:lvl w:ilvl="2">
      <w:start w:val="1"/>
      <w:numFmt w:val="decimal"/>
      <w:lvlText w:val="%1.%2.%3"/>
      <w:lvlJc w:val="left"/>
      <w:pPr>
        <w:ind w:left="1076" w:hanging="634"/>
        <w:jc w:val="left"/>
      </w:pPr>
      <w:rPr>
        <w:rFonts w:hint="default" w:ascii="Times New Roman" w:hAnsi="Times New Roman" w:eastAsia="Times New Roman" w:cs="Times New Roman"/>
        <w:b w:val="0"/>
        <w:bCs w:val="0"/>
        <w:i w:val="0"/>
        <w:iCs w:val="0"/>
        <w:spacing w:val="-9"/>
        <w:w w:val="101"/>
        <w:sz w:val="23"/>
        <w:szCs w:val="23"/>
        <w:lang w:val="pt-PT" w:eastAsia="en-US" w:bidi="ar-SA"/>
      </w:rPr>
    </w:lvl>
    <w:lvl w:ilvl="3">
      <w:start w:val="1"/>
      <w:numFmt w:val="decimal"/>
      <w:lvlText w:val="%1.%2.%3.%4"/>
      <w:lvlJc w:val="left"/>
      <w:pPr>
        <w:ind w:left="1251" w:hanging="809"/>
        <w:jc w:val="left"/>
      </w:pPr>
      <w:rPr>
        <w:rFonts w:hint="default" w:ascii="Times New Roman" w:hAnsi="Times New Roman" w:eastAsia="Times New Roman" w:cs="Times New Roman"/>
        <w:b w:val="0"/>
        <w:bCs w:val="0"/>
        <w:i w:val="0"/>
        <w:iCs w:val="0"/>
        <w:spacing w:val="-9"/>
        <w:w w:val="101"/>
        <w:sz w:val="23"/>
        <w:szCs w:val="23"/>
        <w:lang w:val="pt-PT" w:eastAsia="en-US" w:bidi="ar-SA"/>
      </w:rPr>
    </w:lvl>
    <w:lvl w:ilvl="4">
      <w:start w:val="0"/>
      <w:numFmt w:val="bullet"/>
      <w:lvlText w:val="•"/>
      <w:lvlJc w:val="left"/>
      <w:pPr>
        <w:ind w:left="1260" w:hanging="809"/>
      </w:pPr>
      <w:rPr>
        <w:rFonts w:hint="default"/>
        <w:lang w:val="pt-PT" w:eastAsia="en-US" w:bidi="ar-SA"/>
      </w:rPr>
    </w:lvl>
    <w:lvl w:ilvl="5">
      <w:start w:val="0"/>
      <w:numFmt w:val="bullet"/>
      <w:lvlText w:val="•"/>
      <w:lvlJc w:val="left"/>
      <w:pPr>
        <w:ind w:left="1360" w:hanging="809"/>
      </w:pPr>
      <w:rPr>
        <w:rFonts w:hint="default"/>
        <w:lang w:val="pt-PT" w:eastAsia="en-US" w:bidi="ar-SA"/>
      </w:rPr>
    </w:lvl>
    <w:lvl w:ilvl="6">
      <w:start w:val="0"/>
      <w:numFmt w:val="bullet"/>
      <w:lvlText w:val="•"/>
      <w:lvlJc w:val="left"/>
      <w:pPr>
        <w:ind w:left="4112" w:hanging="809"/>
      </w:pPr>
      <w:rPr>
        <w:rFonts w:hint="default"/>
        <w:lang w:val="pt-PT" w:eastAsia="en-US" w:bidi="ar-SA"/>
      </w:rPr>
    </w:lvl>
    <w:lvl w:ilvl="7">
      <w:start w:val="0"/>
      <w:numFmt w:val="bullet"/>
      <w:lvlText w:val="•"/>
      <w:lvlJc w:val="left"/>
      <w:pPr>
        <w:ind w:left="6864" w:hanging="809"/>
      </w:pPr>
      <w:rPr>
        <w:rFonts w:hint="default"/>
        <w:lang w:val="pt-PT" w:eastAsia="en-US" w:bidi="ar-SA"/>
      </w:rPr>
    </w:lvl>
    <w:lvl w:ilvl="8">
      <w:start w:val="0"/>
      <w:numFmt w:val="bullet"/>
      <w:lvlText w:val="•"/>
      <w:lvlJc w:val="left"/>
      <w:pPr>
        <w:ind w:left="9616" w:hanging="809"/>
      </w:pPr>
      <w:rPr>
        <w:rFonts w:hint="default"/>
        <w:lang w:val="pt-PT" w:eastAsia="en-US" w:bidi="ar-SA"/>
      </w:rPr>
    </w:lvl>
  </w:abstractNum>
  <w:abstractNum w:abstractNumId="55">
    <w:multiLevelType w:val="hybridMultilevel"/>
    <w:lvl w:ilvl="0">
      <w:start w:val="10"/>
      <w:numFmt w:val="decimal"/>
      <w:lvlText w:val="%1"/>
      <w:lvlJc w:val="left"/>
      <w:pPr>
        <w:ind w:left="910" w:hanging="467"/>
        <w:jc w:val="left"/>
      </w:pPr>
      <w:rPr>
        <w:rFonts w:hint="default"/>
        <w:lang w:val="pt-PT" w:eastAsia="en-US" w:bidi="ar-SA"/>
      </w:rPr>
    </w:lvl>
    <w:lvl w:ilvl="1">
      <w:start w:val="1"/>
      <w:numFmt w:val="decimal"/>
      <w:lvlText w:val="%1.%2"/>
      <w:lvlJc w:val="left"/>
      <w:pPr>
        <w:ind w:left="910" w:hanging="46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760" w:hanging="467"/>
      </w:pPr>
      <w:rPr>
        <w:rFonts w:hint="default"/>
        <w:lang w:val="pt-PT" w:eastAsia="en-US" w:bidi="ar-SA"/>
      </w:rPr>
    </w:lvl>
    <w:lvl w:ilvl="3">
      <w:start w:val="0"/>
      <w:numFmt w:val="bullet"/>
      <w:lvlText w:val="•"/>
      <w:lvlJc w:val="left"/>
      <w:pPr>
        <w:ind w:left="5180" w:hanging="467"/>
      </w:pPr>
      <w:rPr>
        <w:rFonts w:hint="default"/>
        <w:lang w:val="pt-PT" w:eastAsia="en-US" w:bidi="ar-SA"/>
      </w:rPr>
    </w:lvl>
    <w:lvl w:ilvl="4">
      <w:start w:val="0"/>
      <w:numFmt w:val="bullet"/>
      <w:lvlText w:val="•"/>
      <w:lvlJc w:val="left"/>
      <w:pPr>
        <w:ind w:left="6600" w:hanging="467"/>
      </w:pPr>
      <w:rPr>
        <w:rFonts w:hint="default"/>
        <w:lang w:val="pt-PT" w:eastAsia="en-US" w:bidi="ar-SA"/>
      </w:rPr>
    </w:lvl>
    <w:lvl w:ilvl="5">
      <w:start w:val="0"/>
      <w:numFmt w:val="bullet"/>
      <w:lvlText w:val="•"/>
      <w:lvlJc w:val="left"/>
      <w:pPr>
        <w:ind w:left="8020" w:hanging="467"/>
      </w:pPr>
      <w:rPr>
        <w:rFonts w:hint="default"/>
        <w:lang w:val="pt-PT" w:eastAsia="en-US" w:bidi="ar-SA"/>
      </w:rPr>
    </w:lvl>
    <w:lvl w:ilvl="6">
      <w:start w:val="0"/>
      <w:numFmt w:val="bullet"/>
      <w:lvlText w:val="•"/>
      <w:lvlJc w:val="left"/>
      <w:pPr>
        <w:ind w:left="9440" w:hanging="467"/>
      </w:pPr>
      <w:rPr>
        <w:rFonts w:hint="default"/>
        <w:lang w:val="pt-PT" w:eastAsia="en-US" w:bidi="ar-SA"/>
      </w:rPr>
    </w:lvl>
    <w:lvl w:ilvl="7">
      <w:start w:val="0"/>
      <w:numFmt w:val="bullet"/>
      <w:lvlText w:val="•"/>
      <w:lvlJc w:val="left"/>
      <w:pPr>
        <w:ind w:left="10860" w:hanging="467"/>
      </w:pPr>
      <w:rPr>
        <w:rFonts w:hint="default"/>
        <w:lang w:val="pt-PT" w:eastAsia="en-US" w:bidi="ar-SA"/>
      </w:rPr>
    </w:lvl>
    <w:lvl w:ilvl="8">
      <w:start w:val="0"/>
      <w:numFmt w:val="bullet"/>
      <w:lvlText w:val="•"/>
      <w:lvlJc w:val="left"/>
      <w:pPr>
        <w:ind w:left="12280" w:hanging="467"/>
      </w:pPr>
      <w:rPr>
        <w:rFonts w:hint="default"/>
        <w:lang w:val="pt-PT" w:eastAsia="en-US" w:bidi="ar-SA"/>
      </w:rPr>
    </w:lvl>
  </w:abstractNum>
  <w:abstractNum w:abstractNumId="54">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53">
    <w:multiLevelType w:val="hybridMultilevel"/>
    <w:lvl w:ilvl="0">
      <w:start w:val="9"/>
      <w:numFmt w:val="decimal"/>
      <w:lvlText w:val="%1"/>
      <w:lvlJc w:val="left"/>
      <w:pPr>
        <w:ind w:left="443" w:hanging="354"/>
        <w:jc w:val="left"/>
      </w:pPr>
      <w:rPr>
        <w:rFonts w:hint="default"/>
        <w:lang w:val="pt-PT" w:eastAsia="en-US" w:bidi="ar-SA"/>
      </w:rPr>
    </w:lvl>
    <w:lvl w:ilvl="1">
      <w:start w:val="1"/>
      <w:numFmt w:val="decimal"/>
      <w:lvlText w:val="%1.%2"/>
      <w:lvlJc w:val="left"/>
      <w:pPr>
        <w:ind w:left="443" w:hanging="354"/>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443" w:hanging="539"/>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decimal"/>
      <w:lvlText w:val="%1.%2.%3.%4"/>
      <w:lvlJc w:val="left"/>
      <w:pPr>
        <w:ind w:left="443" w:hanging="703"/>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6312" w:hanging="703"/>
      </w:pPr>
      <w:rPr>
        <w:rFonts w:hint="default"/>
        <w:lang w:val="pt-PT" w:eastAsia="en-US" w:bidi="ar-SA"/>
      </w:rPr>
    </w:lvl>
    <w:lvl w:ilvl="5">
      <w:start w:val="0"/>
      <w:numFmt w:val="bullet"/>
      <w:lvlText w:val="•"/>
      <w:lvlJc w:val="left"/>
      <w:pPr>
        <w:ind w:left="7780" w:hanging="703"/>
      </w:pPr>
      <w:rPr>
        <w:rFonts w:hint="default"/>
        <w:lang w:val="pt-PT" w:eastAsia="en-US" w:bidi="ar-SA"/>
      </w:rPr>
    </w:lvl>
    <w:lvl w:ilvl="6">
      <w:start w:val="0"/>
      <w:numFmt w:val="bullet"/>
      <w:lvlText w:val="•"/>
      <w:lvlJc w:val="left"/>
      <w:pPr>
        <w:ind w:left="9248" w:hanging="703"/>
      </w:pPr>
      <w:rPr>
        <w:rFonts w:hint="default"/>
        <w:lang w:val="pt-PT" w:eastAsia="en-US" w:bidi="ar-SA"/>
      </w:rPr>
    </w:lvl>
    <w:lvl w:ilvl="7">
      <w:start w:val="0"/>
      <w:numFmt w:val="bullet"/>
      <w:lvlText w:val="•"/>
      <w:lvlJc w:val="left"/>
      <w:pPr>
        <w:ind w:left="10716" w:hanging="703"/>
      </w:pPr>
      <w:rPr>
        <w:rFonts w:hint="default"/>
        <w:lang w:val="pt-PT" w:eastAsia="en-US" w:bidi="ar-SA"/>
      </w:rPr>
    </w:lvl>
    <w:lvl w:ilvl="8">
      <w:start w:val="0"/>
      <w:numFmt w:val="bullet"/>
      <w:lvlText w:val="•"/>
      <w:lvlJc w:val="left"/>
      <w:pPr>
        <w:ind w:left="12184" w:hanging="703"/>
      </w:pPr>
      <w:rPr>
        <w:rFonts w:hint="default"/>
        <w:lang w:val="pt-PT" w:eastAsia="en-US" w:bidi="ar-SA"/>
      </w:rPr>
    </w:lvl>
  </w:abstractNum>
  <w:abstractNum w:abstractNumId="52">
    <w:multiLevelType w:val="hybridMultilevel"/>
    <w:lvl w:ilvl="0">
      <w:start w:val="8"/>
      <w:numFmt w:val="decimal"/>
      <w:lvlText w:val="%1"/>
      <w:lvlJc w:val="left"/>
      <w:pPr>
        <w:ind w:left="793" w:hanging="350"/>
        <w:jc w:val="left"/>
      </w:pPr>
      <w:rPr>
        <w:rFonts w:hint="default"/>
        <w:lang w:val="pt-PT" w:eastAsia="en-US" w:bidi="ar-SA"/>
      </w:rPr>
    </w:lvl>
    <w:lvl w:ilvl="1">
      <w:start w:val="1"/>
      <w:numFmt w:val="decimal"/>
      <w:lvlText w:val="%1.%2"/>
      <w:lvlJc w:val="left"/>
      <w:pPr>
        <w:ind w:left="793" w:hanging="35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968" w:hanging="52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decimal"/>
      <w:lvlText w:val="%1.%2.%3.%4"/>
      <w:lvlJc w:val="left"/>
      <w:pPr>
        <w:ind w:left="443" w:hanging="713"/>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4500" w:hanging="713"/>
      </w:pPr>
      <w:rPr>
        <w:rFonts w:hint="default"/>
        <w:lang w:val="pt-PT" w:eastAsia="en-US" w:bidi="ar-SA"/>
      </w:rPr>
    </w:lvl>
    <w:lvl w:ilvl="5">
      <w:start w:val="0"/>
      <w:numFmt w:val="bullet"/>
      <w:lvlText w:val="•"/>
      <w:lvlJc w:val="left"/>
      <w:pPr>
        <w:ind w:left="6270" w:hanging="713"/>
      </w:pPr>
      <w:rPr>
        <w:rFonts w:hint="default"/>
        <w:lang w:val="pt-PT" w:eastAsia="en-US" w:bidi="ar-SA"/>
      </w:rPr>
    </w:lvl>
    <w:lvl w:ilvl="6">
      <w:start w:val="0"/>
      <w:numFmt w:val="bullet"/>
      <w:lvlText w:val="•"/>
      <w:lvlJc w:val="left"/>
      <w:pPr>
        <w:ind w:left="8040" w:hanging="713"/>
      </w:pPr>
      <w:rPr>
        <w:rFonts w:hint="default"/>
        <w:lang w:val="pt-PT" w:eastAsia="en-US" w:bidi="ar-SA"/>
      </w:rPr>
    </w:lvl>
    <w:lvl w:ilvl="7">
      <w:start w:val="0"/>
      <w:numFmt w:val="bullet"/>
      <w:lvlText w:val="•"/>
      <w:lvlJc w:val="left"/>
      <w:pPr>
        <w:ind w:left="9810" w:hanging="713"/>
      </w:pPr>
      <w:rPr>
        <w:rFonts w:hint="default"/>
        <w:lang w:val="pt-PT" w:eastAsia="en-US" w:bidi="ar-SA"/>
      </w:rPr>
    </w:lvl>
    <w:lvl w:ilvl="8">
      <w:start w:val="0"/>
      <w:numFmt w:val="bullet"/>
      <w:lvlText w:val="•"/>
      <w:lvlJc w:val="left"/>
      <w:pPr>
        <w:ind w:left="11580" w:hanging="713"/>
      </w:pPr>
      <w:rPr>
        <w:rFonts w:hint="default"/>
        <w:lang w:val="pt-PT" w:eastAsia="en-US" w:bidi="ar-SA"/>
      </w:rPr>
    </w:lvl>
  </w:abstractNum>
  <w:abstractNum w:abstractNumId="51">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50">
    <w:multiLevelType w:val="hybridMultilevel"/>
    <w:lvl w:ilvl="0">
      <w:start w:val="7"/>
      <w:numFmt w:val="decimal"/>
      <w:lvlText w:val="%1"/>
      <w:lvlJc w:val="left"/>
      <w:pPr>
        <w:ind w:left="793" w:hanging="350"/>
        <w:jc w:val="left"/>
      </w:pPr>
      <w:rPr>
        <w:rFonts w:hint="default"/>
        <w:lang w:val="pt-PT" w:eastAsia="en-US" w:bidi="ar-SA"/>
      </w:rPr>
    </w:lvl>
    <w:lvl w:ilvl="1">
      <w:start w:val="1"/>
      <w:numFmt w:val="decimal"/>
      <w:lvlText w:val="%1.%2"/>
      <w:lvlJc w:val="left"/>
      <w:pPr>
        <w:ind w:left="793" w:hanging="35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443" w:hanging="53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2730" w:hanging="537"/>
      </w:pPr>
      <w:rPr>
        <w:rFonts w:hint="default"/>
        <w:lang w:val="pt-PT" w:eastAsia="en-US" w:bidi="ar-SA"/>
      </w:rPr>
    </w:lvl>
    <w:lvl w:ilvl="4">
      <w:start w:val="0"/>
      <w:numFmt w:val="bullet"/>
      <w:lvlText w:val="•"/>
      <w:lvlJc w:val="left"/>
      <w:pPr>
        <w:ind w:left="4500" w:hanging="537"/>
      </w:pPr>
      <w:rPr>
        <w:rFonts w:hint="default"/>
        <w:lang w:val="pt-PT" w:eastAsia="en-US" w:bidi="ar-SA"/>
      </w:rPr>
    </w:lvl>
    <w:lvl w:ilvl="5">
      <w:start w:val="0"/>
      <w:numFmt w:val="bullet"/>
      <w:lvlText w:val="•"/>
      <w:lvlJc w:val="left"/>
      <w:pPr>
        <w:ind w:left="6270" w:hanging="537"/>
      </w:pPr>
      <w:rPr>
        <w:rFonts w:hint="default"/>
        <w:lang w:val="pt-PT" w:eastAsia="en-US" w:bidi="ar-SA"/>
      </w:rPr>
    </w:lvl>
    <w:lvl w:ilvl="6">
      <w:start w:val="0"/>
      <w:numFmt w:val="bullet"/>
      <w:lvlText w:val="•"/>
      <w:lvlJc w:val="left"/>
      <w:pPr>
        <w:ind w:left="8040" w:hanging="537"/>
      </w:pPr>
      <w:rPr>
        <w:rFonts w:hint="default"/>
        <w:lang w:val="pt-PT" w:eastAsia="en-US" w:bidi="ar-SA"/>
      </w:rPr>
    </w:lvl>
    <w:lvl w:ilvl="7">
      <w:start w:val="0"/>
      <w:numFmt w:val="bullet"/>
      <w:lvlText w:val="•"/>
      <w:lvlJc w:val="left"/>
      <w:pPr>
        <w:ind w:left="9810" w:hanging="537"/>
      </w:pPr>
      <w:rPr>
        <w:rFonts w:hint="default"/>
        <w:lang w:val="pt-PT" w:eastAsia="en-US" w:bidi="ar-SA"/>
      </w:rPr>
    </w:lvl>
    <w:lvl w:ilvl="8">
      <w:start w:val="0"/>
      <w:numFmt w:val="bullet"/>
      <w:lvlText w:val="•"/>
      <w:lvlJc w:val="left"/>
      <w:pPr>
        <w:ind w:left="11580" w:hanging="537"/>
      </w:pPr>
      <w:rPr>
        <w:rFonts w:hint="default"/>
        <w:lang w:val="pt-PT" w:eastAsia="en-US" w:bidi="ar-SA"/>
      </w:rPr>
    </w:lvl>
  </w:abstractNum>
  <w:abstractNum w:abstractNumId="49">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48">
    <w:multiLevelType w:val="hybridMultilevel"/>
    <w:lvl w:ilvl="0">
      <w:start w:val="6"/>
      <w:numFmt w:val="decimal"/>
      <w:lvlText w:val="%1"/>
      <w:lvlJc w:val="left"/>
      <w:pPr>
        <w:ind w:left="443" w:hanging="413"/>
        <w:jc w:val="left"/>
      </w:pPr>
      <w:rPr>
        <w:rFonts w:hint="default"/>
        <w:lang w:val="pt-PT" w:eastAsia="en-US" w:bidi="ar-SA"/>
      </w:rPr>
    </w:lvl>
    <w:lvl w:ilvl="1">
      <w:start w:val="1"/>
      <w:numFmt w:val="decimal"/>
      <w:lvlText w:val="%1.%2"/>
      <w:lvlJc w:val="left"/>
      <w:pPr>
        <w:ind w:left="443" w:hanging="413"/>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443" w:hanging="534"/>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844" w:hanging="534"/>
      </w:pPr>
      <w:rPr>
        <w:rFonts w:hint="default"/>
        <w:lang w:val="pt-PT" w:eastAsia="en-US" w:bidi="ar-SA"/>
      </w:rPr>
    </w:lvl>
    <w:lvl w:ilvl="4">
      <w:start w:val="0"/>
      <w:numFmt w:val="bullet"/>
      <w:lvlText w:val="•"/>
      <w:lvlJc w:val="left"/>
      <w:pPr>
        <w:ind w:left="6312" w:hanging="534"/>
      </w:pPr>
      <w:rPr>
        <w:rFonts w:hint="default"/>
        <w:lang w:val="pt-PT" w:eastAsia="en-US" w:bidi="ar-SA"/>
      </w:rPr>
    </w:lvl>
    <w:lvl w:ilvl="5">
      <w:start w:val="0"/>
      <w:numFmt w:val="bullet"/>
      <w:lvlText w:val="•"/>
      <w:lvlJc w:val="left"/>
      <w:pPr>
        <w:ind w:left="7780" w:hanging="534"/>
      </w:pPr>
      <w:rPr>
        <w:rFonts w:hint="default"/>
        <w:lang w:val="pt-PT" w:eastAsia="en-US" w:bidi="ar-SA"/>
      </w:rPr>
    </w:lvl>
    <w:lvl w:ilvl="6">
      <w:start w:val="0"/>
      <w:numFmt w:val="bullet"/>
      <w:lvlText w:val="•"/>
      <w:lvlJc w:val="left"/>
      <w:pPr>
        <w:ind w:left="9248" w:hanging="534"/>
      </w:pPr>
      <w:rPr>
        <w:rFonts w:hint="default"/>
        <w:lang w:val="pt-PT" w:eastAsia="en-US" w:bidi="ar-SA"/>
      </w:rPr>
    </w:lvl>
    <w:lvl w:ilvl="7">
      <w:start w:val="0"/>
      <w:numFmt w:val="bullet"/>
      <w:lvlText w:val="•"/>
      <w:lvlJc w:val="left"/>
      <w:pPr>
        <w:ind w:left="10716" w:hanging="534"/>
      </w:pPr>
      <w:rPr>
        <w:rFonts w:hint="default"/>
        <w:lang w:val="pt-PT" w:eastAsia="en-US" w:bidi="ar-SA"/>
      </w:rPr>
    </w:lvl>
    <w:lvl w:ilvl="8">
      <w:start w:val="0"/>
      <w:numFmt w:val="bullet"/>
      <w:lvlText w:val="•"/>
      <w:lvlJc w:val="left"/>
      <w:pPr>
        <w:ind w:left="12184" w:hanging="534"/>
      </w:pPr>
      <w:rPr>
        <w:rFonts w:hint="default"/>
        <w:lang w:val="pt-PT" w:eastAsia="en-US" w:bidi="ar-SA"/>
      </w:rPr>
    </w:lvl>
  </w:abstractNum>
  <w:abstractNum w:abstractNumId="47">
    <w:multiLevelType w:val="hybridMultilevel"/>
    <w:lvl w:ilvl="0">
      <w:start w:val="5"/>
      <w:numFmt w:val="decimal"/>
      <w:lvlText w:val="%1"/>
      <w:lvlJc w:val="left"/>
      <w:pPr>
        <w:ind w:left="793" w:hanging="350"/>
        <w:jc w:val="left"/>
      </w:pPr>
      <w:rPr>
        <w:rFonts w:hint="default"/>
        <w:lang w:val="pt-PT" w:eastAsia="en-US" w:bidi="ar-SA"/>
      </w:rPr>
    </w:lvl>
    <w:lvl w:ilvl="1">
      <w:start w:val="1"/>
      <w:numFmt w:val="decimal"/>
      <w:lvlText w:val="%1.%2"/>
      <w:lvlJc w:val="left"/>
      <w:pPr>
        <w:ind w:left="793" w:hanging="35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664" w:hanging="350"/>
      </w:pPr>
      <w:rPr>
        <w:rFonts w:hint="default"/>
        <w:lang w:val="pt-PT" w:eastAsia="en-US" w:bidi="ar-SA"/>
      </w:rPr>
    </w:lvl>
    <w:lvl w:ilvl="3">
      <w:start w:val="0"/>
      <w:numFmt w:val="bullet"/>
      <w:lvlText w:val="•"/>
      <w:lvlJc w:val="left"/>
      <w:pPr>
        <w:ind w:left="5096" w:hanging="350"/>
      </w:pPr>
      <w:rPr>
        <w:rFonts w:hint="default"/>
        <w:lang w:val="pt-PT" w:eastAsia="en-US" w:bidi="ar-SA"/>
      </w:rPr>
    </w:lvl>
    <w:lvl w:ilvl="4">
      <w:start w:val="0"/>
      <w:numFmt w:val="bullet"/>
      <w:lvlText w:val="•"/>
      <w:lvlJc w:val="left"/>
      <w:pPr>
        <w:ind w:left="6528" w:hanging="350"/>
      </w:pPr>
      <w:rPr>
        <w:rFonts w:hint="default"/>
        <w:lang w:val="pt-PT" w:eastAsia="en-US" w:bidi="ar-SA"/>
      </w:rPr>
    </w:lvl>
    <w:lvl w:ilvl="5">
      <w:start w:val="0"/>
      <w:numFmt w:val="bullet"/>
      <w:lvlText w:val="•"/>
      <w:lvlJc w:val="left"/>
      <w:pPr>
        <w:ind w:left="7960" w:hanging="350"/>
      </w:pPr>
      <w:rPr>
        <w:rFonts w:hint="default"/>
        <w:lang w:val="pt-PT" w:eastAsia="en-US" w:bidi="ar-SA"/>
      </w:rPr>
    </w:lvl>
    <w:lvl w:ilvl="6">
      <w:start w:val="0"/>
      <w:numFmt w:val="bullet"/>
      <w:lvlText w:val="•"/>
      <w:lvlJc w:val="left"/>
      <w:pPr>
        <w:ind w:left="9392" w:hanging="350"/>
      </w:pPr>
      <w:rPr>
        <w:rFonts w:hint="default"/>
        <w:lang w:val="pt-PT" w:eastAsia="en-US" w:bidi="ar-SA"/>
      </w:rPr>
    </w:lvl>
    <w:lvl w:ilvl="7">
      <w:start w:val="0"/>
      <w:numFmt w:val="bullet"/>
      <w:lvlText w:val="•"/>
      <w:lvlJc w:val="left"/>
      <w:pPr>
        <w:ind w:left="10824" w:hanging="350"/>
      </w:pPr>
      <w:rPr>
        <w:rFonts w:hint="default"/>
        <w:lang w:val="pt-PT" w:eastAsia="en-US" w:bidi="ar-SA"/>
      </w:rPr>
    </w:lvl>
    <w:lvl w:ilvl="8">
      <w:start w:val="0"/>
      <w:numFmt w:val="bullet"/>
      <w:lvlText w:val="•"/>
      <w:lvlJc w:val="left"/>
      <w:pPr>
        <w:ind w:left="12256" w:hanging="350"/>
      </w:pPr>
      <w:rPr>
        <w:rFonts w:hint="default"/>
        <w:lang w:val="pt-PT" w:eastAsia="en-US" w:bidi="ar-SA"/>
      </w:rPr>
    </w:lvl>
  </w:abstractNum>
  <w:abstractNum w:abstractNumId="46">
    <w:multiLevelType w:val="hybridMultilevel"/>
    <w:lvl w:ilvl="0">
      <w:start w:val="4"/>
      <w:numFmt w:val="decimal"/>
      <w:lvlText w:val="%1"/>
      <w:lvlJc w:val="left"/>
      <w:pPr>
        <w:ind w:left="793" w:hanging="350"/>
        <w:jc w:val="left"/>
      </w:pPr>
      <w:rPr>
        <w:rFonts w:hint="default"/>
        <w:lang w:val="pt-PT" w:eastAsia="en-US" w:bidi="ar-SA"/>
      </w:rPr>
    </w:lvl>
    <w:lvl w:ilvl="1">
      <w:start w:val="1"/>
      <w:numFmt w:val="decimal"/>
      <w:lvlText w:val="%1.%2"/>
      <w:lvlJc w:val="left"/>
      <w:pPr>
        <w:ind w:left="793" w:hanging="35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664" w:hanging="350"/>
      </w:pPr>
      <w:rPr>
        <w:rFonts w:hint="default"/>
        <w:lang w:val="pt-PT" w:eastAsia="en-US" w:bidi="ar-SA"/>
      </w:rPr>
    </w:lvl>
    <w:lvl w:ilvl="3">
      <w:start w:val="0"/>
      <w:numFmt w:val="bullet"/>
      <w:lvlText w:val="•"/>
      <w:lvlJc w:val="left"/>
      <w:pPr>
        <w:ind w:left="5096" w:hanging="350"/>
      </w:pPr>
      <w:rPr>
        <w:rFonts w:hint="default"/>
        <w:lang w:val="pt-PT" w:eastAsia="en-US" w:bidi="ar-SA"/>
      </w:rPr>
    </w:lvl>
    <w:lvl w:ilvl="4">
      <w:start w:val="0"/>
      <w:numFmt w:val="bullet"/>
      <w:lvlText w:val="•"/>
      <w:lvlJc w:val="left"/>
      <w:pPr>
        <w:ind w:left="6528" w:hanging="350"/>
      </w:pPr>
      <w:rPr>
        <w:rFonts w:hint="default"/>
        <w:lang w:val="pt-PT" w:eastAsia="en-US" w:bidi="ar-SA"/>
      </w:rPr>
    </w:lvl>
    <w:lvl w:ilvl="5">
      <w:start w:val="0"/>
      <w:numFmt w:val="bullet"/>
      <w:lvlText w:val="•"/>
      <w:lvlJc w:val="left"/>
      <w:pPr>
        <w:ind w:left="7960" w:hanging="350"/>
      </w:pPr>
      <w:rPr>
        <w:rFonts w:hint="default"/>
        <w:lang w:val="pt-PT" w:eastAsia="en-US" w:bidi="ar-SA"/>
      </w:rPr>
    </w:lvl>
    <w:lvl w:ilvl="6">
      <w:start w:val="0"/>
      <w:numFmt w:val="bullet"/>
      <w:lvlText w:val="•"/>
      <w:lvlJc w:val="left"/>
      <w:pPr>
        <w:ind w:left="9392" w:hanging="350"/>
      </w:pPr>
      <w:rPr>
        <w:rFonts w:hint="default"/>
        <w:lang w:val="pt-PT" w:eastAsia="en-US" w:bidi="ar-SA"/>
      </w:rPr>
    </w:lvl>
    <w:lvl w:ilvl="7">
      <w:start w:val="0"/>
      <w:numFmt w:val="bullet"/>
      <w:lvlText w:val="•"/>
      <w:lvlJc w:val="left"/>
      <w:pPr>
        <w:ind w:left="10824" w:hanging="350"/>
      </w:pPr>
      <w:rPr>
        <w:rFonts w:hint="default"/>
        <w:lang w:val="pt-PT" w:eastAsia="en-US" w:bidi="ar-SA"/>
      </w:rPr>
    </w:lvl>
    <w:lvl w:ilvl="8">
      <w:start w:val="0"/>
      <w:numFmt w:val="bullet"/>
      <w:lvlText w:val="•"/>
      <w:lvlJc w:val="left"/>
      <w:pPr>
        <w:ind w:left="12256" w:hanging="350"/>
      </w:pPr>
      <w:rPr>
        <w:rFonts w:hint="default"/>
        <w:lang w:val="pt-PT" w:eastAsia="en-US" w:bidi="ar-SA"/>
      </w:rPr>
    </w:lvl>
  </w:abstractNum>
  <w:abstractNum w:abstractNumId="45">
    <w:multiLevelType w:val="hybridMultilevel"/>
    <w:lvl w:ilvl="0">
      <w:start w:val="3"/>
      <w:numFmt w:val="decimal"/>
      <w:lvlText w:val="%1"/>
      <w:lvlJc w:val="left"/>
      <w:pPr>
        <w:ind w:left="443" w:hanging="381"/>
        <w:jc w:val="left"/>
      </w:pPr>
      <w:rPr>
        <w:rFonts w:hint="default"/>
        <w:lang w:val="pt-PT" w:eastAsia="en-US" w:bidi="ar-SA"/>
      </w:rPr>
    </w:lvl>
    <w:lvl w:ilvl="1">
      <w:start w:val="1"/>
      <w:numFmt w:val="decimal"/>
      <w:lvlText w:val="%1.%2"/>
      <w:lvlJc w:val="left"/>
      <w:pPr>
        <w:ind w:left="443" w:hanging="38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376" w:hanging="381"/>
      </w:pPr>
      <w:rPr>
        <w:rFonts w:hint="default"/>
        <w:lang w:val="pt-PT" w:eastAsia="en-US" w:bidi="ar-SA"/>
      </w:rPr>
    </w:lvl>
    <w:lvl w:ilvl="3">
      <w:start w:val="0"/>
      <w:numFmt w:val="bullet"/>
      <w:lvlText w:val="•"/>
      <w:lvlJc w:val="left"/>
      <w:pPr>
        <w:ind w:left="4844" w:hanging="381"/>
      </w:pPr>
      <w:rPr>
        <w:rFonts w:hint="default"/>
        <w:lang w:val="pt-PT" w:eastAsia="en-US" w:bidi="ar-SA"/>
      </w:rPr>
    </w:lvl>
    <w:lvl w:ilvl="4">
      <w:start w:val="0"/>
      <w:numFmt w:val="bullet"/>
      <w:lvlText w:val="•"/>
      <w:lvlJc w:val="left"/>
      <w:pPr>
        <w:ind w:left="6312" w:hanging="381"/>
      </w:pPr>
      <w:rPr>
        <w:rFonts w:hint="default"/>
        <w:lang w:val="pt-PT" w:eastAsia="en-US" w:bidi="ar-SA"/>
      </w:rPr>
    </w:lvl>
    <w:lvl w:ilvl="5">
      <w:start w:val="0"/>
      <w:numFmt w:val="bullet"/>
      <w:lvlText w:val="•"/>
      <w:lvlJc w:val="left"/>
      <w:pPr>
        <w:ind w:left="7780" w:hanging="381"/>
      </w:pPr>
      <w:rPr>
        <w:rFonts w:hint="default"/>
        <w:lang w:val="pt-PT" w:eastAsia="en-US" w:bidi="ar-SA"/>
      </w:rPr>
    </w:lvl>
    <w:lvl w:ilvl="6">
      <w:start w:val="0"/>
      <w:numFmt w:val="bullet"/>
      <w:lvlText w:val="•"/>
      <w:lvlJc w:val="left"/>
      <w:pPr>
        <w:ind w:left="9248" w:hanging="381"/>
      </w:pPr>
      <w:rPr>
        <w:rFonts w:hint="default"/>
        <w:lang w:val="pt-PT" w:eastAsia="en-US" w:bidi="ar-SA"/>
      </w:rPr>
    </w:lvl>
    <w:lvl w:ilvl="7">
      <w:start w:val="0"/>
      <w:numFmt w:val="bullet"/>
      <w:lvlText w:val="•"/>
      <w:lvlJc w:val="left"/>
      <w:pPr>
        <w:ind w:left="10716" w:hanging="381"/>
      </w:pPr>
      <w:rPr>
        <w:rFonts w:hint="default"/>
        <w:lang w:val="pt-PT" w:eastAsia="en-US" w:bidi="ar-SA"/>
      </w:rPr>
    </w:lvl>
    <w:lvl w:ilvl="8">
      <w:start w:val="0"/>
      <w:numFmt w:val="bullet"/>
      <w:lvlText w:val="•"/>
      <w:lvlJc w:val="left"/>
      <w:pPr>
        <w:ind w:left="12184" w:hanging="381"/>
      </w:pPr>
      <w:rPr>
        <w:rFonts w:hint="default"/>
        <w:lang w:val="pt-PT" w:eastAsia="en-US" w:bidi="ar-SA"/>
      </w:rPr>
    </w:lvl>
  </w:abstractNum>
  <w:abstractNum w:abstractNumId="44">
    <w:multiLevelType w:val="hybridMultilevel"/>
    <w:lvl w:ilvl="0">
      <w:start w:val="2"/>
      <w:numFmt w:val="decimal"/>
      <w:lvlText w:val="%1"/>
      <w:lvlJc w:val="left"/>
      <w:pPr>
        <w:ind w:left="793" w:hanging="350"/>
        <w:jc w:val="left"/>
      </w:pPr>
      <w:rPr>
        <w:rFonts w:hint="default"/>
        <w:lang w:val="pt-PT" w:eastAsia="en-US" w:bidi="ar-SA"/>
      </w:rPr>
    </w:lvl>
    <w:lvl w:ilvl="1">
      <w:start w:val="1"/>
      <w:numFmt w:val="decimal"/>
      <w:lvlText w:val="%1.%2"/>
      <w:lvlJc w:val="left"/>
      <w:pPr>
        <w:ind w:left="793" w:hanging="35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664" w:hanging="350"/>
      </w:pPr>
      <w:rPr>
        <w:rFonts w:hint="default"/>
        <w:lang w:val="pt-PT" w:eastAsia="en-US" w:bidi="ar-SA"/>
      </w:rPr>
    </w:lvl>
    <w:lvl w:ilvl="3">
      <w:start w:val="0"/>
      <w:numFmt w:val="bullet"/>
      <w:lvlText w:val="•"/>
      <w:lvlJc w:val="left"/>
      <w:pPr>
        <w:ind w:left="5096" w:hanging="350"/>
      </w:pPr>
      <w:rPr>
        <w:rFonts w:hint="default"/>
        <w:lang w:val="pt-PT" w:eastAsia="en-US" w:bidi="ar-SA"/>
      </w:rPr>
    </w:lvl>
    <w:lvl w:ilvl="4">
      <w:start w:val="0"/>
      <w:numFmt w:val="bullet"/>
      <w:lvlText w:val="•"/>
      <w:lvlJc w:val="left"/>
      <w:pPr>
        <w:ind w:left="6528" w:hanging="350"/>
      </w:pPr>
      <w:rPr>
        <w:rFonts w:hint="default"/>
        <w:lang w:val="pt-PT" w:eastAsia="en-US" w:bidi="ar-SA"/>
      </w:rPr>
    </w:lvl>
    <w:lvl w:ilvl="5">
      <w:start w:val="0"/>
      <w:numFmt w:val="bullet"/>
      <w:lvlText w:val="•"/>
      <w:lvlJc w:val="left"/>
      <w:pPr>
        <w:ind w:left="7960" w:hanging="350"/>
      </w:pPr>
      <w:rPr>
        <w:rFonts w:hint="default"/>
        <w:lang w:val="pt-PT" w:eastAsia="en-US" w:bidi="ar-SA"/>
      </w:rPr>
    </w:lvl>
    <w:lvl w:ilvl="6">
      <w:start w:val="0"/>
      <w:numFmt w:val="bullet"/>
      <w:lvlText w:val="•"/>
      <w:lvlJc w:val="left"/>
      <w:pPr>
        <w:ind w:left="9392" w:hanging="350"/>
      </w:pPr>
      <w:rPr>
        <w:rFonts w:hint="default"/>
        <w:lang w:val="pt-PT" w:eastAsia="en-US" w:bidi="ar-SA"/>
      </w:rPr>
    </w:lvl>
    <w:lvl w:ilvl="7">
      <w:start w:val="0"/>
      <w:numFmt w:val="bullet"/>
      <w:lvlText w:val="•"/>
      <w:lvlJc w:val="left"/>
      <w:pPr>
        <w:ind w:left="10824" w:hanging="350"/>
      </w:pPr>
      <w:rPr>
        <w:rFonts w:hint="default"/>
        <w:lang w:val="pt-PT" w:eastAsia="en-US" w:bidi="ar-SA"/>
      </w:rPr>
    </w:lvl>
    <w:lvl w:ilvl="8">
      <w:start w:val="0"/>
      <w:numFmt w:val="bullet"/>
      <w:lvlText w:val="•"/>
      <w:lvlJc w:val="left"/>
      <w:pPr>
        <w:ind w:left="12256" w:hanging="350"/>
      </w:pPr>
      <w:rPr>
        <w:rFonts w:hint="default"/>
        <w:lang w:val="pt-PT" w:eastAsia="en-US" w:bidi="ar-SA"/>
      </w:rPr>
    </w:lvl>
  </w:abstractNum>
  <w:abstractNum w:abstractNumId="43">
    <w:multiLevelType w:val="hybridMultilevel"/>
    <w:lvl w:ilvl="0">
      <w:start w:val="1"/>
      <w:numFmt w:val="decimal"/>
      <w:lvlText w:val="%1"/>
      <w:lvlJc w:val="left"/>
      <w:pPr>
        <w:ind w:left="805" w:hanging="363"/>
        <w:jc w:val="left"/>
      </w:pPr>
      <w:rPr>
        <w:rFonts w:hint="default"/>
        <w:lang w:val="pt-PT" w:eastAsia="en-US" w:bidi="ar-SA"/>
      </w:rPr>
    </w:lvl>
    <w:lvl w:ilvl="1">
      <w:start w:val="1"/>
      <w:numFmt w:val="decimal"/>
      <w:lvlText w:val="%1.%2"/>
      <w:lvlJc w:val="left"/>
      <w:pPr>
        <w:ind w:left="805" w:hanging="363"/>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968" w:hanging="52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106" w:hanging="526"/>
      </w:pPr>
      <w:rPr>
        <w:rFonts w:hint="default"/>
        <w:lang w:val="pt-PT" w:eastAsia="en-US" w:bidi="ar-SA"/>
      </w:rPr>
    </w:lvl>
    <w:lvl w:ilvl="4">
      <w:start w:val="0"/>
      <w:numFmt w:val="bullet"/>
      <w:lvlText w:val="•"/>
      <w:lvlJc w:val="left"/>
      <w:pPr>
        <w:ind w:left="5680" w:hanging="526"/>
      </w:pPr>
      <w:rPr>
        <w:rFonts w:hint="default"/>
        <w:lang w:val="pt-PT" w:eastAsia="en-US" w:bidi="ar-SA"/>
      </w:rPr>
    </w:lvl>
    <w:lvl w:ilvl="5">
      <w:start w:val="0"/>
      <w:numFmt w:val="bullet"/>
      <w:lvlText w:val="•"/>
      <w:lvlJc w:val="left"/>
      <w:pPr>
        <w:ind w:left="7253" w:hanging="526"/>
      </w:pPr>
      <w:rPr>
        <w:rFonts w:hint="default"/>
        <w:lang w:val="pt-PT" w:eastAsia="en-US" w:bidi="ar-SA"/>
      </w:rPr>
    </w:lvl>
    <w:lvl w:ilvl="6">
      <w:start w:val="0"/>
      <w:numFmt w:val="bullet"/>
      <w:lvlText w:val="•"/>
      <w:lvlJc w:val="left"/>
      <w:pPr>
        <w:ind w:left="8826" w:hanging="526"/>
      </w:pPr>
      <w:rPr>
        <w:rFonts w:hint="default"/>
        <w:lang w:val="pt-PT" w:eastAsia="en-US" w:bidi="ar-SA"/>
      </w:rPr>
    </w:lvl>
    <w:lvl w:ilvl="7">
      <w:start w:val="0"/>
      <w:numFmt w:val="bullet"/>
      <w:lvlText w:val="•"/>
      <w:lvlJc w:val="left"/>
      <w:pPr>
        <w:ind w:left="10400" w:hanging="526"/>
      </w:pPr>
      <w:rPr>
        <w:rFonts w:hint="default"/>
        <w:lang w:val="pt-PT" w:eastAsia="en-US" w:bidi="ar-SA"/>
      </w:rPr>
    </w:lvl>
    <w:lvl w:ilvl="8">
      <w:start w:val="0"/>
      <w:numFmt w:val="bullet"/>
      <w:lvlText w:val="•"/>
      <w:lvlJc w:val="left"/>
      <w:pPr>
        <w:ind w:left="11973" w:hanging="526"/>
      </w:pPr>
      <w:rPr>
        <w:rFonts w:hint="default"/>
        <w:lang w:val="pt-PT" w:eastAsia="en-US" w:bidi="ar-SA"/>
      </w:rPr>
    </w:lvl>
  </w:abstractNum>
  <w:abstractNum w:abstractNumId="42">
    <w:multiLevelType w:val="hybridMultilevel"/>
    <w:lvl w:ilvl="0">
      <w:start w:val="19"/>
      <w:numFmt w:val="decimal"/>
      <w:lvlText w:val="%1"/>
      <w:lvlJc w:val="left"/>
      <w:pPr>
        <w:ind w:left="443" w:hanging="521"/>
        <w:jc w:val="left"/>
      </w:pPr>
      <w:rPr>
        <w:rFonts w:hint="default"/>
        <w:lang w:val="pt-PT" w:eastAsia="en-US" w:bidi="ar-SA"/>
      </w:rPr>
    </w:lvl>
    <w:lvl w:ilvl="1">
      <w:start w:val="1"/>
      <w:numFmt w:val="decimal"/>
      <w:lvlText w:val="%1.%2."/>
      <w:lvlJc w:val="left"/>
      <w:pPr>
        <w:ind w:left="443" w:hanging="521"/>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0"/>
      <w:numFmt w:val="bullet"/>
      <w:lvlText w:val="•"/>
      <w:lvlJc w:val="left"/>
      <w:pPr>
        <w:ind w:left="3376" w:hanging="521"/>
      </w:pPr>
      <w:rPr>
        <w:rFonts w:hint="default"/>
        <w:lang w:val="pt-PT" w:eastAsia="en-US" w:bidi="ar-SA"/>
      </w:rPr>
    </w:lvl>
    <w:lvl w:ilvl="3">
      <w:start w:val="0"/>
      <w:numFmt w:val="bullet"/>
      <w:lvlText w:val="•"/>
      <w:lvlJc w:val="left"/>
      <w:pPr>
        <w:ind w:left="4844" w:hanging="521"/>
      </w:pPr>
      <w:rPr>
        <w:rFonts w:hint="default"/>
        <w:lang w:val="pt-PT" w:eastAsia="en-US" w:bidi="ar-SA"/>
      </w:rPr>
    </w:lvl>
    <w:lvl w:ilvl="4">
      <w:start w:val="0"/>
      <w:numFmt w:val="bullet"/>
      <w:lvlText w:val="•"/>
      <w:lvlJc w:val="left"/>
      <w:pPr>
        <w:ind w:left="6312" w:hanging="521"/>
      </w:pPr>
      <w:rPr>
        <w:rFonts w:hint="default"/>
        <w:lang w:val="pt-PT" w:eastAsia="en-US" w:bidi="ar-SA"/>
      </w:rPr>
    </w:lvl>
    <w:lvl w:ilvl="5">
      <w:start w:val="0"/>
      <w:numFmt w:val="bullet"/>
      <w:lvlText w:val="•"/>
      <w:lvlJc w:val="left"/>
      <w:pPr>
        <w:ind w:left="7780" w:hanging="521"/>
      </w:pPr>
      <w:rPr>
        <w:rFonts w:hint="default"/>
        <w:lang w:val="pt-PT" w:eastAsia="en-US" w:bidi="ar-SA"/>
      </w:rPr>
    </w:lvl>
    <w:lvl w:ilvl="6">
      <w:start w:val="0"/>
      <w:numFmt w:val="bullet"/>
      <w:lvlText w:val="•"/>
      <w:lvlJc w:val="left"/>
      <w:pPr>
        <w:ind w:left="9248" w:hanging="521"/>
      </w:pPr>
      <w:rPr>
        <w:rFonts w:hint="default"/>
        <w:lang w:val="pt-PT" w:eastAsia="en-US" w:bidi="ar-SA"/>
      </w:rPr>
    </w:lvl>
    <w:lvl w:ilvl="7">
      <w:start w:val="0"/>
      <w:numFmt w:val="bullet"/>
      <w:lvlText w:val="•"/>
      <w:lvlJc w:val="left"/>
      <w:pPr>
        <w:ind w:left="10716" w:hanging="521"/>
      </w:pPr>
      <w:rPr>
        <w:rFonts w:hint="default"/>
        <w:lang w:val="pt-PT" w:eastAsia="en-US" w:bidi="ar-SA"/>
      </w:rPr>
    </w:lvl>
    <w:lvl w:ilvl="8">
      <w:start w:val="0"/>
      <w:numFmt w:val="bullet"/>
      <w:lvlText w:val="•"/>
      <w:lvlJc w:val="left"/>
      <w:pPr>
        <w:ind w:left="12184" w:hanging="521"/>
      </w:pPr>
      <w:rPr>
        <w:rFonts w:hint="default"/>
        <w:lang w:val="pt-PT" w:eastAsia="en-US" w:bidi="ar-SA"/>
      </w:rPr>
    </w:lvl>
  </w:abstractNum>
  <w:abstractNum w:abstractNumId="41">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40">
    <w:multiLevelType w:val="hybridMultilevel"/>
    <w:lvl w:ilvl="0">
      <w:start w:val="18"/>
      <w:numFmt w:val="decimal"/>
      <w:lvlText w:val="%1"/>
      <w:lvlJc w:val="left"/>
      <w:pPr>
        <w:ind w:left="443" w:hanging="473"/>
        <w:jc w:val="left"/>
      </w:pPr>
      <w:rPr>
        <w:rFonts w:hint="default"/>
        <w:lang w:val="pt-PT" w:eastAsia="en-US" w:bidi="ar-SA"/>
      </w:rPr>
    </w:lvl>
    <w:lvl w:ilvl="1">
      <w:start w:val="2"/>
      <w:numFmt w:val="decimal"/>
      <w:lvlText w:val="%1.%2"/>
      <w:lvlJc w:val="left"/>
      <w:pPr>
        <w:ind w:left="443" w:hanging="473"/>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1"/>
      <w:numFmt w:val="decimal"/>
      <w:lvlText w:val="%1.%2.%3"/>
      <w:lvlJc w:val="left"/>
      <w:pPr>
        <w:ind w:left="443" w:hanging="64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decimal"/>
      <w:lvlText w:val="%1.%2.%3.%4"/>
      <w:lvlJc w:val="left"/>
      <w:pPr>
        <w:ind w:left="443" w:hanging="82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5760" w:hanging="826"/>
      </w:pPr>
      <w:rPr>
        <w:rFonts w:hint="default"/>
        <w:lang w:val="pt-PT" w:eastAsia="en-US" w:bidi="ar-SA"/>
      </w:rPr>
    </w:lvl>
    <w:lvl w:ilvl="5">
      <w:start w:val="0"/>
      <w:numFmt w:val="bullet"/>
      <w:lvlText w:val="•"/>
      <w:lvlJc w:val="left"/>
      <w:pPr>
        <w:ind w:left="7320" w:hanging="826"/>
      </w:pPr>
      <w:rPr>
        <w:rFonts w:hint="default"/>
        <w:lang w:val="pt-PT" w:eastAsia="en-US" w:bidi="ar-SA"/>
      </w:rPr>
    </w:lvl>
    <w:lvl w:ilvl="6">
      <w:start w:val="0"/>
      <w:numFmt w:val="bullet"/>
      <w:lvlText w:val="•"/>
      <w:lvlJc w:val="left"/>
      <w:pPr>
        <w:ind w:left="8880" w:hanging="826"/>
      </w:pPr>
      <w:rPr>
        <w:rFonts w:hint="default"/>
        <w:lang w:val="pt-PT" w:eastAsia="en-US" w:bidi="ar-SA"/>
      </w:rPr>
    </w:lvl>
    <w:lvl w:ilvl="7">
      <w:start w:val="0"/>
      <w:numFmt w:val="bullet"/>
      <w:lvlText w:val="•"/>
      <w:lvlJc w:val="left"/>
      <w:pPr>
        <w:ind w:left="10440" w:hanging="826"/>
      </w:pPr>
      <w:rPr>
        <w:rFonts w:hint="default"/>
        <w:lang w:val="pt-PT" w:eastAsia="en-US" w:bidi="ar-SA"/>
      </w:rPr>
    </w:lvl>
    <w:lvl w:ilvl="8">
      <w:start w:val="0"/>
      <w:numFmt w:val="bullet"/>
      <w:lvlText w:val="•"/>
      <w:lvlJc w:val="left"/>
      <w:pPr>
        <w:ind w:left="12000" w:hanging="826"/>
      </w:pPr>
      <w:rPr>
        <w:rFonts w:hint="default"/>
        <w:lang w:val="pt-PT" w:eastAsia="en-US" w:bidi="ar-SA"/>
      </w:rPr>
    </w:lvl>
  </w:abstractNum>
  <w:abstractNum w:abstractNumId="39">
    <w:multiLevelType w:val="hybridMultilevel"/>
    <w:lvl w:ilvl="0">
      <w:start w:val="18"/>
      <w:numFmt w:val="decimal"/>
      <w:lvlText w:val="%1"/>
      <w:lvlJc w:val="left"/>
      <w:pPr>
        <w:ind w:left="1085" w:hanging="642"/>
        <w:jc w:val="left"/>
      </w:pPr>
      <w:rPr>
        <w:rFonts w:hint="default"/>
        <w:lang w:val="pt-PT" w:eastAsia="en-US" w:bidi="ar-SA"/>
      </w:rPr>
    </w:lvl>
    <w:lvl w:ilvl="1">
      <w:start w:val="1"/>
      <w:numFmt w:val="decimal"/>
      <w:lvlText w:val="%1.%2"/>
      <w:lvlJc w:val="left"/>
      <w:pPr>
        <w:ind w:left="1085" w:hanging="642"/>
        <w:jc w:val="left"/>
      </w:pPr>
      <w:rPr>
        <w:rFonts w:hint="default"/>
        <w:lang w:val="pt-PT" w:eastAsia="en-US" w:bidi="ar-SA"/>
      </w:rPr>
    </w:lvl>
    <w:lvl w:ilvl="2">
      <w:start w:val="1"/>
      <w:numFmt w:val="decimal"/>
      <w:lvlText w:val="%1.%2.%3"/>
      <w:lvlJc w:val="left"/>
      <w:pPr>
        <w:ind w:left="1085" w:hanging="64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decimal"/>
      <w:lvlText w:val="%1.%2.%3.%4"/>
      <w:lvlJc w:val="left"/>
      <w:pPr>
        <w:ind w:left="1260" w:hanging="81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3342" w:hanging="817"/>
      </w:pPr>
      <w:rPr>
        <w:rFonts w:hint="default"/>
        <w:lang w:val="pt-PT" w:eastAsia="en-US" w:bidi="ar-SA"/>
      </w:rPr>
    </w:lvl>
    <w:lvl w:ilvl="5">
      <w:start w:val="0"/>
      <w:numFmt w:val="bullet"/>
      <w:lvlText w:val="•"/>
      <w:lvlJc w:val="left"/>
      <w:pPr>
        <w:ind w:left="5305" w:hanging="817"/>
      </w:pPr>
      <w:rPr>
        <w:rFonts w:hint="default"/>
        <w:lang w:val="pt-PT" w:eastAsia="en-US" w:bidi="ar-SA"/>
      </w:rPr>
    </w:lvl>
    <w:lvl w:ilvl="6">
      <w:start w:val="0"/>
      <w:numFmt w:val="bullet"/>
      <w:lvlText w:val="•"/>
      <w:lvlJc w:val="left"/>
      <w:pPr>
        <w:ind w:left="7268" w:hanging="817"/>
      </w:pPr>
      <w:rPr>
        <w:rFonts w:hint="default"/>
        <w:lang w:val="pt-PT" w:eastAsia="en-US" w:bidi="ar-SA"/>
      </w:rPr>
    </w:lvl>
    <w:lvl w:ilvl="7">
      <w:start w:val="0"/>
      <w:numFmt w:val="bullet"/>
      <w:lvlText w:val="•"/>
      <w:lvlJc w:val="left"/>
      <w:pPr>
        <w:ind w:left="9231" w:hanging="817"/>
      </w:pPr>
      <w:rPr>
        <w:rFonts w:hint="default"/>
        <w:lang w:val="pt-PT" w:eastAsia="en-US" w:bidi="ar-SA"/>
      </w:rPr>
    </w:lvl>
    <w:lvl w:ilvl="8">
      <w:start w:val="0"/>
      <w:numFmt w:val="bullet"/>
      <w:lvlText w:val="•"/>
      <w:lvlJc w:val="left"/>
      <w:pPr>
        <w:ind w:left="11194" w:hanging="817"/>
      </w:pPr>
      <w:rPr>
        <w:rFonts w:hint="default"/>
        <w:lang w:val="pt-PT" w:eastAsia="en-US" w:bidi="ar-SA"/>
      </w:rPr>
    </w:lvl>
  </w:abstractNum>
  <w:abstractNum w:abstractNumId="38">
    <w:multiLevelType w:val="hybridMultilevel"/>
    <w:lvl w:ilvl="0">
      <w:start w:val="17"/>
      <w:numFmt w:val="decimal"/>
      <w:lvlText w:val="%1"/>
      <w:lvlJc w:val="left"/>
      <w:pPr>
        <w:ind w:left="968" w:hanging="526"/>
        <w:jc w:val="left"/>
      </w:pPr>
      <w:rPr>
        <w:rFonts w:hint="default"/>
        <w:lang w:val="pt-PT" w:eastAsia="en-US" w:bidi="ar-SA"/>
      </w:rPr>
    </w:lvl>
    <w:lvl w:ilvl="1">
      <w:start w:val="1"/>
      <w:numFmt w:val="decimal"/>
      <w:lvlText w:val="%1.%2."/>
      <w:lvlJc w:val="left"/>
      <w:pPr>
        <w:ind w:left="968" w:hanging="52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792" w:hanging="526"/>
      </w:pPr>
      <w:rPr>
        <w:rFonts w:hint="default"/>
        <w:lang w:val="pt-PT" w:eastAsia="en-US" w:bidi="ar-SA"/>
      </w:rPr>
    </w:lvl>
    <w:lvl w:ilvl="3">
      <w:start w:val="0"/>
      <w:numFmt w:val="bullet"/>
      <w:lvlText w:val="•"/>
      <w:lvlJc w:val="left"/>
      <w:pPr>
        <w:ind w:left="5208" w:hanging="526"/>
      </w:pPr>
      <w:rPr>
        <w:rFonts w:hint="default"/>
        <w:lang w:val="pt-PT" w:eastAsia="en-US" w:bidi="ar-SA"/>
      </w:rPr>
    </w:lvl>
    <w:lvl w:ilvl="4">
      <w:start w:val="0"/>
      <w:numFmt w:val="bullet"/>
      <w:lvlText w:val="•"/>
      <w:lvlJc w:val="left"/>
      <w:pPr>
        <w:ind w:left="6624" w:hanging="526"/>
      </w:pPr>
      <w:rPr>
        <w:rFonts w:hint="default"/>
        <w:lang w:val="pt-PT" w:eastAsia="en-US" w:bidi="ar-SA"/>
      </w:rPr>
    </w:lvl>
    <w:lvl w:ilvl="5">
      <w:start w:val="0"/>
      <w:numFmt w:val="bullet"/>
      <w:lvlText w:val="•"/>
      <w:lvlJc w:val="left"/>
      <w:pPr>
        <w:ind w:left="8040" w:hanging="526"/>
      </w:pPr>
      <w:rPr>
        <w:rFonts w:hint="default"/>
        <w:lang w:val="pt-PT" w:eastAsia="en-US" w:bidi="ar-SA"/>
      </w:rPr>
    </w:lvl>
    <w:lvl w:ilvl="6">
      <w:start w:val="0"/>
      <w:numFmt w:val="bullet"/>
      <w:lvlText w:val="•"/>
      <w:lvlJc w:val="left"/>
      <w:pPr>
        <w:ind w:left="9456" w:hanging="526"/>
      </w:pPr>
      <w:rPr>
        <w:rFonts w:hint="default"/>
        <w:lang w:val="pt-PT" w:eastAsia="en-US" w:bidi="ar-SA"/>
      </w:rPr>
    </w:lvl>
    <w:lvl w:ilvl="7">
      <w:start w:val="0"/>
      <w:numFmt w:val="bullet"/>
      <w:lvlText w:val="•"/>
      <w:lvlJc w:val="left"/>
      <w:pPr>
        <w:ind w:left="10872" w:hanging="526"/>
      </w:pPr>
      <w:rPr>
        <w:rFonts w:hint="default"/>
        <w:lang w:val="pt-PT" w:eastAsia="en-US" w:bidi="ar-SA"/>
      </w:rPr>
    </w:lvl>
    <w:lvl w:ilvl="8">
      <w:start w:val="0"/>
      <w:numFmt w:val="bullet"/>
      <w:lvlText w:val="•"/>
      <w:lvlJc w:val="left"/>
      <w:pPr>
        <w:ind w:left="12288" w:hanging="526"/>
      </w:pPr>
      <w:rPr>
        <w:rFonts w:hint="default"/>
        <w:lang w:val="pt-PT" w:eastAsia="en-US" w:bidi="ar-SA"/>
      </w:rPr>
    </w:lvl>
  </w:abstractNum>
  <w:abstractNum w:abstractNumId="37">
    <w:multiLevelType w:val="hybridMultilevel"/>
    <w:lvl w:ilvl="0">
      <w:start w:val="17"/>
      <w:numFmt w:val="decimal"/>
      <w:lvlText w:val="%1"/>
      <w:lvlJc w:val="left"/>
      <w:pPr>
        <w:ind w:left="955" w:hanging="513"/>
        <w:jc w:val="left"/>
      </w:pPr>
      <w:rPr>
        <w:rFonts w:hint="default"/>
        <w:lang w:val="pt-PT" w:eastAsia="en-US" w:bidi="ar-SA"/>
      </w:rPr>
    </w:lvl>
    <w:lvl w:ilvl="1">
      <w:start w:val="1"/>
      <w:numFmt w:val="decimal"/>
      <w:lvlText w:val="%1.%2."/>
      <w:lvlJc w:val="left"/>
      <w:pPr>
        <w:ind w:left="955" w:hanging="513"/>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0"/>
      <w:numFmt w:val="bullet"/>
      <w:lvlText w:val="•"/>
      <w:lvlJc w:val="left"/>
      <w:pPr>
        <w:ind w:left="3792" w:hanging="513"/>
      </w:pPr>
      <w:rPr>
        <w:rFonts w:hint="default"/>
        <w:lang w:val="pt-PT" w:eastAsia="en-US" w:bidi="ar-SA"/>
      </w:rPr>
    </w:lvl>
    <w:lvl w:ilvl="3">
      <w:start w:val="0"/>
      <w:numFmt w:val="bullet"/>
      <w:lvlText w:val="•"/>
      <w:lvlJc w:val="left"/>
      <w:pPr>
        <w:ind w:left="5208" w:hanging="513"/>
      </w:pPr>
      <w:rPr>
        <w:rFonts w:hint="default"/>
        <w:lang w:val="pt-PT" w:eastAsia="en-US" w:bidi="ar-SA"/>
      </w:rPr>
    </w:lvl>
    <w:lvl w:ilvl="4">
      <w:start w:val="0"/>
      <w:numFmt w:val="bullet"/>
      <w:lvlText w:val="•"/>
      <w:lvlJc w:val="left"/>
      <w:pPr>
        <w:ind w:left="6624" w:hanging="513"/>
      </w:pPr>
      <w:rPr>
        <w:rFonts w:hint="default"/>
        <w:lang w:val="pt-PT" w:eastAsia="en-US" w:bidi="ar-SA"/>
      </w:rPr>
    </w:lvl>
    <w:lvl w:ilvl="5">
      <w:start w:val="0"/>
      <w:numFmt w:val="bullet"/>
      <w:lvlText w:val="•"/>
      <w:lvlJc w:val="left"/>
      <w:pPr>
        <w:ind w:left="8040" w:hanging="513"/>
      </w:pPr>
      <w:rPr>
        <w:rFonts w:hint="default"/>
        <w:lang w:val="pt-PT" w:eastAsia="en-US" w:bidi="ar-SA"/>
      </w:rPr>
    </w:lvl>
    <w:lvl w:ilvl="6">
      <w:start w:val="0"/>
      <w:numFmt w:val="bullet"/>
      <w:lvlText w:val="•"/>
      <w:lvlJc w:val="left"/>
      <w:pPr>
        <w:ind w:left="9456" w:hanging="513"/>
      </w:pPr>
      <w:rPr>
        <w:rFonts w:hint="default"/>
        <w:lang w:val="pt-PT" w:eastAsia="en-US" w:bidi="ar-SA"/>
      </w:rPr>
    </w:lvl>
    <w:lvl w:ilvl="7">
      <w:start w:val="0"/>
      <w:numFmt w:val="bullet"/>
      <w:lvlText w:val="•"/>
      <w:lvlJc w:val="left"/>
      <w:pPr>
        <w:ind w:left="10872" w:hanging="513"/>
      </w:pPr>
      <w:rPr>
        <w:rFonts w:hint="default"/>
        <w:lang w:val="pt-PT" w:eastAsia="en-US" w:bidi="ar-SA"/>
      </w:rPr>
    </w:lvl>
    <w:lvl w:ilvl="8">
      <w:start w:val="0"/>
      <w:numFmt w:val="bullet"/>
      <w:lvlText w:val="•"/>
      <w:lvlJc w:val="left"/>
      <w:pPr>
        <w:ind w:left="12288" w:hanging="513"/>
      </w:pPr>
      <w:rPr>
        <w:rFonts w:hint="default"/>
        <w:lang w:val="pt-PT" w:eastAsia="en-US" w:bidi="ar-SA"/>
      </w:rPr>
    </w:lvl>
  </w:abstractNum>
  <w:abstractNum w:abstractNumId="36">
    <w:multiLevelType w:val="hybridMultilevel"/>
    <w:lvl w:ilvl="0">
      <w:start w:val="16"/>
      <w:numFmt w:val="decimal"/>
      <w:lvlText w:val="%1"/>
      <w:lvlJc w:val="left"/>
      <w:pPr>
        <w:ind w:left="910" w:hanging="467"/>
        <w:jc w:val="left"/>
      </w:pPr>
      <w:rPr>
        <w:rFonts w:hint="default"/>
        <w:lang w:val="pt-PT" w:eastAsia="en-US" w:bidi="ar-SA"/>
      </w:rPr>
    </w:lvl>
    <w:lvl w:ilvl="1">
      <w:start w:val="1"/>
      <w:numFmt w:val="decimal"/>
      <w:lvlText w:val="%1.%2"/>
      <w:lvlJc w:val="left"/>
      <w:pPr>
        <w:ind w:left="910" w:hanging="467"/>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0"/>
      <w:numFmt w:val="bullet"/>
      <w:lvlText w:val="•"/>
      <w:lvlJc w:val="left"/>
      <w:pPr>
        <w:ind w:left="3760" w:hanging="467"/>
      </w:pPr>
      <w:rPr>
        <w:rFonts w:hint="default"/>
        <w:lang w:val="pt-PT" w:eastAsia="en-US" w:bidi="ar-SA"/>
      </w:rPr>
    </w:lvl>
    <w:lvl w:ilvl="3">
      <w:start w:val="0"/>
      <w:numFmt w:val="bullet"/>
      <w:lvlText w:val="•"/>
      <w:lvlJc w:val="left"/>
      <w:pPr>
        <w:ind w:left="5180" w:hanging="467"/>
      </w:pPr>
      <w:rPr>
        <w:rFonts w:hint="default"/>
        <w:lang w:val="pt-PT" w:eastAsia="en-US" w:bidi="ar-SA"/>
      </w:rPr>
    </w:lvl>
    <w:lvl w:ilvl="4">
      <w:start w:val="0"/>
      <w:numFmt w:val="bullet"/>
      <w:lvlText w:val="•"/>
      <w:lvlJc w:val="left"/>
      <w:pPr>
        <w:ind w:left="6600" w:hanging="467"/>
      </w:pPr>
      <w:rPr>
        <w:rFonts w:hint="default"/>
        <w:lang w:val="pt-PT" w:eastAsia="en-US" w:bidi="ar-SA"/>
      </w:rPr>
    </w:lvl>
    <w:lvl w:ilvl="5">
      <w:start w:val="0"/>
      <w:numFmt w:val="bullet"/>
      <w:lvlText w:val="•"/>
      <w:lvlJc w:val="left"/>
      <w:pPr>
        <w:ind w:left="8020" w:hanging="467"/>
      </w:pPr>
      <w:rPr>
        <w:rFonts w:hint="default"/>
        <w:lang w:val="pt-PT" w:eastAsia="en-US" w:bidi="ar-SA"/>
      </w:rPr>
    </w:lvl>
    <w:lvl w:ilvl="6">
      <w:start w:val="0"/>
      <w:numFmt w:val="bullet"/>
      <w:lvlText w:val="•"/>
      <w:lvlJc w:val="left"/>
      <w:pPr>
        <w:ind w:left="9440" w:hanging="467"/>
      </w:pPr>
      <w:rPr>
        <w:rFonts w:hint="default"/>
        <w:lang w:val="pt-PT" w:eastAsia="en-US" w:bidi="ar-SA"/>
      </w:rPr>
    </w:lvl>
    <w:lvl w:ilvl="7">
      <w:start w:val="0"/>
      <w:numFmt w:val="bullet"/>
      <w:lvlText w:val="•"/>
      <w:lvlJc w:val="left"/>
      <w:pPr>
        <w:ind w:left="10860" w:hanging="467"/>
      </w:pPr>
      <w:rPr>
        <w:rFonts w:hint="default"/>
        <w:lang w:val="pt-PT" w:eastAsia="en-US" w:bidi="ar-SA"/>
      </w:rPr>
    </w:lvl>
    <w:lvl w:ilvl="8">
      <w:start w:val="0"/>
      <w:numFmt w:val="bullet"/>
      <w:lvlText w:val="•"/>
      <w:lvlJc w:val="left"/>
      <w:pPr>
        <w:ind w:left="12280" w:hanging="467"/>
      </w:pPr>
      <w:rPr>
        <w:rFonts w:hint="default"/>
        <w:lang w:val="pt-PT" w:eastAsia="en-US" w:bidi="ar-SA"/>
      </w:rPr>
    </w:lvl>
  </w:abstractNum>
  <w:abstractNum w:abstractNumId="35">
    <w:multiLevelType w:val="hybridMultilevel"/>
    <w:lvl w:ilvl="0">
      <w:start w:val="15"/>
      <w:numFmt w:val="decimal"/>
      <w:lvlText w:val="%1"/>
      <w:lvlJc w:val="left"/>
      <w:pPr>
        <w:ind w:left="968" w:hanging="526"/>
        <w:jc w:val="left"/>
      </w:pPr>
      <w:rPr>
        <w:rFonts w:hint="default"/>
        <w:lang w:val="pt-PT" w:eastAsia="en-US" w:bidi="ar-SA"/>
      </w:rPr>
    </w:lvl>
    <w:lvl w:ilvl="1">
      <w:start w:val="1"/>
      <w:numFmt w:val="decimal"/>
      <w:lvlText w:val="%1.%2."/>
      <w:lvlJc w:val="left"/>
      <w:pPr>
        <w:ind w:left="968" w:hanging="526"/>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0"/>
      <w:numFmt w:val="bullet"/>
      <w:lvlText w:val="•"/>
      <w:lvlJc w:val="left"/>
      <w:pPr>
        <w:ind w:left="3792" w:hanging="526"/>
      </w:pPr>
      <w:rPr>
        <w:rFonts w:hint="default"/>
        <w:lang w:val="pt-PT" w:eastAsia="en-US" w:bidi="ar-SA"/>
      </w:rPr>
    </w:lvl>
    <w:lvl w:ilvl="3">
      <w:start w:val="0"/>
      <w:numFmt w:val="bullet"/>
      <w:lvlText w:val="•"/>
      <w:lvlJc w:val="left"/>
      <w:pPr>
        <w:ind w:left="5208" w:hanging="526"/>
      </w:pPr>
      <w:rPr>
        <w:rFonts w:hint="default"/>
        <w:lang w:val="pt-PT" w:eastAsia="en-US" w:bidi="ar-SA"/>
      </w:rPr>
    </w:lvl>
    <w:lvl w:ilvl="4">
      <w:start w:val="0"/>
      <w:numFmt w:val="bullet"/>
      <w:lvlText w:val="•"/>
      <w:lvlJc w:val="left"/>
      <w:pPr>
        <w:ind w:left="6624" w:hanging="526"/>
      </w:pPr>
      <w:rPr>
        <w:rFonts w:hint="default"/>
        <w:lang w:val="pt-PT" w:eastAsia="en-US" w:bidi="ar-SA"/>
      </w:rPr>
    </w:lvl>
    <w:lvl w:ilvl="5">
      <w:start w:val="0"/>
      <w:numFmt w:val="bullet"/>
      <w:lvlText w:val="•"/>
      <w:lvlJc w:val="left"/>
      <w:pPr>
        <w:ind w:left="8040" w:hanging="526"/>
      </w:pPr>
      <w:rPr>
        <w:rFonts w:hint="default"/>
        <w:lang w:val="pt-PT" w:eastAsia="en-US" w:bidi="ar-SA"/>
      </w:rPr>
    </w:lvl>
    <w:lvl w:ilvl="6">
      <w:start w:val="0"/>
      <w:numFmt w:val="bullet"/>
      <w:lvlText w:val="•"/>
      <w:lvlJc w:val="left"/>
      <w:pPr>
        <w:ind w:left="9456" w:hanging="526"/>
      </w:pPr>
      <w:rPr>
        <w:rFonts w:hint="default"/>
        <w:lang w:val="pt-PT" w:eastAsia="en-US" w:bidi="ar-SA"/>
      </w:rPr>
    </w:lvl>
    <w:lvl w:ilvl="7">
      <w:start w:val="0"/>
      <w:numFmt w:val="bullet"/>
      <w:lvlText w:val="•"/>
      <w:lvlJc w:val="left"/>
      <w:pPr>
        <w:ind w:left="10872" w:hanging="526"/>
      </w:pPr>
      <w:rPr>
        <w:rFonts w:hint="default"/>
        <w:lang w:val="pt-PT" w:eastAsia="en-US" w:bidi="ar-SA"/>
      </w:rPr>
    </w:lvl>
    <w:lvl w:ilvl="8">
      <w:start w:val="0"/>
      <w:numFmt w:val="bullet"/>
      <w:lvlText w:val="•"/>
      <w:lvlJc w:val="left"/>
      <w:pPr>
        <w:ind w:left="12288" w:hanging="526"/>
      </w:pPr>
      <w:rPr>
        <w:rFonts w:hint="default"/>
        <w:lang w:val="pt-PT" w:eastAsia="en-US" w:bidi="ar-SA"/>
      </w:rPr>
    </w:lvl>
  </w:abstractNum>
  <w:abstractNum w:abstractNumId="34">
    <w:multiLevelType w:val="hybridMultilevel"/>
    <w:lvl w:ilvl="0">
      <w:start w:val="14"/>
      <w:numFmt w:val="decimal"/>
      <w:lvlText w:val="%1"/>
      <w:lvlJc w:val="left"/>
      <w:pPr>
        <w:ind w:left="443" w:hanging="526"/>
        <w:jc w:val="left"/>
      </w:pPr>
      <w:rPr>
        <w:rFonts w:hint="default"/>
        <w:lang w:val="pt-PT" w:eastAsia="en-US" w:bidi="ar-SA"/>
      </w:rPr>
    </w:lvl>
    <w:lvl w:ilvl="1">
      <w:start w:val="1"/>
      <w:numFmt w:val="decimal"/>
      <w:lvlText w:val="%1.%2."/>
      <w:lvlJc w:val="left"/>
      <w:pPr>
        <w:ind w:left="443" w:hanging="526"/>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1"/>
      <w:numFmt w:val="decimal"/>
      <w:lvlText w:val="%1.%2.%3."/>
      <w:lvlJc w:val="left"/>
      <w:pPr>
        <w:ind w:left="443" w:hanging="72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844" w:hanging="721"/>
      </w:pPr>
      <w:rPr>
        <w:rFonts w:hint="default"/>
        <w:lang w:val="pt-PT" w:eastAsia="en-US" w:bidi="ar-SA"/>
      </w:rPr>
    </w:lvl>
    <w:lvl w:ilvl="4">
      <w:start w:val="0"/>
      <w:numFmt w:val="bullet"/>
      <w:lvlText w:val="•"/>
      <w:lvlJc w:val="left"/>
      <w:pPr>
        <w:ind w:left="6312" w:hanging="721"/>
      </w:pPr>
      <w:rPr>
        <w:rFonts w:hint="default"/>
        <w:lang w:val="pt-PT" w:eastAsia="en-US" w:bidi="ar-SA"/>
      </w:rPr>
    </w:lvl>
    <w:lvl w:ilvl="5">
      <w:start w:val="0"/>
      <w:numFmt w:val="bullet"/>
      <w:lvlText w:val="•"/>
      <w:lvlJc w:val="left"/>
      <w:pPr>
        <w:ind w:left="7780" w:hanging="721"/>
      </w:pPr>
      <w:rPr>
        <w:rFonts w:hint="default"/>
        <w:lang w:val="pt-PT" w:eastAsia="en-US" w:bidi="ar-SA"/>
      </w:rPr>
    </w:lvl>
    <w:lvl w:ilvl="6">
      <w:start w:val="0"/>
      <w:numFmt w:val="bullet"/>
      <w:lvlText w:val="•"/>
      <w:lvlJc w:val="left"/>
      <w:pPr>
        <w:ind w:left="9248" w:hanging="721"/>
      </w:pPr>
      <w:rPr>
        <w:rFonts w:hint="default"/>
        <w:lang w:val="pt-PT" w:eastAsia="en-US" w:bidi="ar-SA"/>
      </w:rPr>
    </w:lvl>
    <w:lvl w:ilvl="7">
      <w:start w:val="0"/>
      <w:numFmt w:val="bullet"/>
      <w:lvlText w:val="•"/>
      <w:lvlJc w:val="left"/>
      <w:pPr>
        <w:ind w:left="10716" w:hanging="721"/>
      </w:pPr>
      <w:rPr>
        <w:rFonts w:hint="default"/>
        <w:lang w:val="pt-PT" w:eastAsia="en-US" w:bidi="ar-SA"/>
      </w:rPr>
    </w:lvl>
    <w:lvl w:ilvl="8">
      <w:start w:val="0"/>
      <w:numFmt w:val="bullet"/>
      <w:lvlText w:val="•"/>
      <w:lvlJc w:val="left"/>
      <w:pPr>
        <w:ind w:left="12184" w:hanging="721"/>
      </w:pPr>
      <w:rPr>
        <w:rFonts w:hint="default"/>
        <w:lang w:val="pt-PT" w:eastAsia="en-US" w:bidi="ar-SA"/>
      </w:rPr>
    </w:lvl>
  </w:abstractNum>
  <w:abstractNum w:abstractNumId="33">
    <w:multiLevelType w:val="hybridMultilevel"/>
    <w:lvl w:ilvl="0">
      <w:start w:val="13"/>
      <w:numFmt w:val="decimal"/>
      <w:lvlText w:val="%1"/>
      <w:lvlJc w:val="left"/>
      <w:pPr>
        <w:ind w:left="955" w:hanging="513"/>
        <w:jc w:val="left"/>
      </w:pPr>
      <w:rPr>
        <w:rFonts w:hint="default"/>
        <w:lang w:val="pt-PT" w:eastAsia="en-US" w:bidi="ar-SA"/>
      </w:rPr>
    </w:lvl>
    <w:lvl w:ilvl="1">
      <w:start w:val="1"/>
      <w:numFmt w:val="decimal"/>
      <w:lvlText w:val="%1.%2."/>
      <w:lvlJc w:val="left"/>
      <w:pPr>
        <w:ind w:left="955" w:hanging="513"/>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1"/>
      <w:numFmt w:val="lowerLetter"/>
      <w:lvlText w:val="%3)"/>
      <w:lvlJc w:val="left"/>
      <w:pPr>
        <w:ind w:left="910" w:hanging="299"/>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106" w:hanging="299"/>
      </w:pPr>
      <w:rPr>
        <w:rFonts w:hint="default"/>
        <w:lang w:val="pt-PT" w:eastAsia="en-US" w:bidi="ar-SA"/>
      </w:rPr>
    </w:lvl>
    <w:lvl w:ilvl="4">
      <w:start w:val="0"/>
      <w:numFmt w:val="bullet"/>
      <w:lvlText w:val="•"/>
      <w:lvlJc w:val="left"/>
      <w:pPr>
        <w:ind w:left="5680" w:hanging="299"/>
      </w:pPr>
      <w:rPr>
        <w:rFonts w:hint="default"/>
        <w:lang w:val="pt-PT" w:eastAsia="en-US" w:bidi="ar-SA"/>
      </w:rPr>
    </w:lvl>
    <w:lvl w:ilvl="5">
      <w:start w:val="0"/>
      <w:numFmt w:val="bullet"/>
      <w:lvlText w:val="•"/>
      <w:lvlJc w:val="left"/>
      <w:pPr>
        <w:ind w:left="7253" w:hanging="299"/>
      </w:pPr>
      <w:rPr>
        <w:rFonts w:hint="default"/>
        <w:lang w:val="pt-PT" w:eastAsia="en-US" w:bidi="ar-SA"/>
      </w:rPr>
    </w:lvl>
    <w:lvl w:ilvl="6">
      <w:start w:val="0"/>
      <w:numFmt w:val="bullet"/>
      <w:lvlText w:val="•"/>
      <w:lvlJc w:val="left"/>
      <w:pPr>
        <w:ind w:left="8826" w:hanging="299"/>
      </w:pPr>
      <w:rPr>
        <w:rFonts w:hint="default"/>
        <w:lang w:val="pt-PT" w:eastAsia="en-US" w:bidi="ar-SA"/>
      </w:rPr>
    </w:lvl>
    <w:lvl w:ilvl="7">
      <w:start w:val="0"/>
      <w:numFmt w:val="bullet"/>
      <w:lvlText w:val="•"/>
      <w:lvlJc w:val="left"/>
      <w:pPr>
        <w:ind w:left="10400" w:hanging="299"/>
      </w:pPr>
      <w:rPr>
        <w:rFonts w:hint="default"/>
        <w:lang w:val="pt-PT" w:eastAsia="en-US" w:bidi="ar-SA"/>
      </w:rPr>
    </w:lvl>
    <w:lvl w:ilvl="8">
      <w:start w:val="0"/>
      <w:numFmt w:val="bullet"/>
      <w:lvlText w:val="•"/>
      <w:lvlJc w:val="left"/>
      <w:pPr>
        <w:ind w:left="11973" w:hanging="299"/>
      </w:pPr>
      <w:rPr>
        <w:rFonts w:hint="default"/>
        <w:lang w:val="pt-PT" w:eastAsia="en-US" w:bidi="ar-SA"/>
      </w:rPr>
    </w:lvl>
  </w:abstractNum>
  <w:abstractNum w:abstractNumId="32">
    <w:multiLevelType w:val="hybridMultilevel"/>
    <w:lvl w:ilvl="0">
      <w:start w:val="12"/>
      <w:numFmt w:val="decimal"/>
      <w:lvlText w:val="%1"/>
      <w:lvlJc w:val="left"/>
      <w:pPr>
        <w:ind w:left="443" w:hanging="538"/>
        <w:jc w:val="left"/>
      </w:pPr>
      <w:rPr>
        <w:rFonts w:hint="default"/>
        <w:lang w:val="pt-PT" w:eastAsia="en-US" w:bidi="ar-SA"/>
      </w:rPr>
    </w:lvl>
    <w:lvl w:ilvl="1">
      <w:start w:val="1"/>
      <w:numFmt w:val="decimal"/>
      <w:lvlText w:val="%1.%2."/>
      <w:lvlJc w:val="left"/>
      <w:pPr>
        <w:ind w:left="443" w:hanging="538"/>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1"/>
      <w:numFmt w:val="decimal"/>
      <w:lvlText w:val="%1.%2.%3."/>
      <w:lvlJc w:val="left"/>
      <w:pPr>
        <w:ind w:left="1130" w:hanging="68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246" w:hanging="688"/>
      </w:pPr>
      <w:rPr>
        <w:rFonts w:hint="default"/>
        <w:lang w:val="pt-PT" w:eastAsia="en-US" w:bidi="ar-SA"/>
      </w:rPr>
    </w:lvl>
    <w:lvl w:ilvl="4">
      <w:start w:val="0"/>
      <w:numFmt w:val="bullet"/>
      <w:lvlText w:val="•"/>
      <w:lvlJc w:val="left"/>
      <w:pPr>
        <w:ind w:left="5800" w:hanging="688"/>
      </w:pPr>
      <w:rPr>
        <w:rFonts w:hint="default"/>
        <w:lang w:val="pt-PT" w:eastAsia="en-US" w:bidi="ar-SA"/>
      </w:rPr>
    </w:lvl>
    <w:lvl w:ilvl="5">
      <w:start w:val="0"/>
      <w:numFmt w:val="bullet"/>
      <w:lvlText w:val="•"/>
      <w:lvlJc w:val="left"/>
      <w:pPr>
        <w:ind w:left="7353" w:hanging="688"/>
      </w:pPr>
      <w:rPr>
        <w:rFonts w:hint="default"/>
        <w:lang w:val="pt-PT" w:eastAsia="en-US" w:bidi="ar-SA"/>
      </w:rPr>
    </w:lvl>
    <w:lvl w:ilvl="6">
      <w:start w:val="0"/>
      <w:numFmt w:val="bullet"/>
      <w:lvlText w:val="•"/>
      <w:lvlJc w:val="left"/>
      <w:pPr>
        <w:ind w:left="8906" w:hanging="688"/>
      </w:pPr>
      <w:rPr>
        <w:rFonts w:hint="default"/>
        <w:lang w:val="pt-PT" w:eastAsia="en-US" w:bidi="ar-SA"/>
      </w:rPr>
    </w:lvl>
    <w:lvl w:ilvl="7">
      <w:start w:val="0"/>
      <w:numFmt w:val="bullet"/>
      <w:lvlText w:val="•"/>
      <w:lvlJc w:val="left"/>
      <w:pPr>
        <w:ind w:left="10460" w:hanging="688"/>
      </w:pPr>
      <w:rPr>
        <w:rFonts w:hint="default"/>
        <w:lang w:val="pt-PT" w:eastAsia="en-US" w:bidi="ar-SA"/>
      </w:rPr>
    </w:lvl>
    <w:lvl w:ilvl="8">
      <w:start w:val="0"/>
      <w:numFmt w:val="bullet"/>
      <w:lvlText w:val="•"/>
      <w:lvlJc w:val="left"/>
      <w:pPr>
        <w:ind w:left="12013" w:hanging="688"/>
      </w:pPr>
      <w:rPr>
        <w:rFonts w:hint="default"/>
        <w:lang w:val="pt-PT" w:eastAsia="en-US" w:bidi="ar-SA"/>
      </w:rPr>
    </w:lvl>
  </w:abstractNum>
  <w:abstractNum w:abstractNumId="31">
    <w:multiLevelType w:val="hybridMultilevel"/>
    <w:lvl w:ilvl="0">
      <w:start w:val="11"/>
      <w:numFmt w:val="upperRoman"/>
      <w:lvlText w:val="%1"/>
      <w:lvlJc w:val="left"/>
      <w:pPr>
        <w:ind w:left="761" w:hanging="318"/>
        <w:jc w:val="left"/>
      </w:pPr>
      <w:rPr>
        <w:rFonts w:hint="default" w:ascii="Times New Roman" w:hAnsi="Times New Roman" w:eastAsia="Times New Roman" w:cs="Times New Roman"/>
        <w:b/>
        <w:bCs/>
        <w:i w:val="0"/>
        <w:iCs w:val="0"/>
        <w:spacing w:val="0"/>
        <w:w w:val="101"/>
        <w:sz w:val="23"/>
        <w:szCs w:val="23"/>
        <w:lang w:val="pt-PT" w:eastAsia="en-US" w:bidi="ar-SA"/>
      </w:rPr>
    </w:lvl>
    <w:lvl w:ilvl="1">
      <w:start w:val="0"/>
      <w:numFmt w:val="bullet"/>
      <w:lvlText w:val="•"/>
      <w:lvlJc w:val="left"/>
      <w:pPr>
        <w:ind w:left="2196" w:hanging="318"/>
      </w:pPr>
      <w:rPr>
        <w:rFonts w:hint="default"/>
        <w:lang w:val="pt-PT" w:eastAsia="en-US" w:bidi="ar-SA"/>
      </w:rPr>
    </w:lvl>
    <w:lvl w:ilvl="2">
      <w:start w:val="0"/>
      <w:numFmt w:val="bullet"/>
      <w:lvlText w:val="•"/>
      <w:lvlJc w:val="left"/>
      <w:pPr>
        <w:ind w:left="3632" w:hanging="318"/>
      </w:pPr>
      <w:rPr>
        <w:rFonts w:hint="default"/>
        <w:lang w:val="pt-PT" w:eastAsia="en-US" w:bidi="ar-SA"/>
      </w:rPr>
    </w:lvl>
    <w:lvl w:ilvl="3">
      <w:start w:val="0"/>
      <w:numFmt w:val="bullet"/>
      <w:lvlText w:val="•"/>
      <w:lvlJc w:val="left"/>
      <w:pPr>
        <w:ind w:left="5068" w:hanging="318"/>
      </w:pPr>
      <w:rPr>
        <w:rFonts w:hint="default"/>
        <w:lang w:val="pt-PT" w:eastAsia="en-US" w:bidi="ar-SA"/>
      </w:rPr>
    </w:lvl>
    <w:lvl w:ilvl="4">
      <w:start w:val="0"/>
      <w:numFmt w:val="bullet"/>
      <w:lvlText w:val="•"/>
      <w:lvlJc w:val="left"/>
      <w:pPr>
        <w:ind w:left="6504" w:hanging="318"/>
      </w:pPr>
      <w:rPr>
        <w:rFonts w:hint="default"/>
        <w:lang w:val="pt-PT" w:eastAsia="en-US" w:bidi="ar-SA"/>
      </w:rPr>
    </w:lvl>
    <w:lvl w:ilvl="5">
      <w:start w:val="0"/>
      <w:numFmt w:val="bullet"/>
      <w:lvlText w:val="•"/>
      <w:lvlJc w:val="left"/>
      <w:pPr>
        <w:ind w:left="7940" w:hanging="318"/>
      </w:pPr>
      <w:rPr>
        <w:rFonts w:hint="default"/>
        <w:lang w:val="pt-PT" w:eastAsia="en-US" w:bidi="ar-SA"/>
      </w:rPr>
    </w:lvl>
    <w:lvl w:ilvl="6">
      <w:start w:val="0"/>
      <w:numFmt w:val="bullet"/>
      <w:lvlText w:val="•"/>
      <w:lvlJc w:val="left"/>
      <w:pPr>
        <w:ind w:left="9376" w:hanging="318"/>
      </w:pPr>
      <w:rPr>
        <w:rFonts w:hint="default"/>
        <w:lang w:val="pt-PT" w:eastAsia="en-US" w:bidi="ar-SA"/>
      </w:rPr>
    </w:lvl>
    <w:lvl w:ilvl="7">
      <w:start w:val="0"/>
      <w:numFmt w:val="bullet"/>
      <w:lvlText w:val="•"/>
      <w:lvlJc w:val="left"/>
      <w:pPr>
        <w:ind w:left="10812" w:hanging="318"/>
      </w:pPr>
      <w:rPr>
        <w:rFonts w:hint="default"/>
        <w:lang w:val="pt-PT" w:eastAsia="en-US" w:bidi="ar-SA"/>
      </w:rPr>
    </w:lvl>
    <w:lvl w:ilvl="8">
      <w:start w:val="0"/>
      <w:numFmt w:val="bullet"/>
      <w:lvlText w:val="•"/>
      <w:lvlJc w:val="left"/>
      <w:pPr>
        <w:ind w:left="12248" w:hanging="318"/>
      </w:pPr>
      <w:rPr>
        <w:rFonts w:hint="default"/>
        <w:lang w:val="pt-PT" w:eastAsia="en-US" w:bidi="ar-SA"/>
      </w:rPr>
    </w:lvl>
  </w:abstractNum>
  <w:abstractNum w:abstractNumId="30">
    <w:multiLevelType w:val="hybridMultilevel"/>
    <w:lvl w:ilvl="0">
      <w:start w:val="10"/>
      <w:numFmt w:val="decimal"/>
      <w:lvlText w:val="%1"/>
      <w:lvlJc w:val="left"/>
      <w:pPr>
        <w:ind w:left="443" w:hanging="547"/>
        <w:jc w:val="left"/>
      </w:pPr>
      <w:rPr>
        <w:rFonts w:hint="default"/>
        <w:lang w:val="pt-PT" w:eastAsia="en-US" w:bidi="ar-SA"/>
      </w:rPr>
    </w:lvl>
    <w:lvl w:ilvl="1">
      <w:start w:val="1"/>
      <w:numFmt w:val="decimal"/>
      <w:lvlText w:val="%1.%2."/>
      <w:lvlJc w:val="left"/>
      <w:pPr>
        <w:ind w:left="443" w:hanging="547"/>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0"/>
      <w:numFmt w:val="bullet"/>
      <w:lvlText w:val="•"/>
      <w:lvlJc w:val="left"/>
      <w:pPr>
        <w:ind w:left="3376" w:hanging="547"/>
      </w:pPr>
      <w:rPr>
        <w:rFonts w:hint="default"/>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29">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28">
    <w:multiLevelType w:val="hybridMultilevel"/>
    <w:lvl w:ilvl="0">
      <w:start w:val="8"/>
      <w:numFmt w:val="decimal"/>
      <w:lvlText w:val="%1"/>
      <w:lvlJc w:val="left"/>
      <w:pPr>
        <w:ind w:left="838" w:hanging="396"/>
        <w:jc w:val="left"/>
      </w:pPr>
      <w:rPr>
        <w:rFonts w:hint="default"/>
        <w:lang w:val="pt-PT" w:eastAsia="en-US" w:bidi="ar-SA"/>
      </w:rPr>
    </w:lvl>
    <w:lvl w:ilvl="1">
      <w:start w:val="1"/>
      <w:numFmt w:val="decimal"/>
      <w:lvlText w:val="%1.%2."/>
      <w:lvlJc w:val="left"/>
      <w:pPr>
        <w:ind w:left="838" w:hanging="396"/>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1"/>
      <w:numFmt w:val="decimal"/>
      <w:lvlText w:val="%1.%2.%3."/>
      <w:lvlJc w:val="left"/>
      <w:pPr>
        <w:ind w:left="1026" w:hanging="584"/>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lowerLetter"/>
      <w:lvlText w:val="%4)"/>
      <w:lvlJc w:val="left"/>
      <w:pPr>
        <w:ind w:left="1026" w:hanging="299"/>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4545" w:hanging="299"/>
      </w:pPr>
      <w:rPr>
        <w:rFonts w:hint="default"/>
        <w:lang w:val="pt-PT" w:eastAsia="en-US" w:bidi="ar-SA"/>
      </w:rPr>
    </w:lvl>
    <w:lvl w:ilvl="5">
      <w:start w:val="0"/>
      <w:numFmt w:val="bullet"/>
      <w:lvlText w:val="•"/>
      <w:lvlJc w:val="left"/>
      <w:pPr>
        <w:ind w:left="6307" w:hanging="299"/>
      </w:pPr>
      <w:rPr>
        <w:rFonts w:hint="default"/>
        <w:lang w:val="pt-PT" w:eastAsia="en-US" w:bidi="ar-SA"/>
      </w:rPr>
    </w:lvl>
    <w:lvl w:ilvl="6">
      <w:start w:val="0"/>
      <w:numFmt w:val="bullet"/>
      <w:lvlText w:val="•"/>
      <w:lvlJc w:val="left"/>
      <w:pPr>
        <w:ind w:left="8070" w:hanging="299"/>
      </w:pPr>
      <w:rPr>
        <w:rFonts w:hint="default"/>
        <w:lang w:val="pt-PT" w:eastAsia="en-US" w:bidi="ar-SA"/>
      </w:rPr>
    </w:lvl>
    <w:lvl w:ilvl="7">
      <w:start w:val="0"/>
      <w:numFmt w:val="bullet"/>
      <w:lvlText w:val="•"/>
      <w:lvlJc w:val="left"/>
      <w:pPr>
        <w:ind w:left="9832" w:hanging="299"/>
      </w:pPr>
      <w:rPr>
        <w:rFonts w:hint="default"/>
        <w:lang w:val="pt-PT" w:eastAsia="en-US" w:bidi="ar-SA"/>
      </w:rPr>
    </w:lvl>
    <w:lvl w:ilvl="8">
      <w:start w:val="0"/>
      <w:numFmt w:val="bullet"/>
      <w:lvlText w:val="•"/>
      <w:lvlJc w:val="left"/>
      <w:pPr>
        <w:ind w:left="11595" w:hanging="299"/>
      </w:pPr>
      <w:rPr>
        <w:rFonts w:hint="default"/>
        <w:lang w:val="pt-PT" w:eastAsia="en-US" w:bidi="ar-SA"/>
      </w:rPr>
    </w:lvl>
  </w:abstractNum>
  <w:abstractNum w:abstractNumId="27">
    <w:multiLevelType w:val="hybridMultilevel"/>
    <w:lvl w:ilvl="0">
      <w:start w:val="7"/>
      <w:numFmt w:val="decimal"/>
      <w:lvlText w:val="%1"/>
      <w:lvlJc w:val="left"/>
      <w:pPr>
        <w:ind w:left="851" w:hanging="409"/>
        <w:jc w:val="left"/>
      </w:pPr>
      <w:rPr>
        <w:rFonts w:hint="default"/>
        <w:lang w:val="pt-PT" w:eastAsia="en-US" w:bidi="ar-SA"/>
      </w:rPr>
    </w:lvl>
    <w:lvl w:ilvl="1">
      <w:start w:val="1"/>
      <w:numFmt w:val="decimal"/>
      <w:lvlText w:val="%1.%2."/>
      <w:lvlJc w:val="left"/>
      <w:pPr>
        <w:ind w:left="851" w:hanging="409"/>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0"/>
      <w:numFmt w:val="bullet"/>
      <w:lvlText w:val="•"/>
      <w:lvlJc w:val="left"/>
      <w:pPr>
        <w:ind w:left="3712" w:hanging="409"/>
      </w:pPr>
      <w:rPr>
        <w:rFonts w:hint="default"/>
        <w:lang w:val="pt-PT" w:eastAsia="en-US" w:bidi="ar-SA"/>
      </w:rPr>
    </w:lvl>
    <w:lvl w:ilvl="3">
      <w:start w:val="0"/>
      <w:numFmt w:val="bullet"/>
      <w:lvlText w:val="•"/>
      <w:lvlJc w:val="left"/>
      <w:pPr>
        <w:ind w:left="5138" w:hanging="409"/>
      </w:pPr>
      <w:rPr>
        <w:rFonts w:hint="default"/>
        <w:lang w:val="pt-PT" w:eastAsia="en-US" w:bidi="ar-SA"/>
      </w:rPr>
    </w:lvl>
    <w:lvl w:ilvl="4">
      <w:start w:val="0"/>
      <w:numFmt w:val="bullet"/>
      <w:lvlText w:val="•"/>
      <w:lvlJc w:val="left"/>
      <w:pPr>
        <w:ind w:left="6564" w:hanging="409"/>
      </w:pPr>
      <w:rPr>
        <w:rFonts w:hint="default"/>
        <w:lang w:val="pt-PT" w:eastAsia="en-US" w:bidi="ar-SA"/>
      </w:rPr>
    </w:lvl>
    <w:lvl w:ilvl="5">
      <w:start w:val="0"/>
      <w:numFmt w:val="bullet"/>
      <w:lvlText w:val="•"/>
      <w:lvlJc w:val="left"/>
      <w:pPr>
        <w:ind w:left="7990" w:hanging="409"/>
      </w:pPr>
      <w:rPr>
        <w:rFonts w:hint="default"/>
        <w:lang w:val="pt-PT" w:eastAsia="en-US" w:bidi="ar-SA"/>
      </w:rPr>
    </w:lvl>
    <w:lvl w:ilvl="6">
      <w:start w:val="0"/>
      <w:numFmt w:val="bullet"/>
      <w:lvlText w:val="•"/>
      <w:lvlJc w:val="left"/>
      <w:pPr>
        <w:ind w:left="9416" w:hanging="409"/>
      </w:pPr>
      <w:rPr>
        <w:rFonts w:hint="default"/>
        <w:lang w:val="pt-PT" w:eastAsia="en-US" w:bidi="ar-SA"/>
      </w:rPr>
    </w:lvl>
    <w:lvl w:ilvl="7">
      <w:start w:val="0"/>
      <w:numFmt w:val="bullet"/>
      <w:lvlText w:val="•"/>
      <w:lvlJc w:val="left"/>
      <w:pPr>
        <w:ind w:left="10842" w:hanging="409"/>
      </w:pPr>
      <w:rPr>
        <w:rFonts w:hint="default"/>
        <w:lang w:val="pt-PT" w:eastAsia="en-US" w:bidi="ar-SA"/>
      </w:rPr>
    </w:lvl>
    <w:lvl w:ilvl="8">
      <w:start w:val="0"/>
      <w:numFmt w:val="bullet"/>
      <w:lvlText w:val="•"/>
      <w:lvlJc w:val="left"/>
      <w:pPr>
        <w:ind w:left="12268" w:hanging="409"/>
      </w:pPr>
      <w:rPr>
        <w:rFonts w:hint="default"/>
        <w:lang w:val="pt-PT" w:eastAsia="en-US" w:bidi="ar-SA"/>
      </w:rPr>
    </w:lvl>
  </w:abstractNum>
  <w:abstractNum w:abstractNumId="26">
    <w:multiLevelType w:val="hybridMultilevel"/>
    <w:lvl w:ilvl="0">
      <w:start w:val="6"/>
      <w:numFmt w:val="decimal"/>
      <w:lvlText w:val="%1"/>
      <w:lvlJc w:val="left"/>
      <w:pPr>
        <w:ind w:left="851" w:hanging="409"/>
        <w:jc w:val="left"/>
      </w:pPr>
      <w:rPr>
        <w:rFonts w:hint="default"/>
        <w:lang w:val="pt-PT" w:eastAsia="en-US" w:bidi="ar-SA"/>
      </w:rPr>
    </w:lvl>
    <w:lvl w:ilvl="1">
      <w:start w:val="1"/>
      <w:numFmt w:val="decimal"/>
      <w:lvlText w:val="%1.%2."/>
      <w:lvlJc w:val="left"/>
      <w:pPr>
        <w:ind w:left="851" w:hanging="409"/>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1"/>
      <w:numFmt w:val="decimal"/>
      <w:lvlText w:val="%1.%2.%3."/>
      <w:lvlJc w:val="left"/>
      <w:pPr>
        <w:ind w:left="1013" w:hanging="57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153" w:hanging="571"/>
      </w:pPr>
      <w:rPr>
        <w:rFonts w:hint="default"/>
        <w:lang w:val="pt-PT" w:eastAsia="en-US" w:bidi="ar-SA"/>
      </w:rPr>
    </w:lvl>
    <w:lvl w:ilvl="4">
      <w:start w:val="0"/>
      <w:numFmt w:val="bullet"/>
      <w:lvlText w:val="•"/>
      <w:lvlJc w:val="left"/>
      <w:pPr>
        <w:ind w:left="5720" w:hanging="571"/>
      </w:pPr>
      <w:rPr>
        <w:rFonts w:hint="default"/>
        <w:lang w:val="pt-PT" w:eastAsia="en-US" w:bidi="ar-SA"/>
      </w:rPr>
    </w:lvl>
    <w:lvl w:ilvl="5">
      <w:start w:val="0"/>
      <w:numFmt w:val="bullet"/>
      <w:lvlText w:val="•"/>
      <w:lvlJc w:val="left"/>
      <w:pPr>
        <w:ind w:left="7286" w:hanging="571"/>
      </w:pPr>
      <w:rPr>
        <w:rFonts w:hint="default"/>
        <w:lang w:val="pt-PT" w:eastAsia="en-US" w:bidi="ar-SA"/>
      </w:rPr>
    </w:lvl>
    <w:lvl w:ilvl="6">
      <w:start w:val="0"/>
      <w:numFmt w:val="bullet"/>
      <w:lvlText w:val="•"/>
      <w:lvlJc w:val="left"/>
      <w:pPr>
        <w:ind w:left="8853" w:hanging="571"/>
      </w:pPr>
      <w:rPr>
        <w:rFonts w:hint="default"/>
        <w:lang w:val="pt-PT" w:eastAsia="en-US" w:bidi="ar-SA"/>
      </w:rPr>
    </w:lvl>
    <w:lvl w:ilvl="7">
      <w:start w:val="0"/>
      <w:numFmt w:val="bullet"/>
      <w:lvlText w:val="•"/>
      <w:lvlJc w:val="left"/>
      <w:pPr>
        <w:ind w:left="10420" w:hanging="571"/>
      </w:pPr>
      <w:rPr>
        <w:rFonts w:hint="default"/>
        <w:lang w:val="pt-PT" w:eastAsia="en-US" w:bidi="ar-SA"/>
      </w:rPr>
    </w:lvl>
    <w:lvl w:ilvl="8">
      <w:start w:val="0"/>
      <w:numFmt w:val="bullet"/>
      <w:lvlText w:val="•"/>
      <w:lvlJc w:val="left"/>
      <w:pPr>
        <w:ind w:left="11986" w:hanging="571"/>
      </w:pPr>
      <w:rPr>
        <w:rFonts w:hint="default"/>
        <w:lang w:val="pt-PT" w:eastAsia="en-US" w:bidi="ar-SA"/>
      </w:rPr>
    </w:lvl>
  </w:abstractNum>
  <w:abstractNum w:abstractNumId="25">
    <w:multiLevelType w:val="hybridMultilevel"/>
    <w:lvl w:ilvl="0">
      <w:start w:val="3"/>
      <w:numFmt w:val="decimal"/>
      <w:lvlText w:val="%1"/>
      <w:lvlJc w:val="left"/>
      <w:pPr>
        <w:ind w:left="851" w:hanging="409"/>
        <w:jc w:val="left"/>
      </w:pPr>
      <w:rPr>
        <w:rFonts w:hint="default"/>
        <w:lang w:val="pt-PT" w:eastAsia="en-US" w:bidi="ar-SA"/>
      </w:rPr>
    </w:lvl>
    <w:lvl w:ilvl="1">
      <w:start w:val="1"/>
      <w:numFmt w:val="decimal"/>
      <w:lvlText w:val="%1.%2."/>
      <w:lvlJc w:val="left"/>
      <w:pPr>
        <w:ind w:left="851" w:hanging="409"/>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0"/>
      <w:numFmt w:val="bullet"/>
      <w:lvlText w:val="•"/>
      <w:lvlJc w:val="left"/>
      <w:pPr>
        <w:ind w:left="3712" w:hanging="409"/>
      </w:pPr>
      <w:rPr>
        <w:rFonts w:hint="default"/>
        <w:lang w:val="pt-PT" w:eastAsia="en-US" w:bidi="ar-SA"/>
      </w:rPr>
    </w:lvl>
    <w:lvl w:ilvl="3">
      <w:start w:val="0"/>
      <w:numFmt w:val="bullet"/>
      <w:lvlText w:val="•"/>
      <w:lvlJc w:val="left"/>
      <w:pPr>
        <w:ind w:left="5138" w:hanging="409"/>
      </w:pPr>
      <w:rPr>
        <w:rFonts w:hint="default"/>
        <w:lang w:val="pt-PT" w:eastAsia="en-US" w:bidi="ar-SA"/>
      </w:rPr>
    </w:lvl>
    <w:lvl w:ilvl="4">
      <w:start w:val="0"/>
      <w:numFmt w:val="bullet"/>
      <w:lvlText w:val="•"/>
      <w:lvlJc w:val="left"/>
      <w:pPr>
        <w:ind w:left="6564" w:hanging="409"/>
      </w:pPr>
      <w:rPr>
        <w:rFonts w:hint="default"/>
        <w:lang w:val="pt-PT" w:eastAsia="en-US" w:bidi="ar-SA"/>
      </w:rPr>
    </w:lvl>
    <w:lvl w:ilvl="5">
      <w:start w:val="0"/>
      <w:numFmt w:val="bullet"/>
      <w:lvlText w:val="•"/>
      <w:lvlJc w:val="left"/>
      <w:pPr>
        <w:ind w:left="7990" w:hanging="409"/>
      </w:pPr>
      <w:rPr>
        <w:rFonts w:hint="default"/>
        <w:lang w:val="pt-PT" w:eastAsia="en-US" w:bidi="ar-SA"/>
      </w:rPr>
    </w:lvl>
    <w:lvl w:ilvl="6">
      <w:start w:val="0"/>
      <w:numFmt w:val="bullet"/>
      <w:lvlText w:val="•"/>
      <w:lvlJc w:val="left"/>
      <w:pPr>
        <w:ind w:left="9416" w:hanging="409"/>
      </w:pPr>
      <w:rPr>
        <w:rFonts w:hint="default"/>
        <w:lang w:val="pt-PT" w:eastAsia="en-US" w:bidi="ar-SA"/>
      </w:rPr>
    </w:lvl>
    <w:lvl w:ilvl="7">
      <w:start w:val="0"/>
      <w:numFmt w:val="bullet"/>
      <w:lvlText w:val="•"/>
      <w:lvlJc w:val="left"/>
      <w:pPr>
        <w:ind w:left="10842" w:hanging="409"/>
      </w:pPr>
      <w:rPr>
        <w:rFonts w:hint="default"/>
        <w:lang w:val="pt-PT" w:eastAsia="en-US" w:bidi="ar-SA"/>
      </w:rPr>
    </w:lvl>
    <w:lvl w:ilvl="8">
      <w:start w:val="0"/>
      <w:numFmt w:val="bullet"/>
      <w:lvlText w:val="•"/>
      <w:lvlJc w:val="left"/>
      <w:pPr>
        <w:ind w:left="12268" w:hanging="409"/>
      </w:pPr>
      <w:rPr>
        <w:rFonts w:hint="default"/>
        <w:lang w:val="pt-PT" w:eastAsia="en-US" w:bidi="ar-SA"/>
      </w:rPr>
    </w:lvl>
  </w:abstractNum>
  <w:abstractNum w:abstractNumId="24">
    <w:multiLevelType w:val="hybridMultilevel"/>
    <w:lvl w:ilvl="0">
      <w:start w:val="2"/>
      <w:numFmt w:val="decimal"/>
      <w:lvlText w:val="%1"/>
      <w:lvlJc w:val="left"/>
      <w:pPr>
        <w:ind w:left="851" w:hanging="409"/>
        <w:jc w:val="left"/>
      </w:pPr>
      <w:rPr>
        <w:rFonts w:hint="default"/>
        <w:lang w:val="pt-PT" w:eastAsia="en-US" w:bidi="ar-SA"/>
      </w:rPr>
    </w:lvl>
    <w:lvl w:ilvl="1">
      <w:start w:val="1"/>
      <w:numFmt w:val="decimal"/>
      <w:lvlText w:val="%1.%2."/>
      <w:lvlJc w:val="left"/>
      <w:pPr>
        <w:ind w:left="851" w:hanging="409"/>
        <w:jc w:val="left"/>
      </w:pPr>
      <w:rPr>
        <w:rFonts w:hint="default" w:ascii="Times New Roman" w:hAnsi="Times New Roman" w:eastAsia="Times New Roman" w:cs="Times New Roman"/>
        <w:b/>
        <w:bCs/>
        <w:i w:val="0"/>
        <w:iCs w:val="0"/>
        <w:spacing w:val="0"/>
        <w:w w:val="101"/>
        <w:sz w:val="23"/>
        <w:szCs w:val="23"/>
        <w:lang w:val="pt-PT" w:eastAsia="en-US" w:bidi="ar-SA"/>
      </w:rPr>
    </w:lvl>
    <w:lvl w:ilvl="2">
      <w:start w:val="1"/>
      <w:numFmt w:val="decimal"/>
      <w:lvlText w:val="%1.%2.%3."/>
      <w:lvlJc w:val="left"/>
      <w:pPr>
        <w:ind w:left="1013" w:hanging="57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153" w:hanging="571"/>
      </w:pPr>
      <w:rPr>
        <w:rFonts w:hint="default"/>
        <w:lang w:val="pt-PT" w:eastAsia="en-US" w:bidi="ar-SA"/>
      </w:rPr>
    </w:lvl>
    <w:lvl w:ilvl="4">
      <w:start w:val="0"/>
      <w:numFmt w:val="bullet"/>
      <w:lvlText w:val="•"/>
      <w:lvlJc w:val="left"/>
      <w:pPr>
        <w:ind w:left="5720" w:hanging="571"/>
      </w:pPr>
      <w:rPr>
        <w:rFonts w:hint="default"/>
        <w:lang w:val="pt-PT" w:eastAsia="en-US" w:bidi="ar-SA"/>
      </w:rPr>
    </w:lvl>
    <w:lvl w:ilvl="5">
      <w:start w:val="0"/>
      <w:numFmt w:val="bullet"/>
      <w:lvlText w:val="•"/>
      <w:lvlJc w:val="left"/>
      <w:pPr>
        <w:ind w:left="7286" w:hanging="571"/>
      </w:pPr>
      <w:rPr>
        <w:rFonts w:hint="default"/>
        <w:lang w:val="pt-PT" w:eastAsia="en-US" w:bidi="ar-SA"/>
      </w:rPr>
    </w:lvl>
    <w:lvl w:ilvl="6">
      <w:start w:val="0"/>
      <w:numFmt w:val="bullet"/>
      <w:lvlText w:val="•"/>
      <w:lvlJc w:val="left"/>
      <w:pPr>
        <w:ind w:left="8853" w:hanging="571"/>
      </w:pPr>
      <w:rPr>
        <w:rFonts w:hint="default"/>
        <w:lang w:val="pt-PT" w:eastAsia="en-US" w:bidi="ar-SA"/>
      </w:rPr>
    </w:lvl>
    <w:lvl w:ilvl="7">
      <w:start w:val="0"/>
      <w:numFmt w:val="bullet"/>
      <w:lvlText w:val="•"/>
      <w:lvlJc w:val="left"/>
      <w:pPr>
        <w:ind w:left="10420" w:hanging="571"/>
      </w:pPr>
      <w:rPr>
        <w:rFonts w:hint="default"/>
        <w:lang w:val="pt-PT" w:eastAsia="en-US" w:bidi="ar-SA"/>
      </w:rPr>
    </w:lvl>
    <w:lvl w:ilvl="8">
      <w:start w:val="0"/>
      <w:numFmt w:val="bullet"/>
      <w:lvlText w:val="•"/>
      <w:lvlJc w:val="left"/>
      <w:pPr>
        <w:ind w:left="11986" w:hanging="571"/>
      </w:pPr>
      <w:rPr>
        <w:rFonts w:hint="default"/>
        <w:lang w:val="pt-PT" w:eastAsia="en-US" w:bidi="ar-SA"/>
      </w:rPr>
    </w:lvl>
  </w:abstractNum>
  <w:abstractNum w:abstractNumId="23">
    <w:multiLevelType w:val="hybridMultilevel"/>
    <w:lvl w:ilvl="0">
      <w:start w:val="1"/>
      <w:numFmt w:val="upperRoman"/>
      <w:lvlText w:val="%1"/>
      <w:lvlJc w:val="left"/>
      <w:pPr>
        <w:ind w:left="592" w:hanging="150"/>
        <w:jc w:val="left"/>
      </w:pPr>
      <w:rPr>
        <w:rFonts w:hint="default" w:ascii="Times New Roman" w:hAnsi="Times New Roman" w:eastAsia="Times New Roman" w:cs="Times New Roman"/>
        <w:b/>
        <w:bCs/>
        <w:i w:val="0"/>
        <w:iCs w:val="0"/>
        <w:spacing w:val="0"/>
        <w:w w:val="101"/>
        <w:sz w:val="23"/>
        <w:szCs w:val="23"/>
        <w:lang w:val="pt-PT" w:eastAsia="en-US" w:bidi="ar-SA"/>
      </w:rPr>
    </w:lvl>
    <w:lvl w:ilvl="1">
      <w:start w:val="1"/>
      <w:numFmt w:val="upperRoman"/>
      <w:lvlText w:val="%2."/>
      <w:lvlJc w:val="left"/>
      <w:pPr>
        <w:ind w:left="1026" w:hanging="253"/>
        <w:jc w:val="righ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lowerLetter"/>
      <w:lvlText w:val="%3)"/>
      <w:lvlJc w:val="left"/>
      <w:pPr>
        <w:ind w:left="1185" w:hanging="27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2922" w:hanging="276"/>
      </w:pPr>
      <w:rPr>
        <w:rFonts w:hint="default"/>
        <w:lang w:val="pt-PT" w:eastAsia="en-US" w:bidi="ar-SA"/>
      </w:rPr>
    </w:lvl>
    <w:lvl w:ilvl="4">
      <w:start w:val="0"/>
      <w:numFmt w:val="bullet"/>
      <w:lvlText w:val="•"/>
      <w:lvlJc w:val="left"/>
      <w:pPr>
        <w:ind w:left="4665" w:hanging="276"/>
      </w:pPr>
      <w:rPr>
        <w:rFonts w:hint="default"/>
        <w:lang w:val="pt-PT" w:eastAsia="en-US" w:bidi="ar-SA"/>
      </w:rPr>
    </w:lvl>
    <w:lvl w:ilvl="5">
      <w:start w:val="0"/>
      <w:numFmt w:val="bullet"/>
      <w:lvlText w:val="•"/>
      <w:lvlJc w:val="left"/>
      <w:pPr>
        <w:ind w:left="6407" w:hanging="276"/>
      </w:pPr>
      <w:rPr>
        <w:rFonts w:hint="default"/>
        <w:lang w:val="pt-PT" w:eastAsia="en-US" w:bidi="ar-SA"/>
      </w:rPr>
    </w:lvl>
    <w:lvl w:ilvl="6">
      <w:start w:val="0"/>
      <w:numFmt w:val="bullet"/>
      <w:lvlText w:val="•"/>
      <w:lvlJc w:val="left"/>
      <w:pPr>
        <w:ind w:left="8150" w:hanging="276"/>
      </w:pPr>
      <w:rPr>
        <w:rFonts w:hint="default"/>
        <w:lang w:val="pt-PT" w:eastAsia="en-US" w:bidi="ar-SA"/>
      </w:rPr>
    </w:lvl>
    <w:lvl w:ilvl="7">
      <w:start w:val="0"/>
      <w:numFmt w:val="bullet"/>
      <w:lvlText w:val="•"/>
      <w:lvlJc w:val="left"/>
      <w:pPr>
        <w:ind w:left="9892" w:hanging="276"/>
      </w:pPr>
      <w:rPr>
        <w:rFonts w:hint="default"/>
        <w:lang w:val="pt-PT" w:eastAsia="en-US" w:bidi="ar-SA"/>
      </w:rPr>
    </w:lvl>
    <w:lvl w:ilvl="8">
      <w:start w:val="0"/>
      <w:numFmt w:val="bullet"/>
      <w:lvlText w:val="•"/>
      <w:lvlJc w:val="left"/>
      <w:pPr>
        <w:ind w:left="11635" w:hanging="276"/>
      </w:pPr>
      <w:rPr>
        <w:rFonts w:hint="default"/>
        <w:lang w:val="pt-PT" w:eastAsia="en-US" w:bidi="ar-SA"/>
      </w:rPr>
    </w:lvl>
  </w:abstractNum>
  <w:abstractNum w:abstractNumId="22">
    <w:multiLevelType w:val="hybridMultilevel"/>
    <w:lvl w:ilvl="0">
      <w:start w:val="18"/>
      <w:numFmt w:val="decimal"/>
      <w:lvlText w:val="%1"/>
      <w:lvlJc w:val="left"/>
      <w:pPr>
        <w:ind w:left="910" w:hanging="467"/>
        <w:jc w:val="left"/>
      </w:pPr>
      <w:rPr>
        <w:rFonts w:hint="default"/>
        <w:lang w:val="pt-PT" w:eastAsia="en-US" w:bidi="ar-SA"/>
      </w:rPr>
    </w:lvl>
    <w:lvl w:ilvl="1">
      <w:start w:val="1"/>
      <w:numFmt w:val="decimal"/>
      <w:lvlText w:val="%1.%2"/>
      <w:lvlJc w:val="left"/>
      <w:pPr>
        <w:ind w:left="910" w:hanging="46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3760" w:hanging="467"/>
      </w:pPr>
      <w:rPr>
        <w:rFonts w:hint="default"/>
        <w:lang w:val="pt-PT" w:eastAsia="en-US" w:bidi="ar-SA"/>
      </w:rPr>
    </w:lvl>
    <w:lvl w:ilvl="3">
      <w:start w:val="0"/>
      <w:numFmt w:val="bullet"/>
      <w:lvlText w:val="•"/>
      <w:lvlJc w:val="left"/>
      <w:pPr>
        <w:ind w:left="5180" w:hanging="467"/>
      </w:pPr>
      <w:rPr>
        <w:rFonts w:hint="default"/>
        <w:lang w:val="pt-PT" w:eastAsia="en-US" w:bidi="ar-SA"/>
      </w:rPr>
    </w:lvl>
    <w:lvl w:ilvl="4">
      <w:start w:val="0"/>
      <w:numFmt w:val="bullet"/>
      <w:lvlText w:val="•"/>
      <w:lvlJc w:val="left"/>
      <w:pPr>
        <w:ind w:left="6600" w:hanging="467"/>
      </w:pPr>
      <w:rPr>
        <w:rFonts w:hint="default"/>
        <w:lang w:val="pt-PT" w:eastAsia="en-US" w:bidi="ar-SA"/>
      </w:rPr>
    </w:lvl>
    <w:lvl w:ilvl="5">
      <w:start w:val="0"/>
      <w:numFmt w:val="bullet"/>
      <w:lvlText w:val="•"/>
      <w:lvlJc w:val="left"/>
      <w:pPr>
        <w:ind w:left="8020" w:hanging="467"/>
      </w:pPr>
      <w:rPr>
        <w:rFonts w:hint="default"/>
        <w:lang w:val="pt-PT" w:eastAsia="en-US" w:bidi="ar-SA"/>
      </w:rPr>
    </w:lvl>
    <w:lvl w:ilvl="6">
      <w:start w:val="0"/>
      <w:numFmt w:val="bullet"/>
      <w:lvlText w:val="•"/>
      <w:lvlJc w:val="left"/>
      <w:pPr>
        <w:ind w:left="9440" w:hanging="467"/>
      </w:pPr>
      <w:rPr>
        <w:rFonts w:hint="default"/>
        <w:lang w:val="pt-PT" w:eastAsia="en-US" w:bidi="ar-SA"/>
      </w:rPr>
    </w:lvl>
    <w:lvl w:ilvl="7">
      <w:start w:val="0"/>
      <w:numFmt w:val="bullet"/>
      <w:lvlText w:val="•"/>
      <w:lvlJc w:val="left"/>
      <w:pPr>
        <w:ind w:left="10860" w:hanging="467"/>
      </w:pPr>
      <w:rPr>
        <w:rFonts w:hint="default"/>
        <w:lang w:val="pt-PT" w:eastAsia="en-US" w:bidi="ar-SA"/>
      </w:rPr>
    </w:lvl>
    <w:lvl w:ilvl="8">
      <w:start w:val="0"/>
      <w:numFmt w:val="bullet"/>
      <w:lvlText w:val="•"/>
      <w:lvlJc w:val="left"/>
      <w:pPr>
        <w:ind w:left="12280" w:hanging="467"/>
      </w:pPr>
      <w:rPr>
        <w:rFonts w:hint="default"/>
        <w:lang w:val="pt-PT" w:eastAsia="en-US" w:bidi="ar-SA"/>
      </w:rPr>
    </w:lvl>
  </w:abstractNum>
  <w:abstractNum w:abstractNumId="21">
    <w:multiLevelType w:val="hybridMultilevel"/>
    <w:lvl w:ilvl="0">
      <w:start w:val="1"/>
      <w:numFmt w:val="lowerLetter"/>
      <w:lvlText w:val="%1)"/>
      <w:lvlJc w:val="left"/>
      <w:pPr>
        <w:ind w:left="443" w:hanging="24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1908" w:hanging="242"/>
      </w:pPr>
      <w:rPr>
        <w:rFonts w:hint="default"/>
        <w:lang w:val="pt-PT" w:eastAsia="en-US" w:bidi="ar-SA"/>
      </w:rPr>
    </w:lvl>
    <w:lvl w:ilvl="2">
      <w:start w:val="0"/>
      <w:numFmt w:val="bullet"/>
      <w:lvlText w:val="•"/>
      <w:lvlJc w:val="left"/>
      <w:pPr>
        <w:ind w:left="3376" w:hanging="242"/>
      </w:pPr>
      <w:rPr>
        <w:rFonts w:hint="default"/>
        <w:lang w:val="pt-PT" w:eastAsia="en-US" w:bidi="ar-SA"/>
      </w:rPr>
    </w:lvl>
    <w:lvl w:ilvl="3">
      <w:start w:val="0"/>
      <w:numFmt w:val="bullet"/>
      <w:lvlText w:val="•"/>
      <w:lvlJc w:val="left"/>
      <w:pPr>
        <w:ind w:left="4844" w:hanging="242"/>
      </w:pPr>
      <w:rPr>
        <w:rFonts w:hint="default"/>
        <w:lang w:val="pt-PT" w:eastAsia="en-US" w:bidi="ar-SA"/>
      </w:rPr>
    </w:lvl>
    <w:lvl w:ilvl="4">
      <w:start w:val="0"/>
      <w:numFmt w:val="bullet"/>
      <w:lvlText w:val="•"/>
      <w:lvlJc w:val="left"/>
      <w:pPr>
        <w:ind w:left="6312" w:hanging="242"/>
      </w:pPr>
      <w:rPr>
        <w:rFonts w:hint="default"/>
        <w:lang w:val="pt-PT" w:eastAsia="en-US" w:bidi="ar-SA"/>
      </w:rPr>
    </w:lvl>
    <w:lvl w:ilvl="5">
      <w:start w:val="0"/>
      <w:numFmt w:val="bullet"/>
      <w:lvlText w:val="•"/>
      <w:lvlJc w:val="left"/>
      <w:pPr>
        <w:ind w:left="7780" w:hanging="242"/>
      </w:pPr>
      <w:rPr>
        <w:rFonts w:hint="default"/>
        <w:lang w:val="pt-PT" w:eastAsia="en-US" w:bidi="ar-SA"/>
      </w:rPr>
    </w:lvl>
    <w:lvl w:ilvl="6">
      <w:start w:val="0"/>
      <w:numFmt w:val="bullet"/>
      <w:lvlText w:val="•"/>
      <w:lvlJc w:val="left"/>
      <w:pPr>
        <w:ind w:left="9248" w:hanging="242"/>
      </w:pPr>
      <w:rPr>
        <w:rFonts w:hint="default"/>
        <w:lang w:val="pt-PT" w:eastAsia="en-US" w:bidi="ar-SA"/>
      </w:rPr>
    </w:lvl>
    <w:lvl w:ilvl="7">
      <w:start w:val="0"/>
      <w:numFmt w:val="bullet"/>
      <w:lvlText w:val="•"/>
      <w:lvlJc w:val="left"/>
      <w:pPr>
        <w:ind w:left="10716" w:hanging="242"/>
      </w:pPr>
      <w:rPr>
        <w:rFonts w:hint="default"/>
        <w:lang w:val="pt-PT" w:eastAsia="en-US" w:bidi="ar-SA"/>
      </w:rPr>
    </w:lvl>
    <w:lvl w:ilvl="8">
      <w:start w:val="0"/>
      <w:numFmt w:val="bullet"/>
      <w:lvlText w:val="•"/>
      <w:lvlJc w:val="left"/>
      <w:pPr>
        <w:ind w:left="12184" w:hanging="242"/>
      </w:pPr>
      <w:rPr>
        <w:rFonts w:hint="default"/>
        <w:lang w:val="pt-PT" w:eastAsia="en-US" w:bidi="ar-SA"/>
      </w:rPr>
    </w:lvl>
  </w:abstractNum>
  <w:abstractNum w:abstractNumId="20">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19">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1"/>
      <w:numFmt w:val="decimal"/>
      <w:lvlText w:val="%1.%2)"/>
      <w:lvlJc w:val="left"/>
      <w:pPr>
        <w:ind w:left="871" w:hanging="42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0"/>
      <w:numFmt w:val="bullet"/>
      <w:lvlText w:val="•"/>
      <w:lvlJc w:val="left"/>
      <w:pPr>
        <w:ind w:left="2462" w:hanging="428"/>
      </w:pPr>
      <w:rPr>
        <w:rFonts w:hint="default"/>
        <w:lang w:val="pt-PT" w:eastAsia="en-US" w:bidi="ar-SA"/>
      </w:rPr>
    </w:lvl>
    <w:lvl w:ilvl="3">
      <w:start w:val="0"/>
      <w:numFmt w:val="bullet"/>
      <w:lvlText w:val="•"/>
      <w:lvlJc w:val="left"/>
      <w:pPr>
        <w:ind w:left="4044" w:hanging="428"/>
      </w:pPr>
      <w:rPr>
        <w:rFonts w:hint="default"/>
        <w:lang w:val="pt-PT" w:eastAsia="en-US" w:bidi="ar-SA"/>
      </w:rPr>
    </w:lvl>
    <w:lvl w:ilvl="4">
      <w:start w:val="0"/>
      <w:numFmt w:val="bullet"/>
      <w:lvlText w:val="•"/>
      <w:lvlJc w:val="left"/>
      <w:pPr>
        <w:ind w:left="5626" w:hanging="428"/>
      </w:pPr>
      <w:rPr>
        <w:rFonts w:hint="default"/>
        <w:lang w:val="pt-PT" w:eastAsia="en-US" w:bidi="ar-SA"/>
      </w:rPr>
    </w:lvl>
    <w:lvl w:ilvl="5">
      <w:start w:val="0"/>
      <w:numFmt w:val="bullet"/>
      <w:lvlText w:val="•"/>
      <w:lvlJc w:val="left"/>
      <w:pPr>
        <w:ind w:left="7208" w:hanging="428"/>
      </w:pPr>
      <w:rPr>
        <w:rFonts w:hint="default"/>
        <w:lang w:val="pt-PT" w:eastAsia="en-US" w:bidi="ar-SA"/>
      </w:rPr>
    </w:lvl>
    <w:lvl w:ilvl="6">
      <w:start w:val="0"/>
      <w:numFmt w:val="bullet"/>
      <w:lvlText w:val="•"/>
      <w:lvlJc w:val="left"/>
      <w:pPr>
        <w:ind w:left="8791" w:hanging="428"/>
      </w:pPr>
      <w:rPr>
        <w:rFonts w:hint="default"/>
        <w:lang w:val="pt-PT" w:eastAsia="en-US" w:bidi="ar-SA"/>
      </w:rPr>
    </w:lvl>
    <w:lvl w:ilvl="7">
      <w:start w:val="0"/>
      <w:numFmt w:val="bullet"/>
      <w:lvlText w:val="•"/>
      <w:lvlJc w:val="left"/>
      <w:pPr>
        <w:ind w:left="10373" w:hanging="428"/>
      </w:pPr>
      <w:rPr>
        <w:rFonts w:hint="default"/>
        <w:lang w:val="pt-PT" w:eastAsia="en-US" w:bidi="ar-SA"/>
      </w:rPr>
    </w:lvl>
    <w:lvl w:ilvl="8">
      <w:start w:val="0"/>
      <w:numFmt w:val="bullet"/>
      <w:lvlText w:val="•"/>
      <w:lvlJc w:val="left"/>
      <w:pPr>
        <w:ind w:left="11955" w:hanging="428"/>
      </w:pPr>
      <w:rPr>
        <w:rFonts w:hint="default"/>
        <w:lang w:val="pt-PT" w:eastAsia="en-US" w:bidi="ar-SA"/>
      </w:rPr>
    </w:lvl>
  </w:abstractNum>
  <w:abstractNum w:abstractNumId="18">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17">
    <w:multiLevelType w:val="hybridMultilevel"/>
    <w:lvl w:ilvl="0">
      <w:start w:val="17"/>
      <w:numFmt w:val="decimal"/>
      <w:lvlText w:val="%1"/>
      <w:lvlJc w:val="left"/>
      <w:pPr>
        <w:ind w:left="910" w:hanging="467"/>
        <w:jc w:val="left"/>
      </w:pPr>
      <w:rPr>
        <w:rFonts w:hint="default"/>
        <w:lang w:val="pt-PT" w:eastAsia="en-US" w:bidi="ar-SA"/>
      </w:rPr>
    </w:lvl>
    <w:lvl w:ilvl="1">
      <w:start w:val="1"/>
      <w:numFmt w:val="decimal"/>
      <w:lvlText w:val="%1.%2"/>
      <w:lvlJc w:val="left"/>
      <w:pPr>
        <w:ind w:left="910" w:hanging="46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1085" w:hanging="64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decimal"/>
      <w:lvlText w:val="%1.%2.%3.%4"/>
      <w:lvlJc w:val="left"/>
      <w:pPr>
        <w:ind w:left="1260" w:hanging="81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1380" w:hanging="817"/>
      </w:pPr>
      <w:rPr>
        <w:rFonts w:hint="default"/>
        <w:lang w:val="pt-PT" w:eastAsia="en-US" w:bidi="ar-SA"/>
      </w:rPr>
    </w:lvl>
    <w:lvl w:ilvl="5">
      <w:start w:val="0"/>
      <w:numFmt w:val="bullet"/>
      <w:lvlText w:val="•"/>
      <w:lvlJc w:val="left"/>
      <w:pPr>
        <w:ind w:left="3670" w:hanging="817"/>
      </w:pPr>
      <w:rPr>
        <w:rFonts w:hint="default"/>
        <w:lang w:val="pt-PT" w:eastAsia="en-US" w:bidi="ar-SA"/>
      </w:rPr>
    </w:lvl>
    <w:lvl w:ilvl="6">
      <w:start w:val="0"/>
      <w:numFmt w:val="bullet"/>
      <w:lvlText w:val="•"/>
      <w:lvlJc w:val="left"/>
      <w:pPr>
        <w:ind w:left="5960" w:hanging="817"/>
      </w:pPr>
      <w:rPr>
        <w:rFonts w:hint="default"/>
        <w:lang w:val="pt-PT" w:eastAsia="en-US" w:bidi="ar-SA"/>
      </w:rPr>
    </w:lvl>
    <w:lvl w:ilvl="7">
      <w:start w:val="0"/>
      <w:numFmt w:val="bullet"/>
      <w:lvlText w:val="•"/>
      <w:lvlJc w:val="left"/>
      <w:pPr>
        <w:ind w:left="8250" w:hanging="817"/>
      </w:pPr>
      <w:rPr>
        <w:rFonts w:hint="default"/>
        <w:lang w:val="pt-PT" w:eastAsia="en-US" w:bidi="ar-SA"/>
      </w:rPr>
    </w:lvl>
    <w:lvl w:ilvl="8">
      <w:start w:val="0"/>
      <w:numFmt w:val="bullet"/>
      <w:lvlText w:val="•"/>
      <w:lvlJc w:val="left"/>
      <w:pPr>
        <w:ind w:left="10540" w:hanging="817"/>
      </w:pPr>
      <w:rPr>
        <w:rFonts w:hint="default"/>
        <w:lang w:val="pt-PT" w:eastAsia="en-US" w:bidi="ar-SA"/>
      </w:rPr>
    </w:lvl>
  </w:abstractNum>
  <w:abstractNum w:abstractNumId="16">
    <w:multiLevelType w:val="hybridMultilevel"/>
    <w:lvl w:ilvl="0">
      <w:start w:val="1"/>
      <w:numFmt w:val="lowerLetter"/>
      <w:lvlText w:val="%1)"/>
      <w:lvlJc w:val="left"/>
      <w:pPr>
        <w:ind w:left="443" w:hanging="29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1908" w:hanging="297"/>
      </w:pPr>
      <w:rPr>
        <w:rFonts w:hint="default"/>
        <w:lang w:val="pt-PT" w:eastAsia="en-US" w:bidi="ar-SA"/>
      </w:rPr>
    </w:lvl>
    <w:lvl w:ilvl="2">
      <w:start w:val="0"/>
      <w:numFmt w:val="bullet"/>
      <w:lvlText w:val="•"/>
      <w:lvlJc w:val="left"/>
      <w:pPr>
        <w:ind w:left="3376" w:hanging="297"/>
      </w:pPr>
      <w:rPr>
        <w:rFonts w:hint="default"/>
        <w:lang w:val="pt-PT" w:eastAsia="en-US" w:bidi="ar-SA"/>
      </w:rPr>
    </w:lvl>
    <w:lvl w:ilvl="3">
      <w:start w:val="0"/>
      <w:numFmt w:val="bullet"/>
      <w:lvlText w:val="•"/>
      <w:lvlJc w:val="left"/>
      <w:pPr>
        <w:ind w:left="4844" w:hanging="297"/>
      </w:pPr>
      <w:rPr>
        <w:rFonts w:hint="default"/>
        <w:lang w:val="pt-PT" w:eastAsia="en-US" w:bidi="ar-SA"/>
      </w:rPr>
    </w:lvl>
    <w:lvl w:ilvl="4">
      <w:start w:val="0"/>
      <w:numFmt w:val="bullet"/>
      <w:lvlText w:val="•"/>
      <w:lvlJc w:val="left"/>
      <w:pPr>
        <w:ind w:left="6312" w:hanging="297"/>
      </w:pPr>
      <w:rPr>
        <w:rFonts w:hint="default"/>
        <w:lang w:val="pt-PT" w:eastAsia="en-US" w:bidi="ar-SA"/>
      </w:rPr>
    </w:lvl>
    <w:lvl w:ilvl="5">
      <w:start w:val="0"/>
      <w:numFmt w:val="bullet"/>
      <w:lvlText w:val="•"/>
      <w:lvlJc w:val="left"/>
      <w:pPr>
        <w:ind w:left="7780" w:hanging="297"/>
      </w:pPr>
      <w:rPr>
        <w:rFonts w:hint="default"/>
        <w:lang w:val="pt-PT" w:eastAsia="en-US" w:bidi="ar-SA"/>
      </w:rPr>
    </w:lvl>
    <w:lvl w:ilvl="6">
      <w:start w:val="0"/>
      <w:numFmt w:val="bullet"/>
      <w:lvlText w:val="•"/>
      <w:lvlJc w:val="left"/>
      <w:pPr>
        <w:ind w:left="9248" w:hanging="297"/>
      </w:pPr>
      <w:rPr>
        <w:rFonts w:hint="default"/>
        <w:lang w:val="pt-PT" w:eastAsia="en-US" w:bidi="ar-SA"/>
      </w:rPr>
    </w:lvl>
    <w:lvl w:ilvl="7">
      <w:start w:val="0"/>
      <w:numFmt w:val="bullet"/>
      <w:lvlText w:val="•"/>
      <w:lvlJc w:val="left"/>
      <w:pPr>
        <w:ind w:left="10716" w:hanging="297"/>
      </w:pPr>
      <w:rPr>
        <w:rFonts w:hint="default"/>
        <w:lang w:val="pt-PT" w:eastAsia="en-US" w:bidi="ar-SA"/>
      </w:rPr>
    </w:lvl>
    <w:lvl w:ilvl="8">
      <w:start w:val="0"/>
      <w:numFmt w:val="bullet"/>
      <w:lvlText w:val="•"/>
      <w:lvlJc w:val="left"/>
      <w:pPr>
        <w:ind w:left="12184" w:hanging="297"/>
      </w:pPr>
      <w:rPr>
        <w:rFonts w:hint="default"/>
        <w:lang w:val="pt-PT" w:eastAsia="en-US" w:bidi="ar-SA"/>
      </w:rPr>
    </w:lvl>
  </w:abstractNum>
  <w:abstractNum w:abstractNumId="15">
    <w:multiLevelType w:val="hybridMultilevel"/>
    <w:lvl w:ilvl="0">
      <w:start w:val="15"/>
      <w:numFmt w:val="decimal"/>
      <w:lvlText w:val="%1"/>
      <w:lvlJc w:val="left"/>
      <w:pPr>
        <w:ind w:left="910" w:hanging="467"/>
        <w:jc w:val="left"/>
      </w:pPr>
      <w:rPr>
        <w:rFonts w:hint="default"/>
        <w:lang w:val="pt-PT" w:eastAsia="en-US" w:bidi="ar-SA"/>
      </w:rPr>
    </w:lvl>
    <w:lvl w:ilvl="1">
      <w:start w:val="1"/>
      <w:numFmt w:val="decimal"/>
      <w:lvlText w:val="%1.%2"/>
      <w:lvlJc w:val="left"/>
      <w:pPr>
        <w:ind w:left="910" w:hanging="467"/>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443" w:hanging="68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2835" w:hanging="681"/>
      </w:pPr>
      <w:rPr>
        <w:rFonts w:hint="default"/>
        <w:lang w:val="pt-PT" w:eastAsia="en-US" w:bidi="ar-SA"/>
      </w:rPr>
    </w:lvl>
    <w:lvl w:ilvl="4">
      <w:start w:val="0"/>
      <w:numFmt w:val="bullet"/>
      <w:lvlText w:val="•"/>
      <w:lvlJc w:val="left"/>
      <w:pPr>
        <w:ind w:left="4590" w:hanging="681"/>
      </w:pPr>
      <w:rPr>
        <w:rFonts w:hint="default"/>
        <w:lang w:val="pt-PT" w:eastAsia="en-US" w:bidi="ar-SA"/>
      </w:rPr>
    </w:lvl>
    <w:lvl w:ilvl="5">
      <w:start w:val="0"/>
      <w:numFmt w:val="bullet"/>
      <w:lvlText w:val="•"/>
      <w:lvlJc w:val="left"/>
      <w:pPr>
        <w:ind w:left="6345" w:hanging="681"/>
      </w:pPr>
      <w:rPr>
        <w:rFonts w:hint="default"/>
        <w:lang w:val="pt-PT" w:eastAsia="en-US" w:bidi="ar-SA"/>
      </w:rPr>
    </w:lvl>
    <w:lvl w:ilvl="6">
      <w:start w:val="0"/>
      <w:numFmt w:val="bullet"/>
      <w:lvlText w:val="•"/>
      <w:lvlJc w:val="left"/>
      <w:pPr>
        <w:ind w:left="8100" w:hanging="681"/>
      </w:pPr>
      <w:rPr>
        <w:rFonts w:hint="default"/>
        <w:lang w:val="pt-PT" w:eastAsia="en-US" w:bidi="ar-SA"/>
      </w:rPr>
    </w:lvl>
    <w:lvl w:ilvl="7">
      <w:start w:val="0"/>
      <w:numFmt w:val="bullet"/>
      <w:lvlText w:val="•"/>
      <w:lvlJc w:val="left"/>
      <w:pPr>
        <w:ind w:left="9855" w:hanging="681"/>
      </w:pPr>
      <w:rPr>
        <w:rFonts w:hint="default"/>
        <w:lang w:val="pt-PT" w:eastAsia="en-US" w:bidi="ar-SA"/>
      </w:rPr>
    </w:lvl>
    <w:lvl w:ilvl="8">
      <w:start w:val="0"/>
      <w:numFmt w:val="bullet"/>
      <w:lvlText w:val="•"/>
      <w:lvlJc w:val="left"/>
      <w:pPr>
        <w:ind w:left="11610" w:hanging="681"/>
      </w:pPr>
      <w:rPr>
        <w:rFonts w:hint="default"/>
        <w:lang w:val="pt-PT" w:eastAsia="en-US" w:bidi="ar-SA"/>
      </w:rPr>
    </w:lvl>
  </w:abstractNum>
  <w:abstractNum w:abstractNumId="14">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13">
    <w:multiLevelType w:val="hybridMultilevel"/>
    <w:lvl w:ilvl="0">
      <w:start w:val="13"/>
      <w:numFmt w:val="decimal"/>
      <w:lvlText w:val="%1"/>
      <w:lvlJc w:val="left"/>
      <w:pPr>
        <w:ind w:left="443" w:hanging="468"/>
        <w:jc w:val="left"/>
      </w:pPr>
      <w:rPr>
        <w:rFonts w:hint="default"/>
        <w:lang w:val="pt-PT" w:eastAsia="en-US" w:bidi="ar-SA"/>
      </w:rPr>
    </w:lvl>
    <w:lvl w:ilvl="1">
      <w:start w:val="2"/>
      <w:numFmt w:val="decimal"/>
      <w:lvlText w:val="%1.%2"/>
      <w:lvlJc w:val="left"/>
      <w:pPr>
        <w:ind w:left="443" w:hanging="46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443" w:hanging="65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277" w:hanging="658"/>
      </w:pPr>
      <w:rPr>
        <w:rFonts w:hint="default"/>
        <w:lang w:val="pt-PT" w:eastAsia="en-US" w:bidi="ar-SA"/>
      </w:rPr>
    </w:lvl>
    <w:lvl w:ilvl="4">
      <w:start w:val="0"/>
      <w:numFmt w:val="bullet"/>
      <w:lvlText w:val="•"/>
      <w:lvlJc w:val="left"/>
      <w:pPr>
        <w:ind w:left="5826" w:hanging="658"/>
      </w:pPr>
      <w:rPr>
        <w:rFonts w:hint="default"/>
        <w:lang w:val="pt-PT" w:eastAsia="en-US" w:bidi="ar-SA"/>
      </w:rPr>
    </w:lvl>
    <w:lvl w:ilvl="5">
      <w:start w:val="0"/>
      <w:numFmt w:val="bullet"/>
      <w:lvlText w:val="•"/>
      <w:lvlJc w:val="left"/>
      <w:pPr>
        <w:ind w:left="7375" w:hanging="658"/>
      </w:pPr>
      <w:rPr>
        <w:rFonts w:hint="default"/>
        <w:lang w:val="pt-PT" w:eastAsia="en-US" w:bidi="ar-SA"/>
      </w:rPr>
    </w:lvl>
    <w:lvl w:ilvl="6">
      <w:start w:val="0"/>
      <w:numFmt w:val="bullet"/>
      <w:lvlText w:val="•"/>
      <w:lvlJc w:val="left"/>
      <w:pPr>
        <w:ind w:left="8924" w:hanging="658"/>
      </w:pPr>
      <w:rPr>
        <w:rFonts w:hint="default"/>
        <w:lang w:val="pt-PT" w:eastAsia="en-US" w:bidi="ar-SA"/>
      </w:rPr>
    </w:lvl>
    <w:lvl w:ilvl="7">
      <w:start w:val="0"/>
      <w:numFmt w:val="bullet"/>
      <w:lvlText w:val="•"/>
      <w:lvlJc w:val="left"/>
      <w:pPr>
        <w:ind w:left="10473" w:hanging="658"/>
      </w:pPr>
      <w:rPr>
        <w:rFonts w:hint="default"/>
        <w:lang w:val="pt-PT" w:eastAsia="en-US" w:bidi="ar-SA"/>
      </w:rPr>
    </w:lvl>
    <w:lvl w:ilvl="8">
      <w:start w:val="0"/>
      <w:numFmt w:val="bullet"/>
      <w:lvlText w:val="•"/>
      <w:lvlJc w:val="left"/>
      <w:pPr>
        <w:ind w:left="12022" w:hanging="658"/>
      </w:pPr>
      <w:rPr>
        <w:rFonts w:hint="default"/>
        <w:lang w:val="pt-PT" w:eastAsia="en-US" w:bidi="ar-SA"/>
      </w:rPr>
    </w:lvl>
  </w:abstractNum>
  <w:abstractNum w:abstractNumId="12">
    <w:multiLevelType w:val="hybridMultilevel"/>
    <w:lvl w:ilvl="0">
      <w:start w:val="10"/>
      <w:numFmt w:val="decimal"/>
      <w:lvlText w:val="%1"/>
      <w:lvlJc w:val="left"/>
      <w:pPr>
        <w:ind w:left="443" w:hanging="475"/>
        <w:jc w:val="left"/>
      </w:pPr>
      <w:rPr>
        <w:rFonts w:hint="default"/>
        <w:lang w:val="pt-PT" w:eastAsia="en-US" w:bidi="ar-SA"/>
      </w:rPr>
    </w:lvl>
    <w:lvl w:ilvl="1">
      <w:start w:val="1"/>
      <w:numFmt w:val="decimal"/>
      <w:lvlText w:val="%1.%2"/>
      <w:lvlJc w:val="left"/>
      <w:pPr>
        <w:ind w:left="443" w:hanging="475"/>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1072" w:hanging="629"/>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200" w:hanging="629"/>
      </w:pPr>
      <w:rPr>
        <w:rFonts w:hint="default"/>
        <w:lang w:val="pt-PT" w:eastAsia="en-US" w:bidi="ar-SA"/>
      </w:rPr>
    </w:lvl>
    <w:lvl w:ilvl="4">
      <w:start w:val="0"/>
      <w:numFmt w:val="bullet"/>
      <w:lvlText w:val="•"/>
      <w:lvlJc w:val="left"/>
      <w:pPr>
        <w:ind w:left="5760" w:hanging="629"/>
      </w:pPr>
      <w:rPr>
        <w:rFonts w:hint="default"/>
        <w:lang w:val="pt-PT" w:eastAsia="en-US" w:bidi="ar-SA"/>
      </w:rPr>
    </w:lvl>
    <w:lvl w:ilvl="5">
      <w:start w:val="0"/>
      <w:numFmt w:val="bullet"/>
      <w:lvlText w:val="•"/>
      <w:lvlJc w:val="left"/>
      <w:pPr>
        <w:ind w:left="7320" w:hanging="629"/>
      </w:pPr>
      <w:rPr>
        <w:rFonts w:hint="default"/>
        <w:lang w:val="pt-PT" w:eastAsia="en-US" w:bidi="ar-SA"/>
      </w:rPr>
    </w:lvl>
    <w:lvl w:ilvl="6">
      <w:start w:val="0"/>
      <w:numFmt w:val="bullet"/>
      <w:lvlText w:val="•"/>
      <w:lvlJc w:val="left"/>
      <w:pPr>
        <w:ind w:left="8880" w:hanging="629"/>
      </w:pPr>
      <w:rPr>
        <w:rFonts w:hint="default"/>
        <w:lang w:val="pt-PT" w:eastAsia="en-US" w:bidi="ar-SA"/>
      </w:rPr>
    </w:lvl>
    <w:lvl w:ilvl="7">
      <w:start w:val="0"/>
      <w:numFmt w:val="bullet"/>
      <w:lvlText w:val="•"/>
      <w:lvlJc w:val="left"/>
      <w:pPr>
        <w:ind w:left="10440" w:hanging="629"/>
      </w:pPr>
      <w:rPr>
        <w:rFonts w:hint="default"/>
        <w:lang w:val="pt-PT" w:eastAsia="en-US" w:bidi="ar-SA"/>
      </w:rPr>
    </w:lvl>
    <w:lvl w:ilvl="8">
      <w:start w:val="0"/>
      <w:numFmt w:val="bullet"/>
      <w:lvlText w:val="•"/>
      <w:lvlJc w:val="left"/>
      <w:pPr>
        <w:ind w:left="12000" w:hanging="629"/>
      </w:pPr>
      <w:rPr>
        <w:rFonts w:hint="default"/>
        <w:lang w:val="pt-PT" w:eastAsia="en-US" w:bidi="ar-SA"/>
      </w:rPr>
    </w:lvl>
  </w:abstractNum>
  <w:abstractNum w:abstractNumId="11">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10">
    <w:multiLevelType w:val="hybridMultilevel"/>
    <w:lvl w:ilvl="0">
      <w:start w:val="8"/>
      <w:numFmt w:val="decimal"/>
      <w:lvlText w:val="%1"/>
      <w:lvlJc w:val="left"/>
      <w:pPr>
        <w:ind w:left="443" w:hanging="351"/>
        <w:jc w:val="left"/>
      </w:pPr>
      <w:rPr>
        <w:rFonts w:hint="default"/>
        <w:lang w:val="pt-PT" w:eastAsia="en-US" w:bidi="ar-SA"/>
      </w:rPr>
    </w:lvl>
    <w:lvl w:ilvl="1">
      <w:start w:val="1"/>
      <w:numFmt w:val="decimal"/>
      <w:lvlText w:val="%1.%2"/>
      <w:lvlJc w:val="left"/>
      <w:pPr>
        <w:ind w:left="443" w:hanging="35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443" w:hanging="555"/>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844" w:hanging="555"/>
      </w:pPr>
      <w:rPr>
        <w:rFonts w:hint="default"/>
        <w:lang w:val="pt-PT" w:eastAsia="en-US" w:bidi="ar-SA"/>
      </w:rPr>
    </w:lvl>
    <w:lvl w:ilvl="4">
      <w:start w:val="0"/>
      <w:numFmt w:val="bullet"/>
      <w:lvlText w:val="•"/>
      <w:lvlJc w:val="left"/>
      <w:pPr>
        <w:ind w:left="6312" w:hanging="555"/>
      </w:pPr>
      <w:rPr>
        <w:rFonts w:hint="default"/>
        <w:lang w:val="pt-PT" w:eastAsia="en-US" w:bidi="ar-SA"/>
      </w:rPr>
    </w:lvl>
    <w:lvl w:ilvl="5">
      <w:start w:val="0"/>
      <w:numFmt w:val="bullet"/>
      <w:lvlText w:val="•"/>
      <w:lvlJc w:val="left"/>
      <w:pPr>
        <w:ind w:left="7780" w:hanging="555"/>
      </w:pPr>
      <w:rPr>
        <w:rFonts w:hint="default"/>
        <w:lang w:val="pt-PT" w:eastAsia="en-US" w:bidi="ar-SA"/>
      </w:rPr>
    </w:lvl>
    <w:lvl w:ilvl="6">
      <w:start w:val="0"/>
      <w:numFmt w:val="bullet"/>
      <w:lvlText w:val="•"/>
      <w:lvlJc w:val="left"/>
      <w:pPr>
        <w:ind w:left="9248" w:hanging="555"/>
      </w:pPr>
      <w:rPr>
        <w:rFonts w:hint="default"/>
        <w:lang w:val="pt-PT" w:eastAsia="en-US" w:bidi="ar-SA"/>
      </w:rPr>
    </w:lvl>
    <w:lvl w:ilvl="7">
      <w:start w:val="0"/>
      <w:numFmt w:val="bullet"/>
      <w:lvlText w:val="•"/>
      <w:lvlJc w:val="left"/>
      <w:pPr>
        <w:ind w:left="10716" w:hanging="555"/>
      </w:pPr>
      <w:rPr>
        <w:rFonts w:hint="default"/>
        <w:lang w:val="pt-PT" w:eastAsia="en-US" w:bidi="ar-SA"/>
      </w:rPr>
    </w:lvl>
    <w:lvl w:ilvl="8">
      <w:start w:val="0"/>
      <w:numFmt w:val="bullet"/>
      <w:lvlText w:val="•"/>
      <w:lvlJc w:val="left"/>
      <w:pPr>
        <w:ind w:left="12184" w:hanging="555"/>
      </w:pPr>
      <w:rPr>
        <w:rFonts w:hint="default"/>
        <w:lang w:val="pt-PT" w:eastAsia="en-US" w:bidi="ar-SA"/>
      </w:rPr>
    </w:lvl>
  </w:abstractNum>
  <w:abstractNum w:abstractNumId="9">
    <w:multiLevelType w:val="hybridMultilevel"/>
    <w:lvl w:ilvl="0">
      <w:start w:val="1"/>
      <w:numFmt w:val="lowerLetter"/>
      <w:lvlText w:val="%1)"/>
      <w:lvlJc w:val="left"/>
      <w:pPr>
        <w:ind w:left="443" w:hanging="264"/>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1908" w:hanging="264"/>
      </w:pPr>
      <w:rPr>
        <w:rFonts w:hint="default"/>
        <w:lang w:val="pt-PT" w:eastAsia="en-US" w:bidi="ar-SA"/>
      </w:rPr>
    </w:lvl>
    <w:lvl w:ilvl="2">
      <w:start w:val="0"/>
      <w:numFmt w:val="bullet"/>
      <w:lvlText w:val="•"/>
      <w:lvlJc w:val="left"/>
      <w:pPr>
        <w:ind w:left="3376" w:hanging="264"/>
      </w:pPr>
      <w:rPr>
        <w:rFonts w:hint="default"/>
        <w:lang w:val="pt-PT" w:eastAsia="en-US" w:bidi="ar-SA"/>
      </w:rPr>
    </w:lvl>
    <w:lvl w:ilvl="3">
      <w:start w:val="0"/>
      <w:numFmt w:val="bullet"/>
      <w:lvlText w:val="•"/>
      <w:lvlJc w:val="left"/>
      <w:pPr>
        <w:ind w:left="4844" w:hanging="264"/>
      </w:pPr>
      <w:rPr>
        <w:rFonts w:hint="default"/>
        <w:lang w:val="pt-PT" w:eastAsia="en-US" w:bidi="ar-SA"/>
      </w:rPr>
    </w:lvl>
    <w:lvl w:ilvl="4">
      <w:start w:val="0"/>
      <w:numFmt w:val="bullet"/>
      <w:lvlText w:val="•"/>
      <w:lvlJc w:val="left"/>
      <w:pPr>
        <w:ind w:left="6312" w:hanging="264"/>
      </w:pPr>
      <w:rPr>
        <w:rFonts w:hint="default"/>
        <w:lang w:val="pt-PT" w:eastAsia="en-US" w:bidi="ar-SA"/>
      </w:rPr>
    </w:lvl>
    <w:lvl w:ilvl="5">
      <w:start w:val="0"/>
      <w:numFmt w:val="bullet"/>
      <w:lvlText w:val="•"/>
      <w:lvlJc w:val="left"/>
      <w:pPr>
        <w:ind w:left="7780" w:hanging="264"/>
      </w:pPr>
      <w:rPr>
        <w:rFonts w:hint="default"/>
        <w:lang w:val="pt-PT" w:eastAsia="en-US" w:bidi="ar-SA"/>
      </w:rPr>
    </w:lvl>
    <w:lvl w:ilvl="6">
      <w:start w:val="0"/>
      <w:numFmt w:val="bullet"/>
      <w:lvlText w:val="•"/>
      <w:lvlJc w:val="left"/>
      <w:pPr>
        <w:ind w:left="9248" w:hanging="264"/>
      </w:pPr>
      <w:rPr>
        <w:rFonts w:hint="default"/>
        <w:lang w:val="pt-PT" w:eastAsia="en-US" w:bidi="ar-SA"/>
      </w:rPr>
    </w:lvl>
    <w:lvl w:ilvl="7">
      <w:start w:val="0"/>
      <w:numFmt w:val="bullet"/>
      <w:lvlText w:val="•"/>
      <w:lvlJc w:val="left"/>
      <w:pPr>
        <w:ind w:left="10716" w:hanging="264"/>
      </w:pPr>
      <w:rPr>
        <w:rFonts w:hint="default"/>
        <w:lang w:val="pt-PT" w:eastAsia="en-US" w:bidi="ar-SA"/>
      </w:rPr>
    </w:lvl>
    <w:lvl w:ilvl="8">
      <w:start w:val="0"/>
      <w:numFmt w:val="bullet"/>
      <w:lvlText w:val="•"/>
      <w:lvlJc w:val="left"/>
      <w:pPr>
        <w:ind w:left="12184" w:hanging="264"/>
      </w:pPr>
      <w:rPr>
        <w:rFonts w:hint="default"/>
        <w:lang w:val="pt-PT" w:eastAsia="en-US" w:bidi="ar-SA"/>
      </w:rPr>
    </w:lvl>
  </w:abstractNum>
  <w:abstractNum w:abstractNumId="8">
    <w:multiLevelType w:val="hybridMultilevel"/>
    <w:lvl w:ilvl="0">
      <w:start w:val="1"/>
      <w:numFmt w:val="lowerLetter"/>
      <w:lvlText w:val="%1)"/>
      <w:lvlJc w:val="left"/>
      <w:pPr>
        <w:ind w:left="443" w:hanging="25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1908" w:hanging="252"/>
      </w:pPr>
      <w:rPr>
        <w:rFonts w:hint="default"/>
        <w:lang w:val="pt-PT" w:eastAsia="en-US" w:bidi="ar-SA"/>
      </w:rPr>
    </w:lvl>
    <w:lvl w:ilvl="2">
      <w:start w:val="0"/>
      <w:numFmt w:val="bullet"/>
      <w:lvlText w:val="•"/>
      <w:lvlJc w:val="left"/>
      <w:pPr>
        <w:ind w:left="3376" w:hanging="252"/>
      </w:pPr>
      <w:rPr>
        <w:rFonts w:hint="default"/>
        <w:lang w:val="pt-PT" w:eastAsia="en-US" w:bidi="ar-SA"/>
      </w:rPr>
    </w:lvl>
    <w:lvl w:ilvl="3">
      <w:start w:val="0"/>
      <w:numFmt w:val="bullet"/>
      <w:lvlText w:val="•"/>
      <w:lvlJc w:val="left"/>
      <w:pPr>
        <w:ind w:left="4844" w:hanging="252"/>
      </w:pPr>
      <w:rPr>
        <w:rFonts w:hint="default"/>
        <w:lang w:val="pt-PT" w:eastAsia="en-US" w:bidi="ar-SA"/>
      </w:rPr>
    </w:lvl>
    <w:lvl w:ilvl="4">
      <w:start w:val="0"/>
      <w:numFmt w:val="bullet"/>
      <w:lvlText w:val="•"/>
      <w:lvlJc w:val="left"/>
      <w:pPr>
        <w:ind w:left="6312" w:hanging="252"/>
      </w:pPr>
      <w:rPr>
        <w:rFonts w:hint="default"/>
        <w:lang w:val="pt-PT" w:eastAsia="en-US" w:bidi="ar-SA"/>
      </w:rPr>
    </w:lvl>
    <w:lvl w:ilvl="5">
      <w:start w:val="0"/>
      <w:numFmt w:val="bullet"/>
      <w:lvlText w:val="•"/>
      <w:lvlJc w:val="left"/>
      <w:pPr>
        <w:ind w:left="7780" w:hanging="252"/>
      </w:pPr>
      <w:rPr>
        <w:rFonts w:hint="default"/>
        <w:lang w:val="pt-PT" w:eastAsia="en-US" w:bidi="ar-SA"/>
      </w:rPr>
    </w:lvl>
    <w:lvl w:ilvl="6">
      <w:start w:val="0"/>
      <w:numFmt w:val="bullet"/>
      <w:lvlText w:val="•"/>
      <w:lvlJc w:val="left"/>
      <w:pPr>
        <w:ind w:left="9248" w:hanging="252"/>
      </w:pPr>
      <w:rPr>
        <w:rFonts w:hint="default"/>
        <w:lang w:val="pt-PT" w:eastAsia="en-US" w:bidi="ar-SA"/>
      </w:rPr>
    </w:lvl>
    <w:lvl w:ilvl="7">
      <w:start w:val="0"/>
      <w:numFmt w:val="bullet"/>
      <w:lvlText w:val="•"/>
      <w:lvlJc w:val="left"/>
      <w:pPr>
        <w:ind w:left="10716" w:hanging="252"/>
      </w:pPr>
      <w:rPr>
        <w:rFonts w:hint="default"/>
        <w:lang w:val="pt-PT" w:eastAsia="en-US" w:bidi="ar-SA"/>
      </w:rPr>
    </w:lvl>
    <w:lvl w:ilvl="8">
      <w:start w:val="0"/>
      <w:numFmt w:val="bullet"/>
      <w:lvlText w:val="•"/>
      <w:lvlJc w:val="left"/>
      <w:pPr>
        <w:ind w:left="12184" w:hanging="252"/>
      </w:pPr>
      <w:rPr>
        <w:rFonts w:hint="default"/>
        <w:lang w:val="pt-PT" w:eastAsia="en-US" w:bidi="ar-SA"/>
      </w:rPr>
    </w:lvl>
  </w:abstractNum>
  <w:abstractNum w:abstractNumId="7">
    <w:multiLevelType w:val="hybridMultilevel"/>
    <w:lvl w:ilvl="0">
      <w:start w:val="1"/>
      <w:numFmt w:val="lowerLetter"/>
      <w:lvlText w:val="%1)"/>
      <w:lvlJc w:val="left"/>
      <w:pPr>
        <w:ind w:left="682" w:hanging="24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0"/>
      <w:numFmt w:val="bullet"/>
      <w:lvlText w:val="•"/>
      <w:lvlJc w:val="left"/>
      <w:pPr>
        <w:ind w:left="2124" w:hanging="240"/>
      </w:pPr>
      <w:rPr>
        <w:rFonts w:hint="default"/>
        <w:lang w:val="pt-PT" w:eastAsia="en-US" w:bidi="ar-SA"/>
      </w:rPr>
    </w:lvl>
    <w:lvl w:ilvl="2">
      <w:start w:val="0"/>
      <w:numFmt w:val="bullet"/>
      <w:lvlText w:val="•"/>
      <w:lvlJc w:val="left"/>
      <w:pPr>
        <w:ind w:left="3568" w:hanging="240"/>
      </w:pPr>
      <w:rPr>
        <w:rFonts w:hint="default"/>
        <w:lang w:val="pt-PT" w:eastAsia="en-US" w:bidi="ar-SA"/>
      </w:rPr>
    </w:lvl>
    <w:lvl w:ilvl="3">
      <w:start w:val="0"/>
      <w:numFmt w:val="bullet"/>
      <w:lvlText w:val="•"/>
      <w:lvlJc w:val="left"/>
      <w:pPr>
        <w:ind w:left="5012" w:hanging="240"/>
      </w:pPr>
      <w:rPr>
        <w:rFonts w:hint="default"/>
        <w:lang w:val="pt-PT" w:eastAsia="en-US" w:bidi="ar-SA"/>
      </w:rPr>
    </w:lvl>
    <w:lvl w:ilvl="4">
      <w:start w:val="0"/>
      <w:numFmt w:val="bullet"/>
      <w:lvlText w:val="•"/>
      <w:lvlJc w:val="left"/>
      <w:pPr>
        <w:ind w:left="6456" w:hanging="240"/>
      </w:pPr>
      <w:rPr>
        <w:rFonts w:hint="default"/>
        <w:lang w:val="pt-PT" w:eastAsia="en-US" w:bidi="ar-SA"/>
      </w:rPr>
    </w:lvl>
    <w:lvl w:ilvl="5">
      <w:start w:val="0"/>
      <w:numFmt w:val="bullet"/>
      <w:lvlText w:val="•"/>
      <w:lvlJc w:val="left"/>
      <w:pPr>
        <w:ind w:left="7900" w:hanging="240"/>
      </w:pPr>
      <w:rPr>
        <w:rFonts w:hint="default"/>
        <w:lang w:val="pt-PT" w:eastAsia="en-US" w:bidi="ar-SA"/>
      </w:rPr>
    </w:lvl>
    <w:lvl w:ilvl="6">
      <w:start w:val="0"/>
      <w:numFmt w:val="bullet"/>
      <w:lvlText w:val="•"/>
      <w:lvlJc w:val="left"/>
      <w:pPr>
        <w:ind w:left="9344" w:hanging="240"/>
      </w:pPr>
      <w:rPr>
        <w:rFonts w:hint="default"/>
        <w:lang w:val="pt-PT" w:eastAsia="en-US" w:bidi="ar-SA"/>
      </w:rPr>
    </w:lvl>
    <w:lvl w:ilvl="7">
      <w:start w:val="0"/>
      <w:numFmt w:val="bullet"/>
      <w:lvlText w:val="•"/>
      <w:lvlJc w:val="left"/>
      <w:pPr>
        <w:ind w:left="10788" w:hanging="240"/>
      </w:pPr>
      <w:rPr>
        <w:rFonts w:hint="default"/>
        <w:lang w:val="pt-PT" w:eastAsia="en-US" w:bidi="ar-SA"/>
      </w:rPr>
    </w:lvl>
    <w:lvl w:ilvl="8">
      <w:start w:val="0"/>
      <w:numFmt w:val="bullet"/>
      <w:lvlText w:val="•"/>
      <w:lvlJc w:val="left"/>
      <w:pPr>
        <w:ind w:left="12232" w:hanging="240"/>
      </w:pPr>
      <w:rPr>
        <w:rFonts w:hint="default"/>
        <w:lang w:val="pt-PT" w:eastAsia="en-US" w:bidi="ar-SA"/>
      </w:rPr>
    </w:lvl>
  </w:abstractNum>
  <w:abstractNum w:abstractNumId="6">
    <w:multiLevelType w:val="hybridMultilevel"/>
    <w:lvl w:ilvl="0">
      <w:start w:val="7"/>
      <w:numFmt w:val="decimal"/>
      <w:lvlText w:val="%1"/>
      <w:lvlJc w:val="left"/>
      <w:pPr>
        <w:ind w:left="443" w:hanging="383"/>
        <w:jc w:val="left"/>
      </w:pPr>
      <w:rPr>
        <w:rFonts w:hint="default"/>
        <w:lang w:val="pt-PT" w:eastAsia="en-US" w:bidi="ar-SA"/>
      </w:rPr>
    </w:lvl>
    <w:lvl w:ilvl="1">
      <w:start w:val="1"/>
      <w:numFmt w:val="decimal"/>
      <w:lvlText w:val="%1.%2"/>
      <w:lvlJc w:val="left"/>
      <w:pPr>
        <w:ind w:left="443" w:hanging="383"/>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955" w:hanging="513"/>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106" w:hanging="513"/>
      </w:pPr>
      <w:rPr>
        <w:rFonts w:hint="default"/>
        <w:lang w:val="pt-PT" w:eastAsia="en-US" w:bidi="ar-SA"/>
      </w:rPr>
    </w:lvl>
    <w:lvl w:ilvl="4">
      <w:start w:val="0"/>
      <w:numFmt w:val="bullet"/>
      <w:lvlText w:val="•"/>
      <w:lvlJc w:val="left"/>
      <w:pPr>
        <w:ind w:left="5680" w:hanging="513"/>
      </w:pPr>
      <w:rPr>
        <w:rFonts w:hint="default"/>
        <w:lang w:val="pt-PT" w:eastAsia="en-US" w:bidi="ar-SA"/>
      </w:rPr>
    </w:lvl>
    <w:lvl w:ilvl="5">
      <w:start w:val="0"/>
      <w:numFmt w:val="bullet"/>
      <w:lvlText w:val="•"/>
      <w:lvlJc w:val="left"/>
      <w:pPr>
        <w:ind w:left="7253" w:hanging="513"/>
      </w:pPr>
      <w:rPr>
        <w:rFonts w:hint="default"/>
        <w:lang w:val="pt-PT" w:eastAsia="en-US" w:bidi="ar-SA"/>
      </w:rPr>
    </w:lvl>
    <w:lvl w:ilvl="6">
      <w:start w:val="0"/>
      <w:numFmt w:val="bullet"/>
      <w:lvlText w:val="•"/>
      <w:lvlJc w:val="left"/>
      <w:pPr>
        <w:ind w:left="8826" w:hanging="513"/>
      </w:pPr>
      <w:rPr>
        <w:rFonts w:hint="default"/>
        <w:lang w:val="pt-PT" w:eastAsia="en-US" w:bidi="ar-SA"/>
      </w:rPr>
    </w:lvl>
    <w:lvl w:ilvl="7">
      <w:start w:val="0"/>
      <w:numFmt w:val="bullet"/>
      <w:lvlText w:val="•"/>
      <w:lvlJc w:val="left"/>
      <w:pPr>
        <w:ind w:left="10400" w:hanging="513"/>
      </w:pPr>
      <w:rPr>
        <w:rFonts w:hint="default"/>
        <w:lang w:val="pt-PT" w:eastAsia="en-US" w:bidi="ar-SA"/>
      </w:rPr>
    </w:lvl>
    <w:lvl w:ilvl="8">
      <w:start w:val="0"/>
      <w:numFmt w:val="bullet"/>
      <w:lvlText w:val="•"/>
      <w:lvlJc w:val="left"/>
      <w:pPr>
        <w:ind w:left="11973" w:hanging="513"/>
      </w:pPr>
      <w:rPr>
        <w:rFonts w:hint="default"/>
        <w:lang w:val="pt-PT" w:eastAsia="en-US" w:bidi="ar-SA"/>
      </w:rPr>
    </w:lvl>
  </w:abstractNum>
  <w:abstractNum w:abstractNumId="5">
    <w:multiLevelType w:val="hybridMultilevel"/>
    <w:lvl w:ilvl="0">
      <w:start w:val="6"/>
      <w:numFmt w:val="decimal"/>
      <w:lvlText w:val="%1"/>
      <w:lvlJc w:val="left"/>
      <w:pPr>
        <w:ind w:left="443" w:hanging="372"/>
        <w:jc w:val="left"/>
      </w:pPr>
      <w:rPr>
        <w:rFonts w:hint="default"/>
        <w:lang w:val="pt-PT" w:eastAsia="en-US" w:bidi="ar-SA"/>
      </w:rPr>
    </w:lvl>
    <w:lvl w:ilvl="1">
      <w:start w:val="1"/>
      <w:numFmt w:val="decimal"/>
      <w:lvlText w:val="%1.%2"/>
      <w:lvlJc w:val="left"/>
      <w:pPr>
        <w:ind w:left="443" w:hanging="37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443" w:hanging="552"/>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1"/>
      <w:numFmt w:val="decimal"/>
      <w:lvlText w:val="%1.%2.%3.%4"/>
      <w:lvlJc w:val="left"/>
      <w:pPr>
        <w:ind w:left="1143" w:hanging="70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4">
      <w:start w:val="0"/>
      <w:numFmt w:val="bullet"/>
      <w:lvlText w:val="•"/>
      <w:lvlJc w:val="left"/>
      <w:pPr>
        <w:ind w:left="3137" w:hanging="701"/>
      </w:pPr>
      <w:rPr>
        <w:rFonts w:hint="default"/>
        <w:lang w:val="pt-PT" w:eastAsia="en-US" w:bidi="ar-SA"/>
      </w:rPr>
    </w:lvl>
    <w:lvl w:ilvl="5">
      <w:start w:val="0"/>
      <w:numFmt w:val="bullet"/>
      <w:lvlText w:val="•"/>
      <w:lvlJc w:val="left"/>
      <w:pPr>
        <w:ind w:left="5134" w:hanging="701"/>
      </w:pPr>
      <w:rPr>
        <w:rFonts w:hint="default"/>
        <w:lang w:val="pt-PT" w:eastAsia="en-US" w:bidi="ar-SA"/>
      </w:rPr>
    </w:lvl>
    <w:lvl w:ilvl="6">
      <w:start w:val="0"/>
      <w:numFmt w:val="bullet"/>
      <w:lvlText w:val="•"/>
      <w:lvlJc w:val="left"/>
      <w:pPr>
        <w:ind w:left="7131" w:hanging="701"/>
      </w:pPr>
      <w:rPr>
        <w:rFonts w:hint="default"/>
        <w:lang w:val="pt-PT" w:eastAsia="en-US" w:bidi="ar-SA"/>
      </w:rPr>
    </w:lvl>
    <w:lvl w:ilvl="7">
      <w:start w:val="0"/>
      <w:numFmt w:val="bullet"/>
      <w:lvlText w:val="•"/>
      <w:lvlJc w:val="left"/>
      <w:pPr>
        <w:ind w:left="9128" w:hanging="701"/>
      </w:pPr>
      <w:rPr>
        <w:rFonts w:hint="default"/>
        <w:lang w:val="pt-PT" w:eastAsia="en-US" w:bidi="ar-SA"/>
      </w:rPr>
    </w:lvl>
    <w:lvl w:ilvl="8">
      <w:start w:val="0"/>
      <w:numFmt w:val="bullet"/>
      <w:lvlText w:val="•"/>
      <w:lvlJc w:val="left"/>
      <w:pPr>
        <w:ind w:left="11125" w:hanging="701"/>
      </w:pPr>
      <w:rPr>
        <w:rFonts w:hint="default"/>
        <w:lang w:val="pt-PT" w:eastAsia="en-US" w:bidi="ar-SA"/>
      </w:rPr>
    </w:lvl>
  </w:abstractNum>
  <w:abstractNum w:abstractNumId="4">
    <w:multiLevelType w:val="hybridMultilevel"/>
    <w:lvl w:ilvl="0">
      <w:start w:val="5"/>
      <w:numFmt w:val="decimal"/>
      <w:lvlText w:val="%1"/>
      <w:lvlJc w:val="left"/>
      <w:pPr>
        <w:ind w:left="780" w:hanging="338"/>
        <w:jc w:val="left"/>
      </w:pPr>
      <w:rPr>
        <w:rFonts w:hint="default"/>
        <w:lang w:val="pt-PT" w:eastAsia="en-US" w:bidi="ar-SA"/>
      </w:rPr>
    </w:lvl>
    <w:lvl w:ilvl="1">
      <w:start w:val="1"/>
      <w:numFmt w:val="decimal"/>
      <w:lvlText w:val="%1.%2"/>
      <w:lvlJc w:val="left"/>
      <w:pPr>
        <w:ind w:left="780" w:hanging="338"/>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443" w:hanging="624"/>
        <w:jc w:val="left"/>
      </w:pPr>
      <w:rPr>
        <w:rFonts w:hint="default" w:ascii="Times New Roman" w:hAnsi="Times New Roman" w:eastAsia="Times New Roman" w:cs="Times New Roman"/>
        <w:b w:val="0"/>
        <w:bCs w:val="0"/>
        <w:i w:val="0"/>
        <w:iCs w:val="0"/>
        <w:spacing w:val="-9"/>
        <w:w w:val="101"/>
        <w:sz w:val="23"/>
        <w:szCs w:val="23"/>
        <w:lang w:val="pt-PT" w:eastAsia="en-US" w:bidi="ar-SA"/>
      </w:rPr>
    </w:lvl>
    <w:lvl w:ilvl="3">
      <w:start w:val="1"/>
      <w:numFmt w:val="decimal"/>
      <w:lvlText w:val="%1.%2.%3.%4"/>
      <w:lvlJc w:val="left"/>
      <w:pPr>
        <w:ind w:left="1238" w:hanging="796"/>
        <w:jc w:val="left"/>
      </w:pPr>
      <w:rPr>
        <w:rFonts w:hint="default" w:ascii="Times New Roman" w:hAnsi="Times New Roman" w:eastAsia="Times New Roman" w:cs="Times New Roman"/>
        <w:b w:val="0"/>
        <w:bCs w:val="0"/>
        <w:i w:val="0"/>
        <w:iCs w:val="0"/>
        <w:spacing w:val="-9"/>
        <w:w w:val="101"/>
        <w:sz w:val="23"/>
        <w:szCs w:val="23"/>
        <w:lang w:val="pt-PT" w:eastAsia="en-US" w:bidi="ar-SA"/>
      </w:rPr>
    </w:lvl>
    <w:lvl w:ilvl="4">
      <w:start w:val="0"/>
      <w:numFmt w:val="bullet"/>
      <w:lvlText w:val="•"/>
      <w:lvlJc w:val="left"/>
      <w:pPr>
        <w:ind w:left="4710" w:hanging="796"/>
      </w:pPr>
      <w:rPr>
        <w:rFonts w:hint="default"/>
        <w:lang w:val="pt-PT" w:eastAsia="en-US" w:bidi="ar-SA"/>
      </w:rPr>
    </w:lvl>
    <w:lvl w:ilvl="5">
      <w:start w:val="0"/>
      <w:numFmt w:val="bullet"/>
      <w:lvlText w:val="•"/>
      <w:lvlJc w:val="left"/>
      <w:pPr>
        <w:ind w:left="6445" w:hanging="796"/>
      </w:pPr>
      <w:rPr>
        <w:rFonts w:hint="default"/>
        <w:lang w:val="pt-PT" w:eastAsia="en-US" w:bidi="ar-SA"/>
      </w:rPr>
    </w:lvl>
    <w:lvl w:ilvl="6">
      <w:start w:val="0"/>
      <w:numFmt w:val="bullet"/>
      <w:lvlText w:val="•"/>
      <w:lvlJc w:val="left"/>
      <w:pPr>
        <w:ind w:left="8180" w:hanging="796"/>
      </w:pPr>
      <w:rPr>
        <w:rFonts w:hint="default"/>
        <w:lang w:val="pt-PT" w:eastAsia="en-US" w:bidi="ar-SA"/>
      </w:rPr>
    </w:lvl>
    <w:lvl w:ilvl="7">
      <w:start w:val="0"/>
      <w:numFmt w:val="bullet"/>
      <w:lvlText w:val="•"/>
      <w:lvlJc w:val="left"/>
      <w:pPr>
        <w:ind w:left="9915" w:hanging="796"/>
      </w:pPr>
      <w:rPr>
        <w:rFonts w:hint="default"/>
        <w:lang w:val="pt-PT" w:eastAsia="en-US" w:bidi="ar-SA"/>
      </w:rPr>
    </w:lvl>
    <w:lvl w:ilvl="8">
      <w:start w:val="0"/>
      <w:numFmt w:val="bullet"/>
      <w:lvlText w:val="•"/>
      <w:lvlJc w:val="left"/>
      <w:pPr>
        <w:ind w:left="11650" w:hanging="796"/>
      </w:pPr>
      <w:rPr>
        <w:rFonts w:hint="default"/>
        <w:lang w:val="pt-PT" w:eastAsia="en-US" w:bidi="ar-SA"/>
      </w:rPr>
    </w:lvl>
  </w:abstractNum>
  <w:abstractNum w:abstractNumId="3">
    <w:multiLevelType w:val="hybridMultilevel"/>
    <w:lvl w:ilvl="0">
      <w:start w:val="4"/>
      <w:numFmt w:val="decimal"/>
      <w:lvlText w:val="%1"/>
      <w:lvlJc w:val="left"/>
      <w:pPr>
        <w:ind w:left="443" w:hanging="390"/>
        <w:jc w:val="left"/>
      </w:pPr>
      <w:rPr>
        <w:rFonts w:hint="default"/>
        <w:lang w:val="pt-PT" w:eastAsia="en-US" w:bidi="ar-SA"/>
      </w:rPr>
    </w:lvl>
    <w:lvl w:ilvl="1">
      <w:start w:val="3"/>
      <w:numFmt w:val="decimal"/>
      <w:lvlText w:val="%1.%2"/>
      <w:lvlJc w:val="left"/>
      <w:pPr>
        <w:ind w:left="443" w:hanging="390"/>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1076" w:hanging="634"/>
        <w:jc w:val="left"/>
      </w:pPr>
      <w:rPr>
        <w:rFonts w:hint="default" w:ascii="Times New Roman" w:hAnsi="Times New Roman" w:eastAsia="Times New Roman" w:cs="Times New Roman"/>
        <w:b w:val="0"/>
        <w:bCs w:val="0"/>
        <w:i w:val="0"/>
        <w:iCs w:val="0"/>
        <w:spacing w:val="-9"/>
        <w:w w:val="101"/>
        <w:sz w:val="23"/>
        <w:szCs w:val="23"/>
        <w:lang w:val="pt-PT" w:eastAsia="en-US" w:bidi="ar-SA"/>
      </w:rPr>
    </w:lvl>
    <w:lvl w:ilvl="3">
      <w:start w:val="0"/>
      <w:numFmt w:val="bullet"/>
      <w:lvlText w:val="•"/>
      <w:lvlJc w:val="left"/>
      <w:pPr>
        <w:ind w:left="4200" w:hanging="634"/>
      </w:pPr>
      <w:rPr>
        <w:rFonts w:hint="default"/>
        <w:lang w:val="pt-PT" w:eastAsia="en-US" w:bidi="ar-SA"/>
      </w:rPr>
    </w:lvl>
    <w:lvl w:ilvl="4">
      <w:start w:val="0"/>
      <w:numFmt w:val="bullet"/>
      <w:lvlText w:val="•"/>
      <w:lvlJc w:val="left"/>
      <w:pPr>
        <w:ind w:left="5760" w:hanging="634"/>
      </w:pPr>
      <w:rPr>
        <w:rFonts w:hint="default"/>
        <w:lang w:val="pt-PT" w:eastAsia="en-US" w:bidi="ar-SA"/>
      </w:rPr>
    </w:lvl>
    <w:lvl w:ilvl="5">
      <w:start w:val="0"/>
      <w:numFmt w:val="bullet"/>
      <w:lvlText w:val="•"/>
      <w:lvlJc w:val="left"/>
      <w:pPr>
        <w:ind w:left="7320" w:hanging="634"/>
      </w:pPr>
      <w:rPr>
        <w:rFonts w:hint="default"/>
        <w:lang w:val="pt-PT" w:eastAsia="en-US" w:bidi="ar-SA"/>
      </w:rPr>
    </w:lvl>
    <w:lvl w:ilvl="6">
      <w:start w:val="0"/>
      <w:numFmt w:val="bullet"/>
      <w:lvlText w:val="•"/>
      <w:lvlJc w:val="left"/>
      <w:pPr>
        <w:ind w:left="8880" w:hanging="634"/>
      </w:pPr>
      <w:rPr>
        <w:rFonts w:hint="default"/>
        <w:lang w:val="pt-PT" w:eastAsia="en-US" w:bidi="ar-SA"/>
      </w:rPr>
    </w:lvl>
    <w:lvl w:ilvl="7">
      <w:start w:val="0"/>
      <w:numFmt w:val="bullet"/>
      <w:lvlText w:val="•"/>
      <w:lvlJc w:val="left"/>
      <w:pPr>
        <w:ind w:left="10440" w:hanging="634"/>
      </w:pPr>
      <w:rPr>
        <w:rFonts w:hint="default"/>
        <w:lang w:val="pt-PT" w:eastAsia="en-US" w:bidi="ar-SA"/>
      </w:rPr>
    </w:lvl>
    <w:lvl w:ilvl="8">
      <w:start w:val="0"/>
      <w:numFmt w:val="bullet"/>
      <w:lvlText w:val="•"/>
      <w:lvlJc w:val="left"/>
      <w:pPr>
        <w:ind w:left="12000" w:hanging="634"/>
      </w:pPr>
      <w:rPr>
        <w:rFonts w:hint="default"/>
        <w:lang w:val="pt-PT" w:eastAsia="en-US" w:bidi="ar-SA"/>
      </w:rPr>
    </w:lvl>
  </w:abstractNum>
  <w:abstractNum w:abstractNumId="2">
    <w:multiLevelType w:val="hybridMultilevel"/>
    <w:lvl w:ilvl="0">
      <w:start w:val="3"/>
      <w:numFmt w:val="decimal"/>
      <w:lvlText w:val="%1"/>
      <w:lvlJc w:val="left"/>
      <w:pPr>
        <w:ind w:left="443" w:hanging="385"/>
        <w:jc w:val="left"/>
      </w:pPr>
      <w:rPr>
        <w:rFonts w:hint="default"/>
        <w:lang w:val="pt-PT" w:eastAsia="en-US" w:bidi="ar-SA"/>
      </w:rPr>
    </w:lvl>
    <w:lvl w:ilvl="1">
      <w:start w:val="2"/>
      <w:numFmt w:val="decimal"/>
      <w:lvlText w:val="%1.%2"/>
      <w:lvlJc w:val="left"/>
      <w:pPr>
        <w:ind w:left="443" w:hanging="385"/>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443" w:hanging="539"/>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4844" w:hanging="539"/>
      </w:pPr>
      <w:rPr>
        <w:rFonts w:hint="default"/>
        <w:lang w:val="pt-PT" w:eastAsia="en-US" w:bidi="ar-SA"/>
      </w:rPr>
    </w:lvl>
    <w:lvl w:ilvl="4">
      <w:start w:val="0"/>
      <w:numFmt w:val="bullet"/>
      <w:lvlText w:val="•"/>
      <w:lvlJc w:val="left"/>
      <w:pPr>
        <w:ind w:left="6312" w:hanging="539"/>
      </w:pPr>
      <w:rPr>
        <w:rFonts w:hint="default"/>
        <w:lang w:val="pt-PT" w:eastAsia="en-US" w:bidi="ar-SA"/>
      </w:rPr>
    </w:lvl>
    <w:lvl w:ilvl="5">
      <w:start w:val="0"/>
      <w:numFmt w:val="bullet"/>
      <w:lvlText w:val="•"/>
      <w:lvlJc w:val="left"/>
      <w:pPr>
        <w:ind w:left="7780" w:hanging="539"/>
      </w:pPr>
      <w:rPr>
        <w:rFonts w:hint="default"/>
        <w:lang w:val="pt-PT" w:eastAsia="en-US" w:bidi="ar-SA"/>
      </w:rPr>
    </w:lvl>
    <w:lvl w:ilvl="6">
      <w:start w:val="0"/>
      <w:numFmt w:val="bullet"/>
      <w:lvlText w:val="•"/>
      <w:lvlJc w:val="left"/>
      <w:pPr>
        <w:ind w:left="9248" w:hanging="539"/>
      </w:pPr>
      <w:rPr>
        <w:rFonts w:hint="default"/>
        <w:lang w:val="pt-PT" w:eastAsia="en-US" w:bidi="ar-SA"/>
      </w:rPr>
    </w:lvl>
    <w:lvl w:ilvl="7">
      <w:start w:val="0"/>
      <w:numFmt w:val="bullet"/>
      <w:lvlText w:val="•"/>
      <w:lvlJc w:val="left"/>
      <w:pPr>
        <w:ind w:left="10716" w:hanging="539"/>
      </w:pPr>
      <w:rPr>
        <w:rFonts w:hint="default"/>
        <w:lang w:val="pt-PT" w:eastAsia="en-US" w:bidi="ar-SA"/>
      </w:rPr>
    </w:lvl>
    <w:lvl w:ilvl="8">
      <w:start w:val="0"/>
      <w:numFmt w:val="bullet"/>
      <w:lvlText w:val="•"/>
      <w:lvlJc w:val="left"/>
      <w:pPr>
        <w:ind w:left="12184" w:hanging="539"/>
      </w:pPr>
      <w:rPr>
        <w:rFonts w:hint="default"/>
        <w:lang w:val="pt-PT" w:eastAsia="en-US" w:bidi="ar-SA"/>
      </w:rPr>
    </w:lvl>
  </w:abstractNum>
  <w:abstractNum w:abstractNumId="1">
    <w:multiLevelType w:val="hybridMultilevel"/>
    <w:lvl w:ilvl="0">
      <w:start w:val="2"/>
      <w:numFmt w:val="decimal"/>
      <w:lvlText w:val="%1"/>
      <w:lvlJc w:val="left"/>
      <w:pPr>
        <w:ind w:left="443" w:hanging="391"/>
        <w:jc w:val="left"/>
      </w:pPr>
      <w:rPr>
        <w:rFonts w:hint="default"/>
        <w:lang w:val="pt-PT" w:eastAsia="en-US" w:bidi="ar-SA"/>
      </w:rPr>
    </w:lvl>
    <w:lvl w:ilvl="1">
      <w:start w:val="5"/>
      <w:numFmt w:val="decimal"/>
      <w:lvlText w:val="%1.%2"/>
      <w:lvlJc w:val="left"/>
      <w:pPr>
        <w:ind w:left="443" w:hanging="391"/>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2">
      <w:start w:val="1"/>
      <w:numFmt w:val="decimal"/>
      <w:lvlText w:val="%1.%2.%3"/>
      <w:lvlJc w:val="left"/>
      <w:pPr>
        <w:ind w:left="443" w:hanging="525"/>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2835" w:hanging="525"/>
      </w:pPr>
      <w:rPr>
        <w:rFonts w:hint="default"/>
        <w:lang w:val="pt-PT" w:eastAsia="en-US" w:bidi="ar-SA"/>
      </w:rPr>
    </w:lvl>
    <w:lvl w:ilvl="4">
      <w:start w:val="0"/>
      <w:numFmt w:val="bullet"/>
      <w:lvlText w:val="•"/>
      <w:lvlJc w:val="left"/>
      <w:pPr>
        <w:ind w:left="4590" w:hanging="525"/>
      </w:pPr>
      <w:rPr>
        <w:rFonts w:hint="default"/>
        <w:lang w:val="pt-PT" w:eastAsia="en-US" w:bidi="ar-SA"/>
      </w:rPr>
    </w:lvl>
    <w:lvl w:ilvl="5">
      <w:start w:val="0"/>
      <w:numFmt w:val="bullet"/>
      <w:lvlText w:val="•"/>
      <w:lvlJc w:val="left"/>
      <w:pPr>
        <w:ind w:left="6345" w:hanging="525"/>
      </w:pPr>
      <w:rPr>
        <w:rFonts w:hint="default"/>
        <w:lang w:val="pt-PT" w:eastAsia="en-US" w:bidi="ar-SA"/>
      </w:rPr>
    </w:lvl>
    <w:lvl w:ilvl="6">
      <w:start w:val="0"/>
      <w:numFmt w:val="bullet"/>
      <w:lvlText w:val="•"/>
      <w:lvlJc w:val="left"/>
      <w:pPr>
        <w:ind w:left="8100" w:hanging="525"/>
      </w:pPr>
      <w:rPr>
        <w:rFonts w:hint="default"/>
        <w:lang w:val="pt-PT" w:eastAsia="en-US" w:bidi="ar-SA"/>
      </w:rPr>
    </w:lvl>
    <w:lvl w:ilvl="7">
      <w:start w:val="0"/>
      <w:numFmt w:val="bullet"/>
      <w:lvlText w:val="•"/>
      <w:lvlJc w:val="left"/>
      <w:pPr>
        <w:ind w:left="9855" w:hanging="525"/>
      </w:pPr>
      <w:rPr>
        <w:rFonts w:hint="default"/>
        <w:lang w:val="pt-PT" w:eastAsia="en-US" w:bidi="ar-SA"/>
      </w:rPr>
    </w:lvl>
    <w:lvl w:ilvl="8">
      <w:start w:val="0"/>
      <w:numFmt w:val="bullet"/>
      <w:lvlText w:val="•"/>
      <w:lvlJc w:val="left"/>
      <w:pPr>
        <w:ind w:left="11610" w:hanging="525"/>
      </w:pPr>
      <w:rPr>
        <w:rFonts w:hint="default"/>
        <w:lang w:val="pt-PT" w:eastAsia="en-US" w:bidi="ar-SA"/>
      </w:rPr>
    </w:lvl>
  </w:abstractNum>
  <w:abstractNum w:abstractNumId="0">
    <w:multiLevelType w:val="hybridMultilevel"/>
    <w:lvl w:ilvl="0">
      <w:start w:val="1"/>
      <w:numFmt w:val="decimal"/>
      <w:lvlText w:val="%1."/>
      <w:lvlJc w:val="left"/>
      <w:pPr>
        <w:ind w:left="676" w:hanging="234"/>
        <w:jc w:val="left"/>
      </w:pPr>
      <w:rPr>
        <w:rFonts w:hint="default" w:ascii="Times New Roman" w:hAnsi="Times New Roman" w:eastAsia="Times New Roman" w:cs="Times New Roman"/>
        <w:b/>
        <w:bCs/>
        <w:i w:val="0"/>
        <w:iCs w:val="0"/>
        <w:spacing w:val="0"/>
        <w:w w:val="101"/>
        <w:sz w:val="23"/>
        <w:szCs w:val="23"/>
        <w:lang w:val="pt-PT" w:eastAsia="en-US" w:bidi="ar-SA"/>
      </w:rPr>
    </w:lvl>
    <w:lvl w:ilvl="1">
      <w:start w:val="1"/>
      <w:numFmt w:val="decimal"/>
      <w:lvlText w:val="%1.%2."/>
      <w:lvlJc w:val="left"/>
      <w:pPr>
        <w:ind w:left="968" w:hanging="526"/>
        <w:jc w:val="left"/>
      </w:pPr>
      <w:rPr>
        <w:rFonts w:hint="default"/>
        <w:spacing w:val="0"/>
        <w:w w:val="101"/>
        <w:lang w:val="pt-PT" w:eastAsia="en-US" w:bidi="ar-SA"/>
      </w:rPr>
    </w:lvl>
    <w:lvl w:ilvl="2">
      <w:start w:val="1"/>
      <w:numFmt w:val="decimal"/>
      <w:lvlText w:val="%1.%2.%3."/>
      <w:lvlJc w:val="left"/>
      <w:pPr>
        <w:ind w:left="443" w:hanging="526"/>
        <w:jc w:val="left"/>
      </w:pPr>
      <w:rPr>
        <w:rFonts w:hint="default" w:ascii="Times New Roman" w:hAnsi="Times New Roman" w:eastAsia="Times New Roman" w:cs="Times New Roman"/>
        <w:b w:val="0"/>
        <w:bCs w:val="0"/>
        <w:i w:val="0"/>
        <w:iCs w:val="0"/>
        <w:spacing w:val="0"/>
        <w:w w:val="101"/>
        <w:sz w:val="23"/>
        <w:szCs w:val="23"/>
        <w:lang w:val="pt-PT" w:eastAsia="en-US" w:bidi="ar-SA"/>
      </w:rPr>
    </w:lvl>
    <w:lvl w:ilvl="3">
      <w:start w:val="0"/>
      <w:numFmt w:val="bullet"/>
      <w:lvlText w:val="•"/>
      <w:lvlJc w:val="left"/>
      <w:pPr>
        <w:ind w:left="960" w:hanging="526"/>
      </w:pPr>
      <w:rPr>
        <w:rFonts w:hint="default"/>
        <w:lang w:val="pt-PT" w:eastAsia="en-US" w:bidi="ar-SA"/>
      </w:rPr>
    </w:lvl>
    <w:lvl w:ilvl="4">
      <w:start w:val="0"/>
      <w:numFmt w:val="bullet"/>
      <w:lvlText w:val="•"/>
      <w:lvlJc w:val="left"/>
      <w:pPr>
        <w:ind w:left="1020" w:hanging="526"/>
      </w:pPr>
      <w:rPr>
        <w:rFonts w:hint="default"/>
        <w:lang w:val="pt-PT" w:eastAsia="en-US" w:bidi="ar-SA"/>
      </w:rPr>
    </w:lvl>
    <w:lvl w:ilvl="5">
      <w:start w:val="0"/>
      <w:numFmt w:val="bullet"/>
      <w:lvlText w:val="•"/>
      <w:lvlJc w:val="left"/>
      <w:pPr>
        <w:ind w:left="3370" w:hanging="526"/>
      </w:pPr>
      <w:rPr>
        <w:rFonts w:hint="default"/>
        <w:lang w:val="pt-PT" w:eastAsia="en-US" w:bidi="ar-SA"/>
      </w:rPr>
    </w:lvl>
    <w:lvl w:ilvl="6">
      <w:start w:val="0"/>
      <w:numFmt w:val="bullet"/>
      <w:lvlText w:val="•"/>
      <w:lvlJc w:val="left"/>
      <w:pPr>
        <w:ind w:left="5720" w:hanging="526"/>
      </w:pPr>
      <w:rPr>
        <w:rFonts w:hint="default"/>
        <w:lang w:val="pt-PT" w:eastAsia="en-US" w:bidi="ar-SA"/>
      </w:rPr>
    </w:lvl>
    <w:lvl w:ilvl="7">
      <w:start w:val="0"/>
      <w:numFmt w:val="bullet"/>
      <w:lvlText w:val="•"/>
      <w:lvlJc w:val="left"/>
      <w:pPr>
        <w:ind w:left="8070" w:hanging="526"/>
      </w:pPr>
      <w:rPr>
        <w:rFonts w:hint="default"/>
        <w:lang w:val="pt-PT" w:eastAsia="en-US" w:bidi="ar-SA"/>
      </w:rPr>
    </w:lvl>
    <w:lvl w:ilvl="8">
      <w:start w:val="0"/>
      <w:numFmt w:val="bullet"/>
      <w:lvlText w:val="•"/>
      <w:lvlJc w:val="left"/>
      <w:pPr>
        <w:ind w:left="10420" w:hanging="526"/>
      </w:pPr>
      <w:rPr>
        <w:rFonts w:hint="default"/>
        <w:lang w:val="pt-PT" w:eastAsia="en-US" w:bidi="ar-SA"/>
      </w:rPr>
    </w:lvl>
  </w:abstract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5"/>
      <w:ind w:left="443"/>
      <w:jc w:val="both"/>
    </w:pPr>
    <w:rPr>
      <w:rFonts w:ascii="Times New Roman" w:hAnsi="Times New Roman" w:eastAsia="Times New Roman" w:cs="Times New Roman"/>
      <w:sz w:val="23"/>
      <w:szCs w:val="23"/>
      <w:lang w:val="pt-PT" w:eastAsia="en-US" w:bidi="ar-SA"/>
    </w:rPr>
  </w:style>
  <w:style w:styleId="Heading1" w:type="paragraph">
    <w:name w:val="Heading 1"/>
    <w:basedOn w:val="Normal"/>
    <w:uiPriority w:val="1"/>
    <w:qFormat/>
    <w:pPr>
      <w:ind w:left="443"/>
      <w:outlineLvl w:val="1"/>
    </w:pPr>
    <w:rPr>
      <w:rFonts w:ascii="Times New Roman" w:hAnsi="Times New Roman" w:eastAsia="Times New Roman" w:cs="Times New Roman"/>
      <w:b/>
      <w:bCs/>
      <w:sz w:val="23"/>
      <w:szCs w:val="23"/>
      <w:lang w:val="pt-PT" w:eastAsia="en-US" w:bidi="ar-SA"/>
    </w:rPr>
  </w:style>
  <w:style w:styleId="ListParagraph" w:type="paragraph">
    <w:name w:val="List Paragraph"/>
    <w:basedOn w:val="Normal"/>
    <w:uiPriority w:val="1"/>
    <w:qFormat/>
    <w:pPr>
      <w:spacing w:before="115"/>
      <w:ind w:left="443" w:right="426"/>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s://sei.rj.gov.br/sei/redelog.rj.gov.br/redelog/legislacao-licitacoes/" TargetMode="External"/><Relationship Id="rId8" Type="http://schemas.openxmlformats.org/officeDocument/2006/relationships/hyperlink" Target="http://www.compras.rj.gov.br/" TargetMode="External"/><Relationship Id="rId9"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art9%C2%A71"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s://certidoes.sit.trabalho.gov.br/pcdreab" TargetMode="External"/><Relationship Id="rId14" Type="http://schemas.openxmlformats.org/officeDocument/2006/relationships/hyperlink" Target="http://www.planalto.gov.br/ccivil_03/_ato2019-2022/2021/lei/L14133.htm#art16" TargetMode="External"/><Relationship Id="rId15" Type="http://schemas.openxmlformats.org/officeDocument/2006/relationships/hyperlink" Target="https://www.planalto.gov.br/ccivil_03/leis/lcp/lcp123.htm#art3" TargetMode="External"/><Relationship Id="rId16" Type="http://schemas.openxmlformats.org/officeDocument/2006/relationships/hyperlink" Target="https://www.planalto.gov.br/ccivil_03/leis/lcp/lcp123.htm#art42" TargetMode="External"/><Relationship Id="rId17" Type="http://schemas.openxmlformats.org/officeDocument/2006/relationships/hyperlink" Target="http://www.planalto.gov.br/ccivil_03/_ato2019-2022/2021/lei/L14133.htm#art4%C2%A71" TargetMode="External"/><Relationship Id="rId18" Type="http://schemas.openxmlformats.org/officeDocument/2006/relationships/hyperlink" Target="https://www.planalto.gov.br/ccivil_03/leis/lcp/lcp123.htm#art44" TargetMode="External"/><Relationship Id="rId19" Type="http://schemas.openxmlformats.org/officeDocument/2006/relationships/hyperlink" Target="https://www.planalto.gov.br/ccivil_03/_ato2015-2018/2015/decreto/d8539.htm" TargetMode="External"/><Relationship Id="rId20" Type="http://schemas.openxmlformats.org/officeDocument/2006/relationships/hyperlink" Target="http://www.planalto.gov.br/ccivil_03/_ato2019-2022/2021/lei/L14133.htm#art60" TargetMode="External"/><Relationship Id="rId21"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2" Type="http://schemas.openxmlformats.org/officeDocument/2006/relationships/hyperlink" Target="https://www.gov.br/compras/pt-br/acesso-a-informacao/legislacao/instrucoes-normativas/instrucao-normativa-seges-me-no-73-de-30-de-setembro-de-2022#art29" TargetMode="External"/><Relationship Id="rId23" Type="http://schemas.openxmlformats.org/officeDocument/2006/relationships/hyperlink" Target="http://www.planalto.gov.br/ccivil_03/_ato2019-2022/2021/lei/L14133.htm#art14" TargetMode="External"/><Relationship Id="rId24" Type="http://schemas.openxmlformats.org/officeDocument/2006/relationships/hyperlink" Target="https://www.portaltransparencia.gov.br/sancoes/ceis" TargetMode="External"/><Relationship Id="rId25" Type="http://schemas.openxmlformats.org/officeDocument/2006/relationships/hyperlink" Target="http://www.cnj.jus.br/improbidade_adm/consultar_requerido.php)%3B" TargetMode="External"/><Relationship Id="rId26" Type="http://schemas.openxmlformats.org/officeDocument/2006/relationships/hyperlink" Target="https://www.portaltransparencia.gov.br/sancoes/cnep" TargetMode="External"/><Relationship Id="rId27" Type="http://schemas.openxmlformats.org/officeDocument/2006/relationships/hyperlink" Target="https://www.planalto.gov.br/ccivil_03/leis/l8429.htm#%3A~%3Atext%3D%C3%A0s%20seguintes%20comina%C3%A7%C3%B5es%3A-%2CArt.%2Cn%C2%BA%2012.120%2C%20de%202009)" TargetMode="External"/><Relationship Id="rId28" Type="http://schemas.openxmlformats.org/officeDocument/2006/relationships/hyperlink" Target="https://d.docs.live.net/34a53790219043c2/licitacao%40daf.uerj.br" TargetMode="External"/><Relationship Id="rId29" Type="http://schemas.openxmlformats.org/officeDocument/2006/relationships/hyperlink" Target="https://sei.rj.gov.br/sei/finaceirohurhc%40gmail.com" TargetMode="External"/><Relationship Id="rId30" Type="http://schemas.openxmlformats.org/officeDocument/2006/relationships/hyperlink" Target="http://www.planalto.gov.br/ccivil_03/_Ato2011-2014/2013/Lei/L12846.htm#art5" TargetMode="External"/><Relationship Id="rId31" Type="http://schemas.openxmlformats.org/officeDocument/2006/relationships/image" Target="media/image2.jpeg"/><Relationship Id="rId32" Type="http://schemas.openxmlformats.org/officeDocument/2006/relationships/image" Target="media/image3.png"/><Relationship Id="rId33" Type="http://schemas.openxmlformats.org/officeDocument/2006/relationships/hyperlink" Target="https://portalsei.rj.gov.br/documentos/legislacao/decretos/Decreto_SEI_consolidado.pdf" TargetMode="External"/><Relationship Id="rId34" Type="http://schemas.openxmlformats.org/officeDocument/2006/relationships/hyperlink" Target="https://www.rj.gov.br/proderj/node/1115" TargetMode="External"/><Relationship Id="rId35" Type="http://schemas.openxmlformats.org/officeDocument/2006/relationships/hyperlink" Target="http://sei.rj.gov.br/sei/controlador_externo.php?acao=documento_conferir&amp;id_orgao_acesso_externo=6" TargetMode="External"/><Relationship Id="rId36" Type="http://schemas.openxmlformats.org/officeDocument/2006/relationships/image" Target="media/image4.png"/><Relationship Id="rId37" Type="http://schemas.openxmlformats.org/officeDocument/2006/relationships/image" Target="media/image5.png"/><Relationship Id="rId38" Type="http://schemas.openxmlformats.org/officeDocument/2006/relationships/image" Target="media/image6.png"/><Relationship Id="rId39" Type="http://schemas.openxmlformats.org/officeDocument/2006/relationships/image" Target="media/image7.png"/><Relationship Id="rId40" Type="http://schemas.openxmlformats.org/officeDocument/2006/relationships/image" Target="media/image8.png"/><Relationship Id="rId41" Type="http://schemas.openxmlformats.org/officeDocument/2006/relationships/image" Target="media/image9.png"/><Relationship Id="rId42" Type="http://schemas.openxmlformats.org/officeDocument/2006/relationships/hyperlink" Target="https://www.gov.br/compras/pt-br/acesso-a-informacao/legislacao/instrucoes-normativas/instrucao-normativa-seges-me-no-116-de-21-de-dezembro-de-2021#art5" TargetMode="External"/><Relationship Id="rId43" Type="http://schemas.openxmlformats.org/officeDocument/2006/relationships/hyperlink" Target="http://www.portaltransparencia.gov.br/sancoes/ceis)%3B" TargetMode="External"/><Relationship Id="rId44" Type="http://schemas.openxmlformats.org/officeDocument/2006/relationships/hyperlink" Target="http://www.cnj.jus.br/improbidade_adm/consultar_requerido.php)" TargetMode="External"/><Relationship Id="rId45" Type="http://schemas.openxmlformats.org/officeDocument/2006/relationships/hyperlink" Target="http://www.portaltransparencia.gov.br/sancoes/cnep)%3B" TargetMode="External"/><Relationship Id="rId46" Type="http://schemas.openxmlformats.org/officeDocument/2006/relationships/hyperlink" Target="http://www.planalto.gov.br/ccivil_03/_ato2019-2022/2021/lei/L14133.htm#art137" TargetMode="External"/><Relationship Id="rId47" Type="http://schemas.openxmlformats.org/officeDocument/2006/relationships/hyperlink" Target="https://www.planalto.gov.br/ccivil_03/leis/l8078compilado.htm" TargetMode="External"/><Relationship Id="rId48" Type="http://schemas.openxmlformats.org/officeDocument/2006/relationships/hyperlink" Target="http://www.planalto.gov.br/ccivil_03/_ato2019-2022/2021/lei/L14133.htm#art116" TargetMode="External"/><Relationship Id="rId49" Type="http://schemas.openxmlformats.org/officeDocument/2006/relationships/hyperlink" Target="http://www.planalto.gov.br/ccivil_03/_ato2019-2022/2021/lei/L14133.htm#art124" TargetMode="External"/><Relationship Id="rId50" Type="http://schemas.openxmlformats.org/officeDocument/2006/relationships/hyperlink" Target="http://www.planalto.gov.br/ccivil_03/_ato2019-2022/2021/lei/L14133.htm#art131" TargetMode="External"/><Relationship Id="rId51" Type="http://schemas.openxmlformats.org/officeDocument/2006/relationships/hyperlink" Target="http://www.planalto.gov.br/ccivil_03/_ato2019-2022/2021/lei/L14133.htm#art136" TargetMode="External"/><Relationship Id="rId52" Type="http://schemas.openxmlformats.org/officeDocument/2006/relationships/hyperlink" Target="http://www.planalto.gov.br/ccivil_03/_ato2019-2022/2021/lei/L14133.htm#art94" TargetMode="External"/><Relationship Id="rId53" Type="http://schemas.openxmlformats.org/officeDocument/2006/relationships/hyperlink" Target="https://www.planalto.gov.br/ccivil_03/_ato2011-2014/2011/lei/l12527.htm#art8%C2%A72" TargetMode="External"/><Relationship Id="rId54" Type="http://schemas.openxmlformats.org/officeDocument/2006/relationships/image" Target="media/image10.png"/><Relationship Id="rId55" Type="http://schemas.openxmlformats.org/officeDocument/2006/relationships/hyperlink" Target="http://www.portaldoempreendedor.gov.br/" TargetMode="External"/><Relationship Id="rId5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SEI-260006/003239/2026</dc:title>
  <dcterms:created xsi:type="dcterms:W3CDTF">2026-03-30T15:02:19Z</dcterms:created>
  <dcterms:modified xsi:type="dcterms:W3CDTF">2026-03-30T15:02:19Z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2026-03-30T00:00:00Z</vt:filetime>
  </property>
  <property fmtid="{D5CDD505-2E9C-101B-9397-08002B2CF9AE}" pid="3" name="Creator">
    <vt:lpwstr>Mozilla/5.0 (Windows NT 10.0; Win64; x64) AppleWebKit/537.36 (KHTML, like Gecko) Chrome/146.0.0.0 Safari/537.36</vt:lpwstr>
  </property>
  <property fmtid="{D5CDD505-2E9C-101B-9397-08002B2CF9AE}" pid="4" name="LastSaved">
    <vt:filetime>2026-03-30T00:00:00Z</vt:filetime>
  </property>
  <property fmtid="{D5CDD505-2E9C-101B-9397-08002B2CF9AE}" pid="5" name="Producer">
    <vt:lpwstr>Skia/PDF m146</vt:lpwstr>
  </property>
</Properties>
</file>