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56E0C77" w14:textId="77777777" w:rsidR="00D52EF8" w:rsidRDefault="00D52EF8" w:rsidP="005D5817">
      <w:pPr>
        <w:rPr>
          <w:b/>
          <w:bCs/>
        </w:rPr>
      </w:pPr>
    </w:p>
    <w:p w14:paraId="49E11303" w14:textId="77777777" w:rsidR="00D52EF8" w:rsidRPr="005D5817" w:rsidRDefault="00D52EF8" w:rsidP="005D5817">
      <w:pPr>
        <w:pStyle w:val="Standard"/>
        <w:ind w:right="140"/>
        <w:jc w:val="center"/>
        <w:rPr>
          <w:b/>
          <w:bCs/>
          <w:i/>
          <w:iCs/>
          <w:color w:val="405CA1"/>
        </w:rPr>
      </w:pPr>
      <w:r w:rsidRPr="005D5817">
        <w:rPr>
          <w:b/>
          <w:bCs/>
        </w:rPr>
        <w:t xml:space="preserve">PREGÃO ELETRÔNICO </w:t>
      </w:r>
      <w:r w:rsidR="005D5817" w:rsidRPr="005D5817">
        <w:rPr>
          <w:b/>
          <w:bCs/>
        </w:rPr>
        <w:t xml:space="preserve">PE </w:t>
      </w:r>
      <w:r w:rsidR="005D5817" w:rsidRPr="005D5817">
        <w:rPr>
          <w:b/>
          <w:bCs/>
          <w:i/>
          <w:iCs/>
        </w:rPr>
        <w:t>014</w:t>
      </w:r>
      <w:r w:rsidRPr="005D5817">
        <w:rPr>
          <w:b/>
          <w:bCs/>
        </w:rPr>
        <w:t>/2</w:t>
      </w:r>
      <w:r w:rsidR="00F118AD" w:rsidRPr="005D5817">
        <w:rPr>
          <w:b/>
          <w:bCs/>
        </w:rPr>
        <w:t>6</w:t>
      </w:r>
    </w:p>
    <w:p w14:paraId="5AA33580" w14:textId="77777777" w:rsidR="00D52EF8" w:rsidRPr="005D5817" w:rsidRDefault="00D52EF8" w:rsidP="005D5817">
      <w:pPr>
        <w:pStyle w:val="Standard"/>
        <w:spacing w:line="288" w:lineRule="auto"/>
        <w:ind w:right="140"/>
        <w:contextualSpacing/>
        <w:jc w:val="both"/>
        <w:rPr>
          <w:b/>
          <w:bCs/>
          <w:i/>
          <w:iCs/>
          <w:color w:val="405CA1"/>
        </w:rPr>
      </w:pPr>
    </w:p>
    <w:p w14:paraId="4248606B" w14:textId="77777777" w:rsidR="00D52EF8" w:rsidRPr="005D5817" w:rsidRDefault="00D52EF8" w:rsidP="005D5817">
      <w:pPr>
        <w:pStyle w:val="Standard"/>
        <w:spacing w:line="288" w:lineRule="auto"/>
        <w:ind w:right="140"/>
        <w:contextualSpacing/>
        <w:jc w:val="both"/>
        <w:rPr>
          <w:bCs/>
          <w:shd w:val="clear" w:color="auto" w:fill="FFFF00"/>
        </w:rPr>
      </w:pPr>
      <w:r w:rsidRPr="005D5817">
        <w:rPr>
          <w:b/>
          <w:bCs/>
        </w:rPr>
        <w:t>ÓRGÃO/ENTIDADE GERENCIADORA</w:t>
      </w:r>
      <w:r w:rsidRPr="005D5817">
        <w:rPr>
          <w:b/>
        </w:rPr>
        <w:t>:</w:t>
      </w:r>
    </w:p>
    <w:p w14:paraId="6DA7B871" w14:textId="77777777" w:rsidR="00D52EF8" w:rsidRPr="005D5817" w:rsidRDefault="00D52EF8" w:rsidP="005D5817">
      <w:pPr>
        <w:pStyle w:val="Standard"/>
        <w:spacing w:line="288" w:lineRule="auto"/>
        <w:ind w:right="140"/>
        <w:contextualSpacing/>
        <w:jc w:val="both"/>
        <w:rPr>
          <w:b/>
          <w:bCs/>
          <w:color w:val="405CA1"/>
          <w:shd w:val="clear" w:color="auto" w:fill="FFFF00"/>
        </w:rPr>
      </w:pPr>
      <w:bookmarkStart w:id="0" w:name="_Hlk159333105"/>
      <w:r w:rsidRPr="005D5817">
        <w:rPr>
          <w:bCs/>
        </w:rPr>
        <w:t>SECRETARIA DE ESTADO DE POLÍCIA CIVIL</w:t>
      </w:r>
      <w:bookmarkEnd w:id="0"/>
    </w:p>
    <w:p w14:paraId="565BC381" w14:textId="77777777" w:rsidR="00D52EF8" w:rsidRPr="005D5817" w:rsidRDefault="00D52EF8" w:rsidP="005D5817">
      <w:pPr>
        <w:pStyle w:val="Standard"/>
        <w:spacing w:line="288" w:lineRule="auto"/>
        <w:ind w:right="140"/>
        <w:contextualSpacing/>
        <w:jc w:val="both"/>
        <w:rPr>
          <w:b/>
          <w:bCs/>
          <w:color w:val="405CA1"/>
          <w:shd w:val="clear" w:color="auto" w:fill="FFFF00"/>
        </w:rPr>
      </w:pPr>
    </w:p>
    <w:p w14:paraId="196820D4" w14:textId="77777777" w:rsidR="00D52EF8" w:rsidRPr="005D5817" w:rsidRDefault="00D52EF8" w:rsidP="005D5817">
      <w:pPr>
        <w:pStyle w:val="Standard"/>
        <w:spacing w:line="288" w:lineRule="auto"/>
        <w:ind w:right="140"/>
        <w:contextualSpacing/>
        <w:jc w:val="both"/>
        <w:rPr>
          <w:rStyle w:val="dark-mode-color-black"/>
          <w:color w:val="000000"/>
          <w:shd w:val="clear" w:color="auto" w:fill="FFFF00"/>
        </w:rPr>
      </w:pPr>
      <w:r w:rsidRPr="005D5817">
        <w:rPr>
          <w:b/>
          <w:bCs/>
        </w:rPr>
        <w:t>OBJETO:</w:t>
      </w:r>
      <w:bookmarkStart w:id="1" w:name="_Hlk128478641"/>
      <w:bookmarkEnd w:id="1"/>
    </w:p>
    <w:p w14:paraId="4AC02D3F" w14:textId="77777777" w:rsidR="00D52EF8" w:rsidRPr="005D5817" w:rsidRDefault="00D52EF8" w:rsidP="005D5817">
      <w:pPr>
        <w:pStyle w:val="Standard"/>
        <w:spacing w:line="288" w:lineRule="auto"/>
        <w:ind w:right="140"/>
        <w:contextualSpacing/>
        <w:jc w:val="both"/>
      </w:pPr>
      <w:r w:rsidRPr="005D5817">
        <w:rPr>
          <w:rStyle w:val="dark-mode-color-black"/>
          <w:color w:val="000000"/>
        </w:rPr>
        <w:t>Contratação de empresa especializada de serviço comum de engenharia para continuidade das adequações no 9º pavimento do prédio Sede da SEPOL, localizado na Rua da Relação n°42, Centro, incluída a mão de obra e o fornecimento dos materiais necessários, pois, encontra-se prejudicado pelo desgaste do tempo e ausência de manutenção.</w:t>
      </w:r>
    </w:p>
    <w:p w14:paraId="4994A79F" w14:textId="77777777" w:rsidR="00D52EF8" w:rsidRPr="005D5817" w:rsidRDefault="00D52EF8" w:rsidP="005D5817">
      <w:pPr>
        <w:pStyle w:val="Standard"/>
        <w:spacing w:line="288" w:lineRule="auto"/>
        <w:ind w:right="140"/>
        <w:contextualSpacing/>
        <w:jc w:val="both"/>
      </w:pPr>
    </w:p>
    <w:p w14:paraId="66EF6184" w14:textId="77777777" w:rsidR="00D52EF8" w:rsidRPr="005D5817" w:rsidRDefault="00D52EF8" w:rsidP="005D5817">
      <w:pPr>
        <w:pStyle w:val="Standard"/>
        <w:spacing w:line="288" w:lineRule="auto"/>
        <w:ind w:right="140"/>
        <w:contextualSpacing/>
        <w:jc w:val="both"/>
        <w:rPr>
          <w:shd w:val="clear" w:color="auto" w:fill="FFFF00"/>
        </w:rPr>
      </w:pPr>
      <w:r w:rsidRPr="005D5817">
        <w:rPr>
          <w:b/>
          <w:bCs/>
        </w:rPr>
        <w:t>VALOR TOTAL DA CONTRATAÇÃO</w:t>
      </w:r>
    </w:p>
    <w:p w14:paraId="087CEE3B" w14:textId="77777777" w:rsidR="00B74B8E" w:rsidRPr="005D5817" w:rsidRDefault="00D52EF8" w:rsidP="005D5817">
      <w:pPr>
        <w:rPr>
          <w:kern w:val="2"/>
          <w:shd w:val="clear" w:color="auto" w:fill="FFFF00"/>
        </w:rPr>
      </w:pPr>
      <w:r w:rsidRPr="005D5817">
        <w:t xml:space="preserve">O preço máximo admitido pelo ÓRGÃO LICITANTE é </w:t>
      </w:r>
      <w:r w:rsidR="003C7002" w:rsidRPr="005D5817">
        <w:rPr>
          <w:kern w:val="2"/>
        </w:rPr>
        <w:t>R$ 209.352,47 (duzentos e nove mil trezentos e cinquenta e dois reais e quarenta e sete centavos).</w:t>
      </w:r>
    </w:p>
    <w:p w14:paraId="3BCC08C7" w14:textId="77777777" w:rsidR="00D52EF8" w:rsidRPr="005D5817" w:rsidRDefault="00B74B8E" w:rsidP="005D5817">
      <w:pPr>
        <w:rPr>
          <w:kern w:val="2"/>
          <w:shd w:val="clear" w:color="auto" w:fill="FFFF00"/>
        </w:rPr>
      </w:pPr>
      <w:r w:rsidRPr="005D5817">
        <w:rPr>
          <w:kern w:val="2"/>
          <w:shd w:val="clear" w:color="auto" w:fill="FFFF00"/>
        </w:rPr>
        <w:t xml:space="preserve"> </w:t>
      </w:r>
    </w:p>
    <w:p w14:paraId="1D798EBD" w14:textId="77777777" w:rsidR="00D52EF8" w:rsidRPr="005D5817" w:rsidRDefault="00D52EF8" w:rsidP="005D5817">
      <w:pPr>
        <w:pStyle w:val="Standard"/>
        <w:ind w:right="140"/>
        <w:jc w:val="both"/>
        <w:rPr>
          <w:color w:val="000000"/>
        </w:rPr>
      </w:pPr>
    </w:p>
    <w:p w14:paraId="5B65B755" w14:textId="77777777" w:rsidR="00D52EF8" w:rsidRPr="005D5817" w:rsidRDefault="00D52EF8" w:rsidP="005D5817">
      <w:pPr>
        <w:pStyle w:val="Standard"/>
        <w:ind w:right="140"/>
        <w:jc w:val="both"/>
      </w:pPr>
      <w:r w:rsidRPr="005D5817">
        <w:rPr>
          <w:b/>
          <w:bCs/>
        </w:rPr>
        <w:t>DATA DA SESSÃO PÚBLICA</w:t>
      </w:r>
    </w:p>
    <w:p w14:paraId="68372D70" w14:textId="5AA5B1A3" w:rsidR="00D52EF8" w:rsidRPr="005D5817" w:rsidRDefault="00D52EF8" w:rsidP="005D5817">
      <w:pPr>
        <w:pStyle w:val="Standard"/>
        <w:ind w:right="140"/>
        <w:jc w:val="both"/>
      </w:pPr>
      <w:r w:rsidRPr="005D5817">
        <w:t xml:space="preserve">Dia </w:t>
      </w:r>
      <w:r w:rsidR="005972DF">
        <w:t>03/06/2026</w:t>
      </w:r>
      <w:r w:rsidRPr="005D5817">
        <w:t xml:space="preserve"> às</w:t>
      </w:r>
      <w:r w:rsidR="005972DF">
        <w:t xml:space="preserve"> 1</w:t>
      </w:r>
      <w:r w:rsidR="000C69D0">
        <w:t>4</w:t>
      </w:r>
      <w:r w:rsidR="005972DF">
        <w:t>:00 horas</w:t>
      </w:r>
      <w:r w:rsidRPr="005D5817">
        <w:t xml:space="preserve"> (horário de Brasília)</w:t>
      </w:r>
    </w:p>
    <w:p w14:paraId="27D721AB" w14:textId="77777777" w:rsidR="00D52EF8" w:rsidRPr="005D5817" w:rsidRDefault="00D52EF8" w:rsidP="005D5817">
      <w:pPr>
        <w:pStyle w:val="Standard"/>
        <w:ind w:right="140"/>
        <w:jc w:val="both"/>
      </w:pPr>
    </w:p>
    <w:p w14:paraId="033359E4" w14:textId="77777777" w:rsidR="00D52EF8" w:rsidRPr="005D5817" w:rsidRDefault="00D52EF8" w:rsidP="005D5817">
      <w:pPr>
        <w:pStyle w:val="Standard"/>
        <w:ind w:right="140"/>
        <w:jc w:val="both"/>
        <w:rPr>
          <w:shd w:val="clear" w:color="auto" w:fill="FFFF00"/>
        </w:rPr>
      </w:pPr>
      <w:r w:rsidRPr="005D5817">
        <w:rPr>
          <w:b/>
          <w:bCs/>
          <w:caps/>
        </w:rPr>
        <w:t>Critério de Julgamento:</w:t>
      </w:r>
    </w:p>
    <w:p w14:paraId="640C3F37" w14:textId="77777777" w:rsidR="00D52EF8" w:rsidRPr="005D5817" w:rsidRDefault="00D52EF8" w:rsidP="005D5817">
      <w:pPr>
        <w:pStyle w:val="Standard"/>
        <w:ind w:right="140"/>
        <w:jc w:val="both"/>
      </w:pPr>
      <w:r w:rsidRPr="005972DF">
        <w:t xml:space="preserve">Menor preço </w:t>
      </w:r>
      <w:r w:rsidRPr="005972DF">
        <w:rPr>
          <w:bCs/>
          <w:color w:val="000000"/>
        </w:rPr>
        <w:t>por item</w:t>
      </w:r>
    </w:p>
    <w:p w14:paraId="44E21473" w14:textId="77777777" w:rsidR="00D52EF8" w:rsidRPr="005D5817" w:rsidRDefault="00D52EF8" w:rsidP="005D5817">
      <w:pPr>
        <w:pStyle w:val="Standard"/>
        <w:ind w:right="140"/>
        <w:jc w:val="both"/>
      </w:pPr>
    </w:p>
    <w:p w14:paraId="303746BC" w14:textId="77777777" w:rsidR="00D52EF8" w:rsidRPr="005D5817" w:rsidRDefault="00D52EF8" w:rsidP="005D5817">
      <w:pPr>
        <w:pStyle w:val="Standard"/>
        <w:ind w:right="140"/>
        <w:jc w:val="both"/>
        <w:rPr>
          <w:rFonts w:eastAsia="Calibri"/>
          <w:bCs/>
          <w:shd w:val="clear" w:color="auto" w:fill="FFFF00"/>
          <w:lang w:eastAsia="en-US"/>
        </w:rPr>
      </w:pPr>
      <w:r w:rsidRPr="005D5817">
        <w:rPr>
          <w:b/>
          <w:bCs/>
          <w:caps/>
        </w:rPr>
        <w:t>Modo de disputa:</w:t>
      </w:r>
    </w:p>
    <w:p w14:paraId="53A174A9" w14:textId="77777777" w:rsidR="00D52EF8" w:rsidRPr="005D5817" w:rsidRDefault="00D52EF8" w:rsidP="005D5817">
      <w:pPr>
        <w:pStyle w:val="Standard"/>
        <w:ind w:right="140"/>
        <w:jc w:val="both"/>
        <w:rPr>
          <w:rFonts w:eastAsia="Calibri"/>
          <w:b/>
          <w:bCs/>
          <w:i/>
          <w:color w:val="FF0000"/>
          <w:shd w:val="clear" w:color="auto" w:fill="FFFF00"/>
          <w:lang w:eastAsia="en-US"/>
        </w:rPr>
      </w:pPr>
      <w:r w:rsidRPr="005972DF">
        <w:rPr>
          <w:rFonts w:eastAsia="Calibri"/>
          <w:bCs/>
          <w:lang w:eastAsia="en-US"/>
        </w:rPr>
        <w:t>Aberto</w:t>
      </w:r>
    </w:p>
    <w:p w14:paraId="7405537B" w14:textId="77777777" w:rsidR="00D52EF8" w:rsidRPr="005D5817" w:rsidRDefault="00D52EF8" w:rsidP="005D5817">
      <w:pPr>
        <w:spacing w:line="288" w:lineRule="auto"/>
        <w:ind w:firstLine="567"/>
        <w:contextualSpacing/>
        <w:jc w:val="center"/>
        <w:rPr>
          <w:rFonts w:eastAsia="Calibri"/>
          <w:b/>
          <w:bCs/>
          <w:i/>
          <w:color w:val="FF0000"/>
          <w:shd w:val="clear" w:color="auto" w:fill="FFFF00"/>
          <w:lang w:eastAsia="en-US"/>
        </w:rPr>
      </w:pPr>
    </w:p>
    <w:p w14:paraId="0B607898" w14:textId="77777777" w:rsidR="00D52EF8" w:rsidRPr="005D5817" w:rsidRDefault="00D52EF8" w:rsidP="005D5817">
      <w:pPr>
        <w:spacing w:line="288" w:lineRule="auto"/>
        <w:ind w:firstLine="567"/>
        <w:contextualSpacing/>
        <w:jc w:val="center"/>
        <w:rPr>
          <w:b/>
          <w:i/>
          <w:color w:val="FF0000"/>
        </w:rPr>
      </w:pPr>
    </w:p>
    <w:p w14:paraId="0EFF09B5" w14:textId="77777777" w:rsidR="00D52EF8" w:rsidRPr="005D5817" w:rsidRDefault="00D52EF8" w:rsidP="005D5817">
      <w:pPr>
        <w:spacing w:line="288" w:lineRule="auto"/>
        <w:ind w:firstLine="567"/>
        <w:contextualSpacing/>
        <w:jc w:val="center"/>
        <w:rPr>
          <w:b/>
          <w:i/>
          <w:color w:val="FF0000"/>
        </w:rPr>
      </w:pPr>
    </w:p>
    <w:p w14:paraId="692417DA" w14:textId="77777777" w:rsidR="00D52EF8" w:rsidRPr="005D5817" w:rsidRDefault="00D52EF8" w:rsidP="005D5817">
      <w:pPr>
        <w:spacing w:line="288" w:lineRule="auto"/>
        <w:ind w:firstLine="567"/>
        <w:contextualSpacing/>
        <w:jc w:val="center"/>
        <w:rPr>
          <w:b/>
          <w:i/>
          <w:color w:val="FF0000"/>
        </w:rPr>
      </w:pPr>
    </w:p>
    <w:p w14:paraId="28B401C1" w14:textId="77777777" w:rsidR="00D52EF8" w:rsidRPr="005D5817" w:rsidRDefault="00D52EF8" w:rsidP="005D5817">
      <w:pPr>
        <w:spacing w:line="288" w:lineRule="auto"/>
        <w:ind w:firstLine="567"/>
        <w:contextualSpacing/>
        <w:jc w:val="center"/>
        <w:rPr>
          <w:b/>
          <w:i/>
          <w:color w:val="FF0000"/>
        </w:rPr>
      </w:pPr>
    </w:p>
    <w:p w14:paraId="1CB410BF" w14:textId="77777777" w:rsidR="00D52EF8" w:rsidRPr="005D5817" w:rsidRDefault="00D52EF8" w:rsidP="005D5817">
      <w:pPr>
        <w:spacing w:line="288" w:lineRule="auto"/>
        <w:ind w:firstLine="567"/>
        <w:contextualSpacing/>
        <w:jc w:val="center"/>
        <w:rPr>
          <w:b/>
          <w:i/>
          <w:color w:val="FF0000"/>
        </w:rPr>
      </w:pPr>
    </w:p>
    <w:p w14:paraId="42F33BBD" w14:textId="77777777" w:rsidR="00D52EF8" w:rsidRPr="005D5817" w:rsidRDefault="00D52EF8" w:rsidP="005D5817">
      <w:pPr>
        <w:spacing w:line="288" w:lineRule="auto"/>
        <w:ind w:firstLine="567"/>
        <w:contextualSpacing/>
        <w:jc w:val="center"/>
        <w:rPr>
          <w:b/>
          <w:i/>
          <w:color w:val="FF0000"/>
        </w:rPr>
      </w:pPr>
    </w:p>
    <w:p w14:paraId="08479F06" w14:textId="77777777" w:rsidR="00D52EF8" w:rsidRPr="005D5817" w:rsidRDefault="00D52EF8" w:rsidP="005D5817">
      <w:pPr>
        <w:spacing w:line="288" w:lineRule="auto"/>
        <w:ind w:firstLine="567"/>
        <w:contextualSpacing/>
        <w:jc w:val="center"/>
        <w:rPr>
          <w:b/>
          <w:i/>
          <w:color w:val="FF0000"/>
        </w:rPr>
      </w:pPr>
    </w:p>
    <w:p w14:paraId="3EAC6918" w14:textId="77777777" w:rsidR="00D52EF8" w:rsidRPr="005D5817" w:rsidRDefault="00D52EF8" w:rsidP="005D5817">
      <w:pPr>
        <w:spacing w:line="288" w:lineRule="auto"/>
        <w:ind w:firstLine="567"/>
        <w:contextualSpacing/>
        <w:jc w:val="center"/>
        <w:rPr>
          <w:b/>
          <w:i/>
          <w:color w:val="FF0000"/>
        </w:rPr>
      </w:pPr>
    </w:p>
    <w:p w14:paraId="7748953B" w14:textId="77777777" w:rsidR="00D52EF8" w:rsidRPr="005D5817" w:rsidRDefault="00D52EF8" w:rsidP="005D5817">
      <w:pPr>
        <w:spacing w:line="288" w:lineRule="auto"/>
        <w:ind w:firstLine="567"/>
        <w:contextualSpacing/>
        <w:jc w:val="center"/>
        <w:rPr>
          <w:b/>
          <w:i/>
          <w:color w:val="FF0000"/>
        </w:rPr>
      </w:pPr>
    </w:p>
    <w:p w14:paraId="3691FEA2" w14:textId="77777777" w:rsidR="00D52EF8" w:rsidRPr="005D5817" w:rsidRDefault="00D52EF8" w:rsidP="005D5817">
      <w:pPr>
        <w:spacing w:line="288" w:lineRule="auto"/>
        <w:ind w:firstLine="567"/>
        <w:contextualSpacing/>
        <w:jc w:val="center"/>
        <w:rPr>
          <w:b/>
          <w:i/>
          <w:color w:val="FF0000"/>
        </w:rPr>
      </w:pPr>
    </w:p>
    <w:p w14:paraId="19E24C9E" w14:textId="77777777" w:rsidR="00D52EF8" w:rsidRPr="005D5817" w:rsidRDefault="00D52EF8" w:rsidP="005D5817">
      <w:pPr>
        <w:spacing w:line="288" w:lineRule="auto"/>
        <w:ind w:firstLine="567"/>
        <w:contextualSpacing/>
        <w:jc w:val="center"/>
        <w:rPr>
          <w:b/>
          <w:i/>
          <w:color w:val="FF0000"/>
        </w:rPr>
      </w:pPr>
    </w:p>
    <w:p w14:paraId="19A212FB" w14:textId="77777777" w:rsidR="00D52EF8" w:rsidRPr="005D5817" w:rsidRDefault="00D52EF8" w:rsidP="005D5817">
      <w:pPr>
        <w:spacing w:line="288" w:lineRule="auto"/>
        <w:ind w:firstLine="567"/>
        <w:contextualSpacing/>
        <w:jc w:val="center"/>
        <w:rPr>
          <w:b/>
          <w:i/>
          <w:color w:val="FF0000"/>
        </w:rPr>
      </w:pPr>
    </w:p>
    <w:p w14:paraId="79BEE8E4" w14:textId="77777777" w:rsidR="00D52EF8" w:rsidRPr="005D5817" w:rsidRDefault="00D52EF8" w:rsidP="005D5817">
      <w:pPr>
        <w:spacing w:line="288" w:lineRule="auto"/>
        <w:ind w:firstLine="567"/>
        <w:contextualSpacing/>
        <w:jc w:val="center"/>
        <w:rPr>
          <w:b/>
          <w:i/>
          <w:color w:val="FF0000"/>
        </w:rPr>
      </w:pPr>
    </w:p>
    <w:p w14:paraId="2BF97E7F" w14:textId="77777777" w:rsidR="007A5E9F" w:rsidRDefault="00D52EF8" w:rsidP="005D5817">
      <w:pPr>
        <w:pStyle w:val="Standard"/>
        <w:spacing w:line="288" w:lineRule="auto"/>
        <w:ind w:right="140"/>
        <w:contextualSpacing/>
        <w:jc w:val="center"/>
        <w:rPr>
          <w:b/>
          <w:iCs/>
          <w:shd w:val="clear" w:color="auto" w:fill="FFFF00"/>
        </w:rPr>
      </w:pPr>
      <w:r w:rsidRPr="005D5817">
        <w:rPr>
          <w:b/>
          <w:iCs/>
          <w:color w:val="FF0000"/>
        </w:rPr>
        <w:br/>
      </w:r>
      <w:bookmarkStart w:id="2" w:name="_Hlk159333620"/>
    </w:p>
    <w:p w14:paraId="1D7697CB" w14:textId="77777777" w:rsidR="00D52EF8" w:rsidRPr="005D5817" w:rsidRDefault="007A5E9F" w:rsidP="005D5817">
      <w:pPr>
        <w:pStyle w:val="Standard"/>
        <w:spacing w:line="288" w:lineRule="auto"/>
        <w:ind w:right="140"/>
        <w:contextualSpacing/>
        <w:jc w:val="center"/>
        <w:rPr>
          <w:b/>
          <w:iCs/>
          <w:color w:val="000000"/>
        </w:rPr>
      </w:pPr>
      <w:r>
        <w:rPr>
          <w:b/>
          <w:iCs/>
          <w:shd w:val="clear" w:color="auto" w:fill="FFFF00"/>
        </w:rPr>
        <w:br w:type="page"/>
      </w:r>
      <w:r w:rsidR="00D52EF8" w:rsidRPr="009E2BCC">
        <w:rPr>
          <w:b/>
          <w:iCs/>
        </w:rPr>
        <w:lastRenderedPageBreak/>
        <w:t>ESTADO DO RIO DE JANEIRO, PELA SECRETARIA DE POLÍCIA CIVIL</w:t>
      </w:r>
      <w:bookmarkEnd w:id="2"/>
    </w:p>
    <w:p w14:paraId="69AA0F6D" w14:textId="77777777" w:rsidR="00D52EF8" w:rsidRPr="005D5817" w:rsidRDefault="00D52EF8" w:rsidP="005D5817">
      <w:pPr>
        <w:pStyle w:val="Standard"/>
        <w:spacing w:before="288" w:after="288" w:line="288" w:lineRule="auto"/>
        <w:ind w:right="140"/>
        <w:contextualSpacing/>
        <w:jc w:val="center"/>
        <w:rPr>
          <w:b/>
          <w:iCs/>
          <w:color w:val="000000"/>
        </w:rPr>
      </w:pPr>
    </w:p>
    <w:p w14:paraId="3C1EA9C8" w14:textId="77777777" w:rsidR="00D52EF8" w:rsidRPr="005D5817" w:rsidRDefault="00D52EF8" w:rsidP="005D5817">
      <w:pPr>
        <w:pStyle w:val="Standard"/>
        <w:spacing w:before="288" w:after="288" w:line="288" w:lineRule="auto"/>
        <w:ind w:firstLine="567"/>
        <w:contextualSpacing/>
        <w:jc w:val="center"/>
        <w:rPr>
          <w:b/>
          <w:iCs/>
          <w:color w:val="000000"/>
        </w:rPr>
      </w:pPr>
    </w:p>
    <w:p w14:paraId="7F6427AF" w14:textId="2C66A92E" w:rsidR="00D52EF8" w:rsidRPr="005D5817" w:rsidRDefault="00D52EF8" w:rsidP="005D5817">
      <w:pPr>
        <w:pStyle w:val="Standard"/>
        <w:spacing w:before="288" w:after="288" w:line="288" w:lineRule="auto"/>
        <w:ind w:firstLine="567"/>
        <w:contextualSpacing/>
        <w:jc w:val="center"/>
        <w:rPr>
          <w:color w:val="000000"/>
        </w:rPr>
      </w:pPr>
      <w:r w:rsidRPr="005D5817">
        <w:rPr>
          <w:b/>
          <w:color w:val="000000"/>
        </w:rPr>
        <w:t xml:space="preserve">PREGÃO ELETRÔNICO Nº </w:t>
      </w:r>
      <w:r w:rsidR="009E2BCC">
        <w:rPr>
          <w:b/>
          <w:color w:val="000000"/>
        </w:rPr>
        <w:t>014</w:t>
      </w:r>
      <w:r w:rsidRPr="009E2BCC">
        <w:rPr>
          <w:b/>
        </w:rPr>
        <w:t>/202</w:t>
      </w:r>
      <w:r w:rsidR="00F118AD" w:rsidRPr="009E2BCC">
        <w:rPr>
          <w:b/>
        </w:rPr>
        <w:t>6</w:t>
      </w:r>
    </w:p>
    <w:p w14:paraId="40535019" w14:textId="77777777" w:rsidR="00D52EF8" w:rsidRPr="005D5817" w:rsidRDefault="00D52EF8" w:rsidP="005D5817">
      <w:pPr>
        <w:pStyle w:val="Standard"/>
        <w:spacing w:before="288" w:after="288" w:line="288" w:lineRule="auto"/>
        <w:ind w:firstLine="567"/>
        <w:contextualSpacing/>
        <w:jc w:val="center"/>
        <w:rPr>
          <w:color w:val="000000"/>
        </w:rPr>
      </w:pPr>
      <w:r w:rsidRPr="005D5817">
        <w:rPr>
          <w:color w:val="000000"/>
        </w:rPr>
        <w:t xml:space="preserve">   </w:t>
      </w:r>
    </w:p>
    <w:p w14:paraId="57349BBC" w14:textId="77777777" w:rsidR="00D52EF8" w:rsidRPr="005D5817" w:rsidRDefault="00D52EF8" w:rsidP="005D5817">
      <w:pPr>
        <w:pStyle w:val="Standard"/>
        <w:widowControl w:val="0"/>
        <w:tabs>
          <w:tab w:val="center" w:pos="4779"/>
        </w:tabs>
        <w:spacing w:before="120" w:after="120" w:line="288" w:lineRule="auto"/>
        <w:ind w:right="-28"/>
        <w:contextualSpacing/>
        <w:jc w:val="both"/>
        <w:rPr>
          <w:rFonts w:eastAsia="Calibri"/>
          <w:b/>
          <w:bCs/>
          <w:lang w:eastAsia="en-US"/>
        </w:rPr>
      </w:pPr>
      <w:r w:rsidRPr="005D5817">
        <w:rPr>
          <w:color w:val="000000"/>
        </w:rPr>
        <w:t xml:space="preserve">Torna-se público que o(a) </w:t>
      </w:r>
      <w:r w:rsidRPr="009E2BCC">
        <w:rPr>
          <w:b/>
        </w:rPr>
        <w:t>O ESTADO DO RIO DE JANEIRO</w:t>
      </w:r>
      <w:r w:rsidRPr="009E2BCC">
        <w:rPr>
          <w:bCs/>
        </w:rPr>
        <w:t>,</w:t>
      </w:r>
      <w:r w:rsidRPr="009E2BCC">
        <w:rPr>
          <w:b/>
        </w:rPr>
        <w:t xml:space="preserve"> </w:t>
      </w:r>
      <w:r w:rsidRPr="009E2BCC">
        <w:rPr>
          <w:bCs/>
        </w:rPr>
        <w:t>pela Secretaria de Estado de Polícia Civil,</w:t>
      </w:r>
      <w:r w:rsidRPr="009E2BCC">
        <w:rPr>
          <w:b/>
        </w:rPr>
        <w:t xml:space="preserve"> </w:t>
      </w:r>
      <w:r w:rsidRPr="009E2BCC">
        <w:rPr>
          <w:bCs/>
        </w:rPr>
        <w:t>inscrita no CNPJ sob o nº 32.855.236/0001-04, sediada na Rua da Relação, 42, Centro, Rio de Janeiro,</w:t>
      </w:r>
      <w:r w:rsidRPr="005D5817">
        <w:rPr>
          <w:color w:val="000000"/>
        </w:rPr>
        <w:t xml:space="preserve"> realizará licitação, na modalidade PREGÃO, na forma ELETRÔNICA, nos termos do processo SEI </w:t>
      </w:r>
      <w:r w:rsidRPr="009E2BCC">
        <w:rPr>
          <w:color w:val="000000"/>
        </w:rPr>
        <w:t>nº</w:t>
      </w:r>
      <w:r w:rsidRPr="009E2BCC">
        <w:t xml:space="preserve"> </w:t>
      </w:r>
      <w:r w:rsidRPr="009E2BCC">
        <w:rPr>
          <w:color w:val="000000"/>
        </w:rPr>
        <w:t>SEI-360018/000392/2024</w:t>
      </w:r>
      <w:r w:rsidRPr="005D5817">
        <w:rPr>
          <w:color w:val="000000"/>
        </w:rPr>
        <w:t xml:space="preserve">, da </w:t>
      </w:r>
      <w:hyperlink r:id="rId7" w:history="1">
        <w:r w:rsidRPr="005D5817">
          <w:rPr>
            <w:rStyle w:val="Hyperlink"/>
            <w:rFonts w:eastAsia="MS Mincho"/>
            <w:color w:val="000000"/>
          </w:rPr>
          <w:t>Lei nº 14.133, de 1º de abril de 2021</w:t>
        </w:r>
      </w:hyperlink>
      <w:r w:rsidRPr="005D5817">
        <w:t xml:space="preserve">, do Decreto nº 48.778, de 30 de outubro de 2023, </w:t>
      </w:r>
      <w:r w:rsidRPr="005D5817">
        <w:rPr>
          <w:rFonts w:eastAsia="Arial"/>
        </w:rPr>
        <w:t xml:space="preserve">e dos demais normativos estaduais aplicáveis, todos disponíveis </w:t>
      </w:r>
      <w:r w:rsidRPr="005D5817">
        <w:t>no endereço eletrônico redelog.rj.gov.br/redelog/legislacao-licitacoes/, e, ainda, de acordo com as condições estabelecidas neste Edital.</w:t>
      </w:r>
    </w:p>
    <w:p w14:paraId="18474E2C" w14:textId="77777777" w:rsidR="00D52EF8" w:rsidRPr="005D5817" w:rsidRDefault="00D52EF8" w:rsidP="005D5817">
      <w:pPr>
        <w:pStyle w:val="textojustificadorecuoprimeiralinha"/>
        <w:spacing w:before="0" w:after="0" w:line="288" w:lineRule="auto"/>
        <w:ind w:right="-1"/>
        <w:contextualSpacing/>
        <w:jc w:val="both"/>
        <w:rPr>
          <w:rFonts w:eastAsia="Calibri"/>
          <w:lang w:eastAsia="en-US"/>
        </w:rPr>
      </w:pPr>
      <w:r w:rsidRPr="005D5817">
        <w:rPr>
          <w:rFonts w:eastAsia="Calibri"/>
          <w:b/>
          <w:bCs/>
          <w:lang w:eastAsia="en-US"/>
        </w:rPr>
        <w:t>1. OBJETO</w:t>
      </w:r>
    </w:p>
    <w:p w14:paraId="028E9D6B" w14:textId="77777777" w:rsidR="00D52EF8" w:rsidRPr="005D5817" w:rsidRDefault="00D52EF8" w:rsidP="005D5817">
      <w:pPr>
        <w:pStyle w:val="Nivel2"/>
        <w:spacing w:before="288" w:after="288" w:line="288" w:lineRule="auto"/>
        <w:ind w:left="0" w:firstLine="0"/>
        <w:contextualSpacing/>
        <w:rPr>
          <w:rFonts w:ascii="Times New Roman" w:eastAsia="Calibri" w:hAnsi="Times New Roman" w:cs="Times New Roman"/>
          <w:sz w:val="24"/>
          <w:szCs w:val="24"/>
          <w:lang w:eastAsia="en-US"/>
        </w:rPr>
      </w:pPr>
      <w:r w:rsidRPr="005D5817">
        <w:rPr>
          <w:rFonts w:ascii="Times New Roman" w:eastAsia="Calibri" w:hAnsi="Times New Roman" w:cs="Times New Roman"/>
          <w:sz w:val="24"/>
          <w:szCs w:val="24"/>
          <w:lang w:eastAsia="en-US"/>
        </w:rPr>
        <w:t xml:space="preserve">1.1 </w:t>
      </w:r>
      <w:r w:rsidRPr="005D5817">
        <w:rPr>
          <w:rFonts w:ascii="Times New Roman" w:hAnsi="Times New Roman" w:cs="Times New Roman"/>
          <w:sz w:val="24"/>
          <w:szCs w:val="24"/>
        </w:rPr>
        <w:t>O objeto da presente licitação é a Contratação de empresa especializada de serviço comum de engenharia para continuidade das adequações no 9º pavimento do prédio Sede da SEPOL, localizado na Rua da Relação n°42, Centro, incluída a mão de obra e o fornecimento dos materiais necessários, pois, encontra-se prejudicado pelo desgaste do tempo e ausência de manutenção</w:t>
      </w:r>
      <w:r w:rsidRPr="005D5817">
        <w:rPr>
          <w:rFonts w:ascii="Times New Roman" w:hAnsi="Times New Roman" w:cs="Times New Roman"/>
          <w:color w:val="FF0000"/>
          <w:sz w:val="24"/>
          <w:szCs w:val="24"/>
        </w:rPr>
        <w:t xml:space="preserve">. </w:t>
      </w:r>
      <w:r w:rsidRPr="005D5817">
        <w:rPr>
          <w:rFonts w:ascii="Times New Roman" w:hAnsi="Times New Roman" w:cs="Times New Roman"/>
          <w:sz w:val="24"/>
          <w:szCs w:val="24"/>
        </w:rPr>
        <w:t>conforme condições, quantidades e exigências estabelecidas neste Edital e seus anexos.</w:t>
      </w:r>
    </w:p>
    <w:p w14:paraId="3439C486" w14:textId="77777777" w:rsidR="00D52EF8" w:rsidRPr="005D5817" w:rsidRDefault="00D52EF8" w:rsidP="005D5817">
      <w:pPr>
        <w:pStyle w:val="Nivel2"/>
        <w:spacing w:before="288" w:after="288" w:line="288" w:lineRule="auto"/>
        <w:ind w:left="0" w:firstLine="0"/>
        <w:contextualSpacing/>
        <w:rPr>
          <w:rFonts w:ascii="Times New Roman" w:eastAsia="Calibri" w:hAnsi="Times New Roman" w:cs="Times New Roman"/>
          <w:sz w:val="24"/>
          <w:szCs w:val="24"/>
          <w:lang w:eastAsia="en-US"/>
        </w:rPr>
      </w:pPr>
    </w:p>
    <w:p w14:paraId="27351A6E" w14:textId="77777777" w:rsidR="00D52EF8" w:rsidRPr="005D5817" w:rsidRDefault="00D52EF8" w:rsidP="005D5817">
      <w:pPr>
        <w:pStyle w:val="Nivel2"/>
        <w:spacing w:before="288" w:after="288" w:line="288" w:lineRule="auto"/>
        <w:ind w:left="0" w:firstLine="0"/>
        <w:contextualSpacing/>
        <w:rPr>
          <w:b/>
          <w:bCs/>
        </w:rPr>
      </w:pPr>
      <w:r w:rsidRPr="005D5817">
        <w:rPr>
          <w:rFonts w:ascii="Times New Roman" w:eastAsia="Calibri" w:hAnsi="Times New Roman" w:cs="Times New Roman"/>
          <w:sz w:val="24"/>
          <w:szCs w:val="24"/>
          <w:lang w:eastAsia="en-US"/>
        </w:rPr>
        <w:t xml:space="preserve">1.2 </w:t>
      </w:r>
      <w:r w:rsidRPr="005D5817">
        <w:rPr>
          <w:rFonts w:ascii="Times New Roman" w:hAnsi="Times New Roman" w:cs="Times New Roman"/>
          <w:sz w:val="24"/>
          <w:szCs w:val="24"/>
        </w:rPr>
        <w:t>A licitação será realizada em único item.</w:t>
      </w:r>
    </w:p>
    <w:tbl>
      <w:tblPr>
        <w:tblW w:w="0" w:type="auto"/>
        <w:tblInd w:w="-30" w:type="dxa"/>
        <w:tblLayout w:type="fixed"/>
        <w:tblCellMar>
          <w:top w:w="15" w:type="dxa"/>
          <w:left w:w="15" w:type="dxa"/>
          <w:bottom w:w="15" w:type="dxa"/>
          <w:right w:w="15" w:type="dxa"/>
        </w:tblCellMar>
        <w:tblLook w:val="0000" w:firstRow="0" w:lastRow="0" w:firstColumn="0" w:lastColumn="0" w:noHBand="0" w:noVBand="0"/>
      </w:tblPr>
      <w:tblGrid>
        <w:gridCol w:w="879"/>
        <w:gridCol w:w="2222"/>
        <w:gridCol w:w="1842"/>
        <w:gridCol w:w="2008"/>
        <w:gridCol w:w="1935"/>
      </w:tblGrid>
      <w:tr w:rsidR="00D52EF8" w:rsidRPr="005D5817" w14:paraId="7D09A2D4" w14:textId="77777777">
        <w:trPr>
          <w:trHeight w:val="708"/>
        </w:trPr>
        <w:tc>
          <w:tcPr>
            <w:tcW w:w="87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3B43BEF6" w14:textId="77777777" w:rsidR="00D52EF8" w:rsidRPr="005D5817" w:rsidRDefault="00D52EF8" w:rsidP="005D5817">
            <w:pPr>
              <w:spacing w:before="120" w:after="120"/>
              <w:ind w:left="120" w:right="120"/>
              <w:jc w:val="center"/>
            </w:pPr>
            <w:r w:rsidRPr="005D5817">
              <w:rPr>
                <w:b/>
                <w:bCs/>
                <w:color w:val="000000"/>
                <w:sz w:val="20"/>
                <w:szCs w:val="20"/>
              </w:rPr>
              <w:t>ITEM</w:t>
            </w:r>
          </w:p>
        </w:tc>
        <w:tc>
          <w:tcPr>
            <w:tcW w:w="2222"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3101A468" w14:textId="77777777" w:rsidR="00D52EF8" w:rsidRPr="005D5817" w:rsidRDefault="00D52EF8" w:rsidP="005D5817">
            <w:pPr>
              <w:spacing w:before="120" w:after="120"/>
              <w:ind w:left="120" w:right="120"/>
              <w:jc w:val="center"/>
            </w:pPr>
            <w:r w:rsidRPr="005D5817">
              <w:rPr>
                <w:b/>
                <w:bCs/>
                <w:color w:val="000000"/>
                <w:sz w:val="20"/>
                <w:szCs w:val="20"/>
              </w:rPr>
              <w:t>CÓDIGO /ID SIGA</w:t>
            </w:r>
          </w:p>
        </w:tc>
        <w:tc>
          <w:tcPr>
            <w:tcW w:w="1842"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270CF6BC" w14:textId="77777777" w:rsidR="00D52EF8" w:rsidRPr="005D5817" w:rsidRDefault="00D52EF8" w:rsidP="005D5817">
            <w:pPr>
              <w:spacing w:before="120" w:after="120"/>
              <w:ind w:left="120" w:right="120"/>
              <w:jc w:val="center"/>
            </w:pPr>
            <w:r w:rsidRPr="005D5817">
              <w:rPr>
                <w:b/>
                <w:bCs/>
                <w:color w:val="000000"/>
                <w:sz w:val="20"/>
                <w:szCs w:val="20"/>
              </w:rPr>
              <w:t>DESCRIÇÃO (SIGA)</w:t>
            </w:r>
          </w:p>
        </w:tc>
        <w:tc>
          <w:tcPr>
            <w:tcW w:w="2008"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376252AE" w14:textId="77777777" w:rsidR="00D52EF8" w:rsidRPr="005D5817" w:rsidRDefault="00D52EF8" w:rsidP="005D5817">
            <w:pPr>
              <w:spacing w:before="120" w:after="120"/>
              <w:ind w:left="120" w:right="120"/>
              <w:jc w:val="center"/>
            </w:pPr>
            <w:r w:rsidRPr="005D5817">
              <w:rPr>
                <w:b/>
                <w:bCs/>
                <w:color w:val="000000"/>
                <w:sz w:val="20"/>
                <w:szCs w:val="20"/>
              </w:rPr>
              <w:t>UNIDADE DE FORNECIMENTO</w:t>
            </w:r>
          </w:p>
        </w:tc>
        <w:tc>
          <w:tcPr>
            <w:tcW w:w="193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20AA285" w14:textId="77777777" w:rsidR="00D52EF8" w:rsidRPr="005D5817" w:rsidRDefault="00D52EF8" w:rsidP="005D5817">
            <w:pPr>
              <w:spacing w:before="120" w:after="120"/>
              <w:ind w:left="120" w:right="120"/>
              <w:jc w:val="center"/>
            </w:pPr>
            <w:r w:rsidRPr="005D5817">
              <w:rPr>
                <w:b/>
                <w:bCs/>
                <w:color w:val="000000"/>
                <w:sz w:val="20"/>
                <w:szCs w:val="20"/>
              </w:rPr>
              <w:t>QUANTITATIVO</w:t>
            </w:r>
          </w:p>
        </w:tc>
      </w:tr>
      <w:tr w:rsidR="00D52EF8" w:rsidRPr="005D5817" w14:paraId="03590146" w14:textId="77777777">
        <w:trPr>
          <w:trHeight w:val="1696"/>
        </w:trPr>
        <w:tc>
          <w:tcPr>
            <w:tcW w:w="879"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75B88909" w14:textId="77777777" w:rsidR="00D52EF8" w:rsidRPr="005D5817" w:rsidRDefault="00D52EF8" w:rsidP="005D5817">
            <w:pPr>
              <w:spacing w:before="120" w:after="120"/>
              <w:ind w:left="120" w:right="120"/>
              <w:jc w:val="center"/>
            </w:pPr>
            <w:r w:rsidRPr="005D5817">
              <w:rPr>
                <w:color w:val="000000"/>
                <w:sz w:val="20"/>
                <w:szCs w:val="20"/>
              </w:rPr>
              <w:t>01</w:t>
            </w:r>
          </w:p>
        </w:tc>
        <w:tc>
          <w:tcPr>
            <w:tcW w:w="2222"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436E1F5F" w14:textId="77777777" w:rsidR="00D52EF8" w:rsidRPr="005D5817" w:rsidRDefault="00D52EF8" w:rsidP="005D5817">
            <w:pPr>
              <w:spacing w:before="120" w:after="120"/>
              <w:ind w:left="120" w:right="120"/>
              <w:rPr>
                <w:b/>
                <w:bCs/>
                <w:color w:val="000000"/>
                <w:sz w:val="20"/>
                <w:szCs w:val="20"/>
              </w:rPr>
            </w:pPr>
            <w:r w:rsidRPr="005D5817">
              <w:rPr>
                <w:b/>
                <w:bCs/>
                <w:color w:val="000000"/>
                <w:sz w:val="20"/>
                <w:szCs w:val="20"/>
              </w:rPr>
              <w:t>CÓD: </w:t>
            </w:r>
            <w:r w:rsidRPr="005D5817">
              <w:rPr>
                <w:color w:val="000000"/>
                <w:sz w:val="20"/>
                <w:szCs w:val="20"/>
              </w:rPr>
              <w:t>0676.001.0001</w:t>
            </w:r>
          </w:p>
          <w:p w14:paraId="72B65826" w14:textId="77777777" w:rsidR="00D52EF8" w:rsidRPr="005D5817" w:rsidRDefault="00D52EF8" w:rsidP="005D5817">
            <w:pPr>
              <w:spacing w:before="120" w:after="120"/>
              <w:ind w:left="120" w:right="120"/>
            </w:pPr>
            <w:r w:rsidRPr="005D5817">
              <w:rPr>
                <w:b/>
                <w:bCs/>
                <w:color w:val="000000"/>
                <w:sz w:val="20"/>
                <w:szCs w:val="20"/>
              </w:rPr>
              <w:t>ID: </w:t>
            </w:r>
            <w:r w:rsidRPr="005D5817">
              <w:rPr>
                <w:color w:val="000000"/>
                <w:sz w:val="20"/>
                <w:szCs w:val="20"/>
              </w:rPr>
              <w:t>70314</w:t>
            </w:r>
          </w:p>
        </w:tc>
        <w:tc>
          <w:tcPr>
            <w:tcW w:w="1842"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5860A56F" w14:textId="77777777" w:rsidR="00D52EF8" w:rsidRPr="005D5817" w:rsidRDefault="00D52EF8" w:rsidP="005D5817">
            <w:pPr>
              <w:spacing w:before="120" w:after="120"/>
              <w:ind w:left="120" w:right="120"/>
              <w:jc w:val="center"/>
            </w:pPr>
            <w:r w:rsidRPr="005D5817">
              <w:rPr>
                <w:color w:val="000000"/>
                <w:sz w:val="20"/>
                <w:szCs w:val="20"/>
              </w:rPr>
              <w:t>REFORMAS - DESCRICAO: CONTRATACAO DE SERVICOS DE EXECUCAO DE OBRAS CIVIS OU SERVICOS DE ENGENHARIA, COM OU SEM INSTALACOES PREDIAIS</w:t>
            </w:r>
          </w:p>
        </w:tc>
        <w:tc>
          <w:tcPr>
            <w:tcW w:w="2008"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0EB7884A" w14:textId="77777777" w:rsidR="00D52EF8" w:rsidRPr="005D5817" w:rsidRDefault="00D52EF8" w:rsidP="005D5817">
            <w:pPr>
              <w:spacing w:before="120" w:after="120"/>
              <w:ind w:left="120" w:right="120"/>
              <w:jc w:val="center"/>
            </w:pPr>
            <w:r w:rsidRPr="005D5817">
              <w:rPr>
                <w:color w:val="000000"/>
                <w:sz w:val="20"/>
                <w:szCs w:val="20"/>
              </w:rPr>
              <w:t>Serviço</w:t>
            </w:r>
          </w:p>
        </w:tc>
        <w:tc>
          <w:tcPr>
            <w:tcW w:w="1935" w:type="dxa"/>
            <w:tcBorders>
              <w:top w:val="thickThinLargeGap" w:sz="6" w:space="0" w:color="C0C0C0"/>
              <w:left w:val="thickThinLargeGap" w:sz="6" w:space="0" w:color="C0C0C0"/>
              <w:bottom w:val="thickThinLargeGap" w:sz="6" w:space="0" w:color="C0C0C0"/>
              <w:right w:val="thickThinLargeGap" w:sz="6" w:space="0" w:color="C0C0C0"/>
            </w:tcBorders>
            <w:vAlign w:val="center"/>
          </w:tcPr>
          <w:p w14:paraId="31F4471D" w14:textId="77777777" w:rsidR="00D52EF8" w:rsidRPr="005D5817" w:rsidRDefault="00D52EF8" w:rsidP="005D5817">
            <w:pPr>
              <w:spacing w:before="120" w:after="120"/>
              <w:ind w:left="120" w:right="120"/>
              <w:jc w:val="center"/>
            </w:pPr>
            <w:r w:rsidRPr="005D5817">
              <w:rPr>
                <w:color w:val="000000"/>
                <w:sz w:val="20"/>
                <w:szCs w:val="20"/>
              </w:rPr>
              <w:t>01</w:t>
            </w:r>
          </w:p>
        </w:tc>
      </w:tr>
    </w:tbl>
    <w:p w14:paraId="089296D3" w14:textId="77777777" w:rsidR="00D52EF8" w:rsidRPr="005D5817" w:rsidRDefault="00D52EF8" w:rsidP="005D5817">
      <w:pPr>
        <w:spacing w:before="120" w:after="120"/>
        <w:ind w:left="120" w:right="120"/>
        <w:jc w:val="both"/>
        <w:rPr>
          <w:iCs/>
          <w:color w:val="FF0000"/>
        </w:rPr>
      </w:pPr>
      <w:r w:rsidRPr="005D5817">
        <w:rPr>
          <w:color w:val="000000"/>
          <w:sz w:val="27"/>
          <w:szCs w:val="27"/>
        </w:rPr>
        <w:t> </w:t>
      </w:r>
    </w:p>
    <w:p w14:paraId="7AB0DF8F" w14:textId="77777777" w:rsidR="00D52EF8" w:rsidRPr="005D5817" w:rsidRDefault="00D52EF8" w:rsidP="005D5817">
      <w:pPr>
        <w:pStyle w:val="Nivel2"/>
        <w:spacing w:before="288" w:after="288" w:line="288" w:lineRule="auto"/>
        <w:ind w:left="0" w:firstLine="0"/>
        <w:contextualSpacing/>
        <w:jc w:val="center"/>
        <w:rPr>
          <w:rFonts w:ascii="Times New Roman" w:hAnsi="Times New Roman" w:cs="Times New Roman"/>
          <w:iCs/>
          <w:color w:val="FF0000"/>
          <w:sz w:val="24"/>
          <w:szCs w:val="24"/>
        </w:rPr>
      </w:pPr>
    </w:p>
    <w:p w14:paraId="6E7D7904" w14:textId="77777777" w:rsidR="00D52EF8" w:rsidRPr="005D5817" w:rsidRDefault="00D52EF8" w:rsidP="005D5817">
      <w:pPr>
        <w:pStyle w:val="Nivel2"/>
        <w:spacing w:before="288" w:after="288" w:line="288" w:lineRule="auto"/>
        <w:ind w:left="0" w:firstLine="708"/>
        <w:contextualSpacing/>
        <w:jc w:val="center"/>
        <w:rPr>
          <w:rFonts w:ascii="Times New Roman" w:hAnsi="Times New Roman" w:cs="Times New Roman"/>
          <w:iCs/>
          <w:color w:val="FF0000"/>
          <w:sz w:val="24"/>
          <w:szCs w:val="24"/>
        </w:rPr>
      </w:pPr>
    </w:p>
    <w:p w14:paraId="5E988942"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b/>
          <w:bCs/>
          <w:sz w:val="24"/>
          <w:szCs w:val="24"/>
        </w:rPr>
      </w:pPr>
      <w:r w:rsidRPr="005D5817">
        <w:rPr>
          <w:rFonts w:ascii="Times New Roman" w:hAnsi="Times New Roman" w:cs="Times New Roman"/>
          <w:b/>
          <w:bCs/>
          <w:sz w:val="24"/>
          <w:szCs w:val="24"/>
        </w:rPr>
        <w:t>2. DA PARTICIPAÇÃO NA LICITAÇÃO</w:t>
      </w:r>
    </w:p>
    <w:p w14:paraId="1CD69E18"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b/>
          <w:bCs/>
          <w:sz w:val="24"/>
          <w:szCs w:val="24"/>
        </w:rPr>
      </w:pPr>
    </w:p>
    <w:p w14:paraId="707BAE85"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2.1 Poderão participar deste Pregão os interessados que estiverem previamente credenciados no Sistema Integrado de Gestão de Aquisições - SIGA (</w:t>
      </w:r>
      <w:hyperlink r:id="rId8" w:history="1">
        <w:r w:rsidRPr="005D5817">
          <w:rPr>
            <w:rStyle w:val="Hyperlink"/>
            <w:rFonts w:ascii="Times New Roman" w:hAnsi="Times New Roman" w:cs="Times New Roman"/>
            <w:color w:val="000000"/>
            <w:sz w:val="24"/>
            <w:szCs w:val="24"/>
          </w:rPr>
          <w:t>www.compras.rj.gov.br</w:t>
        </w:r>
      </w:hyperlink>
      <w:r w:rsidRPr="005D5817">
        <w:rPr>
          <w:rFonts w:ascii="Times New Roman" w:hAnsi="Times New Roman" w:cs="Times New Roman"/>
          <w:sz w:val="24"/>
          <w:szCs w:val="24"/>
        </w:rPr>
        <w:t>).</w:t>
      </w:r>
    </w:p>
    <w:p w14:paraId="53E3202C"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4B561B90" w14:textId="77777777" w:rsidR="00D52EF8" w:rsidRPr="005D5817" w:rsidRDefault="00D52EF8" w:rsidP="005D5817">
      <w:pPr>
        <w:pStyle w:val="Nivel3"/>
        <w:spacing w:before="288" w:after="288" w:line="288" w:lineRule="auto"/>
        <w:ind w:left="0" w:firstLine="0"/>
        <w:contextualSpacing/>
        <w:rPr>
          <w:rFonts w:ascii="Times New Roman" w:eastAsia="Calibri" w:hAnsi="Times New Roman" w:cs="Times New Roman"/>
          <w:sz w:val="24"/>
          <w:szCs w:val="24"/>
          <w:lang w:eastAsia="en-US"/>
        </w:rPr>
      </w:pPr>
      <w:r w:rsidRPr="005D5817">
        <w:rPr>
          <w:rFonts w:ascii="Times New Roman" w:hAnsi="Times New Roman" w:cs="Times New Roman"/>
          <w:sz w:val="24"/>
          <w:szCs w:val="24"/>
        </w:rPr>
        <w:t>2.1.1 Os interessados deverão atender às condições exigidas no cadastramento no SIGA</w:t>
      </w:r>
      <w:r w:rsidRPr="005D5817">
        <w:rPr>
          <w:rFonts w:ascii="Times New Roman" w:hAnsi="Times New Roman" w:cs="Times New Roman"/>
          <w:color w:val="FF0000"/>
          <w:sz w:val="24"/>
          <w:szCs w:val="24"/>
        </w:rPr>
        <w:t xml:space="preserve"> </w:t>
      </w:r>
      <w:r w:rsidRPr="005D5817">
        <w:rPr>
          <w:rFonts w:ascii="Times New Roman" w:hAnsi="Times New Roman" w:cs="Times New Roman"/>
          <w:sz w:val="24"/>
          <w:szCs w:val="24"/>
        </w:rPr>
        <w:t>até o terceiro dia útil anterior à data prevista para recebimento das propostas.</w:t>
      </w:r>
    </w:p>
    <w:p w14:paraId="416C4C83" w14:textId="77777777" w:rsidR="00D52EF8" w:rsidRPr="005D5817" w:rsidRDefault="00D52EF8" w:rsidP="005D5817">
      <w:pPr>
        <w:pStyle w:val="Nivel3"/>
        <w:spacing w:before="288" w:after="288" w:line="288" w:lineRule="auto"/>
        <w:ind w:left="0" w:firstLine="0"/>
        <w:contextualSpacing/>
        <w:rPr>
          <w:rFonts w:ascii="Times New Roman" w:eastAsia="Calibri" w:hAnsi="Times New Roman" w:cs="Times New Roman"/>
          <w:sz w:val="24"/>
          <w:szCs w:val="24"/>
          <w:lang w:eastAsia="en-US"/>
        </w:rPr>
      </w:pPr>
    </w:p>
    <w:p w14:paraId="72C01853"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eastAsia="Calibri" w:hAnsi="Times New Roman" w:cs="Times New Roman"/>
          <w:sz w:val="24"/>
          <w:szCs w:val="24"/>
          <w:lang w:eastAsia="en-US"/>
        </w:rPr>
        <w:t xml:space="preserve">2.1.2 </w:t>
      </w:r>
      <w:r w:rsidRPr="005D5817">
        <w:rPr>
          <w:rFonts w:ascii="Times New Roman" w:hAnsi="Times New Roman" w:cs="Times New Roman"/>
          <w:sz w:val="24"/>
          <w:szCs w:val="24"/>
        </w:rPr>
        <w:t>O procedimento será divulgado no sítio eletrônico mencionado no item 2.1</w:t>
      </w:r>
      <w:r w:rsidRPr="005D5817">
        <w:rPr>
          <w:rFonts w:ascii="Times New Roman" w:hAnsi="Times New Roman" w:cs="Times New Roman"/>
          <w:color w:val="FF0000"/>
          <w:sz w:val="24"/>
          <w:szCs w:val="24"/>
        </w:rPr>
        <w:t xml:space="preserve"> </w:t>
      </w:r>
      <w:r w:rsidRPr="005D5817">
        <w:rPr>
          <w:rFonts w:ascii="Times New Roman" w:hAnsi="Times New Roman" w:cs="Times New Roman"/>
          <w:sz w:val="24"/>
          <w:szCs w:val="24"/>
        </w:rPr>
        <w:t>e no Portal Nacional de Contratações Públicas – PNCP.</w:t>
      </w:r>
      <w:r w:rsidRPr="005D5817">
        <w:rPr>
          <w:rFonts w:ascii="Times New Roman" w:hAnsi="Times New Roman" w:cs="Times New Roman"/>
          <w:strike/>
          <w:sz w:val="24"/>
          <w:szCs w:val="24"/>
        </w:rPr>
        <w:t xml:space="preserve"> </w:t>
      </w:r>
    </w:p>
    <w:p w14:paraId="4E722715" w14:textId="77777777" w:rsidR="00D52EF8" w:rsidRPr="005D5817" w:rsidRDefault="00D52EF8" w:rsidP="005D5817">
      <w:pPr>
        <w:pStyle w:val="Nivel2"/>
        <w:spacing w:before="288" w:after="288" w:line="288" w:lineRule="auto"/>
        <w:ind w:left="0" w:firstLine="0"/>
        <w:contextualSpacing/>
        <w:rPr>
          <w:rFonts w:ascii="Times New Roman" w:eastAsia="Calibri" w:hAnsi="Times New Roman" w:cs="Times New Roman"/>
          <w:sz w:val="24"/>
          <w:szCs w:val="24"/>
          <w:lang w:eastAsia="en-US"/>
        </w:rPr>
      </w:pPr>
      <w:r w:rsidRPr="005D5817">
        <w:rPr>
          <w:rFonts w:ascii="Times New Roman" w:hAnsi="Times New Roman" w:cs="Times New Roman"/>
          <w:sz w:val="24"/>
          <w:szCs w:val="24"/>
        </w:rPr>
        <w:t>2.2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C521EEF" w14:textId="77777777" w:rsidR="00D52EF8" w:rsidRPr="005D5817" w:rsidRDefault="00D52EF8" w:rsidP="005D5817">
      <w:pPr>
        <w:pStyle w:val="Nivel2"/>
        <w:spacing w:before="288" w:after="288" w:line="288" w:lineRule="auto"/>
        <w:ind w:left="0" w:firstLine="0"/>
        <w:contextualSpacing/>
        <w:rPr>
          <w:rFonts w:ascii="Times New Roman" w:eastAsia="Calibri" w:hAnsi="Times New Roman" w:cs="Times New Roman"/>
          <w:sz w:val="24"/>
          <w:szCs w:val="24"/>
          <w:lang w:eastAsia="en-US"/>
        </w:rPr>
      </w:pPr>
    </w:p>
    <w:p w14:paraId="4579632F"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eastAsia="Calibri" w:hAnsi="Times New Roman" w:cs="Times New Roman"/>
          <w:sz w:val="24"/>
          <w:szCs w:val="24"/>
          <w:lang w:eastAsia="en-US"/>
        </w:rPr>
        <w:t xml:space="preserve">2.3 </w:t>
      </w:r>
      <w:r w:rsidRPr="005D5817">
        <w:rPr>
          <w:rFonts w:ascii="Times New Roman" w:hAnsi="Times New Roman" w:cs="Times New Roman"/>
          <w:sz w:val="24"/>
          <w:szCs w:val="24"/>
        </w:rPr>
        <w:t>É de responsabilidade do cadastrado conferir a exatidão dos seus dados cadastrais nos Sistemas relacionados neste item 2 e mantê-los atualizados junto aos órgãos responsáveis pela informação, devendo proceder, imediatamente, à correção ou à alteração dos registros tão logo identifique incorreção ou aqueles se tornem desatualizados.</w:t>
      </w:r>
    </w:p>
    <w:p w14:paraId="5CDEC9EE"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69F590B7"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color w:val="FF0000"/>
          <w:sz w:val="24"/>
          <w:szCs w:val="24"/>
        </w:rPr>
      </w:pPr>
      <w:r w:rsidRPr="005D5817">
        <w:rPr>
          <w:rFonts w:ascii="Times New Roman" w:hAnsi="Times New Roman" w:cs="Times New Roman"/>
          <w:sz w:val="24"/>
          <w:szCs w:val="24"/>
        </w:rPr>
        <w:t>2.4 A não observância do disposto no item anterior poderá ensejar desclassificação no momento da habilitação.</w:t>
      </w:r>
    </w:p>
    <w:p w14:paraId="0CBDB3D8"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color w:val="FF0000"/>
          <w:sz w:val="24"/>
          <w:szCs w:val="24"/>
        </w:rPr>
      </w:pPr>
    </w:p>
    <w:p w14:paraId="64A92681" w14:textId="77777777" w:rsidR="00D52EF8" w:rsidRPr="005D5817" w:rsidRDefault="00D52EF8" w:rsidP="005D5817">
      <w:pPr>
        <w:pStyle w:val="Nivel2"/>
        <w:spacing w:before="288" w:after="288" w:line="288" w:lineRule="auto"/>
        <w:ind w:left="0" w:firstLine="0"/>
        <w:contextualSpacing/>
        <w:rPr>
          <w:rFonts w:ascii="Times New Roman" w:eastAsia="Calibri" w:hAnsi="Times New Roman" w:cs="Times New Roman"/>
          <w:color w:val="FF0000"/>
          <w:sz w:val="24"/>
          <w:szCs w:val="24"/>
          <w:lang w:eastAsia="en-US"/>
        </w:rPr>
      </w:pPr>
      <w:r w:rsidRPr="005D5817">
        <w:rPr>
          <w:rFonts w:ascii="Times New Roman" w:hAnsi="Times New Roman" w:cs="Times New Roman"/>
          <w:sz w:val="24"/>
          <w:szCs w:val="24"/>
        </w:rPr>
        <w:t>2.5.</w:t>
      </w:r>
      <w:r w:rsidRPr="005D5817">
        <w:rPr>
          <w:rFonts w:ascii="Times New Roman" w:hAnsi="Times New Roman" w:cs="Times New Roman"/>
          <w:sz w:val="24"/>
          <w:szCs w:val="24"/>
        </w:rPr>
        <w:tab/>
        <w:t xml:space="preserve">No presente processo licitatório não há participação exclusiva de microempresas e empresas de pequeno porte, nos termos do </w:t>
      </w:r>
      <w:hyperlink r:id="rId9" w:history="1">
        <w:r w:rsidRPr="005D5817">
          <w:rPr>
            <w:rStyle w:val="Hyperlink"/>
            <w:rFonts w:ascii="Times New Roman" w:hAnsi="Times New Roman" w:cs="Times New Roman"/>
            <w:color w:val="000000"/>
            <w:sz w:val="24"/>
            <w:szCs w:val="24"/>
            <w:u w:val="none"/>
          </w:rPr>
          <w:t>art. 48 da Lei Complementar nº 123, de 14 de dezembro de 2006</w:t>
        </w:r>
      </w:hyperlink>
      <w:r w:rsidRPr="005D5817">
        <w:rPr>
          <w:rFonts w:ascii="Times New Roman" w:hAnsi="Times New Roman" w:cs="Times New Roman"/>
          <w:sz w:val="24"/>
          <w:szCs w:val="24"/>
        </w:rPr>
        <w:t>.</w:t>
      </w:r>
      <w:r w:rsidRPr="005D5817">
        <w:rPr>
          <w:rFonts w:ascii="Times New Roman" w:hAnsi="Times New Roman" w:cs="Times New Roman"/>
          <w:color w:val="FF0000"/>
          <w:sz w:val="24"/>
          <w:szCs w:val="24"/>
        </w:rPr>
        <w:t xml:space="preserve"> </w:t>
      </w:r>
    </w:p>
    <w:p w14:paraId="4837162E" w14:textId="77777777" w:rsidR="00D52EF8" w:rsidRPr="005D5817" w:rsidRDefault="00D52EF8" w:rsidP="005D5817">
      <w:pPr>
        <w:pStyle w:val="Nivel2"/>
        <w:spacing w:before="288" w:after="288" w:line="288" w:lineRule="auto"/>
        <w:ind w:left="0" w:firstLine="0"/>
        <w:contextualSpacing/>
        <w:rPr>
          <w:rFonts w:ascii="Times New Roman" w:eastAsia="Calibri" w:hAnsi="Times New Roman" w:cs="Times New Roman"/>
          <w:color w:val="FF0000"/>
          <w:sz w:val="24"/>
          <w:szCs w:val="24"/>
          <w:lang w:eastAsia="en-US"/>
        </w:rPr>
      </w:pPr>
    </w:p>
    <w:p w14:paraId="045AAB18"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eastAsia="Calibri" w:hAnsi="Times New Roman" w:cs="Times New Roman"/>
          <w:sz w:val="24"/>
          <w:szCs w:val="24"/>
          <w:lang w:eastAsia="en-US"/>
        </w:rPr>
        <w:t xml:space="preserve">2.6 </w:t>
      </w:r>
      <w:r w:rsidRPr="005D5817">
        <w:rPr>
          <w:rFonts w:ascii="Times New Roman" w:hAnsi="Times New Roman" w:cs="Times New Roman"/>
          <w:sz w:val="24"/>
          <w:szCs w:val="24"/>
        </w:rPr>
        <w:t xml:space="preserve">Será concedido o tratamento favorecido previsto nos arts. 42 a 49 da </w:t>
      </w:r>
      <w:hyperlink r:id="rId10" w:history="1">
        <w:r w:rsidRPr="005D5817">
          <w:rPr>
            <w:rStyle w:val="Hyperlink"/>
            <w:rFonts w:ascii="Times New Roman" w:hAnsi="Times New Roman" w:cs="Times New Roman"/>
            <w:color w:val="000000"/>
            <w:sz w:val="24"/>
            <w:szCs w:val="24"/>
            <w:u w:val="none"/>
          </w:rPr>
          <w:t>Lei Complementar nº 123/2006</w:t>
        </w:r>
      </w:hyperlink>
      <w:r w:rsidRPr="005D5817">
        <w:rPr>
          <w:rFonts w:ascii="Times New Roman" w:hAnsi="Times New Roman" w:cs="Times New Roman"/>
          <w:sz w:val="24"/>
          <w:szCs w:val="24"/>
        </w:rPr>
        <w:t xml:space="preserve"> e no Decreto nº 42.063, de 06 de outubro de 2009, para as microempresas e empresas de pequeno porte, para o agricultor familiar, o produtor rural pessoa física e para o microempreendedor individual - MEI.</w:t>
      </w:r>
      <w:bookmarkStart w:id="3" w:name="_Ref117015508"/>
    </w:p>
    <w:p w14:paraId="25627D08"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4E63500E" w14:textId="77777777" w:rsidR="00D52EF8" w:rsidRPr="005D5817" w:rsidRDefault="00D52EF8" w:rsidP="005D5817">
      <w:pPr>
        <w:pStyle w:val="Nivel2"/>
        <w:spacing w:before="288" w:after="288" w:line="288" w:lineRule="auto"/>
        <w:ind w:left="0" w:firstLine="0"/>
        <w:contextualSpacing/>
      </w:pPr>
      <w:r w:rsidRPr="005D5817">
        <w:rPr>
          <w:rFonts w:ascii="Times New Roman" w:hAnsi="Times New Roman" w:cs="Times New Roman"/>
          <w:sz w:val="24"/>
          <w:szCs w:val="24"/>
        </w:rPr>
        <w:t xml:space="preserve">2.6.1 A obtenção dos benefícios a que se referem os arts. 42 a 49 da Lei Complementar nº 123/2006, fica limitada às microempresas e às empresas de pequeno porte que, no ano-calendário de realização da licitação, ainda não tenham celebrado contratos com a </w:t>
      </w:r>
      <w:r w:rsidRPr="005D5817">
        <w:rPr>
          <w:rFonts w:ascii="Times New Roman" w:hAnsi="Times New Roman" w:cs="Times New Roman"/>
          <w:sz w:val="24"/>
          <w:szCs w:val="24"/>
        </w:rPr>
        <w:lastRenderedPageBreak/>
        <w:t>Administração Pública cujos valores somados extrapolem a receita bruta máxima admitida para fins de enquadramento como empresa de pequeno porte.</w:t>
      </w:r>
      <w:bookmarkEnd w:id="3"/>
    </w:p>
    <w:p w14:paraId="5303131C" w14:textId="77777777" w:rsidR="00D52EF8" w:rsidRPr="005D5817" w:rsidRDefault="00D52EF8" w:rsidP="005D5817">
      <w:pPr>
        <w:tabs>
          <w:tab w:val="left" w:pos="1440"/>
        </w:tabs>
        <w:autoSpaceDE w:val="0"/>
        <w:snapToGrid w:val="0"/>
        <w:spacing w:before="288" w:after="288" w:line="288" w:lineRule="auto"/>
        <w:contextualSpacing/>
        <w:jc w:val="both"/>
        <w:rPr>
          <w:color w:val="000000"/>
        </w:rPr>
      </w:pPr>
      <w:r w:rsidRPr="005D5817">
        <w:t>2.6.2 Nas contratações com prazo de vigência superior a 1 (um) ano, será considerado o valor anual do contrato.</w:t>
      </w:r>
    </w:p>
    <w:p w14:paraId="3800F3D6" w14:textId="77777777" w:rsidR="00D52EF8" w:rsidRPr="005D5817" w:rsidRDefault="00D52EF8" w:rsidP="005D5817">
      <w:pPr>
        <w:pStyle w:val="Nivel2"/>
        <w:spacing w:before="288" w:after="288" w:line="288" w:lineRule="auto"/>
        <w:ind w:left="0" w:firstLine="0"/>
        <w:contextualSpacing/>
      </w:pPr>
      <w:bookmarkStart w:id="4" w:name="_Ref117000692"/>
      <w:r w:rsidRPr="005D5817">
        <w:rPr>
          <w:rFonts w:ascii="Times New Roman" w:hAnsi="Times New Roman" w:cs="Times New Roman"/>
          <w:sz w:val="24"/>
          <w:szCs w:val="24"/>
        </w:rPr>
        <w:t>2.7 Não poderão disputar esta licitação:</w:t>
      </w:r>
      <w:bookmarkEnd w:id="4"/>
    </w:p>
    <w:p w14:paraId="17972A58" w14:textId="77777777" w:rsidR="00D52EF8" w:rsidRPr="005D5817" w:rsidRDefault="00D52EF8" w:rsidP="005D5817">
      <w:pPr>
        <w:tabs>
          <w:tab w:val="left" w:pos="1440"/>
        </w:tabs>
        <w:autoSpaceDE w:val="0"/>
        <w:snapToGrid w:val="0"/>
        <w:spacing w:before="288" w:after="288" w:line="288" w:lineRule="auto"/>
        <w:contextualSpacing/>
        <w:jc w:val="both"/>
        <w:rPr>
          <w:color w:val="000000"/>
        </w:rPr>
      </w:pPr>
      <w:bookmarkStart w:id="5" w:name="_Ref113883338"/>
      <w:r w:rsidRPr="005D5817">
        <w:t>2.7.1 aquele que não atenda às condições deste Edital e seu(s) anexo(s);</w:t>
      </w:r>
    </w:p>
    <w:p w14:paraId="1D401E07"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bookmarkStart w:id="6" w:name="_Ref114659912"/>
      <w:bookmarkStart w:id="7" w:name="_Ref113883003"/>
      <w:r w:rsidRPr="005D5817">
        <w:rPr>
          <w:rFonts w:ascii="Times New Roman" w:hAnsi="Times New Roman" w:cs="Times New Roman"/>
          <w:sz w:val="24"/>
          <w:szCs w:val="24"/>
        </w:rPr>
        <w:t>2.7.2 pessoa física ou jurídica que se encontre, ao tempo da licitação, impossibilitada de participar da licitação em decorrência de sanção que lhe foi imposta;</w:t>
      </w:r>
      <w:bookmarkEnd w:id="7"/>
    </w:p>
    <w:p w14:paraId="3FCCC4E4"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p>
    <w:p w14:paraId="2DAA2A35"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2.7.3 autor do anteprojeto, do projeto básico ou do projeto executivo, pessoa física ou jurídica, quando a licitação versar sobre serviços ou fornecimento de bens a ele relacionados;</w:t>
      </w:r>
      <w:bookmarkEnd w:id="5"/>
      <w:bookmarkEnd w:id="6"/>
    </w:p>
    <w:p w14:paraId="742202C0"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bookmarkStart w:id="8" w:name="_Ref113883339"/>
      <w:bookmarkStart w:id="9" w:name="_Ref114659913"/>
    </w:p>
    <w:p w14:paraId="57D0753D"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2.7.4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5D5817">
        <w:rPr>
          <w:rFonts w:ascii="Times New Roman" w:hAnsi="Times New Roman" w:cs="Times New Roman"/>
          <w:sz w:val="24"/>
          <w:szCs w:val="24"/>
        </w:rPr>
        <w:t xml:space="preserve"> </w:t>
      </w:r>
      <w:bookmarkEnd w:id="8"/>
    </w:p>
    <w:p w14:paraId="732E77CE"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p>
    <w:p w14:paraId="58B70116"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2.7.5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FB18E5E"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bookmarkStart w:id="10" w:name="_Ref113883579"/>
    </w:p>
    <w:p w14:paraId="59AFA322"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2.7.6 empresas controladoras, controladas ou coligadas, nos termos da Lei nº 6.404, de 15 de dezembro de 1976, concorrendo entre si;</w:t>
      </w:r>
      <w:bookmarkEnd w:id="10"/>
    </w:p>
    <w:p w14:paraId="42123A46"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p>
    <w:p w14:paraId="505270FC"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2.7.7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5C5606C"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bookmarkStart w:id="11" w:name="_Ref113962336"/>
    </w:p>
    <w:p w14:paraId="0010BFCB"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2.7.8 agente público do órgão ou entidade licitante, na qualidade de pessoa física ou de representante de pessoa jurídica;</w:t>
      </w:r>
      <w:bookmarkEnd w:id="11"/>
    </w:p>
    <w:p w14:paraId="1D9A76D6"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p>
    <w:p w14:paraId="49CDAA0A"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color w:val="FF0000"/>
          <w:sz w:val="24"/>
          <w:szCs w:val="24"/>
        </w:rPr>
      </w:pPr>
      <w:r w:rsidRPr="005D5817">
        <w:rPr>
          <w:rFonts w:ascii="Times New Roman" w:hAnsi="Times New Roman" w:cs="Times New Roman"/>
          <w:sz w:val="24"/>
          <w:szCs w:val="24"/>
        </w:rPr>
        <w:lastRenderedPageBreak/>
        <w:t xml:space="preserve">2.7.9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Pr="005D5817">
          <w:rPr>
            <w:rStyle w:val="Hyperlink"/>
            <w:rFonts w:ascii="Times New Roman" w:hAnsi="Times New Roman" w:cs="Times New Roman"/>
            <w:color w:val="000000"/>
            <w:sz w:val="24"/>
            <w:szCs w:val="24"/>
            <w:u w:val="none"/>
          </w:rPr>
          <w:t>§ 1º do art. 9º da Lei nº 14.133/2021</w:t>
        </w:r>
      </w:hyperlink>
      <w:r w:rsidRPr="005D5817">
        <w:rPr>
          <w:rFonts w:ascii="Times New Roman" w:hAnsi="Times New Roman" w:cs="Times New Roman"/>
          <w:sz w:val="24"/>
          <w:szCs w:val="24"/>
        </w:rPr>
        <w:t>;</w:t>
      </w:r>
    </w:p>
    <w:p w14:paraId="72010EE2" w14:textId="77777777" w:rsidR="00D52EF8" w:rsidRPr="005D5817" w:rsidRDefault="00D52EF8" w:rsidP="005D5817">
      <w:pPr>
        <w:pStyle w:val="Nivel3"/>
        <w:spacing w:before="288" w:after="288" w:line="288" w:lineRule="auto"/>
        <w:ind w:left="567" w:right="565" w:firstLine="0"/>
        <w:contextualSpacing/>
        <w:rPr>
          <w:rFonts w:ascii="Times New Roman" w:hAnsi="Times New Roman" w:cs="Times New Roman"/>
          <w:color w:val="FF0000"/>
          <w:sz w:val="24"/>
          <w:szCs w:val="24"/>
        </w:rPr>
      </w:pPr>
      <w:bookmarkStart w:id="12" w:name="_Hlk154223269"/>
    </w:p>
    <w:p w14:paraId="2DA4D85B" w14:textId="77777777" w:rsidR="00D52EF8" w:rsidRPr="005D5817" w:rsidRDefault="00D52EF8" w:rsidP="005D5817">
      <w:pPr>
        <w:pStyle w:val="Nivel3"/>
        <w:spacing w:before="288" w:after="288" w:line="288" w:lineRule="auto"/>
        <w:ind w:left="0" w:right="565" w:firstLine="0"/>
        <w:contextualSpacing/>
        <w:rPr>
          <w:rFonts w:ascii="Times New Roman" w:hAnsi="Times New Roman" w:cs="Times New Roman"/>
          <w:sz w:val="24"/>
          <w:szCs w:val="24"/>
        </w:rPr>
      </w:pPr>
      <w:r w:rsidRPr="005D5817">
        <w:rPr>
          <w:rFonts w:ascii="Times New Roman" w:hAnsi="Times New Roman" w:cs="Times New Roman"/>
          <w:sz w:val="24"/>
          <w:szCs w:val="24"/>
        </w:rPr>
        <w:t>2.7.10 sociedades cooperativas mencionadas no art. 16 da Lei nº 14.133/2021.</w:t>
      </w:r>
      <w:bookmarkEnd w:id="12"/>
    </w:p>
    <w:p w14:paraId="280CF640"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2.8 O impedimento de que trata o item 2.7.2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44FAAE7"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bookmarkStart w:id="13" w:name="art14§2"/>
      <w:bookmarkEnd w:id="13"/>
    </w:p>
    <w:p w14:paraId="4F5C157E"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2.9 A critério da Administração e exclusivamente a seu serviço, o autor dos projetos e a empresa a que se referem os itens 2.7.3 e 2.7.4 poderão participar no apoio das atividades de planejamento da contratação, de execução da licitação ou de gestão do contrato, desde que sob supervisão exclusiva de agentes públicos do órgão ou entidade.</w:t>
      </w:r>
    </w:p>
    <w:p w14:paraId="1AB157BF"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bookmarkStart w:id="14" w:name="art14§3"/>
      <w:bookmarkEnd w:id="14"/>
    </w:p>
    <w:p w14:paraId="207FED1E"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2.9.1 Equiparam-se aos autores do projeto as empresas integrantes do mesmo grupo econômico.</w:t>
      </w:r>
    </w:p>
    <w:p w14:paraId="66B84A40"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bookmarkStart w:id="15" w:name="art14§4"/>
      <w:bookmarkEnd w:id="15"/>
    </w:p>
    <w:p w14:paraId="4705557D"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2.9.2 O disposto nos itens 2.7.3 e 2.7.4 não impede a licitação ou a contratação de serviço que inclua como encargo do contratado a elaboração do projeto básico e do projeto executivo, nas contratações integradas, e do projeto executivo, nos demais regimes de execução.</w:t>
      </w:r>
    </w:p>
    <w:p w14:paraId="32AD66E4"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bookmarkStart w:id="16" w:name="art14§5"/>
      <w:bookmarkEnd w:id="16"/>
    </w:p>
    <w:p w14:paraId="4151016F" w14:textId="77777777" w:rsidR="00D52EF8" w:rsidRPr="005D5817" w:rsidRDefault="00D52EF8" w:rsidP="005D5817">
      <w:pPr>
        <w:pStyle w:val="Nivel2"/>
        <w:spacing w:before="288" w:after="288" w:line="288" w:lineRule="auto"/>
        <w:ind w:left="0" w:firstLine="0"/>
        <w:contextualSpacing/>
        <w:rPr>
          <w:rFonts w:ascii="Times New Roman" w:eastAsia="Calibri" w:hAnsi="Times New Roman" w:cs="Times New Roman"/>
          <w:sz w:val="24"/>
          <w:szCs w:val="24"/>
          <w:lang w:eastAsia="en-US"/>
        </w:rPr>
      </w:pPr>
      <w:r w:rsidRPr="005D5817">
        <w:rPr>
          <w:rFonts w:ascii="Times New Roman" w:hAnsi="Times New Roman" w:cs="Times New Roman"/>
          <w:sz w:val="24"/>
          <w:szCs w:val="24"/>
        </w:rPr>
        <w:t xml:space="preserve">2.10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history="1">
        <w:r w:rsidRPr="005D5817">
          <w:rPr>
            <w:rStyle w:val="Hyperlink"/>
            <w:rFonts w:ascii="Times New Roman" w:hAnsi="Times New Roman" w:cs="Times New Roman"/>
            <w:color w:val="000000"/>
            <w:sz w:val="24"/>
            <w:szCs w:val="24"/>
            <w:u w:val="none"/>
          </w:rPr>
          <w:t>Lei nº 14.133/2021</w:t>
        </w:r>
      </w:hyperlink>
      <w:r w:rsidRPr="005D5817">
        <w:rPr>
          <w:rFonts w:ascii="Times New Roman" w:hAnsi="Times New Roman" w:cs="Times New Roman"/>
          <w:sz w:val="24"/>
          <w:szCs w:val="24"/>
        </w:rPr>
        <w:t>.</w:t>
      </w:r>
    </w:p>
    <w:p w14:paraId="5BB0D989" w14:textId="77777777" w:rsidR="00D52EF8" w:rsidRPr="005D5817" w:rsidRDefault="00D52EF8" w:rsidP="005D5817">
      <w:pPr>
        <w:pStyle w:val="Nivel2"/>
        <w:spacing w:before="288" w:after="288" w:line="288" w:lineRule="auto"/>
        <w:ind w:left="0" w:firstLine="0"/>
        <w:contextualSpacing/>
        <w:rPr>
          <w:rFonts w:ascii="Times New Roman" w:eastAsia="Calibri" w:hAnsi="Times New Roman" w:cs="Times New Roman"/>
          <w:sz w:val="24"/>
          <w:szCs w:val="24"/>
          <w:lang w:eastAsia="en-US"/>
        </w:rPr>
      </w:pPr>
    </w:p>
    <w:p w14:paraId="2A965149"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2.11 A vedação de que trata o item 2.7.8 estende-se a terceiro que auxilie a condução da contratação na qualidade de integrante de equipe de apoio, profissional especializado ou funcionário ou representante de empresa que preste assessoria técnica.</w:t>
      </w:r>
    </w:p>
    <w:p w14:paraId="63B9224D"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5065DA6F" w14:textId="77777777" w:rsidR="00D52EF8" w:rsidRPr="005D5817" w:rsidRDefault="00D52EF8" w:rsidP="005D5817">
      <w:pPr>
        <w:pStyle w:val="Nivel2"/>
        <w:spacing w:before="288" w:after="288" w:line="288" w:lineRule="auto"/>
        <w:ind w:left="0" w:firstLine="0"/>
        <w:contextualSpacing/>
        <w:rPr>
          <w:rFonts w:eastAsia="Calibri"/>
          <w:b/>
          <w:bCs/>
          <w:lang w:eastAsia="en-US"/>
        </w:rPr>
      </w:pPr>
      <w:r w:rsidRPr="005D5817">
        <w:rPr>
          <w:rFonts w:ascii="Times New Roman" w:hAnsi="Times New Roman" w:cs="Times New Roman"/>
          <w:sz w:val="24"/>
          <w:szCs w:val="24"/>
        </w:rPr>
        <w:t>2.12  É vedada a participação de pessoas jurídicas reunidas em consórcio.</w:t>
      </w:r>
    </w:p>
    <w:p w14:paraId="6E79B4D4" w14:textId="77777777" w:rsidR="00D52EF8" w:rsidRPr="005D5817" w:rsidRDefault="00D52EF8" w:rsidP="005D5817">
      <w:pPr>
        <w:pStyle w:val="textojustificadorecuoprimeiralinha"/>
        <w:spacing w:before="0" w:after="0" w:line="288" w:lineRule="auto"/>
        <w:contextualSpacing/>
        <w:jc w:val="both"/>
        <w:rPr>
          <w:color w:val="000000"/>
        </w:rPr>
      </w:pPr>
      <w:r w:rsidRPr="005D5817">
        <w:rPr>
          <w:rFonts w:eastAsia="Calibri"/>
          <w:b/>
          <w:bCs/>
          <w:lang w:eastAsia="en-US"/>
        </w:rPr>
        <w:t>3. DAS DECLARAÇÕES E DA APRESENTAÇÃO DA PROPOSTA</w:t>
      </w:r>
    </w:p>
    <w:p w14:paraId="4E1B276B"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lastRenderedPageBreak/>
        <w:t>3.1 Na presente licitação, a fase de habilitação será realizada após as fases de apresentação de propostas e lances e de julgamento.</w:t>
      </w:r>
    </w:p>
    <w:p w14:paraId="02C41E33"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bookmarkStart w:id="17" w:name="_Ref113886867"/>
    </w:p>
    <w:p w14:paraId="38C73457"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3.2 Os licitantes encaminharão, exclusivamente por meio do sistema eletrônico, a proposta com o preço ou o percentual de desconto, conforme o critério de julgamento adotado neste Edital, até a data e o horário estabelecidos para abertura da sessão pública.</w:t>
      </w:r>
      <w:bookmarkStart w:id="18" w:name="_Ref113968921"/>
      <w:bookmarkEnd w:id="17"/>
    </w:p>
    <w:p w14:paraId="4D2FAEB8"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394EB3C4"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3.3 No cadastramento da proposta inicial, o licitante declarará, em campo próprio do sistema, que:</w:t>
      </w:r>
      <w:bookmarkEnd w:id="18"/>
    </w:p>
    <w:p w14:paraId="1B5347C3"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3.3.1 está ciente e concorda com as condições contidas no Edital e seus anexos</w:t>
      </w:r>
      <w:bookmarkStart w:id="19" w:name="_Hlk154224613"/>
      <w:r w:rsidRPr="005D5817">
        <w:rPr>
          <w:rFonts w:ascii="Times New Roman" w:hAnsi="Times New Roman" w:cs="Times New Roman"/>
          <w:sz w:val="24"/>
          <w:szCs w:val="24"/>
        </w:rPr>
        <w:t>,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bookmarkEnd w:id="19"/>
    <w:p w14:paraId="64F4CA58"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p>
    <w:p w14:paraId="1E038F40"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3.3.2 não emprega menor de 18 anos em trabalho noturno, perigoso ou insalubre e não emprega menor de 16 anos, salvo menor, a partir de 14 anos, na condição de aprendiz, nos termos do </w:t>
      </w:r>
      <w:hyperlink r:id="rId13" w:anchor="art7" w:history="1">
        <w:r w:rsidRPr="005D5817">
          <w:rPr>
            <w:rStyle w:val="Hyperlink"/>
            <w:rFonts w:ascii="Times New Roman" w:hAnsi="Times New Roman" w:cs="Times New Roman"/>
            <w:color w:val="000000"/>
            <w:sz w:val="24"/>
            <w:szCs w:val="24"/>
            <w:u w:val="none"/>
          </w:rPr>
          <w:t>art. 7°, XXXIII, da Constituição</w:t>
        </w:r>
      </w:hyperlink>
      <w:r w:rsidRPr="005D5817">
        <w:rPr>
          <w:rFonts w:ascii="Times New Roman" w:hAnsi="Times New Roman" w:cs="Times New Roman"/>
          <w:sz w:val="24"/>
          <w:szCs w:val="24"/>
        </w:rPr>
        <w:t>;</w:t>
      </w:r>
    </w:p>
    <w:p w14:paraId="099B58B4"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bookmarkStart w:id="20" w:name="_Hlk154224321"/>
    </w:p>
    <w:p w14:paraId="27A6ABB0"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3.3.3 não possui empregados executando trabalho degradante ou forçado, observando o disposto nos </w:t>
      </w:r>
      <w:hyperlink r:id="rId14" w:history="1">
        <w:r w:rsidRPr="005D5817">
          <w:rPr>
            <w:rStyle w:val="Hyperlink"/>
            <w:rFonts w:ascii="Times New Roman" w:hAnsi="Times New Roman" w:cs="Times New Roman"/>
            <w:color w:val="000000"/>
            <w:sz w:val="24"/>
            <w:szCs w:val="24"/>
            <w:u w:val="none"/>
          </w:rPr>
          <w:t>incisos III e IV do art. 1º e no inciso III do art. 5º da Constituição Federal</w:t>
        </w:r>
      </w:hyperlink>
      <w:r w:rsidRPr="005D5817">
        <w:rPr>
          <w:rFonts w:ascii="Times New Roman" w:hAnsi="Times New Roman" w:cs="Times New Roman"/>
          <w:sz w:val="24"/>
          <w:szCs w:val="24"/>
        </w:rPr>
        <w:t>;</w:t>
      </w:r>
    </w:p>
    <w:bookmarkEnd w:id="20"/>
    <w:p w14:paraId="40153E8D"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p>
    <w:p w14:paraId="0A0D893C"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3.3.4 cumpre as exigências de reserva de cargos para pessoa com deficiência e para reabilitado da Previdência Social, previstas em lei e em outras normas específicas;</w:t>
      </w:r>
    </w:p>
    <w:p w14:paraId="44566663"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p>
    <w:p w14:paraId="41A2C885"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3.3.5 cumpre as exigências de elaboração independente de proposta previstas no Decreto nº 43.150, de 24 de agosto de 2011;</w:t>
      </w:r>
    </w:p>
    <w:p w14:paraId="1CF36704"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bookmarkStart w:id="21" w:name="_Hlk154224365"/>
    </w:p>
    <w:p w14:paraId="40C3CFFB"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bookmarkStart w:id="22" w:name="_Hlk154224840"/>
      <w:bookmarkEnd w:id="21"/>
      <w:r w:rsidRPr="005D5817">
        <w:rPr>
          <w:rFonts w:ascii="Times New Roman" w:hAnsi="Times New Roman" w:cs="Times New Roman"/>
          <w:sz w:val="24"/>
          <w:szCs w:val="24"/>
        </w:rPr>
        <w:t>3.3.6 está ciente da obrigação de cumprimento de cota de aprendiz, na forma dos artigos 429 e seguintes da Consolidação das Leis do Trabalho, e da necessidade de comprovar o cumprimento dessa exigência, por meio de certidão, no momento de assinatura do contrato;</w:t>
      </w:r>
    </w:p>
    <w:p w14:paraId="330EAD9F"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p>
    <w:p w14:paraId="552773A5"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3.3.7 não foram aplicadas penalidades de suspensão temporária da participação em licitação, impedimento de contratar ou declaração de inidoneidade para licitar e contratar cujos efeitos ainda vigorem e sejam aplicáveis no âmbito do Estado do Rio de Janeiro.</w:t>
      </w:r>
    </w:p>
    <w:bookmarkEnd w:id="22"/>
    <w:p w14:paraId="658C5456"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lastRenderedPageBreak/>
        <w:t xml:space="preserve">3.4 O licitante organizado em cooperativa deverá declarar, ainda, em campo próprio do sistema eletrônico, que cumpre os requisitos estabelecidos no </w:t>
      </w:r>
      <w:hyperlink r:id="rId15" w:anchor="art16" w:history="1">
        <w:r w:rsidRPr="005D5817">
          <w:rPr>
            <w:rStyle w:val="Hyperlink"/>
            <w:rFonts w:ascii="Times New Roman" w:hAnsi="Times New Roman" w:cs="Times New Roman"/>
            <w:color w:val="000000"/>
            <w:sz w:val="24"/>
            <w:szCs w:val="24"/>
            <w:u w:val="none"/>
          </w:rPr>
          <w:t>art. 16 da Lei nº 14.133/2021</w:t>
        </w:r>
      </w:hyperlink>
      <w:r w:rsidRPr="005D5817">
        <w:rPr>
          <w:rFonts w:ascii="Times New Roman" w:hAnsi="Times New Roman" w:cs="Times New Roman"/>
          <w:sz w:val="24"/>
          <w:szCs w:val="24"/>
        </w:rPr>
        <w:t>.</w:t>
      </w:r>
    </w:p>
    <w:p w14:paraId="538C4773"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bookmarkStart w:id="23" w:name="_Ref117000019"/>
    </w:p>
    <w:p w14:paraId="479DE94F"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3.5 O fornecedor enquadrado como microempresa, empresa de pequeno porte ou sociedade cooperativa deverá declarar, ainda, em campo próprio do sistema eletrônico, que cumpre os requisitos estabelecidos no </w:t>
      </w:r>
      <w:hyperlink r:id="rId16" w:anchor="art3" w:history="1">
        <w:r w:rsidRPr="005D5817">
          <w:rPr>
            <w:rStyle w:val="Hyperlink"/>
            <w:rFonts w:ascii="Times New Roman" w:hAnsi="Times New Roman" w:cs="Times New Roman"/>
            <w:color w:val="000000"/>
            <w:sz w:val="24"/>
            <w:szCs w:val="24"/>
            <w:u w:val="none"/>
          </w:rPr>
          <w:t>art. 3° da Lei Complementar nº 123/2006</w:t>
        </w:r>
      </w:hyperlink>
      <w:r w:rsidRPr="005D5817">
        <w:rPr>
          <w:rFonts w:ascii="Times New Roman" w:hAnsi="Times New Roman" w:cs="Times New Roman"/>
          <w:sz w:val="24"/>
          <w:szCs w:val="24"/>
        </w:rPr>
        <w:t xml:space="preserve">, estando apto a usufruir do tratamento favorecido estabelecido em seus </w:t>
      </w:r>
      <w:bookmarkEnd w:id="23"/>
      <w:r w:rsidRPr="005D5817">
        <w:fldChar w:fldCharType="begin"/>
      </w:r>
      <w:r w:rsidRPr="005D5817">
        <w:instrText xml:space="preserve"> HYPERLINK "https://www.planalto.gov.br/ccivil_03/leis/lcp/lcp123.htm" \l "art42"</w:instrText>
      </w:r>
      <w:r w:rsidRPr="005D5817">
        <w:fldChar w:fldCharType="separate"/>
      </w:r>
      <w:r w:rsidRPr="005D5817">
        <w:rPr>
          <w:rStyle w:val="Hyperlink"/>
          <w:rFonts w:ascii="Times New Roman" w:hAnsi="Times New Roman" w:cs="Times New Roman"/>
          <w:color w:val="000000"/>
          <w:sz w:val="24"/>
          <w:szCs w:val="24"/>
          <w:u w:val="none"/>
        </w:rPr>
        <w:t>arts. 42 a 49</w:t>
      </w:r>
      <w:r w:rsidRPr="005D5817">
        <w:fldChar w:fldCharType="end"/>
      </w:r>
      <w:r w:rsidRPr="005D5817">
        <w:rPr>
          <w:rFonts w:ascii="Times New Roman" w:hAnsi="Times New Roman" w:cs="Times New Roman"/>
          <w:sz w:val="24"/>
          <w:szCs w:val="24"/>
        </w:rPr>
        <w:t xml:space="preserve">, observado o disposto nos </w:t>
      </w:r>
      <w:hyperlink r:id="rId17" w:anchor="art4§1" w:history="1">
        <w:r w:rsidRPr="005D5817">
          <w:rPr>
            <w:rStyle w:val="Hyperlink"/>
            <w:rFonts w:ascii="Times New Roman" w:hAnsi="Times New Roman" w:cs="Times New Roman"/>
            <w:color w:val="000000"/>
            <w:sz w:val="24"/>
            <w:szCs w:val="24"/>
            <w:u w:val="none"/>
          </w:rPr>
          <w:t>§§ 1º ao 3º do art. 4º da Lei nº 14.133/2021.</w:t>
        </w:r>
      </w:hyperlink>
    </w:p>
    <w:p w14:paraId="100C5012"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bookmarkStart w:id="24" w:name="_Hlk154225179"/>
      <w:r w:rsidRPr="005D5817">
        <w:rPr>
          <w:rFonts w:ascii="Times New Roman" w:hAnsi="Times New Roman" w:cs="Times New Roman"/>
          <w:sz w:val="24"/>
          <w:szCs w:val="24"/>
        </w:rPr>
        <w:t>3.5.1 no item exclusivo para participação de microempresas e empresas de pequeno porte, a ausência de declaração na forma do item anterior impedirá o prosseguimento no certame, para aquele item;</w:t>
      </w:r>
    </w:p>
    <w:p w14:paraId="43688A3F"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p>
    <w:p w14:paraId="1C8C6636"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3.5.2 nos itens em que a participação não for exclusiva para microempresas e empresas de pequeno porte, a ausência de declaração na forma do item 3.5 apenas produzirá o efeito de o licitante não ter direito ao tratamento favorecido previsto na </w:t>
      </w:r>
      <w:hyperlink r:id="rId18" w:history="1">
        <w:r w:rsidRPr="005D5817">
          <w:rPr>
            <w:rStyle w:val="Hyperlink"/>
            <w:rFonts w:ascii="Times New Roman" w:hAnsi="Times New Roman" w:cs="Times New Roman"/>
            <w:color w:val="000000"/>
            <w:sz w:val="24"/>
            <w:szCs w:val="24"/>
            <w:u w:val="none"/>
          </w:rPr>
          <w:t>Lei Complementar nº 123/2006</w:t>
        </w:r>
      </w:hyperlink>
      <w:r w:rsidRPr="005D5817">
        <w:rPr>
          <w:rFonts w:ascii="Times New Roman" w:hAnsi="Times New Roman" w:cs="Times New Roman"/>
          <w:sz w:val="24"/>
          <w:szCs w:val="24"/>
        </w:rPr>
        <w:t>, mesmo que microempresa, empresa de pequeno porte ou sociedade cooperativa.</w:t>
      </w:r>
    </w:p>
    <w:p w14:paraId="5139D87E"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3.6 A falsidade das declarações de que tratam os itens 3.3 a 3.5 sujeitará o licitante às sanções previstas na </w:t>
      </w:r>
      <w:hyperlink r:id="rId19" w:history="1">
        <w:r w:rsidRPr="005D5817">
          <w:rPr>
            <w:rStyle w:val="Hyperlink"/>
            <w:rFonts w:ascii="Times New Roman" w:hAnsi="Times New Roman" w:cs="Times New Roman"/>
            <w:color w:val="000000"/>
            <w:sz w:val="24"/>
            <w:szCs w:val="24"/>
            <w:u w:val="none"/>
          </w:rPr>
          <w:t>Lei nº 14.133/2021</w:t>
        </w:r>
      </w:hyperlink>
      <w:r w:rsidRPr="005D5817">
        <w:rPr>
          <w:rFonts w:ascii="Times New Roman" w:hAnsi="Times New Roman" w:cs="Times New Roman"/>
          <w:sz w:val="24"/>
          <w:szCs w:val="24"/>
        </w:rPr>
        <w:t xml:space="preserve"> e neste Edital.</w:t>
      </w:r>
    </w:p>
    <w:bookmarkEnd w:id="24"/>
    <w:p w14:paraId="3333406D"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503B6997"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3.7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24EB773"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70E07856"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3.8 Não haverá ordem de classificação na etapa de apresentação da proposta e das declarações pelo licitante, o que ocorrerá somente após os procedimentos de abertura da sessão pública e da fase de envio de lances.</w:t>
      </w:r>
    </w:p>
    <w:p w14:paraId="6E7578F8"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2BAEBA5B"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3.9 Após a fase de envio de lances, serão disponibilizados para acesso público os documentos que compõem a proposta dos licitantes convocados para apresentação de propostas.</w:t>
      </w:r>
    </w:p>
    <w:p w14:paraId="692FFD10"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710C3E01"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3.10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DB39B7A"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6E60A5E8" w14:textId="77777777" w:rsidR="00D52EF8" w:rsidRPr="005D5817" w:rsidRDefault="00D52EF8" w:rsidP="005D5817">
      <w:pPr>
        <w:pStyle w:val="Nivel2"/>
        <w:spacing w:before="288" w:after="288" w:line="288" w:lineRule="auto"/>
        <w:ind w:left="0" w:firstLine="0"/>
        <w:contextualSpacing/>
        <w:rPr>
          <w:rFonts w:eastAsia="Calibri"/>
          <w:b/>
          <w:bCs/>
          <w:lang w:eastAsia="en-US"/>
        </w:rPr>
      </w:pPr>
      <w:r w:rsidRPr="005D5817">
        <w:rPr>
          <w:rFonts w:ascii="Times New Roman" w:hAnsi="Times New Roman" w:cs="Times New Roman"/>
          <w:sz w:val="24"/>
          <w:szCs w:val="24"/>
        </w:rPr>
        <w:lastRenderedPageBreak/>
        <w:t>3.11 O licitante deverá comunicar imediatamente ao provedor do sistema qualquer acontecimento que possa comprometer o sigilo ou a segurança, para imediato bloqueio de acesso.</w:t>
      </w:r>
    </w:p>
    <w:p w14:paraId="0CC9A899" w14:textId="77777777" w:rsidR="00D52EF8" w:rsidRPr="005D5817" w:rsidRDefault="00D52EF8" w:rsidP="005D5817">
      <w:pPr>
        <w:pStyle w:val="textojustificadorecuoprimeiralinha"/>
        <w:spacing w:before="0" w:after="0" w:line="288" w:lineRule="auto"/>
        <w:contextualSpacing/>
        <w:jc w:val="both"/>
      </w:pPr>
      <w:r w:rsidRPr="005D5817">
        <w:rPr>
          <w:rFonts w:eastAsia="Calibri"/>
          <w:b/>
          <w:bCs/>
          <w:lang w:eastAsia="en-US"/>
        </w:rPr>
        <w:t>4. DO PREENCHIMENTO DA PROPOSTA</w:t>
      </w:r>
    </w:p>
    <w:p w14:paraId="2F55BE0A" w14:textId="77777777" w:rsidR="00D52EF8" w:rsidRPr="005D5817" w:rsidRDefault="00D52EF8" w:rsidP="005D5817">
      <w:pPr>
        <w:pStyle w:val="Nivel2"/>
        <w:spacing w:before="288" w:after="288" w:line="288" w:lineRule="auto"/>
        <w:ind w:left="0" w:firstLine="0"/>
        <w:contextualSpacing/>
        <w:rPr>
          <w:shd w:val="clear" w:color="auto" w:fill="FFFF00"/>
        </w:rPr>
      </w:pPr>
      <w:r w:rsidRPr="005D5817">
        <w:rPr>
          <w:rFonts w:ascii="Times New Roman" w:hAnsi="Times New Roman" w:cs="Times New Roman"/>
          <w:sz w:val="24"/>
          <w:szCs w:val="24"/>
        </w:rPr>
        <w:t>4.1 O licitante deverá enviar sua proposta mediante o preenchimento, no sistema eletrônico, dos seguintes campos:</w:t>
      </w:r>
    </w:p>
    <w:p w14:paraId="076851EA" w14:textId="77777777" w:rsidR="00D52EF8" w:rsidRPr="005D5817" w:rsidRDefault="00D52EF8" w:rsidP="005D5817">
      <w:pPr>
        <w:pStyle w:val="Standard"/>
        <w:rPr>
          <w:shd w:val="clear" w:color="auto" w:fill="FFFF00"/>
        </w:rPr>
      </w:pPr>
      <w:r w:rsidRPr="00E56EA3">
        <w:t xml:space="preserve">4.1.1 </w:t>
      </w:r>
      <w:r w:rsidRPr="005D5817">
        <w:t xml:space="preserve"> </w:t>
      </w:r>
      <w:r w:rsidRPr="005D5817">
        <w:rPr>
          <w:color w:val="000000"/>
        </w:rPr>
        <w:t>O critério de julgamento das propostas da presente licitação será de menor preço por item.</w:t>
      </w:r>
    </w:p>
    <w:p w14:paraId="481B2E09"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iCs/>
          <w:sz w:val="24"/>
          <w:szCs w:val="24"/>
          <w:shd w:val="clear" w:color="auto" w:fill="FFFF00"/>
        </w:rPr>
      </w:pPr>
      <w:r w:rsidRPr="0050502F">
        <w:rPr>
          <w:rFonts w:ascii="Times New Roman" w:hAnsi="Times New Roman" w:cs="Times New Roman"/>
          <w:sz w:val="24"/>
          <w:szCs w:val="24"/>
        </w:rPr>
        <w:t>4.1.2 Descrição do objeto, contendo as informações similares à especificação do Termo de Referência</w:t>
      </w:r>
      <w:r w:rsidRPr="0050502F">
        <w:rPr>
          <w:rFonts w:ascii="Times New Roman" w:hAnsi="Times New Roman" w:cs="Times New Roman"/>
          <w:iCs/>
          <w:sz w:val="24"/>
          <w:szCs w:val="24"/>
        </w:rPr>
        <w:t>;</w:t>
      </w:r>
    </w:p>
    <w:p w14:paraId="55C1F9AB" w14:textId="77777777" w:rsidR="00B74B8E" w:rsidRPr="005D5817" w:rsidRDefault="00B74B8E" w:rsidP="005D5817">
      <w:pPr>
        <w:pStyle w:val="Nivel3"/>
        <w:spacing w:before="288" w:after="288" w:line="288" w:lineRule="auto"/>
        <w:ind w:left="0" w:firstLine="0"/>
        <w:contextualSpacing/>
        <w:rPr>
          <w:rFonts w:ascii="Times New Roman" w:hAnsi="Times New Roman" w:cs="Times New Roman"/>
          <w:iCs/>
          <w:sz w:val="24"/>
          <w:szCs w:val="24"/>
          <w:shd w:val="clear" w:color="auto" w:fill="FFFF00"/>
        </w:rPr>
      </w:pPr>
    </w:p>
    <w:p w14:paraId="0D93EC44" w14:textId="77777777" w:rsidR="00B74B8E" w:rsidRPr="005D5817" w:rsidRDefault="00B74B8E" w:rsidP="005D5817">
      <w:pPr>
        <w:pStyle w:val="Nivel3"/>
        <w:spacing w:before="288" w:after="288" w:line="288" w:lineRule="auto"/>
        <w:ind w:left="0" w:firstLine="0"/>
        <w:contextualSpacing/>
        <w:rPr>
          <w:rFonts w:ascii="Times New Roman" w:hAnsi="Times New Roman" w:cs="Times New Roman"/>
          <w:iCs/>
          <w:sz w:val="24"/>
          <w:szCs w:val="24"/>
          <w:shd w:val="clear" w:color="auto" w:fill="FFFF00"/>
        </w:rPr>
      </w:pPr>
    </w:p>
    <w:p w14:paraId="7EDBA9B1" w14:textId="77777777" w:rsidR="00B74B8E" w:rsidRPr="005D5817" w:rsidRDefault="00B74B8E" w:rsidP="005D5817">
      <w:pPr>
        <w:pStyle w:val="Nivel3"/>
        <w:spacing w:before="288" w:after="288" w:line="288" w:lineRule="auto"/>
        <w:ind w:left="0" w:firstLine="0"/>
        <w:contextualSpacing/>
        <w:rPr>
          <w:rFonts w:ascii="Times New Roman" w:hAnsi="Times New Roman" w:cs="Times New Roman"/>
          <w:iCs/>
          <w:sz w:val="24"/>
          <w:szCs w:val="24"/>
          <w:shd w:val="clear" w:color="auto" w:fill="FFFF00"/>
        </w:rPr>
      </w:pPr>
    </w:p>
    <w:p w14:paraId="4C09E5F5" w14:textId="77777777" w:rsidR="00B74B8E" w:rsidRPr="005D5817" w:rsidRDefault="00B74B8E" w:rsidP="005D5817">
      <w:pPr>
        <w:pStyle w:val="Nivel3"/>
        <w:spacing w:before="288" w:after="288" w:line="288" w:lineRule="auto"/>
        <w:ind w:left="0" w:firstLine="0"/>
        <w:contextualSpacing/>
        <w:rPr>
          <w:rFonts w:ascii="Times New Roman" w:hAnsi="Times New Roman" w:cs="Times New Roman"/>
          <w:iCs/>
          <w:sz w:val="24"/>
          <w:szCs w:val="24"/>
          <w:shd w:val="clear" w:color="auto" w:fill="FFFF00"/>
        </w:rPr>
      </w:pPr>
    </w:p>
    <w:tbl>
      <w:tblPr>
        <w:tblW w:w="9064" w:type="dxa"/>
        <w:tblBorders>
          <w:top w:val="outset" w:sz="6" w:space="0" w:color="auto"/>
          <w:left w:val="outset" w:sz="6" w:space="0" w:color="auto"/>
          <w:bottom w:val="outset" w:sz="6" w:space="0" w:color="auto"/>
          <w:right w:val="outset" w:sz="6" w:space="0" w:color="auto"/>
        </w:tblBorders>
        <w:tblLayout w:type="fixed"/>
        <w:tblCellMar>
          <w:top w:w="60" w:type="dxa"/>
          <w:left w:w="60" w:type="dxa"/>
          <w:bottom w:w="60" w:type="dxa"/>
          <w:right w:w="60" w:type="dxa"/>
        </w:tblCellMar>
        <w:tblLook w:val="04A0" w:firstRow="1" w:lastRow="0" w:firstColumn="1" w:lastColumn="0" w:noHBand="0" w:noVBand="1"/>
      </w:tblPr>
      <w:tblGrid>
        <w:gridCol w:w="701"/>
        <w:gridCol w:w="747"/>
        <w:gridCol w:w="4781"/>
        <w:gridCol w:w="993"/>
        <w:gridCol w:w="708"/>
        <w:gridCol w:w="1134"/>
      </w:tblGrid>
      <w:tr w:rsidR="006E21D2" w:rsidRPr="005D5817" w14:paraId="3663F61F" w14:textId="77777777" w:rsidTr="006E21D2">
        <w:trPr>
          <w:gridAfter w:val="5"/>
          <w:wAfter w:w="8363" w:type="dxa"/>
        </w:trPr>
        <w:tc>
          <w:tcPr>
            <w:tcW w:w="701" w:type="dxa"/>
            <w:tcBorders>
              <w:top w:val="outset" w:sz="6" w:space="0" w:color="auto"/>
              <w:left w:val="outset" w:sz="6" w:space="0" w:color="auto"/>
              <w:bottom w:val="outset" w:sz="6" w:space="0" w:color="auto"/>
              <w:right w:val="outset" w:sz="6" w:space="0" w:color="auto"/>
            </w:tcBorders>
            <w:vAlign w:val="center"/>
            <w:hideMark/>
          </w:tcPr>
          <w:p w14:paraId="32C7CF2E" w14:textId="77777777" w:rsidR="006E21D2" w:rsidRPr="005D5817" w:rsidRDefault="006E21D2" w:rsidP="005D5817">
            <w:pPr>
              <w:rPr>
                <w:lang w:eastAsia="pt-BR"/>
              </w:rPr>
            </w:pPr>
          </w:p>
        </w:tc>
      </w:tr>
      <w:tr w:rsidR="006E21D2" w:rsidRPr="005D5817" w14:paraId="65E9CC48" w14:textId="77777777" w:rsidTr="006E21D2">
        <w:trPr>
          <w:trHeight w:val="525"/>
        </w:trPr>
        <w:tc>
          <w:tcPr>
            <w:tcW w:w="701" w:type="dxa"/>
            <w:tcBorders>
              <w:top w:val="single" w:sz="6" w:space="0" w:color="000000"/>
              <w:left w:val="single" w:sz="6" w:space="0" w:color="000000"/>
              <w:bottom w:val="single" w:sz="6" w:space="0" w:color="000000"/>
              <w:right w:val="single" w:sz="6" w:space="0" w:color="000000"/>
            </w:tcBorders>
            <w:shd w:val="clear" w:color="auto" w:fill="CCCCCC"/>
            <w:tcMar>
              <w:top w:w="0" w:type="dxa"/>
              <w:left w:w="0" w:type="dxa"/>
              <w:bottom w:w="0" w:type="dxa"/>
              <w:right w:w="0" w:type="dxa"/>
            </w:tcMar>
            <w:hideMark/>
          </w:tcPr>
          <w:p w14:paraId="33E5D802" w14:textId="77777777" w:rsidR="006E21D2" w:rsidRPr="005D5817" w:rsidRDefault="006E21D2" w:rsidP="005D5817">
            <w:pPr>
              <w:spacing w:before="120"/>
              <w:ind w:left="285"/>
              <w:rPr>
                <w:color w:val="000000"/>
                <w:sz w:val="27"/>
                <w:szCs w:val="27"/>
                <w:lang w:eastAsia="pt-BR"/>
              </w:rPr>
            </w:pPr>
            <w:r w:rsidRPr="005D5817">
              <w:rPr>
                <w:rFonts w:ascii="Arial" w:hAnsi="Arial" w:cs="Arial"/>
                <w:b/>
                <w:bCs/>
                <w:color w:val="000000"/>
                <w:spacing w:val="-4"/>
                <w:sz w:val="14"/>
                <w:szCs w:val="14"/>
                <w:lang w:eastAsia="pt-BR"/>
              </w:rPr>
              <w:t>ITEM</w:t>
            </w:r>
          </w:p>
        </w:tc>
        <w:tc>
          <w:tcPr>
            <w:tcW w:w="747" w:type="dxa"/>
            <w:tcBorders>
              <w:top w:val="single" w:sz="6" w:space="0" w:color="000000"/>
              <w:left w:val="nil"/>
              <w:bottom w:val="single" w:sz="6" w:space="0" w:color="000000"/>
              <w:right w:val="single" w:sz="6" w:space="0" w:color="000000"/>
            </w:tcBorders>
            <w:shd w:val="clear" w:color="auto" w:fill="CCCCCC"/>
            <w:tcMar>
              <w:top w:w="0" w:type="dxa"/>
              <w:left w:w="0" w:type="dxa"/>
              <w:bottom w:w="0" w:type="dxa"/>
              <w:right w:w="0" w:type="dxa"/>
            </w:tcMar>
            <w:hideMark/>
          </w:tcPr>
          <w:p w14:paraId="139C88EA" w14:textId="77777777" w:rsidR="006E21D2" w:rsidRPr="005D5817" w:rsidRDefault="006E21D2" w:rsidP="005D5817">
            <w:pPr>
              <w:spacing w:before="120"/>
              <w:ind w:left="15"/>
              <w:jc w:val="center"/>
              <w:rPr>
                <w:color w:val="000000"/>
                <w:sz w:val="27"/>
                <w:szCs w:val="27"/>
                <w:lang w:eastAsia="pt-BR"/>
              </w:rPr>
            </w:pPr>
            <w:r w:rsidRPr="005D5817">
              <w:rPr>
                <w:rFonts w:ascii="Arial" w:hAnsi="Arial" w:cs="Arial"/>
                <w:b/>
                <w:bCs/>
                <w:color w:val="000000"/>
                <w:spacing w:val="-2"/>
                <w:sz w:val="14"/>
                <w:szCs w:val="14"/>
                <w:lang w:eastAsia="pt-BR"/>
              </w:rPr>
              <w:t>CÓDIGO</w:t>
            </w:r>
          </w:p>
        </w:tc>
        <w:tc>
          <w:tcPr>
            <w:tcW w:w="4781" w:type="dxa"/>
            <w:tcBorders>
              <w:top w:val="single" w:sz="6" w:space="0" w:color="000000"/>
              <w:left w:val="nil"/>
              <w:bottom w:val="single" w:sz="6" w:space="0" w:color="000000"/>
              <w:right w:val="single" w:sz="6" w:space="0" w:color="000000"/>
            </w:tcBorders>
            <w:shd w:val="clear" w:color="auto" w:fill="CCCCCC"/>
            <w:tcMar>
              <w:top w:w="0" w:type="dxa"/>
              <w:left w:w="0" w:type="dxa"/>
              <w:bottom w:w="0" w:type="dxa"/>
              <w:right w:w="0" w:type="dxa"/>
            </w:tcMar>
            <w:hideMark/>
          </w:tcPr>
          <w:p w14:paraId="773D37B8" w14:textId="77777777" w:rsidR="006E21D2" w:rsidRPr="005D5817" w:rsidRDefault="006E21D2" w:rsidP="005D5817">
            <w:pPr>
              <w:spacing w:before="120"/>
              <w:ind w:left="15"/>
              <w:jc w:val="center"/>
              <w:rPr>
                <w:color w:val="000000"/>
                <w:sz w:val="27"/>
                <w:szCs w:val="27"/>
                <w:lang w:eastAsia="pt-BR"/>
              </w:rPr>
            </w:pPr>
            <w:r w:rsidRPr="005D5817">
              <w:rPr>
                <w:rFonts w:ascii="Arial" w:hAnsi="Arial" w:cs="Arial"/>
                <w:b/>
                <w:bCs/>
                <w:color w:val="000000"/>
                <w:spacing w:val="-2"/>
                <w:sz w:val="14"/>
                <w:szCs w:val="14"/>
                <w:lang w:eastAsia="pt-BR"/>
              </w:rPr>
              <w:t>DESCRIÇÃO</w:t>
            </w:r>
          </w:p>
        </w:tc>
        <w:tc>
          <w:tcPr>
            <w:tcW w:w="993" w:type="dxa"/>
            <w:tcBorders>
              <w:top w:val="single" w:sz="6" w:space="0" w:color="000000"/>
              <w:left w:val="nil"/>
              <w:bottom w:val="single" w:sz="6" w:space="0" w:color="000000"/>
              <w:right w:val="single" w:sz="6" w:space="0" w:color="000000"/>
            </w:tcBorders>
            <w:shd w:val="clear" w:color="auto" w:fill="CCCCCC"/>
            <w:tcMar>
              <w:top w:w="0" w:type="dxa"/>
              <w:left w:w="0" w:type="dxa"/>
              <w:bottom w:w="0" w:type="dxa"/>
              <w:right w:w="0" w:type="dxa"/>
            </w:tcMar>
            <w:hideMark/>
          </w:tcPr>
          <w:p w14:paraId="028F8F53" w14:textId="77777777" w:rsidR="006E21D2" w:rsidRPr="005D5817" w:rsidRDefault="006E21D2" w:rsidP="005D5817">
            <w:pPr>
              <w:spacing w:before="120"/>
              <w:ind w:left="15"/>
              <w:jc w:val="center"/>
              <w:rPr>
                <w:color w:val="000000"/>
                <w:sz w:val="27"/>
                <w:szCs w:val="27"/>
                <w:lang w:eastAsia="pt-BR"/>
              </w:rPr>
            </w:pPr>
            <w:r w:rsidRPr="005D5817">
              <w:rPr>
                <w:rFonts w:ascii="Arial" w:hAnsi="Arial" w:cs="Arial"/>
                <w:b/>
                <w:bCs/>
                <w:color w:val="000000"/>
                <w:spacing w:val="-2"/>
                <w:sz w:val="14"/>
                <w:szCs w:val="14"/>
                <w:lang w:eastAsia="pt-BR"/>
              </w:rPr>
              <w:t>FONTE</w:t>
            </w:r>
          </w:p>
        </w:tc>
        <w:tc>
          <w:tcPr>
            <w:tcW w:w="708" w:type="dxa"/>
            <w:tcBorders>
              <w:top w:val="single" w:sz="6" w:space="0" w:color="000000"/>
              <w:left w:val="nil"/>
              <w:bottom w:val="single" w:sz="6" w:space="0" w:color="000000"/>
              <w:right w:val="single" w:sz="6" w:space="0" w:color="000000"/>
            </w:tcBorders>
            <w:shd w:val="clear" w:color="auto" w:fill="CCCCCC"/>
            <w:tcMar>
              <w:top w:w="0" w:type="dxa"/>
              <w:left w:w="0" w:type="dxa"/>
              <w:bottom w:w="0" w:type="dxa"/>
              <w:right w:w="0" w:type="dxa"/>
            </w:tcMar>
            <w:hideMark/>
          </w:tcPr>
          <w:p w14:paraId="587A11D5" w14:textId="77777777" w:rsidR="006E21D2" w:rsidRPr="005D5817" w:rsidRDefault="006E21D2" w:rsidP="005D5817">
            <w:pPr>
              <w:spacing w:before="120"/>
              <w:ind w:left="15"/>
              <w:jc w:val="center"/>
              <w:rPr>
                <w:color w:val="000000"/>
                <w:sz w:val="27"/>
                <w:szCs w:val="27"/>
                <w:lang w:eastAsia="pt-BR"/>
              </w:rPr>
            </w:pPr>
            <w:r w:rsidRPr="005D5817">
              <w:rPr>
                <w:rFonts w:ascii="Arial" w:hAnsi="Arial" w:cs="Arial"/>
                <w:b/>
                <w:bCs/>
                <w:color w:val="000000"/>
                <w:spacing w:val="-4"/>
                <w:sz w:val="14"/>
                <w:szCs w:val="14"/>
                <w:lang w:eastAsia="pt-BR"/>
              </w:rPr>
              <w:t>UNID</w:t>
            </w:r>
          </w:p>
        </w:tc>
        <w:tc>
          <w:tcPr>
            <w:tcW w:w="1134" w:type="dxa"/>
            <w:tcBorders>
              <w:top w:val="single" w:sz="6" w:space="0" w:color="000000"/>
              <w:left w:val="nil"/>
              <w:bottom w:val="single" w:sz="6" w:space="0" w:color="000000"/>
              <w:right w:val="single" w:sz="6" w:space="0" w:color="000000"/>
            </w:tcBorders>
            <w:shd w:val="clear" w:color="auto" w:fill="CCCCCC"/>
            <w:tcMar>
              <w:top w:w="0" w:type="dxa"/>
              <w:left w:w="0" w:type="dxa"/>
              <w:bottom w:w="0" w:type="dxa"/>
              <w:right w:w="0" w:type="dxa"/>
            </w:tcMar>
            <w:hideMark/>
          </w:tcPr>
          <w:p w14:paraId="5E0AF870" w14:textId="77777777" w:rsidR="006E21D2" w:rsidRPr="005D5817" w:rsidRDefault="006E21D2" w:rsidP="005D5817">
            <w:pPr>
              <w:spacing w:before="120"/>
              <w:ind w:right="15"/>
              <w:jc w:val="right"/>
              <w:rPr>
                <w:color w:val="000000"/>
                <w:sz w:val="27"/>
                <w:szCs w:val="27"/>
                <w:lang w:eastAsia="pt-BR"/>
              </w:rPr>
            </w:pPr>
            <w:r w:rsidRPr="005D5817">
              <w:rPr>
                <w:rFonts w:ascii="Arial" w:hAnsi="Arial" w:cs="Arial"/>
                <w:b/>
                <w:bCs/>
                <w:color w:val="000000"/>
                <w:spacing w:val="-2"/>
                <w:sz w:val="14"/>
                <w:szCs w:val="14"/>
                <w:lang w:eastAsia="pt-BR"/>
              </w:rPr>
              <w:t>QUANTIDADE</w:t>
            </w:r>
          </w:p>
        </w:tc>
      </w:tr>
      <w:tr w:rsidR="006E21D2" w:rsidRPr="005D5817" w14:paraId="4DF6B3F5" w14:textId="77777777" w:rsidTr="006E21D2">
        <w:trPr>
          <w:trHeight w:val="315"/>
        </w:trPr>
        <w:tc>
          <w:tcPr>
            <w:tcW w:w="9064" w:type="dxa"/>
            <w:gridSpan w:val="6"/>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554EE010" w14:textId="77777777" w:rsidR="006E21D2" w:rsidRPr="005D5817" w:rsidRDefault="006E21D2" w:rsidP="005D5817">
            <w:pPr>
              <w:spacing w:before="60"/>
              <w:ind w:left="720" w:hanging="360"/>
              <w:rPr>
                <w:color w:val="000000"/>
                <w:sz w:val="27"/>
                <w:szCs w:val="27"/>
                <w:lang w:eastAsia="pt-BR"/>
              </w:rPr>
            </w:pPr>
            <w:r w:rsidRPr="005D5817">
              <w:rPr>
                <w:rFonts w:ascii="Arial" w:hAnsi="Arial" w:cs="Arial"/>
                <w:b/>
                <w:bCs/>
                <w:color w:val="000000"/>
                <w:sz w:val="14"/>
                <w:szCs w:val="14"/>
                <w:lang w:eastAsia="pt-BR"/>
              </w:rPr>
              <w:t>1. ADMINISTRAÇÃO </w:t>
            </w:r>
            <w:r w:rsidRPr="005D5817">
              <w:rPr>
                <w:rFonts w:ascii="Arial" w:hAnsi="Arial" w:cs="Arial"/>
                <w:b/>
                <w:bCs/>
                <w:color w:val="000000"/>
                <w:spacing w:val="-2"/>
                <w:sz w:val="14"/>
                <w:szCs w:val="14"/>
                <w:lang w:eastAsia="pt-BR"/>
              </w:rPr>
              <w:t>LOCAL</w:t>
            </w:r>
          </w:p>
        </w:tc>
      </w:tr>
      <w:tr w:rsidR="006E21D2" w:rsidRPr="005D5817" w14:paraId="7F86C18D"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0C62984C" w14:textId="77777777" w:rsidR="006E21D2" w:rsidRPr="005D5817" w:rsidRDefault="006E21D2" w:rsidP="005D5817">
            <w:pPr>
              <w:spacing w:before="75"/>
              <w:ind w:left="45"/>
              <w:rPr>
                <w:color w:val="000000"/>
                <w:sz w:val="27"/>
                <w:szCs w:val="27"/>
                <w:lang w:eastAsia="pt-BR"/>
              </w:rPr>
            </w:pPr>
            <w:r w:rsidRPr="005D5817">
              <w:rPr>
                <w:rFonts w:ascii="Arial MT" w:hAnsi="Arial MT"/>
                <w:color w:val="000000"/>
                <w:spacing w:val="-5"/>
                <w:sz w:val="14"/>
                <w:szCs w:val="14"/>
                <w:lang w:eastAsia="pt-BR"/>
              </w:rPr>
              <w:t>1.1</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3D794A5D"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z w:val="14"/>
                <w:szCs w:val="14"/>
                <w:lang w:eastAsia="pt-BR"/>
              </w:rPr>
              <w:t>05.105.0127-</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7126B8CF"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MAO-DE-OBRA DE ENCARREGADO DE </w:t>
            </w:r>
            <w:r w:rsidRPr="005D5817">
              <w:rPr>
                <w:rFonts w:ascii="Arial MT" w:hAnsi="Arial MT"/>
                <w:color w:val="000000"/>
                <w:spacing w:val="-2"/>
                <w:sz w:val="14"/>
                <w:szCs w:val="14"/>
                <w:lang w:eastAsia="pt-BR"/>
              </w:rPr>
              <w:t>OBRA,INCLUSIVE</w:t>
            </w:r>
          </w:p>
          <w:p w14:paraId="758CD408"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ENCARGOS </w:t>
            </w:r>
            <w:r w:rsidRPr="005D5817">
              <w:rPr>
                <w:rFonts w:ascii="Arial MT" w:hAnsi="Arial MT"/>
                <w:color w:val="000000"/>
                <w:spacing w:val="-2"/>
                <w:sz w:val="14"/>
                <w:szCs w:val="14"/>
                <w:lang w:eastAsia="pt-BR"/>
              </w:rPr>
              <w:t>SOCIAIS</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36AF3A42"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7B5AB97C"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5"/>
                <w:sz w:val="14"/>
                <w:szCs w:val="14"/>
                <w:lang w:eastAsia="pt-BR"/>
              </w:rPr>
              <w:t>MES</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628ABD23" w14:textId="77777777" w:rsidR="006E21D2" w:rsidRPr="005D5817" w:rsidRDefault="006E21D2" w:rsidP="005D5817">
            <w:pPr>
              <w:spacing w:before="75"/>
              <w:ind w:right="30"/>
              <w:jc w:val="right"/>
              <w:rPr>
                <w:color w:val="000000"/>
                <w:sz w:val="27"/>
                <w:szCs w:val="27"/>
                <w:lang w:eastAsia="pt-BR"/>
              </w:rPr>
            </w:pPr>
            <w:r w:rsidRPr="005D5817">
              <w:rPr>
                <w:rFonts w:ascii="Arial MT" w:hAnsi="Arial MT"/>
                <w:color w:val="000000"/>
                <w:spacing w:val="-4"/>
                <w:sz w:val="14"/>
                <w:szCs w:val="14"/>
                <w:lang w:eastAsia="pt-BR"/>
              </w:rPr>
              <w:t>1,00</w:t>
            </w:r>
          </w:p>
        </w:tc>
      </w:tr>
      <w:tr w:rsidR="006E21D2" w:rsidRPr="005D5817" w14:paraId="19DE91A3"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6FBC3641" w14:textId="77777777" w:rsidR="006E21D2" w:rsidRPr="005D5817" w:rsidRDefault="006E21D2" w:rsidP="005D5817">
            <w:pPr>
              <w:spacing w:before="75"/>
              <w:ind w:left="45"/>
              <w:rPr>
                <w:color w:val="000000"/>
                <w:sz w:val="27"/>
                <w:szCs w:val="27"/>
                <w:lang w:eastAsia="pt-BR"/>
              </w:rPr>
            </w:pPr>
            <w:r w:rsidRPr="005D5817">
              <w:rPr>
                <w:rFonts w:ascii="Arial MT" w:hAnsi="Arial MT"/>
                <w:color w:val="000000"/>
                <w:spacing w:val="-5"/>
                <w:sz w:val="14"/>
                <w:szCs w:val="14"/>
                <w:lang w:eastAsia="pt-BR"/>
              </w:rPr>
              <w:t>1.2</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227A5B5E"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AD </w:t>
            </w:r>
            <w:r w:rsidRPr="005D5817">
              <w:rPr>
                <w:rFonts w:ascii="Arial MT" w:hAnsi="Arial MT"/>
                <w:color w:val="000000"/>
                <w:spacing w:val="-2"/>
                <w:sz w:val="14"/>
                <w:szCs w:val="14"/>
                <w:lang w:eastAsia="pt-BR"/>
              </w:rPr>
              <w:t>40.05.0122</w:t>
            </w:r>
          </w:p>
          <w:p w14:paraId="4B0FF373"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5"/>
                <w:sz w:val="14"/>
                <w:szCs w:val="14"/>
                <w:lang w:eastAsia="pt-BR"/>
              </w:rPr>
              <w:t>(/)</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3DFB5580" w14:textId="77777777" w:rsidR="006E21D2" w:rsidRPr="005D5817" w:rsidRDefault="006E21D2" w:rsidP="005D5817">
            <w:pPr>
              <w:spacing w:before="75"/>
              <w:ind w:left="15" w:right="45"/>
              <w:jc w:val="center"/>
              <w:rPr>
                <w:color w:val="000000"/>
                <w:sz w:val="27"/>
                <w:szCs w:val="27"/>
                <w:lang w:eastAsia="pt-BR"/>
              </w:rPr>
            </w:pPr>
            <w:r w:rsidRPr="005D5817">
              <w:rPr>
                <w:rFonts w:ascii="Arial MT" w:hAnsi="Arial MT"/>
                <w:color w:val="000000"/>
                <w:sz w:val="14"/>
                <w:szCs w:val="14"/>
                <w:lang w:eastAsia="pt-BR"/>
              </w:rPr>
              <w:t>Engenheiro, arquiteto ou geólogo jr (inclusive encargos </w:t>
            </w:r>
            <w:r w:rsidRPr="005D5817">
              <w:rPr>
                <w:rFonts w:ascii="Arial MT" w:hAnsi="Arial MT"/>
                <w:color w:val="000000"/>
                <w:spacing w:val="-2"/>
                <w:sz w:val="14"/>
                <w:szCs w:val="14"/>
                <w:lang w:eastAsia="pt-BR"/>
              </w:rPr>
              <w:t>sociais).</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6E0BD75B"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5"/>
                <w:sz w:val="14"/>
                <w:szCs w:val="14"/>
                <w:lang w:eastAsia="pt-BR"/>
              </w:rPr>
              <w:t>SCO</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57519F50"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10"/>
                <w:sz w:val="14"/>
                <w:szCs w:val="14"/>
                <w:lang w:eastAsia="pt-BR"/>
              </w:rPr>
              <w:t>h</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7159B76C" w14:textId="77777777" w:rsidR="006E21D2" w:rsidRPr="005D5817" w:rsidRDefault="006E21D2" w:rsidP="005D5817">
            <w:pPr>
              <w:spacing w:before="75"/>
              <w:ind w:right="30"/>
              <w:jc w:val="right"/>
              <w:rPr>
                <w:color w:val="000000"/>
                <w:sz w:val="27"/>
                <w:szCs w:val="27"/>
                <w:lang w:eastAsia="pt-BR"/>
              </w:rPr>
            </w:pPr>
            <w:r w:rsidRPr="005D5817">
              <w:rPr>
                <w:rFonts w:ascii="Arial MT" w:hAnsi="Arial MT"/>
                <w:color w:val="000000"/>
                <w:spacing w:val="-2"/>
                <w:sz w:val="14"/>
                <w:szCs w:val="14"/>
                <w:lang w:eastAsia="pt-BR"/>
              </w:rPr>
              <w:t>16,00</w:t>
            </w:r>
          </w:p>
        </w:tc>
      </w:tr>
      <w:tr w:rsidR="006E21D2" w:rsidRPr="005D5817" w14:paraId="2BE4758F" w14:textId="77777777" w:rsidTr="006E21D2">
        <w:trPr>
          <w:trHeight w:val="142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0A85E72B"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4E022500"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43525CAC"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49BA0CFF" w14:textId="77777777" w:rsidR="006E21D2" w:rsidRPr="005D5817" w:rsidRDefault="006E21D2" w:rsidP="005D5817">
            <w:pPr>
              <w:ind w:left="45"/>
              <w:rPr>
                <w:color w:val="000000"/>
                <w:sz w:val="27"/>
                <w:szCs w:val="27"/>
                <w:lang w:eastAsia="pt-BR"/>
              </w:rPr>
            </w:pPr>
            <w:r w:rsidRPr="005D5817">
              <w:rPr>
                <w:rFonts w:ascii="Arial MT" w:hAnsi="Arial MT"/>
                <w:color w:val="000000"/>
                <w:spacing w:val="-5"/>
                <w:sz w:val="14"/>
                <w:szCs w:val="14"/>
                <w:lang w:eastAsia="pt-BR"/>
              </w:rPr>
              <w:t>1.3</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01917CAA"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45683A0F"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4A88230C"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63B5613E"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05.100.0900-</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40607837"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UNIDADE REF.P/COMPL.ADM </w:t>
            </w:r>
            <w:r w:rsidRPr="005D5817">
              <w:rPr>
                <w:rFonts w:ascii="Arial MT" w:hAnsi="Arial MT"/>
                <w:color w:val="000000"/>
                <w:spacing w:val="-2"/>
                <w:sz w:val="14"/>
                <w:szCs w:val="14"/>
                <w:lang w:eastAsia="pt-BR"/>
              </w:rPr>
              <w:t>LOCAL,CONSID:CONSUMO</w:t>
            </w:r>
          </w:p>
          <w:p w14:paraId="4FF0B703" w14:textId="77777777" w:rsidR="006E21D2" w:rsidRPr="005D5817" w:rsidRDefault="006E21D2" w:rsidP="005D5817">
            <w:pPr>
              <w:ind w:left="45" w:right="90"/>
              <w:rPr>
                <w:color w:val="000000"/>
                <w:sz w:val="27"/>
                <w:szCs w:val="27"/>
                <w:lang w:eastAsia="pt-BR"/>
              </w:rPr>
            </w:pPr>
            <w:r w:rsidRPr="005D5817">
              <w:rPr>
                <w:rFonts w:ascii="Arial MT" w:hAnsi="Arial MT"/>
                <w:color w:val="000000"/>
                <w:sz w:val="14"/>
                <w:szCs w:val="14"/>
                <w:lang w:eastAsia="pt-BR"/>
              </w:rPr>
              <w:t>AGUA,TEL.ENERGIA ELETR.MAT.LIMPEZA ESCRITORIO,COMPUTADORES LICENCA OBRA,MOVEIS </w:t>
            </w:r>
            <w:r w:rsidRPr="005D5817">
              <w:rPr>
                <w:rFonts w:ascii="Arial MT" w:hAnsi="Arial MT"/>
                <w:color w:val="000000"/>
                <w:spacing w:val="-2"/>
                <w:sz w:val="14"/>
                <w:szCs w:val="14"/>
                <w:lang w:eastAsia="pt-BR"/>
              </w:rPr>
              <w:t>UTENSILIOS,AR</w:t>
            </w:r>
            <w:r w:rsidRPr="005D5817">
              <w:rPr>
                <w:rFonts w:ascii="Arial MT" w:hAnsi="Arial MT"/>
                <w:color w:val="000000"/>
                <w:sz w:val="14"/>
                <w:szCs w:val="14"/>
                <w:lang w:eastAsia="pt-BR"/>
              </w:rPr>
              <w:t> </w:t>
            </w:r>
            <w:r w:rsidRPr="005D5817">
              <w:rPr>
                <w:rFonts w:ascii="Arial MT" w:hAnsi="Arial MT"/>
                <w:color w:val="000000"/>
                <w:spacing w:val="-2"/>
                <w:sz w:val="14"/>
                <w:szCs w:val="14"/>
                <w:lang w:eastAsia="pt-BR"/>
              </w:rPr>
              <w:t>COND.BEBEDOURO,ART,RRT,FOTOGRAFIAS,UNIFORMES,</w:t>
            </w:r>
            <w:r w:rsidRPr="005D5817">
              <w:rPr>
                <w:rFonts w:ascii="Arial MT" w:hAnsi="Arial MT"/>
                <w:color w:val="000000"/>
                <w:sz w:val="14"/>
                <w:szCs w:val="14"/>
                <w:lang w:eastAsia="pt-BR"/>
              </w:rPr>
              <w:t> DARIAS,EXAMES ADMISSIONAIS,PERIODICOS E DEMISSIONAIS,CURSOS CAPACITACAO/TREINAMENTO ITENS COMPLEMENTEM </w:t>
            </w:r>
            <w:r w:rsidRPr="005D5817">
              <w:rPr>
                <w:rFonts w:ascii="Arial MT" w:hAnsi="Arial MT"/>
                <w:color w:val="000000"/>
                <w:spacing w:val="-2"/>
                <w:sz w:val="14"/>
                <w:szCs w:val="14"/>
                <w:lang w:eastAsia="pt-BR"/>
              </w:rPr>
              <w:t>DESP.NECESS.EXCL.DESP.C/CAFE</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60A9D08B"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6DB25842"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6DF0CE2A"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4A221A91"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19620984"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6113C273"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4E17AA24"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7CE70449"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5"/>
                <w:sz w:val="14"/>
                <w:szCs w:val="14"/>
                <w:lang w:eastAsia="pt-BR"/>
              </w:rPr>
              <w:t>UR</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459C6339"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1B97618B"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1985D130"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3DB6E10D"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2"/>
                <w:sz w:val="14"/>
                <w:szCs w:val="14"/>
                <w:lang w:eastAsia="pt-BR"/>
              </w:rPr>
              <w:t>13,38</w:t>
            </w:r>
          </w:p>
        </w:tc>
      </w:tr>
      <w:tr w:rsidR="006E21D2" w:rsidRPr="005D5817" w14:paraId="74D36E20" w14:textId="77777777" w:rsidTr="006E21D2">
        <w:trPr>
          <w:trHeight w:val="795"/>
        </w:trPr>
        <w:tc>
          <w:tcPr>
            <w:tcW w:w="9064" w:type="dxa"/>
            <w:gridSpan w:val="6"/>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767EAD83" w14:textId="77777777" w:rsidR="006E21D2" w:rsidRPr="005D5817" w:rsidRDefault="006E21D2" w:rsidP="005D5817">
            <w:pPr>
              <w:spacing w:before="150"/>
              <w:ind w:left="720" w:hanging="360"/>
              <w:rPr>
                <w:color w:val="000000"/>
                <w:sz w:val="27"/>
                <w:szCs w:val="27"/>
                <w:lang w:eastAsia="pt-BR"/>
              </w:rPr>
            </w:pPr>
            <w:r w:rsidRPr="005D5817">
              <w:rPr>
                <w:rFonts w:ascii="Arial" w:hAnsi="Arial" w:cs="Arial"/>
                <w:b/>
                <w:bCs/>
                <w:color w:val="000000"/>
                <w:sz w:val="14"/>
                <w:szCs w:val="14"/>
                <w:lang w:eastAsia="pt-BR"/>
              </w:rPr>
              <w:t>2. </w:t>
            </w:r>
            <w:r w:rsidRPr="005D5817">
              <w:rPr>
                <w:rFonts w:ascii="Arial" w:hAnsi="Arial" w:cs="Arial"/>
                <w:b/>
                <w:bCs/>
                <w:color w:val="000000"/>
                <w:spacing w:val="-2"/>
                <w:sz w:val="14"/>
                <w:szCs w:val="14"/>
                <w:lang w:eastAsia="pt-BR"/>
              </w:rPr>
              <w:t>TRANSPORTES</w:t>
            </w:r>
          </w:p>
        </w:tc>
      </w:tr>
      <w:tr w:rsidR="006E21D2" w:rsidRPr="005D5817" w14:paraId="2DFF1B70" w14:textId="77777777" w:rsidTr="006E21D2">
        <w:trPr>
          <w:trHeight w:val="79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6E34C546"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7980EDCF" w14:textId="77777777" w:rsidR="006E21D2" w:rsidRPr="005D5817" w:rsidRDefault="006E21D2" w:rsidP="005D5817">
            <w:pPr>
              <w:ind w:left="45"/>
              <w:rPr>
                <w:color w:val="000000"/>
                <w:sz w:val="27"/>
                <w:szCs w:val="27"/>
                <w:lang w:eastAsia="pt-BR"/>
              </w:rPr>
            </w:pPr>
            <w:r w:rsidRPr="005D5817">
              <w:rPr>
                <w:rFonts w:ascii="Arial MT" w:hAnsi="Arial MT"/>
                <w:color w:val="000000"/>
                <w:spacing w:val="-5"/>
                <w:sz w:val="14"/>
                <w:szCs w:val="14"/>
                <w:lang w:eastAsia="pt-BR"/>
              </w:rPr>
              <w:t>2.1</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6230273E"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6C5E57E7"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04.014.0095-</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7A5F25B6"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RETIRADA DE ENTULHO DE OBRA COM CACAMBA DE ACO TIPO CONTAINER COM 5M3 DE CAPACIDADE, INCLUSIVE CARREGAMENTO, TRANSPORTE EDESCARREGAMENTO.CUSTO POR UNIDADE DE</w:t>
            </w:r>
          </w:p>
          <w:p w14:paraId="2F36AD6E"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CACAMBA E INCLUI A TAXA PARA DESCARGA EM </w:t>
            </w:r>
            <w:r w:rsidRPr="005D5817">
              <w:rPr>
                <w:rFonts w:ascii="Arial MT" w:hAnsi="Arial MT"/>
                <w:color w:val="000000"/>
                <w:spacing w:val="-2"/>
                <w:sz w:val="14"/>
                <w:szCs w:val="14"/>
                <w:lang w:eastAsia="pt-BR"/>
              </w:rPr>
              <w:t>LOCAIS</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5FA8279B"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51044C8F"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2CF9EF54"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0B5F3A24"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5F463BA3"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246ABDC6"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4"/>
                <w:sz w:val="14"/>
                <w:szCs w:val="14"/>
                <w:lang w:eastAsia="pt-BR"/>
              </w:rPr>
              <w:t>1,00</w:t>
            </w:r>
          </w:p>
        </w:tc>
      </w:tr>
      <w:tr w:rsidR="006E21D2" w:rsidRPr="005D5817" w14:paraId="73BBFEC1" w14:textId="77777777" w:rsidTr="006E21D2">
        <w:trPr>
          <w:trHeight w:val="315"/>
        </w:trPr>
        <w:tc>
          <w:tcPr>
            <w:tcW w:w="9064" w:type="dxa"/>
            <w:gridSpan w:val="6"/>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2ECC6E9B" w14:textId="77777777" w:rsidR="006E21D2" w:rsidRPr="005D5817" w:rsidRDefault="006E21D2" w:rsidP="005D5817">
            <w:pPr>
              <w:spacing w:before="60"/>
              <w:ind w:left="720" w:hanging="360"/>
              <w:rPr>
                <w:color w:val="000000"/>
                <w:sz w:val="27"/>
                <w:szCs w:val="27"/>
                <w:lang w:eastAsia="pt-BR"/>
              </w:rPr>
            </w:pPr>
            <w:r w:rsidRPr="005D5817">
              <w:rPr>
                <w:rFonts w:ascii="Arial" w:hAnsi="Arial" w:cs="Arial"/>
                <w:b/>
                <w:bCs/>
                <w:color w:val="000000"/>
                <w:sz w:val="14"/>
                <w:szCs w:val="14"/>
                <w:lang w:eastAsia="pt-BR"/>
              </w:rPr>
              <w:t>3. SERVIÇOS </w:t>
            </w:r>
            <w:r w:rsidRPr="005D5817">
              <w:rPr>
                <w:rFonts w:ascii="Arial" w:hAnsi="Arial" w:cs="Arial"/>
                <w:b/>
                <w:bCs/>
                <w:color w:val="000000"/>
                <w:spacing w:val="-2"/>
                <w:sz w:val="14"/>
                <w:szCs w:val="14"/>
                <w:lang w:eastAsia="pt-BR"/>
              </w:rPr>
              <w:t>COMPLEMENTARES</w:t>
            </w:r>
          </w:p>
        </w:tc>
      </w:tr>
      <w:tr w:rsidR="006E21D2" w:rsidRPr="005D5817" w14:paraId="09EAC50E"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0E293923" w14:textId="77777777" w:rsidR="006E21D2" w:rsidRPr="005D5817" w:rsidRDefault="006E21D2" w:rsidP="005D5817">
            <w:pPr>
              <w:spacing w:before="75"/>
              <w:ind w:left="45"/>
              <w:rPr>
                <w:color w:val="000000"/>
                <w:sz w:val="27"/>
                <w:szCs w:val="27"/>
                <w:lang w:eastAsia="pt-BR"/>
              </w:rPr>
            </w:pPr>
            <w:r w:rsidRPr="005D5817">
              <w:rPr>
                <w:rFonts w:ascii="Arial MT" w:hAnsi="Arial MT"/>
                <w:color w:val="000000"/>
                <w:spacing w:val="-5"/>
                <w:sz w:val="14"/>
                <w:szCs w:val="14"/>
                <w:lang w:eastAsia="pt-BR"/>
              </w:rPr>
              <w:t>3.1</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5E81B354"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z w:val="14"/>
                <w:szCs w:val="14"/>
                <w:lang w:eastAsia="pt-BR"/>
              </w:rPr>
              <w:t>05.001.0350-</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30C97F86"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LIMPEZA DE VIDROS, FEITA NOS DOIS LADOS, </w:t>
            </w:r>
            <w:r w:rsidRPr="005D5817">
              <w:rPr>
                <w:rFonts w:ascii="Arial MT" w:hAnsi="Arial MT"/>
                <w:color w:val="000000"/>
                <w:spacing w:val="-2"/>
                <w:sz w:val="14"/>
                <w:szCs w:val="14"/>
                <w:lang w:eastAsia="pt-BR"/>
              </w:rPr>
              <w:t>CONTADO</w:t>
            </w:r>
          </w:p>
          <w:p w14:paraId="3D2E01A2"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UM </w:t>
            </w:r>
            <w:r w:rsidRPr="005D5817">
              <w:rPr>
                <w:rFonts w:ascii="Arial MT" w:hAnsi="Arial MT"/>
                <w:color w:val="000000"/>
                <w:spacing w:val="-4"/>
                <w:sz w:val="14"/>
                <w:szCs w:val="14"/>
                <w:lang w:eastAsia="pt-BR"/>
              </w:rPr>
              <w:t>LADO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29018868"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3ADACE7B"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5"/>
                <w:sz w:val="14"/>
                <w:szCs w:val="14"/>
                <w:lang w:eastAsia="pt-BR"/>
              </w:rPr>
              <w:t>M2</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77301035" w14:textId="77777777" w:rsidR="006E21D2" w:rsidRPr="005D5817" w:rsidRDefault="006E21D2" w:rsidP="005D5817">
            <w:pPr>
              <w:spacing w:before="75"/>
              <w:ind w:right="30"/>
              <w:jc w:val="right"/>
              <w:rPr>
                <w:color w:val="000000"/>
                <w:sz w:val="27"/>
                <w:szCs w:val="27"/>
                <w:lang w:eastAsia="pt-BR"/>
              </w:rPr>
            </w:pPr>
            <w:r w:rsidRPr="005D5817">
              <w:rPr>
                <w:rFonts w:ascii="Arial MT" w:hAnsi="Arial MT"/>
                <w:color w:val="000000"/>
                <w:spacing w:val="-2"/>
                <w:sz w:val="14"/>
                <w:szCs w:val="14"/>
                <w:lang w:eastAsia="pt-BR"/>
              </w:rPr>
              <w:t>99,43</w:t>
            </w:r>
          </w:p>
        </w:tc>
      </w:tr>
      <w:tr w:rsidR="006E21D2" w:rsidRPr="005D5817" w14:paraId="0710EA4E"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0E96710C" w14:textId="77777777" w:rsidR="006E21D2" w:rsidRPr="005D5817" w:rsidRDefault="006E21D2" w:rsidP="005D5817">
            <w:pPr>
              <w:spacing w:before="75"/>
              <w:ind w:left="45"/>
              <w:rPr>
                <w:color w:val="000000"/>
                <w:sz w:val="27"/>
                <w:szCs w:val="27"/>
                <w:lang w:eastAsia="pt-BR"/>
              </w:rPr>
            </w:pPr>
            <w:r w:rsidRPr="005D5817">
              <w:rPr>
                <w:rFonts w:ascii="Arial MT" w:hAnsi="Arial MT"/>
                <w:color w:val="000000"/>
                <w:spacing w:val="-5"/>
                <w:sz w:val="14"/>
                <w:szCs w:val="14"/>
                <w:lang w:eastAsia="pt-BR"/>
              </w:rPr>
              <w:t>3.2</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3C7B8D5C"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z w:val="14"/>
                <w:szCs w:val="14"/>
                <w:lang w:eastAsia="pt-BR"/>
              </w:rPr>
              <w:t>05.001.0365-</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6AEADE82"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LIMPEZA DE PISOS CERAMICO, MARMORE OU </w:t>
            </w:r>
            <w:r w:rsidRPr="005D5817">
              <w:rPr>
                <w:rFonts w:ascii="Arial MT" w:hAnsi="Arial MT"/>
                <w:color w:val="000000"/>
                <w:spacing w:val="-2"/>
                <w:sz w:val="14"/>
                <w:szCs w:val="14"/>
                <w:lang w:eastAsia="pt-BR"/>
              </w:rPr>
              <w:t>GRANITO</w:t>
            </w:r>
          </w:p>
          <w:p w14:paraId="4F670422"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(SEM </w:t>
            </w:r>
            <w:r w:rsidRPr="005D5817">
              <w:rPr>
                <w:rFonts w:ascii="Arial MT" w:hAnsi="Arial MT"/>
                <w:color w:val="000000"/>
                <w:spacing w:val="-2"/>
                <w:sz w:val="14"/>
                <w:szCs w:val="14"/>
                <w:lang w:eastAsia="pt-BR"/>
              </w:rPr>
              <w:t>POLIMENTO)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3E165D33"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7B0246FD"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5"/>
                <w:sz w:val="14"/>
                <w:szCs w:val="14"/>
                <w:lang w:eastAsia="pt-BR"/>
              </w:rPr>
              <w:t>M2</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216A5378" w14:textId="77777777" w:rsidR="006E21D2" w:rsidRPr="005D5817" w:rsidRDefault="006E21D2" w:rsidP="005D5817">
            <w:pPr>
              <w:spacing w:before="75"/>
              <w:ind w:right="30"/>
              <w:jc w:val="right"/>
              <w:rPr>
                <w:color w:val="000000"/>
                <w:sz w:val="27"/>
                <w:szCs w:val="27"/>
                <w:lang w:eastAsia="pt-BR"/>
              </w:rPr>
            </w:pPr>
            <w:r w:rsidRPr="005D5817">
              <w:rPr>
                <w:rFonts w:ascii="Arial MT" w:hAnsi="Arial MT"/>
                <w:color w:val="000000"/>
                <w:spacing w:val="-2"/>
                <w:sz w:val="14"/>
                <w:szCs w:val="14"/>
                <w:lang w:eastAsia="pt-BR"/>
              </w:rPr>
              <w:t>355,96</w:t>
            </w:r>
          </w:p>
        </w:tc>
      </w:tr>
      <w:tr w:rsidR="006E21D2" w:rsidRPr="005D5817" w14:paraId="35E9AC1F" w14:textId="77777777" w:rsidTr="006E21D2">
        <w:trPr>
          <w:trHeight w:val="28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2EF95F4B" w14:textId="77777777" w:rsidR="006E21D2" w:rsidRPr="005D5817" w:rsidRDefault="006E21D2" w:rsidP="005D5817">
            <w:pPr>
              <w:spacing w:before="60"/>
              <w:ind w:left="45"/>
              <w:rPr>
                <w:color w:val="000000"/>
                <w:sz w:val="27"/>
                <w:szCs w:val="27"/>
                <w:lang w:eastAsia="pt-BR"/>
              </w:rPr>
            </w:pPr>
            <w:r w:rsidRPr="005D5817">
              <w:rPr>
                <w:rFonts w:ascii="Arial MT" w:hAnsi="Arial MT"/>
                <w:color w:val="000000"/>
                <w:spacing w:val="-5"/>
                <w:sz w:val="14"/>
                <w:szCs w:val="14"/>
                <w:lang w:eastAsia="pt-BR"/>
              </w:rPr>
              <w:t>3.3</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2FC9997D" w14:textId="77777777" w:rsidR="006E21D2" w:rsidRPr="005D5817" w:rsidRDefault="006E21D2" w:rsidP="005D5817">
            <w:pPr>
              <w:spacing w:before="60"/>
              <w:ind w:left="15"/>
              <w:jc w:val="center"/>
              <w:rPr>
                <w:color w:val="000000"/>
                <w:sz w:val="27"/>
                <w:szCs w:val="27"/>
                <w:lang w:eastAsia="pt-BR"/>
              </w:rPr>
            </w:pPr>
            <w:r w:rsidRPr="005D5817">
              <w:rPr>
                <w:rFonts w:ascii="Arial MT" w:hAnsi="Arial MT"/>
                <w:color w:val="000000"/>
                <w:sz w:val="14"/>
                <w:szCs w:val="14"/>
                <w:lang w:eastAsia="pt-BR"/>
              </w:rPr>
              <w:t>05.001.0370-</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641210B2" w14:textId="77777777" w:rsidR="006E21D2" w:rsidRPr="005D5817" w:rsidRDefault="006E21D2" w:rsidP="005D5817">
            <w:pPr>
              <w:spacing w:before="60"/>
              <w:ind w:left="15" w:right="30"/>
              <w:jc w:val="center"/>
              <w:rPr>
                <w:color w:val="000000"/>
                <w:sz w:val="27"/>
                <w:szCs w:val="27"/>
                <w:lang w:eastAsia="pt-BR"/>
              </w:rPr>
            </w:pPr>
            <w:r w:rsidRPr="005D5817">
              <w:rPr>
                <w:rFonts w:ascii="Arial MT" w:hAnsi="Arial MT"/>
                <w:color w:val="000000"/>
                <w:sz w:val="14"/>
                <w:szCs w:val="14"/>
                <w:lang w:eastAsia="pt-BR"/>
              </w:rPr>
              <w:t>LIMPEZA DE APARELHOS SANITARIOS, INCLUSIVE </w:t>
            </w:r>
            <w:r w:rsidRPr="005D5817">
              <w:rPr>
                <w:rFonts w:ascii="Arial MT" w:hAnsi="Arial MT"/>
                <w:color w:val="000000"/>
                <w:spacing w:val="-2"/>
                <w:sz w:val="14"/>
                <w:szCs w:val="14"/>
                <w:lang w:eastAsia="pt-BR"/>
              </w:rPr>
              <w:t>METAIS</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24177706" w14:textId="77777777" w:rsidR="006E21D2" w:rsidRPr="005D5817" w:rsidRDefault="006E21D2" w:rsidP="005D5817">
            <w:pPr>
              <w:spacing w:before="60"/>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333DEC69" w14:textId="77777777" w:rsidR="006E21D2" w:rsidRPr="005D5817" w:rsidRDefault="006E21D2" w:rsidP="005D5817">
            <w:pPr>
              <w:spacing w:before="60"/>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69A339B4" w14:textId="77777777" w:rsidR="006E21D2" w:rsidRPr="005D5817" w:rsidRDefault="006E21D2" w:rsidP="005D5817">
            <w:pPr>
              <w:spacing w:before="60"/>
              <w:ind w:right="30"/>
              <w:jc w:val="right"/>
              <w:rPr>
                <w:color w:val="000000"/>
                <w:sz w:val="27"/>
                <w:szCs w:val="27"/>
                <w:lang w:eastAsia="pt-BR"/>
              </w:rPr>
            </w:pPr>
            <w:r w:rsidRPr="005D5817">
              <w:rPr>
                <w:rFonts w:ascii="Arial MT" w:hAnsi="Arial MT"/>
                <w:color w:val="000000"/>
                <w:spacing w:val="-4"/>
                <w:sz w:val="14"/>
                <w:szCs w:val="14"/>
                <w:lang w:eastAsia="pt-BR"/>
              </w:rPr>
              <w:t>3,00</w:t>
            </w:r>
          </w:p>
        </w:tc>
      </w:tr>
      <w:tr w:rsidR="006E21D2" w:rsidRPr="005D5817" w14:paraId="783032B0"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607CF328" w14:textId="77777777" w:rsidR="006E21D2" w:rsidRPr="005D5817" w:rsidRDefault="006E21D2" w:rsidP="005D5817">
            <w:pPr>
              <w:spacing w:before="75"/>
              <w:ind w:left="45"/>
              <w:rPr>
                <w:color w:val="000000"/>
                <w:sz w:val="27"/>
                <w:szCs w:val="27"/>
                <w:lang w:eastAsia="pt-BR"/>
              </w:rPr>
            </w:pPr>
            <w:r w:rsidRPr="005D5817">
              <w:rPr>
                <w:rFonts w:ascii="Arial MT" w:hAnsi="Arial MT"/>
                <w:color w:val="000000"/>
                <w:spacing w:val="-5"/>
                <w:sz w:val="14"/>
                <w:szCs w:val="14"/>
                <w:lang w:eastAsia="pt-BR"/>
              </w:rPr>
              <w:lastRenderedPageBreak/>
              <w:t>3.4</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348933D4"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z w:val="14"/>
                <w:szCs w:val="14"/>
                <w:lang w:eastAsia="pt-BR"/>
              </w:rPr>
              <w:t>05.001.0055-</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0E960DE2"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REMOCAO DE FORRO DE ESTUQUE, GESSO, </w:t>
            </w:r>
            <w:r w:rsidRPr="005D5817">
              <w:rPr>
                <w:rFonts w:ascii="Arial MT" w:hAnsi="Arial MT"/>
                <w:color w:val="000000"/>
                <w:spacing w:val="-2"/>
                <w:sz w:val="14"/>
                <w:szCs w:val="14"/>
                <w:lang w:eastAsia="pt-BR"/>
              </w:rPr>
              <w:t>PLACAS</w:t>
            </w:r>
          </w:p>
          <w:p w14:paraId="2D9F3D9E"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PRENSADAS E </w:t>
            </w:r>
            <w:r w:rsidRPr="005D5817">
              <w:rPr>
                <w:rFonts w:ascii="Arial MT" w:hAnsi="Arial MT"/>
                <w:color w:val="000000"/>
                <w:spacing w:val="-2"/>
                <w:sz w:val="14"/>
                <w:szCs w:val="14"/>
                <w:lang w:eastAsia="pt-BR"/>
              </w:rPr>
              <w:t>SEMELHANTES</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510B97CF"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44CBCFFE"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5"/>
                <w:sz w:val="14"/>
                <w:szCs w:val="14"/>
                <w:lang w:eastAsia="pt-BR"/>
              </w:rPr>
              <w:t>M2</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59F71D69" w14:textId="77777777" w:rsidR="006E21D2" w:rsidRPr="005D5817" w:rsidRDefault="006E21D2" w:rsidP="005D5817">
            <w:pPr>
              <w:spacing w:before="75"/>
              <w:ind w:right="30"/>
              <w:jc w:val="right"/>
              <w:rPr>
                <w:color w:val="000000"/>
                <w:sz w:val="27"/>
                <w:szCs w:val="27"/>
                <w:lang w:eastAsia="pt-BR"/>
              </w:rPr>
            </w:pPr>
            <w:r w:rsidRPr="005D5817">
              <w:rPr>
                <w:rFonts w:ascii="Arial MT" w:hAnsi="Arial MT"/>
                <w:color w:val="000000"/>
                <w:spacing w:val="-2"/>
                <w:sz w:val="14"/>
                <w:szCs w:val="14"/>
                <w:lang w:eastAsia="pt-BR"/>
              </w:rPr>
              <w:t>34,59</w:t>
            </w:r>
          </w:p>
        </w:tc>
      </w:tr>
      <w:tr w:rsidR="006E21D2" w:rsidRPr="005D5817" w14:paraId="32F9F8CD"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6C157934" w14:textId="77777777" w:rsidR="006E21D2" w:rsidRPr="005D5817" w:rsidRDefault="006E21D2" w:rsidP="005D5817">
            <w:pPr>
              <w:spacing w:before="75"/>
              <w:ind w:left="45"/>
              <w:rPr>
                <w:color w:val="000000"/>
                <w:sz w:val="27"/>
                <w:szCs w:val="27"/>
                <w:lang w:eastAsia="pt-BR"/>
              </w:rPr>
            </w:pPr>
            <w:r w:rsidRPr="005D5817">
              <w:rPr>
                <w:rFonts w:ascii="Arial MT" w:hAnsi="Arial MT"/>
                <w:color w:val="000000"/>
                <w:spacing w:val="-5"/>
                <w:sz w:val="14"/>
                <w:szCs w:val="14"/>
                <w:lang w:eastAsia="pt-BR"/>
              </w:rPr>
              <w:t>3.5</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0ED7B60E"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2"/>
                <w:sz w:val="14"/>
                <w:szCs w:val="14"/>
                <w:lang w:eastAsia="pt-BR"/>
              </w:rPr>
              <w:t>99826</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046FFBCD"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LIMPEZA DE FORRO REMOVÍVEL COM PANO </w:t>
            </w:r>
            <w:r w:rsidRPr="005D5817">
              <w:rPr>
                <w:rFonts w:ascii="Arial MT" w:hAnsi="Arial MT"/>
                <w:color w:val="000000"/>
                <w:spacing w:val="-2"/>
                <w:sz w:val="14"/>
                <w:szCs w:val="14"/>
                <w:lang w:eastAsia="pt-BR"/>
              </w:rPr>
              <w:t>ÚMIDO.</w:t>
            </w:r>
          </w:p>
          <w:p w14:paraId="571B8A3D" w14:textId="77777777" w:rsidR="006E21D2" w:rsidRPr="005D5817" w:rsidRDefault="006E21D2" w:rsidP="005D5817">
            <w:pPr>
              <w:ind w:left="45"/>
              <w:rPr>
                <w:color w:val="000000"/>
                <w:sz w:val="27"/>
                <w:szCs w:val="27"/>
                <w:lang w:eastAsia="pt-BR"/>
              </w:rPr>
            </w:pPr>
            <w:r w:rsidRPr="005D5817">
              <w:rPr>
                <w:rFonts w:ascii="Arial MT" w:hAnsi="Arial MT"/>
                <w:color w:val="000000"/>
                <w:spacing w:val="-2"/>
                <w:sz w:val="14"/>
                <w:szCs w:val="14"/>
                <w:lang w:eastAsia="pt-BR"/>
              </w:rPr>
              <w:t>AF_04/2019</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56932ACA"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2"/>
                <w:sz w:val="14"/>
                <w:szCs w:val="14"/>
                <w:lang w:eastAsia="pt-BR"/>
              </w:rPr>
              <w:t>SINAPI</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66DD5F0C"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5"/>
                <w:sz w:val="14"/>
                <w:szCs w:val="14"/>
                <w:lang w:eastAsia="pt-BR"/>
              </w:rPr>
              <w:t>M2</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55943D21" w14:textId="77777777" w:rsidR="006E21D2" w:rsidRPr="005D5817" w:rsidRDefault="006E21D2" w:rsidP="005D5817">
            <w:pPr>
              <w:spacing w:before="75"/>
              <w:ind w:right="30"/>
              <w:jc w:val="right"/>
              <w:rPr>
                <w:color w:val="000000"/>
                <w:sz w:val="27"/>
                <w:szCs w:val="27"/>
                <w:lang w:eastAsia="pt-BR"/>
              </w:rPr>
            </w:pPr>
            <w:r w:rsidRPr="005D5817">
              <w:rPr>
                <w:rFonts w:ascii="Arial MT" w:hAnsi="Arial MT"/>
                <w:color w:val="000000"/>
                <w:spacing w:val="-2"/>
                <w:sz w:val="14"/>
                <w:szCs w:val="14"/>
                <w:lang w:eastAsia="pt-BR"/>
              </w:rPr>
              <w:t>103,15</w:t>
            </w:r>
          </w:p>
        </w:tc>
      </w:tr>
      <w:tr w:rsidR="006E21D2" w:rsidRPr="005D5817" w14:paraId="38C0310A"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3ACA93D5" w14:textId="77777777" w:rsidR="006E21D2" w:rsidRPr="005D5817" w:rsidRDefault="006E21D2" w:rsidP="005D5817">
            <w:pPr>
              <w:spacing w:before="75"/>
              <w:ind w:left="45"/>
              <w:rPr>
                <w:color w:val="000000"/>
                <w:sz w:val="27"/>
                <w:szCs w:val="27"/>
                <w:lang w:eastAsia="pt-BR"/>
              </w:rPr>
            </w:pPr>
            <w:r w:rsidRPr="005D5817">
              <w:rPr>
                <w:rFonts w:ascii="Arial MT" w:hAnsi="Arial MT"/>
                <w:color w:val="000000"/>
                <w:spacing w:val="-5"/>
                <w:sz w:val="14"/>
                <w:szCs w:val="14"/>
                <w:lang w:eastAsia="pt-BR"/>
              </w:rPr>
              <w:t>3.6</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08963789"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z w:val="14"/>
                <w:szCs w:val="14"/>
                <w:lang w:eastAsia="pt-BR"/>
              </w:rPr>
              <w:t>05.001.0876-</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05DD3E7E"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RASPAGEM COM ESPATULA DE ACO OU ESCOVA DE </w:t>
            </w:r>
            <w:r w:rsidRPr="005D5817">
              <w:rPr>
                <w:rFonts w:ascii="Arial MT" w:hAnsi="Arial MT"/>
                <w:color w:val="000000"/>
                <w:spacing w:val="-5"/>
                <w:sz w:val="14"/>
                <w:szCs w:val="14"/>
                <w:lang w:eastAsia="pt-BR"/>
              </w:rPr>
              <w:t>ACO</w:t>
            </w:r>
          </w:p>
          <w:p w14:paraId="13B31256"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PARA REMOCAO DE CRAQUELE DE </w:t>
            </w:r>
            <w:r w:rsidRPr="005D5817">
              <w:rPr>
                <w:rFonts w:ascii="Arial MT" w:hAnsi="Arial MT"/>
                <w:color w:val="000000"/>
                <w:spacing w:val="-2"/>
                <w:sz w:val="14"/>
                <w:szCs w:val="14"/>
                <w:lang w:eastAsia="pt-BR"/>
              </w:rPr>
              <w:t>PINTURA</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57D3274F"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5A97F922"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5"/>
                <w:sz w:val="14"/>
                <w:szCs w:val="14"/>
                <w:lang w:eastAsia="pt-BR"/>
              </w:rPr>
              <w:t>M2</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133D7BB9" w14:textId="77777777" w:rsidR="006E21D2" w:rsidRPr="005D5817" w:rsidRDefault="006E21D2" w:rsidP="005D5817">
            <w:pPr>
              <w:spacing w:before="75"/>
              <w:ind w:right="30"/>
              <w:jc w:val="right"/>
              <w:rPr>
                <w:color w:val="000000"/>
                <w:sz w:val="27"/>
                <w:szCs w:val="27"/>
                <w:lang w:eastAsia="pt-BR"/>
              </w:rPr>
            </w:pPr>
            <w:r w:rsidRPr="005D5817">
              <w:rPr>
                <w:rFonts w:ascii="Arial MT" w:hAnsi="Arial MT"/>
                <w:color w:val="000000"/>
                <w:spacing w:val="-2"/>
                <w:sz w:val="14"/>
                <w:szCs w:val="14"/>
                <w:lang w:eastAsia="pt-BR"/>
              </w:rPr>
              <w:t>37,43</w:t>
            </w:r>
          </w:p>
        </w:tc>
      </w:tr>
      <w:tr w:rsidR="006E21D2" w:rsidRPr="005D5817" w14:paraId="267AA9DE"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40261563" w14:textId="77777777" w:rsidR="006E21D2" w:rsidRPr="005D5817" w:rsidRDefault="006E21D2" w:rsidP="005D5817">
            <w:pPr>
              <w:spacing w:before="75"/>
              <w:ind w:left="45"/>
              <w:rPr>
                <w:color w:val="000000"/>
                <w:sz w:val="27"/>
                <w:szCs w:val="27"/>
                <w:lang w:eastAsia="pt-BR"/>
              </w:rPr>
            </w:pPr>
            <w:r w:rsidRPr="005D5817">
              <w:rPr>
                <w:rFonts w:ascii="Arial MT" w:hAnsi="Arial MT"/>
                <w:color w:val="000000"/>
                <w:spacing w:val="-5"/>
                <w:sz w:val="14"/>
                <w:szCs w:val="14"/>
                <w:lang w:eastAsia="pt-BR"/>
              </w:rPr>
              <w:t>3.7</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100F5F1E"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z w:val="14"/>
                <w:szCs w:val="14"/>
                <w:lang w:eastAsia="pt-BR"/>
              </w:rPr>
              <w:t>05.001.0160-</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38C0C7CF"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PERCUSSAO COM BATIDAS LEVES, SEM RETIRADA </w:t>
            </w:r>
            <w:r w:rsidRPr="005D5817">
              <w:rPr>
                <w:rFonts w:ascii="Arial MT" w:hAnsi="Arial MT"/>
                <w:color w:val="000000"/>
                <w:spacing w:val="-5"/>
                <w:sz w:val="14"/>
                <w:szCs w:val="14"/>
                <w:lang w:eastAsia="pt-BR"/>
              </w:rPr>
              <w:t>DO</w:t>
            </w:r>
          </w:p>
          <w:p w14:paraId="56BE15BB"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MATERIAL </w:t>
            </w:r>
            <w:r w:rsidRPr="005D5817">
              <w:rPr>
                <w:rFonts w:ascii="Arial MT" w:hAnsi="Arial MT"/>
                <w:color w:val="000000"/>
                <w:spacing w:val="-2"/>
                <w:sz w:val="14"/>
                <w:szCs w:val="14"/>
                <w:lang w:eastAsia="pt-BR"/>
              </w:rPr>
              <w:t>SOLTO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5554965A"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2918D85B"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5"/>
                <w:sz w:val="14"/>
                <w:szCs w:val="14"/>
                <w:lang w:eastAsia="pt-BR"/>
              </w:rPr>
              <w:t>M2</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3930F6D9" w14:textId="77777777" w:rsidR="006E21D2" w:rsidRPr="005D5817" w:rsidRDefault="006E21D2" w:rsidP="005D5817">
            <w:pPr>
              <w:spacing w:before="75"/>
              <w:ind w:right="30"/>
              <w:jc w:val="right"/>
              <w:rPr>
                <w:color w:val="000000"/>
                <w:sz w:val="27"/>
                <w:szCs w:val="27"/>
                <w:lang w:eastAsia="pt-BR"/>
              </w:rPr>
            </w:pPr>
            <w:r w:rsidRPr="005D5817">
              <w:rPr>
                <w:rFonts w:ascii="Arial MT" w:hAnsi="Arial MT"/>
                <w:color w:val="000000"/>
                <w:spacing w:val="-2"/>
                <w:sz w:val="14"/>
                <w:szCs w:val="14"/>
                <w:lang w:eastAsia="pt-BR"/>
              </w:rPr>
              <w:t>21,69</w:t>
            </w:r>
          </w:p>
        </w:tc>
      </w:tr>
      <w:tr w:rsidR="006E21D2" w:rsidRPr="005D5817" w14:paraId="2AC7D95E" w14:textId="77777777" w:rsidTr="006E21D2">
        <w:trPr>
          <w:trHeight w:val="315"/>
        </w:trPr>
        <w:tc>
          <w:tcPr>
            <w:tcW w:w="9064" w:type="dxa"/>
            <w:gridSpan w:val="6"/>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4AD3649E" w14:textId="77777777" w:rsidR="006E21D2" w:rsidRPr="005D5817" w:rsidRDefault="006E21D2" w:rsidP="005D5817">
            <w:pPr>
              <w:spacing w:before="60"/>
              <w:ind w:left="720" w:hanging="360"/>
              <w:rPr>
                <w:color w:val="000000"/>
                <w:sz w:val="27"/>
                <w:szCs w:val="27"/>
                <w:lang w:eastAsia="pt-BR"/>
              </w:rPr>
            </w:pPr>
            <w:r w:rsidRPr="005D5817">
              <w:rPr>
                <w:rFonts w:ascii="Arial" w:hAnsi="Arial" w:cs="Arial"/>
                <w:b/>
                <w:bCs/>
                <w:color w:val="000000"/>
                <w:sz w:val="14"/>
                <w:szCs w:val="14"/>
                <w:lang w:eastAsia="pt-BR"/>
              </w:rPr>
              <w:t>4. REVESTIMENTO DE PAREDES, TETOS E </w:t>
            </w:r>
            <w:r w:rsidRPr="005D5817">
              <w:rPr>
                <w:rFonts w:ascii="Arial" w:hAnsi="Arial" w:cs="Arial"/>
                <w:b/>
                <w:bCs/>
                <w:color w:val="000000"/>
                <w:spacing w:val="-2"/>
                <w:sz w:val="14"/>
                <w:szCs w:val="14"/>
                <w:lang w:eastAsia="pt-BR"/>
              </w:rPr>
              <w:t>PISOS</w:t>
            </w:r>
          </w:p>
        </w:tc>
      </w:tr>
      <w:tr w:rsidR="006E21D2" w:rsidRPr="005D5817" w14:paraId="377A8436"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4FEAA811" w14:textId="77777777" w:rsidR="006E21D2" w:rsidRPr="005D5817" w:rsidRDefault="006E21D2" w:rsidP="005D5817">
            <w:pPr>
              <w:spacing w:before="75"/>
              <w:ind w:left="45"/>
              <w:rPr>
                <w:color w:val="000000"/>
                <w:sz w:val="27"/>
                <w:szCs w:val="27"/>
                <w:lang w:eastAsia="pt-BR"/>
              </w:rPr>
            </w:pPr>
            <w:r w:rsidRPr="005D5817">
              <w:rPr>
                <w:rFonts w:ascii="Arial MT" w:hAnsi="Arial MT"/>
                <w:color w:val="000000"/>
                <w:spacing w:val="-5"/>
                <w:sz w:val="14"/>
                <w:szCs w:val="14"/>
                <w:lang w:eastAsia="pt-BR"/>
              </w:rPr>
              <w:t>4.1</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783E6180"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z w:val="14"/>
                <w:szCs w:val="14"/>
                <w:lang w:eastAsia="pt-BR"/>
              </w:rPr>
              <w:t>13.398.0025-</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0C2F56BA"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RODAPE EM MADEIRA DE LEI, COM SECAO DE </w:t>
            </w:r>
            <w:r w:rsidRPr="005D5817">
              <w:rPr>
                <w:rFonts w:ascii="Arial MT" w:hAnsi="Arial MT"/>
                <w:color w:val="000000"/>
                <w:spacing w:val="-2"/>
                <w:sz w:val="14"/>
                <w:szCs w:val="14"/>
                <w:lang w:eastAsia="pt-BR"/>
              </w:rPr>
              <w:t>7X2CM,</w:t>
            </w:r>
          </w:p>
          <w:p w14:paraId="0F1ECE5A"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PREGADO EM TACOSEMBUTIDOS NA </w:t>
            </w:r>
            <w:r w:rsidRPr="005D5817">
              <w:rPr>
                <w:rFonts w:ascii="Arial MT" w:hAnsi="Arial MT"/>
                <w:color w:val="000000"/>
                <w:spacing w:val="-2"/>
                <w:sz w:val="14"/>
                <w:szCs w:val="14"/>
                <w:lang w:eastAsia="pt-BR"/>
              </w:rPr>
              <w:t>ALVENARIA</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2BDF0FB0"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2769A73C"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10"/>
                <w:sz w:val="14"/>
                <w:szCs w:val="14"/>
                <w:lang w:eastAsia="pt-BR"/>
              </w:rPr>
              <w:t>M</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1B41698A" w14:textId="77777777" w:rsidR="006E21D2" w:rsidRPr="005D5817" w:rsidRDefault="006E21D2" w:rsidP="005D5817">
            <w:pPr>
              <w:spacing w:before="75"/>
              <w:ind w:right="30"/>
              <w:jc w:val="right"/>
              <w:rPr>
                <w:color w:val="000000"/>
                <w:sz w:val="27"/>
                <w:szCs w:val="27"/>
                <w:lang w:eastAsia="pt-BR"/>
              </w:rPr>
            </w:pPr>
            <w:r w:rsidRPr="005D5817">
              <w:rPr>
                <w:rFonts w:ascii="Arial MT" w:hAnsi="Arial MT"/>
                <w:color w:val="000000"/>
                <w:spacing w:val="-2"/>
                <w:sz w:val="14"/>
                <w:szCs w:val="14"/>
                <w:lang w:eastAsia="pt-BR"/>
              </w:rPr>
              <w:t>53,75</w:t>
            </w:r>
          </w:p>
        </w:tc>
      </w:tr>
      <w:tr w:rsidR="006E21D2" w:rsidRPr="005D5817" w14:paraId="1DCD9A94" w14:textId="77777777" w:rsidTr="006E21D2">
        <w:trPr>
          <w:trHeight w:val="142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722EE47B"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0C002CDC"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7DC5B63B"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24ECEC1F" w14:textId="77777777" w:rsidR="006E21D2" w:rsidRPr="005D5817" w:rsidRDefault="006E21D2" w:rsidP="005D5817">
            <w:pPr>
              <w:ind w:left="45"/>
              <w:rPr>
                <w:color w:val="000000"/>
                <w:sz w:val="27"/>
                <w:szCs w:val="27"/>
                <w:lang w:eastAsia="pt-BR"/>
              </w:rPr>
            </w:pPr>
            <w:r w:rsidRPr="005D5817">
              <w:rPr>
                <w:rFonts w:ascii="Arial MT" w:hAnsi="Arial MT"/>
                <w:color w:val="000000"/>
                <w:spacing w:val="-5"/>
                <w:sz w:val="14"/>
                <w:szCs w:val="14"/>
                <w:lang w:eastAsia="pt-BR"/>
              </w:rPr>
              <w:t>4.2</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302B3050"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03E938BE"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25329609"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20B295E9"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13.196.0102-</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7E2DDFC9"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FORRO REMOVIVEL COMPOSTO DE FIBRA MINERAL </w:t>
            </w:r>
            <w:r w:rsidRPr="005D5817">
              <w:rPr>
                <w:rFonts w:ascii="Arial MT" w:hAnsi="Arial MT"/>
                <w:color w:val="000000"/>
                <w:spacing w:val="-5"/>
                <w:sz w:val="14"/>
                <w:szCs w:val="14"/>
                <w:lang w:eastAsia="pt-BR"/>
              </w:rPr>
              <w:t>COM</w:t>
            </w:r>
          </w:p>
          <w:p w14:paraId="40EF218C"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PLACA DE BORDAQUADRADA DE 625X1250MM, ESP.APROXIMADA 13, 0MM, C/INDICE DE ABSORCAO ACUSTICA, ESTRUTURADO EM PERFIS TIPO "T" DE ACO GALVANIZADO, ALUMINIO OU DE LIGAS DE ALUMINIO, ESP.MINIMA DE 0, 5MM C/PINTURA ELETROSTATICA, SUSPENSO POR MEIO DE PENDURAIS EM ACOGALVANIZADO, FIXADOS EM ESTRUTURA SUPERIOR.FORN. E 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30E6D78B"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22E7C79D"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30E19CE4"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5A4C9BE9"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4806259E"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2EDDEE6C"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13107EC7"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7ADC4E17"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5"/>
                <w:sz w:val="14"/>
                <w:szCs w:val="14"/>
                <w:lang w:eastAsia="pt-BR"/>
              </w:rPr>
              <w:t>M2</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70ACB23A"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2C3E4E3D"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6D4C34AD"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1F8DCBBB"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2"/>
                <w:sz w:val="14"/>
                <w:szCs w:val="14"/>
                <w:lang w:eastAsia="pt-BR"/>
              </w:rPr>
              <w:t>46,81</w:t>
            </w:r>
          </w:p>
        </w:tc>
      </w:tr>
      <w:tr w:rsidR="006E21D2" w:rsidRPr="005D5817" w14:paraId="0822ECDC" w14:textId="77777777" w:rsidTr="006E21D2">
        <w:trPr>
          <w:trHeight w:val="1260"/>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73AFEAD7"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3ED13A75"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7BBC7A2F"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08A85B8F" w14:textId="77777777" w:rsidR="006E21D2" w:rsidRPr="005D5817" w:rsidRDefault="006E21D2" w:rsidP="005D5817">
            <w:pPr>
              <w:ind w:left="45"/>
              <w:rPr>
                <w:color w:val="000000"/>
                <w:sz w:val="27"/>
                <w:szCs w:val="27"/>
                <w:lang w:eastAsia="pt-BR"/>
              </w:rPr>
            </w:pPr>
            <w:r w:rsidRPr="005D5817">
              <w:rPr>
                <w:rFonts w:ascii="Arial MT" w:hAnsi="Arial MT"/>
                <w:color w:val="000000"/>
                <w:spacing w:val="-5"/>
                <w:sz w:val="14"/>
                <w:szCs w:val="14"/>
                <w:lang w:eastAsia="pt-BR"/>
              </w:rPr>
              <w:t>4.3</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3DCD2171"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0188B124"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74005152"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4B3CAD2D"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13.196.0030-</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71CC7C6C"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FORRO REMOVIVEL COMPOSTO </w:t>
            </w:r>
            <w:r w:rsidRPr="005D5817">
              <w:rPr>
                <w:rFonts w:ascii="Arial MT" w:hAnsi="Arial MT"/>
                <w:color w:val="000000"/>
                <w:spacing w:val="-2"/>
                <w:sz w:val="14"/>
                <w:szCs w:val="14"/>
                <w:lang w:eastAsia="pt-BR"/>
              </w:rPr>
              <w:t>GESSO</w:t>
            </w:r>
          </w:p>
          <w:p w14:paraId="4CCE3CB6"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ACARTONADO,TIPO STANDARD A SER APLICADO NO SISTEMA DRYWALL,C/PLACA BORDA QUADRADA 625X1250MM,ESP.6,5;9,5 OU 12,5MM,ESTRUTURADO EM PERFIS TIPO TRAVESSA "T" ACO GALVANIZADO,ALUMINIO OU LIGAS DE ALUMINIO,ESP.MINIMA DE 0,5MM COM PINTURA ELETROSTATICA OU CONVENCIONAL,SUSPENSA POR MEIO DE PENDURAIS,FIX.EM</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1EFBE72A"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40DFEFF4"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6A05383C"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654B3268"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10D9AD1B"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09D298D0"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6F3D1949"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15FFE86E"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5"/>
                <w:sz w:val="14"/>
                <w:szCs w:val="14"/>
                <w:lang w:eastAsia="pt-BR"/>
              </w:rPr>
              <w:t>M2</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15846E73"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148DE4E2"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229260EF"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649D7874"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4"/>
                <w:sz w:val="14"/>
                <w:szCs w:val="14"/>
                <w:lang w:eastAsia="pt-BR"/>
              </w:rPr>
              <w:t>2,70</w:t>
            </w:r>
          </w:p>
        </w:tc>
      </w:tr>
      <w:tr w:rsidR="006E21D2" w:rsidRPr="005D5817" w14:paraId="130F1069" w14:textId="77777777" w:rsidTr="006E21D2">
        <w:trPr>
          <w:trHeight w:val="46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3EE56AEB" w14:textId="77777777" w:rsidR="006E21D2" w:rsidRPr="005D5817" w:rsidRDefault="006E21D2" w:rsidP="005D5817">
            <w:pPr>
              <w:spacing w:before="150"/>
              <w:ind w:left="45"/>
              <w:rPr>
                <w:color w:val="000000"/>
                <w:sz w:val="27"/>
                <w:szCs w:val="27"/>
                <w:lang w:eastAsia="pt-BR"/>
              </w:rPr>
            </w:pPr>
            <w:r w:rsidRPr="005D5817">
              <w:rPr>
                <w:rFonts w:ascii="Arial MT" w:hAnsi="Arial MT"/>
                <w:color w:val="000000"/>
                <w:spacing w:val="-5"/>
                <w:sz w:val="14"/>
                <w:szCs w:val="14"/>
                <w:lang w:eastAsia="pt-BR"/>
              </w:rPr>
              <w:t>4.4</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02439FA7"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z w:val="14"/>
                <w:szCs w:val="14"/>
                <w:lang w:eastAsia="pt-BR"/>
              </w:rPr>
              <w:t>13.001.0015-</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77507AD1"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EMBOCO COM ARGAMASSA DE CIMENTO E AREIA, </w:t>
            </w:r>
            <w:r w:rsidRPr="005D5817">
              <w:rPr>
                <w:rFonts w:ascii="Arial MT" w:hAnsi="Arial MT"/>
                <w:color w:val="000000"/>
                <w:spacing w:val="-5"/>
                <w:sz w:val="14"/>
                <w:szCs w:val="14"/>
                <w:lang w:eastAsia="pt-BR"/>
              </w:rPr>
              <w:t>NO</w:t>
            </w:r>
          </w:p>
          <w:p w14:paraId="6584AA1F"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TRACO 1:1, 5 COM 1, 5CM DE ESPESSURA, INCLUSIVE CHAPISCO DE CIMENTO E AREIA, NO TRACO 1:3</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2D7F6452"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0B385756"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5"/>
                <w:sz w:val="14"/>
                <w:szCs w:val="14"/>
                <w:lang w:eastAsia="pt-BR"/>
              </w:rPr>
              <w:t>M2</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0B7B44E7" w14:textId="77777777" w:rsidR="006E21D2" w:rsidRPr="005D5817" w:rsidRDefault="006E21D2" w:rsidP="005D5817">
            <w:pPr>
              <w:spacing w:before="150"/>
              <w:ind w:right="30"/>
              <w:jc w:val="right"/>
              <w:rPr>
                <w:color w:val="000000"/>
                <w:sz w:val="27"/>
                <w:szCs w:val="27"/>
                <w:lang w:eastAsia="pt-BR"/>
              </w:rPr>
            </w:pPr>
            <w:r w:rsidRPr="005D5817">
              <w:rPr>
                <w:rFonts w:ascii="Arial MT" w:hAnsi="Arial MT"/>
                <w:color w:val="000000"/>
                <w:spacing w:val="-2"/>
                <w:sz w:val="14"/>
                <w:szCs w:val="14"/>
                <w:lang w:eastAsia="pt-BR"/>
              </w:rPr>
              <w:t>23,79</w:t>
            </w:r>
          </w:p>
        </w:tc>
      </w:tr>
      <w:tr w:rsidR="006E21D2" w:rsidRPr="005D5817" w14:paraId="7D55540F" w14:textId="77777777" w:rsidTr="006E21D2">
        <w:trPr>
          <w:trHeight w:val="94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43F5525A"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3565281A"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04C04C62" w14:textId="77777777" w:rsidR="006E21D2" w:rsidRPr="005D5817" w:rsidRDefault="006E21D2" w:rsidP="005D5817">
            <w:pPr>
              <w:ind w:left="45"/>
              <w:rPr>
                <w:color w:val="000000"/>
                <w:sz w:val="27"/>
                <w:szCs w:val="27"/>
                <w:lang w:eastAsia="pt-BR"/>
              </w:rPr>
            </w:pPr>
            <w:r w:rsidRPr="005D5817">
              <w:rPr>
                <w:rFonts w:ascii="Arial MT" w:hAnsi="Arial MT"/>
                <w:color w:val="000000"/>
                <w:spacing w:val="-5"/>
                <w:sz w:val="14"/>
                <w:szCs w:val="14"/>
                <w:lang w:eastAsia="pt-BR"/>
              </w:rPr>
              <w:t>4.5</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603F0465"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6C988AC1"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330FF5D1"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13.331.0015-</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06561564"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REVESTIMENTO DE PISO CERAMICO EM </w:t>
            </w:r>
            <w:r w:rsidRPr="005D5817">
              <w:rPr>
                <w:rFonts w:ascii="Arial MT" w:hAnsi="Arial MT"/>
                <w:color w:val="000000"/>
                <w:spacing w:val="-2"/>
                <w:sz w:val="14"/>
                <w:szCs w:val="14"/>
                <w:lang w:eastAsia="pt-BR"/>
              </w:rPr>
              <w:t>PORCELANATO,</w:t>
            </w:r>
          </w:p>
          <w:p w14:paraId="2F7F553A"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ACABAMENTO DA BORDA RETIFICADO, NO FORMATO (60X60)CM, PARA USO EM AREAS COMERCIAIS COM TRAFEGO INTENSO, CONFORME ABNT NBR ISO 13006, ASSENTE EM SUPERFICIE NIVELADA COM ARGAMASSA COLANTE E REJUNTAMENTO PRONTO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42F558E1"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595F7C2A"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3F2B3B96"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7899CBA5"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3F267732"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41B7958D"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5"/>
                <w:sz w:val="14"/>
                <w:szCs w:val="14"/>
                <w:lang w:eastAsia="pt-BR"/>
              </w:rPr>
              <w:t>M2</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3AF11AA4"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4E97C5F1"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2F918984"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4"/>
                <w:sz w:val="14"/>
                <w:szCs w:val="14"/>
                <w:lang w:eastAsia="pt-BR"/>
              </w:rPr>
              <w:t>5,76</w:t>
            </w:r>
          </w:p>
        </w:tc>
      </w:tr>
      <w:tr w:rsidR="006E21D2" w:rsidRPr="005D5817" w14:paraId="565648A2" w14:textId="77777777" w:rsidTr="006E21D2">
        <w:trPr>
          <w:trHeight w:val="46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4D86ABC0" w14:textId="77777777" w:rsidR="006E21D2" w:rsidRPr="005D5817" w:rsidRDefault="006E21D2" w:rsidP="005D5817">
            <w:pPr>
              <w:spacing w:before="150"/>
              <w:ind w:left="45"/>
              <w:rPr>
                <w:color w:val="000000"/>
                <w:sz w:val="27"/>
                <w:szCs w:val="27"/>
                <w:lang w:eastAsia="pt-BR"/>
              </w:rPr>
            </w:pPr>
            <w:r w:rsidRPr="005D5817">
              <w:rPr>
                <w:rFonts w:ascii="Arial MT" w:hAnsi="Arial MT"/>
                <w:color w:val="000000"/>
                <w:spacing w:val="-5"/>
                <w:sz w:val="14"/>
                <w:szCs w:val="14"/>
                <w:lang w:eastAsia="pt-BR"/>
              </w:rPr>
              <w:t>4.6</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4277B898"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z w:val="14"/>
                <w:szCs w:val="14"/>
                <w:lang w:eastAsia="pt-BR"/>
              </w:rPr>
              <w:t>13.030.0291-</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05F182E1"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REVESTIMENTO DE PAREDES COM CERAMICA, </w:t>
            </w:r>
            <w:r w:rsidRPr="005D5817">
              <w:rPr>
                <w:rFonts w:ascii="Arial MT" w:hAnsi="Arial MT"/>
                <w:color w:val="000000"/>
                <w:spacing w:val="-5"/>
                <w:sz w:val="14"/>
                <w:szCs w:val="14"/>
                <w:lang w:eastAsia="pt-BR"/>
              </w:rPr>
              <w:t>COM</w:t>
            </w:r>
          </w:p>
          <w:p w14:paraId="1D36952F"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MEDIDAS EM TORNO DE(32X57)CM, ASSENTE CONFORME ITEM 13.025.0058</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5205DC54"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45E25B75"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5"/>
                <w:sz w:val="14"/>
                <w:szCs w:val="14"/>
                <w:lang w:eastAsia="pt-BR"/>
              </w:rPr>
              <w:t>M2</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17DB6249" w14:textId="77777777" w:rsidR="006E21D2" w:rsidRPr="005D5817" w:rsidRDefault="006E21D2" w:rsidP="005D5817">
            <w:pPr>
              <w:spacing w:before="150"/>
              <w:ind w:right="30"/>
              <w:jc w:val="right"/>
              <w:rPr>
                <w:color w:val="000000"/>
                <w:sz w:val="27"/>
                <w:szCs w:val="27"/>
                <w:lang w:eastAsia="pt-BR"/>
              </w:rPr>
            </w:pPr>
            <w:r w:rsidRPr="005D5817">
              <w:rPr>
                <w:rFonts w:ascii="Arial MT" w:hAnsi="Arial MT"/>
                <w:color w:val="000000"/>
                <w:spacing w:val="-4"/>
                <w:sz w:val="14"/>
                <w:szCs w:val="14"/>
                <w:lang w:eastAsia="pt-BR"/>
              </w:rPr>
              <w:t>1,30</w:t>
            </w:r>
          </w:p>
        </w:tc>
      </w:tr>
      <w:tr w:rsidR="006E21D2" w:rsidRPr="005D5817" w14:paraId="70C56116" w14:textId="77777777" w:rsidTr="006E21D2">
        <w:trPr>
          <w:trHeight w:val="46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472D5EF2" w14:textId="77777777" w:rsidR="006E21D2" w:rsidRPr="005D5817" w:rsidRDefault="006E21D2" w:rsidP="005D5817">
            <w:pPr>
              <w:spacing w:before="150"/>
              <w:ind w:left="45"/>
              <w:rPr>
                <w:color w:val="000000"/>
                <w:sz w:val="27"/>
                <w:szCs w:val="27"/>
                <w:lang w:eastAsia="pt-BR"/>
              </w:rPr>
            </w:pPr>
            <w:r w:rsidRPr="005D5817">
              <w:rPr>
                <w:rFonts w:ascii="Arial MT" w:hAnsi="Arial MT"/>
                <w:color w:val="000000"/>
                <w:spacing w:val="-5"/>
                <w:sz w:val="14"/>
                <w:szCs w:val="14"/>
                <w:lang w:eastAsia="pt-BR"/>
              </w:rPr>
              <w:t>4.7</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32A03990"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z w:val="14"/>
                <w:szCs w:val="14"/>
                <w:lang w:eastAsia="pt-BR"/>
              </w:rPr>
              <w:t>13.025.0020-</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47CD2660"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REJUNTAMENTO DE AZULEJOS, PASTILHAS </w:t>
            </w:r>
            <w:r w:rsidRPr="005D5817">
              <w:rPr>
                <w:rFonts w:ascii="Arial MT" w:hAnsi="Arial MT"/>
                <w:color w:val="000000"/>
                <w:spacing w:val="-5"/>
                <w:sz w:val="14"/>
                <w:szCs w:val="14"/>
                <w:lang w:eastAsia="pt-BR"/>
              </w:rPr>
              <w:t>OU</w:t>
            </w:r>
          </w:p>
          <w:p w14:paraId="2445FB48"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LADRILHOS, EM PAREDES, COM PASTA DE CIMENTO </w:t>
            </w:r>
            <w:r w:rsidRPr="005D5817">
              <w:rPr>
                <w:rFonts w:ascii="Arial MT" w:hAnsi="Arial MT"/>
                <w:color w:val="000000"/>
                <w:spacing w:val="-2"/>
                <w:sz w:val="14"/>
                <w:szCs w:val="14"/>
                <w:lang w:eastAsia="pt-BR"/>
              </w:rPr>
              <w:t>BRANCO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2BC5BACC"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5B9BDC14"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5"/>
                <w:sz w:val="14"/>
                <w:szCs w:val="14"/>
                <w:lang w:eastAsia="pt-BR"/>
              </w:rPr>
              <w:t>M2</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0556DF69" w14:textId="77777777" w:rsidR="006E21D2" w:rsidRPr="005D5817" w:rsidRDefault="006E21D2" w:rsidP="005D5817">
            <w:pPr>
              <w:spacing w:before="150"/>
              <w:ind w:right="30"/>
              <w:jc w:val="right"/>
              <w:rPr>
                <w:color w:val="000000"/>
                <w:sz w:val="27"/>
                <w:szCs w:val="27"/>
                <w:lang w:eastAsia="pt-BR"/>
              </w:rPr>
            </w:pPr>
            <w:r w:rsidRPr="005D5817">
              <w:rPr>
                <w:rFonts w:ascii="Arial MT" w:hAnsi="Arial MT"/>
                <w:color w:val="000000"/>
                <w:spacing w:val="-4"/>
                <w:sz w:val="14"/>
                <w:szCs w:val="14"/>
                <w:lang w:eastAsia="pt-BR"/>
              </w:rPr>
              <w:t>1,75</w:t>
            </w:r>
          </w:p>
        </w:tc>
      </w:tr>
      <w:tr w:rsidR="006E21D2" w:rsidRPr="005D5817" w14:paraId="484AF5BA" w14:textId="77777777" w:rsidTr="006E21D2">
        <w:trPr>
          <w:trHeight w:val="46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5F2A6DB2" w14:textId="77777777" w:rsidR="006E21D2" w:rsidRPr="005D5817" w:rsidRDefault="006E21D2" w:rsidP="005D5817">
            <w:pPr>
              <w:spacing w:before="150"/>
              <w:ind w:left="45"/>
              <w:rPr>
                <w:color w:val="000000"/>
                <w:sz w:val="27"/>
                <w:szCs w:val="27"/>
                <w:lang w:eastAsia="pt-BR"/>
              </w:rPr>
            </w:pPr>
            <w:r w:rsidRPr="005D5817">
              <w:rPr>
                <w:rFonts w:ascii="Arial MT" w:hAnsi="Arial MT"/>
                <w:color w:val="000000"/>
                <w:spacing w:val="-5"/>
                <w:sz w:val="14"/>
                <w:szCs w:val="14"/>
                <w:lang w:eastAsia="pt-BR"/>
              </w:rPr>
              <w:t>4.8</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79BF244C"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z w:val="14"/>
                <w:szCs w:val="14"/>
                <w:lang w:eastAsia="pt-BR"/>
              </w:rPr>
              <w:t>13.001.0106-</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34E06142"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RECOMPOSICAO DE REVESTIMENTO COM </w:t>
            </w:r>
            <w:r w:rsidRPr="005D5817">
              <w:rPr>
                <w:rFonts w:ascii="Arial MT" w:hAnsi="Arial MT"/>
                <w:color w:val="000000"/>
                <w:spacing w:val="-2"/>
                <w:sz w:val="14"/>
                <w:szCs w:val="14"/>
                <w:lang w:eastAsia="pt-BR"/>
              </w:rPr>
              <w:t>ARGAMASSA</w:t>
            </w:r>
          </w:p>
          <w:p w14:paraId="1EFFFF2A"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DE CIMENTO E AREIA, NO TRACO 1:3 COM 2CM DE ESPESSURA, ADITIVADA COM 10% DE MICROSSILICA</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5DECAE18"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5BDFC5A1"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5"/>
                <w:sz w:val="14"/>
                <w:szCs w:val="14"/>
                <w:lang w:eastAsia="pt-BR"/>
              </w:rPr>
              <w:t>M2</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32AD9572" w14:textId="77777777" w:rsidR="006E21D2" w:rsidRPr="005D5817" w:rsidRDefault="006E21D2" w:rsidP="005D5817">
            <w:pPr>
              <w:spacing w:before="150"/>
              <w:ind w:right="30"/>
              <w:jc w:val="right"/>
              <w:rPr>
                <w:color w:val="000000"/>
                <w:sz w:val="27"/>
                <w:szCs w:val="27"/>
                <w:lang w:eastAsia="pt-BR"/>
              </w:rPr>
            </w:pPr>
            <w:r w:rsidRPr="005D5817">
              <w:rPr>
                <w:rFonts w:ascii="Arial MT" w:hAnsi="Arial MT"/>
                <w:color w:val="000000"/>
                <w:spacing w:val="-4"/>
                <w:sz w:val="14"/>
                <w:szCs w:val="14"/>
                <w:lang w:eastAsia="pt-BR"/>
              </w:rPr>
              <w:t>0,05</w:t>
            </w:r>
          </w:p>
        </w:tc>
      </w:tr>
      <w:tr w:rsidR="006E21D2" w:rsidRPr="005D5817" w14:paraId="6BE4DF9D" w14:textId="77777777" w:rsidTr="006E21D2">
        <w:trPr>
          <w:trHeight w:val="315"/>
        </w:trPr>
        <w:tc>
          <w:tcPr>
            <w:tcW w:w="9064" w:type="dxa"/>
            <w:gridSpan w:val="6"/>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7EC1CD10" w14:textId="77777777" w:rsidR="006E21D2" w:rsidRPr="005D5817" w:rsidRDefault="006E21D2" w:rsidP="005D5817">
            <w:pPr>
              <w:spacing w:before="60"/>
              <w:ind w:left="720" w:hanging="360"/>
              <w:rPr>
                <w:color w:val="000000"/>
                <w:sz w:val="27"/>
                <w:szCs w:val="27"/>
                <w:lang w:eastAsia="pt-BR"/>
              </w:rPr>
            </w:pPr>
            <w:r w:rsidRPr="005D5817">
              <w:rPr>
                <w:rFonts w:ascii="Arial" w:hAnsi="Arial" w:cs="Arial"/>
                <w:b/>
                <w:bCs/>
                <w:color w:val="000000"/>
                <w:sz w:val="14"/>
                <w:szCs w:val="14"/>
                <w:lang w:eastAsia="pt-BR"/>
              </w:rPr>
              <w:t>5. ESQUADRIAS DE PVC, FERRO, ALUMÍNIO OU MADEIRA, VIDRAÇAS E </w:t>
            </w:r>
            <w:r w:rsidRPr="005D5817">
              <w:rPr>
                <w:rFonts w:ascii="Arial" w:hAnsi="Arial" w:cs="Arial"/>
                <w:b/>
                <w:bCs/>
                <w:color w:val="000000"/>
                <w:spacing w:val="-2"/>
                <w:sz w:val="14"/>
                <w:szCs w:val="14"/>
                <w:lang w:eastAsia="pt-BR"/>
              </w:rPr>
              <w:t>FERRAGENS</w:t>
            </w:r>
          </w:p>
        </w:tc>
      </w:tr>
      <w:tr w:rsidR="006E21D2" w:rsidRPr="005D5817" w14:paraId="72960166"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46636D2A" w14:textId="77777777" w:rsidR="006E21D2" w:rsidRPr="005D5817" w:rsidRDefault="006E21D2" w:rsidP="005D5817">
            <w:pPr>
              <w:spacing w:before="75"/>
              <w:ind w:left="45"/>
              <w:rPr>
                <w:color w:val="000000"/>
                <w:sz w:val="27"/>
                <w:szCs w:val="27"/>
                <w:lang w:eastAsia="pt-BR"/>
              </w:rPr>
            </w:pPr>
            <w:r w:rsidRPr="005D5817">
              <w:rPr>
                <w:rFonts w:ascii="Arial MT" w:hAnsi="Arial MT"/>
                <w:color w:val="000000"/>
                <w:spacing w:val="-5"/>
                <w:sz w:val="14"/>
                <w:szCs w:val="14"/>
                <w:lang w:eastAsia="pt-BR"/>
              </w:rPr>
              <w:t>5.1</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6F5FCA15"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z w:val="14"/>
                <w:szCs w:val="14"/>
                <w:lang w:eastAsia="pt-BR"/>
              </w:rPr>
              <w:t>14.004.0010-</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48D88210"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VIDRO PLANO TRANSPARENTE, COMUM, DE 3MM </w:t>
            </w:r>
            <w:r w:rsidRPr="005D5817">
              <w:rPr>
                <w:rFonts w:ascii="Arial MT" w:hAnsi="Arial MT"/>
                <w:color w:val="000000"/>
                <w:spacing w:val="-5"/>
                <w:sz w:val="14"/>
                <w:szCs w:val="14"/>
                <w:lang w:eastAsia="pt-BR"/>
              </w:rPr>
              <w:t>DE</w:t>
            </w:r>
          </w:p>
          <w:p w14:paraId="35027203"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ESPESSURA.FORNECIMENTO E </w:t>
            </w:r>
            <w:r w:rsidRPr="005D5817">
              <w:rPr>
                <w:rFonts w:ascii="Arial MT" w:hAnsi="Arial MT"/>
                <w:color w:val="000000"/>
                <w:spacing w:val="-2"/>
                <w:sz w:val="14"/>
                <w:szCs w:val="14"/>
                <w:lang w:eastAsia="pt-BR"/>
              </w:rPr>
              <w:t>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39DC9A88"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5F212B25"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5"/>
                <w:sz w:val="14"/>
                <w:szCs w:val="14"/>
                <w:lang w:eastAsia="pt-BR"/>
              </w:rPr>
              <w:t>M2</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16811F2F" w14:textId="77777777" w:rsidR="006E21D2" w:rsidRPr="005D5817" w:rsidRDefault="006E21D2" w:rsidP="005D5817">
            <w:pPr>
              <w:spacing w:before="75"/>
              <w:ind w:right="30"/>
              <w:jc w:val="right"/>
              <w:rPr>
                <w:color w:val="000000"/>
                <w:sz w:val="27"/>
                <w:szCs w:val="27"/>
                <w:lang w:eastAsia="pt-BR"/>
              </w:rPr>
            </w:pPr>
            <w:r w:rsidRPr="005D5817">
              <w:rPr>
                <w:rFonts w:ascii="Arial MT" w:hAnsi="Arial MT"/>
                <w:color w:val="000000"/>
                <w:spacing w:val="-4"/>
                <w:sz w:val="14"/>
                <w:szCs w:val="14"/>
                <w:lang w:eastAsia="pt-BR"/>
              </w:rPr>
              <w:t>0,50</w:t>
            </w:r>
          </w:p>
        </w:tc>
      </w:tr>
      <w:tr w:rsidR="006E21D2" w:rsidRPr="005D5817" w14:paraId="44622D7C"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7FC09026" w14:textId="77777777" w:rsidR="006E21D2" w:rsidRPr="005D5817" w:rsidRDefault="006E21D2" w:rsidP="005D5817">
            <w:pPr>
              <w:spacing w:before="75"/>
              <w:ind w:left="45"/>
              <w:rPr>
                <w:color w:val="000000"/>
                <w:sz w:val="27"/>
                <w:szCs w:val="27"/>
                <w:lang w:eastAsia="pt-BR"/>
              </w:rPr>
            </w:pPr>
            <w:r w:rsidRPr="005D5817">
              <w:rPr>
                <w:rFonts w:ascii="Arial MT" w:hAnsi="Arial MT"/>
                <w:color w:val="000000"/>
                <w:spacing w:val="-5"/>
                <w:sz w:val="14"/>
                <w:szCs w:val="14"/>
                <w:lang w:eastAsia="pt-BR"/>
              </w:rPr>
              <w:t>5.2</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196709CD"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z w:val="14"/>
                <w:szCs w:val="14"/>
                <w:lang w:eastAsia="pt-BR"/>
              </w:rPr>
              <w:t>14.004.0200-</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20EFCB07"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PELICULA DE SEGURANCA ANTI-IMPACTO E </w:t>
            </w:r>
            <w:r w:rsidRPr="005D5817">
              <w:rPr>
                <w:rFonts w:ascii="Arial MT" w:hAnsi="Arial MT"/>
                <w:color w:val="000000"/>
                <w:spacing w:val="-2"/>
                <w:sz w:val="14"/>
                <w:szCs w:val="14"/>
                <w:lang w:eastAsia="pt-BR"/>
              </w:rPr>
              <w:t>CONTROLE</w:t>
            </w:r>
          </w:p>
          <w:p w14:paraId="2A4C7EF2"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SOLAR.FORNECIMENTO E </w:t>
            </w:r>
            <w:r w:rsidRPr="005D5817">
              <w:rPr>
                <w:rFonts w:ascii="Arial MT" w:hAnsi="Arial MT"/>
                <w:color w:val="000000"/>
                <w:spacing w:val="-2"/>
                <w:sz w:val="14"/>
                <w:szCs w:val="14"/>
                <w:lang w:eastAsia="pt-BR"/>
              </w:rPr>
              <w:t>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53AED49E"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751F8EE8"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5"/>
                <w:sz w:val="14"/>
                <w:szCs w:val="14"/>
                <w:lang w:eastAsia="pt-BR"/>
              </w:rPr>
              <w:t>M2</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56BA4E7E" w14:textId="77777777" w:rsidR="006E21D2" w:rsidRPr="005D5817" w:rsidRDefault="006E21D2" w:rsidP="005D5817">
            <w:pPr>
              <w:spacing w:before="75"/>
              <w:ind w:right="30"/>
              <w:jc w:val="right"/>
              <w:rPr>
                <w:color w:val="000000"/>
                <w:sz w:val="27"/>
                <w:szCs w:val="27"/>
                <w:lang w:eastAsia="pt-BR"/>
              </w:rPr>
            </w:pPr>
            <w:r w:rsidRPr="005D5817">
              <w:rPr>
                <w:rFonts w:ascii="Arial MT" w:hAnsi="Arial MT"/>
                <w:color w:val="000000"/>
                <w:spacing w:val="-2"/>
                <w:sz w:val="14"/>
                <w:szCs w:val="14"/>
                <w:lang w:eastAsia="pt-BR"/>
              </w:rPr>
              <w:t>99,43</w:t>
            </w:r>
          </w:p>
        </w:tc>
      </w:tr>
      <w:tr w:rsidR="006E21D2" w:rsidRPr="005D5817" w14:paraId="2DF8C392"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0577D59A" w14:textId="77777777" w:rsidR="006E21D2" w:rsidRPr="005D5817" w:rsidRDefault="006E21D2" w:rsidP="005D5817">
            <w:pPr>
              <w:spacing w:before="90"/>
              <w:ind w:left="45"/>
              <w:rPr>
                <w:color w:val="000000"/>
                <w:sz w:val="27"/>
                <w:szCs w:val="27"/>
                <w:lang w:eastAsia="pt-BR"/>
              </w:rPr>
            </w:pPr>
            <w:r w:rsidRPr="005D5817">
              <w:rPr>
                <w:rFonts w:ascii="Arial MT" w:hAnsi="Arial MT"/>
                <w:color w:val="000000"/>
                <w:spacing w:val="-5"/>
                <w:sz w:val="14"/>
                <w:szCs w:val="14"/>
                <w:lang w:eastAsia="pt-BR"/>
              </w:rPr>
              <w:t>5.3</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614A2978" w14:textId="77777777" w:rsidR="006E21D2" w:rsidRPr="005D5817" w:rsidRDefault="006E21D2" w:rsidP="005D5817">
            <w:pPr>
              <w:spacing w:before="90"/>
              <w:ind w:left="15"/>
              <w:jc w:val="center"/>
              <w:rPr>
                <w:color w:val="000000"/>
                <w:sz w:val="27"/>
                <w:szCs w:val="27"/>
                <w:lang w:eastAsia="pt-BR"/>
              </w:rPr>
            </w:pPr>
            <w:r w:rsidRPr="005D5817">
              <w:rPr>
                <w:rFonts w:ascii="Arial MT" w:hAnsi="Arial MT"/>
                <w:color w:val="000000"/>
                <w:spacing w:val="-5"/>
                <w:sz w:val="14"/>
                <w:szCs w:val="14"/>
                <w:lang w:eastAsia="pt-BR"/>
              </w:rPr>
              <w:t>14</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7525C718" w14:textId="77777777" w:rsidR="006E21D2" w:rsidRPr="005D5817" w:rsidRDefault="006E21D2" w:rsidP="005D5817">
            <w:pPr>
              <w:spacing w:before="90"/>
              <w:ind w:left="45"/>
              <w:rPr>
                <w:color w:val="000000"/>
                <w:sz w:val="27"/>
                <w:szCs w:val="27"/>
                <w:lang w:eastAsia="pt-BR"/>
              </w:rPr>
            </w:pPr>
            <w:r w:rsidRPr="005D5817">
              <w:rPr>
                <w:rFonts w:ascii="Arial MT" w:hAnsi="Arial MT"/>
                <w:color w:val="000000"/>
                <w:sz w:val="14"/>
                <w:szCs w:val="14"/>
                <w:lang w:eastAsia="pt-BR"/>
              </w:rPr>
              <w:t>Fecho Alavanca Maxim Ar Alumínio Linha 25 E </w:t>
            </w:r>
            <w:r w:rsidRPr="005D5817">
              <w:rPr>
                <w:rFonts w:ascii="Arial MT" w:hAnsi="Arial MT"/>
                <w:color w:val="000000"/>
                <w:spacing w:val="-5"/>
                <w:sz w:val="14"/>
                <w:szCs w:val="14"/>
                <w:lang w:eastAsia="pt-BR"/>
              </w:rPr>
              <w:t>30</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4553D024" w14:textId="77777777" w:rsidR="006E21D2" w:rsidRPr="005D5817" w:rsidRDefault="006E21D2" w:rsidP="005D5817">
            <w:pPr>
              <w:spacing w:before="15"/>
              <w:ind w:left="195" w:hanging="164"/>
              <w:rPr>
                <w:color w:val="000000"/>
                <w:sz w:val="27"/>
                <w:szCs w:val="27"/>
                <w:lang w:eastAsia="pt-BR"/>
              </w:rPr>
            </w:pPr>
            <w:r w:rsidRPr="005D5817">
              <w:rPr>
                <w:rFonts w:ascii="Arial MT" w:hAnsi="Arial MT"/>
                <w:color w:val="000000"/>
                <w:spacing w:val="-2"/>
                <w:sz w:val="14"/>
                <w:szCs w:val="14"/>
                <w:lang w:eastAsia="pt-BR"/>
              </w:rPr>
              <w:t>Composições</w:t>
            </w:r>
            <w:r w:rsidRPr="005D5817">
              <w:rPr>
                <w:rFonts w:ascii="Arial MT" w:hAnsi="Arial MT"/>
                <w:color w:val="000000"/>
                <w:lang w:eastAsia="pt-BR"/>
              </w:rPr>
              <w:t> </w:t>
            </w:r>
            <w:r w:rsidRPr="005D5817">
              <w:rPr>
                <w:rFonts w:ascii="Arial MT" w:hAnsi="Arial MT"/>
                <w:color w:val="000000"/>
                <w:spacing w:val="-2"/>
                <w:sz w:val="14"/>
                <w:szCs w:val="14"/>
                <w:lang w:eastAsia="pt-BR"/>
              </w:rPr>
              <w:t>Próprias</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3B64C8A0" w14:textId="77777777" w:rsidR="006E21D2" w:rsidRPr="005D5817" w:rsidRDefault="006E21D2" w:rsidP="005D5817">
            <w:pPr>
              <w:spacing w:before="90"/>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247169E9" w14:textId="77777777" w:rsidR="006E21D2" w:rsidRPr="005D5817" w:rsidRDefault="006E21D2" w:rsidP="005D5817">
            <w:pPr>
              <w:spacing w:before="90"/>
              <w:ind w:right="30"/>
              <w:jc w:val="right"/>
              <w:rPr>
                <w:color w:val="000000"/>
                <w:sz w:val="27"/>
                <w:szCs w:val="27"/>
                <w:lang w:eastAsia="pt-BR"/>
              </w:rPr>
            </w:pPr>
            <w:r w:rsidRPr="005D5817">
              <w:rPr>
                <w:rFonts w:ascii="Arial MT" w:hAnsi="Arial MT"/>
                <w:color w:val="000000"/>
                <w:spacing w:val="-2"/>
                <w:sz w:val="14"/>
                <w:szCs w:val="14"/>
                <w:lang w:eastAsia="pt-BR"/>
              </w:rPr>
              <w:t>20,00</w:t>
            </w:r>
          </w:p>
        </w:tc>
      </w:tr>
      <w:tr w:rsidR="006E21D2" w:rsidRPr="005D5817" w14:paraId="686055E8"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3B738D29" w14:textId="77777777" w:rsidR="006E21D2" w:rsidRPr="005D5817" w:rsidRDefault="006E21D2" w:rsidP="005D5817">
            <w:pPr>
              <w:spacing w:before="150"/>
              <w:ind w:left="45"/>
              <w:rPr>
                <w:color w:val="000000"/>
                <w:sz w:val="27"/>
                <w:szCs w:val="27"/>
                <w:lang w:eastAsia="pt-BR"/>
              </w:rPr>
            </w:pPr>
            <w:r w:rsidRPr="005D5817">
              <w:rPr>
                <w:rFonts w:ascii="Arial MT" w:hAnsi="Arial MT"/>
                <w:color w:val="000000"/>
                <w:spacing w:val="-5"/>
                <w:sz w:val="14"/>
                <w:szCs w:val="14"/>
                <w:lang w:eastAsia="pt-BR"/>
              </w:rPr>
              <w:t>5.4</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5AFB1E8E"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2"/>
                <w:sz w:val="14"/>
                <w:szCs w:val="14"/>
                <w:lang w:eastAsia="pt-BR"/>
              </w:rPr>
              <w:t>100695</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6ED0246B"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RECOLOCAÇÃO DE FOLHAS DE PORTA DE MADEIRA LEVE OU MÉDIA DE 60CM DE LARGURA, CONSIDERANDO</w:t>
            </w:r>
          </w:p>
          <w:p w14:paraId="42122038"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REAPROVEITAMENTO DO MATERIAL. </w:t>
            </w:r>
            <w:r w:rsidRPr="005D5817">
              <w:rPr>
                <w:rFonts w:ascii="Arial MT" w:hAnsi="Arial MT"/>
                <w:color w:val="000000"/>
                <w:spacing w:val="-2"/>
                <w:sz w:val="14"/>
                <w:szCs w:val="14"/>
                <w:lang w:eastAsia="pt-BR"/>
              </w:rPr>
              <w:t>AF_12/2019</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4C6AEE38"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2"/>
                <w:sz w:val="14"/>
                <w:szCs w:val="14"/>
                <w:lang w:eastAsia="pt-BR"/>
              </w:rPr>
              <w:t>SINAPI</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3D41A712"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1AB33761" w14:textId="77777777" w:rsidR="006E21D2" w:rsidRPr="005D5817" w:rsidRDefault="006E21D2" w:rsidP="005D5817">
            <w:pPr>
              <w:spacing w:before="150"/>
              <w:ind w:right="30"/>
              <w:jc w:val="right"/>
              <w:rPr>
                <w:color w:val="000000"/>
                <w:sz w:val="27"/>
                <w:szCs w:val="27"/>
                <w:lang w:eastAsia="pt-BR"/>
              </w:rPr>
            </w:pPr>
            <w:r w:rsidRPr="005D5817">
              <w:rPr>
                <w:rFonts w:ascii="Arial MT" w:hAnsi="Arial MT"/>
                <w:color w:val="000000"/>
                <w:spacing w:val="-4"/>
                <w:sz w:val="14"/>
                <w:szCs w:val="14"/>
                <w:lang w:eastAsia="pt-BR"/>
              </w:rPr>
              <w:t>1,00</w:t>
            </w:r>
          </w:p>
        </w:tc>
      </w:tr>
      <w:tr w:rsidR="006E21D2" w:rsidRPr="005D5817" w14:paraId="11B640CE"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52CCA508" w14:textId="77777777" w:rsidR="006E21D2" w:rsidRPr="005D5817" w:rsidRDefault="006E21D2" w:rsidP="005D5817">
            <w:pPr>
              <w:spacing w:before="150"/>
              <w:ind w:left="45"/>
              <w:rPr>
                <w:color w:val="000000"/>
                <w:sz w:val="27"/>
                <w:szCs w:val="27"/>
                <w:lang w:eastAsia="pt-BR"/>
              </w:rPr>
            </w:pPr>
            <w:r w:rsidRPr="005D5817">
              <w:rPr>
                <w:rFonts w:ascii="Arial MT" w:hAnsi="Arial MT"/>
                <w:color w:val="000000"/>
                <w:spacing w:val="-5"/>
                <w:sz w:val="14"/>
                <w:szCs w:val="14"/>
                <w:lang w:eastAsia="pt-BR"/>
              </w:rPr>
              <w:t>5.5</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0FE4187F"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z w:val="14"/>
                <w:szCs w:val="14"/>
                <w:lang w:eastAsia="pt-BR"/>
              </w:rPr>
              <w:t>14.002.0260-</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3C8C8BE4" w14:textId="77777777" w:rsidR="006E21D2" w:rsidRPr="005D5817" w:rsidRDefault="006E21D2" w:rsidP="005D5817">
            <w:pPr>
              <w:ind w:left="45" w:right="90"/>
              <w:rPr>
                <w:color w:val="000000"/>
                <w:sz w:val="27"/>
                <w:szCs w:val="27"/>
                <w:lang w:eastAsia="pt-BR"/>
              </w:rPr>
            </w:pPr>
            <w:r w:rsidRPr="005D5817">
              <w:rPr>
                <w:rFonts w:ascii="Arial MT" w:hAnsi="Arial MT"/>
                <w:color w:val="000000"/>
                <w:sz w:val="14"/>
                <w:szCs w:val="14"/>
                <w:lang w:eastAsia="pt-BR"/>
              </w:rPr>
              <w:t>SUPORTE PARA APARELHOS DE AR CONDICIONADO DE 1 A 2HP, EM CANTONEIRA DE FERRO DE</w:t>
            </w:r>
          </w:p>
          <w:p w14:paraId="76DF75CD"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1.1/4"X1/8".FORNECIMENTO E </w:t>
            </w:r>
            <w:r w:rsidRPr="005D5817">
              <w:rPr>
                <w:rFonts w:ascii="Arial MT" w:hAnsi="Arial MT"/>
                <w:color w:val="000000"/>
                <w:spacing w:val="-2"/>
                <w:sz w:val="14"/>
                <w:szCs w:val="14"/>
                <w:lang w:eastAsia="pt-BR"/>
              </w:rPr>
              <w:t>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75B740B7"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123AA771"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6F36505F" w14:textId="77777777" w:rsidR="006E21D2" w:rsidRPr="005D5817" w:rsidRDefault="006E21D2" w:rsidP="005D5817">
            <w:pPr>
              <w:spacing w:before="150"/>
              <w:ind w:right="30"/>
              <w:jc w:val="right"/>
              <w:rPr>
                <w:color w:val="000000"/>
                <w:sz w:val="27"/>
                <w:szCs w:val="27"/>
                <w:lang w:eastAsia="pt-BR"/>
              </w:rPr>
            </w:pPr>
            <w:r w:rsidRPr="005D5817">
              <w:rPr>
                <w:rFonts w:ascii="Arial MT" w:hAnsi="Arial MT"/>
                <w:color w:val="000000"/>
                <w:spacing w:val="-2"/>
                <w:sz w:val="14"/>
                <w:szCs w:val="14"/>
                <w:lang w:eastAsia="pt-BR"/>
              </w:rPr>
              <w:t>10,00</w:t>
            </w:r>
          </w:p>
        </w:tc>
      </w:tr>
      <w:tr w:rsidR="006E21D2" w:rsidRPr="005D5817" w14:paraId="039E1B8E"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17E0CEB8" w14:textId="77777777" w:rsidR="006E21D2" w:rsidRPr="005D5817" w:rsidRDefault="006E21D2" w:rsidP="005D5817">
            <w:pPr>
              <w:spacing w:before="75"/>
              <w:ind w:left="45"/>
              <w:rPr>
                <w:color w:val="000000"/>
                <w:sz w:val="27"/>
                <w:szCs w:val="27"/>
                <w:lang w:eastAsia="pt-BR"/>
              </w:rPr>
            </w:pPr>
            <w:r w:rsidRPr="005D5817">
              <w:rPr>
                <w:rFonts w:ascii="Arial MT" w:hAnsi="Arial MT"/>
                <w:color w:val="000000"/>
                <w:spacing w:val="-5"/>
                <w:sz w:val="14"/>
                <w:szCs w:val="14"/>
                <w:lang w:eastAsia="pt-BR"/>
              </w:rPr>
              <w:t>5.6</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26671EF2"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z w:val="14"/>
                <w:szCs w:val="14"/>
                <w:lang w:eastAsia="pt-BR"/>
              </w:rPr>
              <w:t>14.007.0280-</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5D1AE2EF"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DOBRADICA 3"X3",DE LATAO CROMADO,COM </w:t>
            </w:r>
            <w:r w:rsidRPr="005D5817">
              <w:rPr>
                <w:rFonts w:ascii="Arial MT" w:hAnsi="Arial MT"/>
                <w:color w:val="000000"/>
                <w:spacing w:val="-2"/>
                <w:sz w:val="14"/>
                <w:szCs w:val="14"/>
                <w:lang w:eastAsia="pt-BR"/>
              </w:rPr>
              <w:t>PINO,BOLAS</w:t>
            </w:r>
          </w:p>
          <w:p w14:paraId="6B80CD6D"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E ANEIS DE </w:t>
            </w:r>
            <w:r w:rsidRPr="005D5817">
              <w:rPr>
                <w:rFonts w:ascii="Arial MT" w:hAnsi="Arial MT"/>
                <w:color w:val="000000"/>
                <w:spacing w:val="-2"/>
                <w:sz w:val="14"/>
                <w:szCs w:val="14"/>
                <w:lang w:eastAsia="pt-BR"/>
              </w:rPr>
              <w:t>LATAO.FORNECIMENTO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4755D04C"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4224DDA2"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1B576A84" w14:textId="77777777" w:rsidR="006E21D2" w:rsidRPr="005D5817" w:rsidRDefault="006E21D2" w:rsidP="005D5817">
            <w:pPr>
              <w:spacing w:before="75"/>
              <w:ind w:right="30"/>
              <w:jc w:val="right"/>
              <w:rPr>
                <w:color w:val="000000"/>
                <w:sz w:val="27"/>
                <w:szCs w:val="27"/>
                <w:lang w:eastAsia="pt-BR"/>
              </w:rPr>
            </w:pPr>
            <w:r w:rsidRPr="005D5817">
              <w:rPr>
                <w:rFonts w:ascii="Arial MT" w:hAnsi="Arial MT"/>
                <w:color w:val="000000"/>
                <w:spacing w:val="-4"/>
                <w:sz w:val="14"/>
                <w:szCs w:val="14"/>
                <w:lang w:eastAsia="pt-BR"/>
              </w:rPr>
              <w:t>1,00</w:t>
            </w:r>
          </w:p>
        </w:tc>
      </w:tr>
      <w:tr w:rsidR="006E21D2" w:rsidRPr="005D5817" w14:paraId="369F064A" w14:textId="77777777" w:rsidTr="006E21D2">
        <w:trPr>
          <w:trHeight w:val="315"/>
        </w:trPr>
        <w:tc>
          <w:tcPr>
            <w:tcW w:w="9064" w:type="dxa"/>
            <w:gridSpan w:val="6"/>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6393C2A4" w14:textId="77777777" w:rsidR="006E21D2" w:rsidRPr="005D5817" w:rsidRDefault="006E21D2" w:rsidP="005D5817">
            <w:pPr>
              <w:spacing w:before="60"/>
              <w:ind w:left="720" w:hanging="360"/>
              <w:rPr>
                <w:color w:val="000000"/>
                <w:sz w:val="27"/>
                <w:szCs w:val="27"/>
                <w:lang w:eastAsia="pt-BR"/>
              </w:rPr>
            </w:pPr>
            <w:r w:rsidRPr="005D5817">
              <w:rPr>
                <w:rFonts w:ascii="Arial" w:hAnsi="Arial" w:cs="Arial"/>
                <w:b/>
                <w:bCs/>
                <w:color w:val="000000"/>
                <w:sz w:val="14"/>
                <w:szCs w:val="14"/>
                <w:lang w:eastAsia="pt-BR"/>
              </w:rPr>
              <w:t>6. INSTALAÇÕES ELÉTRICAS, HIDRÁULICAS, SANITÁRIAS E </w:t>
            </w:r>
            <w:r w:rsidRPr="005D5817">
              <w:rPr>
                <w:rFonts w:ascii="Arial" w:hAnsi="Arial" w:cs="Arial"/>
                <w:b/>
                <w:bCs/>
                <w:color w:val="000000"/>
                <w:spacing w:val="-2"/>
                <w:sz w:val="14"/>
                <w:szCs w:val="14"/>
                <w:lang w:eastAsia="pt-BR"/>
              </w:rPr>
              <w:t>MECÂNICAS</w:t>
            </w:r>
          </w:p>
        </w:tc>
      </w:tr>
      <w:tr w:rsidR="006E21D2" w:rsidRPr="005D5817" w14:paraId="79F16B6B"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0DC11044" w14:textId="77777777" w:rsidR="006E21D2" w:rsidRPr="005D5817" w:rsidRDefault="006E21D2" w:rsidP="005D5817">
            <w:pPr>
              <w:spacing w:before="150"/>
              <w:ind w:left="45"/>
              <w:rPr>
                <w:color w:val="000000"/>
                <w:sz w:val="27"/>
                <w:szCs w:val="27"/>
                <w:lang w:eastAsia="pt-BR"/>
              </w:rPr>
            </w:pPr>
            <w:r w:rsidRPr="005D5817">
              <w:rPr>
                <w:rFonts w:ascii="Arial MT" w:hAnsi="Arial MT"/>
                <w:color w:val="000000"/>
                <w:spacing w:val="-5"/>
                <w:sz w:val="14"/>
                <w:szCs w:val="14"/>
                <w:lang w:eastAsia="pt-BR"/>
              </w:rPr>
              <w:t>6.1</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4299A9D7"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z w:val="14"/>
                <w:szCs w:val="14"/>
                <w:lang w:eastAsia="pt-BR"/>
              </w:rPr>
              <w:t>15.019.0015-</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1C156C3B"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TOMADA DUPLA DE PISO, EM CORPO DE ALUMINIO FUNDIDO E TAMPA EMLATAO POLIDO,</w:t>
            </w:r>
          </w:p>
          <w:p w14:paraId="7CE5E613"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10A/250V.FORNECIMENTO E </w:t>
            </w:r>
            <w:r w:rsidRPr="005D5817">
              <w:rPr>
                <w:rFonts w:ascii="Arial MT" w:hAnsi="Arial MT"/>
                <w:color w:val="000000"/>
                <w:spacing w:val="-2"/>
                <w:sz w:val="14"/>
                <w:szCs w:val="14"/>
                <w:lang w:eastAsia="pt-BR"/>
              </w:rPr>
              <w:t>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1AB87485"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315AD155"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041D7A81" w14:textId="77777777" w:rsidR="006E21D2" w:rsidRPr="005D5817" w:rsidRDefault="006E21D2" w:rsidP="005D5817">
            <w:pPr>
              <w:spacing w:before="150"/>
              <w:ind w:right="30"/>
              <w:jc w:val="right"/>
              <w:rPr>
                <w:color w:val="000000"/>
                <w:sz w:val="27"/>
                <w:szCs w:val="27"/>
                <w:lang w:eastAsia="pt-BR"/>
              </w:rPr>
            </w:pPr>
            <w:r w:rsidRPr="005D5817">
              <w:rPr>
                <w:rFonts w:ascii="Arial MT" w:hAnsi="Arial MT"/>
                <w:color w:val="000000"/>
                <w:spacing w:val="-2"/>
                <w:sz w:val="14"/>
                <w:szCs w:val="14"/>
                <w:lang w:eastAsia="pt-BR"/>
              </w:rPr>
              <w:t>54,00</w:t>
            </w:r>
          </w:p>
        </w:tc>
      </w:tr>
      <w:tr w:rsidR="006E21D2" w:rsidRPr="005D5817" w14:paraId="670C86EA"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3DB2EFCB" w14:textId="77777777" w:rsidR="006E21D2" w:rsidRPr="005D5817" w:rsidRDefault="006E21D2" w:rsidP="005D5817">
            <w:pPr>
              <w:spacing w:before="150"/>
              <w:ind w:left="45"/>
              <w:rPr>
                <w:color w:val="000000"/>
                <w:sz w:val="27"/>
                <w:szCs w:val="27"/>
                <w:lang w:eastAsia="pt-BR"/>
              </w:rPr>
            </w:pPr>
            <w:r w:rsidRPr="005D5817">
              <w:rPr>
                <w:rFonts w:ascii="Arial MT" w:hAnsi="Arial MT"/>
                <w:color w:val="000000"/>
                <w:spacing w:val="-5"/>
                <w:sz w:val="14"/>
                <w:szCs w:val="14"/>
                <w:lang w:eastAsia="pt-BR"/>
              </w:rPr>
              <w:t>6.2</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14A60542"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z w:val="14"/>
                <w:szCs w:val="14"/>
                <w:lang w:eastAsia="pt-BR"/>
              </w:rPr>
              <w:t>15.019.0050-</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40246588"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TOMADA ELETRICA 2P+T, 10A/250V, PADRAO BRASILEIRO, DE EMBUTIR, COM PLACA 4"X2".FORNECIMENTO E</w:t>
            </w:r>
          </w:p>
          <w:p w14:paraId="4F57E0DB" w14:textId="77777777" w:rsidR="006E21D2" w:rsidRPr="005D5817" w:rsidRDefault="006E21D2" w:rsidP="005D5817">
            <w:pPr>
              <w:ind w:left="45"/>
              <w:rPr>
                <w:color w:val="000000"/>
                <w:sz w:val="27"/>
                <w:szCs w:val="27"/>
                <w:lang w:eastAsia="pt-BR"/>
              </w:rPr>
            </w:pPr>
            <w:r w:rsidRPr="005D5817">
              <w:rPr>
                <w:rFonts w:ascii="Arial MT" w:hAnsi="Arial MT"/>
                <w:color w:val="000000"/>
                <w:spacing w:val="-2"/>
                <w:sz w:val="14"/>
                <w:szCs w:val="14"/>
                <w:lang w:eastAsia="pt-BR"/>
              </w:rPr>
              <w:t>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795A1237"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0F79ADF6"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4A137216" w14:textId="77777777" w:rsidR="006E21D2" w:rsidRPr="005D5817" w:rsidRDefault="006E21D2" w:rsidP="005D5817">
            <w:pPr>
              <w:spacing w:before="150"/>
              <w:ind w:right="30"/>
              <w:jc w:val="right"/>
              <w:rPr>
                <w:color w:val="000000"/>
                <w:sz w:val="27"/>
                <w:szCs w:val="27"/>
                <w:lang w:eastAsia="pt-BR"/>
              </w:rPr>
            </w:pPr>
            <w:r w:rsidRPr="005D5817">
              <w:rPr>
                <w:rFonts w:ascii="Arial MT" w:hAnsi="Arial MT"/>
                <w:color w:val="000000"/>
                <w:spacing w:val="-2"/>
                <w:sz w:val="14"/>
                <w:szCs w:val="14"/>
                <w:lang w:eastAsia="pt-BR"/>
              </w:rPr>
              <w:t>12,00</w:t>
            </w:r>
          </w:p>
        </w:tc>
      </w:tr>
      <w:tr w:rsidR="006E21D2" w:rsidRPr="005D5817" w14:paraId="159B58AB"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66A09F70"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3B118320"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lastRenderedPageBreak/>
              <w:t> </w:t>
            </w:r>
          </w:p>
          <w:p w14:paraId="29E02AA2" w14:textId="77777777" w:rsidR="006E21D2" w:rsidRPr="005D5817" w:rsidRDefault="006E21D2" w:rsidP="005D5817">
            <w:pPr>
              <w:ind w:left="45"/>
              <w:rPr>
                <w:color w:val="000000"/>
                <w:sz w:val="27"/>
                <w:szCs w:val="27"/>
                <w:lang w:eastAsia="pt-BR"/>
              </w:rPr>
            </w:pPr>
            <w:r w:rsidRPr="005D5817">
              <w:rPr>
                <w:rFonts w:ascii="Arial MT" w:hAnsi="Arial MT"/>
                <w:color w:val="000000"/>
                <w:spacing w:val="-5"/>
                <w:sz w:val="14"/>
                <w:szCs w:val="14"/>
                <w:lang w:eastAsia="pt-BR"/>
              </w:rPr>
              <w:t>6.3</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17D051AF" w14:textId="77777777" w:rsidR="006E21D2" w:rsidRPr="005D5817" w:rsidRDefault="006E21D2" w:rsidP="005D5817">
            <w:pPr>
              <w:rPr>
                <w:color w:val="000000"/>
                <w:sz w:val="27"/>
                <w:szCs w:val="27"/>
                <w:lang w:eastAsia="pt-BR"/>
              </w:rPr>
            </w:pPr>
            <w:r w:rsidRPr="005D5817">
              <w:rPr>
                <w:color w:val="000000"/>
                <w:sz w:val="27"/>
                <w:szCs w:val="27"/>
                <w:lang w:eastAsia="pt-BR"/>
              </w:rPr>
              <w:lastRenderedPageBreak/>
              <w:t> </w:t>
            </w:r>
          </w:p>
          <w:p w14:paraId="2DDA6F55"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lastRenderedPageBreak/>
              <w:t> </w:t>
            </w:r>
          </w:p>
          <w:p w14:paraId="2FEDD1AB"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15.005.0215-</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51915307" w14:textId="77777777" w:rsidR="006E21D2" w:rsidRPr="005D5817" w:rsidRDefault="006E21D2" w:rsidP="005D5817">
            <w:pPr>
              <w:ind w:left="45" w:right="45"/>
              <w:rPr>
                <w:color w:val="000000"/>
                <w:sz w:val="27"/>
                <w:szCs w:val="27"/>
                <w:lang w:eastAsia="pt-BR"/>
              </w:rPr>
            </w:pPr>
            <w:r w:rsidRPr="005D5817">
              <w:rPr>
                <w:rFonts w:ascii="Arial MT" w:hAnsi="Arial MT"/>
                <w:color w:val="000000"/>
                <w:sz w:val="14"/>
                <w:szCs w:val="14"/>
                <w:lang w:eastAsia="pt-BR"/>
              </w:rPr>
              <w:lastRenderedPageBreak/>
              <w:t xml:space="preserve">ASSENTAMENTO DE AR-CONDICIONADO SPLIT DE 9000 A 30000 BTU/H, COM 1 CONDENSADOR E 1 EVAPORADOR, CONFORME ABNT NBR 16655, (VIDE FORNECIMENTO DO APARELHO NA FAMILIA </w:t>
            </w:r>
            <w:r w:rsidRPr="005D5817">
              <w:rPr>
                <w:rFonts w:ascii="Arial MT" w:hAnsi="Arial MT"/>
                <w:color w:val="000000"/>
                <w:sz w:val="14"/>
                <w:szCs w:val="14"/>
                <w:lang w:eastAsia="pt-BR"/>
              </w:rPr>
              <w:lastRenderedPageBreak/>
              <w:t>18.030) INCLUSIVE ACESSORIOS DE FIXACAO, EXCLUSIVE ALIMENTACAO ELETRICA E INTERLIGACAO CONDENSADOR/EVAPORADOR (VIDE ITEM</w:t>
            </w:r>
          </w:p>
          <w:p w14:paraId="4F2B1F70" w14:textId="77777777" w:rsidR="006E21D2" w:rsidRPr="005D5817" w:rsidRDefault="006E21D2" w:rsidP="005D5817">
            <w:pPr>
              <w:ind w:left="45"/>
              <w:rPr>
                <w:color w:val="000000"/>
                <w:sz w:val="27"/>
                <w:szCs w:val="27"/>
                <w:lang w:eastAsia="pt-BR"/>
              </w:rPr>
            </w:pPr>
            <w:r w:rsidRPr="005D5817">
              <w:rPr>
                <w:rFonts w:ascii="Arial MT" w:hAnsi="Arial MT"/>
                <w:color w:val="000000"/>
                <w:spacing w:val="-2"/>
                <w:sz w:val="14"/>
                <w:szCs w:val="14"/>
                <w:lang w:eastAsia="pt-BR"/>
              </w:rPr>
              <w:t>15.005.0240)</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4461FB1B" w14:textId="77777777" w:rsidR="006E21D2" w:rsidRPr="005D5817" w:rsidRDefault="006E21D2" w:rsidP="005D5817">
            <w:pPr>
              <w:rPr>
                <w:color w:val="000000"/>
                <w:sz w:val="27"/>
                <w:szCs w:val="27"/>
                <w:lang w:eastAsia="pt-BR"/>
              </w:rPr>
            </w:pPr>
            <w:r w:rsidRPr="005D5817">
              <w:rPr>
                <w:color w:val="000000"/>
                <w:sz w:val="27"/>
                <w:szCs w:val="27"/>
                <w:lang w:eastAsia="pt-BR"/>
              </w:rPr>
              <w:lastRenderedPageBreak/>
              <w:t> </w:t>
            </w:r>
          </w:p>
          <w:p w14:paraId="7DEB1877"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lastRenderedPageBreak/>
              <w:t> </w:t>
            </w:r>
          </w:p>
          <w:p w14:paraId="3F168F62"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5F8769B5" w14:textId="77777777" w:rsidR="006E21D2" w:rsidRPr="005D5817" w:rsidRDefault="006E21D2" w:rsidP="005D5817">
            <w:pPr>
              <w:rPr>
                <w:color w:val="000000"/>
                <w:sz w:val="27"/>
                <w:szCs w:val="27"/>
                <w:lang w:eastAsia="pt-BR"/>
              </w:rPr>
            </w:pPr>
            <w:r w:rsidRPr="005D5817">
              <w:rPr>
                <w:color w:val="000000"/>
                <w:sz w:val="27"/>
                <w:szCs w:val="27"/>
                <w:lang w:eastAsia="pt-BR"/>
              </w:rPr>
              <w:lastRenderedPageBreak/>
              <w:t> </w:t>
            </w:r>
          </w:p>
          <w:p w14:paraId="68EF2D0D"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lastRenderedPageBreak/>
              <w:t> </w:t>
            </w:r>
          </w:p>
          <w:p w14:paraId="3AA045EE"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31A79F1E" w14:textId="77777777" w:rsidR="006E21D2" w:rsidRPr="005D5817" w:rsidRDefault="006E21D2" w:rsidP="005D5817">
            <w:pPr>
              <w:rPr>
                <w:color w:val="000000"/>
                <w:sz w:val="27"/>
                <w:szCs w:val="27"/>
                <w:lang w:eastAsia="pt-BR"/>
              </w:rPr>
            </w:pPr>
            <w:r w:rsidRPr="005D5817">
              <w:rPr>
                <w:color w:val="000000"/>
                <w:sz w:val="27"/>
                <w:szCs w:val="27"/>
                <w:lang w:eastAsia="pt-BR"/>
              </w:rPr>
              <w:lastRenderedPageBreak/>
              <w:t> </w:t>
            </w:r>
          </w:p>
          <w:p w14:paraId="06900BB5"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lastRenderedPageBreak/>
              <w:t> </w:t>
            </w:r>
          </w:p>
          <w:p w14:paraId="5F1DCF02"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2"/>
                <w:sz w:val="14"/>
                <w:szCs w:val="14"/>
                <w:lang w:eastAsia="pt-BR"/>
              </w:rPr>
              <w:t>10,00</w:t>
            </w:r>
          </w:p>
        </w:tc>
      </w:tr>
      <w:tr w:rsidR="006E21D2" w:rsidRPr="005D5817" w14:paraId="265EAB0B"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03A562E7" w14:textId="77777777" w:rsidR="006E21D2" w:rsidRPr="005D5817" w:rsidRDefault="006E21D2" w:rsidP="005D5817">
            <w:pPr>
              <w:spacing w:before="75"/>
              <w:ind w:left="45"/>
              <w:rPr>
                <w:color w:val="000000"/>
                <w:sz w:val="27"/>
                <w:szCs w:val="27"/>
                <w:lang w:eastAsia="pt-BR"/>
              </w:rPr>
            </w:pPr>
            <w:r w:rsidRPr="005D5817">
              <w:rPr>
                <w:rFonts w:ascii="Arial MT" w:hAnsi="Arial MT"/>
                <w:color w:val="000000"/>
                <w:spacing w:val="-5"/>
                <w:sz w:val="14"/>
                <w:szCs w:val="14"/>
                <w:lang w:eastAsia="pt-BR"/>
              </w:rPr>
              <w:lastRenderedPageBreak/>
              <w:t>6.4</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7ACFF608"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z w:val="14"/>
                <w:szCs w:val="14"/>
                <w:lang w:eastAsia="pt-BR"/>
              </w:rPr>
              <w:t>15.020.0173-</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171E8100"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LAMPADA LED, TUBULAR, 1200MM, T8, 18W, </w:t>
            </w:r>
            <w:r w:rsidRPr="005D5817">
              <w:rPr>
                <w:rFonts w:ascii="Arial MT" w:hAnsi="Arial MT"/>
                <w:color w:val="000000"/>
                <w:spacing w:val="-2"/>
                <w:sz w:val="14"/>
                <w:szCs w:val="14"/>
                <w:lang w:eastAsia="pt-BR"/>
              </w:rPr>
              <w:t>FLUXO</w:t>
            </w:r>
          </w:p>
          <w:p w14:paraId="0847ACA7"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LUMINOSO EM TORNO </w:t>
            </w:r>
            <w:r w:rsidRPr="005D5817">
              <w:rPr>
                <w:rFonts w:ascii="Arial MT" w:hAnsi="Arial MT"/>
                <w:color w:val="000000"/>
                <w:spacing w:val="-2"/>
                <w:sz w:val="14"/>
                <w:szCs w:val="14"/>
                <w:lang w:eastAsia="pt-BR"/>
              </w:rPr>
              <w:t>DE1850LM</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40B7395E"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5020958D"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0D162A3A" w14:textId="77777777" w:rsidR="006E21D2" w:rsidRPr="005D5817" w:rsidRDefault="006E21D2" w:rsidP="005D5817">
            <w:pPr>
              <w:spacing w:before="75"/>
              <w:ind w:right="30"/>
              <w:jc w:val="right"/>
              <w:rPr>
                <w:color w:val="000000"/>
                <w:sz w:val="27"/>
                <w:szCs w:val="27"/>
                <w:lang w:eastAsia="pt-BR"/>
              </w:rPr>
            </w:pPr>
            <w:r w:rsidRPr="005D5817">
              <w:rPr>
                <w:rFonts w:ascii="Arial MT" w:hAnsi="Arial MT"/>
                <w:color w:val="000000"/>
                <w:spacing w:val="-2"/>
                <w:sz w:val="14"/>
                <w:szCs w:val="14"/>
                <w:lang w:eastAsia="pt-BR"/>
              </w:rPr>
              <w:t>76,00</w:t>
            </w:r>
          </w:p>
        </w:tc>
      </w:tr>
      <w:tr w:rsidR="006E21D2" w:rsidRPr="005D5817" w14:paraId="72CA3D3A"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18D492C6"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2E0F7E3D" w14:textId="77777777" w:rsidR="006E21D2" w:rsidRPr="005D5817" w:rsidRDefault="006E21D2" w:rsidP="005D5817">
            <w:pPr>
              <w:ind w:left="45"/>
              <w:rPr>
                <w:color w:val="000000"/>
                <w:sz w:val="27"/>
                <w:szCs w:val="27"/>
                <w:lang w:eastAsia="pt-BR"/>
              </w:rPr>
            </w:pPr>
            <w:r w:rsidRPr="005D5817">
              <w:rPr>
                <w:rFonts w:ascii="Arial MT" w:hAnsi="Arial MT"/>
                <w:color w:val="000000"/>
                <w:spacing w:val="-5"/>
                <w:sz w:val="14"/>
                <w:szCs w:val="14"/>
                <w:lang w:eastAsia="pt-BR"/>
              </w:rPr>
              <w:t>6.5</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236AA881"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4DCF1522"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15.015.0271-</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1C6AA301"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INSTALACAO DE UM CONJUNTO DE 2 TOMADAS, APARENTE, EQUIVALENTEA 3 VARAS DE ELETRODUTO DE PVC RIGIDO DE 3/4", 27, 00M DE FIO2, 5MM2, CAIXAS,</w:t>
            </w:r>
          </w:p>
          <w:p w14:paraId="41FC152F"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CONEXOES E TOMADAS DE SOBREPOR 2P+T, </w:t>
            </w:r>
            <w:r w:rsidRPr="005D5817">
              <w:rPr>
                <w:rFonts w:ascii="Arial MT" w:hAnsi="Arial MT"/>
                <w:color w:val="000000"/>
                <w:spacing w:val="-5"/>
                <w:sz w:val="14"/>
                <w:szCs w:val="14"/>
                <w:lang w:eastAsia="pt-BR"/>
              </w:rPr>
              <w:t>10A</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7EC59246"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7C897E56"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41C0B3A3"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18B83A93"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6EABE261"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5318A04B"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2"/>
                <w:sz w:val="14"/>
                <w:szCs w:val="14"/>
                <w:lang w:eastAsia="pt-BR"/>
              </w:rPr>
              <w:t>10,00</w:t>
            </w:r>
          </w:p>
        </w:tc>
      </w:tr>
      <w:tr w:rsidR="006E21D2" w:rsidRPr="005D5817" w14:paraId="5C1994AE"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539BCE0F" w14:textId="77777777" w:rsidR="006E21D2" w:rsidRPr="005D5817" w:rsidRDefault="006E21D2" w:rsidP="005D5817">
            <w:pPr>
              <w:spacing w:before="150"/>
              <w:ind w:left="45"/>
              <w:rPr>
                <w:color w:val="000000"/>
                <w:sz w:val="27"/>
                <w:szCs w:val="27"/>
                <w:lang w:eastAsia="pt-BR"/>
              </w:rPr>
            </w:pPr>
            <w:r w:rsidRPr="005D5817">
              <w:rPr>
                <w:rFonts w:ascii="Arial MT" w:hAnsi="Arial MT"/>
                <w:color w:val="000000"/>
                <w:spacing w:val="-5"/>
                <w:sz w:val="14"/>
                <w:szCs w:val="14"/>
                <w:lang w:eastAsia="pt-BR"/>
              </w:rPr>
              <w:t>6.6</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1B3CF62F"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z w:val="14"/>
                <w:szCs w:val="14"/>
                <w:lang w:eastAsia="pt-BR"/>
              </w:rPr>
              <w:t>15.015.0203-</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0CBD2FA9"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INSTALACAO DE PONTO DE TELEFONE E </w:t>
            </w:r>
            <w:r w:rsidRPr="005D5817">
              <w:rPr>
                <w:rFonts w:ascii="Arial MT" w:hAnsi="Arial MT"/>
                <w:color w:val="000000"/>
                <w:spacing w:val="-2"/>
                <w:sz w:val="14"/>
                <w:szCs w:val="14"/>
                <w:lang w:eastAsia="pt-BR"/>
              </w:rPr>
              <w:t>LOGICA,</w:t>
            </w:r>
          </w:p>
          <w:p w14:paraId="50DA1DEA"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COMPREENDENDO:2 VARAS DE ELETRODUTO DE 3/4", CONEXOES E CAIXAS, EXCLUSIVE CABOS OU FIOS</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5ABA8AB3"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4167D60F"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478BDFE8" w14:textId="77777777" w:rsidR="006E21D2" w:rsidRPr="005D5817" w:rsidRDefault="006E21D2" w:rsidP="005D5817">
            <w:pPr>
              <w:spacing w:before="150"/>
              <w:ind w:right="30"/>
              <w:jc w:val="right"/>
              <w:rPr>
                <w:color w:val="000000"/>
                <w:sz w:val="27"/>
                <w:szCs w:val="27"/>
                <w:lang w:eastAsia="pt-BR"/>
              </w:rPr>
            </w:pPr>
            <w:r w:rsidRPr="005D5817">
              <w:rPr>
                <w:rFonts w:ascii="Arial MT" w:hAnsi="Arial MT"/>
                <w:color w:val="000000"/>
                <w:spacing w:val="-2"/>
                <w:sz w:val="14"/>
                <w:szCs w:val="14"/>
                <w:lang w:eastAsia="pt-BR"/>
              </w:rPr>
              <w:t>36,00</w:t>
            </w:r>
          </w:p>
        </w:tc>
      </w:tr>
      <w:tr w:rsidR="006E21D2" w:rsidRPr="005D5817" w14:paraId="72A53E7A"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5C69C966" w14:textId="77777777" w:rsidR="006E21D2" w:rsidRPr="005D5817" w:rsidRDefault="006E21D2" w:rsidP="005D5817">
            <w:pPr>
              <w:spacing w:before="75"/>
              <w:ind w:left="45"/>
              <w:rPr>
                <w:color w:val="000000"/>
                <w:sz w:val="27"/>
                <w:szCs w:val="27"/>
                <w:lang w:eastAsia="pt-BR"/>
              </w:rPr>
            </w:pPr>
            <w:r w:rsidRPr="005D5817">
              <w:rPr>
                <w:rFonts w:ascii="Arial MT" w:hAnsi="Arial MT"/>
                <w:color w:val="000000"/>
                <w:spacing w:val="-5"/>
                <w:sz w:val="14"/>
                <w:szCs w:val="14"/>
                <w:lang w:eastAsia="pt-BR"/>
              </w:rPr>
              <w:t>6.7</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6160475D"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z w:val="14"/>
                <w:szCs w:val="14"/>
                <w:lang w:eastAsia="pt-BR"/>
              </w:rPr>
              <w:t>15.019.0095-</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459E978C"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TOMADA TIPO RJ45, DE EMBUTIR, COMPLETA, </w:t>
            </w:r>
            <w:r w:rsidRPr="005D5817">
              <w:rPr>
                <w:rFonts w:ascii="Arial MT" w:hAnsi="Arial MT"/>
                <w:color w:val="000000"/>
                <w:spacing w:val="-4"/>
                <w:sz w:val="14"/>
                <w:szCs w:val="14"/>
                <w:lang w:eastAsia="pt-BR"/>
              </w:rPr>
              <w:t>PARA</w:t>
            </w:r>
          </w:p>
          <w:p w14:paraId="7028AAC0"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LOGICA.FORNECIMENTO E </w:t>
            </w:r>
            <w:r w:rsidRPr="005D5817">
              <w:rPr>
                <w:rFonts w:ascii="Arial MT" w:hAnsi="Arial MT"/>
                <w:color w:val="000000"/>
                <w:spacing w:val="-2"/>
                <w:sz w:val="14"/>
                <w:szCs w:val="14"/>
                <w:lang w:eastAsia="pt-BR"/>
              </w:rPr>
              <w:t>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632B803C"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16E35AA3"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2B18D4B7" w14:textId="77777777" w:rsidR="006E21D2" w:rsidRPr="005D5817" w:rsidRDefault="006E21D2" w:rsidP="005D5817">
            <w:pPr>
              <w:spacing w:before="75"/>
              <w:ind w:right="30"/>
              <w:jc w:val="right"/>
              <w:rPr>
                <w:color w:val="000000"/>
                <w:sz w:val="27"/>
                <w:szCs w:val="27"/>
                <w:lang w:eastAsia="pt-BR"/>
              </w:rPr>
            </w:pPr>
            <w:r w:rsidRPr="005D5817">
              <w:rPr>
                <w:rFonts w:ascii="Arial MT" w:hAnsi="Arial MT"/>
                <w:color w:val="000000"/>
                <w:spacing w:val="-2"/>
                <w:sz w:val="14"/>
                <w:szCs w:val="14"/>
                <w:lang w:eastAsia="pt-BR"/>
              </w:rPr>
              <w:t>80,00</w:t>
            </w:r>
          </w:p>
        </w:tc>
      </w:tr>
      <w:tr w:rsidR="006E21D2" w:rsidRPr="005D5817" w14:paraId="288A4848"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485AD1E5"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5F331688"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45F43F2A" w14:textId="77777777" w:rsidR="006E21D2" w:rsidRPr="005D5817" w:rsidRDefault="006E21D2" w:rsidP="005D5817">
            <w:pPr>
              <w:ind w:left="45"/>
              <w:rPr>
                <w:color w:val="000000"/>
                <w:sz w:val="27"/>
                <w:szCs w:val="27"/>
                <w:lang w:eastAsia="pt-BR"/>
              </w:rPr>
            </w:pPr>
            <w:r w:rsidRPr="005D5817">
              <w:rPr>
                <w:rFonts w:ascii="Arial MT" w:hAnsi="Arial MT"/>
                <w:color w:val="000000"/>
                <w:spacing w:val="-5"/>
                <w:sz w:val="14"/>
                <w:szCs w:val="14"/>
                <w:lang w:eastAsia="pt-BR"/>
              </w:rPr>
              <w:t>6.8</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46280D57"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0994AFB4"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282551DA"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15.005.0240-</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3AC1DA48"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TUBULACAO EM COBRE PARA INTERLIGACAO DE AR- CONDICIONADO SPLIT CONDENSADOR/EVAPORADOR, CONFORME ABNT NBR 16655, INCLUSIVE ISOLAMENTO TERMICO, INTERLIGACAO ELETRICA, CONEXOES E</w:t>
            </w:r>
          </w:p>
          <w:p w14:paraId="39DFDDF0"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FIXACAO, PARA APARELHOS DE 9000 A 30000 BTU/H.FORNECIMENTO E INSTALACAO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5C521B99"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54F9AD7F"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0981D714"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5524C9FE"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7F660A28"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08A0AE86"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10"/>
                <w:sz w:val="14"/>
                <w:szCs w:val="14"/>
                <w:lang w:eastAsia="pt-BR"/>
              </w:rPr>
              <w:t>M</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17540640"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0D80883D"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16F74E79"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2"/>
                <w:sz w:val="14"/>
                <w:szCs w:val="14"/>
                <w:lang w:eastAsia="pt-BR"/>
              </w:rPr>
              <w:t>211,78</w:t>
            </w:r>
          </w:p>
        </w:tc>
      </w:tr>
      <w:tr w:rsidR="006E21D2" w:rsidRPr="005D5817" w14:paraId="36F67469"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5C03C134"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1717D9EF"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09106AD6" w14:textId="77777777" w:rsidR="006E21D2" w:rsidRPr="005D5817" w:rsidRDefault="006E21D2" w:rsidP="005D5817">
            <w:pPr>
              <w:ind w:left="45"/>
              <w:rPr>
                <w:color w:val="000000"/>
                <w:sz w:val="27"/>
                <w:szCs w:val="27"/>
                <w:lang w:eastAsia="pt-BR"/>
              </w:rPr>
            </w:pPr>
            <w:r w:rsidRPr="005D5817">
              <w:rPr>
                <w:rFonts w:ascii="Arial MT" w:hAnsi="Arial MT"/>
                <w:color w:val="000000"/>
                <w:spacing w:val="-5"/>
                <w:sz w:val="14"/>
                <w:szCs w:val="14"/>
                <w:lang w:eastAsia="pt-BR"/>
              </w:rPr>
              <w:t>6.9</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55DF5262"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73684DBE"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037B718E"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15.005.0240-</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31C00DE8"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TUBULACAO EM COBRE PARA INTERLIGACAO DE </w:t>
            </w:r>
            <w:r w:rsidRPr="005D5817">
              <w:rPr>
                <w:rFonts w:ascii="Arial MT" w:hAnsi="Arial MT"/>
                <w:color w:val="000000"/>
                <w:spacing w:val="-5"/>
                <w:sz w:val="14"/>
                <w:szCs w:val="14"/>
                <w:lang w:eastAsia="pt-BR"/>
              </w:rPr>
              <w:t>AR-</w:t>
            </w:r>
          </w:p>
          <w:p w14:paraId="2FE25566"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CONDICIONADO SPLIT CONDENSADOR/EVAPORADOR, CONFORME ABNT NBR 16655, INCLUSIVE ISOLAMENTO TERMICO, INTERLIGACAO ELETRICA, CONEXOES E FIXACAO, PARA APARELHOS DE 9000 A 30000 BTU/H.FORNECIMENTO E INSTALACAO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18F2F4E9"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3BAA53BB"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105AF28C"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0C178E86"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7EC35DDA"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27F476B9"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10"/>
                <w:sz w:val="14"/>
                <w:szCs w:val="14"/>
                <w:lang w:eastAsia="pt-BR"/>
              </w:rPr>
              <w:t>M</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687B5AB7"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5F541192"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3732E7E1"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2"/>
                <w:sz w:val="14"/>
                <w:szCs w:val="14"/>
                <w:lang w:eastAsia="pt-BR"/>
              </w:rPr>
              <w:t>11,00</w:t>
            </w:r>
          </w:p>
        </w:tc>
      </w:tr>
      <w:tr w:rsidR="006E21D2" w:rsidRPr="005D5817" w14:paraId="73464F97"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27DCB989"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59C68AFE" w14:textId="77777777" w:rsidR="006E21D2" w:rsidRPr="005D5817" w:rsidRDefault="006E21D2" w:rsidP="005D5817">
            <w:pPr>
              <w:ind w:left="45"/>
              <w:rPr>
                <w:color w:val="000000"/>
                <w:sz w:val="27"/>
                <w:szCs w:val="27"/>
                <w:lang w:eastAsia="pt-BR"/>
              </w:rPr>
            </w:pPr>
            <w:r w:rsidRPr="005D5817">
              <w:rPr>
                <w:rFonts w:ascii="Arial MT" w:hAnsi="Arial MT"/>
                <w:color w:val="000000"/>
                <w:spacing w:val="-4"/>
                <w:sz w:val="14"/>
                <w:szCs w:val="14"/>
                <w:lang w:eastAsia="pt-BR"/>
              </w:rPr>
              <w:t>6.10</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30CF2464"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15B3DC4F"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15.015.0173-</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30177D38"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INSTALACAO DE PONTO DE FORCA ATE </w:t>
            </w:r>
            <w:r w:rsidRPr="005D5817">
              <w:rPr>
                <w:rFonts w:ascii="Arial MT" w:hAnsi="Arial MT"/>
                <w:color w:val="000000"/>
                <w:spacing w:val="-4"/>
                <w:sz w:val="14"/>
                <w:szCs w:val="14"/>
                <w:lang w:eastAsia="pt-BR"/>
              </w:rPr>
              <w:t>4CV,</w:t>
            </w:r>
          </w:p>
          <w:p w14:paraId="102BA1DE" w14:textId="77777777" w:rsidR="006E21D2" w:rsidRPr="005D5817" w:rsidRDefault="006E21D2" w:rsidP="005D5817">
            <w:pPr>
              <w:ind w:left="45" w:right="90"/>
              <w:rPr>
                <w:color w:val="000000"/>
                <w:sz w:val="27"/>
                <w:szCs w:val="27"/>
                <w:lang w:eastAsia="pt-BR"/>
              </w:rPr>
            </w:pPr>
            <w:r w:rsidRPr="005D5817">
              <w:rPr>
                <w:rFonts w:ascii="Arial MT" w:hAnsi="Arial MT"/>
                <w:color w:val="000000"/>
                <w:sz w:val="14"/>
                <w:szCs w:val="14"/>
                <w:lang w:eastAsia="pt-BR"/>
              </w:rPr>
              <w:t>EQUIVALENTE A 2 VARAS DE ELETRODUTO DE PVC RIGIDO DE 3/4", 20, 00M DE FIO 4MM2, CAIXASE </w:t>
            </w:r>
            <w:r w:rsidRPr="005D5817">
              <w:rPr>
                <w:rFonts w:ascii="Arial MT" w:hAnsi="Arial MT"/>
                <w:color w:val="000000"/>
                <w:spacing w:val="-2"/>
                <w:sz w:val="14"/>
                <w:szCs w:val="14"/>
                <w:lang w:eastAsia="pt-BR"/>
              </w:rPr>
              <w:t>CONEXOES</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74ED70ED"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5412258A"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5736F91F"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72FFF9DE"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6121B128"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649640F1"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4"/>
                <w:sz w:val="14"/>
                <w:szCs w:val="14"/>
                <w:lang w:eastAsia="pt-BR"/>
              </w:rPr>
              <w:t>8,00</w:t>
            </w:r>
          </w:p>
        </w:tc>
      </w:tr>
      <w:tr w:rsidR="006E21D2" w:rsidRPr="005D5817" w14:paraId="0A64EE14"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6B683F3A" w14:textId="77777777" w:rsidR="006E21D2" w:rsidRPr="005D5817" w:rsidRDefault="006E21D2" w:rsidP="005D5817">
            <w:pPr>
              <w:spacing w:before="150"/>
              <w:ind w:left="45"/>
              <w:rPr>
                <w:color w:val="000000"/>
                <w:sz w:val="27"/>
                <w:szCs w:val="27"/>
                <w:lang w:eastAsia="pt-BR"/>
              </w:rPr>
            </w:pPr>
            <w:r w:rsidRPr="005D5817">
              <w:rPr>
                <w:rFonts w:ascii="Arial MT" w:hAnsi="Arial MT"/>
                <w:color w:val="000000"/>
                <w:spacing w:val="-4"/>
                <w:sz w:val="14"/>
                <w:szCs w:val="14"/>
                <w:lang w:eastAsia="pt-BR"/>
              </w:rPr>
              <w:t>6.11</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194E7927"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z w:val="14"/>
                <w:szCs w:val="14"/>
                <w:lang w:eastAsia="pt-BR"/>
              </w:rPr>
              <w:t>15.015.0177-</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728A81FD"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INSTALACAO DE PONTO DE FORCA PARA </w:t>
            </w:r>
            <w:r w:rsidRPr="005D5817">
              <w:rPr>
                <w:rFonts w:ascii="Arial MT" w:hAnsi="Arial MT"/>
                <w:color w:val="000000"/>
                <w:spacing w:val="-2"/>
                <w:sz w:val="14"/>
                <w:szCs w:val="14"/>
                <w:lang w:eastAsia="pt-BR"/>
              </w:rPr>
              <w:t>10CV,</w:t>
            </w:r>
          </w:p>
          <w:p w14:paraId="46A9C949" w14:textId="77777777" w:rsidR="006E21D2" w:rsidRPr="005D5817" w:rsidRDefault="006E21D2" w:rsidP="005D5817">
            <w:pPr>
              <w:ind w:left="45" w:right="90"/>
              <w:rPr>
                <w:color w:val="000000"/>
                <w:sz w:val="27"/>
                <w:szCs w:val="27"/>
                <w:lang w:eastAsia="pt-BR"/>
              </w:rPr>
            </w:pPr>
            <w:r w:rsidRPr="005D5817">
              <w:rPr>
                <w:rFonts w:ascii="Arial MT" w:hAnsi="Arial MT"/>
                <w:color w:val="000000"/>
                <w:sz w:val="14"/>
                <w:szCs w:val="14"/>
                <w:lang w:eastAsia="pt-BR"/>
              </w:rPr>
              <w:t>EQUIVALENTE A 2 VARASDE ELETRODUTO DE PVC RIGIDO DE 1", 20, 00M DE FIO 6MM2, CAIXASE CONEXOES</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7A9BD174"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46BF4A79"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3398DD0C" w14:textId="77777777" w:rsidR="006E21D2" w:rsidRPr="005D5817" w:rsidRDefault="006E21D2" w:rsidP="005D5817">
            <w:pPr>
              <w:spacing w:before="150"/>
              <w:ind w:right="30"/>
              <w:jc w:val="right"/>
              <w:rPr>
                <w:color w:val="000000"/>
                <w:sz w:val="27"/>
                <w:szCs w:val="27"/>
                <w:lang w:eastAsia="pt-BR"/>
              </w:rPr>
            </w:pPr>
            <w:r w:rsidRPr="005D5817">
              <w:rPr>
                <w:rFonts w:ascii="Arial MT" w:hAnsi="Arial MT"/>
                <w:color w:val="000000"/>
                <w:spacing w:val="-4"/>
                <w:sz w:val="14"/>
                <w:szCs w:val="14"/>
                <w:lang w:eastAsia="pt-BR"/>
              </w:rPr>
              <w:t>3,00</w:t>
            </w:r>
          </w:p>
        </w:tc>
      </w:tr>
      <w:tr w:rsidR="006E21D2" w:rsidRPr="005D5817" w14:paraId="09A1C489"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5D0E2B23" w14:textId="77777777" w:rsidR="006E21D2" w:rsidRPr="005D5817" w:rsidRDefault="006E21D2" w:rsidP="005D5817">
            <w:pPr>
              <w:spacing w:before="150"/>
              <w:ind w:left="45"/>
              <w:rPr>
                <w:color w:val="000000"/>
                <w:sz w:val="27"/>
                <w:szCs w:val="27"/>
                <w:lang w:eastAsia="pt-BR"/>
              </w:rPr>
            </w:pPr>
            <w:r w:rsidRPr="005D5817">
              <w:rPr>
                <w:rFonts w:ascii="Arial MT" w:hAnsi="Arial MT"/>
                <w:color w:val="000000"/>
                <w:spacing w:val="-4"/>
                <w:sz w:val="14"/>
                <w:szCs w:val="14"/>
                <w:lang w:eastAsia="pt-BR"/>
              </w:rPr>
              <w:t>6.12</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0399CE90"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z w:val="14"/>
                <w:szCs w:val="14"/>
                <w:lang w:eastAsia="pt-BR"/>
              </w:rPr>
              <w:t>15.018.0015-</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3E960C8E"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CAIXA DE LIGACAO DE ALUMINIO SILICIO, </w:t>
            </w:r>
            <w:r w:rsidRPr="005D5817">
              <w:rPr>
                <w:rFonts w:ascii="Arial MT" w:hAnsi="Arial MT"/>
                <w:color w:val="000000"/>
                <w:spacing w:val="-4"/>
                <w:sz w:val="14"/>
                <w:szCs w:val="14"/>
                <w:lang w:eastAsia="pt-BR"/>
              </w:rPr>
              <w:t>TIPO</w:t>
            </w:r>
          </w:p>
          <w:p w14:paraId="1D6C7DCD"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CONDULETES, NO FORMATO B, DIAMETRO DE 3/4".FORNECIMENTO E 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6622EF9F"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654F91E8"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389D67BE" w14:textId="77777777" w:rsidR="006E21D2" w:rsidRPr="005D5817" w:rsidRDefault="006E21D2" w:rsidP="005D5817">
            <w:pPr>
              <w:spacing w:before="150"/>
              <w:ind w:right="30"/>
              <w:jc w:val="right"/>
              <w:rPr>
                <w:color w:val="000000"/>
                <w:sz w:val="27"/>
                <w:szCs w:val="27"/>
                <w:lang w:eastAsia="pt-BR"/>
              </w:rPr>
            </w:pPr>
            <w:r w:rsidRPr="005D5817">
              <w:rPr>
                <w:rFonts w:ascii="Arial MT" w:hAnsi="Arial MT"/>
                <w:color w:val="000000"/>
                <w:spacing w:val="-2"/>
                <w:sz w:val="14"/>
                <w:szCs w:val="14"/>
                <w:lang w:eastAsia="pt-BR"/>
              </w:rPr>
              <w:t>10,00</w:t>
            </w:r>
          </w:p>
        </w:tc>
      </w:tr>
      <w:tr w:rsidR="006E21D2" w:rsidRPr="005D5817" w14:paraId="3216886C"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1DFD6D73" w14:textId="77777777" w:rsidR="006E21D2" w:rsidRPr="005D5817" w:rsidRDefault="006E21D2" w:rsidP="005D5817">
            <w:pPr>
              <w:spacing w:before="150"/>
              <w:ind w:left="45"/>
              <w:rPr>
                <w:color w:val="000000"/>
                <w:sz w:val="27"/>
                <w:szCs w:val="27"/>
                <w:lang w:eastAsia="pt-BR"/>
              </w:rPr>
            </w:pPr>
            <w:r w:rsidRPr="005D5817">
              <w:rPr>
                <w:rFonts w:ascii="Arial MT" w:hAnsi="Arial MT"/>
                <w:color w:val="000000"/>
                <w:spacing w:val="-4"/>
                <w:sz w:val="14"/>
                <w:szCs w:val="14"/>
                <w:lang w:eastAsia="pt-BR"/>
              </w:rPr>
              <w:t>6.13</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1E5C98AA"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z w:val="14"/>
                <w:szCs w:val="14"/>
                <w:lang w:eastAsia="pt-BR"/>
              </w:rPr>
              <w:t>15.007.0208-</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61597AF6"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HASTE PARA ATERRAMENTO, DE COBRE DE </w:t>
            </w:r>
            <w:r w:rsidRPr="005D5817">
              <w:rPr>
                <w:rFonts w:ascii="Arial MT" w:hAnsi="Arial MT"/>
                <w:color w:val="000000"/>
                <w:spacing w:val="-2"/>
                <w:sz w:val="14"/>
                <w:szCs w:val="14"/>
                <w:lang w:eastAsia="pt-BR"/>
              </w:rPr>
              <w:t>5/8"(16MM),</w:t>
            </w:r>
          </w:p>
          <w:p w14:paraId="40CF1AF7"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COM 3, 00M DE COMPRIMENTO.FORNECIMENTO E </w:t>
            </w:r>
            <w:r w:rsidRPr="005D5817">
              <w:rPr>
                <w:rFonts w:ascii="Arial MT" w:hAnsi="Arial MT"/>
                <w:color w:val="000000"/>
                <w:spacing w:val="-2"/>
                <w:sz w:val="14"/>
                <w:szCs w:val="14"/>
                <w:lang w:eastAsia="pt-BR"/>
              </w:rPr>
              <w:t>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644A4946"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10E9F094"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79BF11B0" w14:textId="77777777" w:rsidR="006E21D2" w:rsidRPr="005D5817" w:rsidRDefault="006E21D2" w:rsidP="005D5817">
            <w:pPr>
              <w:spacing w:before="150"/>
              <w:ind w:right="30"/>
              <w:jc w:val="right"/>
              <w:rPr>
                <w:color w:val="000000"/>
                <w:sz w:val="27"/>
                <w:szCs w:val="27"/>
                <w:lang w:eastAsia="pt-BR"/>
              </w:rPr>
            </w:pPr>
            <w:r w:rsidRPr="005D5817">
              <w:rPr>
                <w:rFonts w:ascii="Arial MT" w:hAnsi="Arial MT"/>
                <w:color w:val="000000"/>
                <w:spacing w:val="-4"/>
                <w:sz w:val="14"/>
                <w:szCs w:val="14"/>
                <w:lang w:eastAsia="pt-BR"/>
              </w:rPr>
              <w:t>3,00</w:t>
            </w:r>
          </w:p>
        </w:tc>
      </w:tr>
      <w:tr w:rsidR="006E21D2" w:rsidRPr="005D5817" w14:paraId="63F75ACD"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257C57E6" w14:textId="77777777" w:rsidR="006E21D2" w:rsidRPr="005D5817" w:rsidRDefault="006E21D2" w:rsidP="005D5817">
            <w:pPr>
              <w:spacing w:before="150"/>
              <w:ind w:left="45"/>
              <w:rPr>
                <w:color w:val="000000"/>
                <w:sz w:val="27"/>
                <w:szCs w:val="27"/>
                <w:lang w:eastAsia="pt-BR"/>
              </w:rPr>
            </w:pPr>
            <w:r w:rsidRPr="005D5817">
              <w:rPr>
                <w:rFonts w:ascii="Arial MT" w:hAnsi="Arial MT"/>
                <w:color w:val="000000"/>
                <w:spacing w:val="-4"/>
                <w:sz w:val="14"/>
                <w:szCs w:val="14"/>
                <w:lang w:eastAsia="pt-BR"/>
              </w:rPr>
              <w:t>6.14</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2E44E307"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z w:val="14"/>
                <w:szCs w:val="14"/>
                <w:lang w:eastAsia="pt-BR"/>
              </w:rPr>
              <w:t>15.007.0570-</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23C66088"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DISJUNTOR TERMOMAGNETICO, MONOPOLAR, DE 10 </w:t>
            </w:r>
            <w:r w:rsidRPr="005D5817">
              <w:rPr>
                <w:rFonts w:ascii="Arial MT" w:hAnsi="Arial MT"/>
                <w:color w:val="000000"/>
                <w:spacing w:val="-10"/>
                <w:sz w:val="14"/>
                <w:szCs w:val="14"/>
                <w:lang w:eastAsia="pt-BR"/>
              </w:rPr>
              <w:t>A</w:t>
            </w:r>
          </w:p>
          <w:p w14:paraId="0C7204D8"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32A, 3KA, MODELO DIN, TIPO C.FORNECIMENTO E </w:t>
            </w:r>
            <w:r w:rsidRPr="005D5817">
              <w:rPr>
                <w:rFonts w:ascii="Arial MT" w:hAnsi="Arial MT"/>
                <w:color w:val="000000"/>
                <w:spacing w:val="-2"/>
                <w:sz w:val="14"/>
                <w:szCs w:val="14"/>
                <w:lang w:eastAsia="pt-BR"/>
              </w:rPr>
              <w:t>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0D30983B"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1C4CC708"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487C4F34" w14:textId="77777777" w:rsidR="006E21D2" w:rsidRPr="005D5817" w:rsidRDefault="006E21D2" w:rsidP="005D5817">
            <w:pPr>
              <w:spacing w:before="150"/>
              <w:ind w:right="30"/>
              <w:jc w:val="right"/>
              <w:rPr>
                <w:color w:val="000000"/>
                <w:sz w:val="27"/>
                <w:szCs w:val="27"/>
                <w:lang w:eastAsia="pt-BR"/>
              </w:rPr>
            </w:pPr>
            <w:r w:rsidRPr="005D5817">
              <w:rPr>
                <w:rFonts w:ascii="Arial MT" w:hAnsi="Arial MT"/>
                <w:color w:val="000000"/>
                <w:spacing w:val="-2"/>
                <w:sz w:val="14"/>
                <w:szCs w:val="14"/>
                <w:lang w:eastAsia="pt-BR"/>
              </w:rPr>
              <w:t>25,00</w:t>
            </w:r>
          </w:p>
        </w:tc>
      </w:tr>
      <w:tr w:rsidR="006E21D2" w:rsidRPr="005D5817" w14:paraId="0A8286BF"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23634D4E" w14:textId="77777777" w:rsidR="006E21D2" w:rsidRPr="005D5817" w:rsidRDefault="006E21D2" w:rsidP="005D5817">
            <w:pPr>
              <w:spacing w:before="75"/>
              <w:ind w:left="45"/>
              <w:rPr>
                <w:color w:val="000000"/>
                <w:sz w:val="27"/>
                <w:szCs w:val="27"/>
                <w:lang w:eastAsia="pt-BR"/>
              </w:rPr>
            </w:pPr>
            <w:r w:rsidRPr="005D5817">
              <w:rPr>
                <w:rFonts w:ascii="Arial MT" w:hAnsi="Arial MT"/>
                <w:color w:val="000000"/>
                <w:spacing w:val="-4"/>
                <w:sz w:val="14"/>
                <w:szCs w:val="14"/>
                <w:lang w:eastAsia="pt-BR"/>
              </w:rPr>
              <w:t>6.15</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33997337"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z w:val="14"/>
                <w:szCs w:val="14"/>
                <w:lang w:eastAsia="pt-BR"/>
              </w:rPr>
              <w:t>15.007.0575-</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20E5E291"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DISJUNTOR TERMOMAGNETICO, BIPOLAR, DE 10 A </w:t>
            </w:r>
            <w:r w:rsidRPr="005D5817">
              <w:rPr>
                <w:rFonts w:ascii="Arial MT" w:hAnsi="Arial MT"/>
                <w:color w:val="000000"/>
                <w:spacing w:val="-4"/>
                <w:sz w:val="14"/>
                <w:szCs w:val="14"/>
                <w:lang w:eastAsia="pt-BR"/>
              </w:rPr>
              <w:t>32A,</w:t>
            </w:r>
          </w:p>
          <w:p w14:paraId="2E31A97F"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3KA, MODELO DIN, TIPO C.FORNECIMENTO E </w:t>
            </w:r>
            <w:r w:rsidRPr="005D5817">
              <w:rPr>
                <w:rFonts w:ascii="Arial MT" w:hAnsi="Arial MT"/>
                <w:color w:val="000000"/>
                <w:spacing w:val="-2"/>
                <w:sz w:val="14"/>
                <w:szCs w:val="14"/>
                <w:lang w:eastAsia="pt-BR"/>
              </w:rPr>
              <w:t>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4240384A"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34BC4FD7"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374FC698" w14:textId="77777777" w:rsidR="006E21D2" w:rsidRPr="005D5817" w:rsidRDefault="006E21D2" w:rsidP="005D5817">
            <w:pPr>
              <w:spacing w:before="75"/>
              <w:ind w:right="30"/>
              <w:jc w:val="right"/>
              <w:rPr>
                <w:color w:val="000000"/>
                <w:sz w:val="27"/>
                <w:szCs w:val="27"/>
                <w:lang w:eastAsia="pt-BR"/>
              </w:rPr>
            </w:pPr>
            <w:r w:rsidRPr="005D5817">
              <w:rPr>
                <w:rFonts w:ascii="Arial MT" w:hAnsi="Arial MT"/>
                <w:color w:val="000000"/>
                <w:spacing w:val="-4"/>
                <w:sz w:val="14"/>
                <w:szCs w:val="14"/>
                <w:lang w:eastAsia="pt-BR"/>
              </w:rPr>
              <w:t>6,00</w:t>
            </w:r>
          </w:p>
        </w:tc>
      </w:tr>
      <w:tr w:rsidR="006E21D2" w:rsidRPr="005D5817" w14:paraId="2FCAC14D"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4C77F27A" w14:textId="77777777" w:rsidR="006E21D2" w:rsidRPr="005D5817" w:rsidRDefault="006E21D2" w:rsidP="005D5817">
            <w:pPr>
              <w:spacing w:before="75"/>
              <w:ind w:left="45"/>
              <w:rPr>
                <w:color w:val="000000"/>
                <w:sz w:val="27"/>
                <w:szCs w:val="27"/>
                <w:lang w:eastAsia="pt-BR"/>
              </w:rPr>
            </w:pPr>
            <w:r w:rsidRPr="005D5817">
              <w:rPr>
                <w:rFonts w:ascii="Arial MT" w:hAnsi="Arial MT"/>
                <w:color w:val="000000"/>
                <w:spacing w:val="-4"/>
                <w:sz w:val="14"/>
                <w:szCs w:val="14"/>
                <w:lang w:eastAsia="pt-BR"/>
              </w:rPr>
              <w:t>6.16</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309E08CA"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z w:val="14"/>
                <w:szCs w:val="14"/>
                <w:lang w:eastAsia="pt-BR"/>
              </w:rPr>
              <w:t>15.007.0605-</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39C3F863"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DISJUNTOR TERMOMAGNETICO, TRIPOLAR, DE 80 A </w:t>
            </w:r>
            <w:r w:rsidRPr="005D5817">
              <w:rPr>
                <w:rFonts w:ascii="Arial MT" w:hAnsi="Arial MT"/>
                <w:color w:val="000000"/>
                <w:spacing w:val="-2"/>
                <w:sz w:val="14"/>
                <w:szCs w:val="14"/>
                <w:lang w:eastAsia="pt-BR"/>
              </w:rPr>
              <w:t>100A,</w:t>
            </w:r>
          </w:p>
          <w:p w14:paraId="2E1CC0FD"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3KA, MODELO DIN, TIPO C.FORNECIMENTO E </w:t>
            </w:r>
            <w:r w:rsidRPr="005D5817">
              <w:rPr>
                <w:rFonts w:ascii="Arial MT" w:hAnsi="Arial MT"/>
                <w:color w:val="000000"/>
                <w:spacing w:val="-2"/>
                <w:sz w:val="14"/>
                <w:szCs w:val="14"/>
                <w:lang w:eastAsia="pt-BR"/>
              </w:rPr>
              <w:t>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20246747"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2F9ADF91"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637F902C" w14:textId="77777777" w:rsidR="006E21D2" w:rsidRPr="005D5817" w:rsidRDefault="006E21D2" w:rsidP="005D5817">
            <w:pPr>
              <w:spacing w:before="75"/>
              <w:ind w:right="30"/>
              <w:jc w:val="right"/>
              <w:rPr>
                <w:color w:val="000000"/>
                <w:sz w:val="27"/>
                <w:szCs w:val="27"/>
                <w:lang w:eastAsia="pt-BR"/>
              </w:rPr>
            </w:pPr>
            <w:r w:rsidRPr="005D5817">
              <w:rPr>
                <w:rFonts w:ascii="Arial MT" w:hAnsi="Arial MT"/>
                <w:color w:val="000000"/>
                <w:spacing w:val="-4"/>
                <w:sz w:val="14"/>
                <w:szCs w:val="14"/>
                <w:lang w:eastAsia="pt-BR"/>
              </w:rPr>
              <w:t>2,00</w:t>
            </w:r>
          </w:p>
        </w:tc>
      </w:tr>
      <w:tr w:rsidR="006E21D2" w:rsidRPr="005D5817" w14:paraId="432FD36E"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10666E3C" w14:textId="77777777" w:rsidR="006E21D2" w:rsidRPr="005D5817" w:rsidRDefault="006E21D2" w:rsidP="005D5817">
            <w:pPr>
              <w:spacing w:before="150"/>
              <w:ind w:left="45"/>
              <w:rPr>
                <w:color w:val="000000"/>
                <w:sz w:val="27"/>
                <w:szCs w:val="27"/>
                <w:lang w:eastAsia="pt-BR"/>
              </w:rPr>
            </w:pPr>
            <w:r w:rsidRPr="005D5817">
              <w:rPr>
                <w:rFonts w:ascii="Arial MT" w:hAnsi="Arial MT"/>
                <w:color w:val="000000"/>
                <w:spacing w:val="-4"/>
                <w:sz w:val="14"/>
                <w:szCs w:val="14"/>
                <w:lang w:eastAsia="pt-BR"/>
              </w:rPr>
              <w:t>6.17</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449F9D4F"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z w:val="14"/>
                <w:szCs w:val="14"/>
                <w:lang w:eastAsia="pt-BR"/>
              </w:rPr>
              <w:t>15.007.0608-</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3A62AB4D" w14:textId="77777777" w:rsidR="006E21D2" w:rsidRPr="005D5817" w:rsidRDefault="006E21D2" w:rsidP="005D5817">
            <w:pPr>
              <w:ind w:left="45" w:right="90"/>
              <w:rPr>
                <w:color w:val="000000"/>
                <w:sz w:val="27"/>
                <w:szCs w:val="27"/>
                <w:lang w:eastAsia="pt-BR"/>
              </w:rPr>
            </w:pPr>
            <w:r w:rsidRPr="005D5817">
              <w:rPr>
                <w:rFonts w:ascii="Arial MT" w:hAnsi="Arial MT"/>
                <w:color w:val="000000"/>
                <w:sz w:val="14"/>
                <w:szCs w:val="14"/>
                <w:lang w:eastAsia="pt-BR"/>
              </w:rPr>
              <w:t>DISJUNTOR TERMOMAGNETICO, TRIPOLAR, DE 125 A 160A, 50KA, MODELOCAIXA MOLDADA, TIPO</w:t>
            </w:r>
          </w:p>
          <w:p w14:paraId="76528D60"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C.FORNECIMENTO E </w:t>
            </w:r>
            <w:r w:rsidRPr="005D5817">
              <w:rPr>
                <w:rFonts w:ascii="Arial MT" w:hAnsi="Arial MT"/>
                <w:color w:val="000000"/>
                <w:spacing w:val="-2"/>
                <w:sz w:val="14"/>
                <w:szCs w:val="14"/>
                <w:lang w:eastAsia="pt-BR"/>
              </w:rPr>
              <w:t>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58068500"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0D2924D9"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7E77561F" w14:textId="77777777" w:rsidR="006E21D2" w:rsidRPr="005D5817" w:rsidRDefault="006E21D2" w:rsidP="005D5817">
            <w:pPr>
              <w:spacing w:before="150"/>
              <w:ind w:right="30"/>
              <w:jc w:val="right"/>
              <w:rPr>
                <w:color w:val="000000"/>
                <w:sz w:val="27"/>
                <w:szCs w:val="27"/>
                <w:lang w:eastAsia="pt-BR"/>
              </w:rPr>
            </w:pPr>
            <w:r w:rsidRPr="005D5817">
              <w:rPr>
                <w:rFonts w:ascii="Arial MT" w:hAnsi="Arial MT"/>
                <w:color w:val="000000"/>
                <w:spacing w:val="-4"/>
                <w:sz w:val="14"/>
                <w:szCs w:val="14"/>
                <w:lang w:eastAsia="pt-BR"/>
              </w:rPr>
              <w:t>1,00</w:t>
            </w:r>
          </w:p>
        </w:tc>
      </w:tr>
      <w:tr w:rsidR="006E21D2" w:rsidRPr="005D5817" w14:paraId="01DBCE75"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1CCEF9A8" w14:textId="77777777" w:rsidR="006E21D2" w:rsidRPr="005D5817" w:rsidRDefault="006E21D2" w:rsidP="005D5817">
            <w:pPr>
              <w:spacing w:before="150"/>
              <w:ind w:left="45"/>
              <w:rPr>
                <w:color w:val="000000"/>
                <w:sz w:val="27"/>
                <w:szCs w:val="27"/>
                <w:lang w:eastAsia="pt-BR"/>
              </w:rPr>
            </w:pPr>
            <w:r w:rsidRPr="005D5817">
              <w:rPr>
                <w:rFonts w:ascii="Arial MT" w:hAnsi="Arial MT"/>
                <w:color w:val="000000"/>
                <w:spacing w:val="-4"/>
                <w:sz w:val="14"/>
                <w:szCs w:val="14"/>
                <w:lang w:eastAsia="pt-BR"/>
              </w:rPr>
              <w:t>6.18</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4B4C5B93"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z w:val="14"/>
                <w:szCs w:val="14"/>
                <w:lang w:eastAsia="pt-BR"/>
              </w:rPr>
              <w:t>15.007.0609-</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4B62036C" w14:textId="77777777" w:rsidR="006E21D2" w:rsidRPr="005D5817" w:rsidRDefault="006E21D2" w:rsidP="005D5817">
            <w:pPr>
              <w:ind w:left="45" w:right="90"/>
              <w:rPr>
                <w:color w:val="000000"/>
                <w:sz w:val="27"/>
                <w:szCs w:val="27"/>
                <w:lang w:eastAsia="pt-BR"/>
              </w:rPr>
            </w:pPr>
            <w:r w:rsidRPr="005D5817">
              <w:rPr>
                <w:rFonts w:ascii="Arial MT" w:hAnsi="Arial MT"/>
                <w:color w:val="000000"/>
                <w:sz w:val="14"/>
                <w:szCs w:val="14"/>
                <w:lang w:eastAsia="pt-BR"/>
              </w:rPr>
              <w:t>DISJUNTOR TERMOMAGNETICO, TRIPOLAR, DE 180 A 225A, 50KA, MODELOCAIXA MOLDADA, TIPO</w:t>
            </w:r>
          </w:p>
          <w:p w14:paraId="0A2A2B17"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C.FORNECIMENTO E </w:t>
            </w:r>
            <w:r w:rsidRPr="005D5817">
              <w:rPr>
                <w:rFonts w:ascii="Arial MT" w:hAnsi="Arial MT"/>
                <w:color w:val="000000"/>
                <w:spacing w:val="-2"/>
                <w:sz w:val="14"/>
                <w:szCs w:val="14"/>
                <w:lang w:eastAsia="pt-BR"/>
              </w:rPr>
              <w:t>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0EC3D791"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0A3190B9"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2A89C1C8" w14:textId="77777777" w:rsidR="006E21D2" w:rsidRPr="005D5817" w:rsidRDefault="006E21D2" w:rsidP="005D5817">
            <w:pPr>
              <w:spacing w:before="150"/>
              <w:ind w:right="30"/>
              <w:jc w:val="right"/>
              <w:rPr>
                <w:color w:val="000000"/>
                <w:sz w:val="27"/>
                <w:szCs w:val="27"/>
                <w:lang w:eastAsia="pt-BR"/>
              </w:rPr>
            </w:pPr>
            <w:r w:rsidRPr="005D5817">
              <w:rPr>
                <w:rFonts w:ascii="Arial MT" w:hAnsi="Arial MT"/>
                <w:color w:val="000000"/>
                <w:spacing w:val="-4"/>
                <w:sz w:val="14"/>
                <w:szCs w:val="14"/>
                <w:lang w:eastAsia="pt-BR"/>
              </w:rPr>
              <w:t>2,00</w:t>
            </w:r>
          </w:p>
        </w:tc>
      </w:tr>
      <w:tr w:rsidR="006E21D2" w:rsidRPr="005D5817" w14:paraId="12835F9F"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688C05D7"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5EC8F0CF"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5DCB0EA9" w14:textId="77777777" w:rsidR="006E21D2" w:rsidRPr="005D5817" w:rsidRDefault="006E21D2" w:rsidP="005D5817">
            <w:pPr>
              <w:ind w:left="45"/>
              <w:rPr>
                <w:color w:val="000000"/>
                <w:sz w:val="27"/>
                <w:szCs w:val="27"/>
                <w:lang w:eastAsia="pt-BR"/>
              </w:rPr>
            </w:pPr>
            <w:r w:rsidRPr="005D5817">
              <w:rPr>
                <w:rFonts w:ascii="Arial MT" w:hAnsi="Arial MT"/>
                <w:color w:val="000000"/>
                <w:spacing w:val="-4"/>
                <w:sz w:val="14"/>
                <w:szCs w:val="14"/>
                <w:lang w:eastAsia="pt-BR"/>
              </w:rPr>
              <w:t>6.19</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51FE64F3"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2773AC46"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1BA4C5C9"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15.007.0435-</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1B446705"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QUADRO DE DISTRIBUICAO DE ENERGIA, 150A, PARA DISJUNTORES TERMO-MAGNETICOS UNIPOLARES, DE SOBREPOR, COM PORTA E BARRAMENTOSDE FASE, NEUTRO E TERRA, TRIFASICO, PARA INSTALACAO DE ATE</w:t>
            </w:r>
          </w:p>
          <w:p w14:paraId="2A30EABB"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50 DISJUNTORES COM DISPOSITIVO PARA CHAVE GERAL.FORNECIMENTO E 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31A9DF73"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5CEE1E9C"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36192CBA"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7ED59E2E"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642236E8"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0FA14737"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3935AFCB"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5BA5DC08"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04F6FE38"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4"/>
                <w:sz w:val="14"/>
                <w:szCs w:val="14"/>
                <w:lang w:eastAsia="pt-BR"/>
              </w:rPr>
              <w:t>1,00</w:t>
            </w:r>
          </w:p>
        </w:tc>
      </w:tr>
      <w:tr w:rsidR="006E21D2" w:rsidRPr="005D5817" w14:paraId="74617616"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54F80FDB"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4B852E22" w14:textId="77777777" w:rsidR="006E21D2" w:rsidRPr="005D5817" w:rsidRDefault="006E21D2" w:rsidP="005D5817">
            <w:pPr>
              <w:ind w:left="45"/>
              <w:rPr>
                <w:color w:val="000000"/>
                <w:sz w:val="27"/>
                <w:szCs w:val="27"/>
                <w:lang w:eastAsia="pt-BR"/>
              </w:rPr>
            </w:pPr>
            <w:r w:rsidRPr="005D5817">
              <w:rPr>
                <w:rFonts w:ascii="Arial MT" w:hAnsi="Arial MT"/>
                <w:color w:val="000000"/>
                <w:spacing w:val="-4"/>
                <w:sz w:val="14"/>
                <w:szCs w:val="14"/>
                <w:lang w:eastAsia="pt-BR"/>
              </w:rPr>
              <w:t>6.20</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4F47A591"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0AA79601"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15.008.0105-</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5A324E2C"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CABO DE COBRE FLEXIVEL COM ISOLAMENTO TERMOPLASTICO, COMPREENDENDO:PREPARO, CORTE E</w:t>
            </w:r>
          </w:p>
          <w:p w14:paraId="56EDD576"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ENFIACAO EM ELETRODUTOS, NA BITOLA DE 16MM2, 450/750V.FORNECIMENTO E 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7D22E3C9"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3E8980A5"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3C18FFB3"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261653FD"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10"/>
                <w:sz w:val="14"/>
                <w:szCs w:val="14"/>
                <w:lang w:eastAsia="pt-BR"/>
              </w:rPr>
              <w:t>M</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41A0E235"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5412E82A"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2"/>
                <w:sz w:val="14"/>
                <w:szCs w:val="14"/>
                <w:lang w:eastAsia="pt-BR"/>
              </w:rPr>
              <w:t>60,00</w:t>
            </w:r>
          </w:p>
        </w:tc>
      </w:tr>
      <w:tr w:rsidR="006E21D2" w:rsidRPr="005D5817" w14:paraId="6481C2C5"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59FC1A3C"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37874D62" w14:textId="77777777" w:rsidR="006E21D2" w:rsidRPr="005D5817" w:rsidRDefault="006E21D2" w:rsidP="005D5817">
            <w:pPr>
              <w:ind w:left="45"/>
              <w:rPr>
                <w:color w:val="000000"/>
                <w:sz w:val="27"/>
                <w:szCs w:val="27"/>
                <w:lang w:eastAsia="pt-BR"/>
              </w:rPr>
            </w:pPr>
            <w:r w:rsidRPr="005D5817">
              <w:rPr>
                <w:rFonts w:ascii="Arial MT" w:hAnsi="Arial MT"/>
                <w:color w:val="000000"/>
                <w:spacing w:val="-4"/>
                <w:sz w:val="14"/>
                <w:szCs w:val="14"/>
                <w:lang w:eastAsia="pt-BR"/>
              </w:rPr>
              <w:t>6.21</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5CB07D6B"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79C86362"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15.008.0110-</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1799ADED"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CABO DE COBRE FLEXIVEL COM </w:t>
            </w:r>
            <w:r w:rsidRPr="005D5817">
              <w:rPr>
                <w:rFonts w:ascii="Arial MT" w:hAnsi="Arial MT"/>
                <w:color w:val="000000"/>
                <w:spacing w:val="-2"/>
                <w:sz w:val="14"/>
                <w:szCs w:val="14"/>
                <w:lang w:eastAsia="pt-BR"/>
              </w:rPr>
              <w:t>ISOLAMENTO</w:t>
            </w:r>
          </w:p>
          <w:p w14:paraId="7DB21238"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TERMOPLASTICO, COMPREENDENDO:PREPARO, CORTE E ENFIACAO EM ELETRODUTOS, NA BITOLA DE 25MM2, 450/750V.FORNECIMENTO E 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3371E63B"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339A30E3"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3D524AEF"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19117DD5"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10"/>
                <w:sz w:val="14"/>
                <w:szCs w:val="14"/>
                <w:lang w:eastAsia="pt-BR"/>
              </w:rPr>
              <w:t>M</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4F150109"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73D599FF"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2"/>
                <w:sz w:val="14"/>
                <w:szCs w:val="14"/>
                <w:lang w:eastAsia="pt-BR"/>
              </w:rPr>
              <w:t>10,00</w:t>
            </w:r>
          </w:p>
        </w:tc>
      </w:tr>
      <w:tr w:rsidR="006E21D2" w:rsidRPr="005D5817" w14:paraId="60951765"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6119F86D"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3C5C46EA" w14:textId="77777777" w:rsidR="006E21D2" w:rsidRPr="005D5817" w:rsidRDefault="006E21D2" w:rsidP="005D5817">
            <w:pPr>
              <w:ind w:left="45"/>
              <w:rPr>
                <w:color w:val="000000"/>
                <w:sz w:val="27"/>
                <w:szCs w:val="27"/>
                <w:lang w:eastAsia="pt-BR"/>
              </w:rPr>
            </w:pPr>
            <w:r w:rsidRPr="005D5817">
              <w:rPr>
                <w:rFonts w:ascii="Arial MT" w:hAnsi="Arial MT"/>
                <w:color w:val="000000"/>
                <w:spacing w:val="-4"/>
                <w:sz w:val="14"/>
                <w:szCs w:val="14"/>
                <w:lang w:eastAsia="pt-BR"/>
              </w:rPr>
              <w:t>6.22</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3B194644"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53A96E93"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15.008.0112-</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2603EF5F"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CABO DE COBRE FLEXIVEL COM </w:t>
            </w:r>
            <w:r w:rsidRPr="005D5817">
              <w:rPr>
                <w:rFonts w:ascii="Arial MT" w:hAnsi="Arial MT"/>
                <w:color w:val="000000"/>
                <w:spacing w:val="-2"/>
                <w:sz w:val="14"/>
                <w:szCs w:val="14"/>
                <w:lang w:eastAsia="pt-BR"/>
              </w:rPr>
              <w:t>ISOLAMENTO</w:t>
            </w:r>
          </w:p>
          <w:p w14:paraId="0002CD8E"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TERMOPLASTICO, COMPREENDENDO:PREPARO, CORTE E ENFIACAO EM ELETRODUTOS, NA BITOLA DE 35MM2, 450/750V.FORNECIMENTO E 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0694835A"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0A7FC11B"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621FECF7"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7DD29D66"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10"/>
                <w:sz w:val="14"/>
                <w:szCs w:val="14"/>
                <w:lang w:eastAsia="pt-BR"/>
              </w:rPr>
              <w:t>M</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13ED3D21"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0F4EE432"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2"/>
                <w:sz w:val="14"/>
                <w:szCs w:val="14"/>
                <w:lang w:eastAsia="pt-BR"/>
              </w:rPr>
              <w:t>40,00</w:t>
            </w:r>
          </w:p>
        </w:tc>
      </w:tr>
      <w:tr w:rsidR="006E21D2" w:rsidRPr="005D5817" w14:paraId="7872F2DC"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52AF7799"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308C16BA" w14:textId="77777777" w:rsidR="006E21D2" w:rsidRPr="005D5817" w:rsidRDefault="006E21D2" w:rsidP="005D5817">
            <w:pPr>
              <w:ind w:left="45"/>
              <w:rPr>
                <w:color w:val="000000"/>
                <w:sz w:val="27"/>
                <w:szCs w:val="27"/>
                <w:lang w:eastAsia="pt-BR"/>
              </w:rPr>
            </w:pPr>
            <w:r w:rsidRPr="005D5817">
              <w:rPr>
                <w:rFonts w:ascii="Arial MT" w:hAnsi="Arial MT"/>
                <w:color w:val="000000"/>
                <w:spacing w:val="-4"/>
                <w:sz w:val="14"/>
                <w:szCs w:val="14"/>
                <w:lang w:eastAsia="pt-BR"/>
              </w:rPr>
              <w:lastRenderedPageBreak/>
              <w:t>6.23</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0950B7DD"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lastRenderedPageBreak/>
              <w:t> </w:t>
            </w:r>
          </w:p>
          <w:p w14:paraId="78AA480A"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lastRenderedPageBreak/>
              <w:t>15.008.0115-</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379A8EA9"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lastRenderedPageBreak/>
              <w:t>CABO DE COBRE FLEXIVEL COM </w:t>
            </w:r>
            <w:r w:rsidRPr="005D5817">
              <w:rPr>
                <w:rFonts w:ascii="Arial MT" w:hAnsi="Arial MT"/>
                <w:color w:val="000000"/>
                <w:spacing w:val="-2"/>
                <w:sz w:val="14"/>
                <w:szCs w:val="14"/>
                <w:lang w:eastAsia="pt-BR"/>
              </w:rPr>
              <w:t>ISOLAMENTO</w:t>
            </w:r>
          </w:p>
          <w:p w14:paraId="3F5FB9F1"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lastRenderedPageBreak/>
              <w:t>TERMOPLASTICO, COMPREENDENDO:PREPARO, CORTE E ENFIACAO EM ELETRODUTOS, NA BITOLA DE 50MM2, 450/750V.FORNECIMENTO E 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566D3681"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lastRenderedPageBreak/>
              <w:t> </w:t>
            </w:r>
          </w:p>
          <w:p w14:paraId="36D0D88B"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lastRenderedPageBreak/>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051012A2"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lastRenderedPageBreak/>
              <w:t> </w:t>
            </w:r>
          </w:p>
          <w:p w14:paraId="54A784ED"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10"/>
                <w:sz w:val="14"/>
                <w:szCs w:val="14"/>
                <w:lang w:eastAsia="pt-BR"/>
              </w:rPr>
              <w:lastRenderedPageBreak/>
              <w:t>M</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39A35B27"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lastRenderedPageBreak/>
              <w:t> </w:t>
            </w:r>
          </w:p>
          <w:p w14:paraId="4AECC5F4"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2"/>
                <w:sz w:val="14"/>
                <w:szCs w:val="14"/>
                <w:lang w:eastAsia="pt-BR"/>
              </w:rPr>
              <w:lastRenderedPageBreak/>
              <w:t>30,00</w:t>
            </w:r>
          </w:p>
        </w:tc>
      </w:tr>
      <w:tr w:rsidR="006E21D2" w:rsidRPr="005D5817" w14:paraId="414DC0BE"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6CDBDE3A"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lastRenderedPageBreak/>
              <w:t> </w:t>
            </w:r>
          </w:p>
          <w:p w14:paraId="49E93E19" w14:textId="77777777" w:rsidR="006E21D2" w:rsidRPr="005D5817" w:rsidRDefault="006E21D2" w:rsidP="005D5817">
            <w:pPr>
              <w:ind w:left="45"/>
              <w:rPr>
                <w:color w:val="000000"/>
                <w:sz w:val="27"/>
                <w:szCs w:val="27"/>
                <w:lang w:eastAsia="pt-BR"/>
              </w:rPr>
            </w:pPr>
            <w:r w:rsidRPr="005D5817">
              <w:rPr>
                <w:rFonts w:ascii="Arial MT" w:hAnsi="Arial MT"/>
                <w:color w:val="000000"/>
                <w:spacing w:val="-4"/>
                <w:sz w:val="14"/>
                <w:szCs w:val="14"/>
                <w:lang w:eastAsia="pt-BR"/>
              </w:rPr>
              <w:t>6.24</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140015A2"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624AA571"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15.008.0120-</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64B9C5BA"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CABO DE COBRE FLEXIVEL COM </w:t>
            </w:r>
            <w:r w:rsidRPr="005D5817">
              <w:rPr>
                <w:rFonts w:ascii="Arial MT" w:hAnsi="Arial MT"/>
                <w:color w:val="000000"/>
                <w:spacing w:val="-2"/>
                <w:sz w:val="14"/>
                <w:szCs w:val="14"/>
                <w:lang w:eastAsia="pt-BR"/>
              </w:rPr>
              <w:t>ISOLAMENTO</w:t>
            </w:r>
          </w:p>
          <w:p w14:paraId="45E35D11"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TERMOPLASTICO, COMPREENDENDO:PREPARO, CORTE E ENFIACAO EM ELETRODUTOS, NA BITOLA DE 70MM2, 450/750V.FORNECIMENTO E 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3E762F9D"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570D7D17"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3B84BA24"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6DE5C84C"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10"/>
                <w:sz w:val="14"/>
                <w:szCs w:val="14"/>
                <w:lang w:eastAsia="pt-BR"/>
              </w:rPr>
              <w:t>M</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234207EB"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37368309"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2"/>
                <w:sz w:val="14"/>
                <w:szCs w:val="14"/>
                <w:lang w:eastAsia="pt-BR"/>
              </w:rPr>
              <w:t>410,00</w:t>
            </w:r>
          </w:p>
        </w:tc>
      </w:tr>
      <w:tr w:rsidR="006E21D2" w:rsidRPr="005D5817" w14:paraId="5324B532"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5EE81602" w14:textId="77777777" w:rsidR="006E21D2" w:rsidRPr="005D5817" w:rsidRDefault="006E21D2" w:rsidP="005D5817">
            <w:pPr>
              <w:spacing w:before="150"/>
              <w:ind w:left="45"/>
              <w:rPr>
                <w:color w:val="000000"/>
                <w:sz w:val="27"/>
                <w:szCs w:val="27"/>
                <w:lang w:eastAsia="pt-BR"/>
              </w:rPr>
            </w:pPr>
            <w:r w:rsidRPr="005D5817">
              <w:rPr>
                <w:rFonts w:ascii="Arial MT" w:hAnsi="Arial MT"/>
                <w:color w:val="000000"/>
                <w:spacing w:val="-4"/>
                <w:sz w:val="14"/>
                <w:szCs w:val="14"/>
                <w:lang w:eastAsia="pt-BR"/>
              </w:rPr>
              <w:t>6.25</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08A13487"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z w:val="14"/>
                <w:szCs w:val="14"/>
                <w:lang w:eastAsia="pt-BR"/>
              </w:rPr>
              <w:t>15.009.0150-</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2B68E4CE"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CABO SOLIDO DE COBRE ELETROLITICO NU, </w:t>
            </w:r>
            <w:r w:rsidRPr="005D5817">
              <w:rPr>
                <w:rFonts w:ascii="Arial MT" w:hAnsi="Arial MT"/>
                <w:color w:val="000000"/>
                <w:spacing w:val="-2"/>
                <w:sz w:val="14"/>
                <w:szCs w:val="14"/>
                <w:lang w:eastAsia="pt-BR"/>
              </w:rPr>
              <w:t>TEMPERA</w:t>
            </w:r>
          </w:p>
          <w:p w14:paraId="721E6A6E"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MOLE, CLASSE 2, SECAO CIRCULAR DE 70MM2.FORNECIMENTO E </w:t>
            </w:r>
            <w:r w:rsidRPr="005D5817">
              <w:rPr>
                <w:rFonts w:ascii="Arial MT" w:hAnsi="Arial MT"/>
                <w:color w:val="000000"/>
                <w:spacing w:val="-2"/>
                <w:sz w:val="14"/>
                <w:szCs w:val="14"/>
                <w:lang w:eastAsia="pt-BR"/>
              </w:rPr>
              <w:t>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13E5F5A0"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780CB1BF"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10"/>
                <w:sz w:val="14"/>
                <w:szCs w:val="14"/>
                <w:lang w:eastAsia="pt-BR"/>
              </w:rPr>
              <w:t>M</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1A0BD630" w14:textId="77777777" w:rsidR="006E21D2" w:rsidRPr="005D5817" w:rsidRDefault="006E21D2" w:rsidP="005D5817">
            <w:pPr>
              <w:spacing w:before="150"/>
              <w:ind w:right="30"/>
              <w:jc w:val="right"/>
              <w:rPr>
                <w:color w:val="000000"/>
                <w:sz w:val="27"/>
                <w:szCs w:val="27"/>
                <w:lang w:eastAsia="pt-BR"/>
              </w:rPr>
            </w:pPr>
            <w:r w:rsidRPr="005D5817">
              <w:rPr>
                <w:rFonts w:ascii="Arial MT" w:hAnsi="Arial MT"/>
                <w:color w:val="000000"/>
                <w:spacing w:val="-2"/>
                <w:sz w:val="14"/>
                <w:szCs w:val="14"/>
                <w:lang w:eastAsia="pt-BR"/>
              </w:rPr>
              <w:t>15,00</w:t>
            </w:r>
          </w:p>
        </w:tc>
      </w:tr>
      <w:tr w:rsidR="006E21D2" w:rsidRPr="005D5817" w14:paraId="56BC0089"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42481D20" w14:textId="77777777" w:rsidR="006E21D2" w:rsidRPr="005D5817" w:rsidRDefault="006E21D2" w:rsidP="005D5817">
            <w:pPr>
              <w:spacing w:before="150"/>
              <w:ind w:left="45"/>
              <w:rPr>
                <w:color w:val="000000"/>
                <w:sz w:val="27"/>
                <w:szCs w:val="27"/>
                <w:lang w:eastAsia="pt-BR"/>
              </w:rPr>
            </w:pPr>
            <w:r w:rsidRPr="005D5817">
              <w:rPr>
                <w:rFonts w:ascii="Arial MT" w:hAnsi="Arial MT"/>
                <w:color w:val="000000"/>
                <w:spacing w:val="-4"/>
                <w:sz w:val="14"/>
                <w:szCs w:val="14"/>
                <w:lang w:eastAsia="pt-BR"/>
              </w:rPr>
              <w:t>6.26</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639225EC"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z w:val="14"/>
                <w:szCs w:val="14"/>
                <w:lang w:eastAsia="pt-BR"/>
              </w:rPr>
              <w:t>15.036.0080-</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78C5ABA4"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ELETRODUTO DE PVC ESPIRAL CORRUGADO, </w:t>
            </w:r>
            <w:r w:rsidRPr="005D5817">
              <w:rPr>
                <w:rFonts w:ascii="Arial MT" w:hAnsi="Arial MT"/>
                <w:color w:val="000000"/>
                <w:spacing w:val="-2"/>
                <w:sz w:val="14"/>
                <w:szCs w:val="14"/>
                <w:lang w:eastAsia="pt-BR"/>
              </w:rPr>
              <w:t>DIAMETRO</w:t>
            </w:r>
          </w:p>
          <w:p w14:paraId="5256BBC5" w14:textId="77777777" w:rsidR="006E21D2" w:rsidRPr="005D5817" w:rsidRDefault="006E21D2" w:rsidP="005D5817">
            <w:pPr>
              <w:ind w:left="45" w:right="15"/>
              <w:rPr>
                <w:color w:val="000000"/>
                <w:sz w:val="27"/>
                <w:szCs w:val="27"/>
                <w:lang w:eastAsia="pt-BR"/>
              </w:rPr>
            </w:pPr>
            <w:r w:rsidRPr="005D5817">
              <w:rPr>
                <w:rFonts w:ascii="Arial MT" w:hAnsi="Arial MT"/>
                <w:color w:val="000000"/>
                <w:sz w:val="14"/>
                <w:szCs w:val="14"/>
                <w:lang w:eastAsia="pt-BR"/>
              </w:rPr>
              <w:t>DE 1", INCLUSIVECONEXOES E EMENDAS.FORNECIMENTO E INSTALACAO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646E64E2"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7A2116A7"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10"/>
                <w:sz w:val="14"/>
                <w:szCs w:val="14"/>
                <w:lang w:eastAsia="pt-BR"/>
              </w:rPr>
              <w:t>M</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626EFBBA" w14:textId="77777777" w:rsidR="006E21D2" w:rsidRPr="005D5817" w:rsidRDefault="006E21D2" w:rsidP="005D5817">
            <w:pPr>
              <w:spacing w:before="150"/>
              <w:ind w:right="30"/>
              <w:jc w:val="right"/>
              <w:rPr>
                <w:color w:val="000000"/>
                <w:sz w:val="27"/>
                <w:szCs w:val="27"/>
                <w:lang w:eastAsia="pt-BR"/>
              </w:rPr>
            </w:pPr>
            <w:r w:rsidRPr="005D5817">
              <w:rPr>
                <w:rFonts w:ascii="Arial MT" w:hAnsi="Arial MT"/>
                <w:color w:val="000000"/>
                <w:spacing w:val="-2"/>
                <w:sz w:val="14"/>
                <w:szCs w:val="14"/>
                <w:lang w:eastAsia="pt-BR"/>
              </w:rPr>
              <w:t>12,00</w:t>
            </w:r>
          </w:p>
        </w:tc>
      </w:tr>
      <w:tr w:rsidR="006E21D2" w:rsidRPr="005D5817" w14:paraId="39F6CB4B"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056D6C2D"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51DBBD1C" w14:textId="77777777" w:rsidR="006E21D2" w:rsidRPr="005D5817" w:rsidRDefault="006E21D2" w:rsidP="005D5817">
            <w:pPr>
              <w:ind w:left="45"/>
              <w:rPr>
                <w:color w:val="000000"/>
                <w:sz w:val="27"/>
                <w:szCs w:val="27"/>
                <w:lang w:eastAsia="pt-BR"/>
              </w:rPr>
            </w:pPr>
            <w:r w:rsidRPr="005D5817">
              <w:rPr>
                <w:rFonts w:ascii="Arial MT" w:hAnsi="Arial MT"/>
                <w:color w:val="000000"/>
                <w:spacing w:val="-4"/>
                <w:sz w:val="14"/>
                <w:szCs w:val="14"/>
                <w:lang w:eastAsia="pt-BR"/>
              </w:rPr>
              <w:t>6.27</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75F2AEF0"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7A2E303C"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15.018.0510-</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58FD6229"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ELETROCALHA PERFURADA, COM TAMPA, TIPO </w:t>
            </w:r>
            <w:r w:rsidRPr="005D5817">
              <w:rPr>
                <w:rFonts w:ascii="Arial MT" w:hAnsi="Arial MT"/>
                <w:color w:val="000000"/>
                <w:spacing w:val="-4"/>
                <w:sz w:val="14"/>
                <w:szCs w:val="14"/>
                <w:lang w:eastAsia="pt-BR"/>
              </w:rPr>
              <w:t>"U",</w:t>
            </w:r>
          </w:p>
          <w:p w14:paraId="0BAB9C2F" w14:textId="77777777" w:rsidR="006E21D2" w:rsidRPr="005D5817" w:rsidRDefault="006E21D2" w:rsidP="005D5817">
            <w:pPr>
              <w:ind w:left="45" w:right="90"/>
              <w:rPr>
                <w:color w:val="000000"/>
                <w:sz w:val="27"/>
                <w:szCs w:val="27"/>
                <w:lang w:eastAsia="pt-BR"/>
              </w:rPr>
            </w:pPr>
            <w:r w:rsidRPr="005D5817">
              <w:rPr>
                <w:rFonts w:ascii="Arial MT" w:hAnsi="Arial MT"/>
                <w:color w:val="000000"/>
                <w:sz w:val="14"/>
                <w:szCs w:val="14"/>
                <w:lang w:eastAsia="pt-BR"/>
              </w:rPr>
              <w:t>150X100MM, TRATAMENTO SUPERFICIAL PRE-ZINCADO A QUENTE, INCLUSIVE CONEXOES, ACESSORIOS E FIXACAO SUPERIOR.FORNECIMENTO E 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51937005"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203D4B75"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6A848099"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78465727"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10"/>
                <w:sz w:val="14"/>
                <w:szCs w:val="14"/>
                <w:lang w:eastAsia="pt-BR"/>
              </w:rPr>
              <w:t>M</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3D8A70C0"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031439B7"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2"/>
                <w:sz w:val="14"/>
                <w:szCs w:val="14"/>
                <w:lang w:eastAsia="pt-BR"/>
              </w:rPr>
              <w:t>50,00</w:t>
            </w:r>
          </w:p>
        </w:tc>
      </w:tr>
      <w:tr w:rsidR="006E21D2" w:rsidRPr="005D5817" w14:paraId="1F0BC59D"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4BE1BD5C"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2E2A5D59" w14:textId="77777777" w:rsidR="006E21D2" w:rsidRPr="005D5817" w:rsidRDefault="006E21D2" w:rsidP="005D5817">
            <w:pPr>
              <w:ind w:left="45"/>
              <w:rPr>
                <w:color w:val="000000"/>
                <w:sz w:val="27"/>
                <w:szCs w:val="27"/>
                <w:lang w:eastAsia="pt-BR"/>
              </w:rPr>
            </w:pPr>
            <w:r w:rsidRPr="005D5817">
              <w:rPr>
                <w:rFonts w:ascii="Arial MT" w:hAnsi="Arial MT"/>
                <w:color w:val="000000"/>
                <w:spacing w:val="-4"/>
                <w:sz w:val="14"/>
                <w:szCs w:val="14"/>
                <w:lang w:eastAsia="pt-BR"/>
              </w:rPr>
              <w:t>6.28</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2A4BDA87"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3B0B338D"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15.018.0506-</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37C57F24"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ELETROCALHA PERFURADA, COM TAMPA, TIPO </w:t>
            </w:r>
            <w:r w:rsidRPr="005D5817">
              <w:rPr>
                <w:rFonts w:ascii="Arial MT" w:hAnsi="Arial MT"/>
                <w:color w:val="000000"/>
                <w:spacing w:val="-4"/>
                <w:sz w:val="14"/>
                <w:szCs w:val="14"/>
                <w:lang w:eastAsia="pt-BR"/>
              </w:rPr>
              <w:t>"U",</w:t>
            </w:r>
          </w:p>
          <w:p w14:paraId="2EAB5688" w14:textId="77777777" w:rsidR="006E21D2" w:rsidRPr="005D5817" w:rsidRDefault="006E21D2" w:rsidP="005D5817">
            <w:pPr>
              <w:ind w:left="45" w:right="90"/>
              <w:rPr>
                <w:color w:val="000000"/>
                <w:sz w:val="27"/>
                <w:szCs w:val="27"/>
                <w:lang w:eastAsia="pt-BR"/>
              </w:rPr>
            </w:pPr>
            <w:r w:rsidRPr="005D5817">
              <w:rPr>
                <w:rFonts w:ascii="Arial MT" w:hAnsi="Arial MT"/>
                <w:color w:val="000000"/>
                <w:sz w:val="14"/>
                <w:szCs w:val="14"/>
                <w:lang w:eastAsia="pt-BR"/>
              </w:rPr>
              <w:t>200X75MM, TRATAMENTOSUPERFICIAL PRE-ZINCADO A QUENTE, INCLUSIVE CONEXOES, ACESSORIOS E FIXACAO SUPERIOR.FORNECIMENTO E 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7E2359B2"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2D350E02"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67671E71"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7A07CC55"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10"/>
                <w:sz w:val="14"/>
                <w:szCs w:val="14"/>
                <w:lang w:eastAsia="pt-BR"/>
              </w:rPr>
              <w:t>M</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1836DFAD"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0C2FC100"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4"/>
                <w:sz w:val="14"/>
                <w:szCs w:val="14"/>
                <w:lang w:eastAsia="pt-BR"/>
              </w:rPr>
              <w:t>3,00</w:t>
            </w:r>
          </w:p>
        </w:tc>
      </w:tr>
      <w:tr w:rsidR="006E21D2" w:rsidRPr="005D5817" w14:paraId="007B26DB"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21A8DCBF"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66295484"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5A9C3095"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35009BCC" w14:textId="77777777" w:rsidR="006E21D2" w:rsidRPr="005D5817" w:rsidRDefault="006E21D2" w:rsidP="005D5817">
            <w:pPr>
              <w:ind w:left="45"/>
              <w:rPr>
                <w:color w:val="000000"/>
                <w:sz w:val="27"/>
                <w:szCs w:val="27"/>
                <w:lang w:eastAsia="pt-BR"/>
              </w:rPr>
            </w:pPr>
            <w:r w:rsidRPr="005D5817">
              <w:rPr>
                <w:rFonts w:ascii="Arial MT" w:hAnsi="Arial MT"/>
                <w:color w:val="000000"/>
                <w:spacing w:val="-4"/>
                <w:sz w:val="14"/>
                <w:szCs w:val="14"/>
                <w:lang w:eastAsia="pt-BR"/>
              </w:rPr>
              <w:t>6.29</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7365A883"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1DFEADC4"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4E5CFB90"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602BA877"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15.004.0102-</w:t>
            </w:r>
            <w:r w:rsidRPr="005D5817">
              <w:rPr>
                <w:rFonts w:ascii="Arial MT" w:hAnsi="Arial MT"/>
                <w:color w:val="000000"/>
                <w:spacing w:val="-10"/>
                <w:sz w:val="14"/>
                <w:szCs w:val="14"/>
                <w:lang w:eastAsia="pt-BR"/>
              </w:rPr>
              <w:t>1</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05EABF51"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INSTALACAO E ASSENTAMENTO DE BACIA </w:t>
            </w:r>
            <w:r w:rsidRPr="005D5817">
              <w:rPr>
                <w:rFonts w:ascii="Arial MT" w:hAnsi="Arial MT"/>
                <w:color w:val="000000"/>
                <w:spacing w:val="-2"/>
                <w:sz w:val="14"/>
                <w:szCs w:val="14"/>
                <w:lang w:eastAsia="pt-BR"/>
              </w:rPr>
              <w:t>SANITARIA</w:t>
            </w:r>
          </w:p>
          <w:p w14:paraId="19BA30FD" w14:textId="77777777" w:rsidR="006E21D2" w:rsidRPr="005D5817" w:rsidRDefault="006E21D2" w:rsidP="005D5817">
            <w:pPr>
              <w:ind w:left="45" w:right="15"/>
              <w:rPr>
                <w:color w:val="000000"/>
                <w:sz w:val="27"/>
                <w:szCs w:val="27"/>
                <w:lang w:eastAsia="pt-BR"/>
              </w:rPr>
            </w:pPr>
            <w:r w:rsidRPr="005D5817">
              <w:rPr>
                <w:rFonts w:ascii="Arial MT" w:hAnsi="Arial MT"/>
                <w:color w:val="000000"/>
                <w:sz w:val="14"/>
                <w:szCs w:val="14"/>
                <w:lang w:eastAsia="pt-BR"/>
              </w:rPr>
              <w:t>INDIVIDUAL E VALVULA DE DESCARGA (EXCL.ESTES) EM PAVIMENTO ELEVADO, COMPREENDENDO:INSTALACAO HIDRAULICA COM 2, 00M TUBO PVC 50MM, COM CONEXOES ATE A VALVULA E APOS ESTA ATE VASO, LIGACAO DE ESGOTO COM 3, 00M DE TUBO DE PVC DE 100MM AOS TUBOS QUEDA E VENTILACAO, INCLUSIVE CONEXOES, EXCLUSIVE OS TUBOS QUEDA E VENTILACAO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16F613FB"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79695541"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58F88CFB"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52456874"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4BC4F9DD"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5EB27750"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7F9824B4"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0AC51C22"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46D4F8E0"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735C8FE0"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410870CC"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7BDC15A7"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4"/>
                <w:sz w:val="14"/>
                <w:szCs w:val="14"/>
                <w:lang w:eastAsia="pt-BR"/>
              </w:rPr>
              <w:t>1,00</w:t>
            </w:r>
          </w:p>
          <w:p w14:paraId="453795D0" w14:textId="77777777" w:rsidR="006E21D2" w:rsidRPr="005D5817" w:rsidRDefault="006E21D2" w:rsidP="005D5817">
            <w:pPr>
              <w:rPr>
                <w:color w:val="000000"/>
                <w:sz w:val="27"/>
                <w:szCs w:val="27"/>
                <w:lang w:eastAsia="pt-BR"/>
              </w:rPr>
            </w:pPr>
            <w:r w:rsidRPr="005D5817">
              <w:rPr>
                <w:color w:val="000000"/>
                <w:sz w:val="27"/>
                <w:szCs w:val="27"/>
                <w:lang w:eastAsia="pt-BR"/>
              </w:rPr>
              <w:t> </w:t>
            </w:r>
          </w:p>
        </w:tc>
      </w:tr>
      <w:tr w:rsidR="006E21D2" w:rsidRPr="005D5817" w14:paraId="7582BFCF"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0F8E4E51" w14:textId="77777777" w:rsidR="006E21D2" w:rsidRPr="005D5817" w:rsidRDefault="006E21D2" w:rsidP="005D5817">
            <w:pPr>
              <w:spacing w:before="150"/>
              <w:ind w:left="45"/>
              <w:rPr>
                <w:color w:val="000000"/>
                <w:sz w:val="27"/>
                <w:szCs w:val="27"/>
                <w:lang w:eastAsia="pt-BR"/>
              </w:rPr>
            </w:pPr>
            <w:r w:rsidRPr="005D5817">
              <w:rPr>
                <w:rFonts w:ascii="Arial MT" w:hAnsi="Arial MT"/>
                <w:color w:val="000000"/>
                <w:spacing w:val="-4"/>
                <w:sz w:val="14"/>
                <w:szCs w:val="14"/>
                <w:lang w:eastAsia="pt-BR"/>
              </w:rPr>
              <w:t>6.30</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615F3A17"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z w:val="14"/>
                <w:szCs w:val="14"/>
                <w:lang w:eastAsia="pt-BR"/>
              </w:rPr>
              <w:t>15.045.0116-</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1D446055"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ABERTURA E FECHAMENTO MANUAL DE RASGO </w:t>
            </w:r>
            <w:r w:rsidRPr="005D5817">
              <w:rPr>
                <w:rFonts w:ascii="Arial MT" w:hAnsi="Arial MT"/>
                <w:color w:val="000000"/>
                <w:spacing w:val="-5"/>
                <w:sz w:val="14"/>
                <w:szCs w:val="14"/>
                <w:lang w:eastAsia="pt-BR"/>
              </w:rPr>
              <w:t>EM</w:t>
            </w:r>
          </w:p>
          <w:p w14:paraId="63306230"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CONCRETO, PARA PASSAGEM DE TUBOS E DUTOS, COM DIAMETRO DE 1.1/4" A 2"</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5233A5F3"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2272454E"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10"/>
                <w:sz w:val="14"/>
                <w:szCs w:val="14"/>
                <w:lang w:eastAsia="pt-BR"/>
              </w:rPr>
              <w:t>M</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14D975A4" w14:textId="77777777" w:rsidR="006E21D2" w:rsidRPr="005D5817" w:rsidRDefault="006E21D2" w:rsidP="005D5817">
            <w:pPr>
              <w:spacing w:before="150"/>
              <w:ind w:right="30"/>
              <w:jc w:val="right"/>
              <w:rPr>
                <w:color w:val="000000"/>
                <w:sz w:val="27"/>
                <w:szCs w:val="27"/>
                <w:lang w:eastAsia="pt-BR"/>
              </w:rPr>
            </w:pPr>
            <w:r w:rsidRPr="005D5817">
              <w:rPr>
                <w:rFonts w:ascii="Arial MT" w:hAnsi="Arial MT"/>
                <w:color w:val="000000"/>
                <w:spacing w:val="-4"/>
                <w:sz w:val="14"/>
                <w:szCs w:val="14"/>
                <w:lang w:eastAsia="pt-BR"/>
              </w:rPr>
              <w:t>1,50</w:t>
            </w:r>
          </w:p>
        </w:tc>
      </w:tr>
      <w:tr w:rsidR="006E21D2" w:rsidRPr="005D5817" w14:paraId="7855F7AB"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340560FC" w14:textId="77777777" w:rsidR="006E21D2" w:rsidRPr="005D5817" w:rsidRDefault="006E21D2" w:rsidP="005D5817">
            <w:pPr>
              <w:spacing w:before="150"/>
              <w:ind w:left="45"/>
              <w:rPr>
                <w:color w:val="000000"/>
                <w:sz w:val="27"/>
                <w:szCs w:val="27"/>
                <w:lang w:eastAsia="pt-BR"/>
              </w:rPr>
            </w:pPr>
            <w:r w:rsidRPr="005D5817">
              <w:rPr>
                <w:rFonts w:ascii="Arial MT" w:hAnsi="Arial MT"/>
                <w:color w:val="000000"/>
                <w:spacing w:val="-4"/>
                <w:sz w:val="14"/>
                <w:szCs w:val="14"/>
                <w:lang w:eastAsia="pt-BR"/>
              </w:rPr>
              <w:t>6.31</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4D6675E4"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z w:val="14"/>
                <w:szCs w:val="14"/>
                <w:lang w:eastAsia="pt-BR"/>
              </w:rPr>
              <w:t>15.003.0379-</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6EC59D91"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ASSENTAMENTO DE </w:t>
            </w:r>
            <w:r w:rsidRPr="005D5817">
              <w:rPr>
                <w:rFonts w:ascii="Arial MT" w:hAnsi="Arial MT"/>
                <w:color w:val="000000"/>
                <w:spacing w:val="-2"/>
                <w:sz w:val="14"/>
                <w:szCs w:val="14"/>
                <w:lang w:eastAsia="pt-BR"/>
              </w:rPr>
              <w:t>TORNEIRA(EXCLUSIVE</w:t>
            </w:r>
          </w:p>
          <w:p w14:paraId="2E3AB98A"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FORNECIMENTO DO APARELHO), INCLUSIVE MATERIAIS </w:t>
            </w:r>
            <w:r w:rsidRPr="005D5817">
              <w:rPr>
                <w:rFonts w:ascii="Arial MT" w:hAnsi="Arial MT"/>
                <w:color w:val="000000"/>
                <w:spacing w:val="-2"/>
                <w:sz w:val="14"/>
                <w:szCs w:val="14"/>
                <w:lang w:eastAsia="pt-BR"/>
              </w:rPr>
              <w:t>NECESSARIOS</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1DECB256"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1C82407F" w14:textId="77777777" w:rsidR="006E21D2" w:rsidRPr="005D5817" w:rsidRDefault="006E21D2" w:rsidP="005D5817">
            <w:pPr>
              <w:spacing w:before="150"/>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4BF104E7" w14:textId="77777777" w:rsidR="006E21D2" w:rsidRPr="005D5817" w:rsidRDefault="006E21D2" w:rsidP="005D5817">
            <w:pPr>
              <w:spacing w:before="150"/>
              <w:ind w:right="30"/>
              <w:jc w:val="right"/>
              <w:rPr>
                <w:color w:val="000000"/>
                <w:sz w:val="27"/>
                <w:szCs w:val="27"/>
                <w:lang w:eastAsia="pt-BR"/>
              </w:rPr>
            </w:pPr>
            <w:r w:rsidRPr="005D5817">
              <w:rPr>
                <w:rFonts w:ascii="Arial MT" w:hAnsi="Arial MT"/>
                <w:color w:val="000000"/>
                <w:spacing w:val="-4"/>
                <w:sz w:val="14"/>
                <w:szCs w:val="14"/>
                <w:lang w:eastAsia="pt-BR"/>
              </w:rPr>
              <w:t>2,00</w:t>
            </w:r>
          </w:p>
        </w:tc>
      </w:tr>
      <w:tr w:rsidR="006E21D2" w:rsidRPr="005D5817" w14:paraId="6DD2A6E2" w14:textId="77777777" w:rsidTr="006E21D2">
        <w:trPr>
          <w:trHeight w:val="315"/>
        </w:trPr>
        <w:tc>
          <w:tcPr>
            <w:tcW w:w="9064" w:type="dxa"/>
            <w:gridSpan w:val="6"/>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150B4E97" w14:textId="77777777" w:rsidR="006E21D2" w:rsidRPr="005D5817" w:rsidRDefault="006E21D2" w:rsidP="005D5817">
            <w:pPr>
              <w:ind w:left="720" w:hanging="360"/>
              <w:rPr>
                <w:color w:val="000000"/>
                <w:sz w:val="27"/>
                <w:szCs w:val="27"/>
                <w:lang w:eastAsia="pt-BR"/>
              </w:rPr>
            </w:pPr>
            <w:r w:rsidRPr="005D5817">
              <w:rPr>
                <w:rFonts w:ascii="Arial" w:hAnsi="Arial" w:cs="Arial"/>
                <w:b/>
                <w:bCs/>
                <w:color w:val="000000"/>
                <w:sz w:val="14"/>
                <w:szCs w:val="14"/>
                <w:lang w:eastAsia="pt-BR"/>
              </w:rPr>
              <w:t>7. </w:t>
            </w:r>
            <w:r w:rsidRPr="005D5817">
              <w:rPr>
                <w:rFonts w:ascii="Arial" w:hAnsi="Arial" w:cs="Arial"/>
                <w:b/>
                <w:bCs/>
                <w:color w:val="000000"/>
                <w:spacing w:val="-2"/>
                <w:sz w:val="14"/>
                <w:szCs w:val="14"/>
                <w:lang w:eastAsia="pt-BR"/>
              </w:rPr>
              <w:t>PINTURAS</w:t>
            </w:r>
          </w:p>
        </w:tc>
      </w:tr>
      <w:tr w:rsidR="006E21D2" w:rsidRPr="005D5817" w14:paraId="5C00571A"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45591680"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05C103A5"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58B58DEF" w14:textId="77777777" w:rsidR="006E21D2" w:rsidRPr="005D5817" w:rsidRDefault="006E21D2" w:rsidP="005D5817">
            <w:pPr>
              <w:ind w:left="45"/>
              <w:rPr>
                <w:color w:val="000000"/>
                <w:sz w:val="27"/>
                <w:szCs w:val="27"/>
                <w:lang w:eastAsia="pt-BR"/>
              </w:rPr>
            </w:pPr>
            <w:r w:rsidRPr="005D5817">
              <w:rPr>
                <w:rFonts w:ascii="Arial MT" w:hAnsi="Arial MT"/>
                <w:color w:val="000000"/>
                <w:spacing w:val="-5"/>
                <w:sz w:val="14"/>
                <w:szCs w:val="14"/>
                <w:lang w:eastAsia="pt-BR"/>
              </w:rPr>
              <w:t>7.1</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4812DE1E"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16E00C01"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2C393371"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17.018.0253-</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29774EEB"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PINTURA COM TINTA LATEX SEMIBRILHANTE OU FOSCA, CLASSIFICACAOPREMIUM OU STANDARD, CONFORME ABNT NBR 15079, PARA INTERIOR OU EXTERIOR, SISTEMA TINTOMETRICO, INCLUSIVE LIXAMENTO, UMA DEMAO DE</w:t>
            </w:r>
          </w:p>
          <w:p w14:paraId="611B512E"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SELADOR ACRILICO, UMA DEMAO DE MASSA ACRILICA E DUAS DEMAOS DE ACABAMENTO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70063A4F"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39F7D86B"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7436541D"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6345D52B"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090FBD66"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3BE19F50"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5"/>
                <w:sz w:val="14"/>
                <w:szCs w:val="14"/>
                <w:lang w:eastAsia="pt-BR"/>
              </w:rPr>
              <w:t>M2</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59A98ED0"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58D897BB"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0841B66E"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2"/>
                <w:sz w:val="14"/>
                <w:szCs w:val="14"/>
                <w:lang w:eastAsia="pt-BR"/>
              </w:rPr>
              <w:t>38,85</w:t>
            </w:r>
          </w:p>
        </w:tc>
      </w:tr>
      <w:tr w:rsidR="006E21D2" w:rsidRPr="005D5817" w14:paraId="6FE0B29B"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141A62AE"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534865B5"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1B72A8F2" w14:textId="77777777" w:rsidR="006E21D2" w:rsidRPr="005D5817" w:rsidRDefault="006E21D2" w:rsidP="005D5817">
            <w:pPr>
              <w:ind w:left="45"/>
              <w:rPr>
                <w:color w:val="000000"/>
                <w:sz w:val="27"/>
                <w:szCs w:val="27"/>
                <w:lang w:eastAsia="pt-BR"/>
              </w:rPr>
            </w:pPr>
            <w:r w:rsidRPr="005D5817">
              <w:rPr>
                <w:rFonts w:ascii="Arial MT" w:hAnsi="Arial MT"/>
                <w:color w:val="000000"/>
                <w:spacing w:val="-5"/>
                <w:sz w:val="14"/>
                <w:szCs w:val="14"/>
                <w:lang w:eastAsia="pt-BR"/>
              </w:rPr>
              <w:t>7.2</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18C81DBD"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50299C9F"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676A6C1B"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17.017.0240-</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78C23AAC"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PINTURA DE RODAPES COM DUAS DEMAOS, DE </w:t>
            </w:r>
            <w:r w:rsidRPr="005D5817">
              <w:rPr>
                <w:rFonts w:ascii="Arial MT" w:hAnsi="Arial MT"/>
                <w:color w:val="000000"/>
                <w:spacing w:val="-4"/>
                <w:sz w:val="14"/>
                <w:szCs w:val="14"/>
                <w:lang w:eastAsia="pt-BR"/>
              </w:rPr>
              <w:t>ALTA</w:t>
            </w:r>
          </w:p>
          <w:p w14:paraId="4E51C3C8" w14:textId="77777777" w:rsidR="006E21D2" w:rsidRPr="005D5817" w:rsidRDefault="006E21D2" w:rsidP="005D5817">
            <w:pPr>
              <w:ind w:left="45" w:right="90"/>
              <w:rPr>
                <w:color w:val="000000"/>
                <w:sz w:val="27"/>
                <w:szCs w:val="27"/>
                <w:lang w:eastAsia="pt-BR"/>
              </w:rPr>
            </w:pPr>
            <w:r w:rsidRPr="005D5817">
              <w:rPr>
                <w:rFonts w:ascii="Arial MT" w:hAnsi="Arial MT"/>
                <w:color w:val="000000"/>
                <w:sz w:val="14"/>
                <w:szCs w:val="14"/>
                <w:lang w:eastAsia="pt-BR"/>
              </w:rPr>
              <w:t>CLASSE, DE ESMALTESINTETICO ALQUIDICO, ALTO BRILHO, BRILHANTE, ACETINADO OU FOSCO, SOBRE MADEIRA NOVA, SOBRE SUPERFICIE PREPARADA CONFORME OITEM 17.017.0100, EXCLUSIVE ESTE </w:t>
            </w:r>
            <w:r w:rsidRPr="005D5817">
              <w:rPr>
                <w:rFonts w:ascii="Arial MT" w:hAnsi="Arial MT"/>
                <w:color w:val="000000"/>
                <w:spacing w:val="-2"/>
                <w:sz w:val="14"/>
                <w:szCs w:val="14"/>
                <w:lang w:eastAsia="pt-BR"/>
              </w:rPr>
              <w:t>PREPARO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31D0ADB1"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2DA43791"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0FF48E78"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340A4E70"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0A6FE50C"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01B2C658"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10"/>
                <w:sz w:val="14"/>
                <w:szCs w:val="14"/>
                <w:lang w:eastAsia="pt-BR"/>
              </w:rPr>
              <w:t>M</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426FCE4C"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564A1985"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73C1E0F9"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2"/>
                <w:sz w:val="14"/>
                <w:szCs w:val="14"/>
                <w:lang w:eastAsia="pt-BR"/>
              </w:rPr>
              <w:t>53,75</w:t>
            </w:r>
          </w:p>
        </w:tc>
      </w:tr>
      <w:tr w:rsidR="006E21D2" w:rsidRPr="005D5817" w14:paraId="261CA3F5"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1A30D1C8"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5DECA7AB" w14:textId="77777777" w:rsidR="006E21D2" w:rsidRPr="005D5817" w:rsidRDefault="006E21D2" w:rsidP="005D5817">
            <w:pPr>
              <w:ind w:left="45"/>
              <w:rPr>
                <w:color w:val="000000"/>
                <w:sz w:val="27"/>
                <w:szCs w:val="27"/>
                <w:lang w:eastAsia="pt-BR"/>
              </w:rPr>
            </w:pPr>
            <w:r w:rsidRPr="005D5817">
              <w:rPr>
                <w:rFonts w:ascii="Arial MT" w:hAnsi="Arial MT"/>
                <w:color w:val="000000"/>
                <w:spacing w:val="-5"/>
                <w:sz w:val="14"/>
                <w:szCs w:val="14"/>
                <w:lang w:eastAsia="pt-BR"/>
              </w:rPr>
              <w:t>7.3</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5AE925EF"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3D61215C"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17.017.0100-</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5249909A"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PREPARO DE MADEIRA NOVA, INCLUSIVE </w:t>
            </w:r>
            <w:r w:rsidRPr="005D5817">
              <w:rPr>
                <w:rFonts w:ascii="Arial MT" w:hAnsi="Arial MT"/>
                <w:color w:val="000000"/>
                <w:spacing w:val="-2"/>
                <w:sz w:val="14"/>
                <w:szCs w:val="14"/>
                <w:lang w:eastAsia="pt-BR"/>
              </w:rPr>
              <w:t>LIXAMENTO,</w:t>
            </w:r>
          </w:p>
          <w:p w14:paraId="6B3D370A"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LIMPEZA, UMA DEMAO DE VERNIZ ISOLANTE INCOLOR, DUAS DEMAOS DE MASSA PARA MADEIRA, LIXAMENTO E REMOCAO DE PO, E UMA DEMAO DE FUNDO </w:t>
            </w:r>
            <w:r w:rsidRPr="005D5817">
              <w:rPr>
                <w:rFonts w:ascii="Arial MT" w:hAnsi="Arial MT"/>
                <w:color w:val="000000"/>
                <w:spacing w:val="-2"/>
                <w:sz w:val="14"/>
                <w:szCs w:val="14"/>
                <w:lang w:eastAsia="pt-BR"/>
              </w:rPr>
              <w:t>SINTETICONIVELADOR</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26756555"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00BD3A89"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767B4646"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7243E796"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5"/>
                <w:sz w:val="14"/>
                <w:szCs w:val="14"/>
                <w:lang w:eastAsia="pt-BR"/>
              </w:rPr>
              <w:t>M2</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321849F9"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68DA9F42"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4"/>
                <w:sz w:val="14"/>
                <w:szCs w:val="14"/>
                <w:lang w:eastAsia="pt-BR"/>
              </w:rPr>
              <w:t>3,76</w:t>
            </w:r>
          </w:p>
        </w:tc>
      </w:tr>
      <w:tr w:rsidR="006E21D2" w:rsidRPr="005D5817" w14:paraId="053EFCB2" w14:textId="77777777" w:rsidTr="006E21D2">
        <w:trPr>
          <w:trHeight w:val="315"/>
        </w:trPr>
        <w:tc>
          <w:tcPr>
            <w:tcW w:w="9064" w:type="dxa"/>
            <w:gridSpan w:val="6"/>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33CAC6F2" w14:textId="77777777" w:rsidR="006E21D2" w:rsidRPr="005D5817" w:rsidRDefault="006E21D2" w:rsidP="005D5817">
            <w:pPr>
              <w:spacing w:before="60"/>
              <w:ind w:left="720" w:hanging="360"/>
              <w:rPr>
                <w:color w:val="000000"/>
                <w:sz w:val="27"/>
                <w:szCs w:val="27"/>
                <w:lang w:eastAsia="pt-BR"/>
              </w:rPr>
            </w:pPr>
            <w:r w:rsidRPr="005D5817">
              <w:rPr>
                <w:rFonts w:ascii="Arial" w:hAnsi="Arial" w:cs="Arial"/>
                <w:b/>
                <w:bCs/>
                <w:color w:val="000000"/>
                <w:sz w:val="14"/>
                <w:szCs w:val="14"/>
                <w:lang w:eastAsia="pt-BR"/>
              </w:rPr>
              <w:t>8. APARELHOS HIDRÁULICOS, SANITÁRIOS, ELÉTRICOS, MECÂNICOS E </w:t>
            </w:r>
            <w:r w:rsidRPr="005D5817">
              <w:rPr>
                <w:rFonts w:ascii="Arial" w:hAnsi="Arial" w:cs="Arial"/>
                <w:b/>
                <w:bCs/>
                <w:color w:val="000000"/>
                <w:spacing w:val="-2"/>
                <w:sz w:val="14"/>
                <w:szCs w:val="14"/>
                <w:lang w:eastAsia="pt-BR"/>
              </w:rPr>
              <w:t>ESPORTIVOS</w:t>
            </w:r>
          </w:p>
        </w:tc>
      </w:tr>
      <w:tr w:rsidR="006E21D2" w:rsidRPr="005D5817" w14:paraId="18A56343"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5C70F6C7"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74B82062" w14:textId="77777777" w:rsidR="006E21D2" w:rsidRPr="005D5817" w:rsidRDefault="006E21D2" w:rsidP="005D5817">
            <w:pPr>
              <w:ind w:left="45"/>
              <w:rPr>
                <w:color w:val="000000"/>
                <w:sz w:val="27"/>
                <w:szCs w:val="27"/>
                <w:lang w:eastAsia="pt-BR"/>
              </w:rPr>
            </w:pPr>
            <w:r w:rsidRPr="005D5817">
              <w:rPr>
                <w:rFonts w:ascii="Arial MT" w:hAnsi="Arial MT"/>
                <w:color w:val="000000"/>
                <w:spacing w:val="-5"/>
                <w:sz w:val="14"/>
                <w:szCs w:val="14"/>
                <w:lang w:eastAsia="pt-BR"/>
              </w:rPr>
              <w:t>8.1</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56BF459D"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02DE752D"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18.027.0476-</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2B41EA5C"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LUMINARIA DE SOBREPOR, FIXADA EM LAJE OU FORRO, TIPO CALHA, CHANFRADA OU PRISMATICA, </w:t>
            </w:r>
            <w:r w:rsidRPr="005D5817">
              <w:rPr>
                <w:rFonts w:ascii="Arial MT" w:hAnsi="Arial MT"/>
                <w:color w:val="000000"/>
                <w:spacing w:val="-2"/>
                <w:sz w:val="14"/>
                <w:szCs w:val="14"/>
                <w:lang w:eastAsia="pt-BR"/>
              </w:rPr>
              <w:t>COMPLETA,</w:t>
            </w:r>
          </w:p>
          <w:p w14:paraId="1AC888F1" w14:textId="77777777" w:rsidR="006E21D2" w:rsidRPr="005D5817" w:rsidRDefault="006E21D2" w:rsidP="005D5817">
            <w:pPr>
              <w:ind w:left="45" w:right="135"/>
              <w:rPr>
                <w:color w:val="000000"/>
                <w:sz w:val="27"/>
                <w:szCs w:val="27"/>
                <w:lang w:eastAsia="pt-BR"/>
              </w:rPr>
            </w:pPr>
            <w:r w:rsidRPr="005D5817">
              <w:rPr>
                <w:rFonts w:ascii="Arial MT" w:hAnsi="Arial MT"/>
                <w:color w:val="000000"/>
                <w:sz w:val="14"/>
                <w:szCs w:val="14"/>
                <w:lang w:eastAsia="pt-BR"/>
              </w:rPr>
              <w:t>COM LAMPADA LED TUBULARDE 2 X 18W. FORNECIMENTO E 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1A3A54E7"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4AD7E31B"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57305DB2"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75875C2A"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64E7A3AD"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257F1DC2"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4"/>
                <w:sz w:val="14"/>
                <w:szCs w:val="14"/>
                <w:lang w:eastAsia="pt-BR"/>
              </w:rPr>
              <w:t>9,00</w:t>
            </w:r>
          </w:p>
        </w:tc>
      </w:tr>
      <w:tr w:rsidR="006E21D2" w:rsidRPr="005D5817" w14:paraId="7984C95F"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1BDDB545"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237FC6D3" w14:textId="77777777" w:rsidR="006E21D2" w:rsidRPr="005D5817" w:rsidRDefault="006E21D2" w:rsidP="005D5817">
            <w:pPr>
              <w:ind w:left="45"/>
              <w:rPr>
                <w:color w:val="000000"/>
                <w:sz w:val="27"/>
                <w:szCs w:val="27"/>
                <w:lang w:eastAsia="pt-BR"/>
              </w:rPr>
            </w:pPr>
            <w:r w:rsidRPr="005D5817">
              <w:rPr>
                <w:rFonts w:ascii="Arial MT" w:hAnsi="Arial MT"/>
                <w:color w:val="000000"/>
                <w:spacing w:val="-5"/>
                <w:sz w:val="14"/>
                <w:szCs w:val="14"/>
                <w:lang w:eastAsia="pt-BR"/>
              </w:rPr>
              <w:t>8.2</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77FB4D50"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7ED1ECE5"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18.009.0105-</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567A108A"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TORNEIRA PARA LAVATORIO,DE </w:t>
            </w:r>
            <w:r w:rsidRPr="005D5817">
              <w:rPr>
                <w:rFonts w:ascii="Arial MT" w:hAnsi="Arial MT"/>
                <w:color w:val="000000"/>
                <w:spacing w:val="-2"/>
                <w:sz w:val="14"/>
                <w:szCs w:val="14"/>
                <w:lang w:eastAsia="pt-BR"/>
              </w:rPr>
              <w:t>MESA,ACIONAMENTO</w:t>
            </w:r>
          </w:p>
          <w:p w14:paraId="23D96802"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HIDROMECANICO COM LEVE PRESSAO MANUAL E FECHAMENTO AUTOMATICO,ACABAMENTO </w:t>
            </w:r>
            <w:r w:rsidRPr="005D5817">
              <w:rPr>
                <w:rFonts w:ascii="Arial MT" w:hAnsi="Arial MT"/>
                <w:color w:val="000000"/>
                <w:spacing w:val="-2"/>
                <w:sz w:val="14"/>
                <w:szCs w:val="14"/>
                <w:lang w:eastAsia="pt-BR"/>
              </w:rPr>
              <w:t>CROMADO.FORNECIMENTO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6677E173"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2010F8FB"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462C86DB"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353E58F3"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33E73081"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473C909E"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4"/>
                <w:sz w:val="14"/>
                <w:szCs w:val="14"/>
                <w:lang w:eastAsia="pt-BR"/>
              </w:rPr>
              <w:t>2,00</w:t>
            </w:r>
          </w:p>
        </w:tc>
      </w:tr>
      <w:tr w:rsidR="006E21D2" w:rsidRPr="005D5817" w14:paraId="4FBF8C53"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762E48C1" w14:textId="77777777" w:rsidR="006E21D2" w:rsidRPr="005D5817" w:rsidRDefault="006E21D2" w:rsidP="005D5817">
            <w:pPr>
              <w:spacing w:before="60"/>
              <w:ind w:left="45"/>
              <w:rPr>
                <w:color w:val="000000"/>
                <w:sz w:val="27"/>
                <w:szCs w:val="27"/>
                <w:lang w:eastAsia="pt-BR"/>
              </w:rPr>
            </w:pPr>
            <w:r w:rsidRPr="005D5817">
              <w:rPr>
                <w:rFonts w:ascii="Arial MT" w:hAnsi="Arial MT"/>
                <w:color w:val="000000"/>
                <w:spacing w:val="-5"/>
                <w:sz w:val="14"/>
                <w:szCs w:val="14"/>
                <w:lang w:eastAsia="pt-BR"/>
              </w:rPr>
              <w:t>8.3</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68AA0F12" w14:textId="77777777" w:rsidR="006E21D2" w:rsidRPr="005D5817" w:rsidRDefault="006E21D2" w:rsidP="005D5817">
            <w:pPr>
              <w:spacing w:before="60"/>
              <w:ind w:left="15"/>
              <w:jc w:val="center"/>
              <w:rPr>
                <w:color w:val="000000"/>
                <w:sz w:val="27"/>
                <w:szCs w:val="27"/>
                <w:lang w:eastAsia="pt-BR"/>
              </w:rPr>
            </w:pPr>
            <w:r w:rsidRPr="005D5817">
              <w:rPr>
                <w:rFonts w:ascii="Arial MT" w:hAnsi="Arial MT"/>
                <w:color w:val="000000"/>
                <w:sz w:val="14"/>
                <w:szCs w:val="14"/>
                <w:lang w:eastAsia="pt-BR"/>
              </w:rPr>
              <w:t>18.005.0015-</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5F110239"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ASSENTO SANITARIO DE PLASTICO, PADRAO </w:t>
            </w:r>
            <w:r w:rsidRPr="005D5817">
              <w:rPr>
                <w:rFonts w:ascii="Arial MT" w:hAnsi="Arial MT"/>
                <w:color w:val="000000"/>
                <w:spacing w:val="-2"/>
                <w:sz w:val="14"/>
                <w:szCs w:val="14"/>
                <w:lang w:eastAsia="pt-BR"/>
              </w:rPr>
              <w:t>MEDIO</w:t>
            </w:r>
          </w:p>
          <w:p w14:paraId="2A8F38FF"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LUXO.FORNECIMENTOE </w:t>
            </w:r>
            <w:r w:rsidRPr="005D5817">
              <w:rPr>
                <w:rFonts w:ascii="Arial MT" w:hAnsi="Arial MT"/>
                <w:color w:val="000000"/>
                <w:spacing w:val="-2"/>
                <w:sz w:val="14"/>
                <w:szCs w:val="14"/>
                <w:lang w:eastAsia="pt-BR"/>
              </w:rPr>
              <w:t>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538A64E1" w14:textId="77777777" w:rsidR="006E21D2" w:rsidRPr="005D5817" w:rsidRDefault="006E21D2" w:rsidP="005D5817">
            <w:pPr>
              <w:spacing w:before="60"/>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7F4CE832" w14:textId="77777777" w:rsidR="006E21D2" w:rsidRPr="005D5817" w:rsidRDefault="006E21D2" w:rsidP="005D5817">
            <w:pPr>
              <w:spacing w:before="60"/>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4474CBE9" w14:textId="77777777" w:rsidR="006E21D2" w:rsidRPr="005D5817" w:rsidRDefault="006E21D2" w:rsidP="005D5817">
            <w:pPr>
              <w:spacing w:before="60"/>
              <w:ind w:right="30"/>
              <w:jc w:val="right"/>
              <w:rPr>
                <w:color w:val="000000"/>
                <w:sz w:val="27"/>
                <w:szCs w:val="27"/>
                <w:lang w:eastAsia="pt-BR"/>
              </w:rPr>
            </w:pPr>
            <w:r w:rsidRPr="005D5817">
              <w:rPr>
                <w:rFonts w:ascii="Arial MT" w:hAnsi="Arial MT"/>
                <w:color w:val="000000"/>
                <w:spacing w:val="-4"/>
                <w:sz w:val="14"/>
                <w:szCs w:val="14"/>
                <w:lang w:eastAsia="pt-BR"/>
              </w:rPr>
              <w:t>3,00</w:t>
            </w:r>
          </w:p>
        </w:tc>
      </w:tr>
      <w:tr w:rsidR="006E21D2" w:rsidRPr="005D5817" w14:paraId="5FFE68C8"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02772E76"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313E2455" w14:textId="77777777" w:rsidR="006E21D2" w:rsidRPr="005D5817" w:rsidRDefault="006E21D2" w:rsidP="005D5817">
            <w:pPr>
              <w:ind w:left="45"/>
              <w:rPr>
                <w:color w:val="000000"/>
                <w:sz w:val="27"/>
                <w:szCs w:val="27"/>
                <w:lang w:eastAsia="pt-BR"/>
              </w:rPr>
            </w:pPr>
            <w:r w:rsidRPr="005D5817">
              <w:rPr>
                <w:rFonts w:ascii="Arial MT" w:hAnsi="Arial MT"/>
                <w:color w:val="000000"/>
                <w:spacing w:val="-5"/>
                <w:sz w:val="14"/>
                <w:szCs w:val="14"/>
                <w:lang w:eastAsia="pt-BR"/>
              </w:rPr>
              <w:t>8.4</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3804A4F4"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2538E77B"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18.030.0007-</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13150E10"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CONDICIONADOR DE AR TIPO SPLIT 30000 BTU/H COMPREENDENDO 1 CONDENSADOR E 1 EVAPORADOR(VIDE INSTALACAO,ASSENTAMENTO E</w:t>
            </w:r>
          </w:p>
          <w:p w14:paraId="29C92E04"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INTERLIGACOES FAMILIA </w:t>
            </w:r>
            <w:r w:rsidRPr="005D5817">
              <w:rPr>
                <w:rFonts w:ascii="Arial MT" w:hAnsi="Arial MT"/>
                <w:color w:val="000000"/>
                <w:spacing w:val="-2"/>
                <w:sz w:val="14"/>
                <w:szCs w:val="14"/>
                <w:lang w:eastAsia="pt-BR"/>
              </w:rPr>
              <w:t>15.005).FORNECIMENTO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25F71DC1"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143D47D6"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0DF9A49A"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3D2C62D7"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6AD8A31A"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13F603D9"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4"/>
                <w:sz w:val="14"/>
                <w:szCs w:val="14"/>
                <w:lang w:eastAsia="pt-BR"/>
              </w:rPr>
              <w:t>4,00</w:t>
            </w:r>
          </w:p>
        </w:tc>
      </w:tr>
      <w:tr w:rsidR="006E21D2" w:rsidRPr="005D5817" w14:paraId="6FDCE5F5"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3E06AF67"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2183C7BB" w14:textId="77777777" w:rsidR="006E21D2" w:rsidRPr="005D5817" w:rsidRDefault="006E21D2" w:rsidP="005D5817">
            <w:pPr>
              <w:ind w:left="45"/>
              <w:rPr>
                <w:color w:val="000000"/>
                <w:sz w:val="27"/>
                <w:szCs w:val="27"/>
                <w:lang w:eastAsia="pt-BR"/>
              </w:rPr>
            </w:pPr>
            <w:r w:rsidRPr="005D5817">
              <w:rPr>
                <w:rFonts w:ascii="Arial MT" w:hAnsi="Arial MT"/>
                <w:color w:val="000000"/>
                <w:spacing w:val="-5"/>
                <w:sz w:val="14"/>
                <w:szCs w:val="14"/>
                <w:lang w:eastAsia="pt-BR"/>
              </w:rPr>
              <w:t>8.5</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57920515"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17D9E0A8"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18.030.0003-</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1C8C4155"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CONDICIONADOR DE AR TIPO SPLIT 18000 BTU/H COMPREENDENDO 1 CONDENSADOR E 1</w:t>
            </w:r>
          </w:p>
          <w:p w14:paraId="4BB32B7A"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EVAPORADOR(VIDE INSTALACAO,ASSENTAMENTO E INTERLIGACOES FAMILIA 15.005).FORNECIMENTO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3397B9BE"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5EBD805E"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26F287E4"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41540554"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4F5D36A4" w14:textId="77777777" w:rsidR="006E21D2" w:rsidRPr="005D5817" w:rsidRDefault="006E21D2" w:rsidP="005D5817">
            <w:pPr>
              <w:spacing w:before="75"/>
              <w:rPr>
                <w:color w:val="000000"/>
                <w:sz w:val="27"/>
                <w:szCs w:val="27"/>
                <w:lang w:eastAsia="pt-BR"/>
              </w:rPr>
            </w:pPr>
            <w:r w:rsidRPr="005D5817">
              <w:rPr>
                <w:color w:val="000000"/>
                <w:sz w:val="27"/>
                <w:szCs w:val="27"/>
                <w:lang w:eastAsia="pt-BR"/>
              </w:rPr>
              <w:t> </w:t>
            </w:r>
          </w:p>
          <w:p w14:paraId="46060439"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4"/>
                <w:sz w:val="14"/>
                <w:szCs w:val="14"/>
                <w:lang w:eastAsia="pt-BR"/>
              </w:rPr>
              <w:t>2,00</w:t>
            </w:r>
          </w:p>
        </w:tc>
      </w:tr>
      <w:tr w:rsidR="006E21D2" w:rsidRPr="005D5817" w14:paraId="1DC40022"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086ECD63"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lastRenderedPageBreak/>
              <w:t> </w:t>
            </w:r>
          </w:p>
          <w:p w14:paraId="1DC9F94D" w14:textId="77777777" w:rsidR="006E21D2" w:rsidRPr="005D5817" w:rsidRDefault="006E21D2" w:rsidP="005D5817">
            <w:pPr>
              <w:ind w:left="45"/>
              <w:rPr>
                <w:color w:val="000000"/>
                <w:sz w:val="27"/>
                <w:szCs w:val="27"/>
                <w:lang w:eastAsia="pt-BR"/>
              </w:rPr>
            </w:pPr>
            <w:r w:rsidRPr="005D5817">
              <w:rPr>
                <w:rFonts w:ascii="Arial MT" w:hAnsi="Arial MT"/>
                <w:color w:val="000000"/>
                <w:spacing w:val="-5"/>
                <w:sz w:val="14"/>
                <w:szCs w:val="14"/>
                <w:lang w:eastAsia="pt-BR"/>
              </w:rPr>
              <w:t>8.6</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686DCA80"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56FE6DEF"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18.030.0001-</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79CC5711"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CONDICIONADOR DE AR TIPO SPLIT 9000 </w:t>
            </w:r>
            <w:r w:rsidRPr="005D5817">
              <w:rPr>
                <w:rFonts w:ascii="Arial MT" w:hAnsi="Arial MT"/>
                <w:color w:val="000000"/>
                <w:spacing w:val="-2"/>
                <w:sz w:val="14"/>
                <w:szCs w:val="14"/>
                <w:lang w:eastAsia="pt-BR"/>
              </w:rPr>
              <w:t>BTU/H</w:t>
            </w:r>
          </w:p>
          <w:p w14:paraId="2F3520F0"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COMPREENDENDO 1 CONDENSADOR E 1 EVAPORADOR(VIDE INSTALACAO,ASSENTAMENTO E INTERLIGACOES FAMILIA 15.005).FORNECIMENTO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243D511C"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5F5D624E"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1C9140F3"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0B75725D"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33B10339"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28D56658"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4"/>
                <w:sz w:val="14"/>
                <w:szCs w:val="14"/>
                <w:lang w:eastAsia="pt-BR"/>
              </w:rPr>
              <w:t>1,00</w:t>
            </w:r>
          </w:p>
        </w:tc>
      </w:tr>
      <w:tr w:rsidR="006E21D2" w:rsidRPr="005D5817" w14:paraId="68F591EF"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0345DABE"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29E55BF4" w14:textId="77777777" w:rsidR="006E21D2" w:rsidRPr="005D5817" w:rsidRDefault="006E21D2" w:rsidP="005D5817">
            <w:pPr>
              <w:ind w:left="45"/>
              <w:rPr>
                <w:color w:val="000000"/>
                <w:sz w:val="27"/>
                <w:szCs w:val="27"/>
                <w:lang w:eastAsia="pt-BR"/>
              </w:rPr>
            </w:pPr>
            <w:r w:rsidRPr="005D5817">
              <w:rPr>
                <w:rFonts w:ascii="Arial MT" w:hAnsi="Arial MT"/>
                <w:color w:val="000000"/>
                <w:spacing w:val="-5"/>
                <w:sz w:val="14"/>
                <w:szCs w:val="14"/>
                <w:lang w:eastAsia="pt-BR"/>
              </w:rPr>
              <w:t>8.7</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5F056A92"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6DD64617"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18.030.0001-</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504BE581"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CONDICIONADOR DE AR TIPO SPLIT 9000 </w:t>
            </w:r>
            <w:r w:rsidRPr="005D5817">
              <w:rPr>
                <w:rFonts w:ascii="Arial MT" w:hAnsi="Arial MT"/>
                <w:color w:val="000000"/>
                <w:spacing w:val="-2"/>
                <w:sz w:val="14"/>
                <w:szCs w:val="14"/>
                <w:lang w:eastAsia="pt-BR"/>
              </w:rPr>
              <w:t>BTU/H</w:t>
            </w:r>
          </w:p>
          <w:p w14:paraId="0AB0572A"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COMPREENDENDO 1 CONDENSADOR E 1 EVAPORADOR(VIDE INSTALACAO,ASSENTAMENTO E INTERLIGACOES FAMILIA 15.005).FORNECIMENTO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2A0C9CCF"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40E86DAB"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2FC40300"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0DB3F497"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4BBAF350" w14:textId="77777777" w:rsidR="006E21D2" w:rsidRPr="005D5817" w:rsidRDefault="006E21D2" w:rsidP="005D5817">
            <w:pPr>
              <w:spacing w:before="60"/>
              <w:rPr>
                <w:color w:val="000000"/>
                <w:sz w:val="27"/>
                <w:szCs w:val="27"/>
                <w:lang w:eastAsia="pt-BR"/>
              </w:rPr>
            </w:pPr>
            <w:r w:rsidRPr="005D5817">
              <w:rPr>
                <w:color w:val="000000"/>
                <w:sz w:val="27"/>
                <w:szCs w:val="27"/>
                <w:lang w:eastAsia="pt-BR"/>
              </w:rPr>
              <w:t> </w:t>
            </w:r>
          </w:p>
          <w:p w14:paraId="5E150F37"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4"/>
                <w:sz w:val="14"/>
                <w:szCs w:val="14"/>
                <w:lang w:eastAsia="pt-BR"/>
              </w:rPr>
              <w:t>3,00</w:t>
            </w:r>
          </w:p>
        </w:tc>
      </w:tr>
      <w:tr w:rsidR="006E21D2" w:rsidRPr="005D5817" w14:paraId="5913894A"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2FEC7FAD" w14:textId="77777777" w:rsidR="006E21D2" w:rsidRPr="005D5817" w:rsidRDefault="006E21D2" w:rsidP="005D5817">
            <w:pPr>
              <w:spacing w:before="60"/>
              <w:ind w:left="45"/>
              <w:rPr>
                <w:color w:val="000000"/>
                <w:sz w:val="27"/>
                <w:szCs w:val="27"/>
                <w:lang w:eastAsia="pt-BR"/>
              </w:rPr>
            </w:pPr>
            <w:r w:rsidRPr="005D5817">
              <w:rPr>
                <w:rFonts w:ascii="Arial MT" w:hAnsi="Arial MT"/>
                <w:color w:val="000000"/>
                <w:spacing w:val="-5"/>
                <w:sz w:val="14"/>
                <w:szCs w:val="14"/>
                <w:lang w:eastAsia="pt-BR"/>
              </w:rPr>
              <w:t>8.8</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1EEAE15F" w14:textId="77777777" w:rsidR="006E21D2" w:rsidRPr="005D5817" w:rsidRDefault="006E21D2" w:rsidP="005D5817">
            <w:pPr>
              <w:spacing w:before="60"/>
              <w:ind w:left="15"/>
              <w:jc w:val="center"/>
              <w:rPr>
                <w:color w:val="000000"/>
                <w:sz w:val="27"/>
                <w:szCs w:val="27"/>
                <w:lang w:eastAsia="pt-BR"/>
              </w:rPr>
            </w:pPr>
            <w:r w:rsidRPr="005D5817">
              <w:rPr>
                <w:rFonts w:ascii="Arial MT" w:hAnsi="Arial MT"/>
                <w:color w:val="000000"/>
                <w:sz w:val="14"/>
                <w:szCs w:val="14"/>
                <w:lang w:eastAsia="pt-BR"/>
              </w:rPr>
              <w:t>18.005.0013-</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33D4C4F7"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PORTA PAPEL HIGIENICO EM </w:t>
            </w:r>
            <w:r w:rsidRPr="005D5817">
              <w:rPr>
                <w:rFonts w:ascii="Arial MT" w:hAnsi="Arial MT"/>
                <w:color w:val="000000"/>
                <w:spacing w:val="-2"/>
                <w:sz w:val="14"/>
                <w:szCs w:val="14"/>
                <w:lang w:eastAsia="pt-BR"/>
              </w:rPr>
              <w:t>PLASTICO</w:t>
            </w:r>
          </w:p>
          <w:p w14:paraId="04950E34"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ABS.FORNECIMENTRO E </w:t>
            </w:r>
            <w:r w:rsidRPr="005D5817">
              <w:rPr>
                <w:rFonts w:ascii="Arial MT" w:hAnsi="Arial MT"/>
                <w:color w:val="000000"/>
                <w:spacing w:val="-2"/>
                <w:sz w:val="14"/>
                <w:szCs w:val="14"/>
                <w:lang w:eastAsia="pt-BR"/>
              </w:rPr>
              <w:t>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654E8587" w14:textId="77777777" w:rsidR="006E21D2" w:rsidRPr="005D5817" w:rsidRDefault="006E21D2" w:rsidP="005D5817">
            <w:pPr>
              <w:spacing w:before="60"/>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1065856E" w14:textId="77777777" w:rsidR="006E21D2" w:rsidRPr="005D5817" w:rsidRDefault="006E21D2" w:rsidP="005D5817">
            <w:pPr>
              <w:spacing w:before="60"/>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21BC8A54" w14:textId="77777777" w:rsidR="006E21D2" w:rsidRPr="005D5817" w:rsidRDefault="006E21D2" w:rsidP="005D5817">
            <w:pPr>
              <w:spacing w:before="60"/>
              <w:ind w:right="30"/>
              <w:jc w:val="right"/>
              <w:rPr>
                <w:color w:val="000000"/>
                <w:sz w:val="27"/>
                <w:szCs w:val="27"/>
                <w:lang w:eastAsia="pt-BR"/>
              </w:rPr>
            </w:pPr>
            <w:r w:rsidRPr="005D5817">
              <w:rPr>
                <w:rFonts w:ascii="Arial MT" w:hAnsi="Arial MT"/>
                <w:color w:val="000000"/>
                <w:spacing w:val="-4"/>
                <w:sz w:val="14"/>
                <w:szCs w:val="14"/>
                <w:lang w:eastAsia="pt-BR"/>
              </w:rPr>
              <w:t>3,00</w:t>
            </w:r>
          </w:p>
        </w:tc>
      </w:tr>
      <w:tr w:rsidR="006E21D2" w:rsidRPr="005D5817" w14:paraId="5990FA1E"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5D86AE61" w14:textId="77777777" w:rsidR="006E21D2" w:rsidRPr="005D5817" w:rsidRDefault="006E21D2" w:rsidP="005D5817">
            <w:pPr>
              <w:spacing w:before="75"/>
              <w:ind w:left="45"/>
              <w:rPr>
                <w:color w:val="000000"/>
                <w:sz w:val="27"/>
                <w:szCs w:val="27"/>
                <w:lang w:eastAsia="pt-BR"/>
              </w:rPr>
            </w:pPr>
            <w:r w:rsidRPr="005D5817">
              <w:rPr>
                <w:rFonts w:ascii="Arial MT" w:hAnsi="Arial MT"/>
                <w:color w:val="000000"/>
                <w:spacing w:val="-5"/>
                <w:sz w:val="14"/>
                <w:szCs w:val="14"/>
                <w:lang w:eastAsia="pt-BR"/>
              </w:rPr>
              <w:t>8.9</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12DC988E"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z w:val="14"/>
                <w:szCs w:val="14"/>
                <w:lang w:eastAsia="pt-BR"/>
              </w:rPr>
              <w:t>18.005.0012-</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33D546D8"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PORTA-TOALHA DE PAPEL EM </w:t>
            </w:r>
            <w:r w:rsidRPr="005D5817">
              <w:rPr>
                <w:rFonts w:ascii="Arial MT" w:hAnsi="Arial MT"/>
                <w:color w:val="000000"/>
                <w:spacing w:val="-2"/>
                <w:sz w:val="14"/>
                <w:szCs w:val="14"/>
                <w:lang w:eastAsia="pt-BR"/>
              </w:rPr>
              <w:t>PLASTICO</w:t>
            </w:r>
          </w:p>
          <w:p w14:paraId="180B9C58"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ABS.FORNECIMENTO E </w:t>
            </w:r>
            <w:r w:rsidRPr="005D5817">
              <w:rPr>
                <w:rFonts w:ascii="Arial MT" w:hAnsi="Arial MT"/>
                <w:color w:val="000000"/>
                <w:spacing w:val="-2"/>
                <w:sz w:val="14"/>
                <w:szCs w:val="14"/>
                <w:lang w:eastAsia="pt-BR"/>
              </w:rPr>
              <w:t>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1079A793"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261E7072"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78CC882C" w14:textId="77777777" w:rsidR="006E21D2" w:rsidRPr="005D5817" w:rsidRDefault="006E21D2" w:rsidP="005D5817">
            <w:pPr>
              <w:spacing w:before="75"/>
              <w:ind w:right="30"/>
              <w:jc w:val="right"/>
              <w:rPr>
                <w:color w:val="000000"/>
                <w:sz w:val="27"/>
                <w:szCs w:val="27"/>
                <w:lang w:eastAsia="pt-BR"/>
              </w:rPr>
            </w:pPr>
            <w:r w:rsidRPr="005D5817">
              <w:rPr>
                <w:rFonts w:ascii="Arial MT" w:hAnsi="Arial MT"/>
                <w:color w:val="000000"/>
                <w:spacing w:val="-4"/>
                <w:sz w:val="14"/>
                <w:szCs w:val="14"/>
                <w:lang w:eastAsia="pt-BR"/>
              </w:rPr>
              <w:t>3,00</w:t>
            </w:r>
          </w:p>
        </w:tc>
      </w:tr>
      <w:tr w:rsidR="006E21D2" w:rsidRPr="005D5817" w14:paraId="45AFACFD"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29D82D96" w14:textId="77777777" w:rsidR="006E21D2" w:rsidRPr="005D5817" w:rsidRDefault="006E21D2" w:rsidP="005D5817">
            <w:pPr>
              <w:spacing w:before="75"/>
              <w:ind w:left="45"/>
              <w:rPr>
                <w:color w:val="000000"/>
                <w:sz w:val="27"/>
                <w:szCs w:val="27"/>
                <w:lang w:eastAsia="pt-BR"/>
              </w:rPr>
            </w:pPr>
            <w:r w:rsidRPr="005D5817">
              <w:rPr>
                <w:rFonts w:ascii="Arial MT" w:hAnsi="Arial MT"/>
                <w:color w:val="000000"/>
                <w:spacing w:val="-4"/>
                <w:sz w:val="14"/>
                <w:szCs w:val="14"/>
                <w:lang w:eastAsia="pt-BR"/>
              </w:rPr>
              <w:t>8.10</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6559A16A"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z w:val="14"/>
                <w:szCs w:val="14"/>
                <w:lang w:eastAsia="pt-BR"/>
              </w:rPr>
              <w:t>18.005.0010-</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3A925C1D"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SABONETEIRA EM PLASTICO ABS, PARA </w:t>
            </w:r>
            <w:r w:rsidRPr="005D5817">
              <w:rPr>
                <w:rFonts w:ascii="Arial MT" w:hAnsi="Arial MT"/>
                <w:color w:val="000000"/>
                <w:spacing w:val="-2"/>
                <w:sz w:val="14"/>
                <w:szCs w:val="14"/>
                <w:lang w:eastAsia="pt-BR"/>
              </w:rPr>
              <w:t>SABONETE</w:t>
            </w:r>
          </w:p>
          <w:p w14:paraId="1BE4A100"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LIQUIDO.FORNECIMENTO E </w:t>
            </w:r>
            <w:r w:rsidRPr="005D5817">
              <w:rPr>
                <w:rFonts w:ascii="Arial MT" w:hAnsi="Arial MT"/>
                <w:color w:val="000000"/>
                <w:spacing w:val="-2"/>
                <w:sz w:val="14"/>
                <w:szCs w:val="14"/>
                <w:lang w:eastAsia="pt-BR"/>
              </w:rPr>
              <w:t>COLOCACAO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2D013606"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2282406D"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79EE4A92" w14:textId="77777777" w:rsidR="006E21D2" w:rsidRPr="005D5817" w:rsidRDefault="006E21D2" w:rsidP="005D5817">
            <w:pPr>
              <w:spacing w:before="75"/>
              <w:ind w:right="30"/>
              <w:jc w:val="right"/>
              <w:rPr>
                <w:color w:val="000000"/>
                <w:sz w:val="27"/>
                <w:szCs w:val="27"/>
                <w:lang w:eastAsia="pt-BR"/>
              </w:rPr>
            </w:pPr>
            <w:r w:rsidRPr="005D5817">
              <w:rPr>
                <w:rFonts w:ascii="Arial MT" w:hAnsi="Arial MT"/>
                <w:color w:val="000000"/>
                <w:spacing w:val="-4"/>
                <w:sz w:val="14"/>
                <w:szCs w:val="14"/>
                <w:lang w:eastAsia="pt-BR"/>
              </w:rPr>
              <w:t>3,00</w:t>
            </w:r>
          </w:p>
        </w:tc>
      </w:tr>
      <w:tr w:rsidR="006E21D2" w:rsidRPr="005D5817" w14:paraId="27DCFC9F"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7F8C399A"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418AC507"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03B56F98" w14:textId="77777777" w:rsidR="006E21D2" w:rsidRPr="005D5817" w:rsidRDefault="006E21D2" w:rsidP="005D5817">
            <w:pPr>
              <w:ind w:left="45"/>
              <w:rPr>
                <w:color w:val="000000"/>
                <w:sz w:val="27"/>
                <w:szCs w:val="27"/>
                <w:lang w:eastAsia="pt-BR"/>
              </w:rPr>
            </w:pPr>
            <w:r w:rsidRPr="005D5817">
              <w:rPr>
                <w:rFonts w:ascii="Arial MT" w:hAnsi="Arial MT"/>
                <w:color w:val="000000"/>
                <w:spacing w:val="-4"/>
                <w:sz w:val="14"/>
                <w:szCs w:val="14"/>
                <w:lang w:eastAsia="pt-BR"/>
              </w:rPr>
              <w:t>8.11</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6286C9B9"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67F59E30"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54C28B6D"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z w:val="14"/>
                <w:szCs w:val="14"/>
                <w:lang w:eastAsia="pt-BR"/>
              </w:rPr>
              <w:t>18.002.0085-</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466BB554" w14:textId="77777777" w:rsidR="006E21D2" w:rsidRPr="005D5817" w:rsidRDefault="006E21D2" w:rsidP="005D5817">
            <w:pPr>
              <w:ind w:left="45" w:right="90"/>
              <w:rPr>
                <w:color w:val="000000"/>
                <w:sz w:val="27"/>
                <w:szCs w:val="27"/>
                <w:lang w:eastAsia="pt-BR"/>
              </w:rPr>
            </w:pPr>
            <w:r w:rsidRPr="005D5817">
              <w:rPr>
                <w:rFonts w:ascii="Arial MT" w:hAnsi="Arial MT"/>
                <w:color w:val="000000"/>
                <w:sz w:val="14"/>
                <w:szCs w:val="14"/>
                <w:lang w:eastAsia="pt-BR"/>
              </w:rPr>
              <w:t>BACIA SANITARIA DE LOUCA BRANCA,CONVENCIONAL,PADRAO MEDIO LUXO,INCLUSIVE ASSENTO PLASTICO PADRAO MEDIO LUXO,VALVULA DE DESCARGA DE 1.1/2" COM REGISTRO INTEGRADO,CORPO EM LATAO,ACABAMENTO DA VALVULA EM METAL CROMADO,TUBO DE LIGACAO,ANEL</w:t>
            </w:r>
          </w:p>
          <w:p w14:paraId="2D184476"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DE VEDACAO E ACESSORIOS </w:t>
            </w:r>
            <w:r w:rsidRPr="005D5817">
              <w:rPr>
                <w:rFonts w:ascii="Arial MT" w:hAnsi="Arial MT"/>
                <w:color w:val="000000"/>
                <w:spacing w:val="-5"/>
                <w:sz w:val="14"/>
                <w:szCs w:val="14"/>
                <w:lang w:eastAsia="pt-BR"/>
              </w:rPr>
              <w:t>DE</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170740C1"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0C4BF672"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593A2E15"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2806BE16"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25B71F65"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7D3C3184" w14:textId="77777777" w:rsidR="006E21D2" w:rsidRPr="005D5817" w:rsidRDefault="006E21D2" w:rsidP="005D5817">
            <w:pPr>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09448E44" w14:textId="77777777" w:rsidR="006E21D2" w:rsidRPr="005D5817" w:rsidRDefault="006E21D2" w:rsidP="005D5817">
            <w:pPr>
              <w:rPr>
                <w:color w:val="000000"/>
                <w:sz w:val="27"/>
                <w:szCs w:val="27"/>
                <w:lang w:eastAsia="pt-BR"/>
              </w:rPr>
            </w:pPr>
            <w:r w:rsidRPr="005D5817">
              <w:rPr>
                <w:color w:val="000000"/>
                <w:sz w:val="27"/>
                <w:szCs w:val="27"/>
                <w:lang w:eastAsia="pt-BR"/>
              </w:rPr>
              <w:t> </w:t>
            </w:r>
          </w:p>
          <w:p w14:paraId="26127D2E" w14:textId="77777777" w:rsidR="006E21D2" w:rsidRPr="005D5817" w:rsidRDefault="006E21D2" w:rsidP="005D5817">
            <w:pPr>
              <w:spacing w:before="150"/>
              <w:rPr>
                <w:color w:val="000000"/>
                <w:sz w:val="27"/>
                <w:szCs w:val="27"/>
                <w:lang w:eastAsia="pt-BR"/>
              </w:rPr>
            </w:pPr>
            <w:r w:rsidRPr="005D5817">
              <w:rPr>
                <w:color w:val="000000"/>
                <w:sz w:val="27"/>
                <w:szCs w:val="27"/>
                <w:lang w:eastAsia="pt-BR"/>
              </w:rPr>
              <w:t> </w:t>
            </w:r>
          </w:p>
          <w:p w14:paraId="2E590336" w14:textId="77777777" w:rsidR="006E21D2" w:rsidRPr="005D5817" w:rsidRDefault="006E21D2" w:rsidP="005D5817">
            <w:pPr>
              <w:ind w:right="30"/>
              <w:jc w:val="right"/>
              <w:rPr>
                <w:color w:val="000000"/>
                <w:sz w:val="27"/>
                <w:szCs w:val="27"/>
                <w:lang w:eastAsia="pt-BR"/>
              </w:rPr>
            </w:pPr>
            <w:r w:rsidRPr="005D5817">
              <w:rPr>
                <w:rFonts w:ascii="Arial MT" w:hAnsi="Arial MT"/>
                <w:color w:val="000000"/>
                <w:spacing w:val="-4"/>
                <w:sz w:val="14"/>
                <w:szCs w:val="14"/>
                <w:lang w:eastAsia="pt-BR"/>
              </w:rPr>
              <w:t>1,00</w:t>
            </w:r>
          </w:p>
        </w:tc>
      </w:tr>
      <w:tr w:rsidR="006E21D2" w:rsidRPr="005D5817" w14:paraId="1186F9F4" w14:textId="77777777" w:rsidTr="006E21D2">
        <w:trPr>
          <w:trHeight w:val="315"/>
        </w:trPr>
        <w:tc>
          <w:tcPr>
            <w:tcW w:w="701" w:type="dxa"/>
            <w:tcBorders>
              <w:top w:val="nil"/>
              <w:left w:val="single" w:sz="6" w:space="0" w:color="000000"/>
              <w:bottom w:val="single" w:sz="6" w:space="0" w:color="000000"/>
              <w:right w:val="single" w:sz="6" w:space="0" w:color="000000"/>
            </w:tcBorders>
            <w:tcMar>
              <w:top w:w="0" w:type="dxa"/>
              <w:left w:w="0" w:type="dxa"/>
              <w:bottom w:w="0" w:type="dxa"/>
              <w:right w:w="0" w:type="dxa"/>
            </w:tcMar>
            <w:hideMark/>
          </w:tcPr>
          <w:p w14:paraId="63D4169B" w14:textId="77777777" w:rsidR="006E21D2" w:rsidRPr="005D5817" w:rsidRDefault="006E21D2" w:rsidP="005D5817">
            <w:pPr>
              <w:spacing w:before="75"/>
              <w:ind w:left="45"/>
              <w:rPr>
                <w:color w:val="000000"/>
                <w:sz w:val="27"/>
                <w:szCs w:val="27"/>
                <w:lang w:eastAsia="pt-BR"/>
              </w:rPr>
            </w:pPr>
            <w:r w:rsidRPr="005D5817">
              <w:rPr>
                <w:rFonts w:ascii="Arial MT" w:hAnsi="Arial MT"/>
                <w:color w:val="000000"/>
                <w:spacing w:val="-4"/>
                <w:sz w:val="14"/>
                <w:szCs w:val="14"/>
                <w:lang w:eastAsia="pt-BR"/>
              </w:rPr>
              <w:t>8.12</w:t>
            </w:r>
          </w:p>
        </w:tc>
        <w:tc>
          <w:tcPr>
            <w:tcW w:w="747" w:type="dxa"/>
            <w:tcBorders>
              <w:top w:val="nil"/>
              <w:left w:val="nil"/>
              <w:bottom w:val="single" w:sz="6" w:space="0" w:color="000000"/>
              <w:right w:val="single" w:sz="6" w:space="0" w:color="000000"/>
            </w:tcBorders>
            <w:tcMar>
              <w:top w:w="0" w:type="dxa"/>
              <w:left w:w="0" w:type="dxa"/>
              <w:bottom w:w="0" w:type="dxa"/>
              <w:right w:w="0" w:type="dxa"/>
            </w:tcMar>
            <w:hideMark/>
          </w:tcPr>
          <w:p w14:paraId="5A743703"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z w:val="14"/>
                <w:szCs w:val="14"/>
                <w:lang w:eastAsia="pt-BR"/>
              </w:rPr>
              <w:t>18.013.0123-</w:t>
            </w:r>
            <w:r w:rsidRPr="005D5817">
              <w:rPr>
                <w:rFonts w:ascii="Arial MT" w:hAnsi="Arial MT"/>
                <w:color w:val="000000"/>
                <w:spacing w:val="-10"/>
                <w:sz w:val="14"/>
                <w:szCs w:val="14"/>
                <w:lang w:eastAsia="pt-BR"/>
              </w:rPr>
              <w:t>0</w:t>
            </w:r>
          </w:p>
        </w:tc>
        <w:tc>
          <w:tcPr>
            <w:tcW w:w="4781" w:type="dxa"/>
            <w:tcBorders>
              <w:top w:val="nil"/>
              <w:left w:val="nil"/>
              <w:bottom w:val="single" w:sz="6" w:space="0" w:color="000000"/>
              <w:right w:val="single" w:sz="6" w:space="0" w:color="000000"/>
            </w:tcBorders>
            <w:tcMar>
              <w:top w:w="0" w:type="dxa"/>
              <w:left w:w="0" w:type="dxa"/>
              <w:bottom w:w="0" w:type="dxa"/>
              <w:right w:w="0" w:type="dxa"/>
            </w:tcMar>
            <w:hideMark/>
          </w:tcPr>
          <w:p w14:paraId="376F4DD9" w14:textId="77777777" w:rsidR="006E21D2" w:rsidRPr="005D5817" w:rsidRDefault="006E21D2" w:rsidP="005D5817">
            <w:pPr>
              <w:ind w:left="45"/>
              <w:rPr>
                <w:color w:val="000000"/>
                <w:sz w:val="27"/>
                <w:szCs w:val="27"/>
                <w:lang w:eastAsia="pt-BR"/>
              </w:rPr>
            </w:pPr>
            <w:r w:rsidRPr="005D5817">
              <w:rPr>
                <w:rFonts w:ascii="Arial MT" w:hAnsi="Arial MT"/>
                <w:color w:val="000000"/>
                <w:sz w:val="14"/>
                <w:szCs w:val="14"/>
                <w:lang w:eastAsia="pt-BR"/>
              </w:rPr>
              <w:t>SIFAO FLEXIVEL EM PVC,DE 1"X40MM,PARA PIA </w:t>
            </w:r>
            <w:r w:rsidRPr="005D5817">
              <w:rPr>
                <w:rFonts w:ascii="Arial MT" w:hAnsi="Arial MT"/>
                <w:color w:val="000000"/>
                <w:spacing w:val="-5"/>
                <w:sz w:val="14"/>
                <w:szCs w:val="14"/>
                <w:lang w:eastAsia="pt-BR"/>
              </w:rPr>
              <w:t>OU</w:t>
            </w:r>
          </w:p>
          <w:p w14:paraId="440A5CEB" w14:textId="77777777" w:rsidR="006E21D2" w:rsidRPr="005D5817" w:rsidRDefault="006E21D2" w:rsidP="005D5817">
            <w:pPr>
              <w:ind w:left="45"/>
              <w:rPr>
                <w:color w:val="000000"/>
                <w:sz w:val="27"/>
                <w:szCs w:val="27"/>
                <w:lang w:eastAsia="pt-BR"/>
              </w:rPr>
            </w:pPr>
            <w:r w:rsidRPr="005D5817">
              <w:rPr>
                <w:rFonts w:ascii="Arial MT" w:hAnsi="Arial MT"/>
                <w:color w:val="000000"/>
                <w:spacing w:val="-2"/>
                <w:sz w:val="14"/>
                <w:szCs w:val="14"/>
                <w:lang w:eastAsia="pt-BR"/>
              </w:rPr>
              <w:t>LAVATORIO.FORNECIMENTO</w:t>
            </w:r>
          </w:p>
        </w:tc>
        <w:tc>
          <w:tcPr>
            <w:tcW w:w="993" w:type="dxa"/>
            <w:tcBorders>
              <w:top w:val="nil"/>
              <w:left w:val="nil"/>
              <w:bottom w:val="single" w:sz="6" w:space="0" w:color="000000"/>
              <w:right w:val="single" w:sz="6" w:space="0" w:color="000000"/>
            </w:tcBorders>
            <w:tcMar>
              <w:top w:w="0" w:type="dxa"/>
              <w:left w:w="0" w:type="dxa"/>
              <w:bottom w:w="0" w:type="dxa"/>
              <w:right w:w="0" w:type="dxa"/>
            </w:tcMar>
            <w:hideMark/>
          </w:tcPr>
          <w:p w14:paraId="5C9B6A1A"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4"/>
                <w:sz w:val="14"/>
                <w:szCs w:val="14"/>
                <w:lang w:eastAsia="pt-BR"/>
              </w:rPr>
              <w:t>EMOP</w:t>
            </w:r>
          </w:p>
        </w:tc>
        <w:tc>
          <w:tcPr>
            <w:tcW w:w="708" w:type="dxa"/>
            <w:tcBorders>
              <w:top w:val="nil"/>
              <w:left w:val="nil"/>
              <w:bottom w:val="single" w:sz="6" w:space="0" w:color="000000"/>
              <w:right w:val="single" w:sz="6" w:space="0" w:color="000000"/>
            </w:tcBorders>
            <w:tcMar>
              <w:top w:w="0" w:type="dxa"/>
              <w:left w:w="0" w:type="dxa"/>
              <w:bottom w:w="0" w:type="dxa"/>
              <w:right w:w="0" w:type="dxa"/>
            </w:tcMar>
            <w:hideMark/>
          </w:tcPr>
          <w:p w14:paraId="51425344" w14:textId="77777777" w:rsidR="006E21D2" w:rsidRPr="005D5817" w:rsidRDefault="006E21D2" w:rsidP="005D5817">
            <w:pPr>
              <w:spacing w:before="75"/>
              <w:ind w:left="15"/>
              <w:jc w:val="center"/>
              <w:rPr>
                <w:color w:val="000000"/>
                <w:sz w:val="27"/>
                <w:szCs w:val="27"/>
                <w:lang w:eastAsia="pt-BR"/>
              </w:rPr>
            </w:pPr>
            <w:r w:rsidRPr="005D5817">
              <w:rPr>
                <w:rFonts w:ascii="Arial MT" w:hAnsi="Arial MT"/>
                <w:color w:val="000000"/>
                <w:spacing w:val="-5"/>
                <w:sz w:val="14"/>
                <w:szCs w:val="14"/>
                <w:lang w:eastAsia="pt-BR"/>
              </w:rPr>
              <w:t>UN</w:t>
            </w:r>
          </w:p>
        </w:tc>
        <w:tc>
          <w:tcPr>
            <w:tcW w:w="1134" w:type="dxa"/>
            <w:tcBorders>
              <w:top w:val="nil"/>
              <w:left w:val="nil"/>
              <w:bottom w:val="single" w:sz="6" w:space="0" w:color="000000"/>
              <w:right w:val="single" w:sz="6" w:space="0" w:color="000000"/>
            </w:tcBorders>
            <w:tcMar>
              <w:top w:w="0" w:type="dxa"/>
              <w:left w:w="0" w:type="dxa"/>
              <w:bottom w:w="0" w:type="dxa"/>
              <w:right w:w="0" w:type="dxa"/>
            </w:tcMar>
            <w:hideMark/>
          </w:tcPr>
          <w:p w14:paraId="78814026" w14:textId="77777777" w:rsidR="006E21D2" w:rsidRPr="005D5817" w:rsidRDefault="006E21D2" w:rsidP="005D5817">
            <w:pPr>
              <w:spacing w:before="75"/>
              <w:ind w:right="30"/>
              <w:jc w:val="right"/>
              <w:rPr>
                <w:color w:val="000000"/>
                <w:sz w:val="27"/>
                <w:szCs w:val="27"/>
                <w:lang w:eastAsia="pt-BR"/>
              </w:rPr>
            </w:pPr>
            <w:r w:rsidRPr="005D5817">
              <w:rPr>
                <w:rFonts w:ascii="Arial MT" w:hAnsi="Arial MT"/>
                <w:color w:val="000000"/>
                <w:spacing w:val="-4"/>
                <w:sz w:val="14"/>
                <w:szCs w:val="14"/>
                <w:lang w:eastAsia="pt-BR"/>
              </w:rPr>
              <w:t>1,00</w:t>
            </w:r>
          </w:p>
        </w:tc>
      </w:tr>
    </w:tbl>
    <w:p w14:paraId="022FBAC5" w14:textId="77777777" w:rsidR="00B74B8E" w:rsidRPr="005D5817" w:rsidRDefault="00B74B8E" w:rsidP="005D5817">
      <w:pPr>
        <w:pStyle w:val="Nivel3"/>
        <w:rPr>
          <w:rFonts w:ascii="Times New Roman" w:hAnsi="Times New Roman" w:cs="Times New Roman"/>
          <w:iCs/>
          <w:sz w:val="24"/>
          <w:szCs w:val="24"/>
          <w:shd w:val="clear" w:color="auto" w:fill="FFFF00"/>
        </w:rPr>
      </w:pPr>
    </w:p>
    <w:p w14:paraId="7C1CC2B9"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4.2 Todas as especificações do objeto contidas na proposta vinculam o licitante.</w:t>
      </w:r>
    </w:p>
    <w:p w14:paraId="76672506" w14:textId="77777777" w:rsidR="00D52EF8" w:rsidRPr="005D5817" w:rsidRDefault="00D52EF8" w:rsidP="005D5817">
      <w:pPr>
        <w:pStyle w:val="Nivel3"/>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4.3 Nos valores propostos estarão inclusos todos os custos operacionais, encargos previdenciários, trabalhistas, tributários, comerciais e quaisquer outros que incidam direta ou indiretamente na execução do objeto.</w:t>
      </w:r>
    </w:p>
    <w:p w14:paraId="6E0444A6"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4.4 Os preços ofertados, tanto na proposta inicial, quanto na etapa de lances, serão de exclusiva responsabilidade do licitante, não lhe assistindo o direito de pleitear qualquer alteração, sob alegação de erro, omissão ou qualquer outro pretexto.</w:t>
      </w:r>
    </w:p>
    <w:p w14:paraId="34CA7CAE"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571DFA19"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4.5 Se o regime tributário da empresa implicar o recolhimento de tributos em percentuais variáveis, a cotação adequada será a que corresponde à média dos efetivos recolhimentos da empresa nos últimos doze meses. </w:t>
      </w:r>
    </w:p>
    <w:p w14:paraId="34107796"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76C87B8C"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i/>
          <w:iCs/>
          <w:sz w:val="24"/>
          <w:szCs w:val="24"/>
        </w:rPr>
      </w:pPr>
      <w:r w:rsidRPr="005D5817">
        <w:rPr>
          <w:rFonts w:ascii="Times New Roman" w:hAnsi="Times New Roman" w:cs="Times New Roman"/>
          <w:sz w:val="24"/>
          <w:szCs w:val="24"/>
        </w:rPr>
        <w:t>4.6 Independentemente do percentual de tributo inserido na planilha, no pagamento serão retidos na fonte os percentuais estabelecidos na legislação vigente.</w:t>
      </w:r>
      <w:bookmarkStart w:id="25" w:name="_Hlk154227498"/>
    </w:p>
    <w:p w14:paraId="0438A3B2"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i/>
          <w:iCs/>
          <w:sz w:val="24"/>
          <w:szCs w:val="24"/>
        </w:rPr>
      </w:pPr>
    </w:p>
    <w:p w14:paraId="0BECA47B"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color w:val="FF0000"/>
          <w:sz w:val="24"/>
          <w:szCs w:val="24"/>
        </w:rPr>
      </w:pPr>
      <w:r w:rsidRPr="005D5817">
        <w:rPr>
          <w:rFonts w:ascii="Times New Roman" w:hAnsi="Times New Roman" w:cs="Times New Roman"/>
          <w:sz w:val="24"/>
          <w:szCs w:val="24"/>
        </w:rPr>
        <w:t>4.7 Na presente licitação, a Microempresa e a Empresa de Pequeno Porte não poderão se beneficiar do regime de tributação pelo Simples Nacional.</w:t>
      </w:r>
    </w:p>
    <w:p w14:paraId="106EBABC" w14:textId="77777777" w:rsidR="00D52EF8" w:rsidRPr="005D5817" w:rsidRDefault="00D52EF8" w:rsidP="005D5817">
      <w:pPr>
        <w:pStyle w:val="Nivel2"/>
        <w:spacing w:line="288" w:lineRule="auto"/>
        <w:ind w:left="0" w:firstLine="0"/>
        <w:contextualSpacing/>
        <w:rPr>
          <w:rFonts w:ascii="Times New Roman" w:hAnsi="Times New Roman" w:cs="Times New Roman"/>
          <w:color w:val="FF0000"/>
          <w:sz w:val="24"/>
          <w:szCs w:val="24"/>
        </w:rPr>
      </w:pPr>
    </w:p>
    <w:p w14:paraId="02FE6CAE"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i/>
          <w:iCs/>
          <w:sz w:val="24"/>
          <w:szCs w:val="24"/>
        </w:rPr>
      </w:pPr>
      <w:r w:rsidRPr="005D5817">
        <w:rPr>
          <w:rFonts w:ascii="Times New Roman" w:hAnsi="Times New Roman" w:cs="Times New Roman"/>
          <w:sz w:val="24"/>
          <w:szCs w:val="24"/>
        </w:rPr>
        <w:t>4.8 O licitante cujo estabelecimento esteja localizado no Estado do Rio de Janeiro deverá apresentar proposta isenta de ICMS, quando cabível, de acordo com o Convênio CONFAZ nº 26/2003 e a Resolução SEFAZ nº 971/2016, sendo este valor considerado para efeito de competição na licitação.</w:t>
      </w:r>
      <w:bookmarkEnd w:id="25"/>
    </w:p>
    <w:p w14:paraId="759C1365"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i/>
          <w:iCs/>
          <w:sz w:val="24"/>
          <w:szCs w:val="24"/>
        </w:rPr>
      </w:pPr>
    </w:p>
    <w:p w14:paraId="7FA0EEC5"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i/>
          <w:iCs/>
          <w:color w:val="FF0000"/>
          <w:sz w:val="24"/>
          <w:szCs w:val="24"/>
        </w:rPr>
      </w:pPr>
      <w:r w:rsidRPr="005D5817">
        <w:rPr>
          <w:rFonts w:ascii="Times New Roman" w:hAnsi="Times New Roman" w:cs="Times New Roman"/>
          <w:sz w:val="24"/>
          <w:szCs w:val="24"/>
        </w:rPr>
        <w:t>4.9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BF4EDAE"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i/>
          <w:iCs/>
          <w:color w:val="FF0000"/>
          <w:sz w:val="24"/>
          <w:szCs w:val="24"/>
        </w:rPr>
      </w:pPr>
    </w:p>
    <w:p w14:paraId="5E4F1EA0"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color w:val="FF0000"/>
          <w:sz w:val="24"/>
          <w:szCs w:val="24"/>
        </w:rPr>
      </w:pPr>
      <w:r w:rsidRPr="005D5817">
        <w:rPr>
          <w:rFonts w:ascii="Times New Roman" w:hAnsi="Times New Roman" w:cs="Times New Roman"/>
          <w:sz w:val="24"/>
          <w:szCs w:val="24"/>
        </w:rPr>
        <w:t>4.10 O prazo de validade da proposta não será inferior a 60 (sessenta) dias corridos</w:t>
      </w:r>
      <w:r w:rsidRPr="005D5817">
        <w:rPr>
          <w:rFonts w:ascii="Times New Roman" w:hAnsi="Times New Roman" w:cs="Times New Roman"/>
          <w:b/>
          <w:sz w:val="24"/>
          <w:szCs w:val="24"/>
        </w:rPr>
        <w:t>,</w:t>
      </w:r>
      <w:r w:rsidRPr="005D5817">
        <w:rPr>
          <w:rFonts w:ascii="Times New Roman" w:hAnsi="Times New Roman" w:cs="Times New Roman"/>
          <w:sz w:val="24"/>
          <w:szCs w:val="24"/>
        </w:rPr>
        <w:t xml:space="preserve"> a contar da data de sua apresentação, podendo ser prorrogado, por igual período, salvo se houver justificativa para prazo diverso aceita pela Administração.</w:t>
      </w:r>
    </w:p>
    <w:p w14:paraId="1C56C7FA"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color w:val="FF0000"/>
          <w:sz w:val="24"/>
          <w:szCs w:val="24"/>
        </w:rPr>
      </w:pPr>
      <w:bookmarkStart w:id="26" w:name="_Hlk154227658"/>
    </w:p>
    <w:p w14:paraId="48429238"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bookmarkStart w:id="27" w:name="_Hlk154229074"/>
      <w:bookmarkEnd w:id="26"/>
      <w:r w:rsidRPr="005D5817">
        <w:rPr>
          <w:rFonts w:ascii="Times New Roman" w:hAnsi="Times New Roman" w:cs="Times New Roman"/>
          <w:sz w:val="24"/>
          <w:szCs w:val="24"/>
        </w:rPr>
        <w:t>4.11 Os licitantes devem respeitar os preços máximos estabelecidos no Anexo deste Edital referente ao orçamento estimado (art. 59, III, da Lei nº 14.133/2021).</w:t>
      </w:r>
    </w:p>
    <w:p w14:paraId="3CF0445D"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687B6B57"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4.11.1 Os licitantes devem respeitar os preços unitários máximos estabelecidos no Anexo deste Edital para os itens que compõem o lote, se for o caso. </w:t>
      </w:r>
    </w:p>
    <w:p w14:paraId="61D1D45A"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49CC622D" w14:textId="77777777" w:rsidR="00D52EF8" w:rsidRPr="005D5817" w:rsidRDefault="00D52EF8" w:rsidP="005D5817">
      <w:pPr>
        <w:pStyle w:val="Nivel2"/>
        <w:spacing w:before="288" w:after="288" w:line="288" w:lineRule="auto"/>
        <w:ind w:left="0" w:firstLine="0"/>
        <w:contextualSpacing/>
        <w:rPr>
          <w:rFonts w:eastAsia="Calibri"/>
          <w:b/>
          <w:bCs/>
          <w:lang w:eastAsia="en-US"/>
        </w:rPr>
      </w:pPr>
      <w:r w:rsidRPr="005D5817">
        <w:rPr>
          <w:rFonts w:ascii="Times New Roman" w:hAnsi="Times New Roman" w:cs="Times New Roman"/>
          <w:sz w:val="24"/>
          <w:szCs w:val="24"/>
        </w:rPr>
        <w:t xml:space="preserve">4.12 O descumprimento das regras supramencionadas pela Administração por parte dos contratados pode ensejar a responsabilização pelo Tribunal de Contas do Estado e, após o devido processo legal, gerar as seguintes consequências: assinatura de prazo para a adoção das medidas necessárias ao exato cumprimento da lei, nos termos do </w:t>
      </w:r>
      <w:hyperlink r:id="rId20" w:history="1">
        <w:r w:rsidRPr="005D5817">
          <w:rPr>
            <w:rStyle w:val="Hyperlink"/>
            <w:rFonts w:ascii="Times New Roman" w:hAnsi="Times New Roman" w:cs="Times New Roman"/>
            <w:color w:val="000000"/>
            <w:sz w:val="24"/>
            <w:szCs w:val="24"/>
            <w:u w:val="none"/>
          </w:rPr>
          <w:t>art. 71, inciso IX, da Constituição</w:t>
        </w:r>
      </w:hyperlink>
      <w:r w:rsidRPr="005D5817">
        <w:rPr>
          <w:rFonts w:ascii="Times New Roman" w:hAnsi="Times New Roman" w:cs="Times New Roman"/>
          <w:sz w:val="24"/>
          <w:szCs w:val="24"/>
        </w:rPr>
        <w:t>; ou condenação dos agentes públicos responsáveis e da empresa contratada ao pagamento dos prejuízos ao erário, caso verificada a ocorrência de superfaturamento por sobrepreço na execução do contrato.</w:t>
      </w:r>
    </w:p>
    <w:bookmarkEnd w:id="27"/>
    <w:p w14:paraId="40DF3E40" w14:textId="77777777" w:rsidR="00D52EF8" w:rsidRPr="005D5817" w:rsidRDefault="00D52EF8" w:rsidP="005D5817">
      <w:pPr>
        <w:pStyle w:val="textojustificadorecuoprimeiralinha"/>
        <w:spacing w:before="0" w:after="0" w:line="288" w:lineRule="auto"/>
        <w:contextualSpacing/>
        <w:jc w:val="both"/>
      </w:pPr>
      <w:r w:rsidRPr="005D5817">
        <w:rPr>
          <w:rFonts w:eastAsia="Calibri"/>
          <w:b/>
          <w:bCs/>
          <w:lang w:eastAsia="en-US"/>
        </w:rPr>
        <w:t>5. DA ABERTURA DA SESSÃO, CLASSIFICAÇÃO DAS PROPOSTAS E FORMULAÇÃO DE LANCES</w:t>
      </w:r>
    </w:p>
    <w:p w14:paraId="4F63F84A"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5.1 A abertura da presente licitação dar-se-á em sessão pública, por meio de sistema eletrônico, na data, horário e local indicados neste Edital.</w:t>
      </w:r>
    </w:p>
    <w:p w14:paraId="4938FCF5"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2A4D272F"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color w:val="FF0000"/>
          <w:sz w:val="24"/>
          <w:szCs w:val="24"/>
        </w:rPr>
      </w:pPr>
      <w:r w:rsidRPr="005D5817">
        <w:rPr>
          <w:rFonts w:ascii="Times New Roman" w:hAnsi="Times New Roman" w:cs="Times New Roman"/>
          <w:sz w:val="24"/>
          <w:szCs w:val="24"/>
        </w:rPr>
        <w:t>5.2 Os licitantes poderão retirar ou substituir a proposta ou os documentos de habilitação, quando for o caso, anteriormente inseridos no sistema, até a abertura da sessão pública.</w:t>
      </w:r>
    </w:p>
    <w:p w14:paraId="6CE50A4B"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color w:val="FF0000"/>
          <w:sz w:val="24"/>
          <w:szCs w:val="24"/>
        </w:rPr>
      </w:pPr>
    </w:p>
    <w:p w14:paraId="29C8BF61"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5.3 O sistema disponibilizará campo próprio para troca de mensagens entre o Pregoeiro e os licitantes.</w:t>
      </w:r>
    </w:p>
    <w:p w14:paraId="1562C7E1"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099ABBD6"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color w:val="FF0000"/>
          <w:sz w:val="24"/>
          <w:szCs w:val="24"/>
        </w:rPr>
      </w:pPr>
      <w:r w:rsidRPr="005D5817">
        <w:rPr>
          <w:rFonts w:ascii="Times New Roman" w:hAnsi="Times New Roman" w:cs="Times New Roman"/>
          <w:sz w:val="24"/>
          <w:szCs w:val="24"/>
        </w:rPr>
        <w:lastRenderedPageBreak/>
        <w:t xml:space="preserve">5.4 Iniciada a etapa competitiva, os licitantes deverão encaminhar lances exclusivamente por meio de sistema eletrônico, sendo imediatamente informados do seu recebimento e do valor consignado no registro. </w:t>
      </w:r>
    </w:p>
    <w:p w14:paraId="1024C3F5"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color w:val="FF0000"/>
          <w:sz w:val="24"/>
          <w:szCs w:val="24"/>
        </w:rPr>
      </w:pPr>
    </w:p>
    <w:p w14:paraId="6D7E3EDB"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0502F">
        <w:rPr>
          <w:rFonts w:ascii="Times New Roman" w:hAnsi="Times New Roman" w:cs="Times New Roman"/>
          <w:sz w:val="24"/>
          <w:szCs w:val="24"/>
        </w:rPr>
        <w:t>5.5 O lance deverá ser ofertado pelo valor total</w:t>
      </w:r>
      <w:r w:rsidR="005543FB" w:rsidRPr="0050502F">
        <w:rPr>
          <w:rFonts w:ascii="Times New Roman" w:hAnsi="Times New Roman" w:cs="Times New Roman"/>
          <w:sz w:val="24"/>
          <w:szCs w:val="24"/>
        </w:rPr>
        <w:t>.</w:t>
      </w:r>
    </w:p>
    <w:p w14:paraId="1F3E41E2"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32724B5A"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5.6 Os licitantes poderão oferecer lances sucessivos, observando o horário fixado para abertura da sessão e as regras estabelecidas no Edital.</w:t>
      </w:r>
    </w:p>
    <w:p w14:paraId="65C183C6"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4BE93917"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5.7 O licitante somente poderá oferecer lance </w:t>
      </w:r>
      <w:r w:rsidRPr="005D5817">
        <w:rPr>
          <w:rFonts w:ascii="Times New Roman" w:hAnsi="Times New Roman" w:cs="Times New Roman"/>
          <w:iCs/>
          <w:sz w:val="24"/>
          <w:szCs w:val="24"/>
        </w:rPr>
        <w:t>de valor inferior ou percentual de desconto superior</w:t>
      </w:r>
      <w:r w:rsidRPr="005D5817">
        <w:rPr>
          <w:rFonts w:ascii="Times New Roman" w:hAnsi="Times New Roman" w:cs="Times New Roman"/>
          <w:sz w:val="24"/>
          <w:szCs w:val="24"/>
        </w:rPr>
        <w:t xml:space="preserve"> ao último por ele ofertado e registrado pelo sistema. </w:t>
      </w:r>
    </w:p>
    <w:p w14:paraId="4D40125A"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2E0CEF39" w14:textId="77777777" w:rsidR="00D52EF8" w:rsidRPr="005D5817" w:rsidRDefault="00D52EF8" w:rsidP="005D5817">
      <w:pPr>
        <w:pStyle w:val="Nivel2"/>
        <w:spacing w:before="288" w:after="288" w:line="288" w:lineRule="auto"/>
        <w:ind w:left="0" w:firstLine="0"/>
        <w:contextualSpacing/>
      </w:pPr>
      <w:r w:rsidRPr="005D5817">
        <w:rPr>
          <w:rFonts w:ascii="Times New Roman" w:hAnsi="Times New Roman" w:cs="Times New Roman"/>
          <w:sz w:val="24"/>
          <w:szCs w:val="24"/>
        </w:rPr>
        <w:t>5.8 O intervalo mínimo de diferença de valores ou percentuais entre os lances, que incidirá tanto em relação aos lances intermediários quanto em relação à proposta que cobrir a melhor oferta, deverá ser de</w:t>
      </w:r>
      <w:r w:rsidRPr="005D5817">
        <w:rPr>
          <w:rFonts w:ascii="Times New Roman" w:hAnsi="Times New Roman" w:cs="Times New Roman"/>
          <w:color w:val="FF0000"/>
          <w:sz w:val="24"/>
          <w:szCs w:val="24"/>
        </w:rPr>
        <w:t xml:space="preserve"> </w:t>
      </w:r>
      <w:r w:rsidRPr="0050502F">
        <w:rPr>
          <w:rFonts w:ascii="Times New Roman" w:hAnsi="Times New Roman" w:cs="Times New Roman"/>
          <w:sz w:val="24"/>
          <w:szCs w:val="24"/>
        </w:rPr>
        <w:t>R$ 1.000,00 (mil reais).</w:t>
      </w:r>
      <w:bookmarkStart w:id="28" w:name="_Hlk192830755"/>
      <w:r w:rsidRPr="005D5817">
        <w:rPr>
          <w:rFonts w:ascii="Times New Roman" w:hAnsi="Times New Roman" w:cs="Times New Roman"/>
          <w:sz w:val="24"/>
          <w:szCs w:val="24"/>
          <w:shd w:val="clear" w:color="auto" w:fill="5EB91E"/>
        </w:rPr>
        <w:t xml:space="preserve"> </w:t>
      </w:r>
      <w:bookmarkEnd w:id="28"/>
    </w:p>
    <w:p w14:paraId="41422018" w14:textId="77777777" w:rsidR="00D52EF8" w:rsidRPr="005D5817" w:rsidRDefault="00D52EF8" w:rsidP="005D5817">
      <w:pPr>
        <w:pStyle w:val="Nivel2"/>
        <w:spacing w:before="288" w:after="288" w:line="288" w:lineRule="auto"/>
        <w:ind w:left="0" w:firstLine="0"/>
        <w:contextualSpacing/>
      </w:pPr>
    </w:p>
    <w:p w14:paraId="20D61003"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color w:val="FF0000"/>
          <w:sz w:val="24"/>
          <w:szCs w:val="24"/>
        </w:rPr>
      </w:pPr>
      <w:r w:rsidRPr="005D5817">
        <w:rPr>
          <w:rFonts w:ascii="Times New Roman" w:hAnsi="Times New Roman" w:cs="Times New Roman"/>
          <w:sz w:val="24"/>
          <w:szCs w:val="24"/>
        </w:rPr>
        <w:t xml:space="preserve">5.9 Em caso de erro material, ao licitante será concedida a possibilidade de enviar solicitação de cancelamento do seu lance durante a realização da etapa de lances da sessão pública, que poderá ser aceita ou não pelo Pregoeiro. </w:t>
      </w:r>
    </w:p>
    <w:p w14:paraId="4F310E04" w14:textId="77777777" w:rsidR="00D52EF8" w:rsidRPr="005D5817" w:rsidRDefault="00D52EF8" w:rsidP="005D5817">
      <w:pPr>
        <w:pStyle w:val="Nivel2"/>
        <w:spacing w:before="288" w:after="288" w:line="288" w:lineRule="auto"/>
        <w:ind w:left="567" w:right="565" w:firstLine="0"/>
        <w:contextualSpacing/>
        <w:rPr>
          <w:rFonts w:ascii="Times New Roman" w:hAnsi="Times New Roman" w:cs="Times New Roman"/>
          <w:color w:val="FF0000"/>
          <w:sz w:val="24"/>
          <w:szCs w:val="24"/>
        </w:rPr>
      </w:pPr>
    </w:p>
    <w:p w14:paraId="27F3A1DF"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5.10 O procedimento seguirá de acordo com o modo de disputa adotado.</w:t>
      </w:r>
    </w:p>
    <w:p w14:paraId="4895A980"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bookmarkStart w:id="29" w:name="_Hlk113697759"/>
    </w:p>
    <w:p w14:paraId="309463E6"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5.11 O envio de lances no pregão eletrônico se dará pelo modo de disputa “aberto”, devendo os licitantes apresentar lances públicos e sucessivos, com prorrogações.</w:t>
      </w:r>
    </w:p>
    <w:p w14:paraId="47C94492"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iCs/>
          <w:sz w:val="24"/>
          <w:szCs w:val="24"/>
        </w:rPr>
      </w:pPr>
      <w:bookmarkStart w:id="30" w:name="_Hlk113697816"/>
      <w:bookmarkEnd w:id="29"/>
      <w:r w:rsidRPr="005D5817">
        <w:rPr>
          <w:rFonts w:ascii="Times New Roman" w:hAnsi="Times New Roman" w:cs="Times New Roman"/>
          <w:sz w:val="24"/>
          <w:szCs w:val="24"/>
        </w:rPr>
        <w:t>5.11.1 A etapa de lances da sessão pública terá duração de dez minutos e, após isso, será prorrogada automaticamente pelo sistema quando houver lance ofertado nos últimos dois minutos do período de duração da sessão pública.</w:t>
      </w:r>
    </w:p>
    <w:p w14:paraId="0F5882F6"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iCs/>
          <w:sz w:val="24"/>
          <w:szCs w:val="24"/>
        </w:rPr>
      </w:pPr>
    </w:p>
    <w:p w14:paraId="51A4DCC0"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iCs/>
          <w:sz w:val="24"/>
          <w:szCs w:val="24"/>
        </w:rPr>
      </w:pPr>
      <w:r w:rsidRPr="005D5817">
        <w:rPr>
          <w:rFonts w:ascii="Times New Roman" w:hAnsi="Times New Roman" w:cs="Times New Roman"/>
          <w:sz w:val="24"/>
          <w:szCs w:val="24"/>
        </w:rPr>
        <w:t>5.11.2 A prorrogação automática da etapa de lances, de que trata o subitem anterior, será de dois minutos e ocorrerá sucessivamente sempre que houver lances enviados nesse período de prorrogação, inclusive no caso de lances intermediários.</w:t>
      </w:r>
    </w:p>
    <w:p w14:paraId="3CB5933B"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iCs/>
          <w:sz w:val="24"/>
          <w:szCs w:val="24"/>
        </w:rPr>
      </w:pPr>
    </w:p>
    <w:p w14:paraId="1CDE2457"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iCs/>
          <w:sz w:val="24"/>
          <w:szCs w:val="24"/>
        </w:rPr>
      </w:pPr>
      <w:r w:rsidRPr="005D5817">
        <w:rPr>
          <w:rFonts w:ascii="Times New Roman" w:hAnsi="Times New Roman" w:cs="Times New Roman"/>
          <w:sz w:val="24"/>
          <w:szCs w:val="24"/>
        </w:rPr>
        <w:t>5.11.3 Não havendo novos lances na forma estabelecida nos itens anteriores, a sessão pública encerrar-se-á automaticamente, e o sistema ordenará e divulgará os lances conforme a ordem final de classificação.</w:t>
      </w:r>
    </w:p>
    <w:p w14:paraId="1124D249"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iCs/>
          <w:sz w:val="24"/>
          <w:szCs w:val="24"/>
        </w:rPr>
      </w:pPr>
    </w:p>
    <w:p w14:paraId="4CA3E23B"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5.11.4 Definida a melhor proposta, se a diferença em relação à proposta classificada em segundo lugar for de pelo menos 5% (cinco por cento), o Pregoeiro, auxiliado pela equipe </w:t>
      </w:r>
      <w:r w:rsidRPr="005D5817">
        <w:rPr>
          <w:rFonts w:ascii="Times New Roman" w:hAnsi="Times New Roman" w:cs="Times New Roman"/>
          <w:sz w:val="24"/>
          <w:szCs w:val="24"/>
        </w:rPr>
        <w:lastRenderedPageBreak/>
        <w:t>de apoio, e caso o sistema eletrônico de contratações utilizado possua essa funcionalidade, poderá admitir o reinício da disputa aberta, para a definição das demais colocações.</w:t>
      </w:r>
    </w:p>
    <w:p w14:paraId="462AD59D" w14:textId="77777777" w:rsidR="00D52EF8" w:rsidRPr="005D5817" w:rsidRDefault="00D52EF8" w:rsidP="005D5817">
      <w:pPr>
        <w:pStyle w:val="Nivel4"/>
        <w:spacing w:line="288" w:lineRule="auto"/>
        <w:ind w:left="0"/>
        <w:contextualSpacing/>
        <w:rPr>
          <w:rFonts w:ascii="Times New Roman" w:hAnsi="Times New Roman" w:cs="Times New Roman"/>
          <w:sz w:val="24"/>
          <w:szCs w:val="24"/>
        </w:rPr>
      </w:pPr>
      <w:r w:rsidRPr="005D5817">
        <w:rPr>
          <w:rFonts w:ascii="Times New Roman" w:hAnsi="Times New Roman" w:cs="Times New Roman"/>
          <w:sz w:val="24"/>
          <w:szCs w:val="24"/>
        </w:rPr>
        <w:t>5.11.4.1 Após o reinício previsto no item supra, os licitantes serão convocados para apresentar lances intermediários.</w:t>
      </w:r>
      <w:bookmarkStart w:id="31" w:name="_Hlk113631522"/>
      <w:bookmarkEnd w:id="30"/>
    </w:p>
    <w:p w14:paraId="7451BC40" w14:textId="77777777" w:rsidR="00D52EF8" w:rsidRPr="005D5817" w:rsidRDefault="00D52EF8" w:rsidP="005D5817">
      <w:pPr>
        <w:pStyle w:val="Nivel4"/>
        <w:spacing w:line="288" w:lineRule="auto"/>
        <w:ind w:left="0"/>
        <w:contextualSpacing/>
        <w:rPr>
          <w:rFonts w:ascii="Times New Roman" w:hAnsi="Times New Roman" w:cs="Times New Roman"/>
          <w:sz w:val="24"/>
          <w:szCs w:val="24"/>
        </w:rPr>
      </w:pPr>
    </w:p>
    <w:bookmarkEnd w:id="31"/>
    <w:p w14:paraId="7EAFE9BE" w14:textId="77777777" w:rsidR="00D52EF8" w:rsidRPr="005D5817" w:rsidRDefault="00D52EF8" w:rsidP="005D5817">
      <w:pPr>
        <w:pStyle w:val="Nivel4"/>
        <w:spacing w:line="288" w:lineRule="auto"/>
        <w:ind w:left="0"/>
        <w:contextualSpacing/>
        <w:rPr>
          <w:rFonts w:ascii="Times New Roman" w:hAnsi="Times New Roman" w:cs="Times New Roman"/>
          <w:sz w:val="24"/>
          <w:szCs w:val="24"/>
        </w:rPr>
      </w:pPr>
      <w:r w:rsidRPr="005D5817">
        <w:rPr>
          <w:rFonts w:ascii="Times New Roman" w:hAnsi="Times New Roman" w:cs="Times New Roman"/>
          <w:sz w:val="24"/>
          <w:szCs w:val="24"/>
        </w:rPr>
        <w:t>5.12 Após o término dos prazos estabelecidos nos subitens anteriores, o sistema ordenará e divulgará os lances segundo a ordem crescente de valores</w:t>
      </w:r>
      <w:r w:rsidRPr="005D5817">
        <w:rPr>
          <w:rFonts w:ascii="Times New Roman" w:hAnsi="Times New Roman" w:cs="Times New Roman"/>
          <w:i/>
          <w:iCs/>
          <w:sz w:val="24"/>
          <w:szCs w:val="24"/>
        </w:rPr>
        <w:t>.</w:t>
      </w:r>
    </w:p>
    <w:p w14:paraId="3DA72006"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5.13 Não serão aceitos dois ou mais lances de mesmo valor, prevalecendo aquele que for recebido e registrado em primeiro lugar. </w:t>
      </w:r>
    </w:p>
    <w:p w14:paraId="4F8465B6"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253EE7A9"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5.14 Durante o transcurso da sessão pública, os licitantes serão informados, em tempo real, do valor do menor lance registrado, vedada a identificação do licitante. </w:t>
      </w:r>
    </w:p>
    <w:p w14:paraId="794A117D"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298DD31C"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5.15 No caso de desconexão com o Pregoeiro, no decorrer da etapa competitiva do Pregão, o sistema eletrônico poderá permanecer acessível aos licitantes para a recepção dos lances. </w:t>
      </w:r>
    </w:p>
    <w:p w14:paraId="40E8A5D3"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382E6286"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5.16 Quando a desconexão do sistema eletrônico para o Pregoeiro persistir por tempo superior a dez minutos, a sessão pública será suspensa e reiniciada somente após decorridas vinte e quatro horas da comunicação do fato pelo Pregoeiro aos participantes, quando houver, no sítio eletrônico utilizado para divulgação.</w:t>
      </w:r>
    </w:p>
    <w:p w14:paraId="66868478"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5194EEF9"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color w:val="FF0000"/>
          <w:sz w:val="24"/>
          <w:szCs w:val="24"/>
        </w:rPr>
      </w:pPr>
      <w:r w:rsidRPr="005D5817">
        <w:rPr>
          <w:rFonts w:ascii="Times New Roman" w:hAnsi="Times New Roman" w:cs="Times New Roman"/>
          <w:sz w:val="24"/>
          <w:szCs w:val="24"/>
        </w:rPr>
        <w:t>5.17 Caso o licitante não apresente lances, concorrerá com o valor de sua proposta.</w:t>
      </w:r>
    </w:p>
    <w:p w14:paraId="59A09834"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color w:val="FF0000"/>
          <w:sz w:val="24"/>
          <w:szCs w:val="24"/>
        </w:rPr>
      </w:pPr>
    </w:p>
    <w:p w14:paraId="00FBE341"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5.18 Em relação a itens não exclusivos para participação de microempresas e empresas de pequeno porte, uma vez encerrada a etapa de lances</w:t>
      </w:r>
      <w:r w:rsidRPr="005D5817">
        <w:rPr>
          <w:rFonts w:ascii="Times New Roman" w:eastAsia="Zurich BT" w:hAnsi="Times New Roman" w:cs="Times New Roman"/>
          <w:sz w:val="24"/>
          <w:szCs w:val="24"/>
        </w:rPr>
        <w:t xml:space="preserve">, será efetivada a verificação das microempresas e empresas de pequeno porte participantes, procedendo à comparação com os valores da primeira colocada, se esta for empresa de maior porte, assim como das demais classificadas, para o fim de aplicar-se o disposto nos </w:t>
      </w:r>
      <w:hyperlink r:id="rId21" w:anchor="art44" w:history="1">
        <w:r w:rsidRPr="005D5817">
          <w:rPr>
            <w:rStyle w:val="Hyperlink"/>
            <w:rFonts w:ascii="Times New Roman" w:eastAsia="Zurich BT" w:hAnsi="Times New Roman" w:cs="Times New Roman"/>
            <w:color w:val="000000"/>
            <w:sz w:val="24"/>
            <w:szCs w:val="24"/>
            <w:u w:val="none"/>
          </w:rPr>
          <w:t>arts. 44 e 45 da Lei Complementar nº 123/2006</w:t>
        </w:r>
      </w:hyperlink>
      <w:r w:rsidRPr="005D5817">
        <w:rPr>
          <w:rFonts w:ascii="Times New Roman" w:eastAsia="Zurich BT" w:hAnsi="Times New Roman" w:cs="Times New Roman"/>
          <w:sz w:val="24"/>
          <w:szCs w:val="24"/>
        </w:rPr>
        <w:t xml:space="preserve">, regulamentada pelo </w:t>
      </w:r>
      <w:hyperlink r:id="rId22" w:history="1">
        <w:r w:rsidRPr="005D5817">
          <w:rPr>
            <w:rStyle w:val="Hyperlink"/>
            <w:rFonts w:ascii="Times New Roman" w:eastAsia="Zurich BT" w:hAnsi="Times New Roman" w:cs="Times New Roman"/>
            <w:color w:val="000000"/>
            <w:sz w:val="24"/>
            <w:szCs w:val="24"/>
            <w:u w:val="none"/>
          </w:rPr>
          <w:t>Decreto nº 42.063</w:t>
        </w:r>
      </w:hyperlink>
      <w:r w:rsidRPr="005D5817">
        <w:rPr>
          <w:rStyle w:val="Hyperlink"/>
          <w:rFonts w:ascii="Times New Roman" w:eastAsia="Zurich BT" w:hAnsi="Times New Roman" w:cs="Times New Roman"/>
          <w:color w:val="000000"/>
          <w:sz w:val="24"/>
          <w:szCs w:val="24"/>
          <w:u w:val="none"/>
        </w:rPr>
        <w:t>/2009</w:t>
      </w:r>
      <w:r w:rsidRPr="005D5817">
        <w:rPr>
          <w:rFonts w:ascii="Times New Roman" w:eastAsia="Zurich BT" w:hAnsi="Times New Roman" w:cs="Times New Roman"/>
          <w:sz w:val="24"/>
          <w:szCs w:val="24"/>
        </w:rPr>
        <w:t>.</w:t>
      </w:r>
    </w:p>
    <w:p w14:paraId="5A49D85A"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5.18.1 Nessas condições, as propostas de </w:t>
      </w:r>
      <w:r w:rsidRPr="005D5817">
        <w:rPr>
          <w:rFonts w:ascii="Times New Roman" w:eastAsia="Zurich BT" w:hAnsi="Times New Roman" w:cs="Times New Roman"/>
          <w:sz w:val="24"/>
          <w:szCs w:val="24"/>
        </w:rPr>
        <w:t xml:space="preserve">microempresas e empresas de pequeno porte </w:t>
      </w:r>
      <w:r w:rsidRPr="005D5817">
        <w:rPr>
          <w:rFonts w:ascii="Times New Roman" w:hAnsi="Times New Roman" w:cs="Times New Roman"/>
          <w:sz w:val="24"/>
          <w:szCs w:val="24"/>
        </w:rPr>
        <w:t>que se encontrarem na faixa de até 5% (cinco por cento) acima da melhor proposta ou melhor lance serão consideradas empatadas com a primeira colocada.</w:t>
      </w:r>
    </w:p>
    <w:p w14:paraId="5DFDE72F"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p>
    <w:p w14:paraId="709AF05B"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5.18.2 A melhor classificada nos termos do subitem anterior terá o direito de encaminhar uma última oferta para desempate, obrigatoriamente em valor inferior ao da primeira </w:t>
      </w:r>
      <w:r w:rsidRPr="005D5817">
        <w:rPr>
          <w:rFonts w:ascii="Times New Roman" w:hAnsi="Times New Roman" w:cs="Times New Roman"/>
          <w:sz w:val="24"/>
          <w:szCs w:val="24"/>
        </w:rPr>
        <w:lastRenderedPageBreak/>
        <w:t>colocada, no prazo de 5 (cinco) minutos controlados pelo sistema, contados após a comunicação automática para tanto.</w:t>
      </w:r>
    </w:p>
    <w:p w14:paraId="0303BDB0"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p>
    <w:p w14:paraId="4190A855"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color w:val="FF0000"/>
          <w:sz w:val="24"/>
          <w:szCs w:val="24"/>
        </w:rPr>
      </w:pPr>
      <w:r w:rsidRPr="005D5817">
        <w:rPr>
          <w:rFonts w:ascii="Times New Roman" w:hAnsi="Times New Roman" w:cs="Times New Roman"/>
          <w:sz w:val="24"/>
          <w:szCs w:val="24"/>
        </w:rPr>
        <w:t xml:space="preserve">5.18.3 Caso a </w:t>
      </w:r>
      <w:r w:rsidRPr="005D5817">
        <w:rPr>
          <w:rFonts w:ascii="Times New Roman" w:eastAsia="Zurich BT" w:hAnsi="Times New Roman" w:cs="Times New Roman"/>
          <w:sz w:val="24"/>
          <w:szCs w:val="24"/>
        </w:rPr>
        <w:t>microempresa ou a empresa de pequeno porte</w:t>
      </w:r>
      <w:r w:rsidRPr="005D5817">
        <w:rPr>
          <w:rFonts w:ascii="Times New Roman" w:hAnsi="Times New Roman" w:cs="Times New Roman"/>
          <w:sz w:val="24"/>
          <w:szCs w:val="24"/>
        </w:rPr>
        <w:t xml:space="preserve"> melhor classificada desista ou não se manifeste no prazo estabelecido, serão convocadas as demais licitantes </w:t>
      </w:r>
      <w:r w:rsidRPr="005D5817">
        <w:rPr>
          <w:rFonts w:ascii="Times New Roman" w:eastAsia="Zurich BT" w:hAnsi="Times New Roman" w:cs="Times New Roman"/>
          <w:sz w:val="24"/>
          <w:szCs w:val="24"/>
        </w:rPr>
        <w:t>microempresa e empresa de pequeno porte</w:t>
      </w:r>
      <w:r w:rsidRPr="005D5817">
        <w:rPr>
          <w:rFonts w:ascii="Times New Roman" w:hAnsi="Times New Roman" w:cs="Times New Roman"/>
          <w:sz w:val="24"/>
          <w:szCs w:val="24"/>
        </w:rPr>
        <w:t xml:space="preserve"> que se encontrem naquele intervalo de 5% (cinco por cento), na ordem de classificação, para o exercício do mesmo direito, no prazo estabelecido no subitem anterior.</w:t>
      </w:r>
    </w:p>
    <w:p w14:paraId="6596A2D7"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color w:val="FF0000"/>
          <w:sz w:val="24"/>
          <w:szCs w:val="24"/>
        </w:rPr>
      </w:pPr>
    </w:p>
    <w:p w14:paraId="5EF1FA67"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5.18.4 No caso de equivalência dos valores apresentados pelas microempresas e empresas de pequeno porte que se encontrem nos intervalos estabelecidos nos subitens anteriores, o sistema identificará aquela que primeiro inseriu sua proposta, de modo a possibilitar que esta usufrua da prerrogativa de apresentar oferta inferior à melhor classificada.</w:t>
      </w:r>
    </w:p>
    <w:p w14:paraId="04203BA1"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639C4CC7"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5.19 Só poderá haver empate entre propostas iguais (não seguidas de lances) ou entre lances finais da fase fechada do modo de disputa aberto e fechado. </w:t>
      </w:r>
    </w:p>
    <w:p w14:paraId="7E3A5E75"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5.19.1 Havendo eventual empate entre propostas ou lances, o critério de desempate será aquele previsto no </w:t>
      </w:r>
      <w:hyperlink r:id="rId23" w:anchor="art60" w:history="1">
        <w:r w:rsidRPr="005D5817">
          <w:rPr>
            <w:rStyle w:val="Hyperlink"/>
            <w:rFonts w:ascii="Times New Roman" w:eastAsia="Arial" w:hAnsi="Times New Roman" w:cs="Times New Roman"/>
            <w:color w:val="000000"/>
            <w:sz w:val="24"/>
            <w:szCs w:val="24"/>
            <w:u w:val="none"/>
          </w:rPr>
          <w:t>art</w:t>
        </w:r>
        <w:r w:rsidRPr="005D5817">
          <w:rPr>
            <w:rStyle w:val="Hyperlink"/>
            <w:rFonts w:ascii="Times New Roman" w:hAnsi="Times New Roman" w:cs="Times New Roman"/>
            <w:color w:val="000000"/>
            <w:sz w:val="24"/>
            <w:szCs w:val="24"/>
            <w:u w:val="none"/>
          </w:rPr>
          <w:t>. 30 do</w:t>
        </w:r>
      </w:hyperlink>
      <w:r w:rsidRPr="005D5817">
        <w:rPr>
          <w:rStyle w:val="Hyperlink"/>
          <w:rFonts w:ascii="Times New Roman" w:hAnsi="Times New Roman" w:cs="Times New Roman"/>
          <w:color w:val="000000"/>
          <w:sz w:val="24"/>
          <w:szCs w:val="24"/>
          <w:u w:val="none"/>
        </w:rPr>
        <w:t xml:space="preserve"> Decreto nº 48.778/2023</w:t>
      </w:r>
      <w:r w:rsidRPr="005D5817">
        <w:rPr>
          <w:rFonts w:ascii="Times New Roman" w:hAnsi="Times New Roman" w:cs="Times New Roman"/>
          <w:sz w:val="24"/>
          <w:szCs w:val="24"/>
        </w:rPr>
        <w:t>, nesta ordem:</w:t>
      </w:r>
    </w:p>
    <w:p w14:paraId="2046AB7D"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r w:rsidRPr="005D5817">
        <w:rPr>
          <w:rFonts w:ascii="Times New Roman" w:hAnsi="Times New Roman" w:cs="Times New Roman"/>
          <w:sz w:val="24"/>
          <w:szCs w:val="24"/>
        </w:rPr>
        <w:t>5.19.1.1 contratação de microempresas e empresas de pequeno porte, nos termos dos arts. 44 e 45 da Lei Complementar nº 123/2006, observado o disposto no art. 4º da Lei nº 14.133/2021;</w:t>
      </w:r>
    </w:p>
    <w:p w14:paraId="522D8CFC"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p>
    <w:p w14:paraId="388690B0"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r w:rsidRPr="005D5817">
        <w:rPr>
          <w:rFonts w:ascii="Times New Roman" w:hAnsi="Times New Roman" w:cs="Times New Roman"/>
          <w:sz w:val="24"/>
          <w:szCs w:val="24"/>
        </w:rPr>
        <w:t>5.19.1.2 disputa final, hipótese em que os licitantes empatados poderão apresentar nova proposta em ato contínuo à classificação;</w:t>
      </w:r>
    </w:p>
    <w:p w14:paraId="1D69946B"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p>
    <w:p w14:paraId="766F9699"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r w:rsidRPr="005D5817">
        <w:rPr>
          <w:rFonts w:ascii="Times New Roman" w:hAnsi="Times New Roman" w:cs="Times New Roman"/>
          <w:sz w:val="24"/>
          <w:szCs w:val="24"/>
        </w:rPr>
        <w:t>5.19.1.3 avaliação do desempenho contratual prévio dos licitantes, para a qual deverão preferencialmente ser utilizados registros cadastrais para efeito de atesto de cumprimento de obrigações previstos na Lei;</w:t>
      </w:r>
    </w:p>
    <w:p w14:paraId="31F16198"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p>
    <w:p w14:paraId="1439E15C"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r w:rsidRPr="005D5817">
        <w:rPr>
          <w:rFonts w:ascii="Times New Roman" w:hAnsi="Times New Roman" w:cs="Times New Roman"/>
          <w:sz w:val="24"/>
          <w:szCs w:val="24"/>
        </w:rPr>
        <w:t>5.19.1.4 desenvolvimento pelo licitante de ações de equidade entre homens e mulheres no ambiente de trabalho, conforme Decreto nº 49.233/2024;</w:t>
      </w:r>
    </w:p>
    <w:p w14:paraId="0B87316F"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p>
    <w:p w14:paraId="5C802CD7"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r w:rsidRPr="005D5817">
        <w:rPr>
          <w:rFonts w:ascii="Times New Roman" w:hAnsi="Times New Roman" w:cs="Times New Roman"/>
          <w:sz w:val="24"/>
          <w:szCs w:val="24"/>
        </w:rPr>
        <w:t>5.19.1.5 desenvolvimento pelo licitante de programa de integridade, conforme orientações dos órgãos de controle.</w:t>
      </w:r>
    </w:p>
    <w:p w14:paraId="3C4512D1"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lastRenderedPageBreak/>
        <w:t>5.19.2 Persistindo o empate, será assegurada preferência, sucessivamente, aos bens e serviços produzidos ou prestados por:</w:t>
      </w:r>
    </w:p>
    <w:p w14:paraId="40EFA62E"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bookmarkStart w:id="32" w:name="art60§1i"/>
      <w:bookmarkEnd w:id="32"/>
      <w:r w:rsidRPr="005D5817">
        <w:rPr>
          <w:rFonts w:ascii="Times New Roman" w:hAnsi="Times New Roman" w:cs="Times New Roman"/>
          <w:sz w:val="24"/>
          <w:szCs w:val="24"/>
        </w:rPr>
        <w:t>5.19.2.1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44C70CC6"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bookmarkStart w:id="33" w:name="art60§1ii"/>
      <w:bookmarkEnd w:id="33"/>
    </w:p>
    <w:p w14:paraId="2341EE82"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r w:rsidRPr="005D5817">
        <w:rPr>
          <w:rFonts w:ascii="Times New Roman" w:hAnsi="Times New Roman" w:cs="Times New Roman"/>
          <w:sz w:val="24"/>
          <w:szCs w:val="24"/>
        </w:rPr>
        <w:t>5.19.2.2 empresas brasileiras;</w:t>
      </w:r>
    </w:p>
    <w:p w14:paraId="3367BE41"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bookmarkStart w:id="34" w:name="art60§1iii"/>
      <w:bookmarkEnd w:id="34"/>
    </w:p>
    <w:p w14:paraId="2DFA92F7"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r w:rsidRPr="005D5817">
        <w:rPr>
          <w:rFonts w:ascii="Times New Roman" w:hAnsi="Times New Roman" w:cs="Times New Roman"/>
          <w:sz w:val="24"/>
          <w:szCs w:val="24"/>
        </w:rPr>
        <w:t>5.19.2.3 empresas que invistam em pesquisa e no desenvolvimento de tecnologia no País;</w:t>
      </w:r>
    </w:p>
    <w:p w14:paraId="00E4CEEC"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bookmarkStart w:id="35" w:name="art60§1iv"/>
      <w:bookmarkEnd w:id="35"/>
    </w:p>
    <w:p w14:paraId="64E2E842" w14:textId="77777777" w:rsidR="00D52EF8" w:rsidRPr="005D5817" w:rsidRDefault="00D52EF8" w:rsidP="005D5817">
      <w:pPr>
        <w:pStyle w:val="Nivel4"/>
        <w:spacing w:before="288" w:after="288" w:line="288" w:lineRule="auto"/>
        <w:ind w:left="0"/>
        <w:contextualSpacing/>
        <w:rPr>
          <w:rFonts w:eastAsia="Calibri"/>
          <w:b/>
          <w:bCs/>
          <w:lang w:eastAsia="en-US"/>
        </w:rPr>
      </w:pPr>
      <w:r w:rsidRPr="005D5817">
        <w:rPr>
          <w:rFonts w:ascii="Times New Roman" w:hAnsi="Times New Roman" w:cs="Times New Roman"/>
          <w:sz w:val="24"/>
          <w:szCs w:val="24"/>
        </w:rPr>
        <w:t>5.19.2.4 empresas que comprovem a prática de mitigação, nos termos da </w:t>
      </w:r>
      <w:hyperlink r:id="rId24" w:anchor=":~:text=LEI Nº 12.187%2C DE 29 DE DEZEMBRO DE 2009.&amp;text=Institui a Política Nacional sobre,PNMC e dá outras providências." w:history="1">
        <w:r w:rsidRPr="005D5817">
          <w:rPr>
            <w:rStyle w:val="Hyperlink"/>
            <w:rFonts w:ascii="Times New Roman" w:hAnsi="Times New Roman" w:cs="Times New Roman"/>
            <w:color w:val="000000"/>
            <w:sz w:val="24"/>
            <w:szCs w:val="24"/>
            <w:u w:val="none"/>
          </w:rPr>
          <w:t>Lei nº 12.187, de 29 de dezembro de 2009</w:t>
        </w:r>
      </w:hyperlink>
      <w:r w:rsidRPr="005D5817">
        <w:rPr>
          <w:rFonts w:ascii="Times New Roman" w:hAnsi="Times New Roman" w:cs="Times New Roman"/>
          <w:sz w:val="24"/>
          <w:szCs w:val="24"/>
        </w:rPr>
        <w:t>.</w:t>
      </w:r>
    </w:p>
    <w:p w14:paraId="6FF5127A" w14:textId="77777777" w:rsidR="00D52EF8" w:rsidRPr="005D5817" w:rsidRDefault="00D52EF8" w:rsidP="005D5817">
      <w:pPr>
        <w:pStyle w:val="textojustificadorecuoprimeiralinha"/>
        <w:spacing w:before="0" w:after="0" w:line="288" w:lineRule="auto"/>
        <w:contextualSpacing/>
        <w:jc w:val="both"/>
      </w:pPr>
      <w:r w:rsidRPr="005D5817">
        <w:rPr>
          <w:rFonts w:eastAsia="Calibri"/>
          <w:b/>
          <w:bCs/>
          <w:lang w:eastAsia="en-US"/>
        </w:rPr>
        <w:t>6. DA FASE DE JULGAMENTO</w:t>
      </w:r>
    </w:p>
    <w:p w14:paraId="27D2CA35"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6.1 Encerrada a etapa de envio de lances da sessão pública, na hipótese de a proposta do primeiro colocado permanecer acima do preço máximo ou inferior ao desconto definido para a contratação, o Pregoeiro negociará condições mais vantajosas, após definido o resultado do julgamento.</w:t>
      </w:r>
    </w:p>
    <w:p w14:paraId="5CA41EB5"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1F3ADC39"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6.1.1 A negociação ocorrerá sempre que a proposta do primeiro colocado permanecer acima do preço máximo ou do orçamento estimado para a contratação, ou inferior ao desconto definido para a contratação, e poderá ser dispensada, nos demais casos, mediante justificativa da provável inefetividade da negociação.</w:t>
      </w:r>
    </w:p>
    <w:p w14:paraId="301F41B6"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6.1.2 A negociação será realizada por meio do sistema, podendo ser acompanhada pelos demais licitantes.</w:t>
      </w:r>
    </w:p>
    <w:p w14:paraId="3A28B623"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p>
    <w:p w14:paraId="46E04072"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6.1.3 O resultado da negociação será divulgado a todos os licitantes e anexado aos autos do processo licitatório.</w:t>
      </w:r>
    </w:p>
    <w:p w14:paraId="24152630"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p>
    <w:p w14:paraId="5A66D1EF"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6.1.4 O Pregoeiro designará prazo ao licitante mais bem classificado de, no mínimo </w:t>
      </w:r>
      <w:r w:rsidRPr="005D5817">
        <w:rPr>
          <w:rFonts w:ascii="Times New Roman" w:hAnsi="Times New Roman" w:cs="Times New Roman"/>
          <w:color w:val="FF0000"/>
          <w:sz w:val="24"/>
          <w:szCs w:val="24"/>
        </w:rPr>
        <w:t xml:space="preserve">2 </w:t>
      </w:r>
      <w:r w:rsidRPr="005D5817">
        <w:rPr>
          <w:rFonts w:ascii="Times New Roman" w:hAnsi="Times New Roman" w:cs="Times New Roman"/>
          <w:sz w:val="24"/>
          <w:szCs w:val="24"/>
        </w:rPr>
        <w:t>(duas) horas, compatível com a complexidade do objeto, para que envie a proposta adequada ao último lance ofertado após a negociação realizada, acompanhada, se for o caso, dos documentos complementares, quando necessários à confirmação daqueles exigidos neste Edital e já apresentados.</w:t>
      </w:r>
    </w:p>
    <w:p w14:paraId="35909724"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p>
    <w:p w14:paraId="07030757"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lastRenderedPageBreak/>
        <w:t>6.1.5 É facultado ao Pregoeiro prorrogar o prazo estabelecido, por igual período, de ofício ou a partir de solicitação fundamentada feita no chat pelo licitante, antes de findo o prazo.</w:t>
      </w:r>
    </w:p>
    <w:p w14:paraId="1A3D3E1E"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b/>
          <w:sz w:val="24"/>
          <w:szCs w:val="24"/>
        </w:rPr>
      </w:pPr>
      <w:r w:rsidRPr="005D5817">
        <w:rPr>
          <w:rFonts w:ascii="Times New Roman" w:hAnsi="Times New Roman" w:cs="Times New Roman"/>
          <w:sz w:val="24"/>
          <w:szCs w:val="24"/>
        </w:rPr>
        <w:t xml:space="preserve">6.2 Encerrada a negociação, o Pregoeiro examinará a proposta classificada em primeiro lugar quanto à adequação ao objeto e à compatibilidade do preço em relação ao máximo estipulado para contratação neste Edital e em seus anexos, observado o disposto nos </w:t>
      </w:r>
      <w:hyperlink r:id="rId25" w:anchor="art29" w:history="1">
        <w:r w:rsidRPr="005D5817">
          <w:rPr>
            <w:rStyle w:val="Hyperlink"/>
            <w:rFonts w:ascii="Times New Roman" w:hAnsi="Times New Roman" w:cs="Times New Roman"/>
            <w:color w:val="000000"/>
            <w:sz w:val="24"/>
            <w:szCs w:val="24"/>
            <w:u w:val="none"/>
          </w:rPr>
          <w:t>arts. 32 a 38 do</w:t>
        </w:r>
      </w:hyperlink>
      <w:r w:rsidRPr="005D5817">
        <w:rPr>
          <w:rStyle w:val="Hyperlink"/>
          <w:rFonts w:ascii="Times New Roman" w:hAnsi="Times New Roman" w:cs="Times New Roman"/>
          <w:color w:val="000000"/>
          <w:sz w:val="24"/>
          <w:szCs w:val="24"/>
          <w:u w:val="none"/>
        </w:rPr>
        <w:t xml:space="preserve"> Decreto nº 48.778/2023</w:t>
      </w:r>
      <w:r w:rsidRPr="005D5817">
        <w:rPr>
          <w:rFonts w:ascii="Times New Roman" w:hAnsi="Times New Roman" w:cs="Times New Roman"/>
          <w:sz w:val="24"/>
          <w:szCs w:val="24"/>
        </w:rPr>
        <w:t>.</w:t>
      </w:r>
    </w:p>
    <w:p w14:paraId="3A84D080"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b/>
          <w:sz w:val="24"/>
          <w:szCs w:val="24"/>
        </w:rPr>
      </w:pPr>
    </w:p>
    <w:p w14:paraId="143FA2E8"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6.3 Será desclassificada a proposta vencedora que: </w:t>
      </w:r>
    </w:p>
    <w:p w14:paraId="6859610A"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b/>
          <w:sz w:val="24"/>
          <w:szCs w:val="24"/>
        </w:rPr>
      </w:pPr>
      <w:r w:rsidRPr="005D5817">
        <w:rPr>
          <w:rFonts w:ascii="Times New Roman" w:hAnsi="Times New Roman" w:cs="Times New Roman"/>
          <w:sz w:val="24"/>
          <w:szCs w:val="24"/>
        </w:rPr>
        <w:t>6.3.1 contiver vícios insanáveis;</w:t>
      </w:r>
    </w:p>
    <w:p w14:paraId="47ECB6C4"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b/>
          <w:sz w:val="24"/>
          <w:szCs w:val="24"/>
        </w:rPr>
      </w:pPr>
    </w:p>
    <w:p w14:paraId="5F2C59E3"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b/>
          <w:sz w:val="24"/>
          <w:szCs w:val="24"/>
        </w:rPr>
      </w:pPr>
      <w:r w:rsidRPr="005D5817">
        <w:rPr>
          <w:rFonts w:ascii="Times New Roman" w:hAnsi="Times New Roman" w:cs="Times New Roman"/>
          <w:sz w:val="24"/>
          <w:szCs w:val="24"/>
        </w:rPr>
        <w:t>6.3.2 não obedecer às especificações técnicas contidas no Termo de Referência;</w:t>
      </w:r>
    </w:p>
    <w:p w14:paraId="43814DC1"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b/>
          <w:sz w:val="24"/>
          <w:szCs w:val="24"/>
        </w:rPr>
      </w:pPr>
    </w:p>
    <w:p w14:paraId="5290BB5B"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b/>
          <w:sz w:val="24"/>
          <w:szCs w:val="24"/>
        </w:rPr>
      </w:pPr>
      <w:r w:rsidRPr="005D5817">
        <w:rPr>
          <w:rFonts w:ascii="Times New Roman" w:hAnsi="Times New Roman" w:cs="Times New Roman"/>
          <w:sz w:val="24"/>
          <w:szCs w:val="24"/>
        </w:rPr>
        <w:t>6.3.3 apresentar preços inexequíveis ou permanecerem acima do preço máximo definido para a contratação;</w:t>
      </w:r>
    </w:p>
    <w:p w14:paraId="15706E86"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b/>
          <w:sz w:val="24"/>
          <w:szCs w:val="24"/>
        </w:rPr>
      </w:pPr>
    </w:p>
    <w:p w14:paraId="154CC3B4"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b/>
          <w:sz w:val="24"/>
          <w:szCs w:val="24"/>
        </w:rPr>
      </w:pPr>
      <w:r w:rsidRPr="005D5817">
        <w:rPr>
          <w:rFonts w:ascii="Times New Roman" w:hAnsi="Times New Roman" w:cs="Times New Roman"/>
          <w:sz w:val="24"/>
          <w:szCs w:val="24"/>
        </w:rPr>
        <w:t>6.3.4 não tiverem sua exequibilidade demonstrada, quando exigido pela Administração;</w:t>
      </w:r>
    </w:p>
    <w:p w14:paraId="3CFC8CA2"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b/>
          <w:sz w:val="24"/>
          <w:szCs w:val="24"/>
        </w:rPr>
      </w:pPr>
    </w:p>
    <w:p w14:paraId="3FABFE31"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6.3.5 apresentar desconformidade com quaisquer outras exigências deste Edital ou seus anexos, desde que insanável.</w:t>
      </w:r>
    </w:p>
    <w:p w14:paraId="44436163"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b/>
          <w:bCs/>
          <w:sz w:val="24"/>
          <w:szCs w:val="24"/>
        </w:rPr>
      </w:pPr>
      <w:r w:rsidRPr="005D5817">
        <w:rPr>
          <w:rFonts w:ascii="Times New Roman" w:hAnsi="Times New Roman" w:cs="Times New Roman"/>
          <w:sz w:val="24"/>
          <w:szCs w:val="24"/>
        </w:rPr>
        <w:t>6.4 A desclassificação será sempre fundamentada e registrada no sistema, com acompanhamento por todos os participantes.</w:t>
      </w:r>
    </w:p>
    <w:p w14:paraId="67FBE6A8"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b/>
          <w:bCs/>
          <w:sz w:val="24"/>
          <w:szCs w:val="24"/>
        </w:rPr>
      </w:pPr>
    </w:p>
    <w:p w14:paraId="45CCB71D"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6.5  Em contratação de serviços de engenharia, a análise de exequibilidade e sobrepreço considerará o seguinte:</w:t>
      </w:r>
    </w:p>
    <w:p w14:paraId="5999A595" w14:textId="77777777" w:rsidR="00D52EF8" w:rsidRPr="005D5817" w:rsidRDefault="00D52EF8" w:rsidP="005D5817">
      <w:pPr>
        <w:pStyle w:val="Nivel2"/>
        <w:spacing w:before="288" w:after="288" w:line="288" w:lineRule="auto"/>
        <w:ind w:left="0" w:right="565" w:firstLine="0"/>
        <w:contextualSpacing/>
        <w:rPr>
          <w:rFonts w:ascii="Times New Roman" w:hAnsi="Times New Roman" w:cs="Times New Roman"/>
          <w:sz w:val="24"/>
          <w:szCs w:val="24"/>
        </w:rPr>
      </w:pPr>
      <w:r w:rsidRPr="005D5817">
        <w:rPr>
          <w:rFonts w:ascii="Times New Roman" w:hAnsi="Times New Roman" w:cs="Times New Roman"/>
          <w:sz w:val="24"/>
          <w:szCs w:val="24"/>
        </w:rPr>
        <w:t>6.5.1 Nos regimes de execução por tarefa, empreitada por preço global ou empreitada integral, semi-integrada ou integrada, a caracterização do sobrepreço se dará pela superação do valor global estimado.</w:t>
      </w:r>
    </w:p>
    <w:p w14:paraId="76721AFE" w14:textId="77777777" w:rsidR="00D52EF8" w:rsidRPr="005D5817" w:rsidRDefault="00D52EF8" w:rsidP="005D5817">
      <w:pPr>
        <w:pStyle w:val="Nivel2"/>
        <w:spacing w:before="288" w:after="288" w:line="288" w:lineRule="auto"/>
        <w:ind w:left="0" w:right="565" w:firstLine="0"/>
        <w:contextualSpacing/>
        <w:rPr>
          <w:rFonts w:ascii="Times New Roman" w:hAnsi="Times New Roman" w:cs="Times New Roman"/>
          <w:b/>
          <w:bCs/>
          <w:sz w:val="24"/>
          <w:szCs w:val="24"/>
        </w:rPr>
      </w:pPr>
      <w:r w:rsidRPr="005D5817">
        <w:rPr>
          <w:rFonts w:ascii="Times New Roman" w:hAnsi="Times New Roman" w:cs="Times New Roman"/>
          <w:sz w:val="24"/>
          <w:szCs w:val="24"/>
        </w:rPr>
        <w:t xml:space="preserve">6.5.2 No regime de empreitada por preço unitário, a caracterização do sobrepreço se dará pela superação do valor global estimado e </w:t>
      </w:r>
      <w:r w:rsidRPr="005D5817">
        <w:rPr>
          <w:rFonts w:ascii="Times New Roman" w:hAnsi="Times New Roman" w:cs="Times New Roman"/>
          <w:i/>
          <w:iCs/>
          <w:sz w:val="24"/>
          <w:szCs w:val="24"/>
        </w:rPr>
        <w:t>pela superação de custo unitário tido como relevante, conforme planilha anexa ao Edital</w:t>
      </w:r>
      <w:r w:rsidRPr="005D5817">
        <w:rPr>
          <w:rFonts w:ascii="Times New Roman" w:hAnsi="Times New Roman" w:cs="Times New Roman"/>
          <w:sz w:val="24"/>
          <w:szCs w:val="24"/>
        </w:rPr>
        <w:t>.</w:t>
      </w:r>
    </w:p>
    <w:p w14:paraId="1282889F" w14:textId="77777777" w:rsidR="00D52EF8" w:rsidRPr="005D5817" w:rsidRDefault="00D52EF8" w:rsidP="005D5817">
      <w:pPr>
        <w:pStyle w:val="Nivel2"/>
        <w:spacing w:before="288" w:after="288" w:line="288" w:lineRule="auto"/>
        <w:ind w:left="0" w:right="565" w:firstLine="0"/>
        <w:contextualSpacing/>
        <w:rPr>
          <w:rFonts w:ascii="Times New Roman" w:hAnsi="Times New Roman" w:cs="Times New Roman"/>
          <w:b/>
          <w:bCs/>
          <w:sz w:val="24"/>
          <w:szCs w:val="24"/>
        </w:rPr>
      </w:pPr>
    </w:p>
    <w:p w14:paraId="34C00977" w14:textId="77777777" w:rsidR="00D52EF8" w:rsidRPr="005D5817" w:rsidRDefault="00D52EF8" w:rsidP="005D5817">
      <w:pPr>
        <w:pStyle w:val="Nivel2"/>
        <w:spacing w:before="288" w:after="288" w:line="288" w:lineRule="auto"/>
        <w:ind w:left="0" w:right="565" w:firstLine="0"/>
        <w:contextualSpacing/>
        <w:rPr>
          <w:rFonts w:ascii="Times New Roman" w:hAnsi="Times New Roman" w:cs="Times New Roman"/>
          <w:sz w:val="24"/>
          <w:szCs w:val="24"/>
        </w:rPr>
      </w:pPr>
      <w:r w:rsidRPr="005D5817">
        <w:rPr>
          <w:rFonts w:ascii="Times New Roman" w:hAnsi="Times New Roman" w:cs="Times New Roman"/>
          <w:sz w:val="24"/>
          <w:szCs w:val="24"/>
        </w:rPr>
        <w:t>6.5.3 No caso de serviços de engenharia, serão consideradas inexequíveis as propostas cujos valores forem inferiores a 75% (setenta e cinco por cento) do valor orçado pela Administração, independentemente do regime de execução.</w:t>
      </w:r>
    </w:p>
    <w:p w14:paraId="4637DB91" w14:textId="77777777" w:rsidR="00D52EF8" w:rsidRPr="005D5817" w:rsidRDefault="00D52EF8" w:rsidP="005D5817">
      <w:pPr>
        <w:pStyle w:val="Nivel2"/>
        <w:spacing w:before="288" w:after="288" w:line="288" w:lineRule="auto"/>
        <w:ind w:left="0" w:right="565" w:firstLine="0"/>
        <w:contextualSpacing/>
        <w:rPr>
          <w:rFonts w:ascii="Times New Roman" w:hAnsi="Times New Roman" w:cs="Times New Roman"/>
          <w:b/>
          <w:sz w:val="24"/>
          <w:szCs w:val="24"/>
        </w:rPr>
      </w:pPr>
      <w:r w:rsidRPr="005D5817">
        <w:rPr>
          <w:rFonts w:ascii="Times New Roman" w:hAnsi="Times New Roman" w:cs="Times New Roman"/>
          <w:sz w:val="24"/>
          <w:szCs w:val="24"/>
        </w:rPr>
        <w:t xml:space="preserve">6.5.4 Será exigida garantia adicional do licitante vencedor cuja proposta for inferior a 85% (oitenta e cinco por cento) do valor orçado pela Administração, equivalente à </w:t>
      </w:r>
      <w:r w:rsidRPr="005D5817">
        <w:rPr>
          <w:rFonts w:ascii="Times New Roman" w:hAnsi="Times New Roman" w:cs="Times New Roman"/>
          <w:sz w:val="24"/>
          <w:szCs w:val="24"/>
        </w:rPr>
        <w:lastRenderedPageBreak/>
        <w:t>diferença entre este último e o valor da proposta, sem prejuízo das demais garantias exigíveis de acordo com a Lei.</w:t>
      </w:r>
    </w:p>
    <w:p w14:paraId="67EF3280"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b/>
          <w:sz w:val="24"/>
          <w:szCs w:val="24"/>
        </w:rPr>
      </w:pPr>
    </w:p>
    <w:p w14:paraId="5E7136C2"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b/>
          <w:sz w:val="24"/>
          <w:szCs w:val="24"/>
        </w:rPr>
      </w:pPr>
      <w:r w:rsidRPr="005D5817">
        <w:rPr>
          <w:rFonts w:ascii="Times New Roman" w:hAnsi="Times New Roman" w:cs="Times New Roman"/>
          <w:sz w:val="24"/>
          <w:szCs w:val="24"/>
        </w:rPr>
        <w:t>6.6 Se houver indícios de inexequibilidade da proposta de preço, ou em caso da necessidade de esclarecimentos complementares, poderão ser efetuadas diligências, para que a empresa comprove a exequibilidade da proposta.</w:t>
      </w:r>
    </w:p>
    <w:p w14:paraId="384E9DA6"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b/>
          <w:sz w:val="24"/>
          <w:szCs w:val="24"/>
        </w:rPr>
      </w:pPr>
    </w:p>
    <w:p w14:paraId="3B02B5BB"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6.7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202AB43" w14:textId="77777777" w:rsidR="00D52EF8" w:rsidRPr="005D5817" w:rsidRDefault="00D52EF8" w:rsidP="005D5817">
      <w:pPr>
        <w:pStyle w:val="Nivel3"/>
        <w:spacing w:before="288" w:after="288" w:line="288" w:lineRule="auto"/>
        <w:ind w:left="0" w:right="565" w:firstLine="0"/>
        <w:contextualSpacing/>
        <w:rPr>
          <w:rFonts w:ascii="Times New Roman" w:hAnsi="Times New Roman" w:cs="Times New Roman"/>
          <w:sz w:val="24"/>
          <w:szCs w:val="24"/>
        </w:rPr>
      </w:pPr>
      <w:bookmarkStart w:id="36" w:name="_Hlk126568356"/>
      <w:r w:rsidRPr="005D5817">
        <w:rPr>
          <w:rFonts w:ascii="Times New Roman" w:hAnsi="Times New Roman" w:cs="Times New Roman"/>
          <w:sz w:val="24"/>
          <w:szCs w:val="24"/>
        </w:rPr>
        <w:t>6.7.1 O licitante vencedor será convocado a apresentar à Administração, por meio eletrônico, as planilhas com indicação dos quantitativos e dos custos unitários</w:t>
      </w:r>
      <w:bookmarkEnd w:id="36"/>
      <w:r w:rsidRPr="005D5817">
        <w:rPr>
          <w:rFonts w:ascii="Times New Roman" w:hAnsi="Times New Roman" w:cs="Times New Roman"/>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6B710B7E"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6.8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AD2DF06"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b/>
          <w:sz w:val="24"/>
          <w:szCs w:val="24"/>
        </w:rPr>
      </w:pPr>
      <w:r w:rsidRPr="005D5817">
        <w:rPr>
          <w:rFonts w:ascii="Times New Roman" w:hAnsi="Times New Roman" w:cs="Times New Roman"/>
          <w:sz w:val="24"/>
          <w:szCs w:val="24"/>
        </w:rPr>
        <w:t>6.8.1 O ajuste de que trata este dispositivo se limita a sanar erros ou falhas que não alterem a substância das propostas.</w:t>
      </w:r>
    </w:p>
    <w:p w14:paraId="36C2EBEE"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b/>
          <w:sz w:val="24"/>
          <w:szCs w:val="24"/>
        </w:rPr>
      </w:pPr>
    </w:p>
    <w:p w14:paraId="6EE1E1F3"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lang w:eastAsia="en-US"/>
        </w:rPr>
      </w:pPr>
      <w:r w:rsidRPr="005D5817">
        <w:rPr>
          <w:rFonts w:ascii="Times New Roman" w:hAnsi="Times New Roman" w:cs="Times New Roman"/>
          <w:sz w:val="24"/>
          <w:szCs w:val="24"/>
        </w:rPr>
        <w:t>6.8.2 Considera-se erro no preenchimento da planilha passível de correção a indicação de recolhimento de impostos e contribuições na forma do Simples Nacional, quando não cabível esse regime.</w:t>
      </w:r>
    </w:p>
    <w:p w14:paraId="6AA614F8" w14:textId="77777777" w:rsidR="00D52EF8" w:rsidRPr="005D5817" w:rsidRDefault="00D52EF8" w:rsidP="005D5817">
      <w:pPr>
        <w:pStyle w:val="Nivel2"/>
        <w:spacing w:before="288" w:after="288" w:line="288" w:lineRule="auto"/>
        <w:ind w:left="0" w:firstLine="0"/>
        <w:contextualSpacing/>
        <w:rPr>
          <w:rFonts w:eastAsia="Calibri"/>
          <w:b/>
          <w:bCs/>
          <w:lang w:eastAsia="en-US"/>
        </w:rPr>
      </w:pPr>
      <w:r w:rsidRPr="005D5817">
        <w:rPr>
          <w:rFonts w:ascii="Times New Roman" w:hAnsi="Times New Roman" w:cs="Times New Roman"/>
          <w:sz w:val="24"/>
          <w:szCs w:val="24"/>
          <w:lang w:eastAsia="en-US"/>
        </w:rPr>
        <w:t xml:space="preserve">6.9 Para fins de análise da proposta quanto ao cumprimento </w:t>
      </w:r>
      <w:r w:rsidRPr="005D5817">
        <w:rPr>
          <w:rFonts w:ascii="Times New Roman" w:hAnsi="Times New Roman" w:cs="Times New Roman"/>
          <w:sz w:val="24"/>
          <w:szCs w:val="24"/>
        </w:rPr>
        <w:t>das</w:t>
      </w:r>
      <w:r w:rsidRPr="005D5817">
        <w:rPr>
          <w:rFonts w:ascii="Times New Roman" w:hAnsi="Times New Roman" w:cs="Times New Roman"/>
          <w:sz w:val="24"/>
          <w:szCs w:val="24"/>
          <w:lang w:eastAsia="en-US"/>
        </w:rPr>
        <w:t xml:space="preserve"> especificações do objeto, poderá ser colhida a </w:t>
      </w:r>
      <w:r w:rsidRPr="005D5817">
        <w:rPr>
          <w:rFonts w:ascii="Times New Roman" w:hAnsi="Times New Roman" w:cs="Times New Roman"/>
          <w:sz w:val="24"/>
          <w:szCs w:val="24"/>
        </w:rPr>
        <w:t>manifestação</w:t>
      </w:r>
      <w:r w:rsidRPr="005D5817">
        <w:rPr>
          <w:rFonts w:ascii="Times New Roman" w:hAnsi="Times New Roman" w:cs="Times New Roman"/>
          <w:sz w:val="24"/>
          <w:szCs w:val="24"/>
          <w:lang w:eastAsia="en-US"/>
        </w:rPr>
        <w:t xml:space="preserve"> escrita do setor requisitante do serviço ou da área especializada no objeto.</w:t>
      </w:r>
    </w:p>
    <w:p w14:paraId="007F6B4E" w14:textId="77777777" w:rsidR="00D52EF8" w:rsidRPr="005D5817" w:rsidRDefault="00D52EF8" w:rsidP="005D5817">
      <w:pPr>
        <w:pStyle w:val="textojustificadorecuoprimeiralinha"/>
        <w:spacing w:before="0" w:after="0" w:line="288" w:lineRule="auto"/>
        <w:contextualSpacing/>
        <w:jc w:val="both"/>
      </w:pPr>
      <w:r w:rsidRPr="005D5817">
        <w:rPr>
          <w:rFonts w:eastAsia="Calibri"/>
          <w:b/>
          <w:bCs/>
          <w:lang w:eastAsia="en-US"/>
        </w:rPr>
        <w:t>7. DA FASE DE HABILITAÇÃO</w:t>
      </w:r>
    </w:p>
    <w:p w14:paraId="33443075" w14:textId="77777777" w:rsidR="00D52EF8" w:rsidRPr="005D5817" w:rsidRDefault="00D52EF8" w:rsidP="005D5817">
      <w:pPr>
        <w:pStyle w:val="Nivel2"/>
        <w:spacing w:before="288" w:after="288" w:line="288" w:lineRule="auto"/>
        <w:ind w:left="0" w:firstLine="0"/>
        <w:contextualSpacing/>
        <w:rPr>
          <w:lang w:eastAsia="ar-SA"/>
        </w:rPr>
      </w:pPr>
      <w:r w:rsidRPr="005D5817">
        <w:rPr>
          <w:rFonts w:ascii="Times New Roman" w:hAnsi="Times New Roman" w:cs="Times New Roman"/>
          <w:sz w:val="24"/>
          <w:szCs w:val="24"/>
        </w:rPr>
        <w:lastRenderedPageBreak/>
        <w:t xml:space="preserve">7.1 O Pregoeiro verificará se o licitante provisoriamente classificado em primeiro lugar atende às condições de participação no certame, conforme previsto no </w:t>
      </w:r>
      <w:hyperlink r:id="rId26" w:anchor="art14" w:history="1">
        <w:r w:rsidRPr="005D5817">
          <w:rPr>
            <w:rStyle w:val="Hyperlink"/>
            <w:rFonts w:ascii="Times New Roman" w:hAnsi="Times New Roman" w:cs="Times New Roman"/>
            <w:color w:val="000000"/>
            <w:sz w:val="24"/>
            <w:szCs w:val="24"/>
            <w:u w:val="none"/>
          </w:rPr>
          <w:t>art. 14 da Lei nº 14.133/2021</w:t>
        </w:r>
      </w:hyperlink>
      <w:r w:rsidRPr="005D5817">
        <w:rPr>
          <w:rFonts w:ascii="Times New Roman" w:hAnsi="Times New Roman" w:cs="Times New Roman"/>
          <w:sz w:val="24"/>
          <w:szCs w:val="24"/>
        </w:rPr>
        <w:t xml:space="preserve">, legislação correlata e no item 2.8 do Edital, </w:t>
      </w:r>
      <w:r w:rsidRPr="005D5817">
        <w:rPr>
          <w:rFonts w:ascii="Times New Roman" w:hAnsi="Times New Roman" w:cs="Times New Roman"/>
          <w:sz w:val="24"/>
          <w:szCs w:val="24"/>
          <w:lang w:eastAsia="ar-SA"/>
        </w:rPr>
        <w:t>especialmente quanto à existência de sanção que impeça a participação no certame ou a futura contratação, mediante a consulta aos seguintes cadastros:</w:t>
      </w:r>
    </w:p>
    <w:p w14:paraId="5A03B6EB" w14:textId="77777777" w:rsidR="00D52EF8" w:rsidRPr="005D5817" w:rsidRDefault="00D52EF8" w:rsidP="005D5817">
      <w:pPr>
        <w:pStyle w:val="PargrafodaLista"/>
        <w:spacing w:before="288" w:after="288" w:line="288" w:lineRule="auto"/>
        <w:ind w:left="0"/>
        <w:contextualSpacing/>
        <w:jc w:val="both"/>
        <w:rPr>
          <w:lang w:eastAsia="ar-SA"/>
        </w:rPr>
      </w:pPr>
      <w:r w:rsidRPr="005D5817">
        <w:rPr>
          <w:lang w:eastAsia="ar-SA"/>
        </w:rPr>
        <w:t xml:space="preserve">a) SICAF;  </w:t>
      </w:r>
    </w:p>
    <w:p w14:paraId="5B8D4679" w14:textId="77777777" w:rsidR="00D52EF8" w:rsidRPr="005D5817" w:rsidRDefault="00D52EF8" w:rsidP="005D5817">
      <w:pPr>
        <w:pStyle w:val="PargrafodaLista"/>
        <w:spacing w:before="288" w:after="288" w:line="288" w:lineRule="auto"/>
        <w:ind w:left="0"/>
        <w:contextualSpacing/>
        <w:jc w:val="both"/>
        <w:rPr>
          <w:lang w:eastAsia="ar-SA"/>
        </w:rPr>
      </w:pPr>
    </w:p>
    <w:p w14:paraId="55D5842B" w14:textId="77777777" w:rsidR="00D52EF8" w:rsidRPr="005D5817" w:rsidRDefault="00D52EF8" w:rsidP="005D5817">
      <w:pPr>
        <w:pStyle w:val="PargrafodaLista"/>
        <w:spacing w:before="288" w:after="288" w:line="288" w:lineRule="auto"/>
        <w:ind w:left="0"/>
        <w:contextualSpacing/>
        <w:jc w:val="both"/>
        <w:rPr>
          <w:lang w:eastAsia="ar-SA"/>
        </w:rPr>
      </w:pPr>
      <w:r w:rsidRPr="005D5817">
        <w:rPr>
          <w:lang w:eastAsia="ar-SA"/>
        </w:rPr>
        <w:t>b) Cadastro Nacional de Empresas Inidôneas e Suspensas - CEIS, mantido pela Controladoria-Geral da União (</w:t>
      </w:r>
      <w:hyperlink r:id="rId27" w:history="1">
        <w:r w:rsidRPr="005D5817">
          <w:rPr>
            <w:rStyle w:val="Hyperlink"/>
            <w:color w:val="000000"/>
            <w:u w:val="none"/>
            <w:lang w:eastAsia="ar-SA"/>
          </w:rPr>
          <w:t>https://www.portaltransparencia.gov.br/sancoes/ceis</w:t>
        </w:r>
      </w:hyperlink>
      <w:r w:rsidRPr="005D5817">
        <w:rPr>
          <w:lang w:eastAsia="ar-SA"/>
        </w:rPr>
        <w:t xml:space="preserve">); </w:t>
      </w:r>
    </w:p>
    <w:p w14:paraId="7B3C5B41" w14:textId="77777777" w:rsidR="00D52EF8" w:rsidRPr="005D5817" w:rsidRDefault="00D52EF8" w:rsidP="005D5817">
      <w:pPr>
        <w:pStyle w:val="PargrafodaLista"/>
        <w:spacing w:before="288" w:after="288" w:line="288" w:lineRule="auto"/>
        <w:ind w:left="0"/>
        <w:contextualSpacing/>
        <w:jc w:val="both"/>
        <w:rPr>
          <w:lang w:eastAsia="ar-SA"/>
        </w:rPr>
      </w:pPr>
    </w:p>
    <w:p w14:paraId="5585D38F" w14:textId="77777777" w:rsidR="00D52EF8" w:rsidRPr="005D5817" w:rsidRDefault="00D52EF8" w:rsidP="005D5817">
      <w:pPr>
        <w:pStyle w:val="PargrafodaLista"/>
        <w:spacing w:before="288" w:after="288" w:line="288" w:lineRule="auto"/>
        <w:ind w:left="0"/>
        <w:contextualSpacing/>
        <w:jc w:val="both"/>
        <w:rPr>
          <w:lang w:eastAsia="ar-SA"/>
        </w:rPr>
      </w:pPr>
      <w:r w:rsidRPr="005D5817">
        <w:rPr>
          <w:lang w:eastAsia="ar-SA"/>
        </w:rPr>
        <w:t>c) Cadastro Nacional de Condenações Cíveis por Atos de Improbidade Administrativa, mantido pelo Conselho Nacional de Justiça (www.cnj.jus.br/improbidade_adm/consultar_requerido.php);</w:t>
      </w:r>
    </w:p>
    <w:p w14:paraId="0A11F409" w14:textId="77777777" w:rsidR="00D52EF8" w:rsidRPr="005D5817" w:rsidRDefault="00D52EF8" w:rsidP="005D5817">
      <w:pPr>
        <w:pStyle w:val="PargrafodaLista"/>
        <w:spacing w:before="288" w:after="288" w:line="288" w:lineRule="auto"/>
        <w:ind w:left="0"/>
        <w:contextualSpacing/>
        <w:jc w:val="both"/>
        <w:rPr>
          <w:lang w:eastAsia="ar-SA"/>
        </w:rPr>
      </w:pPr>
    </w:p>
    <w:p w14:paraId="6DCBC400" w14:textId="77777777" w:rsidR="00D52EF8" w:rsidRPr="005D5817" w:rsidRDefault="00D52EF8" w:rsidP="005D5817">
      <w:pPr>
        <w:pStyle w:val="PargrafodaLista"/>
        <w:spacing w:before="288" w:after="288" w:line="288" w:lineRule="auto"/>
        <w:ind w:left="0"/>
        <w:contextualSpacing/>
        <w:jc w:val="both"/>
        <w:rPr>
          <w:lang w:eastAsia="ar-SA"/>
        </w:rPr>
      </w:pPr>
      <w:r w:rsidRPr="005D5817">
        <w:rPr>
          <w:lang w:eastAsia="ar-SA"/>
        </w:rPr>
        <w:t>d) Cadastro Nacional de Empresas Punidas – CNEP, mantido pela Controladoria-Geral da União (</w:t>
      </w:r>
      <w:hyperlink r:id="rId28" w:history="1">
        <w:r w:rsidRPr="005D5817">
          <w:rPr>
            <w:rStyle w:val="Hyperlink"/>
            <w:color w:val="000000"/>
            <w:u w:val="none"/>
            <w:lang w:eastAsia="ar-SA"/>
          </w:rPr>
          <w:t>https://www.portaltransparencia.gov.br/sancoes/cnep</w:t>
        </w:r>
      </w:hyperlink>
      <w:r w:rsidRPr="005D5817">
        <w:rPr>
          <w:lang w:eastAsia="ar-SA"/>
        </w:rPr>
        <w:t>);</w:t>
      </w:r>
    </w:p>
    <w:p w14:paraId="3D2B1FD3" w14:textId="77777777" w:rsidR="00D52EF8" w:rsidRPr="005D5817" w:rsidRDefault="00D52EF8" w:rsidP="005D5817">
      <w:pPr>
        <w:pStyle w:val="PargrafodaLista"/>
        <w:spacing w:before="288" w:after="288" w:line="288" w:lineRule="auto"/>
        <w:ind w:left="0"/>
        <w:contextualSpacing/>
        <w:jc w:val="both"/>
        <w:rPr>
          <w:lang w:eastAsia="ar-SA"/>
        </w:rPr>
      </w:pPr>
    </w:p>
    <w:p w14:paraId="3A70A3D1" w14:textId="77777777" w:rsidR="00D52EF8" w:rsidRPr="005D5817" w:rsidRDefault="00D52EF8" w:rsidP="005D5817">
      <w:pPr>
        <w:pStyle w:val="PargrafodaLista"/>
        <w:spacing w:before="288" w:after="288" w:line="288" w:lineRule="auto"/>
        <w:ind w:left="0"/>
        <w:contextualSpacing/>
        <w:jc w:val="both"/>
        <w:rPr>
          <w:lang w:eastAsia="ar-SA"/>
        </w:rPr>
      </w:pPr>
      <w:r w:rsidRPr="005D5817">
        <w:rPr>
          <w:lang w:eastAsia="ar-SA"/>
        </w:rPr>
        <w:t>e) Lista de inidôneos mantida pelo Tribunal de Contas da União; e</w:t>
      </w:r>
    </w:p>
    <w:p w14:paraId="0E494B51" w14:textId="77777777" w:rsidR="00D52EF8" w:rsidRPr="005D5817" w:rsidRDefault="00D52EF8" w:rsidP="005D5817">
      <w:pPr>
        <w:pStyle w:val="PargrafodaLista"/>
        <w:spacing w:before="288" w:after="288" w:line="288" w:lineRule="auto"/>
        <w:ind w:left="0"/>
        <w:contextualSpacing/>
        <w:jc w:val="both"/>
        <w:rPr>
          <w:lang w:eastAsia="ar-SA"/>
        </w:rPr>
      </w:pPr>
    </w:p>
    <w:p w14:paraId="2CDB135B" w14:textId="77777777" w:rsidR="00D52EF8" w:rsidRPr="005D5817" w:rsidRDefault="00D52EF8" w:rsidP="005D5817">
      <w:pPr>
        <w:pStyle w:val="PargrafodaLista"/>
        <w:spacing w:before="288" w:after="288" w:line="288" w:lineRule="auto"/>
        <w:ind w:left="0"/>
        <w:contextualSpacing/>
        <w:jc w:val="both"/>
      </w:pPr>
      <w:r w:rsidRPr="005D5817">
        <w:rPr>
          <w:lang w:eastAsia="ar-SA"/>
        </w:rPr>
        <w:t>f) módulo Registro de Ocorrências do SIGA.</w:t>
      </w:r>
    </w:p>
    <w:p w14:paraId="6B8254FC"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7.2 A consulta aos cadastros será realizada em nome da empresa licitante e também de seu sócio majoritário, por força da vedação de que trata o </w:t>
      </w:r>
      <w:hyperlink r:id="rId29" w:anchor=":~:text=às seguintes cominações%3A-,Art.,nº 12.120%2C de 2009)." w:history="1">
        <w:r w:rsidRPr="005D5817">
          <w:rPr>
            <w:rStyle w:val="Hyperlink"/>
            <w:rFonts w:ascii="Times New Roman" w:hAnsi="Times New Roman" w:cs="Times New Roman"/>
            <w:color w:val="000000"/>
            <w:sz w:val="24"/>
            <w:szCs w:val="24"/>
            <w:u w:val="none"/>
          </w:rPr>
          <w:t>art. 12 da Lei nº 8.429/1992</w:t>
        </w:r>
      </w:hyperlink>
      <w:r w:rsidRPr="005D5817">
        <w:rPr>
          <w:rFonts w:ascii="Times New Roman" w:hAnsi="Times New Roman" w:cs="Times New Roman"/>
          <w:sz w:val="24"/>
          <w:szCs w:val="24"/>
        </w:rPr>
        <w:t>.</w:t>
      </w:r>
    </w:p>
    <w:p w14:paraId="020339F7"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50D37A4B"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7.3 Caso conste na Consulta de Situação do licitante a existência de Ocorrências Impeditivas Indiretas, o Pregoeiro diligenciará para verificar se houve fraude por parte das empresas apontadas no Relatório de Ocorrências Impeditivas Indiretas. </w:t>
      </w:r>
    </w:p>
    <w:p w14:paraId="5C07669D"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7.3.1 A tentativa de burla será verificada por meio dos vínculos societários, linhas de fornecimento similares, dentre outros. </w:t>
      </w:r>
    </w:p>
    <w:p w14:paraId="22F87DF0"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p>
    <w:p w14:paraId="32041F0E"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7.3.2 O licitante será convocado para manifestação previamente a uma eventual desclassificação. </w:t>
      </w:r>
    </w:p>
    <w:p w14:paraId="63281EC5"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p>
    <w:p w14:paraId="15315EBC"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7.3.3 Constatada a existência de sanção, o licitante será reputado inabilitado, por falta de condição de participação.</w:t>
      </w:r>
    </w:p>
    <w:p w14:paraId="220C0CBE"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b/>
          <w:bCs/>
          <w:color w:val="FF0000"/>
          <w:sz w:val="24"/>
          <w:szCs w:val="24"/>
        </w:rPr>
      </w:pPr>
      <w:r w:rsidRPr="005D5817">
        <w:rPr>
          <w:rFonts w:ascii="Times New Roman" w:hAnsi="Times New Roman" w:cs="Times New Roman"/>
          <w:sz w:val="24"/>
          <w:szCs w:val="24"/>
        </w:rPr>
        <w:lastRenderedPageBreak/>
        <w:t>7.4 Caso o licitante provisoriamente classificado em primeiro lugar tenha se utilizado de algum tratamento favorecido às ME/EPPs, o Pregoeiro verificará se faz jus ao benefício, em conformidade com os itens 2.7 e 3.5 deste Edital.</w:t>
      </w:r>
    </w:p>
    <w:p w14:paraId="4351A293" w14:textId="77777777" w:rsidR="00D52EF8" w:rsidRPr="005D5817" w:rsidRDefault="00D52EF8" w:rsidP="005D5817">
      <w:pPr>
        <w:pStyle w:val="Nivel2"/>
        <w:spacing w:before="57" w:after="57" w:line="288" w:lineRule="auto"/>
        <w:ind w:left="567" w:right="565" w:firstLine="0"/>
        <w:contextualSpacing/>
        <w:rPr>
          <w:rFonts w:ascii="Times New Roman" w:hAnsi="Times New Roman" w:cs="Times New Roman"/>
          <w:b/>
          <w:bCs/>
          <w:color w:val="FF0000"/>
          <w:sz w:val="24"/>
          <w:szCs w:val="24"/>
        </w:rPr>
      </w:pPr>
    </w:p>
    <w:p w14:paraId="2DD6BB2B" w14:textId="77777777" w:rsidR="00D52EF8" w:rsidRPr="005D5817" w:rsidRDefault="00D52EF8" w:rsidP="005D5817">
      <w:pPr>
        <w:pStyle w:val="textojustificadorecuoprimeiralinha"/>
        <w:spacing w:before="0" w:after="0" w:line="288" w:lineRule="auto"/>
        <w:contextualSpacing/>
        <w:jc w:val="both"/>
        <w:rPr>
          <w:rFonts w:eastAsia="Calibri"/>
          <w:b/>
          <w:bCs/>
          <w:color w:val="FF0000"/>
          <w:lang w:eastAsia="en-US"/>
        </w:rPr>
      </w:pPr>
    </w:p>
    <w:p w14:paraId="21D72B54"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7.5 Será exigida a apresentação dos documentos de habilitação que trata o Anexo referente aos requisitos de habilitação deste Edital apenas ao licitante vencedor.</w:t>
      </w:r>
    </w:p>
    <w:p w14:paraId="56A5ECA9"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p>
    <w:p w14:paraId="3675039C"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bookmarkStart w:id="37" w:name="_Hlk178773980"/>
      <w:r w:rsidRPr="005D5817">
        <w:rPr>
          <w:rFonts w:ascii="Times New Roman" w:hAnsi="Times New Roman" w:cs="Times New Roman"/>
          <w:sz w:val="24"/>
          <w:szCs w:val="24"/>
        </w:rPr>
        <w:t>7.6 O Pregoeiro concederá prazo, não superior a 5 (cinco) dias úteis, para encaminhamento dos documentos de habilitação, em formato digital, por meio do sistema, sob pena de inabilitação.</w:t>
      </w:r>
    </w:p>
    <w:p w14:paraId="421846F2"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p>
    <w:p w14:paraId="3866927F" w14:textId="77777777" w:rsidR="00D52EF8" w:rsidRPr="005D5817" w:rsidRDefault="00D52EF8" w:rsidP="005D5817">
      <w:pPr>
        <w:pStyle w:val="Nivel3"/>
        <w:spacing w:before="57" w:after="57" w:line="288" w:lineRule="auto"/>
        <w:ind w:left="0" w:right="-2"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7.6.1 A verificação, pelo Pregoeiro, em sítios eletrônicos oficiais de órgãos e entidades emissores de certidões é obrigatória, e o licitante não poderá ser inabilitado pela ausência de encaminhamento de documento de habilitação sem que essa diligência seja tomada. </w:t>
      </w:r>
    </w:p>
    <w:p w14:paraId="520EF125" w14:textId="77777777" w:rsidR="00D52EF8" w:rsidRPr="005D5817" w:rsidRDefault="00D52EF8" w:rsidP="005D5817">
      <w:pPr>
        <w:pStyle w:val="Nivel3"/>
        <w:spacing w:before="57" w:after="57" w:line="288" w:lineRule="auto"/>
        <w:ind w:left="0" w:right="-2" w:firstLine="0"/>
        <w:contextualSpacing/>
        <w:rPr>
          <w:rFonts w:ascii="Times New Roman" w:hAnsi="Times New Roman" w:cs="Times New Roman"/>
          <w:sz w:val="24"/>
          <w:szCs w:val="24"/>
        </w:rPr>
      </w:pPr>
    </w:p>
    <w:p w14:paraId="2245FE92" w14:textId="77777777" w:rsidR="00D52EF8" w:rsidRPr="005D5817" w:rsidRDefault="00D52EF8" w:rsidP="005D5817">
      <w:pPr>
        <w:pStyle w:val="Nivel3"/>
        <w:spacing w:before="57" w:after="57" w:line="288" w:lineRule="auto"/>
        <w:ind w:left="0" w:right="-2"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7.6.2 A habilitação poderá ser verificada por meio do SICAF, nos documentos por ele abrangidos, na forma do art. 42, § 2º, do Decreto nº 48.778/2023. </w:t>
      </w:r>
    </w:p>
    <w:p w14:paraId="7243F09E"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p>
    <w:p w14:paraId="3372C57A"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7.6.3 Somente haverá a necessidade de comprovação do preenchimento de requisitos mediante apresentação dos documentos originais não-digitais quando houver dúvida em relação à integridade do documento digital ou quando a lei expressamente o exigir.</w:t>
      </w:r>
    </w:p>
    <w:p w14:paraId="550E9856"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p>
    <w:bookmarkEnd w:id="37"/>
    <w:p w14:paraId="2BF6EBDE"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7.7 Após a apresentação dos documentos de habilitação, fica vedada a substituição ou a apresentação de novos documentos, salvo em sede de diligência, para:</w:t>
      </w:r>
    </w:p>
    <w:p w14:paraId="3AC36835"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p>
    <w:p w14:paraId="75819ACF"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a) complementação de informações acerca dos documentos já apresentados pelos licitantes e desde que necessária para apurar fatos existentes à época da abertura do certame; e</w:t>
      </w:r>
    </w:p>
    <w:p w14:paraId="081CE413"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p>
    <w:p w14:paraId="57665D88"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b) atualização de documentos cuja validade tenha expirado após a data de recebimento das propostas.</w:t>
      </w:r>
    </w:p>
    <w:p w14:paraId="0D1EFFD4"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p>
    <w:p w14:paraId="79491E30"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7.8 O Pregoeiro poderá, na análise dos documentos de habilitação, sanar erros ou falhas que não alterem a substância dos documentos e sua validade jurídica, mediante decisão fundamentada, registrada em ata e acessível a todos, atribuindo-lhes eficácia para fins de habilitação.</w:t>
      </w:r>
    </w:p>
    <w:p w14:paraId="0517FDCB"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p>
    <w:p w14:paraId="04700CDF"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lastRenderedPageBreak/>
        <w:t>7.8.1 Na hipótese de necessidade de suspensão da sessão pública para a realização de diligências, com vistas ao saneamento de que trata o subitem anterior, a sessão pública somente poderá ser reiniciada mediante aviso prévio no sistema com, no mínimo, vinte e quatro horas de antecedência, e a ocorrência será registrada em ata.</w:t>
      </w:r>
    </w:p>
    <w:p w14:paraId="59AA7C5C"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p>
    <w:p w14:paraId="7C71BBD8"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7.9 Na hipótese de o licitante provisoriamente classificado em primeiro lugar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2405949"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p>
    <w:p w14:paraId="69AE1D1C"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7.10 Constatado o atendimento às exigências de habilitação, o licitante será habilitado.</w:t>
      </w:r>
    </w:p>
    <w:p w14:paraId="579FA1F9"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p>
    <w:p w14:paraId="2215AF64"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7.11 Somente serão disponibilizados para acesso público os documentos de habilitação do licitante cuja proposta atenda ao edital de licitação, após declarada sua habilitação. </w:t>
      </w:r>
    </w:p>
    <w:p w14:paraId="34F65251"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p>
    <w:p w14:paraId="68C0AFBC"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7.12 Não serão aceitos documentos de habilitação com indicação de CNPJ/CPF diferentes, salvo aqueles legalmente permitidos.</w:t>
      </w:r>
    </w:p>
    <w:p w14:paraId="4322B5FC"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p>
    <w:p w14:paraId="25AC5399"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7.12.1 Se o fornecedor for a matriz, todos os documentos deverão estar em nome da matriz, e se o licitante for a filial, todos os documentos deverão estar em nome da filial, exceto para atestados de capacidade técnica, e no caso daqueles documentos que, pela própria natureza, comprovadamente, forem emitidos somente em nome da matriz.</w:t>
      </w:r>
    </w:p>
    <w:p w14:paraId="5F0FE042"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p>
    <w:p w14:paraId="7F1B2F58"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7.12.2 Serão aceitos registros de CNPJ de licitante matriz e filial com diferenças de números de documentos pertinentes ao CND e ao CRF/FGTS, quando for comprovada a centralização do recolhimento dessas contribuições.</w:t>
      </w:r>
    </w:p>
    <w:p w14:paraId="50F44E56"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p>
    <w:p w14:paraId="476E0D63"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bookmarkStart w:id="38" w:name="_Hlk154307107"/>
      <w:r w:rsidRPr="005D5817">
        <w:rPr>
          <w:rFonts w:ascii="Times New Roman" w:hAnsi="Times New Roman" w:cs="Times New Roman"/>
          <w:sz w:val="24"/>
          <w:szCs w:val="24"/>
        </w:rPr>
        <w:t xml:space="preserve">7.13 A comprovação de regularidade fiscal e trabalhista das microempresas e das empresas de pequeno porte será exigida nos termos do disposto no art. 4º do Decreto nº 42.063/2009.  </w:t>
      </w:r>
    </w:p>
    <w:p w14:paraId="64046821"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p>
    <w:bookmarkEnd w:id="38"/>
    <w:p w14:paraId="181B99AD"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7.14 Quando permitida a participação de empresas estrangeiras que não funcionem no País, as exigências de habilitação serão atendidas mediante documentos equivalentes, inicialmente apresentados em tradução livre.</w:t>
      </w:r>
    </w:p>
    <w:p w14:paraId="75E33399"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p>
    <w:p w14:paraId="283F65CD"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7.14.1 O licitante deverá ter procurador residente e domiciliado no Brasil, com poderes para receber citação, intimação e responder administrativa e judicialmente por seus atos, juntando o instrumento de mandato com os documentos de habilitação.</w:t>
      </w:r>
    </w:p>
    <w:p w14:paraId="23312EA2"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p>
    <w:p w14:paraId="30D6C96E"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lastRenderedPageBreak/>
        <w:t>7.14.2 Na hipótese de o licitante vencedor ser empresa estrangeira que não funcione no País, para fins de assinatura do contrato, os documentos exigidos para a habilitação serão traduzidos por tradutor juramentado no País e apostilados nos termos do disposto no Decreto nº 8.660/2016, ou de outro que venha a substituí-lo, ou consularizados pelos respectivos consulados ou embaixadas.</w:t>
      </w:r>
    </w:p>
    <w:p w14:paraId="3AFA4CDD"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p>
    <w:p w14:paraId="2F639433"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7.15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A39412C"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p>
    <w:p w14:paraId="2185E3E4"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r w:rsidRPr="0050502F">
        <w:rPr>
          <w:rFonts w:ascii="Times New Roman" w:hAnsi="Times New Roman" w:cs="Times New Roman"/>
          <w:sz w:val="24"/>
          <w:szCs w:val="24"/>
        </w:rPr>
        <w:t>7.15.1 Se o consórcio não for formado integralmente por microempresas ou empresas de pequeno porte e forem exigidos neste Edital requisitos de habilitação econômico-financeira, haverá um acréscimo de 20% para o consórcio em relação ao valor exigido para os licitantes individuais.</w:t>
      </w:r>
      <w:r w:rsidRPr="005D5817">
        <w:rPr>
          <w:rFonts w:ascii="Times New Roman" w:hAnsi="Times New Roman" w:cs="Times New Roman"/>
          <w:sz w:val="24"/>
          <w:szCs w:val="24"/>
          <w:shd w:val="clear" w:color="auto" w:fill="FFFF00"/>
        </w:rPr>
        <w:t xml:space="preserve"> </w:t>
      </w:r>
    </w:p>
    <w:p w14:paraId="2884706E"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p>
    <w:p w14:paraId="7BD9F430" w14:textId="77777777" w:rsidR="00D52EF8" w:rsidRPr="005D5817" w:rsidRDefault="00D52EF8" w:rsidP="005D5817">
      <w:pPr>
        <w:spacing w:line="288" w:lineRule="auto"/>
        <w:contextualSpacing/>
        <w:jc w:val="both"/>
        <w:rPr>
          <w:color w:val="000000"/>
        </w:rPr>
      </w:pPr>
      <w:r w:rsidRPr="005D5817">
        <w:rPr>
          <w:color w:val="000000"/>
        </w:rPr>
        <w:t>7.16 As certidões valerão nos prazos que lhes são próprios. Inexistindo esse prazo, reputar-se-ão válidas por 90 (noventa) dias, contados de sua expedição.</w:t>
      </w:r>
    </w:p>
    <w:p w14:paraId="7379D989" w14:textId="77777777" w:rsidR="00D52EF8" w:rsidRPr="005D5817" w:rsidRDefault="00D52EF8" w:rsidP="005D5817">
      <w:pPr>
        <w:spacing w:line="288" w:lineRule="auto"/>
        <w:contextualSpacing/>
        <w:jc w:val="both"/>
        <w:rPr>
          <w:color w:val="000000"/>
        </w:rPr>
      </w:pPr>
    </w:p>
    <w:p w14:paraId="249B3F9A" w14:textId="77777777" w:rsidR="00D52EF8" w:rsidRPr="005D5817" w:rsidRDefault="00D52EF8" w:rsidP="005D5817">
      <w:pPr>
        <w:spacing w:line="288" w:lineRule="auto"/>
        <w:contextualSpacing/>
        <w:jc w:val="both"/>
      </w:pPr>
      <w:r w:rsidRPr="005D5817">
        <w:rPr>
          <w:color w:val="000000"/>
        </w:rPr>
        <w:t>7.16.1 Caso seja feita a opção pela opção da certidão referida no item 7.6.2, esta seguirá, como prazo de validade, a sistemática própria estabelecida em âmbito federal constante do SICAF.</w:t>
      </w:r>
    </w:p>
    <w:p w14:paraId="72E3C0E6" w14:textId="77777777" w:rsidR="00D52EF8" w:rsidRPr="005D5817" w:rsidRDefault="00D52EF8" w:rsidP="005D5817">
      <w:pPr>
        <w:pStyle w:val="Nivel01"/>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8. DA IMPUGNAÇÃO AO EDITAL, DO PEDIDO DE ESCLARECIMENTO E DOS RECURSOS  </w:t>
      </w:r>
    </w:p>
    <w:p w14:paraId="266C1C1C"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8.1 Qualquer pessoa é parte legítima para impugnar este Edital por irregularidade na aplicação da </w:t>
      </w:r>
      <w:hyperlink r:id="rId30" w:history="1">
        <w:r w:rsidRPr="005D5817">
          <w:rPr>
            <w:rStyle w:val="Hyperlink"/>
            <w:rFonts w:ascii="Times New Roman" w:hAnsi="Times New Roman" w:cs="Times New Roman"/>
            <w:color w:val="000000"/>
            <w:sz w:val="24"/>
            <w:szCs w:val="24"/>
            <w:u w:val="none"/>
          </w:rPr>
          <w:t>Lei nº 14.133/2021</w:t>
        </w:r>
      </w:hyperlink>
      <w:r w:rsidRPr="005D5817">
        <w:rPr>
          <w:rFonts w:ascii="Times New Roman" w:hAnsi="Times New Roman" w:cs="Times New Roman"/>
          <w:sz w:val="24"/>
          <w:szCs w:val="24"/>
        </w:rPr>
        <w:t>, devendo protocolar o pedido até 3 (três) dias úteis antes da data da abertura do certame.</w:t>
      </w:r>
    </w:p>
    <w:p w14:paraId="1C7F2EDF"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5635EC8A" w14:textId="45F9C96A"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8.1.1 A impugnação e o pedido de esclarecimento poderão ser realizados por forma eletrônica, através do e-mail funcional </w:t>
      </w:r>
      <w:r w:rsidRPr="0050502F">
        <w:rPr>
          <w:rFonts w:ascii="Times New Roman" w:hAnsi="Times New Roman" w:cs="Times New Roman"/>
          <w:sz w:val="24"/>
          <w:szCs w:val="24"/>
        </w:rPr>
        <w:t>dgcc.dlca@pcivil.rj.gov.br ou licitacao.sepol@outlook.com,</w:t>
      </w:r>
      <w:r w:rsidRPr="005D5817">
        <w:rPr>
          <w:rFonts w:ascii="Times New Roman" w:hAnsi="Times New Roman" w:cs="Times New Roman"/>
          <w:color w:val="FF0000"/>
          <w:sz w:val="24"/>
          <w:szCs w:val="24"/>
        </w:rPr>
        <w:t xml:space="preserve"> </w:t>
      </w:r>
      <w:r w:rsidRPr="005D5817">
        <w:rPr>
          <w:rFonts w:ascii="Times New Roman" w:hAnsi="Times New Roman" w:cs="Times New Roman"/>
          <w:sz w:val="24"/>
          <w:szCs w:val="24"/>
        </w:rPr>
        <w:t>mediante confirmação de recebimento.</w:t>
      </w:r>
    </w:p>
    <w:p w14:paraId="6DC04791"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048672ED"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8.1.2 A resposta à impugnação ou ao pedido de esclarecimento será divulgado em sítio eletrônico oficial no prazo de até 3 (três) dias úteis, limitado ao último dia útil anterior à data da abertura do certame.</w:t>
      </w:r>
    </w:p>
    <w:p w14:paraId="34F39B21"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00932133"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lastRenderedPageBreak/>
        <w:t>8.1.3 As impugnações e pedidos de esclarecimentos não suspendem os prazos previstos no certame.</w:t>
      </w:r>
    </w:p>
    <w:p w14:paraId="276D5DB2"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8.1.4 A concessão de efeito suspensivo à impugnação é medida excepcional e deverá ser motivada pela autoridade competente conforme </w:t>
      </w:r>
      <w:bookmarkStart w:id="39" w:name="_Hlk178774125"/>
      <w:r w:rsidRPr="005D5817">
        <w:rPr>
          <w:rFonts w:ascii="Times New Roman" w:hAnsi="Times New Roman" w:cs="Times New Roman"/>
          <w:sz w:val="24"/>
          <w:szCs w:val="24"/>
        </w:rPr>
        <w:t>art. 17, parágrafo único, do Decreto nº 48.778/2023</w:t>
      </w:r>
      <w:bookmarkEnd w:id="39"/>
      <w:r w:rsidRPr="005D5817">
        <w:rPr>
          <w:rFonts w:ascii="Times New Roman" w:hAnsi="Times New Roman" w:cs="Times New Roman"/>
          <w:sz w:val="24"/>
          <w:szCs w:val="24"/>
        </w:rPr>
        <w:t>, nos autos do processo de licitação.</w:t>
      </w:r>
    </w:p>
    <w:p w14:paraId="29B04A09"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8.1.5 Modificado substancialmente o Edital como resultado da resposta à impugnação ou ao pedido de esclarecimento, será definida e publicada nova data para a realização do certame.</w:t>
      </w:r>
    </w:p>
    <w:p w14:paraId="6B150E7A"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p>
    <w:p w14:paraId="21D9404B"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8.2 Qualquer licitante poderá, durante o prazo de 15 minutos após o término do julgamento das propostas e do ato de habilitação ou inabilitação, em campo próprio do sistema, manifestar sua intenção de recorrer, sob pena de preclusão, ficando a autoridade superior autorizada a adjudicar o objeto ao licitante declarado vencedor. </w:t>
      </w:r>
    </w:p>
    <w:p w14:paraId="26843093"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p>
    <w:p w14:paraId="38483B23"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8.2.1 As razões do recurso deverão ser apresentadas em momento único, no prazo de três dias úteis, em campo próprio do sistema eletrônico de contratações ou, em sua indisponibilidade, para o e-mail funcional </w:t>
      </w:r>
      <w:r w:rsidRPr="00E142F7">
        <w:rPr>
          <w:rFonts w:ascii="Times New Roman" w:hAnsi="Times New Roman" w:cs="Times New Roman"/>
          <w:sz w:val="24"/>
          <w:szCs w:val="24"/>
        </w:rPr>
        <w:t>dgcc.dlca@pcivil.rj.gov.br ou licitacao.sepol@outlook.com,</w:t>
      </w:r>
      <w:r w:rsidRPr="005D5817">
        <w:rPr>
          <w:rFonts w:ascii="Times New Roman" w:hAnsi="Times New Roman" w:cs="Times New Roman"/>
          <w:sz w:val="24"/>
          <w:szCs w:val="24"/>
        </w:rPr>
        <w:t xml:space="preserve"> mediante confirmação de recebimento, contados:</w:t>
      </w:r>
    </w:p>
    <w:p w14:paraId="46118F59"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w:t>
      </w:r>
    </w:p>
    <w:p w14:paraId="2AB516CF"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a) a partir da data de intimação ou de lavratura da ata de habilitação ou inabilitação;</w:t>
      </w:r>
    </w:p>
    <w:p w14:paraId="0038D600"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p>
    <w:p w14:paraId="1F766677"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b) a partir da ata de julgamento, nas licitações com inversão de fases.</w:t>
      </w:r>
    </w:p>
    <w:p w14:paraId="1C459A02"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p>
    <w:p w14:paraId="3531F81F" w14:textId="23A9E59B"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8.2.2 Os demais licitantes ficarão intimados para,</w:t>
      </w:r>
      <w:r w:rsidR="00E142F7">
        <w:rPr>
          <w:rFonts w:ascii="Times New Roman" w:hAnsi="Times New Roman" w:cs="Times New Roman"/>
          <w:sz w:val="24"/>
          <w:szCs w:val="24"/>
        </w:rPr>
        <w:t xml:space="preserve"> </w:t>
      </w:r>
      <w:r w:rsidRPr="005D5817">
        <w:rPr>
          <w:rFonts w:ascii="Times New Roman" w:hAnsi="Times New Roman" w:cs="Times New Roman"/>
          <w:sz w:val="24"/>
          <w:szCs w:val="24"/>
        </w:rPr>
        <w:t>se desejarem, apresentar suas contrarrazões, no prazo de três dias úteis, contado da data de intimação pessoal ou de divulgação da interposição do recurso.</w:t>
      </w:r>
    </w:p>
    <w:p w14:paraId="59089C58"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p>
    <w:p w14:paraId="3A62C911"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8.2.3 Os recursos interpostos fora do prazo não serão conhecidos.</w:t>
      </w:r>
    </w:p>
    <w:p w14:paraId="7AC856A2" w14:textId="77777777" w:rsidR="00D52EF8" w:rsidRPr="005D5817" w:rsidRDefault="00D52EF8" w:rsidP="005D5817">
      <w:pPr>
        <w:pStyle w:val="Nivel3"/>
        <w:spacing w:before="57" w:after="57" w:line="288" w:lineRule="auto"/>
        <w:ind w:left="0" w:firstLine="0"/>
        <w:contextualSpacing/>
        <w:rPr>
          <w:rFonts w:ascii="Times New Roman" w:hAnsi="Times New Roman" w:cs="Times New Roman"/>
          <w:sz w:val="24"/>
          <w:szCs w:val="24"/>
        </w:rPr>
      </w:pPr>
    </w:p>
    <w:p w14:paraId="72B06D4D"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8.2.4 Caberá ao Pregoeiro, no prazo de 3 (três) dias úteis, receber, examinar e decidir os recursos e encaminhá-los à autoridade superior quando mantiver sua decisão, a qual deverá proferir sua decisão no prazo de 10 (dez) dias úteis, contado do recebimento dos autos.</w:t>
      </w:r>
    </w:p>
    <w:p w14:paraId="755E04C0"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p>
    <w:p w14:paraId="32E93B9A"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8.2.5 Será assegurado ao licitante vista dos elementos indispensáveis à defesa de seus interesses.</w:t>
      </w:r>
    </w:p>
    <w:p w14:paraId="38A0548B"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p>
    <w:p w14:paraId="79D82AEA"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8.2.6 O recurso e o pedido de reconsideração terão efeito suspensivo do ato ou da decisão recorrida até que sobrevenha decisão final da autoridade competente.</w:t>
      </w:r>
    </w:p>
    <w:p w14:paraId="74F34BB7" w14:textId="77777777" w:rsidR="00D52EF8" w:rsidRPr="005D5817" w:rsidRDefault="00D52EF8" w:rsidP="005D5817">
      <w:pPr>
        <w:pStyle w:val="Nivel2"/>
        <w:spacing w:before="57" w:after="57" w:line="288" w:lineRule="auto"/>
        <w:ind w:left="0" w:firstLine="0"/>
        <w:contextualSpacing/>
        <w:rPr>
          <w:rFonts w:ascii="Times New Roman" w:hAnsi="Times New Roman" w:cs="Times New Roman"/>
          <w:sz w:val="24"/>
          <w:szCs w:val="24"/>
        </w:rPr>
      </w:pPr>
    </w:p>
    <w:p w14:paraId="34AC9D4C" w14:textId="77777777" w:rsidR="00D52EF8" w:rsidRPr="005D5817" w:rsidRDefault="00D52EF8" w:rsidP="005D5817">
      <w:pPr>
        <w:pStyle w:val="Nivel2"/>
        <w:spacing w:before="57" w:after="57" w:line="288" w:lineRule="auto"/>
        <w:ind w:left="0" w:firstLine="0"/>
        <w:contextualSpacing/>
        <w:rPr>
          <w:rFonts w:cs="Times New Roman"/>
          <w:sz w:val="24"/>
          <w:szCs w:val="24"/>
        </w:rPr>
      </w:pPr>
      <w:r w:rsidRPr="005D5817">
        <w:rPr>
          <w:rFonts w:ascii="Times New Roman" w:hAnsi="Times New Roman" w:cs="Times New Roman"/>
          <w:sz w:val="24"/>
          <w:szCs w:val="24"/>
        </w:rPr>
        <w:t xml:space="preserve">8.2.7 O acolhimento do recurso invalida tão somente os atos insuscetíveis de aproveitamento. </w:t>
      </w:r>
    </w:p>
    <w:p w14:paraId="5D1B4326" w14:textId="77777777" w:rsidR="00D52EF8" w:rsidRPr="005D5817" w:rsidRDefault="00D52EF8" w:rsidP="005D5817">
      <w:pPr>
        <w:spacing w:line="288" w:lineRule="auto"/>
        <w:contextualSpacing/>
        <w:jc w:val="both"/>
      </w:pPr>
    </w:p>
    <w:p w14:paraId="79EC0123" w14:textId="77777777" w:rsidR="00D52EF8" w:rsidRPr="005D5817" w:rsidRDefault="00D52EF8" w:rsidP="005D5817">
      <w:pPr>
        <w:spacing w:line="288" w:lineRule="auto"/>
        <w:contextualSpacing/>
        <w:jc w:val="both"/>
        <w:rPr>
          <w:b/>
          <w:bCs/>
        </w:rPr>
      </w:pPr>
      <w:r w:rsidRPr="005D5817">
        <w:rPr>
          <w:b/>
          <w:bCs/>
        </w:rPr>
        <w:t>9. DO ENCERRAMENTO DA LICITAÇÃO</w:t>
      </w:r>
    </w:p>
    <w:p w14:paraId="6DF490FA" w14:textId="77777777" w:rsidR="00D52EF8" w:rsidRPr="005D5817" w:rsidRDefault="00D52EF8" w:rsidP="005D5817">
      <w:pPr>
        <w:spacing w:line="288" w:lineRule="auto"/>
        <w:contextualSpacing/>
        <w:jc w:val="both"/>
        <w:rPr>
          <w:b/>
          <w:bCs/>
        </w:rPr>
      </w:pPr>
    </w:p>
    <w:p w14:paraId="5A6AAB00" w14:textId="77777777" w:rsidR="00D52EF8" w:rsidRPr="005D5817" w:rsidRDefault="00D52EF8" w:rsidP="005D5817">
      <w:pPr>
        <w:spacing w:line="288" w:lineRule="auto"/>
        <w:contextualSpacing/>
        <w:jc w:val="both"/>
      </w:pPr>
      <w:r w:rsidRPr="005D5817">
        <w:t>9.1 Encerradas as fases de julgamento e habilitação, e exauridos os recursos administrativos, o processo licitatório será encaminhado à autoridade superior, que poderá proceder na forma dos incisos I a III do art. 71 da Lei nº 14.133/2021, ou adjudicar o objeto e homologar a licitação, quando verificada a regularidade do procedimento.</w:t>
      </w:r>
    </w:p>
    <w:p w14:paraId="492EF34B" w14:textId="77777777" w:rsidR="00D52EF8" w:rsidRPr="005D5817" w:rsidRDefault="00D52EF8" w:rsidP="005D5817">
      <w:pPr>
        <w:spacing w:line="288" w:lineRule="auto"/>
        <w:contextualSpacing/>
        <w:jc w:val="both"/>
      </w:pPr>
    </w:p>
    <w:p w14:paraId="29386B59" w14:textId="77777777" w:rsidR="00D52EF8" w:rsidRPr="005D5817" w:rsidRDefault="00D52EF8" w:rsidP="005D5817">
      <w:pPr>
        <w:pStyle w:val="textojustificadorecuoprimeiralinha"/>
        <w:spacing w:before="0" w:after="0" w:line="288" w:lineRule="auto"/>
        <w:contextualSpacing/>
        <w:jc w:val="both"/>
      </w:pPr>
      <w:r w:rsidRPr="005D5817">
        <w:rPr>
          <w:rFonts w:eastAsia="Calibri"/>
          <w:b/>
          <w:bCs/>
          <w:lang w:eastAsia="en-US"/>
        </w:rPr>
        <w:t xml:space="preserve">10. DA CONVOCAÇÃO E DA FORMALIZAÇÃO DOS CONTRATOS </w:t>
      </w:r>
    </w:p>
    <w:p w14:paraId="747B0CC5"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10.1 Uma vez homologado o resultado da licitação, a Administração convocará o licitante vencedor para assinar o termo de contrato ou para aceitar ou retirar o instrumento equivalente, bem como para demonstrar o atendimento às exigências deste Edital e do Termo de Referência que devam ser apresentadas no momento de assinatura do contrato, no prazo de 5 (cinco) dias úteis, sob pena de decair o direito à contratação, sem prejuízo das sanções previstas na Lei nº 14.133/2021 e no Edital.</w:t>
      </w:r>
    </w:p>
    <w:p w14:paraId="2FA5E0CC"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09ADB5EC" w14:textId="77777777" w:rsidR="00D52EF8" w:rsidRPr="005D5817" w:rsidRDefault="00D52EF8" w:rsidP="005D5817">
      <w:pPr>
        <w:pStyle w:val="Nivel2"/>
        <w:spacing w:before="288" w:after="288" w:line="288" w:lineRule="auto"/>
        <w:ind w:left="0" w:firstLine="0"/>
        <w:contextualSpacing/>
      </w:pPr>
      <w:r w:rsidRPr="005D5817">
        <w:rPr>
          <w:rFonts w:ascii="Times New Roman" w:hAnsi="Times New Roman" w:cs="Times New Roman"/>
          <w:sz w:val="24"/>
          <w:szCs w:val="24"/>
        </w:rPr>
        <w:t>10.2 O prazo de convocação poderá ser prorrogado, 1 (uma) vez, por igual período, mediante solicitação da parte interessada durante seu transcurso, devidamente justificada, e desde que o motivo apresentado seja aceito pela Administração.</w:t>
      </w:r>
    </w:p>
    <w:p w14:paraId="6828E0F8" w14:textId="77777777" w:rsidR="00D52EF8" w:rsidRPr="005D5817" w:rsidRDefault="00D52EF8" w:rsidP="005D5817">
      <w:pPr>
        <w:autoSpaceDE w:val="0"/>
        <w:spacing w:line="288" w:lineRule="auto"/>
        <w:contextualSpacing/>
        <w:jc w:val="both"/>
      </w:pPr>
      <w:r w:rsidRPr="005D5817">
        <w:t xml:space="preserve">10.3 Na hipótese de o vencedor da licitação não assinar o contrato, ou não aceitar ou não retirar o instrumento equivalente no prazo e nas condições estabelecidas, outro licitante poderá ser convocado, respeitada a ordem de classificação, para assumir o compromisso nas condições propostas pelo licitante vencedor, sem prejuízo da aplicação das sanções previstas em Lei. </w:t>
      </w:r>
    </w:p>
    <w:p w14:paraId="034B79D1"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bookmarkStart w:id="40" w:name="_Hlk158798489"/>
      <w:r w:rsidRPr="005D5817">
        <w:rPr>
          <w:rFonts w:ascii="Times New Roman" w:hAnsi="Times New Roman" w:cs="Times New Roman"/>
          <w:sz w:val="24"/>
          <w:szCs w:val="24"/>
        </w:rPr>
        <w:t xml:space="preserve">10.4 Caso nenhum dos licitantes aceite a contratação nos termos </w:t>
      </w:r>
      <w:bookmarkStart w:id="41" w:name="_Hlk178774254"/>
      <w:r w:rsidRPr="005D5817">
        <w:rPr>
          <w:rFonts w:ascii="Times New Roman" w:hAnsi="Times New Roman" w:cs="Times New Roman"/>
          <w:sz w:val="24"/>
          <w:szCs w:val="24"/>
        </w:rPr>
        <w:t xml:space="preserve">do item </w:t>
      </w:r>
      <w:bookmarkEnd w:id="41"/>
      <w:r w:rsidRPr="005D5817">
        <w:rPr>
          <w:rFonts w:ascii="Times New Roman" w:hAnsi="Times New Roman" w:cs="Times New Roman"/>
          <w:sz w:val="24"/>
          <w:szCs w:val="24"/>
        </w:rPr>
        <w:t>anterior, a Administração, observados o valor estimado e sua eventual atualização, poderá convocar os licitantes remanescentes para negociação, na ordem de classificação, com vistas à obtenção de melhor preço, mesmo que acima do preço ou inferior ao desconto do adjudicatário; ou adjudicar e celebrar o contrato nas condições ofertadas pelos licitantes remanescentes, atendida a ordem classificatória, quando frustrada a negociação de melhor condição.</w:t>
      </w:r>
    </w:p>
    <w:p w14:paraId="018CF3BD"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176F3E9B"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10.5 A recusa injustificada do adjudicatário em assinar o contrato ou em aceitar ou retirar o instrumento equivalente no prazo estabelecido pela Administração caracterizará o </w:t>
      </w:r>
      <w:r w:rsidRPr="005D5817">
        <w:rPr>
          <w:rFonts w:ascii="Times New Roman" w:hAnsi="Times New Roman" w:cs="Times New Roman"/>
          <w:sz w:val="24"/>
          <w:szCs w:val="24"/>
        </w:rPr>
        <w:lastRenderedPageBreak/>
        <w:t>descumprimento total da obrigação assumida e o sujeitará às penalidades estabelecidas na lei e neste Edital e à imediata perda da garantia de proposta apresentada, quando existente, em favor do órgão ou entidade licitante.</w:t>
      </w:r>
    </w:p>
    <w:p w14:paraId="21C1797A"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165DF460"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10.5.1 A regra do item anterior não se aplicará aos licitantes remanescentes convocados na forma </w:t>
      </w:r>
      <w:bookmarkStart w:id="42" w:name="_Hlk178774276"/>
      <w:r w:rsidRPr="005D5817">
        <w:rPr>
          <w:rFonts w:ascii="Times New Roman" w:hAnsi="Times New Roman" w:cs="Times New Roman"/>
          <w:sz w:val="24"/>
          <w:szCs w:val="24"/>
        </w:rPr>
        <w:t xml:space="preserve">do item </w:t>
      </w:r>
      <w:bookmarkEnd w:id="42"/>
      <w:r w:rsidRPr="005D5817">
        <w:rPr>
          <w:rFonts w:ascii="Times New Roman" w:hAnsi="Times New Roman" w:cs="Times New Roman"/>
          <w:sz w:val="24"/>
          <w:szCs w:val="24"/>
        </w:rPr>
        <w:t>10.4.</w:t>
      </w:r>
    </w:p>
    <w:p w14:paraId="2D74D5A0"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7634314A" w14:textId="77777777" w:rsidR="00D52EF8" w:rsidRPr="005D5817" w:rsidRDefault="00D52EF8" w:rsidP="005D5817">
      <w:pPr>
        <w:pStyle w:val="Nivel2"/>
        <w:spacing w:before="288" w:after="288" w:line="288" w:lineRule="auto"/>
        <w:ind w:left="0" w:firstLine="0"/>
        <w:contextualSpacing/>
        <w:rPr>
          <w:rFonts w:eastAsia="Calibri"/>
          <w:lang w:eastAsia="en-US"/>
        </w:rPr>
      </w:pPr>
      <w:r w:rsidRPr="005D5817">
        <w:rPr>
          <w:rFonts w:ascii="Times New Roman" w:hAnsi="Times New Roman" w:cs="Times New Roman"/>
          <w:sz w:val="24"/>
          <w:szCs w:val="24"/>
        </w:rPr>
        <w:t>10.6</w:t>
      </w:r>
      <w:r w:rsidRPr="005D5817">
        <w:rPr>
          <w:rFonts w:ascii="Times New Roman" w:hAnsi="Times New Roman" w:cs="Times New Roman"/>
          <w:sz w:val="24"/>
          <w:szCs w:val="24"/>
        </w:rPr>
        <w:tab/>
        <w:t>No momento da assinatura do Contrato, o adjudicatário apresentará certidão de cumprimento de cota de aprendiz, expedida pelo Ministério do Trabalho e Emprego, para fins de atendimento aos arts. 429 e seguintes da Consolidação das Leis do Trabalho.</w:t>
      </w:r>
    </w:p>
    <w:bookmarkEnd w:id="40"/>
    <w:p w14:paraId="4B53DFBD" w14:textId="77777777" w:rsidR="00D52EF8" w:rsidRPr="005D5817" w:rsidRDefault="00D52EF8" w:rsidP="005D5817">
      <w:pPr>
        <w:pStyle w:val="textojustificadorecuoprimeiralinha"/>
        <w:spacing w:line="288" w:lineRule="auto"/>
        <w:contextualSpacing/>
        <w:jc w:val="both"/>
        <w:rPr>
          <w:rFonts w:eastAsia="Calibri"/>
          <w:lang w:eastAsia="en-US"/>
        </w:rPr>
      </w:pPr>
      <w:r w:rsidRPr="005D5817">
        <w:rPr>
          <w:rFonts w:eastAsia="Calibri"/>
          <w:lang w:eastAsia="en-US"/>
        </w:rPr>
        <w:t>10.7</w:t>
      </w:r>
      <w:r w:rsidRPr="005D5817">
        <w:rPr>
          <w:rFonts w:eastAsia="Calibri"/>
          <w:lang w:eastAsia="en-US"/>
        </w:rPr>
        <w:tab/>
        <w:t>Caso o valor da contratação se enquadre no limite previsto na legislação vigente, o licitante vencedor deverá demonstrar que mantém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6BBB393D" w14:textId="77777777" w:rsidR="00D52EF8" w:rsidRPr="005D5817" w:rsidRDefault="00D52EF8" w:rsidP="005D5817">
      <w:pPr>
        <w:pStyle w:val="textojustificadorecuoprimeiralinha"/>
        <w:spacing w:before="0" w:after="0" w:line="288" w:lineRule="auto"/>
        <w:contextualSpacing/>
        <w:jc w:val="both"/>
        <w:rPr>
          <w:rFonts w:eastAsia="Calibri"/>
          <w:lang w:eastAsia="en-US"/>
        </w:rPr>
      </w:pPr>
    </w:p>
    <w:p w14:paraId="088FC25D" w14:textId="77777777" w:rsidR="00D52EF8" w:rsidRPr="005D5817" w:rsidRDefault="00D52EF8" w:rsidP="005D5817">
      <w:pPr>
        <w:pStyle w:val="textojustificadorecuoprimeiralinha"/>
        <w:spacing w:before="0" w:after="0" w:line="288" w:lineRule="auto"/>
        <w:contextualSpacing/>
        <w:jc w:val="both"/>
        <w:rPr>
          <w:rFonts w:eastAsia="Calibri"/>
          <w:b/>
          <w:bCs/>
          <w:lang w:eastAsia="en-US"/>
        </w:rPr>
      </w:pPr>
      <w:r w:rsidRPr="005D5817">
        <w:rPr>
          <w:rFonts w:eastAsia="Calibri"/>
          <w:lang w:eastAsia="en-US"/>
        </w:rPr>
        <w:t>10.7.1</w:t>
      </w:r>
      <w:r w:rsidRPr="005D5817">
        <w:rPr>
          <w:rFonts w:eastAsia="Calibri"/>
          <w:lang w:eastAsia="en-US"/>
        </w:rPr>
        <w:tab/>
        <w:t>Caso o licitante vencedor ainda não tenha programa de integridade instituído, deverá implantar o Programa de Integridade no prazo de até 180 (cento e oitenta) dias corridos, a partir da assinatura do Contrato, na forma da legislação vigente.</w:t>
      </w:r>
    </w:p>
    <w:p w14:paraId="0E201E2A" w14:textId="77777777" w:rsidR="00D52EF8" w:rsidRPr="005D5817" w:rsidRDefault="00D52EF8" w:rsidP="005D5817">
      <w:pPr>
        <w:pStyle w:val="textojustificadorecuoprimeiralinha"/>
        <w:spacing w:before="0" w:after="0" w:line="288" w:lineRule="auto"/>
        <w:contextualSpacing/>
        <w:jc w:val="both"/>
        <w:rPr>
          <w:rFonts w:eastAsia="Calibri"/>
          <w:b/>
          <w:bCs/>
          <w:lang w:eastAsia="en-US"/>
        </w:rPr>
      </w:pPr>
    </w:p>
    <w:p w14:paraId="0131E377" w14:textId="77777777" w:rsidR="00D52EF8" w:rsidRPr="005D5817" w:rsidRDefault="00D52EF8" w:rsidP="005D5817">
      <w:pPr>
        <w:pStyle w:val="textojustificadorecuoprimeiralinha"/>
        <w:spacing w:before="0" w:after="0" w:line="288" w:lineRule="auto"/>
        <w:contextualSpacing/>
        <w:jc w:val="both"/>
        <w:rPr>
          <w:rFonts w:eastAsia="Calibri"/>
          <w:b/>
          <w:bCs/>
          <w:lang w:eastAsia="en-US"/>
        </w:rPr>
      </w:pPr>
      <w:r w:rsidRPr="005D5817">
        <w:rPr>
          <w:rFonts w:eastAsia="Calibri"/>
          <w:b/>
          <w:bCs/>
          <w:lang w:eastAsia="en-US"/>
        </w:rPr>
        <w:t xml:space="preserve">11. DA SUBCONTRATAÇÃO </w:t>
      </w:r>
      <w:r w:rsidR="00584E48" w:rsidRPr="005D5817">
        <w:rPr>
          <w:rFonts w:eastAsia="Calibri"/>
          <w:b/>
          <w:bCs/>
          <w:lang w:eastAsia="en-US"/>
        </w:rPr>
        <w:t xml:space="preserve"> </w:t>
      </w:r>
    </w:p>
    <w:p w14:paraId="71EFF42A" w14:textId="77777777" w:rsidR="006E21D2" w:rsidRPr="005D5817" w:rsidRDefault="006E21D2" w:rsidP="005D5817">
      <w:pPr>
        <w:pStyle w:val="textojustificadorecuoprimeiralinha"/>
        <w:spacing w:before="0" w:after="0" w:line="288" w:lineRule="auto"/>
        <w:contextualSpacing/>
        <w:jc w:val="both"/>
        <w:rPr>
          <w:color w:val="000000"/>
        </w:rPr>
      </w:pPr>
    </w:p>
    <w:p w14:paraId="1D76E858" w14:textId="77777777" w:rsidR="006E21D2" w:rsidRPr="005D5817" w:rsidRDefault="006E21D2" w:rsidP="005D5817">
      <w:pPr>
        <w:pStyle w:val="Nivel2"/>
        <w:spacing w:beforeLines="120" w:before="288" w:afterLines="120" w:after="288" w:line="288" w:lineRule="auto"/>
        <w:ind w:left="0" w:right="565" w:firstLine="0"/>
        <w:contextualSpacing/>
        <w:rPr>
          <w:rFonts w:ascii="Times New Roman" w:hAnsi="Times New Roman" w:cs="Times New Roman"/>
          <w:color w:val="auto"/>
          <w:sz w:val="24"/>
          <w:szCs w:val="24"/>
        </w:rPr>
      </w:pPr>
      <w:r w:rsidRPr="005D5817">
        <w:rPr>
          <w:rFonts w:ascii="Times New Roman" w:hAnsi="Times New Roman" w:cs="Times New Roman"/>
          <w:color w:val="auto"/>
          <w:sz w:val="24"/>
          <w:szCs w:val="24"/>
        </w:rPr>
        <w:t>11.1 É permitida a subcontratação parcial do objeto,</w:t>
      </w:r>
      <w:r w:rsidR="007E1C07" w:rsidRPr="005D5817">
        <w:rPr>
          <w:sz w:val="27"/>
          <w:szCs w:val="27"/>
        </w:rPr>
        <w:t xml:space="preserve"> </w:t>
      </w:r>
      <w:r w:rsidR="007E1C07" w:rsidRPr="005D5817">
        <w:rPr>
          <w:rFonts w:ascii="Times New Roman" w:hAnsi="Times New Roman" w:cs="Times New Roman"/>
          <w:sz w:val="24"/>
          <w:szCs w:val="27"/>
        </w:rPr>
        <w:t>sendo eles os itens 5.1; 5.2; 5.3 e 5.5 da planilha orçamentária</w:t>
      </w:r>
      <w:r w:rsidRPr="005D5817">
        <w:rPr>
          <w:rFonts w:ascii="Times New Roman" w:hAnsi="Times New Roman" w:cs="Times New Roman"/>
          <w:color w:val="auto"/>
          <w:sz w:val="24"/>
          <w:szCs w:val="24"/>
        </w:rPr>
        <w:t xml:space="preserve"> até o limite de </w:t>
      </w:r>
      <w:r w:rsidR="007E1C07" w:rsidRPr="005D5817">
        <w:rPr>
          <w:rFonts w:ascii="Times New Roman" w:hAnsi="Times New Roman" w:cs="Times New Roman"/>
          <w:color w:val="auto"/>
          <w:sz w:val="24"/>
          <w:szCs w:val="24"/>
        </w:rPr>
        <w:t>20</w:t>
      </w:r>
      <w:r w:rsidRPr="005D5817">
        <w:rPr>
          <w:rFonts w:ascii="Times New Roman" w:hAnsi="Times New Roman" w:cs="Times New Roman"/>
          <w:color w:val="auto"/>
          <w:sz w:val="24"/>
          <w:szCs w:val="24"/>
        </w:rPr>
        <w:t xml:space="preserve">.% </w:t>
      </w:r>
      <w:r w:rsidR="007E1C07" w:rsidRPr="005D5817">
        <w:rPr>
          <w:rFonts w:ascii="Times New Roman" w:hAnsi="Times New Roman" w:cs="Times New Roman"/>
          <w:color w:val="auto"/>
          <w:sz w:val="24"/>
          <w:szCs w:val="24"/>
        </w:rPr>
        <w:t>(vinte</w:t>
      </w:r>
      <w:r w:rsidRPr="005D5817">
        <w:rPr>
          <w:rFonts w:ascii="Times New Roman" w:hAnsi="Times New Roman" w:cs="Times New Roman"/>
          <w:color w:val="auto"/>
          <w:sz w:val="24"/>
          <w:szCs w:val="24"/>
        </w:rPr>
        <w:t xml:space="preserve"> por cento) do valor total do Contrato, nas seguintes condições:</w:t>
      </w:r>
    </w:p>
    <w:p w14:paraId="75BC4B5C" w14:textId="77777777" w:rsidR="007E1C07" w:rsidRPr="005D5817" w:rsidRDefault="007E1C07" w:rsidP="005D5817">
      <w:pPr>
        <w:pStyle w:val="Nivel2"/>
        <w:spacing w:beforeLines="120" w:before="288" w:afterLines="120" w:after="288" w:line="288" w:lineRule="auto"/>
        <w:ind w:left="0" w:right="565" w:firstLine="0"/>
        <w:contextualSpacing/>
        <w:rPr>
          <w:rFonts w:ascii="Times New Roman" w:hAnsi="Times New Roman" w:cs="Times New Roman"/>
          <w:color w:val="auto"/>
          <w:sz w:val="24"/>
          <w:szCs w:val="24"/>
        </w:rPr>
      </w:pPr>
    </w:p>
    <w:p w14:paraId="53A40EFE" w14:textId="77777777" w:rsidR="006E21D2" w:rsidRPr="005D5817" w:rsidRDefault="006E21D2" w:rsidP="005D5817">
      <w:pPr>
        <w:pStyle w:val="Nivel2"/>
        <w:spacing w:beforeLines="120" w:before="288" w:afterLines="120" w:after="288" w:line="288" w:lineRule="auto"/>
        <w:ind w:left="0" w:right="565" w:firstLine="0"/>
        <w:contextualSpacing/>
        <w:rPr>
          <w:rFonts w:ascii="Times New Roman" w:hAnsi="Times New Roman" w:cs="Times New Roman"/>
          <w:color w:val="auto"/>
          <w:sz w:val="24"/>
          <w:szCs w:val="24"/>
        </w:rPr>
      </w:pPr>
      <w:r w:rsidRPr="005D5817">
        <w:rPr>
          <w:rFonts w:ascii="Times New Roman" w:hAnsi="Times New Roman" w:cs="Times New Roman"/>
          <w:color w:val="auto"/>
          <w:sz w:val="24"/>
          <w:szCs w:val="24"/>
        </w:rPr>
        <w:t>11.1.1 requerimento prévio do contratado, com a explicitação de seus motivos e necessidade;</w:t>
      </w:r>
    </w:p>
    <w:p w14:paraId="57E008CE" w14:textId="77777777" w:rsidR="007E1C07" w:rsidRPr="005D5817" w:rsidRDefault="007E1C07" w:rsidP="005D5817">
      <w:pPr>
        <w:pStyle w:val="Nivel2"/>
        <w:spacing w:beforeLines="120" w:before="288" w:afterLines="120" w:after="288" w:line="288" w:lineRule="auto"/>
        <w:ind w:left="0" w:right="565" w:firstLine="0"/>
        <w:contextualSpacing/>
        <w:rPr>
          <w:rFonts w:ascii="Times New Roman" w:hAnsi="Times New Roman" w:cs="Times New Roman"/>
          <w:color w:val="auto"/>
          <w:sz w:val="24"/>
          <w:szCs w:val="24"/>
        </w:rPr>
      </w:pPr>
    </w:p>
    <w:p w14:paraId="48BE9B34" w14:textId="77777777" w:rsidR="006E21D2" w:rsidRPr="005D5817" w:rsidRDefault="006E21D2" w:rsidP="005D5817">
      <w:pPr>
        <w:pStyle w:val="Nivel2"/>
        <w:spacing w:beforeLines="120" w:before="288" w:afterLines="120" w:after="288" w:line="288" w:lineRule="auto"/>
        <w:ind w:left="0" w:right="565" w:firstLine="0"/>
        <w:contextualSpacing/>
        <w:rPr>
          <w:rFonts w:ascii="Times New Roman" w:hAnsi="Times New Roman" w:cs="Times New Roman"/>
          <w:color w:val="auto"/>
          <w:sz w:val="24"/>
          <w:szCs w:val="24"/>
        </w:rPr>
      </w:pPr>
      <w:r w:rsidRPr="005D5817">
        <w:rPr>
          <w:rFonts w:ascii="Times New Roman" w:hAnsi="Times New Roman" w:cs="Times New Roman"/>
          <w:color w:val="auto"/>
          <w:sz w:val="24"/>
          <w:szCs w:val="24"/>
        </w:rPr>
        <w:t>11.1.2 comprovação pelo contratado da capacidade técnica do subcontratado, em relação à parcela subcontratada, se exigida do licitante; e</w:t>
      </w:r>
    </w:p>
    <w:p w14:paraId="535507F6" w14:textId="77777777" w:rsidR="007E1C07" w:rsidRPr="005D5817" w:rsidRDefault="007E1C07" w:rsidP="005D5817">
      <w:pPr>
        <w:pStyle w:val="Nivel2"/>
        <w:spacing w:beforeLines="120" w:before="288" w:afterLines="120" w:after="288" w:line="288" w:lineRule="auto"/>
        <w:ind w:left="0" w:right="565" w:firstLine="0"/>
        <w:contextualSpacing/>
        <w:rPr>
          <w:rFonts w:ascii="Times New Roman" w:hAnsi="Times New Roman" w:cs="Times New Roman"/>
          <w:color w:val="auto"/>
          <w:sz w:val="24"/>
          <w:szCs w:val="24"/>
        </w:rPr>
      </w:pPr>
    </w:p>
    <w:p w14:paraId="001F3BB1" w14:textId="77777777" w:rsidR="006E21D2" w:rsidRPr="005D5817" w:rsidRDefault="006E21D2" w:rsidP="005D5817">
      <w:pPr>
        <w:pStyle w:val="Nivel2"/>
        <w:spacing w:beforeLines="120" w:before="288" w:afterLines="120" w:after="288" w:line="288" w:lineRule="auto"/>
        <w:ind w:left="0" w:right="565" w:firstLine="0"/>
        <w:contextualSpacing/>
        <w:rPr>
          <w:rFonts w:ascii="Times New Roman" w:hAnsi="Times New Roman" w:cs="Times New Roman"/>
          <w:color w:val="auto"/>
          <w:sz w:val="24"/>
          <w:szCs w:val="24"/>
        </w:rPr>
      </w:pPr>
      <w:r w:rsidRPr="005D5817">
        <w:rPr>
          <w:rFonts w:ascii="Times New Roman" w:hAnsi="Times New Roman" w:cs="Times New Roman"/>
          <w:color w:val="auto"/>
          <w:sz w:val="24"/>
          <w:szCs w:val="24"/>
        </w:rPr>
        <w:t>11.1.3 justificativa e autorização pela autoridade competente, que deverá avaliar, também, a qualificação técnica do subcontratado.</w:t>
      </w:r>
    </w:p>
    <w:p w14:paraId="4941A82D" w14:textId="77777777" w:rsidR="007E1C07" w:rsidRPr="005D5817" w:rsidRDefault="007E1C07" w:rsidP="005D5817">
      <w:pPr>
        <w:pStyle w:val="Nivel2"/>
        <w:spacing w:beforeLines="120" w:before="288" w:afterLines="120" w:after="288" w:line="288" w:lineRule="auto"/>
        <w:ind w:left="0" w:right="565" w:firstLine="0"/>
        <w:contextualSpacing/>
        <w:rPr>
          <w:rFonts w:ascii="Times New Roman" w:hAnsi="Times New Roman" w:cs="Times New Roman"/>
          <w:color w:val="auto"/>
          <w:sz w:val="24"/>
          <w:szCs w:val="24"/>
        </w:rPr>
      </w:pPr>
    </w:p>
    <w:p w14:paraId="76DDACFF" w14:textId="77777777" w:rsidR="006E21D2" w:rsidRPr="005D5817" w:rsidRDefault="006E21D2" w:rsidP="005D5817">
      <w:pPr>
        <w:pStyle w:val="Nivel2"/>
        <w:spacing w:beforeLines="120" w:before="288" w:afterLines="120" w:after="288" w:line="288" w:lineRule="auto"/>
        <w:ind w:left="0" w:right="565" w:firstLine="0"/>
        <w:contextualSpacing/>
        <w:rPr>
          <w:rFonts w:ascii="Times New Roman" w:hAnsi="Times New Roman" w:cs="Times New Roman"/>
          <w:color w:val="auto"/>
          <w:sz w:val="24"/>
          <w:szCs w:val="24"/>
        </w:rPr>
      </w:pPr>
      <w:r w:rsidRPr="005D5817">
        <w:rPr>
          <w:rFonts w:ascii="Times New Roman" w:hAnsi="Times New Roman" w:cs="Times New Roman"/>
          <w:color w:val="auto"/>
          <w:sz w:val="24"/>
          <w:szCs w:val="24"/>
        </w:rPr>
        <w:lastRenderedPageBreak/>
        <w:t>11.1.4 É vedada a subcontratação total ou da parcela principal do objeto, que é aquela discriminada no</w:t>
      </w:r>
      <w:r w:rsidR="007E1C07" w:rsidRPr="005D5817">
        <w:rPr>
          <w:rFonts w:ascii="Times New Roman" w:hAnsi="Times New Roman" w:cs="Times New Roman"/>
          <w:color w:val="auto"/>
          <w:sz w:val="24"/>
          <w:szCs w:val="24"/>
        </w:rPr>
        <w:t>s</w:t>
      </w:r>
      <w:r w:rsidRPr="005D5817">
        <w:rPr>
          <w:rFonts w:ascii="Times New Roman" w:hAnsi="Times New Roman" w:cs="Times New Roman"/>
          <w:color w:val="auto"/>
          <w:sz w:val="24"/>
          <w:szCs w:val="24"/>
        </w:rPr>
        <w:t xml:space="preserve"> ite</w:t>
      </w:r>
      <w:r w:rsidR="007E1C07" w:rsidRPr="005D5817">
        <w:rPr>
          <w:rFonts w:ascii="Times New Roman" w:hAnsi="Times New Roman" w:cs="Times New Roman"/>
          <w:color w:val="auto"/>
          <w:sz w:val="24"/>
          <w:szCs w:val="24"/>
        </w:rPr>
        <w:t>ns: 6 (Instalações Elétricas, Hidráulicas, Sanitárias e Mecânicas), 8 (Aparelhos Hidráulicos, Sanitários, Elétricos, Mecânico e Esportivos) e 4 (Revestimentos de Paredes, Tetos e Pisos)​​​, da planilha orçamentária.</w:t>
      </w:r>
    </w:p>
    <w:p w14:paraId="3142BB62" w14:textId="77777777" w:rsidR="007E1C07" w:rsidRPr="005D5817" w:rsidRDefault="007E1C07" w:rsidP="005D5817">
      <w:pPr>
        <w:pStyle w:val="Nivel2"/>
        <w:spacing w:beforeLines="120" w:before="288" w:afterLines="120" w:after="288" w:line="288" w:lineRule="auto"/>
        <w:ind w:left="0" w:right="565" w:firstLine="0"/>
        <w:contextualSpacing/>
        <w:rPr>
          <w:rFonts w:ascii="Times New Roman" w:hAnsi="Times New Roman" w:cs="Times New Roman"/>
          <w:color w:val="auto"/>
          <w:sz w:val="24"/>
          <w:szCs w:val="24"/>
        </w:rPr>
      </w:pPr>
    </w:p>
    <w:p w14:paraId="681B651B" w14:textId="77777777" w:rsidR="006E21D2" w:rsidRPr="005D5817" w:rsidRDefault="006E21D2" w:rsidP="005D5817">
      <w:pPr>
        <w:pStyle w:val="Nivel2"/>
        <w:spacing w:beforeLines="120" w:before="288" w:afterLines="120" w:after="288" w:line="288" w:lineRule="auto"/>
        <w:ind w:left="0" w:right="565" w:firstLine="0"/>
        <w:contextualSpacing/>
        <w:rPr>
          <w:rFonts w:ascii="Times New Roman" w:hAnsi="Times New Roman" w:cs="Times New Roman"/>
          <w:color w:val="auto"/>
          <w:sz w:val="24"/>
          <w:szCs w:val="24"/>
        </w:rPr>
      </w:pPr>
      <w:r w:rsidRPr="005D5817">
        <w:rPr>
          <w:rFonts w:ascii="Times New Roman" w:hAnsi="Times New Roman" w:cs="Times New Roman"/>
          <w:color w:val="auto"/>
          <w:sz w:val="24"/>
          <w:szCs w:val="24"/>
        </w:rPr>
        <w:t>11.1.5 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7E02BA16" w14:textId="77777777" w:rsidR="007E1C07" w:rsidRPr="005D5817" w:rsidRDefault="007E1C07" w:rsidP="005D5817">
      <w:pPr>
        <w:pStyle w:val="Nivel2"/>
        <w:spacing w:beforeLines="120" w:before="288" w:afterLines="120" w:after="288" w:line="288" w:lineRule="auto"/>
        <w:ind w:left="0" w:right="565" w:firstLine="0"/>
        <w:contextualSpacing/>
        <w:rPr>
          <w:rFonts w:ascii="Times New Roman" w:hAnsi="Times New Roman" w:cs="Times New Roman"/>
          <w:color w:val="auto"/>
          <w:sz w:val="24"/>
          <w:szCs w:val="24"/>
        </w:rPr>
      </w:pPr>
    </w:p>
    <w:p w14:paraId="49A9D2CE" w14:textId="77777777" w:rsidR="006E21D2" w:rsidRPr="005D5817" w:rsidRDefault="006E21D2" w:rsidP="005D5817">
      <w:pPr>
        <w:pStyle w:val="Nivel2"/>
        <w:spacing w:beforeLines="120" w:before="288" w:afterLines="120" w:after="288" w:line="288" w:lineRule="auto"/>
        <w:ind w:left="0" w:right="565" w:firstLine="0"/>
        <w:contextualSpacing/>
        <w:rPr>
          <w:rFonts w:eastAsia="Calibri"/>
          <w:b/>
          <w:bCs/>
          <w:color w:val="auto"/>
          <w:lang w:eastAsia="en-US"/>
        </w:rPr>
      </w:pPr>
      <w:r w:rsidRPr="005D5817">
        <w:rPr>
          <w:rFonts w:ascii="Times New Roman" w:hAnsi="Times New Roman" w:cs="Times New Roman"/>
          <w:color w:val="auto"/>
          <w:sz w:val="24"/>
          <w:szCs w:val="24"/>
        </w:rPr>
        <w:t>11.1.6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13090992" w14:textId="77777777" w:rsidR="00D52EF8" w:rsidRPr="005D5817" w:rsidRDefault="00D52EF8" w:rsidP="005D5817">
      <w:pPr>
        <w:pStyle w:val="Nivel2"/>
        <w:spacing w:before="288" w:after="288" w:line="288" w:lineRule="auto"/>
        <w:ind w:left="0" w:firstLine="0"/>
        <w:contextualSpacing/>
      </w:pPr>
    </w:p>
    <w:p w14:paraId="5CC0EC9F" w14:textId="77777777" w:rsidR="00D52EF8" w:rsidRPr="005D5817" w:rsidRDefault="00D52EF8" w:rsidP="005D5817">
      <w:pPr>
        <w:pStyle w:val="Nivel2"/>
        <w:spacing w:before="288" w:after="288" w:line="288" w:lineRule="auto"/>
        <w:ind w:left="0" w:firstLine="0"/>
        <w:contextualSpacing/>
      </w:pPr>
    </w:p>
    <w:p w14:paraId="70426DA5" w14:textId="77777777" w:rsidR="00D52EF8" w:rsidRPr="005D5817" w:rsidRDefault="00D52EF8" w:rsidP="005D5817">
      <w:pPr>
        <w:pStyle w:val="textojustificadorecuoprimeiralinha"/>
        <w:spacing w:before="0" w:after="0" w:line="288" w:lineRule="auto"/>
        <w:contextualSpacing/>
        <w:jc w:val="both"/>
        <w:rPr>
          <w:rFonts w:eastAsia="Calibri"/>
          <w:b/>
          <w:bCs/>
          <w:lang w:eastAsia="en-US"/>
        </w:rPr>
      </w:pPr>
      <w:r w:rsidRPr="005D5817">
        <w:rPr>
          <w:rFonts w:eastAsia="Calibri"/>
          <w:b/>
          <w:bCs/>
          <w:lang w:eastAsia="en-US"/>
        </w:rPr>
        <w:t>12. DA GARANTIA</w:t>
      </w:r>
    </w:p>
    <w:p w14:paraId="3F7543A2" w14:textId="77777777" w:rsidR="00D52EF8" w:rsidRPr="005D5817" w:rsidRDefault="00D52EF8" w:rsidP="005D5817">
      <w:pPr>
        <w:spacing w:line="288" w:lineRule="auto"/>
        <w:contextualSpacing/>
        <w:jc w:val="both"/>
        <w:rPr>
          <w:rFonts w:eastAsia="Calibri"/>
          <w:b/>
          <w:bCs/>
          <w:lang w:eastAsia="en-US"/>
        </w:rPr>
      </w:pPr>
    </w:p>
    <w:p w14:paraId="10B07EE3" w14:textId="47DA230E" w:rsidR="00D52EF8" w:rsidRPr="005D5817" w:rsidRDefault="00D52EF8" w:rsidP="005D5817">
      <w:pPr>
        <w:spacing w:line="288" w:lineRule="auto"/>
        <w:contextualSpacing/>
        <w:jc w:val="both"/>
        <w:rPr>
          <w:color w:val="000000"/>
        </w:rPr>
      </w:pPr>
      <w:r w:rsidRPr="005D5817">
        <w:t xml:space="preserve">12.1 O Contrato conta com garantia de execução, nos moldes do art. 96 da Lei nº 14.133/2021, correspondente </w:t>
      </w:r>
      <w:r w:rsidRPr="00E142F7">
        <w:t>5% (cinco por cento)</w:t>
      </w:r>
      <w:r w:rsidRPr="005D5817">
        <w:t xml:space="preserve"> de seu valor </w:t>
      </w:r>
      <w:r w:rsidR="0055493D" w:rsidRPr="00E142F7">
        <w:t>inicial</w:t>
      </w:r>
      <w:r w:rsidRPr="00E142F7">
        <w:t>.</w:t>
      </w:r>
      <w:r w:rsidR="00641B95" w:rsidRPr="005D5817">
        <w:rPr>
          <w:shd w:val="clear" w:color="auto" w:fill="FFFF00"/>
        </w:rPr>
        <w:t xml:space="preserve"> </w:t>
      </w:r>
    </w:p>
    <w:p w14:paraId="5E00868E"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bookmarkStart w:id="43" w:name="_Hlk152767454"/>
      <w:r w:rsidRPr="005D5817">
        <w:rPr>
          <w:rFonts w:ascii="Times New Roman" w:hAnsi="Times New Roman" w:cs="Times New Roman"/>
          <w:sz w:val="24"/>
          <w:szCs w:val="24"/>
        </w:rPr>
        <w:t>12.1.1 Caso o prazo de vigência do contrato seja inferior a um ano</w:t>
      </w:r>
      <w:bookmarkEnd w:id="43"/>
      <w:r w:rsidRPr="005D5817">
        <w:rPr>
          <w:rFonts w:ascii="Times New Roman" w:hAnsi="Times New Roman" w:cs="Times New Roman"/>
          <w:sz w:val="24"/>
          <w:szCs w:val="24"/>
        </w:rPr>
        <w:t xml:space="preserve">, a garantia prevista no item 12.1 será calculada sobre o valor total do Contrato. </w:t>
      </w:r>
    </w:p>
    <w:p w14:paraId="5536E959"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p>
    <w:p w14:paraId="36A2ED86"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12.1.2 Na forma do art. 101 da Lei nº 14.133/2021, nos casos de contratos que impliquem a entrega de bens pela Administração, dos quais o contratado ficará depositário, o valor desses bens deverá ser acrescido ao valor da garantia.</w:t>
      </w:r>
    </w:p>
    <w:p w14:paraId="237F00A1"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12.2 O contratado poderá optar pelas seguintes modalidades de garantia:</w:t>
      </w:r>
    </w:p>
    <w:p w14:paraId="5A47D6E3"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110B975D"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12.2.1 caução em dinheiro ou em títulos da dívida pública;</w:t>
      </w:r>
    </w:p>
    <w:p w14:paraId="04BA768C"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00628F56"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12.2.2 seguro-garantia; </w:t>
      </w:r>
    </w:p>
    <w:p w14:paraId="60218BBD"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01FAC608"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12.2.3 fiança bancária; e</w:t>
      </w:r>
    </w:p>
    <w:p w14:paraId="0C8BBFC8"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684908D7"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lastRenderedPageBreak/>
        <w:t>12.2.4 título de capitalização custeado por pagamento único, com resgate pelo valor total.</w:t>
      </w:r>
    </w:p>
    <w:p w14:paraId="54E4FEE1"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7012E609"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12.3 Qualquer que seja a modalidade escolhida pelo contratado, a garantia assegurará o pagamento de:</w:t>
      </w:r>
    </w:p>
    <w:p w14:paraId="200FE17B"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1C49E90D"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12.3.1 prejuízos advindos do não cumprimento do objeto do Contrato e do não adimplemento das demais obrigações neste previstas;</w:t>
      </w:r>
    </w:p>
    <w:p w14:paraId="5A7E687E"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 </w:t>
      </w:r>
    </w:p>
    <w:p w14:paraId="3E7BA2A2"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12.3.2 multas moratórias, compensatórias e administrativas aplicadas pela Administração ao contratado; e</w:t>
      </w:r>
    </w:p>
    <w:p w14:paraId="281AFA2B"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2DFC0AE1"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12.3.3 obrigações trabalhistas e previdenciárias de qualquer natureza, assim como as obrigações de regularidade perante o FGTS, não adimplidas pelo contratado, quando couber.</w:t>
      </w:r>
    </w:p>
    <w:p w14:paraId="393A299D"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075B37A4"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12.4 A garantia, qualquer que seja a modalidade escolhida, terá validade durante a vigência do Contrato e por mais 90 (noventa) dias após o término deste prazo de vigência.  </w:t>
      </w:r>
    </w:p>
    <w:p w14:paraId="51724C9E"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28F23286"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12.5 Na hipótese de suspensão do Contrato por ordem ou inadimplemento da Administração, o contratado ficará desobrigado de renovar a garantia ou de endossar a apólice de seguro até a ordem de reinício da execução ou o adimplemento pela Administração.</w:t>
      </w:r>
    </w:p>
    <w:p w14:paraId="6E891272"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1B95A277"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12.6 Ressalvada a hipótese de seguro-garantia, em que deverá ser observado o prazo do item 12.7, o contratado apresentará, no prazo máximo de 10 (dez) dias úteis, prorrogáveis por igual período, a critério do contratante, contado da assinatura do Contrato, o comprovante de prestação de garantia, na forma do item 12.2.</w:t>
      </w:r>
    </w:p>
    <w:p w14:paraId="56867D3B"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007F1DA6"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12.7 Caso oferecida a modalidade de seguro-garantia, sua apresentação deve ocorrer em </w:t>
      </w:r>
      <w:r w:rsidRPr="005D5817">
        <w:rPr>
          <w:rFonts w:ascii="Times New Roman" w:hAnsi="Times New Roman" w:cs="Times New Roman"/>
          <w:color w:val="FF0000"/>
          <w:sz w:val="24"/>
          <w:szCs w:val="24"/>
        </w:rPr>
        <w:t xml:space="preserve">1 </w:t>
      </w:r>
      <w:r w:rsidRPr="005D5817">
        <w:rPr>
          <w:rFonts w:ascii="Times New Roman" w:hAnsi="Times New Roman" w:cs="Times New Roman"/>
          <w:sz w:val="24"/>
          <w:szCs w:val="24"/>
        </w:rPr>
        <w:t>(um) mês, contado da data de homologação da licitação e anterior à assinatura do Contrato, e observar-se-ão as seguintes condições:</w:t>
      </w:r>
    </w:p>
    <w:p w14:paraId="27A11B49"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6AA078EA"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12.7.1 a apólice permanecerá em vigor mesmo que o contratado não pague o prêmio nas datas convencionadas;</w:t>
      </w:r>
    </w:p>
    <w:p w14:paraId="294B9398"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536A03A3"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12.7.2 a apólice deverá acompanhar as modificações referentes à vigência do Contrato principal, mediante a emissão do respectivo endosso pela seguradora;</w:t>
      </w:r>
    </w:p>
    <w:p w14:paraId="251A60C1"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7FFE8C19"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12.7.3 será permitida a substituição da apólice na data de renovação ou de aniversário, desde que mantidas as condições e coberturas da apólice vigente e nenhum período fique descoberto, ressalvado o disposto no item 12.5 deste Edital; e</w:t>
      </w:r>
    </w:p>
    <w:p w14:paraId="63519FEE"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4D71493F" w14:textId="77777777" w:rsidR="00D52EF8" w:rsidRPr="005D5817" w:rsidRDefault="00D52EF8" w:rsidP="005D5817">
      <w:pPr>
        <w:pStyle w:val="Nivel2"/>
        <w:spacing w:line="288" w:lineRule="auto"/>
        <w:ind w:left="0" w:firstLine="0"/>
        <w:contextualSpacing/>
        <w:rPr>
          <w:rFonts w:ascii="Times New Roman" w:hAnsi="Times New Roman" w:cs="Times New Roman"/>
          <w:color w:val="FF0000"/>
          <w:sz w:val="24"/>
          <w:szCs w:val="24"/>
        </w:rPr>
      </w:pPr>
      <w:r w:rsidRPr="005D5817">
        <w:rPr>
          <w:rFonts w:ascii="Times New Roman" w:hAnsi="Times New Roman" w:cs="Times New Roman"/>
          <w:sz w:val="24"/>
          <w:szCs w:val="24"/>
        </w:rPr>
        <w:t>12.7.4 a apólice somente será aceita se contemplar todos os eventos indicados no item 12.3, observada a legislação que rege a matéria.</w:t>
      </w:r>
    </w:p>
    <w:p w14:paraId="0E13E349" w14:textId="77777777" w:rsidR="00D52EF8" w:rsidRPr="005D5817" w:rsidRDefault="00D52EF8" w:rsidP="005D5817">
      <w:pPr>
        <w:pStyle w:val="Nivel2"/>
        <w:spacing w:line="288" w:lineRule="auto"/>
        <w:ind w:left="0" w:firstLine="0"/>
        <w:contextualSpacing/>
        <w:rPr>
          <w:rFonts w:ascii="Times New Roman" w:hAnsi="Times New Roman" w:cs="Times New Roman"/>
          <w:color w:val="FF0000"/>
          <w:sz w:val="24"/>
          <w:szCs w:val="24"/>
        </w:rPr>
      </w:pPr>
    </w:p>
    <w:p w14:paraId="2C03227D"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12.8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0F4EED61"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61F55F27"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12.9 Caso a opção seja por fiança bancária, esta deverá ser emitida por banco ou instituição financeira devidamente autorizada a operar no País pelo Banco Central do Brasil, e deverá constar expressa renúncia do fiador aos benefícios do art. 827 do Código Civil.</w:t>
      </w:r>
    </w:p>
    <w:p w14:paraId="1D504EDC"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2CEE12C8" w14:textId="77777777" w:rsidR="00D52EF8" w:rsidRPr="005D5817" w:rsidRDefault="00D52EF8" w:rsidP="005D5817">
      <w:pPr>
        <w:pStyle w:val="Nivel2"/>
        <w:spacing w:line="288" w:lineRule="auto"/>
        <w:ind w:left="0" w:firstLine="0"/>
        <w:contextualSpacing/>
        <w:rPr>
          <w:rFonts w:ascii="Times New Roman" w:hAnsi="Times New Roman" w:cs="Times New Roman"/>
          <w:b/>
          <w:sz w:val="24"/>
          <w:szCs w:val="24"/>
          <w:shd w:val="clear" w:color="auto" w:fill="FFFF00"/>
        </w:rPr>
      </w:pPr>
      <w:r w:rsidRPr="005D5817">
        <w:rPr>
          <w:rFonts w:ascii="Times New Roman" w:hAnsi="Times New Roman" w:cs="Times New Roman"/>
          <w:sz w:val="24"/>
          <w:szCs w:val="24"/>
        </w:rPr>
        <w:t xml:space="preserve">12.10 </w:t>
      </w:r>
      <w:r w:rsidRPr="00E142F7">
        <w:rPr>
          <w:rFonts w:ascii="Times New Roman" w:hAnsi="Times New Roman" w:cs="Times New Roman"/>
          <w:sz w:val="24"/>
          <w:szCs w:val="24"/>
        </w:rPr>
        <w:t>Caso a opção seja por garantia em dinheiro, deverá ser recolhida por meio de GRE em favor do CONTRATANTE, através:</w:t>
      </w:r>
    </w:p>
    <w:p w14:paraId="445359B9" w14:textId="77777777" w:rsidR="00D52EF8" w:rsidRPr="005D5817" w:rsidRDefault="00D52EF8" w:rsidP="005D5817">
      <w:pPr>
        <w:pStyle w:val="Nvel2-Red"/>
        <w:numPr>
          <w:ilvl w:val="0"/>
          <w:numId w:val="0"/>
        </w:numPr>
        <w:spacing w:after="288" w:line="288" w:lineRule="auto"/>
        <w:ind w:right="-2"/>
        <w:contextualSpacing/>
        <w:rPr>
          <w:rFonts w:ascii="Times New Roman" w:hAnsi="Times New Roman" w:cs="Times New Roman"/>
          <w:b/>
          <w:i w:val="0"/>
          <w:iCs w:val="0"/>
          <w:color w:val="000000"/>
          <w:sz w:val="24"/>
          <w:szCs w:val="24"/>
          <w:shd w:val="clear" w:color="auto" w:fill="FFFF00"/>
        </w:rPr>
      </w:pPr>
      <w:r w:rsidRPr="00E142F7">
        <w:rPr>
          <w:rFonts w:ascii="Times New Roman" w:hAnsi="Times New Roman" w:cs="Times New Roman"/>
          <w:b/>
          <w:i w:val="0"/>
          <w:iCs w:val="0"/>
          <w:color w:val="000000"/>
          <w:sz w:val="24"/>
          <w:szCs w:val="24"/>
        </w:rPr>
        <w:t>Link</w:t>
      </w:r>
      <w:r w:rsidRPr="00E142F7">
        <w:rPr>
          <w:rFonts w:ascii="Times New Roman" w:hAnsi="Times New Roman" w:cs="Times New Roman"/>
          <w:i w:val="0"/>
          <w:iCs w:val="0"/>
          <w:color w:val="000000"/>
          <w:sz w:val="24"/>
          <w:szCs w:val="24"/>
        </w:rPr>
        <w:t xml:space="preserve"> https://www4.fazenda.rj.gov.br/sisgre-web/paginas/gerarGRE/guiaGREPub.jsf;</w:t>
      </w:r>
      <w:r w:rsidRPr="005D5817">
        <w:rPr>
          <w:rFonts w:ascii="Times New Roman" w:hAnsi="Times New Roman" w:cs="Times New Roman"/>
          <w:i w:val="0"/>
          <w:iCs w:val="0"/>
          <w:color w:val="000000"/>
          <w:sz w:val="24"/>
          <w:szCs w:val="24"/>
          <w:shd w:val="clear" w:color="auto" w:fill="FFFF00"/>
        </w:rPr>
        <w:t xml:space="preserve"> </w:t>
      </w:r>
      <w:r w:rsidRPr="00E142F7">
        <w:rPr>
          <w:rFonts w:ascii="Times New Roman" w:hAnsi="Times New Roman" w:cs="Times New Roman"/>
          <w:b/>
          <w:i w:val="0"/>
          <w:iCs w:val="0"/>
          <w:color w:val="000000"/>
          <w:sz w:val="24"/>
          <w:szCs w:val="24"/>
        </w:rPr>
        <w:t>Unidade Gestora Arrecadadora:</w:t>
      </w:r>
      <w:r w:rsidRPr="00E142F7">
        <w:rPr>
          <w:rFonts w:ascii="Times New Roman" w:hAnsi="Times New Roman" w:cs="Times New Roman"/>
          <w:i w:val="0"/>
          <w:iCs w:val="0"/>
          <w:color w:val="000000"/>
          <w:sz w:val="24"/>
          <w:szCs w:val="24"/>
        </w:rPr>
        <w:t xml:space="preserve"> 260400 - SECRETARIA DE ESTADO DE POLÍCIA CIVIL;</w:t>
      </w:r>
      <w:r w:rsidRPr="005D5817">
        <w:rPr>
          <w:rFonts w:ascii="Times New Roman" w:hAnsi="Times New Roman" w:cs="Times New Roman"/>
          <w:i w:val="0"/>
          <w:iCs w:val="0"/>
          <w:color w:val="000000"/>
          <w:sz w:val="24"/>
          <w:szCs w:val="24"/>
          <w:shd w:val="clear" w:color="auto" w:fill="FFFF00"/>
        </w:rPr>
        <w:t xml:space="preserve"> </w:t>
      </w:r>
      <w:r w:rsidRPr="005D5817">
        <w:rPr>
          <w:rFonts w:ascii="Times New Roman" w:hAnsi="Times New Roman" w:cs="Times New Roman"/>
          <w:i w:val="0"/>
          <w:iCs w:val="0"/>
          <w:color w:val="000000"/>
          <w:sz w:val="24"/>
          <w:szCs w:val="24"/>
          <w:shd w:val="clear" w:color="auto" w:fill="FFFF00"/>
        </w:rPr>
        <w:br/>
      </w:r>
      <w:r w:rsidRPr="00E142F7">
        <w:rPr>
          <w:rFonts w:ascii="Times New Roman" w:hAnsi="Times New Roman" w:cs="Times New Roman"/>
          <w:b/>
          <w:i w:val="0"/>
          <w:iCs w:val="0"/>
          <w:color w:val="000000"/>
          <w:sz w:val="24"/>
          <w:szCs w:val="24"/>
        </w:rPr>
        <w:t>Código do Recolhimento:</w:t>
      </w:r>
      <w:r w:rsidRPr="00E142F7">
        <w:rPr>
          <w:rFonts w:ascii="Times New Roman" w:hAnsi="Times New Roman" w:cs="Times New Roman"/>
          <w:i w:val="0"/>
          <w:iCs w:val="0"/>
          <w:color w:val="000000"/>
          <w:sz w:val="24"/>
          <w:szCs w:val="24"/>
        </w:rPr>
        <w:t xml:space="preserve"> 91000-0 - Depósitos, Fianças, Cauções - Adm Direta;</w:t>
      </w:r>
    </w:p>
    <w:p w14:paraId="4CA5EA98" w14:textId="77777777" w:rsidR="00D52EF8" w:rsidRPr="005D5817" w:rsidRDefault="00D52EF8" w:rsidP="005D5817">
      <w:pPr>
        <w:pStyle w:val="Nvel2-Red"/>
        <w:numPr>
          <w:ilvl w:val="0"/>
          <w:numId w:val="0"/>
        </w:numPr>
        <w:spacing w:after="288" w:line="288" w:lineRule="auto"/>
        <w:ind w:right="-2"/>
        <w:contextualSpacing/>
        <w:rPr>
          <w:rFonts w:ascii="Times New Roman" w:hAnsi="Times New Roman" w:cs="Times New Roman"/>
          <w:b/>
          <w:i w:val="0"/>
          <w:iCs w:val="0"/>
          <w:color w:val="000000"/>
          <w:sz w:val="24"/>
          <w:szCs w:val="24"/>
          <w:shd w:val="clear" w:color="auto" w:fill="FFFF00"/>
        </w:rPr>
      </w:pPr>
      <w:r w:rsidRPr="00E142F7">
        <w:rPr>
          <w:rFonts w:ascii="Times New Roman" w:hAnsi="Times New Roman" w:cs="Times New Roman"/>
          <w:b/>
          <w:i w:val="0"/>
          <w:iCs w:val="0"/>
          <w:color w:val="000000"/>
          <w:sz w:val="24"/>
          <w:szCs w:val="24"/>
        </w:rPr>
        <w:t>Unidade Depositante:</w:t>
      </w:r>
      <w:r w:rsidRPr="00E142F7">
        <w:rPr>
          <w:rFonts w:ascii="Times New Roman" w:hAnsi="Times New Roman" w:cs="Times New Roman"/>
          <w:i w:val="0"/>
          <w:iCs w:val="0"/>
          <w:color w:val="000000"/>
          <w:sz w:val="24"/>
          <w:szCs w:val="24"/>
        </w:rPr>
        <w:t xml:space="preserve"> não preencher;</w:t>
      </w:r>
    </w:p>
    <w:p w14:paraId="1425A1A3" w14:textId="77777777" w:rsidR="00D52EF8" w:rsidRPr="005D5817" w:rsidRDefault="00D52EF8" w:rsidP="005D5817">
      <w:pPr>
        <w:pStyle w:val="Nvel2-Red"/>
        <w:numPr>
          <w:ilvl w:val="0"/>
          <w:numId w:val="0"/>
        </w:numPr>
        <w:spacing w:after="288" w:line="288" w:lineRule="auto"/>
        <w:ind w:right="-2"/>
        <w:contextualSpacing/>
        <w:rPr>
          <w:rFonts w:ascii="Times New Roman" w:hAnsi="Times New Roman" w:cs="Times New Roman"/>
          <w:b/>
          <w:i w:val="0"/>
          <w:iCs w:val="0"/>
          <w:color w:val="000000"/>
          <w:sz w:val="24"/>
          <w:szCs w:val="24"/>
          <w:shd w:val="clear" w:color="auto" w:fill="FFFF00"/>
        </w:rPr>
      </w:pPr>
      <w:r w:rsidRPr="00E142F7">
        <w:rPr>
          <w:rFonts w:ascii="Times New Roman" w:hAnsi="Times New Roman" w:cs="Times New Roman"/>
          <w:b/>
          <w:i w:val="0"/>
          <w:iCs w:val="0"/>
          <w:color w:val="000000"/>
          <w:sz w:val="24"/>
          <w:szCs w:val="24"/>
        </w:rPr>
        <w:t>Número de Referência:</w:t>
      </w:r>
      <w:r w:rsidRPr="00E142F7">
        <w:rPr>
          <w:rFonts w:ascii="Times New Roman" w:hAnsi="Times New Roman" w:cs="Times New Roman"/>
          <w:i w:val="0"/>
          <w:iCs w:val="0"/>
          <w:color w:val="000000"/>
          <w:sz w:val="24"/>
          <w:szCs w:val="24"/>
        </w:rPr>
        <w:t xml:space="preserve"> 3600180003922024 </w:t>
      </w:r>
      <w:r w:rsidRPr="00E142F7">
        <w:rPr>
          <w:rFonts w:ascii="Times New Roman" w:hAnsi="Times New Roman" w:cs="Times New Roman"/>
          <w:b/>
          <w:i w:val="0"/>
          <w:iCs w:val="0"/>
          <w:color w:val="000000"/>
          <w:sz w:val="24"/>
          <w:szCs w:val="24"/>
        </w:rPr>
        <w:t>(número processo contratação);</w:t>
      </w:r>
      <w:r w:rsidRPr="005D5817">
        <w:rPr>
          <w:rFonts w:ascii="Times New Roman" w:hAnsi="Times New Roman" w:cs="Times New Roman"/>
          <w:i w:val="0"/>
          <w:iCs w:val="0"/>
          <w:color w:val="000000"/>
          <w:sz w:val="24"/>
          <w:szCs w:val="24"/>
          <w:shd w:val="clear" w:color="auto" w:fill="FFFF00"/>
        </w:rPr>
        <w:t xml:space="preserve"> </w:t>
      </w:r>
      <w:r w:rsidRPr="00E142F7">
        <w:rPr>
          <w:rFonts w:ascii="Times New Roman" w:hAnsi="Times New Roman" w:cs="Times New Roman"/>
          <w:b/>
          <w:i w:val="0"/>
          <w:iCs w:val="0"/>
          <w:color w:val="000000"/>
          <w:sz w:val="24"/>
          <w:szCs w:val="24"/>
        </w:rPr>
        <w:t>Competência:</w:t>
      </w:r>
      <w:r w:rsidRPr="00E142F7">
        <w:rPr>
          <w:rFonts w:ascii="Times New Roman" w:hAnsi="Times New Roman" w:cs="Times New Roman"/>
          <w:i w:val="0"/>
          <w:iCs w:val="0"/>
          <w:color w:val="000000"/>
          <w:sz w:val="24"/>
          <w:szCs w:val="24"/>
        </w:rPr>
        <w:t xml:space="preserve"> inserir a data do recolhimento;</w:t>
      </w:r>
    </w:p>
    <w:p w14:paraId="02B6AA95" w14:textId="77777777" w:rsidR="00D52EF8" w:rsidRPr="005D5817" w:rsidRDefault="00D52EF8" w:rsidP="005D5817">
      <w:pPr>
        <w:pStyle w:val="Nvel2-Red"/>
        <w:numPr>
          <w:ilvl w:val="0"/>
          <w:numId w:val="0"/>
        </w:numPr>
        <w:spacing w:after="288" w:line="288" w:lineRule="auto"/>
        <w:ind w:right="-2"/>
        <w:contextualSpacing/>
        <w:rPr>
          <w:rFonts w:ascii="Times New Roman" w:hAnsi="Times New Roman" w:cs="Times New Roman"/>
          <w:sz w:val="24"/>
          <w:szCs w:val="24"/>
          <w:shd w:val="clear" w:color="auto" w:fill="FFFF00"/>
        </w:rPr>
      </w:pPr>
      <w:r w:rsidRPr="00E142F7">
        <w:rPr>
          <w:rFonts w:ascii="Times New Roman" w:hAnsi="Times New Roman" w:cs="Times New Roman"/>
          <w:b/>
          <w:i w:val="0"/>
          <w:iCs w:val="0"/>
          <w:color w:val="000000"/>
          <w:sz w:val="24"/>
          <w:szCs w:val="24"/>
        </w:rPr>
        <w:t>Informações Complementares:</w:t>
      </w:r>
      <w:r w:rsidRPr="00E142F7">
        <w:rPr>
          <w:rFonts w:ascii="Times New Roman" w:hAnsi="Times New Roman" w:cs="Times New Roman"/>
          <w:i w:val="0"/>
          <w:iCs w:val="0"/>
          <w:color w:val="000000"/>
          <w:sz w:val="24"/>
          <w:szCs w:val="24"/>
        </w:rPr>
        <w:t xml:space="preserve"> Preencher com o número do contrato e um breve resumo da finalidade da GRE; Os demais campos a serem preenchidos são os dados da contratada e o valor a ser recolhido.</w:t>
      </w:r>
    </w:p>
    <w:p w14:paraId="34BACABB"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shd w:val="clear" w:color="auto" w:fill="FFFF00"/>
        </w:rPr>
      </w:pPr>
      <w:r w:rsidRPr="00E142F7">
        <w:rPr>
          <w:rFonts w:ascii="Times New Roman" w:hAnsi="Times New Roman" w:cs="Times New Roman"/>
          <w:sz w:val="24"/>
          <w:szCs w:val="24"/>
        </w:rPr>
        <w:t>12.10.1 O valor recolhido será corrigido monetariamente e restituído ao CONTRATADO, na forma do item 12.16 deste Edital.</w:t>
      </w:r>
    </w:p>
    <w:p w14:paraId="7D002F0A"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shd w:val="clear" w:color="auto" w:fill="FFFF00"/>
        </w:rPr>
      </w:pPr>
    </w:p>
    <w:p w14:paraId="0B1991F1"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12.11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12.1 neste item. </w:t>
      </w:r>
    </w:p>
    <w:p w14:paraId="6F006F0A"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7EB0BE14"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12.12 A inobservância do prazo fixado para apresentação, reposição, suplementação ou renovação da garantia acarretará a aplicação de multa e/ou outras penalidades, na forma disposta no Contrato.</w:t>
      </w:r>
    </w:p>
    <w:p w14:paraId="5D78F13C"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03CB8143"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lastRenderedPageBreak/>
        <w:t>12.12.1 O atraso superior a 25 (vinte e cinco) dias autoriza o contratante a promover a rescisão do contrato por descumprimento ou cumprimento irregular de suas cláusulas, com a aplicação das sanções cabíveis.</w:t>
      </w:r>
    </w:p>
    <w:p w14:paraId="312AA17C"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4B81EA16"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12.13 O contratante executará a garantia na forma prevista na legislação que rege a matéria.</w:t>
      </w:r>
    </w:p>
    <w:p w14:paraId="51FE383D"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20C06BBB"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12.14 O emitente da garantia ofertada pelo contratado deverá ser notificado pelo contratante quanto ao início de processo administrativo para apuração de descumprimento de cláusulas contratuais.</w:t>
      </w:r>
    </w:p>
    <w:p w14:paraId="10F1AA2C"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221A072B"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12.14.1 O garantidor não é parte para figurar em processo administrativo instaurado pelo contratante com o objetivo de apurar prejuízos e/ou aplicar sanções ao contratado.</w:t>
      </w:r>
    </w:p>
    <w:p w14:paraId="5B91C467"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ab/>
      </w:r>
    </w:p>
    <w:p w14:paraId="02287DB6"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12.15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666B5DDF"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3FFD1B0A"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12.16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6C03361B"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523FA417"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12.16.1 A garantia somente será liberada ou restituída, após a fiel execução do Contrato ou pela sua extinção, por culpa exclusiva da Administração, ou quando assim convencionado, em se tratando de extinção consensual da contratação.</w:t>
      </w:r>
    </w:p>
    <w:p w14:paraId="6E86F0FA"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49D792DE" w14:textId="77777777" w:rsidR="00D52EF8" w:rsidRPr="005D5817" w:rsidRDefault="00D52EF8" w:rsidP="005D5817">
      <w:pPr>
        <w:pStyle w:val="Nivel2"/>
        <w:spacing w:line="288" w:lineRule="auto"/>
        <w:ind w:left="0" w:firstLine="0"/>
        <w:contextualSpacing/>
        <w:rPr>
          <w:rFonts w:eastAsia="Calibri" w:cs="Times New Roman"/>
          <w:b/>
          <w:bCs/>
          <w:sz w:val="24"/>
          <w:szCs w:val="24"/>
          <w:lang w:eastAsia="en-US"/>
        </w:rPr>
      </w:pPr>
      <w:r w:rsidRPr="005D5817">
        <w:rPr>
          <w:rFonts w:ascii="Times New Roman" w:hAnsi="Times New Roman" w:cs="Times New Roman"/>
          <w:sz w:val="24"/>
          <w:szCs w:val="24"/>
        </w:rPr>
        <w:t xml:space="preserve">12.17 O contratado autoriza o contratante a reter, a qualquer tempo, a garantia, na forma prevista no Edital e no Contrato. </w:t>
      </w:r>
    </w:p>
    <w:p w14:paraId="6E2A25A3" w14:textId="77777777" w:rsidR="00D52EF8" w:rsidRPr="005D5817" w:rsidRDefault="00D52EF8" w:rsidP="005D5817">
      <w:pPr>
        <w:pStyle w:val="textojustificadorecuoprimeiralinha"/>
        <w:spacing w:before="0" w:after="0" w:line="288" w:lineRule="auto"/>
        <w:contextualSpacing/>
        <w:jc w:val="both"/>
        <w:rPr>
          <w:rFonts w:eastAsia="Calibri"/>
          <w:b/>
          <w:bCs/>
          <w:color w:val="000000"/>
          <w:lang w:eastAsia="en-US"/>
        </w:rPr>
      </w:pPr>
    </w:p>
    <w:p w14:paraId="61F2D9FF" w14:textId="77777777" w:rsidR="00D52EF8" w:rsidRPr="005D5817" w:rsidRDefault="00D52EF8" w:rsidP="005D5817">
      <w:pPr>
        <w:pStyle w:val="textojustificadorecuoprimeiralinha"/>
        <w:spacing w:before="0" w:after="0" w:line="288" w:lineRule="auto"/>
        <w:contextualSpacing/>
        <w:jc w:val="both"/>
      </w:pPr>
      <w:r w:rsidRPr="005D5817">
        <w:rPr>
          <w:rFonts w:eastAsia="Calibri"/>
          <w:b/>
          <w:bCs/>
          <w:lang w:eastAsia="en-US"/>
        </w:rPr>
        <w:t>13. PAGAMENTO</w:t>
      </w:r>
    </w:p>
    <w:p w14:paraId="3CA1E82C"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13.1 O contratante deverá pagar o preço ao contratado </w:t>
      </w:r>
      <w:r w:rsidRPr="00E142F7">
        <w:rPr>
          <w:rFonts w:ascii="Times New Roman" w:hAnsi="Times New Roman" w:cs="Times New Roman"/>
          <w:sz w:val="24"/>
          <w:szCs w:val="24"/>
        </w:rPr>
        <w:t>conforme cronograma físico financeiro de pagamento</w:t>
      </w:r>
      <w:r w:rsidRPr="005D5817">
        <w:rPr>
          <w:rFonts w:ascii="Times New Roman" w:hAnsi="Times New Roman" w:cs="Times New Roman"/>
          <w:sz w:val="24"/>
          <w:szCs w:val="24"/>
        </w:rPr>
        <w:t>, na conta corrente de titularidade do contratado a ser indicada, junto à instituição financeira contratada pelo Estado do Rio de Janeiro.</w:t>
      </w:r>
    </w:p>
    <w:p w14:paraId="2A54C657"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1149AFBB"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13.2 No caso de o contratado estar estabelecido em localidade que não possua agência da instituição financeira contratada pelo Estado do Rio de Janeiro ou, caso verificada pelo </w:t>
      </w:r>
      <w:r w:rsidRPr="005D5817">
        <w:rPr>
          <w:rFonts w:ascii="Times New Roman" w:hAnsi="Times New Roman" w:cs="Times New Roman"/>
          <w:sz w:val="24"/>
          <w:szCs w:val="24"/>
        </w:rPr>
        <w:lastRenderedPageBreak/>
        <w:t>contratante a impossibilidade de o contratado, em razão de negativa expressa da instituição financeira contratada pelo Estado do Rio de Janeiro, abrir ou manter conta corrente naquela instituição financeira, o pagamento poderá ser feito mediante crédito em conta corrente de outra instituição financeira. Nesse caso, eventuais ônus financeiros e/ou contratuais adicionais serão suportados exclusivamente pelo contratado.</w:t>
      </w:r>
    </w:p>
    <w:p w14:paraId="52E74E48"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0EB30696"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13.3 A emissão da Nota Fiscal ou Fatura será precedida do recebimento definitivo do objeto ou de cada parcela, mediante atestação, que não poderá ser realizada pelo ordenador de despesas, conforme disposto neste instrumento e/ou no Termo de Referência, bem ainda no art. 140, II, alínea b, da Lei nº 14.133/2021 e arts. 20 e 22, XXIII, do Decreto nº 48.817/2023.</w:t>
      </w:r>
    </w:p>
    <w:p w14:paraId="05106796" w14:textId="77777777" w:rsidR="00D52EF8" w:rsidRPr="005D5817" w:rsidRDefault="00D52EF8" w:rsidP="005D5817">
      <w:pPr>
        <w:pStyle w:val="Nivel01"/>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b w:val="0"/>
          <w:bCs w:val="0"/>
          <w:sz w:val="24"/>
          <w:szCs w:val="24"/>
        </w:rPr>
        <w:t>13.3.1 Quando houver glosa parcial do objeto, o contratante deverá comunicar ao contratado para que emita Nota Fiscal ou Fatura com o valor exato dimensionado.</w:t>
      </w:r>
    </w:p>
    <w:p w14:paraId="616296B8"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b/>
          <w:bCs/>
          <w:color w:val="FF0000"/>
          <w:sz w:val="24"/>
          <w:szCs w:val="24"/>
        </w:rPr>
      </w:pPr>
      <w:r w:rsidRPr="005D5817">
        <w:rPr>
          <w:rFonts w:ascii="Times New Roman" w:hAnsi="Times New Roman" w:cs="Times New Roman"/>
          <w:sz w:val="24"/>
          <w:szCs w:val="24"/>
        </w:rPr>
        <w:t xml:space="preserve">13.4 O contratado deverá encaminhar a Nota Fiscal ou Fatura para pagamento </w:t>
      </w:r>
      <w:r w:rsidRPr="00E142F7">
        <w:rPr>
          <w:rFonts w:ascii="Times New Roman" w:hAnsi="Times New Roman" w:cs="Times New Roman"/>
          <w:sz w:val="24"/>
          <w:szCs w:val="24"/>
        </w:rPr>
        <w:t>à Divisão de Orçamento e Execução de Finanças / Serviço de Execução Financeira, através do e-mail pagamentosaf@pcivil.rj.gov.br.</w:t>
      </w:r>
    </w:p>
    <w:p w14:paraId="1E3CF7A6" w14:textId="77777777" w:rsidR="00D52EF8" w:rsidRPr="005D5817" w:rsidRDefault="00D52EF8" w:rsidP="005D5817">
      <w:pPr>
        <w:pStyle w:val="Nivel2"/>
        <w:spacing w:line="288" w:lineRule="auto"/>
        <w:ind w:left="0" w:firstLine="0"/>
        <w:contextualSpacing/>
        <w:rPr>
          <w:rFonts w:ascii="Times New Roman" w:hAnsi="Times New Roman" w:cs="Times New Roman"/>
          <w:b/>
          <w:bCs/>
          <w:color w:val="FF0000"/>
          <w:sz w:val="24"/>
          <w:szCs w:val="24"/>
        </w:rPr>
      </w:pPr>
    </w:p>
    <w:p w14:paraId="23F556E0"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13.5 </w:t>
      </w:r>
      <w:bookmarkStart w:id="44" w:name="_Hlk178774483"/>
      <w:r w:rsidRPr="005D5817">
        <w:rPr>
          <w:rFonts w:ascii="Times New Roman" w:hAnsi="Times New Roman" w:cs="Times New Roman"/>
          <w:sz w:val="24"/>
          <w:szCs w:val="24"/>
        </w:rPr>
        <w:t xml:space="preserve">Recebida a Nota Fiscal ou Fatura, o órgão competente deverá verificar: </w:t>
      </w:r>
      <w:bookmarkEnd w:id="44"/>
    </w:p>
    <w:p w14:paraId="1612925D"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 a) a manutenção das condições de habilitação exigidas pelo instrumento convocatório; </w:t>
      </w:r>
    </w:p>
    <w:p w14:paraId="6185BC18"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bookmarkStart w:id="45" w:name="_Hlk178774506"/>
      <w:r w:rsidRPr="005D5817">
        <w:rPr>
          <w:rFonts w:ascii="Times New Roman" w:hAnsi="Times New Roman" w:cs="Times New Roman"/>
          <w:sz w:val="24"/>
          <w:szCs w:val="24"/>
        </w:rPr>
        <w:t>b) por consulta aos cadastros mencionados no item 7.1, se o contratado foi penalizado com as sanções de declaração de inidoneidade ou impedimento de licitar e contratar com o poder público, observadas as abrangências de aplicação; e</w:t>
      </w:r>
    </w:p>
    <w:p w14:paraId="628DDB67"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c) por consulta ao SICAF, eventuais ocorrências impeditivas indiretas, hipótese na qual o gestor deverá verificar se houve fraude por parte das empresas apontadas no Relatório de Ocorrências Impeditivas Indiretas.</w:t>
      </w:r>
    </w:p>
    <w:bookmarkEnd w:id="45"/>
    <w:p w14:paraId="7726F3D4"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2C64FE0F"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13.5.1 Constatando-se a situação de irregularidade do contratado, será providenciada sua notificação, por escrito, para que, no prazo de 15 (quinze) dias úteis, regularize sua situação ou, no mesmo prazo, apresente sua defesa e especifique provas que pretende produzir. O prazo poderá ser prorrogado uma vez, por igual período, a critério do contratante.</w:t>
      </w:r>
    </w:p>
    <w:p w14:paraId="39734A75"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16FC4F83"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13.5.2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6883025E"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04FECFAE"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lastRenderedPageBreak/>
        <w:t>13.5.3 Persistindo a irregularidade, o contratante deverá adotar as medidas necessárias à rescisão do Contrato nos autos do processo administrativo correspondente, assegurada ao contratado a ampla defesa.</w:t>
      </w:r>
    </w:p>
    <w:p w14:paraId="3E71FF88"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3664DC86"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13.5.4 Havendo a efetiva execução do objeto, os pagamentos serão realizados normalmente, até que se decida pela rescisão do Contrato, caso o contratado não regularize sua situação.</w:t>
      </w:r>
    </w:p>
    <w:p w14:paraId="566CCB88"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26C90BDB" w14:textId="77777777" w:rsidR="00D52EF8" w:rsidRPr="005D5817" w:rsidRDefault="00D52EF8" w:rsidP="005D5817">
      <w:pPr>
        <w:pStyle w:val="Nivel2"/>
        <w:spacing w:line="288" w:lineRule="auto"/>
        <w:ind w:left="0" w:firstLine="0"/>
        <w:contextualSpacing/>
        <w:rPr>
          <w:rFonts w:ascii="Times New Roman" w:hAnsi="Times New Roman" w:cs="Times New Roman"/>
          <w:b/>
          <w:bCs/>
          <w:color w:val="FF0000"/>
          <w:sz w:val="24"/>
          <w:szCs w:val="24"/>
        </w:rPr>
      </w:pPr>
      <w:r w:rsidRPr="005D5817">
        <w:rPr>
          <w:rFonts w:ascii="Times New Roman" w:hAnsi="Times New Roman" w:cs="Times New Roman"/>
          <w:sz w:val="24"/>
          <w:szCs w:val="24"/>
        </w:rPr>
        <w:t xml:space="preserve">13.6 O pagamento será efetuado no prazo máximo de até 30 (trinta) dias, contados do recebimento da Nota Fiscal ou Fatura. </w:t>
      </w:r>
    </w:p>
    <w:p w14:paraId="09D8962C" w14:textId="77777777" w:rsidR="00D52EF8" w:rsidRPr="005D5817" w:rsidRDefault="00D52EF8" w:rsidP="005D5817">
      <w:pPr>
        <w:pStyle w:val="Nivel2"/>
        <w:spacing w:line="288" w:lineRule="auto"/>
        <w:ind w:left="567" w:right="565" w:firstLine="0"/>
        <w:contextualSpacing/>
        <w:rPr>
          <w:rFonts w:ascii="Times New Roman" w:hAnsi="Times New Roman" w:cs="Times New Roman"/>
          <w:b/>
          <w:bCs/>
          <w:color w:val="FF0000"/>
          <w:sz w:val="24"/>
          <w:szCs w:val="24"/>
        </w:rPr>
      </w:pPr>
    </w:p>
    <w:p w14:paraId="5505BFA5"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13.6.1 Havendo erro na apresentação da Nota Fiscal ou Fatura, ou circunstância que impeça a liquidação da despesa, o pagamento ficará sobrestado até que o contratado providencie as medidas saneadoras. Nessa hipótese, o prazo para pagamento iniciar-se-á após a comprovação da regularização da situação, não acarretando qualquer ônus para o contratante.</w:t>
      </w:r>
    </w:p>
    <w:p w14:paraId="5895F67B"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0C1DA8D9"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13.7 Quando do pagamento, será efetuada a retenção tributária prevista na legislação aplicável.</w:t>
      </w:r>
    </w:p>
    <w:p w14:paraId="68E35057"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738E0CB1"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13.7.1 Independentemente do percentual de tributo inserido na planilha, no pagamento serão retidos na fonte os percentuais estabelecidos na legislação vigente.</w:t>
      </w:r>
    </w:p>
    <w:p w14:paraId="2B89E281"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63C3409C"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13.7.2 O contratado regularmente optante pelo Simples Nacional, nos termos da Lei Complementar nº 123/2006,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nº 123/2006.</w:t>
      </w:r>
    </w:p>
    <w:p w14:paraId="54928107"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136CDA03"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13.8 Os pagamentos eventualmente realizados com atraso, desde que não decorram de ato ou fato atribuível ao contratado, sofrerão a incidência de atualização monetária e juros de mora pelo </w:t>
      </w:r>
      <w:r w:rsidRPr="005D5817">
        <w:rPr>
          <w:rFonts w:ascii="Times New Roman" w:hAnsi="Times New Roman" w:cs="Times New Roman"/>
          <w:bCs/>
          <w:sz w:val="24"/>
          <w:szCs w:val="24"/>
        </w:rPr>
        <w:t>IPCA-E</w:t>
      </w:r>
      <w:r w:rsidRPr="005D5817">
        <w:rPr>
          <w:rFonts w:ascii="Times New Roman" w:hAnsi="Times New Roman" w:cs="Times New Roman"/>
          <w:sz w:val="24"/>
          <w:szCs w:val="24"/>
        </w:rPr>
        <w:t xml:space="preserve">, calculado </w:t>
      </w:r>
      <w:r w:rsidRPr="005D5817">
        <w:rPr>
          <w:rFonts w:ascii="Times New Roman" w:hAnsi="Times New Roman" w:cs="Times New Roman"/>
          <w:i/>
          <w:sz w:val="24"/>
          <w:szCs w:val="24"/>
        </w:rPr>
        <w:t>pro rata die</w:t>
      </w:r>
      <w:r w:rsidRPr="005D5817">
        <w:rPr>
          <w:rFonts w:ascii="Times New Roman" w:hAnsi="Times New Roman" w:cs="Times New Roman"/>
          <w:sz w:val="24"/>
          <w:szCs w:val="24"/>
        </w:rPr>
        <w:t xml:space="preserve">, e aqueles pagos em prazo inferior ao estabelecido no instrumento convocatório serão feitos mediante desconto de 0,5% (um meio por cento) ao mês, calculado </w:t>
      </w:r>
      <w:r w:rsidRPr="005D5817">
        <w:rPr>
          <w:rFonts w:ascii="Times New Roman" w:hAnsi="Times New Roman" w:cs="Times New Roman"/>
          <w:i/>
          <w:sz w:val="24"/>
          <w:szCs w:val="24"/>
        </w:rPr>
        <w:t>pro rata die.</w:t>
      </w:r>
    </w:p>
    <w:p w14:paraId="51F47137"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29A839CD"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13.9 O contratado deverá emitir a Nota Fiscal Eletrônica – NF-e, consoante o Protocolo ICMS nº 42/2009, com a redação conferida pelo Protocolo ICMS nº 85/2010, e caso seu estabelecimento esteja localizado no Estado do Rio de Janeiro, deverá observar a forma prescrita nas alíneas </w:t>
      </w:r>
      <w:r w:rsidRPr="005D5817">
        <w:rPr>
          <w:rFonts w:ascii="Times New Roman" w:hAnsi="Times New Roman" w:cs="Times New Roman"/>
          <w:iCs/>
          <w:sz w:val="24"/>
          <w:szCs w:val="24"/>
        </w:rPr>
        <w:t>a, b, c, d e e</w:t>
      </w:r>
      <w:r w:rsidRPr="005D5817">
        <w:rPr>
          <w:rFonts w:ascii="Times New Roman" w:hAnsi="Times New Roman" w:cs="Times New Roman"/>
          <w:i/>
          <w:sz w:val="24"/>
          <w:szCs w:val="24"/>
        </w:rPr>
        <w:t xml:space="preserve">, </w:t>
      </w:r>
      <w:r w:rsidRPr="005D5817">
        <w:rPr>
          <w:rFonts w:ascii="Times New Roman" w:hAnsi="Times New Roman" w:cs="Times New Roman"/>
          <w:sz w:val="24"/>
          <w:szCs w:val="24"/>
        </w:rPr>
        <w:t>do §1º, do art. 2º da Resolução SEFAZ nº 971/2016.</w:t>
      </w:r>
    </w:p>
    <w:p w14:paraId="35BE39C0"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5DBA5124"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lastRenderedPageBreak/>
        <w:t>13.10 Caso o contratado não esteja aplicando o regime de cotas na forma da Lei estadual nº 7.258, de 12 de abril de 2016, deste Edital e do Contrato, suspender-se-á o pagamento devido, até que seja sanada a irregularidade apontada pelo órgão de fiscalização do Contrato.</w:t>
      </w:r>
    </w:p>
    <w:p w14:paraId="4FC7BC7A"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3C966B76"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13.11 Caso o Edital admita a subcontratação, os pagamentos aos subcontratados serão realizados diretamente pelo contratado, ficando vedada a emissão de empenho do contratante diretamente aos subcontratados.</w:t>
      </w:r>
    </w:p>
    <w:p w14:paraId="71A57138"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p>
    <w:p w14:paraId="72F56C00" w14:textId="77777777" w:rsidR="00D52EF8" w:rsidRPr="005D5817" w:rsidRDefault="00D52EF8" w:rsidP="005D5817">
      <w:pPr>
        <w:pStyle w:val="Nivel2"/>
        <w:spacing w:after="0" w:line="288" w:lineRule="auto"/>
        <w:ind w:left="0" w:firstLine="0"/>
        <w:contextualSpacing/>
        <w:rPr>
          <w:rFonts w:eastAsia="Calibri" w:cs="Times New Roman"/>
          <w:sz w:val="24"/>
          <w:szCs w:val="24"/>
          <w:lang w:eastAsia="en-US"/>
        </w:rPr>
      </w:pPr>
      <w:r w:rsidRPr="005D5817">
        <w:rPr>
          <w:rFonts w:ascii="Times New Roman" w:hAnsi="Times New Roman" w:cs="Times New Roman"/>
          <w:sz w:val="24"/>
          <w:szCs w:val="24"/>
        </w:rPr>
        <w:t>13.11.1 A subcontratação porventura realizada será integralmente custeada pelo contratado.</w:t>
      </w:r>
    </w:p>
    <w:p w14:paraId="4C3D232D" w14:textId="77777777" w:rsidR="00D52EF8" w:rsidRPr="005D5817" w:rsidRDefault="00D52EF8" w:rsidP="005D5817">
      <w:pPr>
        <w:pStyle w:val="textojustificadorecuoprimeiralinha"/>
        <w:spacing w:before="0" w:after="0" w:line="288" w:lineRule="auto"/>
        <w:contextualSpacing/>
        <w:jc w:val="both"/>
        <w:rPr>
          <w:rFonts w:eastAsia="Calibri"/>
          <w:lang w:eastAsia="en-US"/>
        </w:rPr>
      </w:pPr>
    </w:p>
    <w:p w14:paraId="607B53D5" w14:textId="77777777" w:rsidR="00D52EF8" w:rsidRPr="005D5817" w:rsidRDefault="00D52EF8" w:rsidP="005D5817">
      <w:pPr>
        <w:pStyle w:val="textojustificadorecuoprimeiralinha"/>
        <w:spacing w:before="0" w:after="0" w:line="288" w:lineRule="auto"/>
        <w:contextualSpacing/>
        <w:jc w:val="both"/>
        <w:rPr>
          <w:rFonts w:eastAsia="Calibri"/>
          <w:b/>
          <w:bCs/>
          <w:lang w:eastAsia="en-US"/>
        </w:rPr>
      </w:pPr>
    </w:p>
    <w:p w14:paraId="764BEE17" w14:textId="77777777" w:rsidR="00D52EF8" w:rsidRPr="005D5817" w:rsidRDefault="00D52EF8" w:rsidP="005D5817">
      <w:pPr>
        <w:pStyle w:val="textojustificadorecuoprimeiralinha"/>
        <w:spacing w:before="0" w:after="0" w:line="288" w:lineRule="auto"/>
        <w:contextualSpacing/>
        <w:jc w:val="both"/>
        <w:rPr>
          <w:rFonts w:eastAsia="Calibri"/>
          <w:b/>
          <w:bCs/>
          <w:lang w:eastAsia="en-US"/>
        </w:rPr>
      </w:pPr>
      <w:r w:rsidRPr="005D5817">
        <w:rPr>
          <w:rFonts w:eastAsia="Calibri"/>
          <w:b/>
          <w:bCs/>
          <w:lang w:eastAsia="en-US"/>
        </w:rPr>
        <w:t xml:space="preserve">14. PRAZO CONTRATUAL </w:t>
      </w:r>
    </w:p>
    <w:p w14:paraId="59F9CEC8" w14:textId="77777777" w:rsidR="00D52EF8" w:rsidRPr="005D5817" w:rsidRDefault="00D52EF8" w:rsidP="005D5817">
      <w:pPr>
        <w:pStyle w:val="Nivel2"/>
        <w:spacing w:before="0" w:after="0" w:line="288" w:lineRule="auto"/>
        <w:ind w:left="0" w:firstLine="0"/>
        <w:contextualSpacing/>
        <w:rPr>
          <w:rFonts w:ascii="Times New Roman" w:eastAsia="Calibri" w:hAnsi="Times New Roman" w:cs="Times New Roman"/>
          <w:b/>
          <w:bCs/>
          <w:sz w:val="24"/>
          <w:szCs w:val="24"/>
          <w:lang w:eastAsia="en-US"/>
        </w:rPr>
      </w:pPr>
    </w:p>
    <w:p w14:paraId="5F7EB42F" w14:textId="77777777" w:rsidR="00D52EF8" w:rsidRPr="005D5817" w:rsidRDefault="00D52EF8" w:rsidP="005D5817">
      <w:pPr>
        <w:pStyle w:val="Nivel2"/>
        <w:spacing w:before="0" w:after="0" w:line="288" w:lineRule="auto"/>
        <w:ind w:left="0" w:firstLine="0"/>
        <w:contextualSpacing/>
        <w:rPr>
          <w:rFonts w:ascii="Times New Roman" w:hAnsi="Times New Roman" w:cs="Times New Roman"/>
          <w:bCs/>
          <w:iCs/>
          <w:color w:val="FF0000"/>
          <w:sz w:val="24"/>
          <w:szCs w:val="24"/>
        </w:rPr>
      </w:pPr>
      <w:r w:rsidRPr="005D5817">
        <w:rPr>
          <w:rFonts w:ascii="Times New Roman" w:hAnsi="Times New Roman" w:cs="Times New Roman"/>
          <w:sz w:val="24"/>
          <w:szCs w:val="24"/>
        </w:rPr>
        <w:t xml:space="preserve">14.1 O prazo de vigência do Contrato é de </w:t>
      </w:r>
      <w:r w:rsidRPr="005D5817">
        <w:rPr>
          <w:rFonts w:ascii="Times New Roman" w:hAnsi="Times New Roman" w:cs="Times New Roman"/>
          <w:color w:val="auto"/>
          <w:sz w:val="24"/>
          <w:szCs w:val="24"/>
        </w:rPr>
        <w:t>12 (doze meses)</w:t>
      </w:r>
      <w:r w:rsidRPr="005D5817">
        <w:rPr>
          <w:rFonts w:ascii="Times New Roman" w:hAnsi="Times New Roman" w:cs="Times New Roman"/>
          <w:sz w:val="24"/>
          <w:szCs w:val="24"/>
        </w:rPr>
        <w:t xml:space="preserve"> contado da data da </w:t>
      </w:r>
      <w:r w:rsidRPr="005D5817">
        <w:rPr>
          <w:rFonts w:ascii="Times New Roman" w:hAnsi="Times New Roman" w:cs="Times New Roman"/>
          <w:iCs/>
          <w:sz w:val="24"/>
          <w:szCs w:val="24"/>
        </w:rPr>
        <w:t>divulgação no Portal Nacional de Contratações Públicas</w:t>
      </w:r>
      <w:r w:rsidRPr="005D5817">
        <w:rPr>
          <w:rFonts w:ascii="Times New Roman" w:hAnsi="Times New Roman" w:cs="Times New Roman"/>
          <w:sz w:val="24"/>
          <w:szCs w:val="24"/>
        </w:rPr>
        <w:t>.</w:t>
      </w:r>
    </w:p>
    <w:p w14:paraId="1AD34DA3" w14:textId="77777777" w:rsidR="00D52EF8" w:rsidRPr="005D5817" w:rsidRDefault="00D52EF8" w:rsidP="005D5817">
      <w:pPr>
        <w:pStyle w:val="Nivel2"/>
        <w:spacing w:before="0" w:after="0" w:line="288" w:lineRule="auto"/>
        <w:ind w:left="567" w:right="565" w:firstLine="0"/>
        <w:contextualSpacing/>
        <w:rPr>
          <w:rFonts w:ascii="Times New Roman" w:hAnsi="Times New Roman" w:cs="Times New Roman"/>
          <w:bCs/>
          <w:iCs/>
          <w:color w:val="FF0000"/>
          <w:sz w:val="24"/>
          <w:szCs w:val="24"/>
        </w:rPr>
      </w:pPr>
    </w:p>
    <w:p w14:paraId="37562288" w14:textId="77777777" w:rsidR="00D52EF8" w:rsidRPr="005D5817" w:rsidRDefault="00D52EF8" w:rsidP="005D5817">
      <w:pPr>
        <w:pStyle w:val="Nivel2"/>
        <w:spacing w:before="0" w:after="0" w:line="288" w:lineRule="auto"/>
        <w:ind w:left="0" w:firstLine="0"/>
        <w:contextualSpacing/>
        <w:rPr>
          <w:color w:val="FF0000"/>
        </w:rPr>
      </w:pPr>
      <w:r w:rsidRPr="005D5817">
        <w:rPr>
          <w:rFonts w:ascii="Times New Roman" w:hAnsi="Times New Roman" w:cs="Times New Roman"/>
          <w:sz w:val="24"/>
          <w:szCs w:val="24"/>
        </w:rPr>
        <w:t xml:space="preserve">14.2 </w:t>
      </w:r>
      <w:r w:rsidRPr="005D5817">
        <w:rPr>
          <w:rFonts w:ascii="Times New Roman" w:hAnsi="Times New Roman"/>
          <w:sz w:val="24"/>
          <w:szCs w:val="24"/>
        </w:rPr>
        <w:t xml:space="preserve">O prazo de vigência será automaticamente prorrogado, sem prejuízo da formalização adequada, quando o objeto não for concluído no período firmado acima, ressalvadas as providências cabíveis no caso de culpa do contratado, previstas neste instrumento e no Contrato. </w:t>
      </w:r>
    </w:p>
    <w:p w14:paraId="7E779DB5" w14:textId="77777777" w:rsidR="00D52EF8" w:rsidRPr="005D5817" w:rsidRDefault="00D52EF8" w:rsidP="005D5817">
      <w:pPr>
        <w:pStyle w:val="textojustificadorecuoprimeiralinha"/>
        <w:spacing w:line="288" w:lineRule="auto"/>
        <w:contextualSpacing/>
        <w:jc w:val="both"/>
        <w:rPr>
          <w:color w:val="FF0000"/>
        </w:rPr>
      </w:pPr>
    </w:p>
    <w:p w14:paraId="4DEA34F2" w14:textId="77777777" w:rsidR="00D52EF8" w:rsidRPr="005D5817" w:rsidRDefault="00D52EF8" w:rsidP="005D5817">
      <w:pPr>
        <w:pStyle w:val="textojustificadorecuoprimeiralinha"/>
        <w:spacing w:before="0" w:after="0" w:line="288" w:lineRule="auto"/>
        <w:contextualSpacing/>
        <w:jc w:val="both"/>
        <w:rPr>
          <w:color w:val="000000"/>
        </w:rPr>
      </w:pPr>
      <w:r w:rsidRPr="005D5817">
        <w:rPr>
          <w:rFonts w:eastAsia="Calibri"/>
          <w:b/>
          <w:bCs/>
          <w:lang w:eastAsia="en-US"/>
        </w:rPr>
        <w:t xml:space="preserve">15. REAJUSTE </w:t>
      </w:r>
    </w:p>
    <w:p w14:paraId="2CFDFC0F"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15.1 Os preços contratados serão reajustados após o interregno de 1 (um) ano, mediante solicitação do contratado.</w:t>
      </w:r>
    </w:p>
    <w:p w14:paraId="26BBA49E"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07A6FAB9"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15.2 O interregno mínimo de 1 (um) ano para o primeiro reajuste será contado da data do orçamento estimado. </w:t>
      </w:r>
    </w:p>
    <w:p w14:paraId="2BED3CF6"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47487438"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15.3 Nos reajustes subsequentes ao primeiro, o interregno mínimo de um ano será contado a partir do fato gerador que deu ensejo ao último reajuste.</w:t>
      </w:r>
    </w:p>
    <w:p w14:paraId="419F73CB"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1D29F85B" w14:textId="77777777" w:rsidR="00E77D32" w:rsidRPr="005D5817" w:rsidRDefault="00D52EF8" w:rsidP="005D5817">
      <w:pPr>
        <w:pStyle w:val="Nivel2"/>
        <w:spacing w:before="288" w:after="288" w:line="288" w:lineRule="auto"/>
        <w:ind w:left="0" w:firstLine="0"/>
        <w:contextualSpacing/>
        <w:rPr>
          <w:rFonts w:ascii="Times New Roman" w:hAnsi="Times New Roman" w:cs="Times New Roman"/>
          <w:color w:val="FF0000"/>
          <w:sz w:val="24"/>
          <w:szCs w:val="24"/>
        </w:rPr>
      </w:pPr>
      <w:r w:rsidRPr="005D5817">
        <w:rPr>
          <w:rFonts w:ascii="Times New Roman" w:hAnsi="Times New Roman" w:cs="Times New Roman"/>
          <w:sz w:val="24"/>
          <w:szCs w:val="24"/>
        </w:rPr>
        <w:t xml:space="preserve">15.4 </w:t>
      </w:r>
      <w:bookmarkStart w:id="46" w:name="_Hlk153284733"/>
      <w:r w:rsidR="00E77D32" w:rsidRPr="005D5817">
        <w:rPr>
          <w:rFonts w:ascii="Times New Roman" w:hAnsi="Times New Roman" w:cs="Times New Roman"/>
          <w:sz w:val="24"/>
          <w:szCs w:val="24"/>
        </w:rPr>
        <w:t xml:space="preserve">Os preços iniciais serão reajustados, mediante a aplicação, pelo </w:t>
      </w:r>
      <w:r w:rsidR="00E77D32" w:rsidRPr="005D5817">
        <w:rPr>
          <w:rFonts w:ascii="Times New Roman" w:hAnsi="Times New Roman" w:cs="Times New Roman"/>
          <w:b/>
          <w:bCs/>
          <w:sz w:val="24"/>
          <w:szCs w:val="24"/>
        </w:rPr>
        <w:t>CONTRATANTE</w:t>
      </w:r>
      <w:r w:rsidR="00E77D32" w:rsidRPr="005D5817">
        <w:rPr>
          <w:rFonts w:ascii="Times New Roman" w:hAnsi="Times New Roman" w:cs="Times New Roman"/>
          <w:sz w:val="24"/>
          <w:szCs w:val="24"/>
        </w:rPr>
        <w:t>, da tabela EMOP mais atualizada até a data de aniversário da respectiva anualidade, exclusivamente para as parcelas da obra/serviço remanescentes, ou seja, aqueles cuja execução se inicie após a anualidade, e ainda não pagos.</w:t>
      </w:r>
    </w:p>
    <w:p w14:paraId="6E298B14"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color w:val="FF0000"/>
          <w:sz w:val="24"/>
          <w:szCs w:val="24"/>
        </w:rPr>
      </w:pPr>
    </w:p>
    <w:bookmarkEnd w:id="46"/>
    <w:p w14:paraId="4AC97E2B"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lastRenderedPageBreak/>
        <w:t xml:space="preserve">15.5 No caso de atraso ou não divulgação do(s) índice(s) de reajustamento, o contratante pagará ao contratado a importância calculada pela última variação conhecida, liquidando a diferença correspondente tão-logo seja(m) divulgado(s) o(s) índice(s) definitivo(s). </w:t>
      </w:r>
    </w:p>
    <w:p w14:paraId="2EFA13DC"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4AD8A966"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15.5.1 Fica o contratado obrigado a apresentar memória de cálculo referente ao reajustamento de preços do valor remanescente, sempre que este ocorrer, sendo adotado na aferição final o índice definitivo.</w:t>
      </w:r>
    </w:p>
    <w:p w14:paraId="74E79D05"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747FC964"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15.6 Caso o(s) índice(s) estabelecido(s) para reajustamento venha(m) a ser extinto(s) ou de qualquer forma não possa(m) mais ser utilizado(s), será(ão) adotado(s), em substituição, o(s) que vier(em) a ser determinado(s) pela legislação então em vigor.</w:t>
      </w:r>
    </w:p>
    <w:p w14:paraId="655DF5D7"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60AD2454"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15.7 Na ausência de previsão legal quanto ao índice substituto, as partes elegerão novo índice oficial, para reajustamento do preço do valor remanescente, por meio de termo aditivo.</w:t>
      </w:r>
    </w:p>
    <w:p w14:paraId="6D578194"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51130D84"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15.8 O pedido de reajuste deverá ser formulado durante a vigência do Contrato e antes de eventual prorrogação contratual, sob pena de preclusão.</w:t>
      </w:r>
    </w:p>
    <w:p w14:paraId="62FA5971"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394631BF"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15.8.1 Os efeitos financeiros do pedido de reajuste serão contados:</w:t>
      </w:r>
    </w:p>
    <w:p w14:paraId="54EF433A"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79F2F5E9"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a) da data-base prevista no contrato, desde que requerido o reajuste no prazo de 60 (sessenta) dias da data de publicação do índice ajustado contratualmente;</w:t>
      </w:r>
    </w:p>
    <w:p w14:paraId="78D0F6C9"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b) a partir da data do requerimento do contratado, caso o pedido seja formulado após o prazo fixado na alínea a, acima, o que não acarretará a alteração do marco para cômputo da anualidade do reajustamento, já adotado no Edital e no Contrato.</w:t>
      </w:r>
    </w:p>
    <w:p w14:paraId="039862B4"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080F333D"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15.9 Caso, na data de eventual prorrogação contratual, ainda não tenha sido divulgado o índice de reajuste, deverá, a requerimento do contratado, ser inserida cláusula no termo aditivo de prorrogação para resguardar o direito futuro do contratado, a ser exercido tão logo se disponha dos valores reajustados, sob pena de preclusão.</w:t>
      </w:r>
    </w:p>
    <w:p w14:paraId="4A2D6634"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4AB6B7D3"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15.10 A extinção do Contrato não configurará óbice para o deferimento do reajuste solicitado tempestivamente, hipótese em que será concedido por meio de termo indenizatório.</w:t>
      </w:r>
    </w:p>
    <w:p w14:paraId="5EB6F8CF"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2C741144"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15.11 O reajuste será realizado por apostilamento, se esta for a única alteração contratual a ser realizada.</w:t>
      </w:r>
    </w:p>
    <w:p w14:paraId="7BC71F0A"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20FEAB76" w14:textId="77777777" w:rsidR="00D52EF8" w:rsidRPr="005D5817" w:rsidRDefault="00D52EF8" w:rsidP="005D5817">
      <w:pPr>
        <w:pStyle w:val="Nivel2"/>
        <w:spacing w:before="288" w:after="288" w:line="288" w:lineRule="auto"/>
        <w:ind w:left="0" w:firstLine="0"/>
        <w:contextualSpacing/>
        <w:rPr>
          <w:rFonts w:eastAsia="Calibri"/>
          <w:b/>
          <w:bCs/>
          <w:lang w:eastAsia="en-US"/>
        </w:rPr>
      </w:pPr>
      <w:r w:rsidRPr="005D5817">
        <w:rPr>
          <w:rFonts w:ascii="Times New Roman" w:hAnsi="Times New Roman" w:cs="Times New Roman"/>
          <w:sz w:val="24"/>
          <w:szCs w:val="24"/>
        </w:rPr>
        <w:lastRenderedPageBreak/>
        <w:t>15.12 O reajuste de preços não interfere no direito das partes de solicitar, a qualquer momento, a manutenção do equilíbrio econômico dos contratos com base no disposto no art. 124, inciso II, alínea d, da Lei nº 14.133/2021.</w:t>
      </w:r>
    </w:p>
    <w:p w14:paraId="650485D6" w14:textId="77777777" w:rsidR="00D52EF8" w:rsidRPr="005D5817" w:rsidRDefault="00D52EF8" w:rsidP="005D5817">
      <w:pPr>
        <w:pStyle w:val="textojustificadorecuoprimeiralinha"/>
        <w:spacing w:before="0" w:after="0" w:line="288" w:lineRule="auto"/>
        <w:contextualSpacing/>
        <w:jc w:val="both"/>
      </w:pPr>
      <w:r w:rsidRPr="005D5817">
        <w:rPr>
          <w:rFonts w:eastAsia="Calibri"/>
          <w:b/>
          <w:bCs/>
          <w:lang w:eastAsia="en-US"/>
        </w:rPr>
        <w:t>16. EXECUÇÃO, GESTÃO E FISCALIZAÇÃO CONTRATUAIS</w:t>
      </w:r>
    </w:p>
    <w:p w14:paraId="798F56E1" w14:textId="77777777" w:rsidR="00D52EF8" w:rsidRPr="005D5817" w:rsidRDefault="00D52EF8" w:rsidP="005D5817">
      <w:pPr>
        <w:pStyle w:val="Nivel2"/>
        <w:spacing w:before="288" w:after="288" w:line="288" w:lineRule="auto"/>
        <w:ind w:left="0" w:firstLine="0"/>
        <w:contextualSpacing/>
      </w:pPr>
      <w:bookmarkStart w:id="47" w:name="_Hlk192833327"/>
      <w:r w:rsidRPr="005D5817">
        <w:rPr>
          <w:rFonts w:ascii="Times New Roman" w:hAnsi="Times New Roman" w:cs="Times New Roman"/>
          <w:sz w:val="24"/>
          <w:szCs w:val="24"/>
        </w:rPr>
        <w:t>16.1 O modelo de gestão e a fiscalização, assim como os prazos e condições de conclusão, entrega, observação e recebimento se submetem ao disposto no Termo de Referência anexo a este Edital, na forma do Decreto nº 48.817/2023.</w:t>
      </w:r>
    </w:p>
    <w:p w14:paraId="0B04E469" w14:textId="77777777" w:rsidR="00D52EF8" w:rsidRPr="005D5817" w:rsidRDefault="00D52EF8" w:rsidP="005D5817">
      <w:pPr>
        <w:spacing w:line="288" w:lineRule="auto"/>
        <w:contextualSpacing/>
        <w:jc w:val="both"/>
        <w:rPr>
          <w:b/>
          <w:bCs/>
        </w:rPr>
      </w:pPr>
      <w:r w:rsidRPr="005D5817">
        <w:t xml:space="preserve">16.1.1 O regime de </w:t>
      </w:r>
      <w:r w:rsidRPr="00E142F7">
        <w:t>execução</w:t>
      </w:r>
      <w:r w:rsidRPr="005D5817">
        <w:rPr>
          <w:color w:val="000000"/>
        </w:rPr>
        <w:t xml:space="preserve"> será o de empreitada por preço global.</w:t>
      </w:r>
      <w:r w:rsidRPr="005D5817">
        <w:t xml:space="preserve"> (art. 6º, </w:t>
      </w:r>
      <w:r w:rsidRPr="005D5817">
        <w:rPr>
          <w:rFonts w:ascii="Arial" w:hAnsi="Arial" w:cs="Arial"/>
          <w:color w:val="000000"/>
          <w:sz w:val="20"/>
          <w:szCs w:val="20"/>
        </w:rPr>
        <w:t xml:space="preserve">XXIX , </w:t>
      </w:r>
      <w:r w:rsidRPr="005D5817">
        <w:t>da Lei nº 14.133/2021).</w:t>
      </w:r>
    </w:p>
    <w:bookmarkEnd w:id="47"/>
    <w:p w14:paraId="55BB4E8F" w14:textId="77777777" w:rsidR="00D52EF8" w:rsidRPr="005D5817" w:rsidRDefault="00D52EF8" w:rsidP="005D5817">
      <w:pPr>
        <w:spacing w:line="288" w:lineRule="auto"/>
        <w:contextualSpacing/>
        <w:jc w:val="both"/>
        <w:rPr>
          <w:b/>
          <w:bCs/>
        </w:rPr>
      </w:pPr>
    </w:p>
    <w:p w14:paraId="0DC1A98E" w14:textId="77777777" w:rsidR="00D52EF8" w:rsidRPr="005D5817" w:rsidRDefault="00D52EF8" w:rsidP="005D5817">
      <w:pPr>
        <w:spacing w:line="288" w:lineRule="auto"/>
        <w:contextualSpacing/>
        <w:jc w:val="both"/>
        <w:rPr>
          <w:b/>
          <w:bCs/>
        </w:rPr>
      </w:pPr>
      <w:r w:rsidRPr="005D5817">
        <w:rPr>
          <w:b/>
          <w:bCs/>
        </w:rPr>
        <w:t>17. DAS INFRAÇÕES ADMINISTRATIVAS E SANÇÕES</w:t>
      </w:r>
    </w:p>
    <w:p w14:paraId="59926BC0" w14:textId="77777777" w:rsidR="00D52EF8" w:rsidRPr="005D5817" w:rsidRDefault="00D52EF8" w:rsidP="005D5817">
      <w:pPr>
        <w:spacing w:line="288" w:lineRule="auto"/>
        <w:contextualSpacing/>
        <w:jc w:val="both"/>
        <w:rPr>
          <w:b/>
          <w:bCs/>
        </w:rPr>
      </w:pPr>
    </w:p>
    <w:p w14:paraId="613C834F" w14:textId="77777777" w:rsidR="00D52EF8" w:rsidRPr="005D5817" w:rsidRDefault="00D52EF8" w:rsidP="005D5817">
      <w:pPr>
        <w:spacing w:line="288" w:lineRule="auto"/>
        <w:contextualSpacing/>
        <w:jc w:val="both"/>
        <w:rPr>
          <w:color w:val="000000"/>
        </w:rPr>
      </w:pPr>
      <w:r w:rsidRPr="005D5817">
        <w:rPr>
          <w:color w:val="000000"/>
        </w:rPr>
        <w:t>17.1 Constitui infração administrativa, a prática, pelo licitante ou contratado, das seguintes condutas previstas no art. 155 da Lei nº 14.133/2021:</w:t>
      </w:r>
    </w:p>
    <w:p w14:paraId="69865061" w14:textId="77777777" w:rsidR="00D52EF8" w:rsidRPr="005D5817" w:rsidRDefault="00D52EF8" w:rsidP="005D5817">
      <w:pPr>
        <w:spacing w:line="288" w:lineRule="auto"/>
        <w:contextualSpacing/>
        <w:jc w:val="both"/>
        <w:rPr>
          <w:color w:val="000000"/>
        </w:rPr>
      </w:pPr>
    </w:p>
    <w:p w14:paraId="60C67B8B" w14:textId="77777777" w:rsidR="00D52EF8" w:rsidRPr="005D5817" w:rsidRDefault="00D52EF8" w:rsidP="005D5817">
      <w:pPr>
        <w:spacing w:line="288" w:lineRule="auto"/>
        <w:contextualSpacing/>
        <w:jc w:val="both"/>
      </w:pPr>
      <w:r w:rsidRPr="005D5817">
        <w:rPr>
          <w:color w:val="000000"/>
        </w:rPr>
        <w:t>17.1.1 dar causa à inexecução parcial do contrato</w:t>
      </w:r>
      <w:r w:rsidRPr="005D5817">
        <w:t>;</w:t>
      </w:r>
    </w:p>
    <w:p w14:paraId="397E6953" w14:textId="77777777" w:rsidR="00D52EF8" w:rsidRPr="005D5817" w:rsidRDefault="00D52EF8" w:rsidP="005D5817">
      <w:pPr>
        <w:spacing w:line="288" w:lineRule="auto"/>
        <w:contextualSpacing/>
        <w:jc w:val="both"/>
      </w:pPr>
    </w:p>
    <w:p w14:paraId="419B6939" w14:textId="77777777" w:rsidR="00D52EF8" w:rsidRPr="005D5817" w:rsidRDefault="00D52EF8" w:rsidP="005D5817">
      <w:pPr>
        <w:spacing w:line="288" w:lineRule="auto"/>
        <w:contextualSpacing/>
        <w:jc w:val="both"/>
        <w:rPr>
          <w:color w:val="000000"/>
        </w:rPr>
      </w:pPr>
      <w:r w:rsidRPr="005D5817">
        <w:rPr>
          <w:color w:val="000000"/>
        </w:rPr>
        <w:t>17.1.2 dar causa à inexecução parcial do contrato que cause grave dano à Administração, ao funcionamento dos serviços públicos ou ao interesse coletivo;</w:t>
      </w:r>
    </w:p>
    <w:p w14:paraId="022081E8" w14:textId="77777777" w:rsidR="00D52EF8" w:rsidRPr="005D5817" w:rsidRDefault="00D52EF8" w:rsidP="005D5817">
      <w:pPr>
        <w:spacing w:line="288" w:lineRule="auto"/>
        <w:contextualSpacing/>
        <w:jc w:val="both"/>
        <w:rPr>
          <w:color w:val="000000"/>
        </w:rPr>
      </w:pPr>
    </w:p>
    <w:p w14:paraId="34245EB9" w14:textId="77777777" w:rsidR="00D52EF8" w:rsidRPr="005D5817" w:rsidRDefault="00D52EF8" w:rsidP="005D5817">
      <w:pPr>
        <w:spacing w:after="160" w:line="288" w:lineRule="auto"/>
        <w:contextualSpacing/>
        <w:jc w:val="both"/>
        <w:rPr>
          <w:color w:val="000000"/>
        </w:rPr>
      </w:pPr>
      <w:r w:rsidRPr="005D5817">
        <w:rPr>
          <w:color w:val="000000"/>
        </w:rPr>
        <w:t>17.1.3 dar causa à inexecução total do contrato;</w:t>
      </w:r>
    </w:p>
    <w:p w14:paraId="7252B6F3" w14:textId="77777777" w:rsidR="00D52EF8" w:rsidRPr="005D5817" w:rsidRDefault="00D52EF8" w:rsidP="005D5817">
      <w:pPr>
        <w:spacing w:line="288" w:lineRule="auto"/>
        <w:contextualSpacing/>
        <w:jc w:val="both"/>
        <w:rPr>
          <w:color w:val="000000"/>
        </w:rPr>
      </w:pPr>
    </w:p>
    <w:p w14:paraId="6A416DA7" w14:textId="77777777" w:rsidR="00D52EF8" w:rsidRPr="005D5817" w:rsidRDefault="00D52EF8" w:rsidP="005D5817">
      <w:pPr>
        <w:spacing w:line="288" w:lineRule="auto"/>
        <w:contextualSpacing/>
        <w:jc w:val="both"/>
        <w:rPr>
          <w:color w:val="000000"/>
        </w:rPr>
      </w:pPr>
      <w:r w:rsidRPr="005D5817">
        <w:rPr>
          <w:color w:val="000000"/>
        </w:rPr>
        <w:t xml:space="preserve">17.1.4 deixar de entregar a documentação exigida para o certame ou não entregar qualquer documento que tenha sido solicitado pelo Pregoeiro durante o certame; </w:t>
      </w:r>
    </w:p>
    <w:p w14:paraId="6B1896BA" w14:textId="77777777" w:rsidR="00D52EF8" w:rsidRPr="005D5817" w:rsidRDefault="00D52EF8" w:rsidP="005D5817">
      <w:pPr>
        <w:spacing w:line="288" w:lineRule="auto"/>
        <w:contextualSpacing/>
        <w:jc w:val="both"/>
        <w:rPr>
          <w:color w:val="000000"/>
        </w:rPr>
      </w:pPr>
    </w:p>
    <w:p w14:paraId="295B4F77" w14:textId="77777777" w:rsidR="00D52EF8" w:rsidRPr="005D5817" w:rsidRDefault="00D52EF8" w:rsidP="005D5817">
      <w:pPr>
        <w:spacing w:line="288" w:lineRule="auto"/>
        <w:contextualSpacing/>
        <w:jc w:val="both"/>
        <w:rPr>
          <w:color w:val="000000"/>
        </w:rPr>
      </w:pPr>
      <w:r w:rsidRPr="005D5817">
        <w:rPr>
          <w:color w:val="000000"/>
        </w:rPr>
        <w:t>17.1.5 não manter a proposta, salvo em decorrência de fato superveniente devidamente justificado, em especial quando:</w:t>
      </w:r>
    </w:p>
    <w:p w14:paraId="2F043F4E"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r w:rsidRPr="005D5817">
        <w:rPr>
          <w:rFonts w:ascii="Times New Roman" w:hAnsi="Times New Roman" w:cs="Times New Roman"/>
          <w:sz w:val="24"/>
          <w:szCs w:val="24"/>
        </w:rPr>
        <w:t xml:space="preserve">17.1.5.1 não enviar a proposta adequada ao último lance ofertado ou após a negociação; </w:t>
      </w:r>
    </w:p>
    <w:p w14:paraId="50FD5A38"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p>
    <w:p w14:paraId="227AE9BE"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r w:rsidRPr="005D5817">
        <w:rPr>
          <w:rFonts w:ascii="Times New Roman" w:hAnsi="Times New Roman" w:cs="Times New Roman"/>
          <w:sz w:val="24"/>
          <w:szCs w:val="24"/>
        </w:rPr>
        <w:t xml:space="preserve">17.1.5.2 recusar-se a enviar o detalhamento da proposta quando exigível; </w:t>
      </w:r>
    </w:p>
    <w:p w14:paraId="6065D7DE"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p>
    <w:p w14:paraId="3E17422E"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r w:rsidRPr="005D5817">
        <w:rPr>
          <w:rFonts w:ascii="Times New Roman" w:hAnsi="Times New Roman" w:cs="Times New Roman"/>
          <w:sz w:val="24"/>
          <w:szCs w:val="24"/>
        </w:rPr>
        <w:t xml:space="preserve">17.1.5.3 pedir para ser desclassificado quando encerrada a etapa competitiva; </w:t>
      </w:r>
    </w:p>
    <w:p w14:paraId="1D52B315"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p>
    <w:p w14:paraId="08ACF457"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r w:rsidRPr="005D5817">
        <w:rPr>
          <w:rFonts w:ascii="Times New Roman" w:hAnsi="Times New Roman" w:cs="Times New Roman"/>
          <w:sz w:val="24"/>
          <w:szCs w:val="24"/>
        </w:rPr>
        <w:t>17.1.5.4 deixar de apresentar amostra; ou</w:t>
      </w:r>
    </w:p>
    <w:p w14:paraId="6E265A8F"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p>
    <w:p w14:paraId="506D1F8D" w14:textId="77777777" w:rsidR="00D52EF8" w:rsidRPr="005D5817" w:rsidRDefault="00D52EF8" w:rsidP="005D5817">
      <w:pPr>
        <w:pStyle w:val="Nivel4"/>
        <w:spacing w:before="288" w:after="288" w:line="288" w:lineRule="auto"/>
        <w:ind w:left="0"/>
        <w:contextualSpacing/>
      </w:pPr>
      <w:r w:rsidRPr="005D5817">
        <w:rPr>
          <w:rFonts w:ascii="Times New Roman" w:hAnsi="Times New Roman" w:cs="Times New Roman"/>
          <w:sz w:val="24"/>
          <w:szCs w:val="24"/>
        </w:rPr>
        <w:lastRenderedPageBreak/>
        <w:t xml:space="preserve">17.1.5.5 apresentar proposta ou amostra em desacordo com as especificações do instrumento convocatório; </w:t>
      </w:r>
    </w:p>
    <w:p w14:paraId="05604AF4" w14:textId="77777777" w:rsidR="00D52EF8" w:rsidRPr="005D5817" w:rsidRDefault="00D52EF8" w:rsidP="005D5817">
      <w:pPr>
        <w:spacing w:line="288" w:lineRule="auto"/>
        <w:contextualSpacing/>
        <w:jc w:val="both"/>
      </w:pPr>
      <w:r w:rsidRPr="005D5817">
        <w:rPr>
          <w:color w:val="000000"/>
        </w:rPr>
        <w:t>17.1.6 não celebrar o contrato ou não entregar a documentação exigida para a contratação, quando convocado dentro do prazo de validade de sua proposta;</w:t>
      </w:r>
    </w:p>
    <w:p w14:paraId="5A28273D" w14:textId="77777777" w:rsidR="00D52EF8" w:rsidRPr="005D5817" w:rsidRDefault="00D52EF8" w:rsidP="005D5817">
      <w:pPr>
        <w:pStyle w:val="Nivel4"/>
        <w:spacing w:before="288" w:after="288" w:line="288" w:lineRule="auto"/>
        <w:ind w:left="0"/>
        <w:contextualSpacing/>
      </w:pPr>
      <w:r w:rsidRPr="005D5817">
        <w:rPr>
          <w:rFonts w:ascii="Times New Roman" w:hAnsi="Times New Roman" w:cs="Times New Roman"/>
          <w:sz w:val="24"/>
          <w:szCs w:val="24"/>
        </w:rPr>
        <w:t>17.1.6.1 recusar-se, sem justificativa, a assinar o contrato ou a ata de registro de preço, ou a aceitar ou retirar o instrumento equivalente no prazo estabelecido pela Administração;</w:t>
      </w:r>
    </w:p>
    <w:p w14:paraId="51763CA1" w14:textId="77777777" w:rsidR="00D52EF8" w:rsidRPr="005D5817" w:rsidRDefault="00D52EF8" w:rsidP="005D5817">
      <w:pPr>
        <w:spacing w:line="288" w:lineRule="auto"/>
        <w:contextualSpacing/>
        <w:jc w:val="both"/>
        <w:rPr>
          <w:color w:val="000000"/>
        </w:rPr>
      </w:pPr>
      <w:r w:rsidRPr="005D5817">
        <w:rPr>
          <w:color w:val="000000"/>
        </w:rPr>
        <w:t>17.1.7 ensejar o retardamento da execução ou da entrega do objeto da contratação sem motivo justificado;</w:t>
      </w:r>
    </w:p>
    <w:p w14:paraId="4000D4CA" w14:textId="77777777" w:rsidR="00D52EF8" w:rsidRPr="005D5817" w:rsidRDefault="00D52EF8" w:rsidP="005D5817">
      <w:pPr>
        <w:spacing w:line="288" w:lineRule="auto"/>
        <w:contextualSpacing/>
        <w:jc w:val="both"/>
        <w:rPr>
          <w:color w:val="000000"/>
        </w:rPr>
      </w:pPr>
    </w:p>
    <w:p w14:paraId="7AF01D39" w14:textId="77777777" w:rsidR="00D52EF8" w:rsidRPr="005D5817" w:rsidRDefault="00D52EF8" w:rsidP="005D5817">
      <w:pPr>
        <w:spacing w:line="288" w:lineRule="auto"/>
        <w:contextualSpacing/>
        <w:jc w:val="both"/>
        <w:rPr>
          <w:rFonts w:eastAsia="Arial"/>
          <w:color w:val="000000"/>
        </w:rPr>
      </w:pPr>
      <w:r w:rsidRPr="005D5817">
        <w:rPr>
          <w:color w:val="000000"/>
        </w:rPr>
        <w:t>17.1.8 apresentar declaração ou documentação falsa exigida para o certame ou prestar declaração falsa durante o certame ou a execução do contrato;</w:t>
      </w:r>
    </w:p>
    <w:p w14:paraId="689E1DB9" w14:textId="77777777" w:rsidR="00D52EF8" w:rsidRPr="005D5817" w:rsidRDefault="00D52EF8" w:rsidP="005D5817">
      <w:pPr>
        <w:spacing w:line="288" w:lineRule="auto"/>
        <w:contextualSpacing/>
        <w:jc w:val="both"/>
        <w:rPr>
          <w:rFonts w:eastAsia="Arial"/>
          <w:color w:val="000000"/>
        </w:rPr>
      </w:pPr>
    </w:p>
    <w:p w14:paraId="14E73261" w14:textId="77777777" w:rsidR="00D52EF8" w:rsidRPr="005D5817" w:rsidRDefault="00D52EF8" w:rsidP="005D5817">
      <w:pPr>
        <w:spacing w:line="288" w:lineRule="auto"/>
        <w:contextualSpacing/>
        <w:jc w:val="both"/>
        <w:rPr>
          <w:color w:val="000000"/>
        </w:rPr>
      </w:pPr>
      <w:r w:rsidRPr="005D5817">
        <w:rPr>
          <w:color w:val="000000"/>
        </w:rPr>
        <w:t>17.1.9 fraudar o certame ou praticar ato fraudulento na execução do contrato;</w:t>
      </w:r>
    </w:p>
    <w:p w14:paraId="0484637F" w14:textId="77777777" w:rsidR="00D52EF8" w:rsidRPr="005D5817" w:rsidRDefault="00D52EF8" w:rsidP="005D5817">
      <w:pPr>
        <w:spacing w:line="288" w:lineRule="auto"/>
        <w:contextualSpacing/>
        <w:jc w:val="both"/>
        <w:rPr>
          <w:color w:val="000000"/>
        </w:rPr>
      </w:pPr>
      <w:r w:rsidRPr="005D5817">
        <w:rPr>
          <w:color w:val="000000"/>
        </w:rPr>
        <w:t> </w:t>
      </w:r>
    </w:p>
    <w:p w14:paraId="65E9B1B6" w14:textId="77777777" w:rsidR="00D52EF8" w:rsidRPr="005D5817" w:rsidRDefault="00D52EF8" w:rsidP="005D5817">
      <w:pPr>
        <w:spacing w:line="288" w:lineRule="auto"/>
        <w:contextualSpacing/>
        <w:jc w:val="both"/>
      </w:pPr>
      <w:r w:rsidRPr="005D5817">
        <w:rPr>
          <w:color w:val="000000"/>
        </w:rPr>
        <w:t>17.1.10 comportar-se de modo inidôneo ou cometer fraude de qualquer natureza, em especial quando:</w:t>
      </w:r>
    </w:p>
    <w:p w14:paraId="51538442"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r w:rsidRPr="005D5817">
        <w:rPr>
          <w:rFonts w:ascii="Times New Roman" w:hAnsi="Times New Roman" w:cs="Times New Roman"/>
          <w:sz w:val="24"/>
          <w:szCs w:val="24"/>
        </w:rPr>
        <w:t xml:space="preserve">17.1.10.1 agir em conluio ou em desconformidade com a lei; </w:t>
      </w:r>
    </w:p>
    <w:p w14:paraId="0C05BC75"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p>
    <w:p w14:paraId="531B9E3C"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r w:rsidRPr="005D5817">
        <w:rPr>
          <w:rFonts w:ascii="Times New Roman" w:hAnsi="Times New Roman" w:cs="Times New Roman"/>
          <w:sz w:val="24"/>
          <w:szCs w:val="24"/>
        </w:rPr>
        <w:t xml:space="preserve">17.1.10.2 induzir deliberadamente a erro no julgamento; </w:t>
      </w:r>
    </w:p>
    <w:p w14:paraId="65923372"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p>
    <w:p w14:paraId="34CC797A"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r w:rsidRPr="005D5817">
        <w:rPr>
          <w:rFonts w:ascii="Times New Roman" w:hAnsi="Times New Roman" w:cs="Times New Roman"/>
          <w:sz w:val="24"/>
          <w:szCs w:val="24"/>
        </w:rPr>
        <w:t xml:space="preserve">17.1.10.3 apresentar amostra falsificada ou deteriorada; </w:t>
      </w:r>
    </w:p>
    <w:p w14:paraId="235D07BA" w14:textId="77777777" w:rsidR="00D52EF8" w:rsidRPr="005D5817" w:rsidRDefault="00D52EF8" w:rsidP="005D5817">
      <w:pPr>
        <w:pStyle w:val="Nivel4"/>
        <w:spacing w:before="288" w:after="288" w:line="288" w:lineRule="auto"/>
        <w:ind w:left="0"/>
        <w:contextualSpacing/>
        <w:rPr>
          <w:rFonts w:ascii="Times New Roman" w:hAnsi="Times New Roman" w:cs="Times New Roman"/>
          <w:sz w:val="24"/>
          <w:szCs w:val="24"/>
        </w:rPr>
      </w:pPr>
    </w:p>
    <w:p w14:paraId="42FE2C35" w14:textId="77777777" w:rsidR="00D52EF8" w:rsidRPr="005D5817" w:rsidRDefault="00D52EF8" w:rsidP="005D5817">
      <w:pPr>
        <w:pStyle w:val="Nivel4"/>
        <w:spacing w:before="288" w:after="288" w:line="288" w:lineRule="auto"/>
        <w:ind w:left="0"/>
        <w:contextualSpacing/>
      </w:pPr>
      <w:r w:rsidRPr="005D5817">
        <w:rPr>
          <w:rFonts w:ascii="Times New Roman" w:hAnsi="Times New Roman" w:cs="Times New Roman"/>
          <w:sz w:val="24"/>
          <w:szCs w:val="24"/>
        </w:rPr>
        <w:t xml:space="preserve">17.1.10.4 apresentar declaração falsa quanto às condições de participação ou quanto ao enquadramento como ME/EPP; </w:t>
      </w:r>
    </w:p>
    <w:p w14:paraId="2BF2CB97" w14:textId="77777777" w:rsidR="00D52EF8" w:rsidRPr="005D5817" w:rsidRDefault="00D52EF8" w:rsidP="005D5817">
      <w:pPr>
        <w:spacing w:line="288" w:lineRule="auto"/>
        <w:contextualSpacing/>
        <w:jc w:val="both"/>
        <w:rPr>
          <w:color w:val="000000"/>
        </w:rPr>
      </w:pPr>
      <w:r w:rsidRPr="005D5817">
        <w:t>17</w:t>
      </w:r>
      <w:r w:rsidRPr="005D5817">
        <w:rPr>
          <w:color w:val="000000"/>
        </w:rPr>
        <w:t>.1.11 praticar atos ilícitos com vistas a frustrar os objetivos do certame;</w:t>
      </w:r>
    </w:p>
    <w:p w14:paraId="1C792DA2" w14:textId="77777777" w:rsidR="00D52EF8" w:rsidRPr="005D5817" w:rsidRDefault="00D52EF8" w:rsidP="005D5817">
      <w:pPr>
        <w:spacing w:line="288" w:lineRule="auto"/>
        <w:contextualSpacing/>
        <w:jc w:val="both"/>
        <w:rPr>
          <w:color w:val="000000"/>
        </w:rPr>
      </w:pPr>
    </w:p>
    <w:p w14:paraId="6FD86828" w14:textId="77777777" w:rsidR="00D52EF8" w:rsidRPr="005D5817" w:rsidRDefault="00D52EF8" w:rsidP="005D5817">
      <w:pPr>
        <w:spacing w:line="288" w:lineRule="auto"/>
        <w:contextualSpacing/>
        <w:jc w:val="both"/>
      </w:pPr>
      <w:r w:rsidRPr="005D5817">
        <w:t>17</w:t>
      </w:r>
      <w:r w:rsidRPr="005D5817">
        <w:rPr>
          <w:color w:val="000000"/>
        </w:rPr>
        <w:t>.1.12 praticar ato lesivo previsto no </w:t>
      </w:r>
      <w:hyperlink r:id="rId31" w:anchor="art5" w:history="1">
        <w:r w:rsidRPr="005D5817">
          <w:rPr>
            <w:rStyle w:val="Hyperlink"/>
            <w:color w:val="000000"/>
            <w:u w:val="none"/>
          </w:rPr>
          <w:t>art. 5º da Lei nº 12.846, de 1º de agosto de 2013.</w:t>
        </w:r>
      </w:hyperlink>
    </w:p>
    <w:p w14:paraId="5C20AB3C" w14:textId="77777777" w:rsidR="00D52EF8" w:rsidRPr="005D5817" w:rsidRDefault="00D52EF8" w:rsidP="005D5817">
      <w:pPr>
        <w:spacing w:line="288" w:lineRule="auto"/>
        <w:contextualSpacing/>
        <w:jc w:val="both"/>
      </w:pPr>
    </w:p>
    <w:p w14:paraId="6C55FB6E" w14:textId="77777777" w:rsidR="00D52EF8" w:rsidRPr="005D5817" w:rsidRDefault="00D52EF8" w:rsidP="005D5817">
      <w:pPr>
        <w:spacing w:line="288" w:lineRule="auto"/>
        <w:contextualSpacing/>
        <w:jc w:val="both"/>
      </w:pPr>
      <w:r w:rsidRPr="005D5817">
        <w:t xml:space="preserve">17.2 O licitante ou </w:t>
      </w:r>
      <w:r w:rsidRPr="005D5817">
        <w:rPr>
          <w:color w:val="000000"/>
        </w:rPr>
        <w:t>contratado</w:t>
      </w:r>
      <w:r w:rsidRPr="005D5817">
        <w:t xml:space="preserve"> que cometer qualquer das condutas discriminadas nos subitens anteriores ficará sujeito, sem prejuízo da responsabilidade civil e criminal, às seguintes sanções:</w:t>
      </w:r>
    </w:p>
    <w:p w14:paraId="399B949C" w14:textId="77777777" w:rsidR="00D52EF8" w:rsidRPr="005D5817" w:rsidRDefault="00D52EF8" w:rsidP="005D5817">
      <w:pPr>
        <w:spacing w:line="288" w:lineRule="auto"/>
        <w:contextualSpacing/>
        <w:jc w:val="both"/>
      </w:pPr>
    </w:p>
    <w:p w14:paraId="20A102DC" w14:textId="77777777" w:rsidR="00D52EF8" w:rsidRPr="005D5817" w:rsidRDefault="00D52EF8" w:rsidP="005D5817">
      <w:pPr>
        <w:spacing w:line="288" w:lineRule="auto"/>
        <w:contextualSpacing/>
        <w:jc w:val="both"/>
      </w:pPr>
      <w:r w:rsidRPr="005D5817">
        <w:t>17.2.1 Advertência, prevista no art. 156, I, § 2º, da Lei nº 14.133/2021, pela infração descrita no item 17.1.1, de menor potencial ofensivo, quando não se justificar a imposição de penalidade mais grave.</w:t>
      </w:r>
    </w:p>
    <w:p w14:paraId="5BF771C2" w14:textId="77777777" w:rsidR="00D52EF8" w:rsidRPr="005D5817" w:rsidRDefault="00D52EF8" w:rsidP="005D5817">
      <w:pPr>
        <w:spacing w:line="288" w:lineRule="auto"/>
        <w:contextualSpacing/>
        <w:jc w:val="both"/>
      </w:pPr>
    </w:p>
    <w:p w14:paraId="3ED41663" w14:textId="77777777" w:rsidR="00D52EF8" w:rsidRPr="005D5817" w:rsidRDefault="00D52EF8" w:rsidP="005D5817">
      <w:pPr>
        <w:spacing w:line="288" w:lineRule="auto"/>
        <w:contextualSpacing/>
        <w:jc w:val="both"/>
      </w:pPr>
      <w:r w:rsidRPr="005D5817">
        <w:t xml:space="preserve">17.2.2 Multa administrativa, prevista no art. 156, II, § 3º, da Lei nº 14.133/2021, pela infração dos subitens 17.1.1 a 17.1.12, que não </w:t>
      </w:r>
      <w:r w:rsidRPr="005D5817">
        <w:rPr>
          <w:color w:val="000000"/>
        </w:rPr>
        <w:t>poderá ser inferior a 0,5% (cinco décimos por cento) nem superior a 30% (trinta por cento) do valor do Contrato</w:t>
      </w:r>
      <w:r w:rsidRPr="005D5817">
        <w:t>, devendo ser observados os seguintes parâmetros:</w:t>
      </w:r>
    </w:p>
    <w:p w14:paraId="696BB7EB" w14:textId="77777777" w:rsidR="00D52EF8" w:rsidRPr="005D5817" w:rsidRDefault="00D52EF8" w:rsidP="005D5817">
      <w:pPr>
        <w:spacing w:line="288" w:lineRule="auto"/>
        <w:contextualSpacing/>
        <w:jc w:val="both"/>
      </w:pPr>
      <w:r w:rsidRPr="005D5817">
        <w:t xml:space="preserve">a) multa de 0,5% a 1,5%, nos casos da infração prevista no subitem 17.1.1, incidente sobre o valor anual do Contrato; </w:t>
      </w:r>
    </w:p>
    <w:p w14:paraId="647B980C" w14:textId="77777777" w:rsidR="00D52EF8" w:rsidRPr="005D5817" w:rsidRDefault="00D52EF8" w:rsidP="005D5817">
      <w:pPr>
        <w:spacing w:line="288" w:lineRule="auto"/>
        <w:contextualSpacing/>
        <w:jc w:val="both"/>
      </w:pPr>
      <w:r w:rsidRPr="005D5817">
        <w:t>b) multa de 0,5% a 15%, nos casos das infrações previstas nos subitens 17.1.2 a 17.1.7, incidente sobre o valor anual do Contrato;</w:t>
      </w:r>
    </w:p>
    <w:p w14:paraId="7484F0DA" w14:textId="77777777" w:rsidR="00D52EF8" w:rsidRPr="005D5817" w:rsidRDefault="00D52EF8" w:rsidP="005D5817">
      <w:pPr>
        <w:spacing w:line="288" w:lineRule="auto"/>
        <w:contextualSpacing/>
        <w:jc w:val="both"/>
      </w:pPr>
      <w:r w:rsidRPr="005D5817">
        <w:t>c) multa de 5% a 30%, nos casos das infrações previstas nos subitens 17.1.8 a 17.1.12, incidente sobre o valor anual do Contrato;</w:t>
      </w:r>
    </w:p>
    <w:p w14:paraId="2B18DC00" w14:textId="77777777" w:rsidR="00D52EF8" w:rsidRPr="005D5817" w:rsidRDefault="00D52EF8" w:rsidP="005D5817">
      <w:pPr>
        <w:pStyle w:val="NormalWeb"/>
        <w:spacing w:before="225" w:line="288" w:lineRule="auto"/>
        <w:contextualSpacing/>
        <w:jc w:val="both"/>
      </w:pPr>
      <w:r w:rsidRPr="005D5817">
        <w:t>17.2.2.1 Na hipótese de a infração ser cometida antes da celebração do Contrato, a base de cálculo da multa do item 17.2.2 será o valor anual estimado da contratação.</w:t>
      </w:r>
    </w:p>
    <w:p w14:paraId="73BCA8C4" w14:textId="77777777" w:rsidR="00D52EF8" w:rsidRPr="005D5817" w:rsidRDefault="00D52EF8" w:rsidP="005D5817">
      <w:pPr>
        <w:spacing w:line="288" w:lineRule="auto"/>
        <w:contextualSpacing/>
        <w:jc w:val="both"/>
      </w:pPr>
      <w:r w:rsidRPr="005D5817">
        <w:t>17.2.2.2 Em caso de reincidência, o valor total das multas administrativas aplicadas não poderá exceder o limite de 30% (trinta por cento) sobre o valor total do Contrato.</w:t>
      </w:r>
    </w:p>
    <w:p w14:paraId="27A34CF5" w14:textId="77777777" w:rsidR="00D52EF8" w:rsidRPr="005D5817" w:rsidRDefault="00D52EF8" w:rsidP="005D5817">
      <w:pPr>
        <w:spacing w:line="288" w:lineRule="auto"/>
        <w:contextualSpacing/>
        <w:jc w:val="both"/>
      </w:pPr>
    </w:p>
    <w:p w14:paraId="3ECC201B" w14:textId="77777777" w:rsidR="00D52EF8" w:rsidRPr="005D5817" w:rsidRDefault="00D52EF8" w:rsidP="005D5817">
      <w:pPr>
        <w:spacing w:line="288" w:lineRule="auto"/>
        <w:contextualSpacing/>
        <w:jc w:val="both"/>
      </w:pPr>
      <w:r w:rsidRPr="005D5817">
        <w:t xml:space="preserve">17.2.2.3 Se a multa aplicada e as indenizações cabíveis forem superiores ao valor de pagamento eventualmente devido pela Administração ao </w:t>
      </w:r>
      <w:r w:rsidRPr="005D5817">
        <w:rPr>
          <w:color w:val="000000"/>
        </w:rPr>
        <w:t>contratado</w:t>
      </w:r>
      <w:r w:rsidRPr="005D5817">
        <w:t>, além da perda desse valor, a diferença será descontada da garantia prestada ou será cobrada judicialmente, na forma do art. 156, § 8º, da Lei nº 14.133/2021, e conforme o procedimento previsto no item 17.13.</w:t>
      </w:r>
    </w:p>
    <w:p w14:paraId="37F88220" w14:textId="77777777" w:rsidR="00D52EF8" w:rsidRPr="005D5817" w:rsidRDefault="00D52EF8" w:rsidP="005D5817">
      <w:pPr>
        <w:spacing w:line="288" w:lineRule="auto"/>
        <w:contextualSpacing/>
        <w:jc w:val="both"/>
      </w:pPr>
    </w:p>
    <w:p w14:paraId="53A4E90E" w14:textId="77777777" w:rsidR="00D52EF8" w:rsidRPr="005D5817" w:rsidRDefault="00D52EF8" w:rsidP="005D5817">
      <w:pPr>
        <w:spacing w:line="288" w:lineRule="auto"/>
        <w:contextualSpacing/>
        <w:jc w:val="both"/>
      </w:pPr>
      <w:r w:rsidRPr="005D5817">
        <w:t>17.2.2.4 A penalidade de multa pode ser aplicada cumulativamente com as demais sanções, na forma do art. 156, § 7º, da Lei nº 14.133/2021.</w:t>
      </w:r>
    </w:p>
    <w:p w14:paraId="788D9958" w14:textId="77777777" w:rsidR="00D52EF8" w:rsidRPr="005D5817" w:rsidRDefault="00D52EF8" w:rsidP="005D5817">
      <w:pPr>
        <w:spacing w:line="288" w:lineRule="auto"/>
        <w:contextualSpacing/>
        <w:jc w:val="both"/>
      </w:pPr>
    </w:p>
    <w:p w14:paraId="6B40CE4F" w14:textId="77777777" w:rsidR="00D52EF8" w:rsidRPr="005D5817" w:rsidRDefault="00D52EF8" w:rsidP="005D5817">
      <w:pPr>
        <w:spacing w:line="288" w:lineRule="auto"/>
        <w:contextualSpacing/>
        <w:jc w:val="both"/>
        <w:rPr>
          <w:rFonts w:eastAsia="Arial"/>
          <w:color w:val="000000"/>
        </w:rPr>
      </w:pPr>
      <w:r w:rsidRPr="005D5817">
        <w:t>17</w:t>
      </w:r>
      <w:r w:rsidRPr="005D5817">
        <w:rPr>
          <w:color w:val="000000"/>
        </w:rPr>
        <w:t xml:space="preserve">.2.3 Impedimento de licitar e contratar, prevista no </w:t>
      </w:r>
      <w:r w:rsidRPr="005D5817">
        <w:t xml:space="preserve">art. 156, III, § 4º, da Lei nº 14.133/2021, </w:t>
      </w:r>
      <w:r w:rsidRPr="005D5817">
        <w:rPr>
          <w:color w:val="000000"/>
        </w:rPr>
        <w:t xml:space="preserve">nos casos relacionados nos subitens </w:t>
      </w:r>
      <w:r w:rsidRPr="005D5817">
        <w:t>17</w:t>
      </w:r>
      <w:r w:rsidRPr="005D5817">
        <w:rPr>
          <w:color w:val="000000"/>
        </w:rPr>
        <w:t xml:space="preserve">.1.2 a </w:t>
      </w:r>
      <w:r w:rsidRPr="005D5817">
        <w:t>17</w:t>
      </w:r>
      <w:r w:rsidRPr="005D5817">
        <w:rPr>
          <w:color w:val="000000"/>
        </w:rPr>
        <w:t>.1.7, quando não se justificar a imposição de penalidade mais grave, e impedirá o responsável de licitar ou contratar no âmbito da Administração Pública direta e indireta do Estado, pelo prazo máximo de 3 (três) anos;</w:t>
      </w:r>
    </w:p>
    <w:p w14:paraId="3037AAF4" w14:textId="77777777" w:rsidR="00D52EF8" w:rsidRPr="005D5817" w:rsidRDefault="00D52EF8" w:rsidP="005D5817">
      <w:pPr>
        <w:spacing w:line="288" w:lineRule="auto"/>
        <w:contextualSpacing/>
        <w:jc w:val="both"/>
        <w:rPr>
          <w:rFonts w:eastAsia="Arial"/>
          <w:color w:val="000000"/>
        </w:rPr>
      </w:pPr>
    </w:p>
    <w:p w14:paraId="62A62F07" w14:textId="77777777" w:rsidR="00D52EF8" w:rsidRPr="005D5817" w:rsidRDefault="00D52EF8" w:rsidP="005D5817">
      <w:pPr>
        <w:spacing w:line="288" w:lineRule="auto"/>
        <w:contextualSpacing/>
        <w:jc w:val="both"/>
      </w:pPr>
      <w:r w:rsidRPr="005D5817">
        <w:t>17</w:t>
      </w:r>
      <w:r w:rsidRPr="005D5817">
        <w:rPr>
          <w:color w:val="000000"/>
        </w:rPr>
        <w:t>.2.4 Declaração de inidoneidade para licitar ou contratar, prevista no a</w:t>
      </w:r>
      <w:r w:rsidRPr="005D5817">
        <w:rPr>
          <w:rStyle w:val="cf01"/>
          <w:rFonts w:cs="Times New Roman"/>
          <w:sz w:val="24"/>
          <w:szCs w:val="24"/>
        </w:rPr>
        <w:t xml:space="preserve">rt. 156, IV, § 5º, da Lei nº 14.133/2021, </w:t>
      </w:r>
      <w:r w:rsidRPr="005D5817">
        <w:rPr>
          <w:color w:val="000000"/>
        </w:rPr>
        <w:t xml:space="preserve">nos casos relacionados nos subitens </w:t>
      </w:r>
      <w:r w:rsidRPr="005D5817">
        <w:t>17</w:t>
      </w:r>
      <w:r w:rsidRPr="005D5817">
        <w:rPr>
          <w:color w:val="000000"/>
        </w:rPr>
        <w:t xml:space="preserve">.1.8 a </w:t>
      </w:r>
      <w:r w:rsidRPr="005D5817">
        <w:t>17</w:t>
      </w:r>
      <w:r w:rsidRPr="005D5817">
        <w:rPr>
          <w:color w:val="000000"/>
        </w:rPr>
        <w:t>.1.12,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r w:rsidRPr="005D5817">
        <w:t>.</w:t>
      </w:r>
    </w:p>
    <w:p w14:paraId="1C66F7F6" w14:textId="77777777" w:rsidR="00D52EF8" w:rsidRPr="005D5817" w:rsidRDefault="00D52EF8" w:rsidP="005D5817">
      <w:pPr>
        <w:spacing w:line="288" w:lineRule="auto"/>
        <w:contextualSpacing/>
        <w:jc w:val="both"/>
      </w:pPr>
    </w:p>
    <w:p w14:paraId="354358BB" w14:textId="77777777" w:rsidR="00D52EF8" w:rsidRPr="005D5817" w:rsidRDefault="00D52EF8" w:rsidP="005D5817">
      <w:pPr>
        <w:spacing w:line="288" w:lineRule="auto"/>
        <w:contextualSpacing/>
        <w:jc w:val="both"/>
      </w:pPr>
      <w:r w:rsidRPr="005D5817">
        <w:lastRenderedPageBreak/>
        <w:t>17.3 Sem prejuízo da multa administrativa prevista no art. 156, II, § 3º, da Lei nº 14.133/2021, o atraso injustificado no cumprimento das obrigações contratuais sujeitará o  contratado, independente de notificação, na forma do art. 408 do Código Civil, à multa de mora no percentual de 1% (um por cento) por dia útil que exceder o prazo estipulado, a incidir sobre o valor da nota de empenho ou do saldo não atendido, nos termos do art. 227 da Lei estadual nº 287, de 04 de dezembro de 1979, respeitado o limite de 30% (trinta por cento) do valor do Contrato.</w:t>
      </w:r>
    </w:p>
    <w:p w14:paraId="73AFD8E5" w14:textId="77777777" w:rsidR="00D52EF8" w:rsidRPr="005D5817" w:rsidRDefault="00D52EF8" w:rsidP="005D5817">
      <w:pPr>
        <w:spacing w:line="288" w:lineRule="auto"/>
        <w:contextualSpacing/>
        <w:jc w:val="both"/>
      </w:pPr>
    </w:p>
    <w:p w14:paraId="3C20B6AA" w14:textId="77777777" w:rsidR="00D52EF8" w:rsidRPr="005D5817" w:rsidRDefault="00D52EF8" w:rsidP="005D5817">
      <w:pPr>
        <w:spacing w:line="288" w:lineRule="auto"/>
        <w:contextualSpacing/>
        <w:jc w:val="both"/>
      </w:pPr>
      <w:r w:rsidRPr="005D5817">
        <w:t>17.3.1 Em caso de atraso injustificado para apresentação, suplementação ou reposição da garantia, a multa de mora será de 0,07% (sete centésimos por cento) sobre o valor total do Contrato por dia útil que exceder o prazo estipulado até o máximo de 2% (dois por cento).</w:t>
      </w:r>
    </w:p>
    <w:p w14:paraId="4E0C59C5" w14:textId="77777777" w:rsidR="00D52EF8" w:rsidRPr="005D5817" w:rsidRDefault="00D52EF8" w:rsidP="005D5817">
      <w:pPr>
        <w:spacing w:line="288" w:lineRule="auto"/>
        <w:contextualSpacing/>
        <w:jc w:val="both"/>
      </w:pPr>
    </w:p>
    <w:p w14:paraId="4ADCB561" w14:textId="77777777" w:rsidR="00D52EF8" w:rsidRPr="005D5817" w:rsidRDefault="00D52EF8" w:rsidP="005D5817">
      <w:pPr>
        <w:spacing w:line="288" w:lineRule="auto"/>
        <w:contextualSpacing/>
        <w:jc w:val="both"/>
      </w:pPr>
      <w:r w:rsidRPr="005D5817">
        <w:t>17.3.2 O atraso superior a 25 (vinte e cinco) dias no cumprimento da obrigação prevista no item 17.3.1 autoriza a Administração a promover a rescisão contratual por descumprimento ou cumprimento irregular de suas cláusulas.</w:t>
      </w:r>
    </w:p>
    <w:p w14:paraId="102729C6" w14:textId="77777777" w:rsidR="00D52EF8" w:rsidRPr="005D5817" w:rsidRDefault="00D52EF8" w:rsidP="005D5817">
      <w:pPr>
        <w:spacing w:line="288" w:lineRule="auto"/>
        <w:contextualSpacing/>
        <w:jc w:val="both"/>
      </w:pPr>
    </w:p>
    <w:p w14:paraId="497A5B1C" w14:textId="77777777" w:rsidR="00D52EF8" w:rsidRPr="005D5817" w:rsidRDefault="00D52EF8" w:rsidP="005D5817">
      <w:pPr>
        <w:spacing w:line="288" w:lineRule="auto"/>
        <w:contextualSpacing/>
        <w:jc w:val="both"/>
      </w:pPr>
      <w:r w:rsidRPr="005D5817">
        <w:t>17.3.3 A aplicação de multa de mora não impedirá que a Administração a converta em compensatória e promova a extinção unilateral do Contrato com a aplicação cumulada de outras sanções previstas no Contrato.</w:t>
      </w:r>
    </w:p>
    <w:p w14:paraId="76061444" w14:textId="77777777" w:rsidR="00D52EF8" w:rsidRPr="005D5817" w:rsidRDefault="00D52EF8" w:rsidP="005D5817">
      <w:pPr>
        <w:spacing w:line="288" w:lineRule="auto"/>
        <w:contextualSpacing/>
        <w:jc w:val="both"/>
      </w:pPr>
    </w:p>
    <w:p w14:paraId="62445F66" w14:textId="77777777" w:rsidR="00D52EF8" w:rsidRPr="005D5817" w:rsidRDefault="00D52EF8" w:rsidP="005D5817">
      <w:pPr>
        <w:spacing w:line="288" w:lineRule="auto"/>
        <w:contextualSpacing/>
        <w:jc w:val="both"/>
        <w:rPr>
          <w:b/>
          <w:bCs/>
          <w:color w:val="FF0000"/>
        </w:rPr>
      </w:pPr>
      <w:r w:rsidRPr="005D5817">
        <w:t>17.4 No caso de inexecução total ou parcial do objeto, que acarrete a rescisão do Contrato, será automaticamente devida multa compensatória no valor de 40% do valor do Contrato.</w:t>
      </w:r>
    </w:p>
    <w:p w14:paraId="740CBF11" w14:textId="77777777" w:rsidR="00D52EF8" w:rsidRPr="005D5817" w:rsidRDefault="00D52EF8" w:rsidP="005D5817">
      <w:pPr>
        <w:spacing w:line="288" w:lineRule="auto"/>
        <w:contextualSpacing/>
        <w:jc w:val="both"/>
        <w:rPr>
          <w:b/>
          <w:bCs/>
          <w:color w:val="FF0000"/>
        </w:rPr>
      </w:pPr>
    </w:p>
    <w:p w14:paraId="280AE869" w14:textId="77777777" w:rsidR="00D52EF8" w:rsidRPr="005D5817" w:rsidRDefault="00D52EF8" w:rsidP="005D5817">
      <w:pPr>
        <w:spacing w:line="288" w:lineRule="auto"/>
        <w:contextualSpacing/>
        <w:jc w:val="both"/>
      </w:pPr>
      <w:r w:rsidRPr="005D5817">
        <w:t>17.4.1 A multa compensatória, isoladamente aplicada ou quando somada ao valor da multa moratória convertida, não poderá exceder o limite previsto no art. 412 do Código Civil, ou seja, o valor da obrigação principal.</w:t>
      </w:r>
    </w:p>
    <w:p w14:paraId="4582D9F0" w14:textId="77777777" w:rsidR="00D52EF8" w:rsidRPr="005D5817" w:rsidRDefault="00D52EF8" w:rsidP="005D5817">
      <w:pPr>
        <w:spacing w:line="288" w:lineRule="auto"/>
        <w:contextualSpacing/>
        <w:jc w:val="both"/>
      </w:pPr>
    </w:p>
    <w:p w14:paraId="47EFA534" w14:textId="77777777" w:rsidR="00D52EF8" w:rsidRPr="005D5817" w:rsidRDefault="00D52EF8" w:rsidP="005D5817">
      <w:pPr>
        <w:spacing w:line="288" w:lineRule="auto"/>
        <w:contextualSpacing/>
        <w:jc w:val="both"/>
      </w:pPr>
      <w:r w:rsidRPr="005D5817">
        <w:t xml:space="preserve">17.5 Na aplicação das sanções serão considerados os seguintes requisitos, previstos no art. </w:t>
      </w:r>
      <w:r w:rsidRPr="005D5817">
        <w:rPr>
          <w:rStyle w:val="cf01"/>
          <w:rFonts w:cs="Times New Roman"/>
          <w:sz w:val="24"/>
          <w:szCs w:val="24"/>
        </w:rPr>
        <w:t>156, § 1º, incisos I a V, da Lei nº 14.133/2021</w:t>
      </w:r>
      <w:r w:rsidRPr="005D5817">
        <w:t>:</w:t>
      </w:r>
    </w:p>
    <w:p w14:paraId="4FA18DA3" w14:textId="77777777" w:rsidR="00D52EF8" w:rsidRPr="005D5817" w:rsidRDefault="00D52EF8" w:rsidP="005D5817">
      <w:pPr>
        <w:spacing w:line="288" w:lineRule="auto"/>
        <w:contextualSpacing/>
        <w:jc w:val="both"/>
      </w:pPr>
      <w:r w:rsidRPr="005D5817">
        <w:t>17.5.1 a natureza e a gravidade da infração cometida;</w:t>
      </w:r>
    </w:p>
    <w:p w14:paraId="03C38694" w14:textId="77777777" w:rsidR="00D52EF8" w:rsidRPr="005D5817" w:rsidRDefault="00D52EF8" w:rsidP="005D5817">
      <w:pPr>
        <w:spacing w:line="288" w:lineRule="auto"/>
        <w:contextualSpacing/>
        <w:jc w:val="both"/>
      </w:pPr>
      <w:r w:rsidRPr="005D5817">
        <w:t>17.5.2 as peculiaridades do caso concreto;</w:t>
      </w:r>
    </w:p>
    <w:p w14:paraId="7F0E7F81" w14:textId="77777777" w:rsidR="00D52EF8" w:rsidRPr="005D5817" w:rsidRDefault="00D52EF8" w:rsidP="005D5817">
      <w:pPr>
        <w:spacing w:line="288" w:lineRule="auto"/>
        <w:contextualSpacing/>
        <w:jc w:val="both"/>
      </w:pPr>
      <w:r w:rsidRPr="005D5817">
        <w:t>17.5.3 as circunstâncias agravantes ou atenuantes, observadas aquelas previstas nos arts. 71 e 72 da Lei n° 5.427, de 1º de abril de 2009;</w:t>
      </w:r>
    </w:p>
    <w:p w14:paraId="6A3E6A5A" w14:textId="77777777" w:rsidR="00D52EF8" w:rsidRPr="005D5817" w:rsidRDefault="00D52EF8" w:rsidP="005D5817">
      <w:pPr>
        <w:spacing w:line="288" w:lineRule="auto"/>
        <w:contextualSpacing/>
        <w:jc w:val="both"/>
      </w:pPr>
      <w:r w:rsidRPr="005D5817">
        <w:t>17.5.4 os danos que dela provierem para a Administração Pública;</w:t>
      </w:r>
    </w:p>
    <w:p w14:paraId="7782ED83" w14:textId="77777777" w:rsidR="00D52EF8" w:rsidRPr="005D5817" w:rsidRDefault="00D52EF8" w:rsidP="005D5817">
      <w:pPr>
        <w:spacing w:line="288" w:lineRule="auto"/>
        <w:contextualSpacing/>
        <w:jc w:val="both"/>
      </w:pPr>
      <w:r w:rsidRPr="005D5817">
        <w:t>17.5.5 a implantação ou o aperfeiçoamento de programa de integridade, conforme normas e orientações dos órgãos de controle.</w:t>
      </w:r>
    </w:p>
    <w:p w14:paraId="74DEAD3A" w14:textId="77777777" w:rsidR="00D52EF8" w:rsidRPr="005D5817" w:rsidRDefault="00D52EF8" w:rsidP="005D5817">
      <w:pPr>
        <w:spacing w:line="288" w:lineRule="auto"/>
        <w:contextualSpacing/>
        <w:jc w:val="both"/>
      </w:pPr>
    </w:p>
    <w:p w14:paraId="1DA886D4" w14:textId="77777777" w:rsidR="00D52EF8" w:rsidRPr="005D5817" w:rsidRDefault="00D52EF8" w:rsidP="005D5817">
      <w:pPr>
        <w:spacing w:line="288" w:lineRule="auto"/>
        <w:contextualSpacing/>
        <w:jc w:val="both"/>
      </w:pPr>
      <w:r w:rsidRPr="005D5817">
        <w:t xml:space="preserve">17.6 A imposição das penalidades é de competência exclusiva do órgão ou entidade contratante, sendo competentes para sua aplicação: </w:t>
      </w:r>
    </w:p>
    <w:p w14:paraId="65493720" w14:textId="77777777" w:rsidR="00D52EF8" w:rsidRPr="005D5817" w:rsidRDefault="00D52EF8" w:rsidP="005D5817">
      <w:pPr>
        <w:spacing w:line="288" w:lineRule="auto"/>
        <w:contextualSpacing/>
        <w:jc w:val="both"/>
      </w:pPr>
      <w:r w:rsidRPr="005D5817">
        <w:lastRenderedPageBreak/>
        <w:t>a) as sanções previstas nos itens 17.2.1, 17.2.2 e 17.2.3 serão impostas pelo Ordenador de Despesa;</w:t>
      </w:r>
    </w:p>
    <w:p w14:paraId="44D4A4BC" w14:textId="77777777" w:rsidR="00D52EF8" w:rsidRPr="005D5817" w:rsidRDefault="00D52EF8" w:rsidP="005D5817">
      <w:pPr>
        <w:spacing w:line="288" w:lineRule="auto"/>
        <w:contextualSpacing/>
        <w:jc w:val="both"/>
      </w:pPr>
      <w:r w:rsidRPr="005D5817">
        <w:t xml:space="preserve">b) a aplicação da sanção prevista no item 17.2.4, na forma do art. </w:t>
      </w:r>
      <w:r w:rsidRPr="005D5817">
        <w:rPr>
          <w:rStyle w:val="cf01"/>
          <w:rFonts w:cs="Times New Roman"/>
          <w:sz w:val="24"/>
          <w:szCs w:val="24"/>
        </w:rPr>
        <w:t>156, § 6º, I, da Lei nº 14.133/2021,</w:t>
      </w:r>
      <w:r w:rsidRPr="005D5817">
        <w:t xml:space="preserve"> é de competência exclusiva:</w:t>
      </w:r>
    </w:p>
    <w:p w14:paraId="2CC09F88" w14:textId="77777777" w:rsidR="00D52EF8" w:rsidRPr="005D5817" w:rsidRDefault="00D52EF8" w:rsidP="005D5817">
      <w:pPr>
        <w:spacing w:line="288" w:lineRule="auto"/>
        <w:contextualSpacing/>
        <w:jc w:val="both"/>
      </w:pPr>
      <w:r w:rsidRPr="005D5817">
        <w:t>b.1) em se tratando de contratação realizada pela Administração Pública direta, do Secretário de Estado; ou</w:t>
      </w:r>
    </w:p>
    <w:p w14:paraId="74B4F913" w14:textId="77777777" w:rsidR="00D52EF8" w:rsidRPr="005D5817" w:rsidRDefault="00D52EF8" w:rsidP="005D5817">
      <w:pPr>
        <w:spacing w:line="288" w:lineRule="auto"/>
        <w:contextualSpacing/>
        <w:jc w:val="both"/>
      </w:pPr>
      <w:r w:rsidRPr="005D5817">
        <w:t>b.2) em se tratando de contratação realizada pela Administração Pública Indireta (fundação e autarquia), da autoridade máxima da entidade.</w:t>
      </w:r>
    </w:p>
    <w:p w14:paraId="5DC4317B" w14:textId="77777777" w:rsidR="00D52EF8" w:rsidRPr="005D5817" w:rsidRDefault="00D52EF8" w:rsidP="005D5817">
      <w:pPr>
        <w:spacing w:line="288" w:lineRule="auto"/>
        <w:contextualSpacing/>
        <w:jc w:val="both"/>
      </w:pPr>
    </w:p>
    <w:p w14:paraId="4AAB24F5" w14:textId="77777777" w:rsidR="00D52EF8" w:rsidRPr="005D5817" w:rsidRDefault="00D52EF8" w:rsidP="005D5817">
      <w:pPr>
        <w:spacing w:line="288" w:lineRule="auto"/>
        <w:contextualSpacing/>
        <w:jc w:val="both"/>
      </w:pPr>
      <w:r w:rsidRPr="005D5817">
        <w:t>17.7 A aplicação de quaisquer das penalidades administrativas realizar-se-á em processo administrativo que assegurará o contraditório e a ampla defesa ao licitante ou contratado, devendo ser observado o procedimento previsto na Lei nº 14.133/2021, e, subsidiariamente, na Lei nº 5.427/2009.</w:t>
      </w:r>
    </w:p>
    <w:p w14:paraId="22B5ACB6" w14:textId="77777777" w:rsidR="00D52EF8" w:rsidRPr="005D5817" w:rsidRDefault="00D52EF8" w:rsidP="005D5817">
      <w:pPr>
        <w:spacing w:line="288" w:lineRule="auto"/>
        <w:contextualSpacing/>
        <w:jc w:val="both"/>
      </w:pPr>
    </w:p>
    <w:p w14:paraId="2EAF9690" w14:textId="77777777" w:rsidR="00D52EF8" w:rsidRPr="005D5817" w:rsidRDefault="00D52EF8" w:rsidP="005D5817">
      <w:pPr>
        <w:spacing w:line="288" w:lineRule="auto"/>
        <w:contextualSpacing/>
        <w:jc w:val="both"/>
      </w:pPr>
      <w:r w:rsidRPr="005D5817">
        <w:t>17.7.1 A aplicação de sanção será antecedida de intimação do licitante ou contratado, que indicará a infração cometida, os fatos, os dispositivos do Edital e/ou do Contrato infringidos e os fundamentos legais pertinentes, a penalidade que se pretende imputar e o respectivo prazo e/ou valor, se for o caso, assim como o prazo e o local para a apresentação da defesa, com a possibilidade de produção de provas.</w:t>
      </w:r>
    </w:p>
    <w:p w14:paraId="212FE0FD" w14:textId="77777777" w:rsidR="00D52EF8" w:rsidRPr="005D5817" w:rsidRDefault="00D52EF8" w:rsidP="005D5817">
      <w:pPr>
        <w:spacing w:line="288" w:lineRule="auto"/>
        <w:contextualSpacing/>
        <w:jc w:val="both"/>
      </w:pPr>
    </w:p>
    <w:p w14:paraId="44D7191C" w14:textId="77777777" w:rsidR="00D52EF8" w:rsidRPr="005D5817" w:rsidRDefault="00D52EF8" w:rsidP="005D5817">
      <w:pPr>
        <w:spacing w:line="288" w:lineRule="auto"/>
        <w:contextualSpacing/>
        <w:jc w:val="both"/>
      </w:pPr>
      <w:r w:rsidRPr="005D5817">
        <w:t>17.7.2 A defesa prévia do licitante ou contratado será exercida no prazo de:</w:t>
      </w:r>
    </w:p>
    <w:p w14:paraId="0AEB20CA" w14:textId="77777777" w:rsidR="00D52EF8" w:rsidRPr="005D5817" w:rsidRDefault="00D52EF8" w:rsidP="005D5817">
      <w:pPr>
        <w:spacing w:line="288" w:lineRule="auto"/>
        <w:contextualSpacing/>
        <w:jc w:val="both"/>
      </w:pPr>
      <w:r w:rsidRPr="005D5817">
        <w:t>a) 15 (quinze) dias úteis, no caso da aplicação das sanções previstas nos itens 17.2.1 e 17.2.2, contado da data da intimação;</w:t>
      </w:r>
    </w:p>
    <w:p w14:paraId="7955A226" w14:textId="77777777" w:rsidR="00D52EF8" w:rsidRPr="005D5817" w:rsidRDefault="00D52EF8" w:rsidP="005D5817">
      <w:pPr>
        <w:spacing w:line="288" w:lineRule="auto"/>
        <w:contextualSpacing/>
        <w:jc w:val="both"/>
      </w:pPr>
      <w:r w:rsidRPr="005D5817">
        <w:t xml:space="preserve">b) 15 (quinze) dias úteis, no caso de aplicação das sanções previstas nos itens 17.2.3 e 17.2.4, </w:t>
      </w:r>
      <w:r w:rsidRPr="005D5817">
        <w:rPr>
          <w:color w:val="000000"/>
        </w:rPr>
        <w:t>contado da data da intimação, observado o procedimento estabelecido no art. 158 da Lei nº 14.133/2021.</w:t>
      </w:r>
    </w:p>
    <w:p w14:paraId="653A718E" w14:textId="77777777" w:rsidR="00D52EF8" w:rsidRPr="005D5817" w:rsidRDefault="00D52EF8" w:rsidP="005D5817">
      <w:pPr>
        <w:pStyle w:val="NormalWeb"/>
        <w:spacing w:line="288" w:lineRule="auto"/>
        <w:contextualSpacing/>
        <w:jc w:val="both"/>
      </w:pPr>
      <w:r w:rsidRPr="005D5817">
        <w:t>17.7.3 Será emitida decisão conclusiva sobre a aplicação ou não da sanção, pela autoridade competente, devendo ser apresentada a devida motivação, com a demonstração dos fatos e dos respectivos fundamentos jurídicos.</w:t>
      </w:r>
    </w:p>
    <w:p w14:paraId="0E23480E" w14:textId="77777777" w:rsidR="00D52EF8" w:rsidRPr="005D5817" w:rsidRDefault="00D52EF8" w:rsidP="005D5817">
      <w:pPr>
        <w:spacing w:line="288" w:lineRule="auto"/>
        <w:contextualSpacing/>
        <w:jc w:val="both"/>
      </w:pPr>
      <w:r w:rsidRPr="005D5817">
        <w:t>17.8 A aplicação das sanções previstas no Edital e no Contrato não exclui, em hipótese alguma:</w:t>
      </w:r>
    </w:p>
    <w:p w14:paraId="7A8FF109" w14:textId="77777777" w:rsidR="00D52EF8" w:rsidRPr="005D5817" w:rsidRDefault="00D52EF8" w:rsidP="005D5817">
      <w:pPr>
        <w:spacing w:line="288" w:lineRule="auto"/>
        <w:contextualSpacing/>
        <w:jc w:val="both"/>
        <w:rPr>
          <w:rFonts w:eastAsia="Arial"/>
          <w:color w:val="000000"/>
        </w:rPr>
      </w:pPr>
      <w:r w:rsidRPr="005D5817">
        <w:t>a) a obrigação de reparação integral do dano causado à Administração Pública, na forma do art. 156, § 9º, da Lei nº 14.133/2021 e do art. 416, parágrafo único, do Código Civil; e</w:t>
      </w:r>
    </w:p>
    <w:p w14:paraId="7F1EF00F" w14:textId="77777777" w:rsidR="00D52EF8" w:rsidRPr="005D5817" w:rsidRDefault="00D52EF8" w:rsidP="005D5817">
      <w:pPr>
        <w:spacing w:line="288" w:lineRule="auto"/>
        <w:contextualSpacing/>
        <w:jc w:val="both"/>
        <w:rPr>
          <w:rFonts w:eastAsia="Arial"/>
          <w:color w:val="000000"/>
        </w:rPr>
      </w:pPr>
      <w:r w:rsidRPr="005D5817">
        <w:rPr>
          <w:rFonts w:eastAsia="Arial"/>
          <w:color w:val="000000"/>
        </w:rPr>
        <w:t>b) a possibilidade de rescisão administrativa do Contrato, na forma dos arts. 138 e 139 da Lei nº 14.133/2021, garantido o contraditório e a ampla defesa.</w:t>
      </w:r>
    </w:p>
    <w:p w14:paraId="60EC7126" w14:textId="77777777" w:rsidR="00D52EF8" w:rsidRPr="005D5817" w:rsidRDefault="00D52EF8" w:rsidP="005D5817">
      <w:pPr>
        <w:spacing w:line="288" w:lineRule="auto"/>
        <w:contextualSpacing/>
        <w:jc w:val="both"/>
        <w:rPr>
          <w:rFonts w:eastAsia="Arial"/>
          <w:color w:val="000000"/>
        </w:rPr>
      </w:pPr>
    </w:p>
    <w:p w14:paraId="69BDA8D3" w14:textId="77777777" w:rsidR="00D52EF8" w:rsidRPr="005D5817" w:rsidRDefault="00D52EF8" w:rsidP="005D5817">
      <w:pPr>
        <w:spacing w:line="288" w:lineRule="auto"/>
        <w:contextualSpacing/>
        <w:jc w:val="both"/>
        <w:rPr>
          <w:rFonts w:eastAsia="Arial"/>
          <w:color w:val="000000"/>
        </w:rPr>
      </w:pPr>
      <w:r w:rsidRPr="005D5817">
        <w:lastRenderedPageBreak/>
        <w:t>17</w:t>
      </w:r>
      <w:r w:rsidRPr="005D5817">
        <w:rPr>
          <w:rFonts w:eastAsia="Arial"/>
          <w:color w:val="000000"/>
        </w:rPr>
        <w:t xml:space="preserve">.8.1 Aplica-se o disposto na alínea a do item </w:t>
      </w:r>
      <w:r w:rsidRPr="005D5817">
        <w:t>17</w:t>
      </w:r>
      <w:r w:rsidRPr="005D5817">
        <w:rPr>
          <w:rFonts w:eastAsia="Arial"/>
          <w:color w:val="000000"/>
        </w:rPr>
        <w:t xml:space="preserve">.8 à multa compensatória, nos termos do parágrafo único do art. 416 do Código Civil. </w:t>
      </w:r>
    </w:p>
    <w:p w14:paraId="2C02A7AE" w14:textId="77777777" w:rsidR="00D52EF8" w:rsidRPr="005D5817" w:rsidRDefault="00D52EF8" w:rsidP="005D5817">
      <w:pPr>
        <w:spacing w:line="288" w:lineRule="auto"/>
        <w:contextualSpacing/>
        <w:jc w:val="both"/>
        <w:rPr>
          <w:rFonts w:eastAsia="Arial"/>
          <w:color w:val="000000"/>
        </w:rPr>
      </w:pPr>
    </w:p>
    <w:p w14:paraId="7CE78FCE" w14:textId="77777777" w:rsidR="00D52EF8" w:rsidRPr="005D5817" w:rsidRDefault="00D52EF8" w:rsidP="005D5817">
      <w:pPr>
        <w:spacing w:line="288" w:lineRule="auto"/>
        <w:contextualSpacing/>
        <w:jc w:val="both"/>
        <w:rPr>
          <w:rFonts w:eastAsia="Arial"/>
          <w:color w:val="000000"/>
        </w:rPr>
      </w:pPr>
      <w:r w:rsidRPr="005D5817">
        <w:t>17</w:t>
      </w:r>
      <w:r w:rsidRPr="005D5817">
        <w:rPr>
          <w:rFonts w:eastAsia="Arial"/>
          <w:color w:val="000000"/>
        </w:rPr>
        <w:t>.9 As sanções de impedimento de licitar e contratar e de declaração de inidoneidade para licitar ou contratar são passíveis de reabilitação, observados os requisitos estabelecidos no art. 163 da Lei nº 14.133/2021.</w:t>
      </w:r>
    </w:p>
    <w:p w14:paraId="5A84CA9E" w14:textId="77777777" w:rsidR="00D52EF8" w:rsidRPr="005D5817" w:rsidRDefault="00D52EF8" w:rsidP="005D5817">
      <w:pPr>
        <w:spacing w:line="288" w:lineRule="auto"/>
        <w:contextualSpacing/>
        <w:jc w:val="both"/>
        <w:rPr>
          <w:rFonts w:eastAsia="Arial"/>
          <w:color w:val="000000"/>
        </w:rPr>
      </w:pPr>
    </w:p>
    <w:p w14:paraId="335E081C" w14:textId="77777777" w:rsidR="00D52EF8" w:rsidRPr="005D5817" w:rsidRDefault="00D52EF8" w:rsidP="005D5817">
      <w:pPr>
        <w:spacing w:line="288" w:lineRule="auto"/>
        <w:contextualSpacing/>
        <w:jc w:val="both"/>
      </w:pPr>
      <w:r w:rsidRPr="005D5817">
        <w:t xml:space="preserve">17.10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3969E58D" w14:textId="77777777" w:rsidR="00D52EF8" w:rsidRPr="005D5817" w:rsidRDefault="00D52EF8" w:rsidP="005D5817">
      <w:pPr>
        <w:spacing w:line="288" w:lineRule="auto"/>
        <w:contextualSpacing/>
        <w:jc w:val="both"/>
      </w:pPr>
    </w:p>
    <w:p w14:paraId="2E9821B9" w14:textId="77777777" w:rsidR="00D52EF8" w:rsidRPr="005D5817" w:rsidRDefault="00D52EF8" w:rsidP="005D5817">
      <w:pPr>
        <w:spacing w:line="288" w:lineRule="auto"/>
        <w:contextualSpacing/>
        <w:jc w:val="both"/>
      </w:pPr>
      <w:r w:rsidRPr="005D5817">
        <w:t>17.10.1 A apuração e o julgamento das demais infrações administrativas não consideradas como ato lesivo à Administração Pública nacional, nos termos da Lei nº 12.846/2013, seguirão seu rito normal na unidade administrativa.</w:t>
      </w:r>
    </w:p>
    <w:p w14:paraId="1D528555" w14:textId="77777777" w:rsidR="00D52EF8" w:rsidRPr="005D5817" w:rsidRDefault="00D52EF8" w:rsidP="005D5817">
      <w:pPr>
        <w:spacing w:line="288" w:lineRule="auto"/>
        <w:contextualSpacing/>
        <w:jc w:val="both"/>
      </w:pPr>
    </w:p>
    <w:p w14:paraId="01D1E087" w14:textId="77777777" w:rsidR="00D52EF8" w:rsidRPr="005D5817" w:rsidRDefault="00D52EF8" w:rsidP="005D5817">
      <w:pPr>
        <w:spacing w:line="288" w:lineRule="auto"/>
        <w:contextualSpacing/>
        <w:jc w:val="both"/>
      </w:pPr>
      <w:r w:rsidRPr="005D5817">
        <w:t xml:space="preserve">17.10.2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6B9F5BEE" w14:textId="77777777" w:rsidR="00D52EF8" w:rsidRPr="005D5817" w:rsidRDefault="00D52EF8" w:rsidP="005D5817">
      <w:pPr>
        <w:spacing w:line="288" w:lineRule="auto"/>
        <w:contextualSpacing/>
        <w:jc w:val="both"/>
      </w:pPr>
    </w:p>
    <w:p w14:paraId="5B969ED7" w14:textId="77777777" w:rsidR="00D52EF8" w:rsidRPr="005D5817" w:rsidRDefault="00D52EF8" w:rsidP="005D5817">
      <w:pPr>
        <w:spacing w:line="288" w:lineRule="auto"/>
        <w:contextualSpacing/>
        <w:jc w:val="both"/>
      </w:pPr>
      <w:r w:rsidRPr="005D5817">
        <w:t>17.10.2.1 Caso seja possível, a apuração deverá ser promovida em conjunto no PAR, na forma do art. 33, § 1º, do Decreto nº 46.366, de 19 de julho de 2018.</w:t>
      </w:r>
    </w:p>
    <w:p w14:paraId="3C5885BB" w14:textId="77777777" w:rsidR="00D52EF8" w:rsidRPr="005D5817" w:rsidRDefault="00D52EF8" w:rsidP="005D5817">
      <w:pPr>
        <w:spacing w:line="288" w:lineRule="auto"/>
        <w:contextualSpacing/>
        <w:jc w:val="both"/>
      </w:pPr>
    </w:p>
    <w:p w14:paraId="2B0F38CB" w14:textId="77777777" w:rsidR="00D52EF8" w:rsidRPr="005D5817" w:rsidRDefault="00D52EF8" w:rsidP="005D5817">
      <w:pPr>
        <w:spacing w:line="288" w:lineRule="auto"/>
        <w:contextualSpacing/>
        <w:jc w:val="both"/>
      </w:pPr>
      <w:r w:rsidRPr="005D5817">
        <w:t>17.11 Na hipótese de abertura de processo administrativo destinado a apuração de fatos e, se for o caso, aplicação de sanções ao licitante ou contratado, em decorrência de conduta vedada no Edital e/ou no Contrato, as comunicações serão efetuadas por meio do endereço de correio eletrônico ("e-mail") cadastrado pela empresa junto ao sistema eletrônico de contratações do Estado.</w:t>
      </w:r>
    </w:p>
    <w:p w14:paraId="02027FC5" w14:textId="77777777" w:rsidR="00D52EF8" w:rsidRPr="005D5817" w:rsidRDefault="00D52EF8" w:rsidP="005D5817">
      <w:pPr>
        <w:spacing w:line="288" w:lineRule="auto"/>
        <w:contextualSpacing/>
        <w:jc w:val="both"/>
      </w:pPr>
    </w:p>
    <w:p w14:paraId="34EC48A3" w14:textId="77777777" w:rsidR="00D52EF8" w:rsidRPr="005D5817" w:rsidRDefault="00D52EF8" w:rsidP="005D5817">
      <w:pPr>
        <w:autoSpaceDE w:val="0"/>
        <w:spacing w:line="288" w:lineRule="auto"/>
        <w:contextualSpacing/>
        <w:jc w:val="both"/>
      </w:pPr>
      <w:r w:rsidRPr="005D5817">
        <w:t>17.11.1 O licitante ou contratado deverá manter atualizado o endereço de correio eletrônico ("e-mail") cadastrado junto ao sistema eletrônico de contratações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67AB652A" w14:textId="77777777" w:rsidR="00D52EF8" w:rsidRPr="005D5817" w:rsidRDefault="00D52EF8" w:rsidP="005D5817">
      <w:pPr>
        <w:autoSpaceDE w:val="0"/>
        <w:spacing w:line="288" w:lineRule="auto"/>
        <w:contextualSpacing/>
        <w:jc w:val="both"/>
      </w:pPr>
    </w:p>
    <w:p w14:paraId="3554E5D5" w14:textId="77777777" w:rsidR="00D52EF8" w:rsidRPr="005D5817" w:rsidRDefault="00D52EF8" w:rsidP="005D5817">
      <w:pPr>
        <w:pStyle w:val="Default"/>
        <w:spacing w:line="288" w:lineRule="auto"/>
        <w:contextualSpacing/>
        <w:jc w:val="both"/>
        <w:rPr>
          <w:rFonts w:ascii="Times New Roman" w:hAnsi="Times New Roman" w:cs="Times New Roman"/>
        </w:rPr>
      </w:pPr>
      <w:r w:rsidRPr="005D5817">
        <w:rPr>
          <w:rFonts w:ascii="Times New Roman" w:hAnsi="Times New Roman" w:cs="Times New Roman"/>
        </w:rPr>
        <w:lastRenderedPageBreak/>
        <w:t>17.12 O contratante deverá remeter para o Órgão Central de Logística (SUBLOG) o extrato de publicação no Diário Oficial do Estado do ato de aplicação das sanções de impedimento de licitar e contratar e de declaração de inidoneidade para licitar e contratar, de modo a possibilitar a formalização da extensão dos seus efeitos para todos os órgãos e entidades da Administração Pública do Estado do Rio de Janeiro.</w:t>
      </w:r>
    </w:p>
    <w:p w14:paraId="1501F399" w14:textId="77777777" w:rsidR="00D52EF8" w:rsidRPr="005D5817" w:rsidRDefault="00D52EF8" w:rsidP="005D5817">
      <w:pPr>
        <w:pStyle w:val="Default"/>
        <w:spacing w:line="288" w:lineRule="auto"/>
        <w:contextualSpacing/>
        <w:jc w:val="both"/>
        <w:rPr>
          <w:rFonts w:ascii="Times New Roman" w:hAnsi="Times New Roman" w:cs="Times New Roman"/>
        </w:rPr>
      </w:pPr>
    </w:p>
    <w:p w14:paraId="06EAF88C" w14:textId="77777777" w:rsidR="00D52EF8" w:rsidRPr="005D5817" w:rsidRDefault="00D52EF8" w:rsidP="005D5817">
      <w:pPr>
        <w:pStyle w:val="Default"/>
        <w:spacing w:line="288" w:lineRule="auto"/>
        <w:contextualSpacing/>
        <w:jc w:val="both"/>
        <w:rPr>
          <w:rFonts w:ascii="Times New Roman" w:hAnsi="Times New Roman" w:cs="Times New Roman"/>
        </w:rPr>
      </w:pPr>
      <w:r w:rsidRPr="005D5817">
        <w:rPr>
          <w:rFonts w:ascii="Times New Roman" w:hAnsi="Times New Roman" w:cs="Times New Roman"/>
        </w:rPr>
        <w:t>17.12.1 A aplicação das sanções de impedimento de licitar e contratar e de declaração de inidoneidade para licitar e contratar deverá ser comunicada à Controladoria Geral do Estado, no prazo de 15 (quinze) dias úteis, contado da sua aplicação, que informará, para fins de publicidade, ao Cadastro Nacional de Empresas Inidôneas e Suspensas – CEIS e ao Cadastro Nacional de Empresas Punidas (Cnep), na forma do art. 161 da Lei nº 14.133/2021.</w:t>
      </w:r>
    </w:p>
    <w:p w14:paraId="7F4DBCAA" w14:textId="77777777" w:rsidR="00D52EF8" w:rsidRPr="005D5817" w:rsidRDefault="00D52EF8" w:rsidP="005D5817">
      <w:pPr>
        <w:pStyle w:val="Default"/>
        <w:spacing w:line="288" w:lineRule="auto"/>
        <w:contextualSpacing/>
        <w:jc w:val="both"/>
        <w:rPr>
          <w:rFonts w:ascii="Times New Roman" w:hAnsi="Times New Roman" w:cs="Times New Roman"/>
        </w:rPr>
      </w:pPr>
    </w:p>
    <w:p w14:paraId="644BD398" w14:textId="77777777" w:rsidR="00D52EF8" w:rsidRPr="005D5817" w:rsidRDefault="00D52EF8" w:rsidP="005D5817">
      <w:pPr>
        <w:spacing w:line="288" w:lineRule="auto"/>
        <w:contextualSpacing/>
        <w:jc w:val="both"/>
      </w:pPr>
      <w:r w:rsidRPr="005D5817">
        <w:t xml:space="preserve">17.13 Caso não seja efetuado o pagamento da multa aplicada ou o valor seja superior ao </w:t>
      </w:r>
      <w:r w:rsidRPr="005D5817">
        <w:rPr>
          <w:color w:val="000000"/>
        </w:rPr>
        <w:t>do pagamento eventualmente devido pela Administração ao contratado e da garantia prestada</w:t>
      </w:r>
      <w:r w:rsidRPr="005D5817">
        <w:t>, deverá ser emitida nota de débito no valor total ou do saldo, no prazo de 30 (trinta) dias após a decisão final quanto à penalidade.</w:t>
      </w:r>
    </w:p>
    <w:p w14:paraId="4C016894" w14:textId="77777777" w:rsidR="00D52EF8" w:rsidRPr="005D5817" w:rsidRDefault="00D52EF8" w:rsidP="005D5817">
      <w:pPr>
        <w:spacing w:line="288" w:lineRule="auto"/>
        <w:contextualSpacing/>
        <w:jc w:val="both"/>
      </w:pPr>
    </w:p>
    <w:p w14:paraId="6D15C0FE" w14:textId="77777777" w:rsidR="00D52EF8" w:rsidRPr="005D5817" w:rsidRDefault="00D52EF8" w:rsidP="005D5817">
      <w:pPr>
        <w:spacing w:line="288" w:lineRule="auto"/>
        <w:contextualSpacing/>
        <w:jc w:val="both"/>
      </w:pPr>
      <w:r w:rsidRPr="005D5817">
        <w:t>17.13.1 A nota de débito deverá ser encaminhada à Procuradoria Geral do Estado para inscrição do débito em dívida ativa e propositura de execução fiscal, na forma do art. 39 da Lei nº 4.320, de 17 de março de 1964, e do art. 1º da Lei nº 1.012, de 15 de julho de 1986.</w:t>
      </w:r>
    </w:p>
    <w:p w14:paraId="7699B832" w14:textId="77777777" w:rsidR="00D52EF8" w:rsidRPr="005D5817" w:rsidRDefault="00D52EF8" w:rsidP="005D5817">
      <w:pPr>
        <w:spacing w:line="288" w:lineRule="auto"/>
        <w:contextualSpacing/>
        <w:jc w:val="both"/>
      </w:pPr>
    </w:p>
    <w:p w14:paraId="023C53F9" w14:textId="77777777" w:rsidR="00D52EF8" w:rsidRPr="005D5817" w:rsidRDefault="00D52EF8" w:rsidP="005D5817">
      <w:pPr>
        <w:spacing w:line="288" w:lineRule="auto"/>
        <w:contextualSpacing/>
        <w:jc w:val="both"/>
        <w:rPr>
          <w:rFonts w:eastAsia="Calibri"/>
          <w:b/>
          <w:bCs/>
          <w:color w:val="000000"/>
          <w:lang w:eastAsia="en-US"/>
        </w:rPr>
      </w:pPr>
      <w:r w:rsidRPr="005D5817">
        <w:t xml:space="preserve">17.13.2 O procedimento para inscrição do débito em dívida ativa deverá observar o que dispõem os arts. 4° e 5° da Lei n° 5.351, de 15 de dezembro de 2008, sendo que, em caso de dúvida, a Procuradoria da Dívida Ativa deverá ser consultada. </w:t>
      </w:r>
    </w:p>
    <w:p w14:paraId="5F6E2A08" w14:textId="77777777" w:rsidR="00D52EF8" w:rsidRPr="005D5817" w:rsidRDefault="00D52EF8" w:rsidP="005D5817">
      <w:pPr>
        <w:pStyle w:val="textojustificadorecuoprimeiralinha"/>
        <w:spacing w:before="0" w:after="0" w:line="288" w:lineRule="auto"/>
        <w:contextualSpacing/>
        <w:jc w:val="both"/>
        <w:rPr>
          <w:rFonts w:eastAsia="Calibri"/>
          <w:b/>
          <w:bCs/>
          <w:color w:val="000000"/>
          <w:lang w:eastAsia="en-US"/>
        </w:rPr>
      </w:pPr>
    </w:p>
    <w:p w14:paraId="204F660D" w14:textId="77777777" w:rsidR="00D52EF8" w:rsidRPr="005D5817" w:rsidRDefault="00D52EF8" w:rsidP="005D5817">
      <w:pPr>
        <w:pStyle w:val="textojustificadorecuoprimeiralinha"/>
        <w:spacing w:before="0" w:after="0" w:line="288" w:lineRule="auto"/>
        <w:contextualSpacing/>
        <w:jc w:val="both"/>
      </w:pPr>
      <w:r w:rsidRPr="005D5817">
        <w:rPr>
          <w:rFonts w:eastAsia="Calibri"/>
          <w:b/>
          <w:bCs/>
          <w:lang w:eastAsia="en-US"/>
        </w:rPr>
        <w:t>18. DAS DISPOSIÇÕES GERAIS</w:t>
      </w:r>
    </w:p>
    <w:p w14:paraId="210AD5D8"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18.1 Será divulgada ata da sessão pública no sistema eletrônico.</w:t>
      </w:r>
    </w:p>
    <w:p w14:paraId="37BA8022"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08D268D4"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18.2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B0C43A4"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708BAE03"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18.3 Todas as referências de tempo no Edital, no aviso e durante a sessão pública observarão o horário de Brasília - DF.</w:t>
      </w:r>
    </w:p>
    <w:p w14:paraId="399F9536"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3A2C16A7"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18.4 A homologação do resultado desta licitação não implicará direito à contratação.</w:t>
      </w:r>
    </w:p>
    <w:p w14:paraId="486DDCEF"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39C1959D"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lastRenderedPageBreak/>
        <w:t xml:space="preserve">18.5 As normas disciplinadoras da licitação serão sempre interpretadas em favor da ampliação da disputa entre os interessados, desde que não comprometam o interesse da Administração, o princípio da isonomia, a finalidade e a segurança da contratação. </w:t>
      </w:r>
    </w:p>
    <w:p w14:paraId="52958B3D"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4E0B8FE1"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18.6 Os licitantes assumem todos os custos de preparação e apresentação de suas propostas e a Administração não será, em nenhum caso, responsável por esses custos, independentemente da condução ou do resultado do processo licitatório.</w:t>
      </w:r>
    </w:p>
    <w:p w14:paraId="2C9B9A15"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6872EE52"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18.7 Na contagem dos prazos estabelecidos neste Edital e seus Anexos, excluir-se-á o dia do início e incluir-se-á o do vencimento. Só se iniciam e vencem os prazos em dias de expediente na Administração.</w:t>
      </w:r>
    </w:p>
    <w:p w14:paraId="1C2D9FB3"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1D545CB0"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18.8 O desatendimento de exigências formais não essenciais não importará o afastamento do licitante, desde que seja possível o aproveitamento do ato, observados os princípios da isonomia e do interesse público.</w:t>
      </w:r>
    </w:p>
    <w:p w14:paraId="48748A6D"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39EF642B"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18.9 Em caso de divergência entre disposições deste Edital e de seus anexos ou demais peças que compõem o processo, prevalecerão as deste Edital.</w:t>
      </w:r>
    </w:p>
    <w:p w14:paraId="2FE2A707"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252E967B"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18.10 O Edital e seus anexos estão disponíveis, na íntegra, no Portal Nacional de Contratações Públicas (PNCP) e endereço eletrônico www.compras.rj.gov.br.</w:t>
      </w:r>
    </w:p>
    <w:p w14:paraId="074FA57C"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p>
    <w:p w14:paraId="158C2D63" w14:textId="77777777" w:rsidR="00D52EF8" w:rsidRPr="005D5817" w:rsidRDefault="00D52EF8" w:rsidP="005D5817">
      <w:pPr>
        <w:pStyle w:val="Nivel2"/>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Integram este Edital, para todos os fins e efeitos, os seguintes anexos:</w:t>
      </w:r>
    </w:p>
    <w:p w14:paraId="3DB5F04E" w14:textId="77777777" w:rsidR="00D52EF8" w:rsidRPr="00D54CF0" w:rsidRDefault="00D52EF8" w:rsidP="005D5817">
      <w:pPr>
        <w:pStyle w:val="Nivel3"/>
        <w:spacing w:before="288" w:after="288" w:line="288" w:lineRule="auto"/>
        <w:ind w:left="0" w:firstLine="0"/>
        <w:contextualSpacing/>
        <w:rPr>
          <w:rFonts w:ascii="Times New Roman" w:hAnsi="Times New Roman" w:cs="Times New Roman"/>
          <w:sz w:val="21"/>
          <w:szCs w:val="21"/>
        </w:rPr>
      </w:pPr>
      <w:bookmarkStart w:id="48" w:name="_Hlk154231260"/>
      <w:r w:rsidRPr="00D54CF0">
        <w:rPr>
          <w:rFonts w:ascii="Times New Roman" w:hAnsi="Times New Roman" w:cs="Times New Roman"/>
          <w:sz w:val="21"/>
          <w:szCs w:val="21"/>
        </w:rPr>
        <w:t>Anexo I - Termo de Referência</w:t>
      </w:r>
    </w:p>
    <w:p w14:paraId="07D0A2CD" w14:textId="77777777" w:rsidR="00D52EF8" w:rsidRPr="00D54CF0" w:rsidRDefault="00D52EF8" w:rsidP="005D5817">
      <w:pPr>
        <w:pStyle w:val="Nivel3"/>
        <w:spacing w:before="288" w:after="288" w:line="288" w:lineRule="auto"/>
        <w:ind w:left="0" w:firstLine="0"/>
        <w:contextualSpacing/>
        <w:rPr>
          <w:rFonts w:ascii="Times New Roman" w:hAnsi="Times New Roman" w:cs="Times New Roman"/>
          <w:color w:val="auto"/>
          <w:sz w:val="21"/>
          <w:szCs w:val="21"/>
        </w:rPr>
      </w:pPr>
      <w:r w:rsidRPr="00D54CF0">
        <w:rPr>
          <w:rFonts w:ascii="Times New Roman" w:hAnsi="Times New Roman" w:cs="Times New Roman"/>
          <w:sz w:val="21"/>
          <w:szCs w:val="21"/>
        </w:rPr>
        <w:t>Anexo II - Minuta de Termo de Contrato</w:t>
      </w:r>
    </w:p>
    <w:p w14:paraId="6A024A5E" w14:textId="77777777" w:rsidR="00D52EF8" w:rsidRPr="00D54CF0" w:rsidRDefault="00D52EF8" w:rsidP="005D5817">
      <w:pPr>
        <w:pStyle w:val="Nivel3"/>
        <w:spacing w:before="288" w:after="288" w:line="288" w:lineRule="auto"/>
        <w:ind w:left="0" w:firstLine="0"/>
        <w:contextualSpacing/>
        <w:rPr>
          <w:rFonts w:ascii="Times New Roman" w:hAnsi="Times New Roman" w:cs="Times New Roman"/>
          <w:sz w:val="21"/>
          <w:szCs w:val="21"/>
        </w:rPr>
      </w:pPr>
      <w:r w:rsidRPr="00D54CF0">
        <w:rPr>
          <w:rFonts w:ascii="Times New Roman" w:hAnsi="Times New Roman" w:cs="Times New Roman"/>
          <w:color w:val="auto"/>
          <w:sz w:val="21"/>
          <w:szCs w:val="21"/>
        </w:rPr>
        <w:t>Anexo III - Estudo Técnico Preliminar</w:t>
      </w:r>
    </w:p>
    <w:p w14:paraId="74EBE551" w14:textId="77777777" w:rsidR="00D52EF8" w:rsidRPr="00D54CF0" w:rsidRDefault="00D52EF8" w:rsidP="005D5817">
      <w:pPr>
        <w:pStyle w:val="Nivel3"/>
        <w:spacing w:before="288" w:after="288" w:line="288" w:lineRule="auto"/>
        <w:ind w:left="0" w:firstLine="0"/>
        <w:contextualSpacing/>
        <w:rPr>
          <w:rFonts w:ascii="Times New Roman" w:hAnsi="Times New Roman" w:cs="Times New Roman"/>
          <w:sz w:val="21"/>
          <w:szCs w:val="21"/>
        </w:rPr>
      </w:pPr>
      <w:r w:rsidRPr="00D54CF0">
        <w:rPr>
          <w:rFonts w:ascii="Times New Roman" w:hAnsi="Times New Roman" w:cs="Times New Roman"/>
          <w:sz w:val="21"/>
          <w:szCs w:val="21"/>
        </w:rPr>
        <w:t>Anexo IV - Documentação exigida para Habilitação</w:t>
      </w:r>
    </w:p>
    <w:p w14:paraId="18C94738" w14:textId="77777777" w:rsidR="00D52EF8" w:rsidRPr="00D54CF0" w:rsidRDefault="00D52EF8" w:rsidP="005D5817">
      <w:pPr>
        <w:pStyle w:val="Nivel3"/>
        <w:spacing w:before="288" w:after="288" w:line="288" w:lineRule="auto"/>
        <w:ind w:left="0" w:firstLine="0"/>
        <w:contextualSpacing/>
        <w:rPr>
          <w:rFonts w:ascii="Times New Roman" w:hAnsi="Times New Roman" w:cs="Times New Roman"/>
          <w:sz w:val="21"/>
          <w:szCs w:val="21"/>
        </w:rPr>
      </w:pPr>
      <w:r w:rsidRPr="00D54CF0">
        <w:rPr>
          <w:rFonts w:ascii="Times New Roman" w:hAnsi="Times New Roman" w:cs="Times New Roman"/>
          <w:sz w:val="21"/>
          <w:szCs w:val="21"/>
        </w:rPr>
        <w:t>Anexo V - Orçamento estimado</w:t>
      </w:r>
    </w:p>
    <w:p w14:paraId="7CBDED4E" w14:textId="77777777" w:rsidR="00D52EF8" w:rsidRPr="00D54CF0" w:rsidRDefault="00D52EF8" w:rsidP="005D5817">
      <w:pPr>
        <w:pStyle w:val="Nivel3"/>
        <w:spacing w:before="288" w:after="288" w:line="288" w:lineRule="auto"/>
        <w:ind w:left="0" w:firstLine="0"/>
        <w:contextualSpacing/>
        <w:rPr>
          <w:rFonts w:ascii="Times New Roman" w:hAnsi="Times New Roman" w:cs="Times New Roman"/>
          <w:sz w:val="21"/>
          <w:szCs w:val="21"/>
          <w:shd w:val="clear" w:color="auto" w:fill="81D41A"/>
        </w:rPr>
      </w:pPr>
      <w:r w:rsidRPr="00D54CF0">
        <w:rPr>
          <w:rFonts w:ascii="Times New Roman" w:hAnsi="Times New Roman" w:cs="Times New Roman"/>
          <w:sz w:val="21"/>
          <w:szCs w:val="21"/>
        </w:rPr>
        <w:t>Anexo VI - Modelo de apresentação da proposta</w:t>
      </w:r>
    </w:p>
    <w:p w14:paraId="1D45D1DC" w14:textId="77777777" w:rsidR="00D52EF8" w:rsidRPr="00D54CF0" w:rsidRDefault="00D52EF8" w:rsidP="005D5817">
      <w:pPr>
        <w:pStyle w:val="Nivel3"/>
        <w:spacing w:before="288" w:after="288" w:line="288" w:lineRule="auto"/>
        <w:ind w:left="0" w:firstLine="0"/>
        <w:contextualSpacing/>
        <w:rPr>
          <w:rFonts w:ascii="Times New Roman" w:hAnsi="Times New Roman" w:cs="Times New Roman"/>
          <w:sz w:val="21"/>
          <w:szCs w:val="21"/>
          <w:shd w:val="clear" w:color="auto" w:fill="81D41A"/>
        </w:rPr>
      </w:pPr>
      <w:r w:rsidRPr="00D54CF0">
        <w:rPr>
          <w:rFonts w:ascii="Times New Roman" w:hAnsi="Times New Roman" w:cs="Times New Roman"/>
          <w:sz w:val="21"/>
          <w:szCs w:val="21"/>
        </w:rPr>
        <w:t xml:space="preserve">Anexo VII - </w:t>
      </w:r>
      <w:r w:rsidR="00CD7244" w:rsidRPr="00D54CF0">
        <w:rPr>
          <w:rFonts w:ascii="Times New Roman" w:hAnsi="Times New Roman" w:cs="Times New Roman"/>
          <w:sz w:val="21"/>
          <w:szCs w:val="21"/>
        </w:rPr>
        <w:t>Declaração de elaboração independente de proposta</w:t>
      </w:r>
      <w:r w:rsidR="00CD7244" w:rsidRPr="00D54CF0">
        <w:rPr>
          <w:rFonts w:ascii="Times New Roman" w:hAnsi="Times New Roman" w:cs="Times New Roman"/>
          <w:sz w:val="21"/>
          <w:szCs w:val="21"/>
          <w:shd w:val="clear" w:color="auto" w:fill="81D41A"/>
        </w:rPr>
        <w:t xml:space="preserve"> </w:t>
      </w:r>
    </w:p>
    <w:p w14:paraId="1A909674" w14:textId="77777777" w:rsidR="00D52EF8" w:rsidRPr="00D54CF0" w:rsidRDefault="00D52EF8" w:rsidP="005D5817">
      <w:pPr>
        <w:pStyle w:val="Nivel3"/>
        <w:spacing w:before="288" w:after="288" w:line="288" w:lineRule="auto"/>
        <w:ind w:left="0" w:firstLine="0"/>
        <w:contextualSpacing/>
        <w:rPr>
          <w:rFonts w:ascii="Times New Roman" w:hAnsi="Times New Roman" w:cs="Times New Roman"/>
          <w:sz w:val="21"/>
          <w:szCs w:val="21"/>
          <w:shd w:val="clear" w:color="auto" w:fill="81D41A"/>
        </w:rPr>
      </w:pPr>
      <w:r w:rsidRPr="00D54CF0">
        <w:rPr>
          <w:rFonts w:ascii="Times New Roman" w:hAnsi="Times New Roman" w:cs="Times New Roman"/>
          <w:sz w:val="21"/>
          <w:szCs w:val="21"/>
        </w:rPr>
        <w:t xml:space="preserve">Anexo VIII - </w:t>
      </w:r>
      <w:r w:rsidR="00CD7244" w:rsidRPr="00D54CF0">
        <w:rPr>
          <w:rFonts w:ascii="Times New Roman" w:hAnsi="Times New Roman" w:cs="Times New Roman"/>
          <w:sz w:val="21"/>
          <w:szCs w:val="21"/>
        </w:rPr>
        <w:t>Declaração de inexistência de penalidade</w:t>
      </w:r>
    </w:p>
    <w:p w14:paraId="37E89617" w14:textId="77777777" w:rsidR="00D52EF8" w:rsidRPr="00D54CF0" w:rsidRDefault="00D52EF8" w:rsidP="005D5817">
      <w:pPr>
        <w:pStyle w:val="Nivel3"/>
        <w:spacing w:before="288" w:after="288" w:line="288" w:lineRule="auto"/>
        <w:ind w:left="0" w:firstLine="0"/>
        <w:contextualSpacing/>
        <w:rPr>
          <w:rFonts w:ascii="Times New Roman" w:hAnsi="Times New Roman" w:cs="Times New Roman"/>
          <w:color w:val="FF0000"/>
          <w:sz w:val="21"/>
          <w:szCs w:val="21"/>
        </w:rPr>
      </w:pPr>
      <w:r w:rsidRPr="00D54CF0">
        <w:rPr>
          <w:rFonts w:ascii="Times New Roman" w:hAnsi="Times New Roman" w:cs="Times New Roman"/>
          <w:sz w:val="21"/>
          <w:szCs w:val="21"/>
        </w:rPr>
        <w:t xml:space="preserve">Anexo IX – </w:t>
      </w:r>
      <w:r w:rsidR="00CD7244" w:rsidRPr="00D54CF0">
        <w:rPr>
          <w:rFonts w:ascii="Times New Roman" w:hAnsi="Times New Roman" w:cs="Times New Roman"/>
          <w:sz w:val="21"/>
          <w:szCs w:val="21"/>
        </w:rPr>
        <w:t>Declaração para atendimento ao art. 7º, XXXIII, da Constituição</w:t>
      </w:r>
    </w:p>
    <w:p w14:paraId="70D2C1CD"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color w:val="FF0000"/>
          <w:sz w:val="24"/>
          <w:szCs w:val="24"/>
        </w:rPr>
      </w:pPr>
    </w:p>
    <w:p w14:paraId="6061C052" w14:textId="4E2AB201" w:rsidR="00D52EF8" w:rsidRPr="005D5817" w:rsidRDefault="00D52EF8" w:rsidP="005D5817">
      <w:pPr>
        <w:pStyle w:val="Standard"/>
        <w:jc w:val="center"/>
      </w:pPr>
      <w:r w:rsidRPr="005D5817">
        <w:t xml:space="preserve">Rio de Janeiro, </w:t>
      </w:r>
      <w:r w:rsidR="00E142F7">
        <w:t xml:space="preserve">13 </w:t>
      </w:r>
      <w:r w:rsidRPr="005D5817">
        <w:t xml:space="preserve">de </w:t>
      </w:r>
      <w:r w:rsidR="00D54CF0">
        <w:t xml:space="preserve">maio </w:t>
      </w:r>
      <w:r w:rsidRPr="005D5817">
        <w:t>de 202</w:t>
      </w:r>
      <w:r w:rsidR="005B6467" w:rsidRPr="005D5817">
        <w:t>6</w:t>
      </w:r>
      <w:r w:rsidRPr="005D5817">
        <w:t>.</w:t>
      </w:r>
    </w:p>
    <w:p w14:paraId="211BE461" w14:textId="77777777" w:rsidR="00D52EF8" w:rsidRPr="005D5817" w:rsidRDefault="00D52EF8" w:rsidP="005D5817">
      <w:pPr>
        <w:pStyle w:val="Standard"/>
        <w:jc w:val="center"/>
      </w:pPr>
    </w:p>
    <w:p w14:paraId="461527DE" w14:textId="77777777" w:rsidR="000B3E16" w:rsidRPr="005D5817" w:rsidRDefault="000B3E16" w:rsidP="005D5817">
      <w:pPr>
        <w:jc w:val="center"/>
        <w:rPr>
          <w:b/>
        </w:rPr>
      </w:pPr>
      <w:r w:rsidRPr="005D5817">
        <w:rPr>
          <w:b/>
        </w:rPr>
        <w:t>Jacqueline de N. S. Diniz</w:t>
      </w:r>
    </w:p>
    <w:p w14:paraId="34A74631" w14:textId="77777777" w:rsidR="000B3E16" w:rsidRPr="005D5817" w:rsidRDefault="000B3E16" w:rsidP="005D5817">
      <w:pPr>
        <w:jc w:val="center"/>
        <w:rPr>
          <w:b/>
          <w:i/>
        </w:rPr>
      </w:pPr>
      <w:r w:rsidRPr="005D5817">
        <w:rPr>
          <w:b/>
          <w:i/>
        </w:rPr>
        <w:t>Diretora do Departamento Geral de Contratações e Convênios</w:t>
      </w:r>
    </w:p>
    <w:p w14:paraId="103C97C7" w14:textId="77777777" w:rsidR="000B3E16" w:rsidRPr="005D5817" w:rsidRDefault="000B3E16" w:rsidP="005D5817">
      <w:pPr>
        <w:jc w:val="center"/>
        <w:rPr>
          <w:b/>
          <w:i/>
        </w:rPr>
      </w:pPr>
      <w:r w:rsidRPr="005D5817">
        <w:rPr>
          <w:b/>
          <w:i/>
        </w:rPr>
        <w:t>Ordenador de Despesas</w:t>
      </w:r>
    </w:p>
    <w:p w14:paraId="7F9755D3" w14:textId="77777777" w:rsidR="000B3E16" w:rsidRPr="005D5817" w:rsidRDefault="000B3E16" w:rsidP="005D5817">
      <w:pPr>
        <w:jc w:val="center"/>
        <w:rPr>
          <w:b/>
          <w:i/>
        </w:rPr>
      </w:pPr>
      <w:r w:rsidRPr="005D5817">
        <w:rPr>
          <w:b/>
          <w:i/>
        </w:rPr>
        <w:t xml:space="preserve">ID </w:t>
      </w:r>
      <w:r w:rsidRPr="005D5817">
        <w:rPr>
          <w:b/>
        </w:rPr>
        <w:t>564.951-0</w:t>
      </w:r>
    </w:p>
    <w:p w14:paraId="4F6DE41C" w14:textId="3389B46C" w:rsidR="00D52EF8" w:rsidRPr="005D5817" w:rsidRDefault="00D52EF8" w:rsidP="005D5817">
      <w:pPr>
        <w:pStyle w:val="Nivel3"/>
        <w:spacing w:before="288" w:after="288" w:line="288" w:lineRule="auto"/>
        <w:ind w:left="0" w:firstLine="0"/>
        <w:contextualSpacing/>
        <w:rPr>
          <w:rFonts w:ascii="Times New Roman" w:hAnsi="Times New Roman" w:cs="Times New Roman"/>
          <w:color w:val="FF0000"/>
          <w:sz w:val="24"/>
          <w:szCs w:val="24"/>
        </w:rPr>
      </w:pPr>
    </w:p>
    <w:p w14:paraId="45D4F285" w14:textId="690658CE" w:rsidR="00D52EF8" w:rsidRPr="005D5817" w:rsidRDefault="00D52EF8" w:rsidP="005D5817">
      <w:pPr>
        <w:pStyle w:val="Nivel3"/>
        <w:spacing w:before="288" w:after="288" w:line="288" w:lineRule="auto"/>
        <w:ind w:left="0" w:firstLine="0"/>
        <w:contextualSpacing/>
        <w:rPr>
          <w:rFonts w:ascii="Times New Roman" w:hAnsi="Times New Roman" w:cs="Times New Roman"/>
          <w:color w:val="FF0000"/>
          <w:sz w:val="24"/>
          <w:szCs w:val="24"/>
        </w:rPr>
      </w:pPr>
    </w:p>
    <w:p w14:paraId="1568A4D2" w14:textId="1E6977C1" w:rsidR="00D52EF8" w:rsidRPr="005D5817" w:rsidRDefault="00D52EF8" w:rsidP="005D5817">
      <w:pPr>
        <w:pStyle w:val="Textopadro"/>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ind w:left="-567"/>
        <w:jc w:val="center"/>
        <w:rPr>
          <w:b/>
          <w:bCs/>
          <w:sz w:val="32"/>
          <w:szCs w:val="32"/>
          <w:lang w:val="pt-BR"/>
        </w:rPr>
      </w:pPr>
      <w:r w:rsidRPr="005D5817">
        <w:rPr>
          <w:b/>
          <w:bCs/>
          <w:sz w:val="60"/>
          <w:szCs w:val="60"/>
          <w:lang w:val="pt-BR"/>
        </w:rPr>
        <w:t>ANEXO I</w:t>
      </w:r>
    </w:p>
    <w:p w14:paraId="6A87D139" w14:textId="77777777" w:rsidR="00D52EF8" w:rsidRPr="005D5817" w:rsidRDefault="00D52EF8" w:rsidP="005D5817">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ind w:left="-567"/>
        <w:jc w:val="center"/>
        <w:rPr>
          <w:rFonts w:eastAsia="SimSun"/>
          <w:b/>
          <w:bCs/>
          <w:sz w:val="32"/>
          <w:szCs w:val="32"/>
        </w:rPr>
      </w:pPr>
    </w:p>
    <w:p w14:paraId="777255BD" w14:textId="77777777" w:rsidR="00D52EF8" w:rsidRPr="005D5817" w:rsidRDefault="00D52EF8" w:rsidP="005D5817">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ind w:left="-567"/>
        <w:jc w:val="center"/>
        <w:rPr>
          <w:rFonts w:eastAsia="SimSun"/>
          <w:b/>
          <w:bCs/>
          <w:sz w:val="32"/>
          <w:szCs w:val="32"/>
        </w:rPr>
      </w:pPr>
    </w:p>
    <w:p w14:paraId="78503249" w14:textId="77777777" w:rsidR="00D52EF8" w:rsidRPr="005D5817" w:rsidRDefault="00D52EF8" w:rsidP="005D5817">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spacing w:line="480" w:lineRule="auto"/>
        <w:ind w:left="-567"/>
        <w:jc w:val="center"/>
        <w:rPr>
          <w:rFonts w:eastAsia="SimSun"/>
          <w:sz w:val="48"/>
          <w:szCs w:val="48"/>
        </w:rPr>
      </w:pPr>
      <w:r w:rsidRPr="005D5817">
        <w:rPr>
          <w:rFonts w:eastAsia="SimSun"/>
          <w:sz w:val="48"/>
          <w:szCs w:val="48"/>
        </w:rPr>
        <w:t>EDITAL DE PREGÃO ELETRÔNICO</w:t>
      </w:r>
    </w:p>
    <w:p w14:paraId="02AF5642" w14:textId="77777777" w:rsidR="00FB2A83" w:rsidRPr="005D5817" w:rsidRDefault="00FB2A83" w:rsidP="00FB2A83">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spacing w:line="480" w:lineRule="auto"/>
        <w:ind w:left="-567"/>
        <w:jc w:val="center"/>
        <w:rPr>
          <w:rFonts w:eastAsia="SimSun"/>
          <w:b/>
          <w:bCs/>
          <w:sz w:val="44"/>
          <w:szCs w:val="44"/>
        </w:rPr>
      </w:pPr>
      <w:r>
        <w:rPr>
          <w:rFonts w:eastAsia="SimSun"/>
          <w:sz w:val="48"/>
          <w:szCs w:val="48"/>
        </w:rPr>
        <w:t>PE 014</w:t>
      </w:r>
      <w:r w:rsidRPr="005D5817">
        <w:rPr>
          <w:rFonts w:eastAsia="SimSun"/>
          <w:sz w:val="48"/>
          <w:szCs w:val="48"/>
        </w:rPr>
        <w:t>/26</w:t>
      </w:r>
    </w:p>
    <w:p w14:paraId="7A33BEC3" w14:textId="77777777" w:rsidR="00D52EF8" w:rsidRPr="005D5817" w:rsidRDefault="00D52EF8" w:rsidP="005D5817">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ind w:left="-567"/>
        <w:jc w:val="center"/>
        <w:rPr>
          <w:rFonts w:eastAsia="SimSun"/>
          <w:b/>
          <w:bCs/>
          <w:sz w:val="44"/>
          <w:szCs w:val="44"/>
        </w:rPr>
      </w:pPr>
    </w:p>
    <w:p w14:paraId="2E2A3288" w14:textId="77777777" w:rsidR="00D52EF8" w:rsidRPr="005D5817" w:rsidRDefault="00D52EF8" w:rsidP="005D5817">
      <w:pPr>
        <w:pStyle w:val="Standard"/>
        <w:tabs>
          <w:tab w:val="center" w:pos="3685"/>
          <w:tab w:val="right" w:pos="7937"/>
        </w:tabs>
        <w:ind w:left="-567"/>
        <w:jc w:val="center"/>
        <w:rPr>
          <w:rFonts w:eastAsia="SimSun"/>
          <w:b/>
          <w:bCs/>
          <w:sz w:val="48"/>
          <w:szCs w:val="48"/>
        </w:rPr>
      </w:pPr>
    </w:p>
    <w:p w14:paraId="23E15044" w14:textId="77777777" w:rsidR="00D52EF8" w:rsidRPr="005D5817" w:rsidRDefault="00D52EF8" w:rsidP="005D5817">
      <w:pPr>
        <w:pStyle w:val="Standard"/>
        <w:tabs>
          <w:tab w:val="center" w:pos="3685"/>
          <w:tab w:val="right" w:pos="7937"/>
        </w:tabs>
        <w:ind w:left="-567"/>
        <w:jc w:val="center"/>
        <w:rPr>
          <w:b/>
          <w:bCs/>
          <w:sz w:val="50"/>
          <w:szCs w:val="50"/>
        </w:rPr>
      </w:pPr>
      <w:r w:rsidRPr="005D5817">
        <w:rPr>
          <w:b/>
          <w:bCs/>
          <w:sz w:val="50"/>
          <w:szCs w:val="50"/>
        </w:rPr>
        <w:t>TERMO DE REFERÊNCIA</w:t>
      </w:r>
    </w:p>
    <w:p w14:paraId="15D117C6" w14:textId="77777777" w:rsidR="00D52EF8" w:rsidRPr="005D5817" w:rsidRDefault="00D52EF8" w:rsidP="005D5817">
      <w:pPr>
        <w:pStyle w:val="Standard"/>
        <w:tabs>
          <w:tab w:val="center" w:pos="3685"/>
          <w:tab w:val="right" w:pos="7937"/>
        </w:tabs>
        <w:ind w:left="-567"/>
        <w:jc w:val="center"/>
        <w:rPr>
          <w:b/>
          <w:bCs/>
          <w:sz w:val="50"/>
          <w:szCs w:val="50"/>
        </w:rPr>
      </w:pPr>
    </w:p>
    <w:p w14:paraId="1189BCF5" w14:textId="77777777" w:rsidR="00D52EF8" w:rsidRPr="005D5817" w:rsidRDefault="00D52EF8" w:rsidP="005D5817">
      <w:pPr>
        <w:pStyle w:val="Standard"/>
        <w:tabs>
          <w:tab w:val="center" w:pos="3685"/>
          <w:tab w:val="right" w:pos="7937"/>
        </w:tabs>
        <w:ind w:left="-567"/>
        <w:jc w:val="center"/>
        <w:rPr>
          <w:b/>
          <w:bCs/>
          <w:sz w:val="50"/>
          <w:szCs w:val="50"/>
        </w:rPr>
      </w:pPr>
    </w:p>
    <w:p w14:paraId="6C22B50E" w14:textId="77777777" w:rsidR="00D52EF8" w:rsidRPr="005D5817" w:rsidRDefault="00D52EF8" w:rsidP="005D5817">
      <w:pPr>
        <w:pStyle w:val="Standard"/>
        <w:tabs>
          <w:tab w:val="center" w:pos="3685"/>
          <w:tab w:val="right" w:pos="7937"/>
        </w:tabs>
        <w:ind w:left="-567"/>
        <w:jc w:val="center"/>
        <w:rPr>
          <w:rFonts w:eastAsia="MS Mincho"/>
          <w:b/>
          <w:bCs/>
          <w:sz w:val="50"/>
          <w:szCs w:val="50"/>
        </w:rPr>
      </w:pPr>
      <w:r w:rsidRPr="00FB2A83">
        <w:rPr>
          <w:b/>
          <w:bCs/>
          <w:sz w:val="50"/>
          <w:szCs w:val="50"/>
        </w:rPr>
        <w:t>DOCUMENTO NO INDEXADOR</w:t>
      </w:r>
    </w:p>
    <w:p w14:paraId="0A88C0D1" w14:textId="62AC018A" w:rsidR="00FB2A83" w:rsidRDefault="00D52EF8" w:rsidP="00FB2A83">
      <w:pPr>
        <w:pStyle w:val="Standard"/>
        <w:tabs>
          <w:tab w:val="center" w:pos="3685"/>
          <w:tab w:val="right" w:pos="7937"/>
        </w:tabs>
        <w:ind w:left="-567"/>
        <w:jc w:val="center"/>
        <w:rPr>
          <w:b/>
          <w:bCs/>
          <w:sz w:val="50"/>
          <w:szCs w:val="50"/>
        </w:rPr>
      </w:pPr>
      <w:r w:rsidRPr="00FB2A83">
        <w:rPr>
          <w:b/>
          <w:bCs/>
          <w:sz w:val="50"/>
          <w:szCs w:val="50"/>
        </w:rPr>
        <w:t xml:space="preserve">ID. </w:t>
      </w:r>
      <w:r w:rsidR="00FB2A83" w:rsidRPr="00FB2A83">
        <w:rPr>
          <w:b/>
          <w:bCs/>
          <w:sz w:val="50"/>
          <w:szCs w:val="50"/>
        </w:rPr>
        <w:t>130381043</w:t>
      </w:r>
    </w:p>
    <w:p w14:paraId="7BC407CD" w14:textId="77777777" w:rsidR="00FB2A83" w:rsidRDefault="00FB2A83">
      <w:pPr>
        <w:suppressAutoHyphens w:val="0"/>
        <w:rPr>
          <w:b/>
          <w:bCs/>
          <w:kern w:val="2"/>
          <w:sz w:val="50"/>
          <w:szCs w:val="50"/>
        </w:rPr>
      </w:pPr>
      <w:r>
        <w:rPr>
          <w:b/>
          <w:bCs/>
          <w:sz w:val="50"/>
          <w:szCs w:val="50"/>
        </w:rPr>
        <w:br w:type="page"/>
      </w:r>
    </w:p>
    <w:p w14:paraId="3F1651FB" w14:textId="77777777" w:rsidR="00BA5AFA" w:rsidRDefault="00BA5AFA" w:rsidP="005D5817">
      <w:pPr>
        <w:pStyle w:val="Standard"/>
        <w:spacing w:before="288" w:after="288" w:line="288" w:lineRule="auto"/>
        <w:contextualSpacing/>
        <w:jc w:val="center"/>
        <w:rPr>
          <w:rFonts w:eastAsia="MS Mincho"/>
          <w:b/>
          <w:color w:val="FF0000"/>
          <w:sz w:val="50"/>
          <w:szCs w:val="50"/>
        </w:rPr>
      </w:pPr>
    </w:p>
    <w:p w14:paraId="3CF20071" w14:textId="77777777" w:rsidR="00FB2A83" w:rsidRPr="005D5817" w:rsidRDefault="00FB2A83" w:rsidP="005D5817">
      <w:pPr>
        <w:pStyle w:val="Standard"/>
        <w:spacing w:before="288" w:after="288" w:line="288" w:lineRule="auto"/>
        <w:contextualSpacing/>
        <w:jc w:val="center"/>
        <w:rPr>
          <w:rFonts w:eastAsia="MS Mincho"/>
          <w:b/>
          <w:color w:val="FF0000"/>
          <w:sz w:val="50"/>
          <w:szCs w:val="50"/>
        </w:rPr>
      </w:pPr>
    </w:p>
    <w:p w14:paraId="5653CDFE" w14:textId="77777777" w:rsidR="00D52EF8" w:rsidRPr="005D5817" w:rsidRDefault="00D52EF8" w:rsidP="005D5817">
      <w:pPr>
        <w:pStyle w:val="Standard"/>
        <w:spacing w:before="288" w:after="288" w:line="288" w:lineRule="auto"/>
        <w:contextualSpacing/>
        <w:jc w:val="center"/>
        <w:rPr>
          <w:rFonts w:eastAsia="MS Mincho"/>
          <w:b/>
          <w:color w:val="FF0000"/>
        </w:rPr>
      </w:pPr>
    </w:p>
    <w:p w14:paraId="681271DF" w14:textId="77777777" w:rsidR="00D52EF8" w:rsidRPr="005D5817" w:rsidRDefault="00D52EF8" w:rsidP="005D5817">
      <w:pPr>
        <w:pStyle w:val="Textopadro"/>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ind w:left="-567"/>
        <w:jc w:val="center"/>
        <w:rPr>
          <w:b/>
          <w:bCs/>
          <w:sz w:val="32"/>
          <w:szCs w:val="32"/>
          <w:lang w:val="pt-BR"/>
        </w:rPr>
      </w:pPr>
      <w:r w:rsidRPr="005D5817">
        <w:rPr>
          <w:b/>
          <w:bCs/>
          <w:sz w:val="60"/>
          <w:szCs w:val="60"/>
          <w:lang w:val="pt-BR"/>
        </w:rPr>
        <w:t>ANEXO II</w:t>
      </w:r>
    </w:p>
    <w:p w14:paraId="26A767BB" w14:textId="77777777" w:rsidR="00D52EF8" w:rsidRPr="005D5817" w:rsidRDefault="00D52EF8" w:rsidP="005D5817">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ind w:left="-567"/>
        <w:jc w:val="center"/>
        <w:rPr>
          <w:rFonts w:eastAsia="SimSun"/>
          <w:b/>
          <w:bCs/>
          <w:sz w:val="32"/>
          <w:szCs w:val="32"/>
        </w:rPr>
      </w:pPr>
    </w:p>
    <w:p w14:paraId="7F43441A" w14:textId="77777777" w:rsidR="00D52EF8" w:rsidRPr="005D5817" w:rsidRDefault="00D52EF8" w:rsidP="005D5817">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ind w:left="-567"/>
        <w:jc w:val="center"/>
        <w:rPr>
          <w:rFonts w:eastAsia="SimSun"/>
          <w:b/>
          <w:bCs/>
          <w:sz w:val="32"/>
          <w:szCs w:val="32"/>
        </w:rPr>
      </w:pPr>
    </w:p>
    <w:p w14:paraId="52988B1C" w14:textId="77777777" w:rsidR="00D52EF8" w:rsidRPr="005D5817" w:rsidRDefault="00D52EF8" w:rsidP="005D5817">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ind w:left="-567"/>
        <w:jc w:val="center"/>
        <w:rPr>
          <w:rFonts w:eastAsia="SimSun"/>
          <w:b/>
          <w:bCs/>
          <w:sz w:val="32"/>
          <w:szCs w:val="32"/>
        </w:rPr>
      </w:pPr>
    </w:p>
    <w:p w14:paraId="411DA024" w14:textId="77777777" w:rsidR="00D52EF8" w:rsidRPr="005D5817" w:rsidRDefault="00D52EF8" w:rsidP="005D5817">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ind w:left="-567"/>
        <w:jc w:val="center"/>
        <w:rPr>
          <w:rFonts w:eastAsia="SimSun"/>
          <w:b/>
          <w:bCs/>
          <w:sz w:val="32"/>
          <w:szCs w:val="32"/>
        </w:rPr>
      </w:pPr>
    </w:p>
    <w:p w14:paraId="28955F4B" w14:textId="77777777" w:rsidR="00D52EF8" w:rsidRPr="005D5817" w:rsidRDefault="00D52EF8" w:rsidP="005D5817">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ind w:left="-567"/>
        <w:jc w:val="center"/>
        <w:rPr>
          <w:rFonts w:eastAsia="SimSun"/>
          <w:b/>
          <w:bCs/>
          <w:sz w:val="32"/>
          <w:szCs w:val="32"/>
        </w:rPr>
      </w:pPr>
    </w:p>
    <w:p w14:paraId="05758E66" w14:textId="77777777" w:rsidR="00D52EF8" w:rsidRPr="005D5817" w:rsidRDefault="00D52EF8" w:rsidP="005D5817">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spacing w:line="480" w:lineRule="auto"/>
        <w:ind w:left="-567"/>
        <w:jc w:val="center"/>
        <w:rPr>
          <w:rFonts w:eastAsia="SimSun"/>
          <w:sz w:val="48"/>
          <w:szCs w:val="48"/>
        </w:rPr>
      </w:pPr>
      <w:r w:rsidRPr="005D5817">
        <w:rPr>
          <w:rFonts w:eastAsia="SimSun"/>
          <w:sz w:val="48"/>
          <w:szCs w:val="48"/>
        </w:rPr>
        <w:t>EDITAL DE PREGÃO ELETRÔNICO</w:t>
      </w:r>
    </w:p>
    <w:p w14:paraId="44F28B62" w14:textId="01E31E16" w:rsidR="00FB2A83" w:rsidRPr="005D5817" w:rsidRDefault="00FB2A83" w:rsidP="00FB2A83">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spacing w:line="480" w:lineRule="auto"/>
        <w:ind w:left="-567"/>
        <w:jc w:val="center"/>
        <w:rPr>
          <w:rFonts w:eastAsia="SimSun"/>
          <w:b/>
          <w:bCs/>
          <w:sz w:val="44"/>
          <w:szCs w:val="44"/>
        </w:rPr>
      </w:pPr>
      <w:r>
        <w:rPr>
          <w:rFonts w:eastAsia="SimSun"/>
          <w:sz w:val="48"/>
          <w:szCs w:val="48"/>
        </w:rPr>
        <w:t>PE 014</w:t>
      </w:r>
      <w:r w:rsidRPr="005D5817">
        <w:rPr>
          <w:rFonts w:eastAsia="SimSun"/>
          <w:sz w:val="48"/>
          <w:szCs w:val="48"/>
        </w:rPr>
        <w:t>/26</w:t>
      </w:r>
    </w:p>
    <w:p w14:paraId="236E3F35" w14:textId="77777777" w:rsidR="00D52EF8" w:rsidRPr="005D5817" w:rsidRDefault="00D52EF8" w:rsidP="005D5817">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ind w:left="-567"/>
        <w:jc w:val="center"/>
        <w:rPr>
          <w:rFonts w:eastAsia="SimSun"/>
          <w:b/>
          <w:bCs/>
          <w:sz w:val="44"/>
          <w:szCs w:val="44"/>
        </w:rPr>
      </w:pPr>
    </w:p>
    <w:p w14:paraId="577B8E66" w14:textId="797C2D5E" w:rsidR="00FB2A83" w:rsidRDefault="00D52EF8" w:rsidP="005D5817">
      <w:pPr>
        <w:pStyle w:val="Nivel3"/>
        <w:spacing w:before="288" w:after="288" w:line="288" w:lineRule="auto"/>
        <w:ind w:left="0" w:firstLine="0"/>
        <w:contextualSpacing/>
        <w:jc w:val="center"/>
        <w:rPr>
          <w:rFonts w:ascii="Times New Roman" w:hAnsi="Times New Roman" w:cs="Times New Roman"/>
          <w:b/>
          <w:sz w:val="56"/>
          <w:szCs w:val="56"/>
        </w:rPr>
      </w:pPr>
      <w:r w:rsidRPr="005D5817">
        <w:rPr>
          <w:rFonts w:ascii="Times New Roman" w:hAnsi="Times New Roman" w:cs="Times New Roman"/>
          <w:b/>
          <w:sz w:val="56"/>
          <w:szCs w:val="56"/>
        </w:rPr>
        <w:t>Minuta de Termo de Contrato</w:t>
      </w:r>
    </w:p>
    <w:p w14:paraId="2BE562C4" w14:textId="77777777" w:rsidR="00FB2A83" w:rsidRDefault="00FB2A83">
      <w:pPr>
        <w:suppressAutoHyphens w:val="0"/>
        <w:rPr>
          <w:b/>
          <w:color w:val="000000"/>
          <w:sz w:val="56"/>
          <w:szCs w:val="56"/>
        </w:rPr>
      </w:pPr>
      <w:r>
        <w:rPr>
          <w:b/>
          <w:sz w:val="56"/>
          <w:szCs w:val="56"/>
        </w:rPr>
        <w:br w:type="page"/>
      </w:r>
    </w:p>
    <w:p w14:paraId="174B00BA" w14:textId="77777777" w:rsidR="00D52EF8" w:rsidRPr="005D5817" w:rsidRDefault="00D52EF8" w:rsidP="00FB2A83">
      <w:pPr>
        <w:pStyle w:val="Standard"/>
        <w:spacing w:line="288" w:lineRule="auto"/>
        <w:contextualSpacing/>
        <w:rPr>
          <w:rFonts w:eastAsia="Calibri"/>
          <w:b/>
          <w:bCs/>
          <w:lang w:eastAsia="en-US"/>
        </w:rPr>
      </w:pPr>
      <w:r w:rsidRPr="005D5817">
        <w:rPr>
          <w:b/>
          <w:bCs/>
        </w:rPr>
        <w:lastRenderedPageBreak/>
        <w:t>MINUTA-PADRÃO DE CONTRATO DE OBRAS E SERVIÇOS DE ENGENHARIA</w:t>
      </w:r>
    </w:p>
    <w:p w14:paraId="3367A149" w14:textId="77777777" w:rsidR="00D52EF8" w:rsidRPr="005D5817" w:rsidRDefault="00D52EF8" w:rsidP="005D5817">
      <w:pPr>
        <w:pStyle w:val="textojustificadorecuoprimeiralinha"/>
        <w:spacing w:before="0" w:after="0" w:line="288" w:lineRule="auto"/>
        <w:ind w:right="-1" w:firstLine="993"/>
        <w:contextualSpacing/>
        <w:jc w:val="both"/>
        <w:rPr>
          <w:rFonts w:eastAsia="Calibri"/>
          <w:b/>
          <w:bCs/>
          <w:lang w:eastAsia="en-US"/>
        </w:rPr>
      </w:pPr>
    </w:p>
    <w:p w14:paraId="29A32C76" w14:textId="77777777" w:rsidR="00D52EF8" w:rsidRPr="005D5817" w:rsidRDefault="00D52EF8" w:rsidP="005D5817">
      <w:pPr>
        <w:pStyle w:val="Standard"/>
        <w:spacing w:line="288" w:lineRule="auto"/>
        <w:ind w:left="3969"/>
        <w:contextualSpacing/>
        <w:jc w:val="both"/>
        <w:rPr>
          <w:rFonts w:eastAsia="Calibri"/>
          <w:b/>
          <w:bCs/>
          <w:lang w:eastAsia="en-US"/>
        </w:rPr>
      </w:pPr>
    </w:p>
    <w:p w14:paraId="73ED7485" w14:textId="77777777" w:rsidR="00D52EF8" w:rsidRPr="005D5817" w:rsidRDefault="00D52EF8" w:rsidP="005D5817">
      <w:pPr>
        <w:pStyle w:val="Standard"/>
        <w:spacing w:line="288" w:lineRule="auto"/>
        <w:ind w:left="3969"/>
        <w:contextualSpacing/>
        <w:jc w:val="both"/>
        <w:rPr>
          <w:rFonts w:eastAsia="Calibri"/>
          <w:b/>
          <w:bCs/>
          <w:lang w:eastAsia="en-US"/>
        </w:rPr>
      </w:pPr>
    </w:p>
    <w:p w14:paraId="779C015B" w14:textId="77777777" w:rsidR="00D52EF8" w:rsidRPr="005D5817" w:rsidRDefault="00D52EF8" w:rsidP="005D5817">
      <w:pPr>
        <w:pStyle w:val="Standard"/>
        <w:keepNext/>
        <w:spacing w:line="360" w:lineRule="auto"/>
        <w:ind w:left="-567" w:right="18"/>
        <w:jc w:val="both"/>
        <w:outlineLvl w:val="4"/>
        <w:rPr>
          <w:b/>
          <w:bCs/>
          <w:shd w:val="clear" w:color="auto" w:fill="FFFF00"/>
        </w:rPr>
      </w:pPr>
      <w:r w:rsidRPr="005D5817">
        <w:rPr>
          <w:rFonts w:eastAsia="SimSun"/>
          <w:b/>
          <w:bCs/>
        </w:rPr>
        <w:t xml:space="preserve">CONTRATO Nº </w:t>
      </w:r>
      <w:r w:rsidRPr="005D5817">
        <w:rPr>
          <w:rFonts w:eastAsia="SimSun"/>
          <w:b/>
          <w:bCs/>
        </w:rPr>
        <w:tab/>
      </w:r>
      <w:r w:rsidRPr="005D5817">
        <w:rPr>
          <w:rFonts w:eastAsia="SimSun"/>
          <w:b/>
          <w:bCs/>
        </w:rPr>
        <w:tab/>
        <w:t>/SEPOL/202</w:t>
      </w:r>
      <w:r w:rsidR="005B6467" w:rsidRPr="005D5817">
        <w:rPr>
          <w:rFonts w:eastAsia="SimSun"/>
          <w:b/>
          <w:bCs/>
        </w:rPr>
        <w:t>6</w:t>
      </w:r>
    </w:p>
    <w:p w14:paraId="36ED079B" w14:textId="77777777" w:rsidR="00D52EF8" w:rsidRPr="005D5817" w:rsidRDefault="00D52EF8" w:rsidP="005D5817">
      <w:pPr>
        <w:pStyle w:val="Standard"/>
        <w:ind w:left="-567" w:right="18"/>
        <w:jc w:val="both"/>
        <w:rPr>
          <w:rFonts w:eastAsia="Calibri"/>
          <w:b/>
          <w:bCs/>
          <w:shd w:val="clear" w:color="auto" w:fill="FFFF00"/>
          <w:lang w:eastAsia="en-US"/>
        </w:rPr>
      </w:pPr>
      <w:r w:rsidRPr="00FB2A83">
        <w:rPr>
          <w:b/>
          <w:bCs/>
        </w:rPr>
        <w:t>PROCESSO SEI-360018/000392/2024</w:t>
      </w:r>
    </w:p>
    <w:p w14:paraId="3E498F6A" w14:textId="77777777" w:rsidR="00D52EF8" w:rsidRPr="005D5817" w:rsidRDefault="00D52EF8" w:rsidP="005D5817">
      <w:pPr>
        <w:pStyle w:val="textojustificadorecuoprimeiralinha"/>
        <w:spacing w:before="0" w:after="0" w:line="288" w:lineRule="auto"/>
        <w:ind w:left="-567" w:right="-1" w:firstLine="993"/>
        <w:contextualSpacing/>
        <w:jc w:val="both"/>
        <w:rPr>
          <w:rFonts w:eastAsia="Calibri"/>
          <w:b/>
          <w:bCs/>
          <w:shd w:val="clear" w:color="auto" w:fill="FFFF00"/>
          <w:lang w:eastAsia="en-US"/>
        </w:rPr>
      </w:pPr>
    </w:p>
    <w:p w14:paraId="270FA1A3" w14:textId="77777777" w:rsidR="00D52EF8" w:rsidRPr="005D5817" w:rsidRDefault="00D52EF8" w:rsidP="005D5817">
      <w:pPr>
        <w:pStyle w:val="Standard"/>
        <w:spacing w:line="288" w:lineRule="auto"/>
        <w:ind w:left="3969"/>
        <w:contextualSpacing/>
        <w:jc w:val="both"/>
        <w:rPr>
          <w:rFonts w:eastAsia="Calibri"/>
          <w:b/>
          <w:bCs/>
          <w:lang w:eastAsia="en-US"/>
        </w:rPr>
      </w:pPr>
    </w:p>
    <w:p w14:paraId="1DB8B2AC" w14:textId="77777777" w:rsidR="00D52EF8" w:rsidRPr="005D5817" w:rsidRDefault="00D52EF8" w:rsidP="005D5817">
      <w:pPr>
        <w:pStyle w:val="Standard"/>
        <w:tabs>
          <w:tab w:val="left" w:pos="708"/>
        </w:tabs>
        <w:ind w:left="2835" w:right="48"/>
        <w:jc w:val="both"/>
        <w:rPr>
          <w:b/>
          <w:bCs/>
          <w:shd w:val="clear" w:color="auto" w:fill="FFFF00"/>
        </w:rPr>
      </w:pPr>
      <w:r w:rsidRPr="005D5817">
        <w:rPr>
          <w:b/>
          <w:bCs/>
        </w:rPr>
        <w:t xml:space="preserve">CONTRATO DE </w:t>
      </w:r>
      <w:r w:rsidRPr="005D5817">
        <w:rPr>
          <w:b/>
        </w:rPr>
        <w:t xml:space="preserve">PRESTAÇÃO DE SERVIÇOS </w:t>
      </w:r>
      <w:r w:rsidRPr="00FB2A83">
        <w:rPr>
          <w:b/>
        </w:rPr>
        <w:t>COMUNS</w:t>
      </w:r>
      <w:r w:rsidRPr="005D5817">
        <w:rPr>
          <w:b/>
        </w:rPr>
        <w:t xml:space="preserve"> DE ENGENHARIA </w:t>
      </w:r>
      <w:r w:rsidRPr="00FB2A83">
        <w:rPr>
          <w:b/>
        </w:rPr>
        <w:t>COM EMPRESA ESPECIALIZADA DE SERVIÇO COMUM DE ENGENHARIA PARA CONTINUIDADE DAS ADEQUAÇÕES NO 9º PAVIMENTO DO PRÉDIO SEDE DA SEPOL, LOCALIZADO NA RUA DA RELAÇÃO N°42, CENTRO, INCLUÍDA A MÃO DE OBRA E O FORNECIMENTO DOS MATERIAIS NECESSÁRIOS,</w:t>
      </w:r>
      <w:r w:rsidRPr="005D5817">
        <w:rPr>
          <w:b/>
        </w:rPr>
        <w:t xml:space="preserve"> </w:t>
      </w:r>
      <w:r w:rsidRPr="005D5817">
        <w:rPr>
          <w:b/>
          <w:bCs/>
        </w:rPr>
        <w:t xml:space="preserve">QUE ENTRE SI CELEBRAM O ESTADO DO RIO DE JANEIRO, POR SUA SECRETARIA DE ESTADO DE POLÍCIA CIVIL, E A EMPRESA </w:t>
      </w:r>
      <w:r w:rsidRPr="00FB2A83">
        <w:rPr>
          <w:b/>
          <w:bCs/>
        </w:rPr>
        <w:t>____________________</w:t>
      </w:r>
    </w:p>
    <w:p w14:paraId="51AB3CC3" w14:textId="77777777" w:rsidR="00D52EF8" w:rsidRPr="005D5817" w:rsidRDefault="00D52EF8" w:rsidP="005D5817">
      <w:pPr>
        <w:pStyle w:val="Standard"/>
        <w:spacing w:after="120" w:line="288" w:lineRule="auto"/>
        <w:ind w:left="3969" w:right="-15"/>
        <w:contextualSpacing/>
        <w:jc w:val="both"/>
        <w:rPr>
          <w:b/>
          <w:bCs/>
          <w:shd w:val="clear" w:color="auto" w:fill="FFFF00"/>
        </w:rPr>
      </w:pPr>
    </w:p>
    <w:p w14:paraId="3146DB3C" w14:textId="77777777" w:rsidR="00D52EF8" w:rsidRPr="005D5817" w:rsidRDefault="00D52EF8" w:rsidP="005D5817">
      <w:pPr>
        <w:pStyle w:val="textojustificadorecuoprimeiralinha"/>
        <w:spacing w:before="0" w:after="0" w:line="288" w:lineRule="auto"/>
        <w:ind w:right="-1"/>
        <w:contextualSpacing/>
        <w:jc w:val="both"/>
        <w:rPr>
          <w:rFonts w:eastAsia="Arial"/>
          <w:b/>
          <w:bCs/>
          <w:shd w:val="clear" w:color="auto" w:fill="FFFF00"/>
        </w:rPr>
      </w:pPr>
    </w:p>
    <w:p w14:paraId="065550D6" w14:textId="39C04B8A" w:rsidR="00D52EF8" w:rsidRPr="005D5817" w:rsidRDefault="00D52EF8" w:rsidP="005D5817">
      <w:pPr>
        <w:pStyle w:val="Standard"/>
        <w:ind w:right="18"/>
        <w:jc w:val="both"/>
      </w:pPr>
      <w:r w:rsidRPr="005D5817">
        <w:t xml:space="preserve">O </w:t>
      </w:r>
      <w:r w:rsidRPr="005D5817">
        <w:rPr>
          <w:b/>
        </w:rPr>
        <w:t>ESTADO DO RIO DE JANEIRO</w:t>
      </w:r>
      <w:r w:rsidRPr="005D5817">
        <w:t>,</w:t>
      </w:r>
      <w:r w:rsidRPr="005D5817">
        <w:rPr>
          <w:b/>
        </w:rPr>
        <w:t xml:space="preserve"> </w:t>
      </w:r>
      <w:r w:rsidRPr="005D5817">
        <w:t xml:space="preserve">neste ato representado pela </w:t>
      </w:r>
      <w:r w:rsidRPr="005D5817">
        <w:rPr>
          <w:b/>
          <w:bCs/>
        </w:rPr>
        <w:t>SECRETARIA DE ESTADO DE POLÍCIA CIVIL</w:t>
      </w:r>
      <w:r w:rsidRPr="005D5817">
        <w:t xml:space="preserve">, com sede na Rua da Relação, 42, Centro, na cidade do Rio de Janeiro, no Estado do Rio de Janeiro, inscrita no CNPJ sob o nº 32.855.236/0001-04, neste ato representada pelo </w:t>
      </w:r>
      <w:r w:rsidR="0087742A" w:rsidRPr="005D5817">
        <w:t xml:space="preserve">Excelentíssimo Senhor Secretário de Estado de Polícia Civil, nomeado através do Decreto de 19 de março de 2026, publicado no DOERJ nº 051, de 20 de março de 2026, Delegado de Polícia </w:t>
      </w:r>
      <w:r w:rsidR="0087742A" w:rsidRPr="005D5817">
        <w:rPr>
          <w:b/>
          <w:bCs/>
        </w:rPr>
        <w:t>DELMIR DA SILVA GOUVEA</w:t>
      </w:r>
      <w:r w:rsidR="0087742A" w:rsidRPr="005D5817">
        <w:t>, portador da Identidade Funcional nº 2973977-2</w:t>
      </w:r>
      <w:r w:rsidRPr="005D5817">
        <w:t xml:space="preserve">, doravante denominado </w:t>
      </w:r>
      <w:r w:rsidRPr="005D5817">
        <w:rPr>
          <w:b/>
          <w:bCs/>
        </w:rPr>
        <w:t>CONTRATANTE</w:t>
      </w:r>
      <w:r w:rsidRPr="005D5817">
        <w:t>, e .............................., com sede na ............, inscrita no CNPJ/MF sob o nº ............................, neste ato representada por ........................ (nome e função), conforme atos constitutivos da empresa &lt;</w:t>
      </w:r>
      <w:r w:rsidRPr="005D5817">
        <w:rPr>
          <w:bCs/>
        </w:rPr>
        <w:t>OU&gt;</w:t>
      </w:r>
      <w:r w:rsidRPr="005D5817">
        <w:t xml:space="preserve"> procuração apresentada nos autos, doravante denominado </w:t>
      </w:r>
      <w:r w:rsidRPr="005D5817">
        <w:rPr>
          <w:b/>
          <w:bCs/>
        </w:rPr>
        <w:t>CONTRATADO</w:t>
      </w:r>
      <w:r w:rsidRPr="005D5817">
        <w:t xml:space="preserve">, com fundamento no </w:t>
      </w:r>
      <w:r w:rsidRPr="00FB2A83">
        <w:rPr>
          <w:b/>
          <w:bCs/>
        </w:rPr>
        <w:t>PROCESSO SEI-360018/000392/2024</w:t>
      </w:r>
      <w:r w:rsidRPr="005D5817">
        <w:t xml:space="preserve">, que se regerá pelas disposições da Lei nº 14.133, de 1º de abril de 2021, </w:t>
      </w:r>
      <w:r w:rsidRPr="005D5817">
        <w:rPr>
          <w:rFonts w:eastAsia="Arial"/>
        </w:rPr>
        <w:t xml:space="preserve">e pelos normativos estaduais aplicáveis, todos disponíveis </w:t>
      </w:r>
      <w:r w:rsidRPr="005D5817">
        <w:t xml:space="preserve">no endereço eletrônico redelog.rj.gov.br/redelog/legislacao-licitacoes/, resolvem celebrar o presente instrumento de Contrato, decorrente </w:t>
      </w:r>
      <w:r w:rsidRPr="00FB2A83">
        <w:t>do instrumento convocatório nº</w:t>
      </w:r>
      <w:r w:rsidR="00FB2A83" w:rsidRPr="00FB2A83">
        <w:t xml:space="preserve"> PE 014/26,</w:t>
      </w:r>
      <w:r w:rsidRPr="005D5817">
        <w:t xml:space="preserve"> mediante as cláusulas e condições a seguir enunciadas.</w:t>
      </w:r>
    </w:p>
    <w:p w14:paraId="120AD286" w14:textId="77777777" w:rsidR="00641B95" w:rsidRPr="005D5817" w:rsidRDefault="00641B95" w:rsidP="005D5817">
      <w:pPr>
        <w:pStyle w:val="Standard"/>
        <w:ind w:right="18"/>
        <w:jc w:val="both"/>
        <w:rPr>
          <w:color w:val="000000"/>
        </w:rPr>
      </w:pPr>
    </w:p>
    <w:p w14:paraId="443B1BAC" w14:textId="77777777" w:rsidR="00D52EF8" w:rsidRPr="005D5817" w:rsidRDefault="00D52EF8" w:rsidP="005D5817">
      <w:pPr>
        <w:pStyle w:val="Nivel01Titulo"/>
        <w:numPr>
          <w:ilvl w:val="0"/>
          <w:numId w:val="0"/>
        </w:numPr>
        <w:spacing w:line="288" w:lineRule="auto"/>
        <w:contextualSpacing/>
      </w:pPr>
      <w:r w:rsidRPr="005D5817">
        <w:rPr>
          <w:rFonts w:ascii="Times New Roman" w:hAnsi="Times New Roman"/>
          <w:color w:val="000000"/>
          <w:sz w:val="24"/>
          <w:szCs w:val="24"/>
        </w:rPr>
        <w:t xml:space="preserve">CLÁUSULA PRIMEIRA – OBJETO </w:t>
      </w:r>
    </w:p>
    <w:p w14:paraId="2AA169C8" w14:textId="77777777" w:rsidR="00D52EF8" w:rsidRPr="005D5817" w:rsidRDefault="00D52EF8" w:rsidP="005D5817">
      <w:pPr>
        <w:spacing w:line="288" w:lineRule="auto"/>
        <w:contextualSpacing/>
        <w:jc w:val="both"/>
      </w:pPr>
      <w:r w:rsidRPr="005D5817">
        <w:t xml:space="preserve">1.1 O objeto do presente contrato é a contratação de empresa especializada de serviço comum de engenharia para continuidade das adequações no 9º pavimento do prédio Sede da SEPOL, localizado na Rua da Relação n°42, Centro, incluída a mão de obra e o fornecimento </w:t>
      </w:r>
      <w:r w:rsidRPr="005D5817">
        <w:lastRenderedPageBreak/>
        <w:t>dos materiais necessários, pois, encontra-se prejudicado pelo desgaste do tempo e ausência de manutenção, na forma da proposta e do instrumento convocatório.</w:t>
      </w:r>
    </w:p>
    <w:p w14:paraId="0D63DE66" w14:textId="77777777" w:rsidR="00D52EF8" w:rsidRPr="005D5817" w:rsidRDefault="00D52EF8" w:rsidP="005D5817">
      <w:pPr>
        <w:spacing w:before="120" w:after="120" w:line="288" w:lineRule="auto"/>
        <w:contextualSpacing/>
        <w:jc w:val="both"/>
      </w:pPr>
    </w:p>
    <w:p w14:paraId="4B57A022" w14:textId="77777777" w:rsidR="00D52EF8" w:rsidRPr="005D5817" w:rsidRDefault="00D52EF8" w:rsidP="005D5817">
      <w:pPr>
        <w:spacing w:before="120" w:after="120" w:line="288" w:lineRule="auto"/>
        <w:contextualSpacing/>
        <w:jc w:val="both"/>
        <w:rPr>
          <w:lang w:val="x-none"/>
        </w:rPr>
      </w:pPr>
      <w:r w:rsidRPr="005D5817">
        <w:t>1.2 São anexos a este instrumento e vinculam esta contratação, independentemente de transcrição:</w:t>
      </w:r>
    </w:p>
    <w:p w14:paraId="7BA71137" w14:textId="77777777" w:rsidR="00D52EF8" w:rsidRPr="005D5817" w:rsidRDefault="00D52EF8" w:rsidP="005D5817">
      <w:pPr>
        <w:spacing w:before="120" w:after="120" w:line="288" w:lineRule="auto"/>
        <w:contextualSpacing/>
        <w:jc w:val="both"/>
        <w:rPr>
          <w:lang w:val="x-none"/>
        </w:rPr>
      </w:pPr>
    </w:p>
    <w:p w14:paraId="534C5527" w14:textId="77777777" w:rsidR="00D52EF8" w:rsidRPr="005D5817" w:rsidRDefault="00D52EF8" w:rsidP="005D5817">
      <w:pPr>
        <w:spacing w:before="120" w:after="120" w:line="288" w:lineRule="auto"/>
        <w:contextualSpacing/>
        <w:jc w:val="both"/>
      </w:pPr>
      <w:r w:rsidRPr="005D5817">
        <w:t>1.2.1 O Termo de Referência que embasou a contratação;</w:t>
      </w:r>
    </w:p>
    <w:p w14:paraId="326BA1D8" w14:textId="77777777" w:rsidR="00D52EF8" w:rsidRPr="005D5817" w:rsidRDefault="00D52EF8" w:rsidP="005D5817">
      <w:pPr>
        <w:spacing w:before="120" w:after="120" w:line="288" w:lineRule="auto"/>
        <w:contextualSpacing/>
        <w:jc w:val="both"/>
      </w:pPr>
    </w:p>
    <w:p w14:paraId="662CABCA" w14:textId="77777777" w:rsidR="00D52EF8" w:rsidRPr="005D5817" w:rsidRDefault="00D52EF8" w:rsidP="005D5817">
      <w:pPr>
        <w:spacing w:before="120" w:after="120" w:line="288" w:lineRule="auto"/>
        <w:contextualSpacing/>
        <w:jc w:val="both"/>
        <w:rPr>
          <w:lang w:val="x-none"/>
        </w:rPr>
      </w:pPr>
      <w:r w:rsidRPr="005D5817">
        <w:t xml:space="preserve">1.2.2 O instrumento convocatório, assim considerado o Edital de Licitação ou o Aviso de Contratação Direta, conforme o caso; </w:t>
      </w:r>
    </w:p>
    <w:p w14:paraId="5AC759CB" w14:textId="77777777" w:rsidR="00D52EF8" w:rsidRPr="005D5817" w:rsidRDefault="00D52EF8" w:rsidP="005D5817">
      <w:pPr>
        <w:spacing w:before="120" w:after="120" w:line="288" w:lineRule="auto"/>
        <w:contextualSpacing/>
        <w:jc w:val="both"/>
        <w:rPr>
          <w:lang w:val="x-none"/>
        </w:rPr>
      </w:pPr>
    </w:p>
    <w:p w14:paraId="2CCCB2CA" w14:textId="77777777" w:rsidR="00D52EF8" w:rsidRPr="005D5817" w:rsidRDefault="00D52EF8" w:rsidP="005D5817">
      <w:pPr>
        <w:spacing w:line="288" w:lineRule="auto"/>
        <w:contextualSpacing/>
        <w:jc w:val="both"/>
        <w:rPr>
          <w:color w:val="000000"/>
        </w:rPr>
      </w:pPr>
      <w:r w:rsidRPr="005D5817">
        <w:t xml:space="preserve">1.2.3 A Proposta do </w:t>
      </w:r>
      <w:r w:rsidRPr="005D5817">
        <w:rPr>
          <w:b/>
          <w:bCs/>
        </w:rPr>
        <w:t>CONTRATADO</w:t>
      </w:r>
      <w:r w:rsidRPr="005D5817">
        <w:t xml:space="preserve">, prevalecendo as condições estabelecidas neste Contrato e nos demais instrumentos anexos, em caso de divergência; </w:t>
      </w:r>
    </w:p>
    <w:p w14:paraId="43F3B464" w14:textId="77777777" w:rsidR="00D52EF8" w:rsidRPr="005D5817" w:rsidRDefault="00D52EF8" w:rsidP="005D5817">
      <w:pPr>
        <w:pStyle w:val="Nivel3"/>
        <w:spacing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1.2.4 O cronograma físico-financeiro; e</w:t>
      </w:r>
    </w:p>
    <w:p w14:paraId="775C4554" w14:textId="77777777" w:rsidR="00D52EF8" w:rsidRPr="005D5817" w:rsidRDefault="00D52EF8" w:rsidP="005D5817">
      <w:pPr>
        <w:pStyle w:val="Nivel3"/>
        <w:spacing w:after="288" w:line="288" w:lineRule="auto"/>
        <w:ind w:left="0" w:firstLine="0"/>
        <w:contextualSpacing/>
        <w:rPr>
          <w:rFonts w:ascii="Times New Roman" w:hAnsi="Times New Roman" w:cs="Times New Roman"/>
          <w:sz w:val="24"/>
          <w:szCs w:val="24"/>
        </w:rPr>
      </w:pPr>
    </w:p>
    <w:p w14:paraId="29DCA206" w14:textId="77777777" w:rsidR="00D52EF8" w:rsidRPr="005D5817" w:rsidRDefault="00D52EF8" w:rsidP="005D5817">
      <w:pPr>
        <w:pStyle w:val="Nivel3"/>
        <w:spacing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1.2.5 Eventuais anexos dos documentos supracitados.</w:t>
      </w:r>
    </w:p>
    <w:p w14:paraId="1040996C" w14:textId="77777777" w:rsidR="00D52EF8" w:rsidRPr="005D5817" w:rsidRDefault="00D52EF8" w:rsidP="005D5817">
      <w:pPr>
        <w:pStyle w:val="Nivel3"/>
        <w:spacing w:after="288" w:line="288" w:lineRule="auto"/>
        <w:ind w:left="0" w:firstLine="0"/>
        <w:contextualSpacing/>
        <w:rPr>
          <w:rFonts w:ascii="Times New Roman" w:hAnsi="Times New Roman" w:cs="Times New Roman"/>
          <w:sz w:val="24"/>
          <w:szCs w:val="24"/>
        </w:rPr>
      </w:pPr>
    </w:p>
    <w:p w14:paraId="194A8487" w14:textId="77777777" w:rsidR="00D52EF8" w:rsidRPr="005D5817" w:rsidRDefault="00D52EF8" w:rsidP="005D5817">
      <w:pPr>
        <w:pStyle w:val="Nivel3"/>
        <w:spacing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1.3 Havendo qualquer divergência entre as disposições deste instrumento e dos seus Anexos, como o Termo de Referência, prevalecerá o disposto no presente Contrato.</w:t>
      </w:r>
    </w:p>
    <w:p w14:paraId="5ACADCAC" w14:textId="77777777" w:rsidR="00D52EF8" w:rsidRPr="005D5817" w:rsidRDefault="00D52EF8" w:rsidP="005D5817">
      <w:pPr>
        <w:pStyle w:val="Nivel01Titulo"/>
        <w:numPr>
          <w:ilvl w:val="0"/>
          <w:numId w:val="0"/>
        </w:numPr>
        <w:spacing w:line="288" w:lineRule="auto"/>
        <w:contextualSpacing/>
        <w:rPr>
          <w:color w:val="000000"/>
          <w:sz w:val="24"/>
          <w:szCs w:val="24"/>
        </w:rPr>
      </w:pPr>
      <w:r w:rsidRPr="005D5817">
        <w:rPr>
          <w:rFonts w:ascii="Times New Roman" w:hAnsi="Times New Roman"/>
          <w:color w:val="000000"/>
          <w:sz w:val="24"/>
          <w:szCs w:val="24"/>
        </w:rPr>
        <w:t>CLÁUSULA SEGUNDA – VIGÊNCIA E PRORROGAÇÃO.</w:t>
      </w:r>
    </w:p>
    <w:p w14:paraId="3380A414" w14:textId="77777777" w:rsidR="00D52EF8" w:rsidRPr="005D5817" w:rsidRDefault="00D52EF8" w:rsidP="005D5817">
      <w:pPr>
        <w:spacing w:line="288" w:lineRule="auto"/>
        <w:contextualSpacing/>
        <w:rPr>
          <w:color w:val="000000"/>
        </w:rPr>
      </w:pPr>
    </w:p>
    <w:p w14:paraId="692354D3" w14:textId="77777777" w:rsidR="00D52EF8" w:rsidRPr="005D5817" w:rsidRDefault="00D52EF8" w:rsidP="005D5817">
      <w:pPr>
        <w:pStyle w:val="NormalWeb"/>
        <w:spacing w:before="0" w:after="0" w:line="288" w:lineRule="auto"/>
        <w:contextualSpacing/>
        <w:jc w:val="both"/>
        <w:rPr>
          <w:bCs/>
        </w:rPr>
      </w:pPr>
      <w:bookmarkStart w:id="49" w:name="_Hlk193892395"/>
      <w:r w:rsidRPr="005D5817">
        <w:rPr>
          <w:bCs/>
        </w:rPr>
        <w:t>2.1 A vigência do Contrato é de 12 (doze meses), contado da divulgação no Portal Nacional de Contratações Públicas.</w:t>
      </w:r>
    </w:p>
    <w:p w14:paraId="0B7A2063" w14:textId="77777777" w:rsidR="00D52EF8" w:rsidRPr="005D5817" w:rsidRDefault="00D52EF8" w:rsidP="005D5817">
      <w:pPr>
        <w:pStyle w:val="NormalWeb"/>
        <w:spacing w:before="0" w:after="0" w:line="288" w:lineRule="auto"/>
        <w:contextualSpacing/>
        <w:jc w:val="both"/>
        <w:rPr>
          <w:bCs/>
        </w:rPr>
      </w:pPr>
    </w:p>
    <w:p w14:paraId="6739217F" w14:textId="77777777" w:rsidR="00D52EF8" w:rsidRPr="005D5817" w:rsidRDefault="00D52EF8" w:rsidP="005D5817">
      <w:pPr>
        <w:pStyle w:val="NormalWeb"/>
        <w:spacing w:before="0" w:after="0" w:line="288" w:lineRule="auto"/>
        <w:contextualSpacing/>
        <w:jc w:val="both"/>
      </w:pPr>
      <w:r w:rsidRPr="005D5817">
        <w:rPr>
          <w:bCs/>
        </w:rPr>
        <w:t>2.1.1</w:t>
      </w:r>
      <w:bookmarkEnd w:id="49"/>
      <w:r w:rsidRPr="005D5817">
        <w:rPr>
          <w:bCs/>
        </w:rPr>
        <w:t xml:space="preserve"> Considerando a natureza de escopo do Contrato, o seu prazo de vigência se estenderá </w:t>
      </w:r>
      <w:r w:rsidRPr="00FB2A83">
        <w:rPr>
          <w:bCs/>
        </w:rPr>
        <w:t>até 30 dias, c</w:t>
      </w:r>
      <w:r w:rsidRPr="005D5817">
        <w:rPr>
          <w:bCs/>
        </w:rPr>
        <w:t>ontados a partir do término do prazo de execução, para que sejam ultimados os atos de medição, aceite e pagamento.</w:t>
      </w:r>
      <w:r w:rsidRPr="005D5817">
        <w:t xml:space="preserve"> </w:t>
      </w:r>
    </w:p>
    <w:p w14:paraId="15C6F36F" w14:textId="77777777" w:rsidR="00D52EF8" w:rsidRPr="005D5817" w:rsidRDefault="00D52EF8" w:rsidP="005D5817">
      <w:pPr>
        <w:pStyle w:val="NormalWeb"/>
        <w:spacing w:before="0" w:after="0" w:line="288" w:lineRule="auto"/>
        <w:contextualSpacing/>
        <w:jc w:val="both"/>
      </w:pPr>
    </w:p>
    <w:p w14:paraId="0C75AB31" w14:textId="77777777" w:rsidR="00D52EF8" w:rsidRPr="005D5817" w:rsidRDefault="00D52EF8" w:rsidP="005D5817">
      <w:pPr>
        <w:pStyle w:val="NormalWeb"/>
        <w:spacing w:before="0" w:after="0" w:line="288" w:lineRule="auto"/>
        <w:contextualSpacing/>
        <w:jc w:val="both"/>
      </w:pPr>
      <w:bookmarkStart w:id="50" w:name="_Hlk193892447"/>
      <w:r w:rsidRPr="005D5817">
        <w:t xml:space="preserve">2.1.2 O prazo de execução do Contrato é de </w:t>
      </w:r>
      <w:r w:rsidR="001F6973" w:rsidRPr="005D5817">
        <w:t>30</w:t>
      </w:r>
      <w:r w:rsidRPr="005D5817">
        <w:t xml:space="preserve"> (</w:t>
      </w:r>
      <w:r w:rsidR="001F6973" w:rsidRPr="005D5817">
        <w:t>trinta</w:t>
      </w:r>
      <w:r w:rsidRPr="005D5817">
        <w:t xml:space="preserve">) dias corridos, contados a partir da data estabelecida na </w:t>
      </w:r>
      <w:r w:rsidR="00641B95" w:rsidRPr="005D5817">
        <w:t xml:space="preserve">Autorização </w:t>
      </w:r>
      <w:r w:rsidRPr="005D5817">
        <w:t>de Início para início da execução do objeto.</w:t>
      </w:r>
    </w:p>
    <w:p w14:paraId="19351D51" w14:textId="77777777" w:rsidR="00D52EF8" w:rsidRPr="005D5817" w:rsidRDefault="00D52EF8" w:rsidP="005D5817">
      <w:pPr>
        <w:spacing w:before="120" w:after="120" w:line="288" w:lineRule="auto"/>
        <w:ind w:right="565"/>
        <w:contextualSpacing/>
        <w:jc w:val="both"/>
      </w:pPr>
      <w:bookmarkStart w:id="51" w:name="_Hlk193892543"/>
      <w:bookmarkEnd w:id="50"/>
    </w:p>
    <w:bookmarkEnd w:id="51"/>
    <w:p w14:paraId="25B26DD7" w14:textId="77777777" w:rsidR="00D52EF8" w:rsidRPr="005D5817" w:rsidRDefault="00D52EF8" w:rsidP="005D5817">
      <w:pPr>
        <w:spacing w:before="120" w:after="120" w:line="288" w:lineRule="auto"/>
        <w:contextualSpacing/>
        <w:jc w:val="both"/>
        <w:rPr>
          <w:bCs/>
        </w:rPr>
      </w:pPr>
      <w:r w:rsidRPr="005D5817">
        <w:rPr>
          <w:bCs/>
        </w:rPr>
        <w:t>2.2 O prazo de vigência será automaticamente prorrogado, sem prejuízo da formalização adequada, quando seu objeto não for concluído no período firmado no contrato, nos termos do art. 111 da Lei n</w:t>
      </w:r>
      <w:r w:rsidRPr="005D5817">
        <w:rPr>
          <w:bCs/>
          <w:vertAlign w:val="superscript"/>
        </w:rPr>
        <w:t>o</w:t>
      </w:r>
      <w:r w:rsidRPr="005D5817">
        <w:rPr>
          <w:bCs/>
        </w:rPr>
        <w:t xml:space="preserve"> 14.133/2021.</w:t>
      </w:r>
    </w:p>
    <w:p w14:paraId="492C9A89" w14:textId="77777777" w:rsidR="00D52EF8" w:rsidRPr="005D5817" w:rsidRDefault="00D52EF8" w:rsidP="005D5817">
      <w:pPr>
        <w:spacing w:before="120" w:after="120" w:line="288" w:lineRule="auto"/>
        <w:contextualSpacing/>
        <w:jc w:val="both"/>
        <w:rPr>
          <w:bCs/>
        </w:rPr>
      </w:pPr>
    </w:p>
    <w:p w14:paraId="4F3153E8" w14:textId="77777777" w:rsidR="00D52EF8" w:rsidRPr="005D5817" w:rsidRDefault="00D52EF8" w:rsidP="005D5817">
      <w:pPr>
        <w:spacing w:before="120" w:after="120" w:line="288" w:lineRule="auto"/>
        <w:contextualSpacing/>
        <w:jc w:val="both"/>
        <w:rPr>
          <w:bCs/>
        </w:rPr>
      </w:pPr>
      <w:r w:rsidRPr="005D5817">
        <w:rPr>
          <w:bCs/>
        </w:rPr>
        <w:t xml:space="preserve">2.2.1 Quando a não conclusão decorrer de culpa do </w:t>
      </w:r>
      <w:r w:rsidRPr="005D5817">
        <w:rPr>
          <w:b/>
        </w:rPr>
        <w:t>CONTRATADO</w:t>
      </w:r>
      <w:r w:rsidRPr="005D5817">
        <w:rPr>
          <w:bCs/>
        </w:rPr>
        <w:t>:</w:t>
      </w:r>
    </w:p>
    <w:p w14:paraId="326CD8D4" w14:textId="77777777" w:rsidR="00D52EF8" w:rsidRPr="005D5817" w:rsidRDefault="00D52EF8" w:rsidP="005D5817">
      <w:pPr>
        <w:spacing w:before="120" w:after="120" w:line="288" w:lineRule="auto"/>
        <w:contextualSpacing/>
        <w:jc w:val="both"/>
        <w:rPr>
          <w:bCs/>
        </w:rPr>
      </w:pPr>
      <w:r w:rsidRPr="005D5817">
        <w:rPr>
          <w:bCs/>
        </w:rPr>
        <w:lastRenderedPageBreak/>
        <w:t xml:space="preserve">a) o </w:t>
      </w:r>
      <w:r w:rsidRPr="005D5817">
        <w:rPr>
          <w:b/>
        </w:rPr>
        <w:t>CONTRATADO</w:t>
      </w:r>
      <w:r w:rsidRPr="005D5817">
        <w:rPr>
          <w:bCs/>
        </w:rPr>
        <w:t xml:space="preserve"> será constituído em mora, aplicáveis a ele as respectivas sanções administrativas;</w:t>
      </w:r>
    </w:p>
    <w:p w14:paraId="14C705EC" w14:textId="77777777" w:rsidR="00D52EF8" w:rsidRPr="005D5817" w:rsidRDefault="00D52EF8" w:rsidP="005D5817">
      <w:pPr>
        <w:spacing w:before="120" w:after="120" w:line="288" w:lineRule="auto"/>
        <w:contextualSpacing/>
        <w:jc w:val="both"/>
        <w:rPr>
          <w:bCs/>
        </w:rPr>
      </w:pPr>
      <w:r w:rsidRPr="005D5817">
        <w:rPr>
          <w:bCs/>
        </w:rPr>
        <w:t xml:space="preserve">b) a Administração poderá optar pela extinção do Contrato, não havendo </w:t>
      </w:r>
      <w:r w:rsidRPr="005D5817">
        <w:t xml:space="preserve">direito subjetivo do </w:t>
      </w:r>
      <w:r w:rsidRPr="005D5817">
        <w:rPr>
          <w:b/>
          <w:bCs/>
        </w:rPr>
        <w:t>CONTRATADO</w:t>
      </w:r>
      <w:r w:rsidRPr="005D5817">
        <w:t xml:space="preserve"> à continuidade do Contrato,</w:t>
      </w:r>
      <w:r w:rsidRPr="005D5817">
        <w:rPr>
          <w:bCs/>
        </w:rPr>
        <w:t xml:space="preserve"> e, nesse caso, adotará as medidas admitidas em lei para a continuidade da execução contratual.</w:t>
      </w:r>
    </w:p>
    <w:p w14:paraId="323AFE76" w14:textId="77777777" w:rsidR="00D52EF8" w:rsidRPr="005D5817" w:rsidRDefault="00D52EF8" w:rsidP="005D5817">
      <w:pPr>
        <w:spacing w:before="120" w:after="120" w:line="288" w:lineRule="auto"/>
        <w:contextualSpacing/>
        <w:jc w:val="both"/>
        <w:rPr>
          <w:bCs/>
        </w:rPr>
      </w:pPr>
    </w:p>
    <w:p w14:paraId="1C40B289" w14:textId="77777777" w:rsidR="00D52EF8" w:rsidRPr="005D5817" w:rsidRDefault="00D52EF8" w:rsidP="005D5817">
      <w:pPr>
        <w:spacing w:line="288" w:lineRule="auto"/>
        <w:ind w:left="567" w:right="565"/>
        <w:contextualSpacing/>
        <w:jc w:val="both"/>
        <w:rPr>
          <w:bCs/>
        </w:rPr>
      </w:pPr>
    </w:p>
    <w:p w14:paraId="790DF80D" w14:textId="77777777" w:rsidR="00D52EF8" w:rsidRPr="005D5817" w:rsidRDefault="00D52EF8" w:rsidP="005D5817">
      <w:pPr>
        <w:pStyle w:val="Nivel2"/>
        <w:spacing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2.3 O Contrato não poderá ser prorrogado quando o </w:t>
      </w:r>
      <w:r w:rsidRPr="005D5817">
        <w:rPr>
          <w:rFonts w:ascii="Times New Roman" w:hAnsi="Times New Roman" w:cs="Times New Roman"/>
          <w:b/>
          <w:bCs/>
          <w:sz w:val="24"/>
          <w:szCs w:val="24"/>
        </w:rPr>
        <w:t>CONTRATADO</w:t>
      </w:r>
      <w:r w:rsidRPr="005D5817">
        <w:rPr>
          <w:rFonts w:ascii="Times New Roman" w:hAnsi="Times New Roman" w:cs="Times New Roman"/>
          <w:sz w:val="24"/>
          <w:szCs w:val="24"/>
        </w:rPr>
        <w:t xml:space="preserve"> tiver sido penalizado com as sanções de declaração de inidoneidade ou impedimento de licitar e contratar com o poder público, observadas as abrangências de aplicação.</w:t>
      </w:r>
    </w:p>
    <w:p w14:paraId="27F1F319" w14:textId="77777777" w:rsidR="00D52EF8" w:rsidRPr="005D5817" w:rsidRDefault="00D52EF8" w:rsidP="005D5817">
      <w:pPr>
        <w:pStyle w:val="Nivel01"/>
        <w:tabs>
          <w:tab w:val="clear" w:pos="567"/>
          <w:tab w:val="left" w:pos="32"/>
        </w:tabs>
        <w:spacing w:before="288" w:after="288" w:line="288" w:lineRule="auto"/>
        <w:ind w:left="0" w:firstLine="0"/>
        <w:contextualSpacing/>
        <w:rPr>
          <w:rFonts w:ascii="Times New Roman" w:hAnsi="Times New Roman" w:cs="Times New Roman"/>
          <w:b w:val="0"/>
          <w:bCs w:val="0"/>
          <w:sz w:val="24"/>
          <w:szCs w:val="24"/>
        </w:rPr>
      </w:pPr>
      <w:r w:rsidRPr="005D5817">
        <w:rPr>
          <w:rFonts w:ascii="Times New Roman" w:hAnsi="Times New Roman" w:cs="Times New Roman"/>
          <w:sz w:val="24"/>
          <w:szCs w:val="24"/>
        </w:rPr>
        <w:t>CLÁUSULA TERCEIRA – EXECUÇÃO, GESTÃO E FISCALIZAÇÃO CONTRATUAIS</w:t>
      </w:r>
    </w:p>
    <w:p w14:paraId="0807E0F9" w14:textId="77777777" w:rsidR="00D52EF8" w:rsidRPr="005D5817" w:rsidRDefault="00D52EF8" w:rsidP="005D5817">
      <w:pPr>
        <w:pStyle w:val="Nivel01"/>
        <w:tabs>
          <w:tab w:val="clear" w:pos="567"/>
          <w:tab w:val="left" w:pos="32"/>
        </w:tabs>
        <w:spacing w:before="288" w:after="288" w:line="288" w:lineRule="auto"/>
        <w:ind w:left="0" w:firstLine="0"/>
        <w:contextualSpacing/>
        <w:rPr>
          <w:rFonts w:ascii="Times New Roman" w:hAnsi="Times New Roman" w:cs="Times New Roman"/>
          <w:b w:val="0"/>
          <w:bCs w:val="0"/>
          <w:sz w:val="24"/>
          <w:szCs w:val="24"/>
        </w:rPr>
      </w:pPr>
    </w:p>
    <w:p w14:paraId="314E7099" w14:textId="77777777" w:rsidR="00D52EF8" w:rsidRPr="005D5817" w:rsidRDefault="00D52EF8" w:rsidP="005D5817">
      <w:pPr>
        <w:pStyle w:val="Nivel01"/>
        <w:tabs>
          <w:tab w:val="clear" w:pos="567"/>
          <w:tab w:val="left" w:pos="32"/>
        </w:tabs>
        <w:spacing w:before="288" w:after="288" w:line="288" w:lineRule="auto"/>
        <w:ind w:left="0" w:firstLine="0"/>
        <w:contextualSpacing/>
        <w:rPr>
          <w:rFonts w:ascii="Times New Roman" w:hAnsi="Times New Roman" w:cs="Times New Roman"/>
          <w:b w:val="0"/>
          <w:bCs w:val="0"/>
          <w:sz w:val="24"/>
          <w:szCs w:val="24"/>
        </w:rPr>
      </w:pPr>
      <w:r w:rsidRPr="005D5817">
        <w:rPr>
          <w:rFonts w:ascii="Times New Roman" w:hAnsi="Times New Roman" w:cs="Times New Roman"/>
          <w:b w:val="0"/>
          <w:bCs w:val="0"/>
          <w:sz w:val="24"/>
          <w:szCs w:val="24"/>
        </w:rPr>
        <w:t>3.1 O objeto seguirá o regime de execução de empreitada por preço global.</w:t>
      </w:r>
    </w:p>
    <w:p w14:paraId="294263A4" w14:textId="77777777" w:rsidR="00D52EF8" w:rsidRPr="005D5817" w:rsidRDefault="00D52EF8" w:rsidP="005D5817">
      <w:pPr>
        <w:pStyle w:val="Nivel01"/>
        <w:tabs>
          <w:tab w:val="clear" w:pos="567"/>
          <w:tab w:val="left" w:pos="32"/>
        </w:tabs>
        <w:spacing w:before="288" w:after="288" w:line="288" w:lineRule="auto"/>
        <w:ind w:left="0" w:firstLine="0"/>
        <w:contextualSpacing/>
        <w:rPr>
          <w:rFonts w:ascii="Times New Roman" w:hAnsi="Times New Roman" w:cs="Times New Roman"/>
          <w:b w:val="0"/>
          <w:bCs w:val="0"/>
          <w:sz w:val="24"/>
          <w:szCs w:val="24"/>
        </w:rPr>
      </w:pPr>
    </w:p>
    <w:p w14:paraId="72F55E0C" w14:textId="77777777" w:rsidR="00D52EF8" w:rsidRPr="005D5817" w:rsidRDefault="00D52EF8" w:rsidP="005D5817">
      <w:pPr>
        <w:pStyle w:val="Nivel01"/>
        <w:tabs>
          <w:tab w:val="clear" w:pos="567"/>
          <w:tab w:val="left" w:pos="32"/>
        </w:tabs>
        <w:spacing w:before="288" w:after="288" w:line="288" w:lineRule="auto"/>
        <w:ind w:left="0" w:firstLine="0"/>
        <w:contextualSpacing/>
        <w:rPr>
          <w:rFonts w:ascii="Times New Roman" w:hAnsi="Times New Roman" w:cs="Times New Roman"/>
          <w:color w:val="000000"/>
          <w:sz w:val="24"/>
          <w:szCs w:val="24"/>
        </w:rPr>
      </w:pPr>
      <w:r w:rsidRPr="005D5817">
        <w:rPr>
          <w:rFonts w:ascii="Times New Roman" w:hAnsi="Times New Roman" w:cs="Times New Roman"/>
          <w:b w:val="0"/>
          <w:bCs w:val="0"/>
          <w:sz w:val="24"/>
          <w:szCs w:val="24"/>
        </w:rPr>
        <w:t>3.2 O modelo de gestão e a fiscalização, assim como os prazos e condições de conclusão, entrega, observação e recebimento se submetem ao disposto no Termo de Referência e no cronograma físico-financeiro anexos a este Contrato, bem como no Decreto nº 48.817, 24 de novembro de 2023, e no artigo 16 do Decreto n° 48.929, de 25 de janeiro de 2024, respondendo o inadimplente pelas consequências da inexecução total ou parcial.</w:t>
      </w:r>
    </w:p>
    <w:p w14:paraId="4A25D989" w14:textId="77777777" w:rsidR="00D52EF8" w:rsidRPr="005D5817" w:rsidRDefault="00D52EF8" w:rsidP="005D5817">
      <w:pPr>
        <w:pStyle w:val="Nivel2"/>
        <w:spacing w:before="0" w:after="0" w:line="288" w:lineRule="auto"/>
        <w:ind w:left="0" w:firstLine="0"/>
        <w:contextualSpacing/>
        <w:rPr>
          <w:rFonts w:ascii="Times New Roman" w:hAnsi="Times New Roman" w:cs="Times New Roman"/>
          <w:bCs/>
          <w:sz w:val="24"/>
          <w:szCs w:val="24"/>
        </w:rPr>
      </w:pPr>
      <w:r w:rsidRPr="005D5817">
        <w:rPr>
          <w:rFonts w:ascii="Times New Roman" w:hAnsi="Times New Roman" w:cs="Times New Roman"/>
          <w:sz w:val="24"/>
          <w:szCs w:val="24"/>
        </w:rPr>
        <w:t>3.3</w:t>
      </w:r>
      <w:r w:rsidRPr="005D5817">
        <w:rPr>
          <w:rFonts w:ascii="Times New Roman" w:hAnsi="Times New Roman" w:cs="Times New Roman"/>
          <w:bCs/>
          <w:sz w:val="24"/>
          <w:szCs w:val="24"/>
        </w:rPr>
        <w:t>. No presente CONTRAT</w:t>
      </w:r>
      <w:r w:rsidR="0055493D" w:rsidRPr="005D5817">
        <w:rPr>
          <w:rFonts w:ascii="Times New Roman" w:hAnsi="Times New Roman" w:cs="Times New Roman"/>
          <w:bCs/>
          <w:sz w:val="24"/>
          <w:szCs w:val="24"/>
        </w:rPr>
        <w:t>O</w:t>
      </w:r>
      <w:r w:rsidRPr="005D5817">
        <w:rPr>
          <w:rFonts w:ascii="Times New Roman" w:hAnsi="Times New Roman" w:cs="Times New Roman"/>
          <w:bCs/>
          <w:sz w:val="24"/>
          <w:szCs w:val="24"/>
        </w:rPr>
        <w:t xml:space="preserve"> não há a obrigatoriedade da aplicabilidade da Matriz de riscos</w:t>
      </w:r>
      <w:r w:rsidR="0055493D" w:rsidRPr="005D5817">
        <w:rPr>
          <w:rFonts w:ascii="Times New Roman" w:hAnsi="Times New Roman" w:cs="Times New Roman"/>
          <w:bCs/>
          <w:sz w:val="24"/>
          <w:szCs w:val="24"/>
        </w:rPr>
        <w:t xml:space="preserve"> </w:t>
      </w:r>
    </w:p>
    <w:p w14:paraId="29173B41" w14:textId="77777777" w:rsidR="00D52EF8" w:rsidRPr="005D5817" w:rsidRDefault="00D52EF8" w:rsidP="005D5817">
      <w:pPr>
        <w:spacing w:line="288" w:lineRule="auto"/>
        <w:contextualSpacing/>
        <w:rPr>
          <w:color w:val="000000"/>
          <w:lang w:eastAsia="en-US"/>
        </w:rPr>
      </w:pPr>
    </w:p>
    <w:p w14:paraId="7B490852" w14:textId="77777777" w:rsidR="00D52EF8" w:rsidRPr="005D5817" w:rsidRDefault="00D52EF8" w:rsidP="005D5817">
      <w:pPr>
        <w:widowControl w:val="0"/>
        <w:tabs>
          <w:tab w:val="left" w:pos="-7200"/>
        </w:tabs>
        <w:spacing w:line="288" w:lineRule="auto"/>
        <w:contextualSpacing/>
        <w:jc w:val="both"/>
      </w:pPr>
      <w:r w:rsidRPr="005D5817">
        <w:rPr>
          <w:rStyle w:val="Fontepargpadro2"/>
          <w:rFonts w:eastAsia="Arial Unicode MS"/>
        </w:rPr>
        <w:t xml:space="preserve">3.4 O </w:t>
      </w:r>
      <w:r w:rsidRPr="005D5817">
        <w:rPr>
          <w:rStyle w:val="Fontepargpadro2"/>
          <w:rFonts w:eastAsia="Arial Unicode MS"/>
          <w:b/>
          <w:caps/>
        </w:rPr>
        <w:t>CONTRATANTE</w:t>
      </w:r>
      <w:r w:rsidRPr="005D5817">
        <w:rPr>
          <w:rStyle w:val="Fontepargpadro2"/>
          <w:rFonts w:eastAsia="Arial Unicode MS"/>
        </w:rPr>
        <w:t xml:space="preserve"> fiscalizará por seus agentes, com a possibilidade de auxílio de terceiros, a execução das obras e serviços, a fim de garantir integral cumprimento e observância das normas técnico-administrativo-legais regentes dos contratos firmados.</w:t>
      </w:r>
    </w:p>
    <w:p w14:paraId="3BD13E94" w14:textId="77777777" w:rsidR="00D52EF8" w:rsidRPr="005D5817" w:rsidRDefault="00D52EF8" w:rsidP="005D5817">
      <w:pPr>
        <w:spacing w:line="288" w:lineRule="auto"/>
        <w:contextualSpacing/>
      </w:pPr>
    </w:p>
    <w:p w14:paraId="655A994B" w14:textId="77777777" w:rsidR="00D52EF8" w:rsidRPr="005D5817" w:rsidRDefault="00D52EF8" w:rsidP="005D5817">
      <w:pPr>
        <w:spacing w:line="288" w:lineRule="auto"/>
        <w:contextualSpacing/>
        <w:jc w:val="both"/>
      </w:pPr>
      <w:r w:rsidRPr="005D5817">
        <w:t xml:space="preserve">3.4.1 O </w:t>
      </w:r>
      <w:r w:rsidRPr="005D5817">
        <w:rPr>
          <w:b/>
        </w:rPr>
        <w:t>CONTRATADO</w:t>
      </w:r>
      <w:r w:rsidRPr="005D5817">
        <w:t xml:space="preserve"> declara, antecipadamente, aceitar todas as condições, métodos e processos de inspeção, verificação e controle adotados pela fiscalização, obrigando-se a lhe fornecer todos os dados, elementos, explicações, esclarecimentos e comunicações de que esta necessitar e que forem julgados necessários ao desempenho de suas atividades.</w:t>
      </w:r>
    </w:p>
    <w:p w14:paraId="5FB7B0CE" w14:textId="77777777" w:rsidR="00D52EF8" w:rsidRPr="005D5817" w:rsidRDefault="00D52EF8" w:rsidP="005D5817">
      <w:pPr>
        <w:spacing w:line="288" w:lineRule="auto"/>
        <w:contextualSpacing/>
        <w:jc w:val="both"/>
      </w:pPr>
    </w:p>
    <w:p w14:paraId="2506B185" w14:textId="77777777" w:rsidR="00D52EF8" w:rsidRPr="005D5817" w:rsidRDefault="00D52EF8" w:rsidP="005D5817">
      <w:pPr>
        <w:spacing w:line="288" w:lineRule="auto"/>
        <w:contextualSpacing/>
        <w:jc w:val="both"/>
      </w:pPr>
      <w:r w:rsidRPr="005D5817">
        <w:t xml:space="preserve">3.4.2 A instituição e a atuação da fiscalização pelo </w:t>
      </w:r>
      <w:r w:rsidRPr="005D5817">
        <w:rPr>
          <w:b/>
        </w:rPr>
        <w:t>CONTRATANTE</w:t>
      </w:r>
      <w:r w:rsidRPr="005D5817">
        <w:t xml:space="preserve"> não exime o </w:t>
      </w:r>
      <w:r w:rsidRPr="005D5817">
        <w:rPr>
          <w:b/>
        </w:rPr>
        <w:t>CONTRATADO</w:t>
      </w:r>
      <w:r w:rsidRPr="005D5817">
        <w:t xml:space="preserve"> de manter fiscalização própria, competindo-lhe fazer minucioso exame da execução das obras, de modo a permitir que, a tempo e por escrito, sejam apresentadas à Fiscalização todas as divergências ou dúvidas porventura encontradas que venham a impedir o bom desempenho do contrato, para o devido esclarecimento.</w:t>
      </w:r>
    </w:p>
    <w:p w14:paraId="0CD4F743" w14:textId="77777777" w:rsidR="00D52EF8" w:rsidRPr="005D5817" w:rsidRDefault="00D52EF8" w:rsidP="005D5817">
      <w:pPr>
        <w:spacing w:line="288" w:lineRule="auto"/>
        <w:contextualSpacing/>
        <w:jc w:val="both"/>
      </w:pPr>
    </w:p>
    <w:p w14:paraId="611E84CD" w14:textId="77777777" w:rsidR="00D52EF8" w:rsidRPr="005D5817" w:rsidRDefault="00D52EF8" w:rsidP="005D5817">
      <w:pPr>
        <w:spacing w:line="288" w:lineRule="auto"/>
        <w:contextualSpacing/>
        <w:jc w:val="both"/>
      </w:pPr>
      <w:r w:rsidRPr="005D5817">
        <w:lastRenderedPageBreak/>
        <w:t>3.4.3 Os Fiscais do Contrato anotarão em registro próprio todas as ocorrências relacionadas com a execução dos serviços mencionados, determinando o que for necessário à regularização das faltas ou defeitos observados.</w:t>
      </w:r>
    </w:p>
    <w:p w14:paraId="6AD9A6E7" w14:textId="77777777" w:rsidR="00D52EF8" w:rsidRPr="005D5817" w:rsidRDefault="00D52EF8" w:rsidP="005D5817">
      <w:pPr>
        <w:spacing w:line="288" w:lineRule="auto"/>
        <w:contextualSpacing/>
        <w:jc w:val="both"/>
      </w:pPr>
    </w:p>
    <w:p w14:paraId="3AE4E47A" w14:textId="77777777" w:rsidR="00D52EF8" w:rsidRPr="005D5817" w:rsidRDefault="00D52EF8" w:rsidP="005D5817">
      <w:pPr>
        <w:spacing w:line="288" w:lineRule="auto"/>
        <w:contextualSpacing/>
        <w:jc w:val="both"/>
      </w:pPr>
      <w:r w:rsidRPr="005D5817">
        <w:t xml:space="preserve">3.4.4 Na forma da Lei Estatual nº 7.258, de 12 de abril de 2016, se procederá à </w:t>
      </w:r>
      <w:r w:rsidRPr="005D5817">
        <w:rPr>
          <w:shd w:val="clear" w:color="auto" w:fill="FFFFFF"/>
        </w:rPr>
        <w:t>fiscalização do regime de cotas de que trata o item 9.1.46, realizando a verificação no local do cumprimento da obrigação assumida no Contrato.</w:t>
      </w:r>
    </w:p>
    <w:p w14:paraId="7A1E0032" w14:textId="77777777" w:rsidR="00D52EF8" w:rsidRPr="005D5817" w:rsidRDefault="00D52EF8" w:rsidP="005D5817">
      <w:pPr>
        <w:spacing w:line="288" w:lineRule="auto"/>
        <w:ind w:left="27"/>
        <w:contextualSpacing/>
        <w:jc w:val="both"/>
      </w:pPr>
    </w:p>
    <w:p w14:paraId="6BFA833C" w14:textId="77777777" w:rsidR="00D52EF8" w:rsidRPr="005D5817" w:rsidRDefault="00D52EF8" w:rsidP="005D5817">
      <w:pPr>
        <w:spacing w:line="288" w:lineRule="auto"/>
        <w:ind w:left="27"/>
        <w:contextualSpacing/>
        <w:jc w:val="both"/>
      </w:pPr>
      <w:r w:rsidRPr="005D5817">
        <w:rPr>
          <w:rStyle w:val="Fontepargpadro2"/>
          <w:rFonts w:eastAsia="MS Mincho"/>
        </w:rPr>
        <w:t xml:space="preserve">3.5 A responsabilidade pela gestão deste Contrato caberá ao(à) Gestor(a) do Contrato, integrante da Comissão de Gestão e Fiscalização designado, conforme item 3.7 deste Contrato, o(a) qual será responsável pelas atribuições definidas nos artigos 22 e 23 do Decreto n° 48.817/2023. </w:t>
      </w:r>
    </w:p>
    <w:p w14:paraId="0489856B" w14:textId="77777777" w:rsidR="00D52EF8" w:rsidRPr="005D5817" w:rsidRDefault="00D52EF8" w:rsidP="005D5817">
      <w:pPr>
        <w:spacing w:line="288" w:lineRule="auto"/>
        <w:ind w:left="27"/>
        <w:contextualSpacing/>
        <w:jc w:val="both"/>
      </w:pPr>
    </w:p>
    <w:p w14:paraId="2AD00DA6" w14:textId="77777777" w:rsidR="00D52EF8" w:rsidRPr="005D5817" w:rsidRDefault="00D52EF8" w:rsidP="005D5817">
      <w:pPr>
        <w:spacing w:line="288" w:lineRule="auto"/>
        <w:ind w:left="27"/>
        <w:contextualSpacing/>
        <w:jc w:val="both"/>
      </w:pPr>
      <w:r w:rsidRPr="005D5817">
        <w:rPr>
          <w:rStyle w:val="Fontepargpadro2"/>
          <w:rFonts w:eastAsia="MS Mincho"/>
        </w:rPr>
        <w:t>3.6</w:t>
      </w:r>
      <w:r w:rsidRPr="005D5817">
        <w:rPr>
          <w:rStyle w:val="Fontepargpadro2"/>
          <w:rFonts w:eastAsia="MS Mincho"/>
          <w:b/>
          <w:bCs/>
        </w:rPr>
        <w:t xml:space="preserve"> </w:t>
      </w:r>
      <w:r w:rsidRPr="005D5817">
        <w:rPr>
          <w:rStyle w:val="Fontepargpadro2"/>
          <w:rFonts w:eastAsia="MS Mincho"/>
        </w:rPr>
        <w:t>A responsabilidade pela fiscalização deste Contrato caberá ao(s) Fiscal(is), integrante(s) da Comissão de Gestão e Fiscalização designado(s), conforme o item 3.7 deste Contrato, o(a) qual será responsável pelas atribuições definidas nos artigos 24, 25 e 26 do Decreto n° 48.817/2023.</w:t>
      </w:r>
    </w:p>
    <w:p w14:paraId="0AA8607D" w14:textId="77777777" w:rsidR="00D52EF8" w:rsidRPr="005D5817" w:rsidRDefault="00D52EF8" w:rsidP="005D5817">
      <w:pPr>
        <w:spacing w:line="288" w:lineRule="auto"/>
        <w:ind w:left="27"/>
        <w:contextualSpacing/>
        <w:jc w:val="both"/>
      </w:pPr>
    </w:p>
    <w:p w14:paraId="788A6450" w14:textId="77777777" w:rsidR="00D52EF8" w:rsidRPr="005D5817" w:rsidRDefault="00D52EF8" w:rsidP="005D5817">
      <w:pPr>
        <w:spacing w:line="288" w:lineRule="auto"/>
        <w:ind w:left="27"/>
        <w:contextualSpacing/>
        <w:jc w:val="both"/>
      </w:pPr>
      <w:r w:rsidRPr="005D5817">
        <w:rPr>
          <w:rStyle w:val="Fontepargpadro2"/>
          <w:rFonts w:eastAsia="MS Mincho"/>
        </w:rPr>
        <w:t xml:space="preserve">3.7 Os responsáveis pela gestão e fiscalização do Contrato serão designados por ato administrativo do </w:t>
      </w:r>
      <w:r w:rsidRPr="005D5817">
        <w:rPr>
          <w:rStyle w:val="Fontepargpadro2"/>
          <w:rFonts w:eastAsia="MS Mincho"/>
          <w:b/>
        </w:rPr>
        <w:t>CONTRATANTE</w:t>
      </w:r>
      <w:r w:rsidRPr="005D5817">
        <w:rPr>
          <w:rStyle w:val="Fontepargpadro2"/>
          <w:rFonts w:eastAsia="MS Mincho"/>
        </w:rPr>
        <w:t>, na forma do artigo 7° do Decreto n° 48.817/2023.</w:t>
      </w:r>
    </w:p>
    <w:p w14:paraId="70374726" w14:textId="77777777" w:rsidR="00D52EF8" w:rsidRPr="005D5817" w:rsidRDefault="00D52EF8" w:rsidP="005D5817">
      <w:pPr>
        <w:widowControl w:val="0"/>
        <w:spacing w:line="288" w:lineRule="auto"/>
        <w:ind w:left="27"/>
        <w:contextualSpacing/>
        <w:jc w:val="both"/>
      </w:pPr>
    </w:p>
    <w:p w14:paraId="13B160D6" w14:textId="77777777" w:rsidR="00D52EF8" w:rsidRPr="005D5817" w:rsidRDefault="00D52EF8" w:rsidP="005D5817">
      <w:pPr>
        <w:widowControl w:val="0"/>
        <w:spacing w:line="288" w:lineRule="auto"/>
        <w:ind w:left="27"/>
        <w:contextualSpacing/>
        <w:jc w:val="both"/>
      </w:pPr>
      <w:r w:rsidRPr="005D5817">
        <w:rPr>
          <w:rStyle w:val="Fontepargpadro2"/>
          <w:rFonts w:eastAsia="Arial Unicode MS"/>
        </w:rPr>
        <w:t xml:space="preserve">3.8 A gestão e a fiscalização do contrato serão exercidas pelo </w:t>
      </w:r>
      <w:r w:rsidRPr="005D5817">
        <w:rPr>
          <w:rStyle w:val="Fontepargpadro2"/>
          <w:rFonts w:eastAsia="Arial Unicode MS"/>
          <w:b/>
        </w:rPr>
        <w:t>CONTRATANTE</w:t>
      </w:r>
      <w:r w:rsidRPr="005D5817">
        <w:rPr>
          <w:rStyle w:val="Fontepargpadro2"/>
          <w:rFonts w:eastAsia="Arial Unicode MS"/>
        </w:rPr>
        <w:t>, que realizará a fiscalização, o controle e a avaliação dos bens fornecidos, bem como aplicará as penalidades, após o devido processo legal, caso haja descumprimento das obrigações contratadas.</w:t>
      </w:r>
    </w:p>
    <w:p w14:paraId="16DCB81A" w14:textId="77777777" w:rsidR="00D52EF8" w:rsidRPr="005D5817" w:rsidRDefault="00D52EF8" w:rsidP="005D5817">
      <w:pPr>
        <w:widowControl w:val="0"/>
        <w:tabs>
          <w:tab w:val="left" w:pos="-7200"/>
        </w:tabs>
        <w:spacing w:line="288" w:lineRule="auto"/>
        <w:contextualSpacing/>
        <w:jc w:val="both"/>
      </w:pPr>
    </w:p>
    <w:p w14:paraId="2C8F866D" w14:textId="77777777" w:rsidR="00D52EF8" w:rsidRPr="005D5817" w:rsidRDefault="00D52EF8" w:rsidP="005D5817">
      <w:pPr>
        <w:widowControl w:val="0"/>
        <w:tabs>
          <w:tab w:val="left" w:pos="-7200"/>
        </w:tabs>
        <w:spacing w:line="288" w:lineRule="auto"/>
        <w:contextualSpacing/>
        <w:jc w:val="both"/>
      </w:pPr>
      <w:r w:rsidRPr="005D5817">
        <w:rPr>
          <w:rStyle w:val="Fontepargpadro2"/>
          <w:rFonts w:eastAsia="Arial Unicode MS"/>
        </w:rPr>
        <w:t>3.9 Para efeito de medição e de faturamento, relativo ao objeto executado, deverá ser considerado o cumprimento do avanço das etapas construtivas definidas no cronograma físico-financeiro, que será peça integrante do contrato.</w:t>
      </w:r>
    </w:p>
    <w:p w14:paraId="1924DA4B" w14:textId="77777777" w:rsidR="00D52EF8" w:rsidRPr="005D5817" w:rsidRDefault="00D52EF8" w:rsidP="005D5817">
      <w:pPr>
        <w:spacing w:line="288" w:lineRule="auto"/>
        <w:contextualSpacing/>
        <w:jc w:val="both"/>
      </w:pPr>
    </w:p>
    <w:p w14:paraId="35D728CB" w14:textId="77777777" w:rsidR="00D52EF8" w:rsidRPr="005D5817" w:rsidRDefault="00D52EF8" w:rsidP="005D5817">
      <w:pPr>
        <w:widowControl w:val="0"/>
        <w:tabs>
          <w:tab w:val="left" w:pos="0"/>
        </w:tabs>
        <w:spacing w:line="288" w:lineRule="auto"/>
        <w:ind w:right="565"/>
        <w:contextualSpacing/>
        <w:jc w:val="both"/>
      </w:pPr>
      <w:r w:rsidRPr="005D5817">
        <w:rPr>
          <w:rStyle w:val="Fontepargpadro2"/>
          <w:rFonts w:eastAsia="Arial Unicode MS"/>
        </w:rPr>
        <w:t>3.9.1 A 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1A44BA68" w14:textId="77777777" w:rsidR="00D52EF8" w:rsidRPr="005D5817" w:rsidRDefault="00D52EF8" w:rsidP="005D5817">
      <w:pPr>
        <w:spacing w:line="288" w:lineRule="auto"/>
        <w:ind w:right="565"/>
        <w:contextualSpacing/>
        <w:jc w:val="both"/>
      </w:pPr>
    </w:p>
    <w:p w14:paraId="59AFE645" w14:textId="77777777" w:rsidR="00D52EF8" w:rsidRPr="005D5817" w:rsidRDefault="00D52EF8" w:rsidP="005D5817">
      <w:pPr>
        <w:spacing w:line="288" w:lineRule="auto"/>
        <w:ind w:right="565"/>
        <w:contextualSpacing/>
        <w:jc w:val="both"/>
      </w:pPr>
      <w:r w:rsidRPr="005D5817">
        <w:rPr>
          <w:rStyle w:val="Fontepargpadro2"/>
          <w:rFonts w:eastAsia="Arial Unicode MS"/>
        </w:rPr>
        <w:t xml:space="preserve">3.9.2 </w:t>
      </w:r>
      <w:r w:rsidRPr="005D5817">
        <w:t>As medições serão efetuadas na data prevista da conclusão das parcelas constantes do cronograma físico-financeiro, que deverá ser ilustrado por representação gráfica.</w:t>
      </w:r>
    </w:p>
    <w:p w14:paraId="4C21D1A3" w14:textId="77777777" w:rsidR="00D52EF8" w:rsidRPr="005D5817" w:rsidRDefault="00D52EF8" w:rsidP="005D5817">
      <w:pPr>
        <w:spacing w:line="288" w:lineRule="auto"/>
        <w:ind w:left="567" w:right="565"/>
        <w:contextualSpacing/>
        <w:jc w:val="both"/>
      </w:pPr>
    </w:p>
    <w:p w14:paraId="48743B9F" w14:textId="77777777" w:rsidR="00D52EF8" w:rsidRPr="005D5817" w:rsidRDefault="00D52EF8" w:rsidP="005D5817">
      <w:pPr>
        <w:spacing w:line="288" w:lineRule="auto"/>
        <w:contextualSpacing/>
        <w:jc w:val="both"/>
      </w:pPr>
    </w:p>
    <w:p w14:paraId="2E2021B3" w14:textId="77777777" w:rsidR="00D52EF8" w:rsidRPr="005D5817" w:rsidRDefault="00D52EF8" w:rsidP="005D5817">
      <w:pPr>
        <w:widowControl w:val="0"/>
        <w:tabs>
          <w:tab w:val="left" w:pos="-10517"/>
        </w:tabs>
        <w:spacing w:line="288" w:lineRule="auto"/>
        <w:contextualSpacing/>
        <w:jc w:val="both"/>
      </w:pPr>
      <w:r w:rsidRPr="005D5817">
        <w:rPr>
          <w:rStyle w:val="Fontepargpadro2"/>
          <w:rFonts w:eastAsia="Arial Unicode MS"/>
        </w:rPr>
        <w:t>3.9.3</w:t>
      </w:r>
      <w:r w:rsidRPr="005D5817">
        <w:rPr>
          <w:rStyle w:val="Fontepargpadro2"/>
          <w:rFonts w:eastAsia="Arial Unicode MS"/>
          <w:b/>
          <w:bCs/>
        </w:rPr>
        <w:t xml:space="preserve"> </w:t>
      </w:r>
      <w:r w:rsidRPr="005D5817">
        <w:rPr>
          <w:rStyle w:val="Fontepargpadro2"/>
          <w:rFonts w:eastAsia="Arial Unicode MS"/>
        </w:rPr>
        <w:t xml:space="preserve">O cronograma físico-financeiro referencial do planejamento adequado da obra, </w:t>
      </w:r>
      <w:r w:rsidRPr="005D5817">
        <w:t>com a especificação física completa das etapas necessárias à medição, ao monitoramento e ao controle das obras,</w:t>
      </w:r>
      <w:r w:rsidRPr="005D5817">
        <w:rPr>
          <w:rStyle w:val="Fontepargpadro2"/>
          <w:rFonts w:eastAsia="Arial Unicode MS"/>
        </w:rPr>
        <w:t xml:space="preserve"> será estabelecido pelo </w:t>
      </w:r>
      <w:r w:rsidRPr="005D5817">
        <w:rPr>
          <w:rStyle w:val="Fontepargpadro2"/>
          <w:rFonts w:eastAsia="Arial Unicode MS"/>
          <w:b/>
        </w:rPr>
        <w:t>CONTRATANTE</w:t>
      </w:r>
      <w:r w:rsidRPr="005D5817">
        <w:rPr>
          <w:rStyle w:val="Fontepargpadro2"/>
          <w:rFonts w:eastAsia="Arial Unicode MS"/>
        </w:rPr>
        <w:t xml:space="preserve">, podendo o </w:t>
      </w:r>
      <w:r w:rsidRPr="005D5817">
        <w:rPr>
          <w:rStyle w:val="Fontepargpadro2"/>
          <w:rFonts w:eastAsia="Arial Unicode MS"/>
          <w:b/>
        </w:rPr>
        <w:t>CONTRATADO</w:t>
      </w:r>
      <w:r w:rsidRPr="005D5817">
        <w:rPr>
          <w:rStyle w:val="Fontepargpadro2"/>
          <w:rFonts w:eastAsia="Arial Unicode MS"/>
        </w:rPr>
        <w:t xml:space="preserve"> adequá-lo, estando sujeito à aprovação do </w:t>
      </w:r>
      <w:r w:rsidRPr="005D5817">
        <w:rPr>
          <w:rStyle w:val="Fontepargpadro2"/>
          <w:rFonts w:eastAsia="Arial Unicode MS"/>
          <w:b/>
        </w:rPr>
        <w:t>CONTRATANTE</w:t>
      </w:r>
      <w:r w:rsidRPr="005D5817">
        <w:rPr>
          <w:rStyle w:val="Fontepargpadro2"/>
          <w:rFonts w:eastAsia="Arial Unicode MS"/>
        </w:rPr>
        <w:t xml:space="preserve">, </w:t>
      </w:r>
      <w:r w:rsidRPr="005D5817">
        <w:t>na forma do artigo 16 do Decreto n° 48.929/2024</w:t>
      </w:r>
      <w:r w:rsidRPr="005D5817">
        <w:rPr>
          <w:rStyle w:val="Fontepargpadro2"/>
          <w:rFonts w:eastAsia="Arial Unicode MS"/>
        </w:rPr>
        <w:t>.</w:t>
      </w:r>
    </w:p>
    <w:p w14:paraId="21B988D3" w14:textId="77777777" w:rsidR="00D52EF8" w:rsidRPr="005D5817" w:rsidRDefault="00D52EF8" w:rsidP="005D5817">
      <w:pPr>
        <w:spacing w:line="288" w:lineRule="auto"/>
        <w:contextualSpacing/>
      </w:pPr>
    </w:p>
    <w:p w14:paraId="65C2D45A" w14:textId="77777777" w:rsidR="00D52EF8" w:rsidRPr="005D5817" w:rsidRDefault="00D52EF8" w:rsidP="005D5817">
      <w:pPr>
        <w:spacing w:line="288" w:lineRule="auto"/>
        <w:contextualSpacing/>
        <w:jc w:val="both"/>
        <w:rPr>
          <w:rFonts w:eastAsia="Arial Unicode MS"/>
        </w:rPr>
      </w:pPr>
      <w:r w:rsidRPr="005D5817">
        <w:rPr>
          <w:rFonts w:eastAsia="Arial Unicode MS"/>
        </w:rPr>
        <w:t xml:space="preserve">3.9.3.1 A execução de cada etapa será obrigatoriamente precedida da conclusão e da aprovação pelo </w:t>
      </w:r>
      <w:r w:rsidRPr="005D5817">
        <w:rPr>
          <w:rFonts w:eastAsia="Arial Unicode MS"/>
          <w:b/>
          <w:bCs/>
        </w:rPr>
        <w:t>CONTRATANTE</w:t>
      </w:r>
      <w:r w:rsidRPr="005D5817">
        <w:rPr>
          <w:rFonts w:eastAsia="Arial Unicode MS"/>
        </w:rPr>
        <w:t xml:space="preserve"> dos trabalhos relativos às etapas anteriores, nos termos do art. 46, §6°, da Lei n° 14.133/2021.</w:t>
      </w:r>
    </w:p>
    <w:p w14:paraId="7E596865" w14:textId="77777777" w:rsidR="00D52EF8" w:rsidRPr="005D5817" w:rsidRDefault="00D52EF8" w:rsidP="005D5817">
      <w:pPr>
        <w:spacing w:line="288" w:lineRule="auto"/>
        <w:contextualSpacing/>
        <w:jc w:val="both"/>
        <w:rPr>
          <w:rFonts w:eastAsia="Arial Unicode MS"/>
        </w:rPr>
      </w:pPr>
    </w:p>
    <w:p w14:paraId="4706D384" w14:textId="77777777" w:rsidR="00D52EF8" w:rsidRPr="005D5817" w:rsidRDefault="00D52EF8" w:rsidP="005D5817">
      <w:pPr>
        <w:widowControl w:val="0"/>
        <w:tabs>
          <w:tab w:val="left" w:pos="-10517"/>
        </w:tabs>
        <w:spacing w:line="288" w:lineRule="auto"/>
        <w:contextualSpacing/>
        <w:jc w:val="both"/>
        <w:rPr>
          <w:rFonts w:eastAsia="Arial Unicode MS"/>
        </w:rPr>
      </w:pPr>
      <w:r w:rsidRPr="005D5817">
        <w:rPr>
          <w:rStyle w:val="Fontepargpadro2"/>
          <w:rFonts w:eastAsia="Arial Unicode MS"/>
        </w:rPr>
        <w:t xml:space="preserve">3.9.4 O cronograma físico-financeiro </w:t>
      </w:r>
      <w:r w:rsidRPr="005D5817">
        <w:t>deverá prever parcelas a cada 30 (trinta) dias, mantendo coerência com a execução dos serviços em cada parcela.</w:t>
      </w:r>
    </w:p>
    <w:p w14:paraId="6BED4D49" w14:textId="77777777" w:rsidR="00D52EF8" w:rsidRPr="005D5817" w:rsidRDefault="00D52EF8" w:rsidP="005D5817">
      <w:pPr>
        <w:spacing w:line="288" w:lineRule="auto"/>
        <w:contextualSpacing/>
        <w:rPr>
          <w:rFonts w:eastAsia="Arial Unicode MS"/>
        </w:rPr>
      </w:pPr>
    </w:p>
    <w:p w14:paraId="09BADDA9" w14:textId="77777777" w:rsidR="00D52EF8" w:rsidRPr="005D5817" w:rsidRDefault="00D52EF8" w:rsidP="005D5817">
      <w:pPr>
        <w:spacing w:line="288" w:lineRule="auto"/>
        <w:contextualSpacing/>
        <w:jc w:val="both"/>
      </w:pPr>
      <w:r w:rsidRPr="005D5817">
        <w:t xml:space="preserve">3.9.4.1 O </w:t>
      </w:r>
      <w:r w:rsidRPr="005D5817">
        <w:rPr>
          <w:b/>
        </w:rPr>
        <w:t>CONTRATADO</w:t>
      </w:r>
      <w:r w:rsidRPr="005D5817">
        <w:t xml:space="preserve"> deverá apresentar, até 30 (trinta) dias contados do recebimento da Ordem de Início, como uma das condições para emissão da primeira medição, o Plano de Segurança no Trabalho a ser implementado na execução dos serviços, com base nas características das obras a serem executadas e os riscos inerentes, na forma do item 9.1.47.</w:t>
      </w:r>
    </w:p>
    <w:p w14:paraId="60D664B3" w14:textId="77777777" w:rsidR="00D52EF8" w:rsidRPr="005D5817" w:rsidRDefault="00D52EF8" w:rsidP="005D5817">
      <w:pPr>
        <w:spacing w:line="288" w:lineRule="auto"/>
        <w:contextualSpacing/>
        <w:jc w:val="both"/>
      </w:pPr>
    </w:p>
    <w:p w14:paraId="1BE20BBC" w14:textId="77777777" w:rsidR="00D52EF8" w:rsidRPr="005D5817" w:rsidRDefault="00D52EF8" w:rsidP="005D5817">
      <w:pPr>
        <w:spacing w:line="288" w:lineRule="auto"/>
        <w:contextualSpacing/>
        <w:jc w:val="both"/>
      </w:pPr>
      <w:r w:rsidRPr="005D5817">
        <w:t xml:space="preserve">3.9.4.2 As medições serão efetuadas mensalmente pela fiscalização, de acordo com o avanço físico real da obra ou dos serviços, devendo estar de acordo com os cronogramas apresentados pelo </w:t>
      </w:r>
      <w:r w:rsidRPr="005D5817">
        <w:rPr>
          <w:b/>
        </w:rPr>
        <w:t>CONTRATADO</w:t>
      </w:r>
      <w:r w:rsidRPr="005D5817">
        <w:t xml:space="preserve"> e aprovados pelo </w:t>
      </w:r>
      <w:r w:rsidRPr="005D5817">
        <w:rPr>
          <w:b/>
        </w:rPr>
        <w:t>CONTRATANTE</w:t>
      </w:r>
      <w:r w:rsidRPr="005D5817">
        <w:t xml:space="preserve">, justificando-se eventual divergência. </w:t>
      </w:r>
    </w:p>
    <w:p w14:paraId="49E8E391" w14:textId="77777777" w:rsidR="00D52EF8" w:rsidRPr="005D5817" w:rsidRDefault="00D52EF8" w:rsidP="005D5817">
      <w:pPr>
        <w:spacing w:line="288" w:lineRule="auto"/>
        <w:contextualSpacing/>
        <w:jc w:val="both"/>
      </w:pPr>
    </w:p>
    <w:p w14:paraId="066F1B54" w14:textId="77777777" w:rsidR="00D52EF8" w:rsidRPr="005D5817" w:rsidRDefault="00D52EF8" w:rsidP="005D5817">
      <w:pPr>
        <w:widowControl w:val="0"/>
        <w:tabs>
          <w:tab w:val="left" w:pos="-10517"/>
        </w:tabs>
        <w:spacing w:line="288" w:lineRule="auto"/>
        <w:contextualSpacing/>
        <w:jc w:val="both"/>
      </w:pPr>
      <w:r w:rsidRPr="005D5817">
        <w:rPr>
          <w:rStyle w:val="Fontepargpadro2"/>
          <w:rFonts w:eastAsia="Arial Unicode MS"/>
        </w:rPr>
        <w:t>3.9.4.9</w:t>
      </w:r>
      <w:r w:rsidRPr="005D5817">
        <w:rPr>
          <w:rStyle w:val="Fontepargpadro2"/>
          <w:rFonts w:eastAsia="Arial Unicode MS"/>
          <w:b/>
          <w:bCs/>
        </w:rPr>
        <w:t xml:space="preserve"> </w:t>
      </w:r>
      <w:r w:rsidRPr="005D5817">
        <w:t xml:space="preserve">O </w:t>
      </w:r>
      <w:r w:rsidRPr="005D5817">
        <w:rPr>
          <w:b/>
        </w:rPr>
        <w:t>CONTRATANTE</w:t>
      </w:r>
      <w:r w:rsidRPr="005D5817">
        <w:t xml:space="preserve">, no prazo de até 08 (oito) dias úteis, após a medição, entregará ao </w:t>
      </w:r>
      <w:r w:rsidRPr="005D5817">
        <w:rPr>
          <w:b/>
          <w:caps/>
        </w:rPr>
        <w:t>CONTRATADO</w:t>
      </w:r>
      <w:r w:rsidRPr="005D5817">
        <w:t xml:space="preserve"> o cálculo da medição, para fins de faturamento.</w:t>
      </w:r>
    </w:p>
    <w:p w14:paraId="6F781D56" w14:textId="77777777" w:rsidR="00D52EF8" w:rsidRPr="005D5817" w:rsidRDefault="00D52EF8" w:rsidP="005D5817">
      <w:pPr>
        <w:spacing w:line="288" w:lineRule="auto"/>
        <w:contextualSpacing/>
      </w:pPr>
    </w:p>
    <w:p w14:paraId="6E0A5271" w14:textId="77777777" w:rsidR="00D52EF8" w:rsidRPr="005D5817" w:rsidRDefault="00D52EF8" w:rsidP="005D5817">
      <w:pPr>
        <w:widowControl w:val="0"/>
        <w:tabs>
          <w:tab w:val="left" w:pos="-10517"/>
        </w:tabs>
        <w:spacing w:line="288" w:lineRule="auto"/>
        <w:contextualSpacing/>
        <w:jc w:val="both"/>
      </w:pPr>
      <w:r w:rsidRPr="005D5817">
        <w:rPr>
          <w:rStyle w:val="Fontepargpadro2"/>
          <w:rFonts w:eastAsia="Arial Unicode MS"/>
        </w:rPr>
        <w:t xml:space="preserve">3.9.5 O </w:t>
      </w:r>
      <w:r w:rsidRPr="005D5817">
        <w:rPr>
          <w:rStyle w:val="Fontepargpadro2"/>
          <w:rFonts w:eastAsia="Arial Unicode MS"/>
          <w:b/>
        </w:rPr>
        <w:t>CONTRATANTE</w:t>
      </w:r>
      <w:r w:rsidRPr="005D5817">
        <w:rPr>
          <w:rStyle w:val="Fontepargpadro2"/>
          <w:rFonts w:eastAsia="Arial Unicode MS"/>
        </w:rPr>
        <w:t xml:space="preserve"> poderá determinar alterações, de forma motivada e ouvido previamente o </w:t>
      </w:r>
      <w:r w:rsidRPr="005D5817">
        <w:rPr>
          <w:rStyle w:val="Fontepargpadro2"/>
          <w:rFonts w:eastAsia="Arial Unicode MS"/>
          <w:b/>
          <w:bCs/>
        </w:rPr>
        <w:t>CONTRATADO</w:t>
      </w:r>
      <w:r w:rsidRPr="005D5817">
        <w:rPr>
          <w:rStyle w:val="Fontepargpadro2"/>
          <w:rFonts w:eastAsia="Arial Unicode MS"/>
        </w:rPr>
        <w:t>, no cronograma físico-financeiro, mediante autorização expressa de sua autoridade competente, desde que não contrariem os princípios que regem as licitações e contratações públicas.</w:t>
      </w:r>
    </w:p>
    <w:p w14:paraId="1D09AFF7" w14:textId="77777777" w:rsidR="00D52EF8" w:rsidRPr="005D5817" w:rsidRDefault="00D52EF8" w:rsidP="005D5817">
      <w:pPr>
        <w:spacing w:line="288" w:lineRule="auto"/>
        <w:contextualSpacing/>
      </w:pPr>
    </w:p>
    <w:p w14:paraId="17B05466" w14:textId="77777777" w:rsidR="00D52EF8" w:rsidRPr="005D5817" w:rsidRDefault="00D52EF8" w:rsidP="005D5817">
      <w:pPr>
        <w:widowControl w:val="0"/>
        <w:tabs>
          <w:tab w:val="left" w:pos="-10517"/>
        </w:tabs>
        <w:spacing w:line="288" w:lineRule="auto"/>
        <w:contextualSpacing/>
        <w:jc w:val="both"/>
      </w:pPr>
      <w:r w:rsidRPr="005D5817">
        <w:rPr>
          <w:rStyle w:val="Fontepargpadro2"/>
          <w:rFonts w:eastAsia="Arial Unicode MS"/>
        </w:rPr>
        <w:t xml:space="preserve">3.9.6 A revisão do cronograma físico-financeiro, quando necessária, constitui responsabilidade do </w:t>
      </w:r>
      <w:r w:rsidRPr="005D5817">
        <w:rPr>
          <w:rStyle w:val="Fontepargpadro2"/>
          <w:rFonts w:eastAsia="Arial Unicode MS"/>
          <w:b/>
        </w:rPr>
        <w:t>CONTRATADO</w:t>
      </w:r>
      <w:r w:rsidRPr="005D5817">
        <w:rPr>
          <w:rStyle w:val="Fontepargpadro2"/>
          <w:rFonts w:eastAsia="Arial Unicode MS"/>
        </w:rPr>
        <w:t xml:space="preserve">, cabendo ao </w:t>
      </w:r>
      <w:r w:rsidRPr="005D5817">
        <w:rPr>
          <w:rStyle w:val="Fontepargpadro2"/>
          <w:rFonts w:eastAsia="Arial Unicode MS"/>
          <w:b/>
        </w:rPr>
        <w:t>CONTRATANTE</w:t>
      </w:r>
      <w:r w:rsidRPr="005D5817">
        <w:rPr>
          <w:rStyle w:val="Fontepargpadro2"/>
          <w:rFonts w:eastAsia="Arial Unicode MS"/>
        </w:rPr>
        <w:t xml:space="preserve"> autorizar a sua readequação, desde que motivada e justificada por fatos supervenientes não imputáveis ao </w:t>
      </w:r>
      <w:r w:rsidRPr="005D5817">
        <w:rPr>
          <w:rStyle w:val="Fontepargpadro2"/>
          <w:rFonts w:eastAsia="Arial Unicode MS"/>
          <w:b/>
        </w:rPr>
        <w:t>CONTRATADO</w:t>
      </w:r>
      <w:r w:rsidRPr="005D5817">
        <w:rPr>
          <w:rStyle w:val="Fontepargpadro2"/>
          <w:rFonts w:eastAsia="Arial Unicode MS"/>
        </w:rPr>
        <w:t xml:space="preserve"> </w:t>
      </w:r>
      <w:r w:rsidRPr="005D5817">
        <w:t>e que não contrariem os princípios que regem as licitações e contratações públicas</w:t>
      </w:r>
      <w:r w:rsidRPr="005D5817">
        <w:rPr>
          <w:rStyle w:val="Fontepargpadro2"/>
          <w:rFonts w:eastAsia="Arial Unicode MS"/>
        </w:rPr>
        <w:t>.</w:t>
      </w:r>
    </w:p>
    <w:p w14:paraId="62A29356" w14:textId="77777777" w:rsidR="00D52EF8" w:rsidRPr="005D5817" w:rsidRDefault="00D52EF8" w:rsidP="005D5817">
      <w:pPr>
        <w:spacing w:line="288" w:lineRule="auto"/>
        <w:contextualSpacing/>
      </w:pPr>
    </w:p>
    <w:p w14:paraId="11FB329F" w14:textId="77777777" w:rsidR="00D52EF8" w:rsidRPr="005D5817" w:rsidRDefault="00D52EF8" w:rsidP="005D5817">
      <w:pPr>
        <w:widowControl w:val="0"/>
        <w:tabs>
          <w:tab w:val="left" w:pos="0"/>
        </w:tabs>
        <w:spacing w:line="288" w:lineRule="auto"/>
        <w:contextualSpacing/>
        <w:jc w:val="both"/>
      </w:pPr>
      <w:r w:rsidRPr="005D5817">
        <w:rPr>
          <w:rStyle w:val="Fontepargpadro2"/>
          <w:rFonts w:eastAsia="Arial Unicode MS"/>
        </w:rPr>
        <w:t xml:space="preserve">3.10 O </w:t>
      </w:r>
      <w:r w:rsidRPr="005D5817">
        <w:rPr>
          <w:rStyle w:val="Fontepargpadro2"/>
          <w:rFonts w:eastAsia="Arial Unicode MS"/>
          <w:b/>
        </w:rPr>
        <w:t>CONTRATADO</w:t>
      </w:r>
      <w:r w:rsidRPr="005D5817">
        <w:rPr>
          <w:rStyle w:val="Fontepargpadro2"/>
          <w:rFonts w:eastAsia="Arial Unicode MS"/>
        </w:rPr>
        <w:t xml:space="preserve">, às suas expensas, deverá apresentar para aprovação do </w:t>
      </w:r>
      <w:r w:rsidRPr="005D5817">
        <w:rPr>
          <w:rStyle w:val="Fontepargpadro2"/>
          <w:rFonts w:eastAsia="Arial Unicode MS"/>
          <w:b/>
        </w:rPr>
        <w:lastRenderedPageBreak/>
        <w:t>CONTRATANTE</w:t>
      </w:r>
      <w:r w:rsidRPr="005D5817">
        <w:rPr>
          <w:rStyle w:val="Fontepargpadro2"/>
          <w:rFonts w:eastAsia="Arial Unicode MS"/>
        </w:rPr>
        <w:t>, quando requerido e desde que previsto no Edital, os catálogos, desenhos, diagramas, nomes dos fabricantes e fornecedores, resultados de testes, ensaios, amostras e demais dados informativos sobre os materiais que serão aplicados nas obras ou serviços, de modo que haja perfeita identificação quanto à qualidade e procedência.</w:t>
      </w:r>
    </w:p>
    <w:p w14:paraId="6CD1B236" w14:textId="77777777" w:rsidR="00D52EF8" w:rsidRPr="005D5817" w:rsidRDefault="00D52EF8" w:rsidP="005D5817">
      <w:pPr>
        <w:widowControl w:val="0"/>
        <w:tabs>
          <w:tab w:val="left" w:pos="-10517"/>
        </w:tabs>
        <w:spacing w:line="288" w:lineRule="auto"/>
        <w:contextualSpacing/>
        <w:jc w:val="both"/>
      </w:pPr>
    </w:p>
    <w:p w14:paraId="43AEA127" w14:textId="77777777" w:rsidR="00D52EF8" w:rsidRPr="005D5817" w:rsidRDefault="00D52EF8" w:rsidP="005D5817">
      <w:pPr>
        <w:widowControl w:val="0"/>
        <w:tabs>
          <w:tab w:val="left" w:pos="-10517"/>
        </w:tabs>
        <w:spacing w:line="288" w:lineRule="auto"/>
        <w:contextualSpacing/>
        <w:jc w:val="both"/>
      </w:pPr>
      <w:r w:rsidRPr="005D5817">
        <w:rPr>
          <w:rStyle w:val="Fontepargpadro2"/>
          <w:rFonts w:eastAsia="Arial Unicode MS"/>
        </w:rPr>
        <w:t>3.10.1 Os materiais a serem empregados nas obras e nos serviços de engenharia e arquitetura executados deverão obedecer, rigorosamente:</w:t>
      </w:r>
    </w:p>
    <w:p w14:paraId="1D691F6D" w14:textId="77777777" w:rsidR="00D52EF8" w:rsidRPr="005D5817" w:rsidRDefault="00D52EF8" w:rsidP="005D5817">
      <w:pPr>
        <w:pBdr>
          <w:top w:val="none" w:sz="0" w:space="0" w:color="000000"/>
          <w:left w:val="none" w:sz="0" w:space="0" w:color="000000"/>
          <w:bottom w:val="none" w:sz="0" w:space="0" w:color="000000"/>
          <w:right w:val="none" w:sz="0" w:space="0" w:color="000000"/>
        </w:pBdr>
        <w:tabs>
          <w:tab w:val="left" w:pos="798"/>
        </w:tabs>
        <w:spacing w:line="288" w:lineRule="auto"/>
        <w:contextualSpacing/>
        <w:jc w:val="both"/>
      </w:pPr>
      <w:r w:rsidRPr="005D5817">
        <w:t>a) às normas e especificações constantes nos elementos técnicos instrutores referentes à respectiva licitação;</w:t>
      </w:r>
    </w:p>
    <w:p w14:paraId="64E74C4C" w14:textId="77777777" w:rsidR="00D52EF8" w:rsidRPr="005D5817" w:rsidRDefault="00D52EF8" w:rsidP="005D5817">
      <w:pPr>
        <w:pBdr>
          <w:top w:val="none" w:sz="0" w:space="0" w:color="000000"/>
          <w:left w:val="none" w:sz="0" w:space="0" w:color="000000"/>
          <w:bottom w:val="none" w:sz="0" w:space="0" w:color="000000"/>
          <w:right w:val="none" w:sz="0" w:space="0" w:color="000000"/>
        </w:pBdr>
        <w:tabs>
          <w:tab w:val="left" w:pos="798"/>
        </w:tabs>
        <w:spacing w:line="288" w:lineRule="auto"/>
        <w:contextualSpacing/>
        <w:jc w:val="both"/>
        <w:rPr>
          <w:rStyle w:val="Fontepargpadro2"/>
          <w:rFonts w:eastAsia="MS Mincho"/>
        </w:rPr>
      </w:pPr>
      <w:r w:rsidRPr="005D5817">
        <w:t xml:space="preserve">b) às normas do </w:t>
      </w:r>
      <w:r w:rsidRPr="005D5817">
        <w:rPr>
          <w:b/>
        </w:rPr>
        <w:t>CONTRATANTE</w:t>
      </w:r>
      <w:r w:rsidRPr="005D5817">
        <w:t>;</w:t>
      </w:r>
    </w:p>
    <w:p w14:paraId="1866E630" w14:textId="77777777" w:rsidR="00D52EF8" w:rsidRPr="005D5817" w:rsidRDefault="00D52EF8" w:rsidP="005D5817">
      <w:pPr>
        <w:pBdr>
          <w:top w:val="none" w:sz="0" w:space="0" w:color="000000"/>
          <w:left w:val="none" w:sz="0" w:space="0" w:color="000000"/>
          <w:bottom w:val="none" w:sz="0" w:space="0" w:color="000000"/>
          <w:right w:val="none" w:sz="0" w:space="0" w:color="000000"/>
        </w:pBdr>
        <w:tabs>
          <w:tab w:val="left" w:pos="798"/>
        </w:tabs>
        <w:spacing w:line="288" w:lineRule="auto"/>
        <w:contextualSpacing/>
        <w:jc w:val="both"/>
      </w:pPr>
      <w:r w:rsidRPr="005D5817">
        <w:rPr>
          <w:rStyle w:val="Fontepargpadro2"/>
          <w:rFonts w:eastAsia="MS Mincho"/>
        </w:rPr>
        <w:t>c) às normas da ABNT;</w:t>
      </w:r>
    </w:p>
    <w:p w14:paraId="3E998C77" w14:textId="77777777" w:rsidR="00D52EF8" w:rsidRPr="005D5817" w:rsidRDefault="00D52EF8" w:rsidP="005D5817">
      <w:pPr>
        <w:pBdr>
          <w:top w:val="none" w:sz="0" w:space="0" w:color="000000"/>
          <w:left w:val="none" w:sz="0" w:space="0" w:color="000000"/>
          <w:bottom w:val="none" w:sz="0" w:space="0" w:color="000000"/>
          <w:right w:val="none" w:sz="0" w:space="0" w:color="000000"/>
        </w:pBdr>
        <w:tabs>
          <w:tab w:val="left" w:pos="798"/>
        </w:tabs>
        <w:spacing w:line="288" w:lineRule="auto"/>
        <w:contextualSpacing/>
        <w:jc w:val="both"/>
      </w:pPr>
      <w:r w:rsidRPr="005D5817">
        <w:t>d) às disposições legais da União, do Estado do Rio de Janeiro e do Município onde ser será executado o objeto;</w:t>
      </w:r>
    </w:p>
    <w:p w14:paraId="23AE8095" w14:textId="77777777" w:rsidR="00D52EF8" w:rsidRPr="005D5817" w:rsidRDefault="00D52EF8" w:rsidP="005D5817">
      <w:pPr>
        <w:pBdr>
          <w:top w:val="none" w:sz="0" w:space="0" w:color="000000"/>
          <w:left w:val="none" w:sz="0" w:space="0" w:color="000000"/>
          <w:bottom w:val="none" w:sz="0" w:space="0" w:color="000000"/>
          <w:right w:val="none" w:sz="0" w:space="0" w:color="000000"/>
        </w:pBdr>
        <w:tabs>
          <w:tab w:val="left" w:pos="798"/>
        </w:tabs>
        <w:spacing w:line="288" w:lineRule="auto"/>
        <w:contextualSpacing/>
        <w:jc w:val="both"/>
      </w:pPr>
      <w:r w:rsidRPr="005D5817">
        <w:t>e) aos regulamentos das empresas concessionárias;</w:t>
      </w:r>
    </w:p>
    <w:p w14:paraId="78879550" w14:textId="77777777" w:rsidR="00D52EF8" w:rsidRPr="005D5817" w:rsidRDefault="00D52EF8" w:rsidP="005D5817">
      <w:pPr>
        <w:pBdr>
          <w:top w:val="none" w:sz="0" w:space="0" w:color="000000"/>
          <w:left w:val="none" w:sz="0" w:space="0" w:color="000000"/>
          <w:bottom w:val="none" w:sz="0" w:space="0" w:color="000000"/>
          <w:right w:val="none" w:sz="0" w:space="0" w:color="000000"/>
        </w:pBdr>
        <w:tabs>
          <w:tab w:val="left" w:pos="798"/>
        </w:tabs>
        <w:spacing w:line="288" w:lineRule="auto"/>
        <w:contextualSpacing/>
        <w:jc w:val="both"/>
      </w:pPr>
      <w:r w:rsidRPr="005D5817">
        <w:t>f) às prescrições e recomendações dos fabricantes;</w:t>
      </w:r>
    </w:p>
    <w:p w14:paraId="04781F51" w14:textId="77777777" w:rsidR="00D52EF8" w:rsidRPr="005D5817" w:rsidRDefault="00D52EF8" w:rsidP="005D5817">
      <w:pPr>
        <w:pBdr>
          <w:top w:val="none" w:sz="0" w:space="0" w:color="000000"/>
          <w:left w:val="none" w:sz="0" w:space="0" w:color="000000"/>
          <w:bottom w:val="none" w:sz="0" w:space="0" w:color="000000"/>
          <w:right w:val="none" w:sz="0" w:space="0" w:color="000000"/>
        </w:pBdr>
        <w:tabs>
          <w:tab w:val="left" w:pos="798"/>
        </w:tabs>
        <w:spacing w:line="288" w:lineRule="auto"/>
        <w:contextualSpacing/>
        <w:jc w:val="both"/>
      </w:pPr>
      <w:r w:rsidRPr="005D5817">
        <w:t>g) às normas internacionais consagradas, na falta das normas da ABNT;</w:t>
      </w:r>
    </w:p>
    <w:p w14:paraId="0F5626A5" w14:textId="77777777" w:rsidR="00D52EF8" w:rsidRPr="005D5817" w:rsidRDefault="00D52EF8" w:rsidP="005D5817">
      <w:pPr>
        <w:pBdr>
          <w:top w:val="none" w:sz="0" w:space="0" w:color="000000"/>
          <w:left w:val="none" w:sz="0" w:space="0" w:color="000000"/>
          <w:bottom w:val="none" w:sz="0" w:space="0" w:color="000000"/>
          <w:right w:val="none" w:sz="0" w:space="0" w:color="000000"/>
        </w:pBdr>
        <w:tabs>
          <w:tab w:val="left" w:pos="798"/>
        </w:tabs>
        <w:spacing w:line="288" w:lineRule="auto"/>
        <w:contextualSpacing/>
        <w:jc w:val="both"/>
      </w:pPr>
      <w:r w:rsidRPr="005D5817">
        <w:t>h) às normas regulamentadoras do Ministério do Trabalho.</w:t>
      </w:r>
    </w:p>
    <w:p w14:paraId="77152E9A" w14:textId="77777777" w:rsidR="00D52EF8" w:rsidRPr="005D5817" w:rsidRDefault="00D52EF8" w:rsidP="005D5817">
      <w:pPr>
        <w:pBdr>
          <w:top w:val="none" w:sz="0" w:space="0" w:color="000000"/>
          <w:left w:val="none" w:sz="0" w:space="0" w:color="000000"/>
          <w:bottom w:val="none" w:sz="0" w:space="0" w:color="000000"/>
          <w:right w:val="none" w:sz="0" w:space="0" w:color="000000"/>
        </w:pBdr>
        <w:tabs>
          <w:tab w:val="left" w:pos="798"/>
        </w:tabs>
        <w:spacing w:line="288" w:lineRule="auto"/>
        <w:contextualSpacing/>
        <w:jc w:val="both"/>
      </w:pPr>
    </w:p>
    <w:p w14:paraId="02A9BFA9" w14:textId="77777777" w:rsidR="00D52EF8" w:rsidRPr="005D5817" w:rsidRDefault="00D52EF8" w:rsidP="005D5817">
      <w:pPr>
        <w:pBdr>
          <w:top w:val="none" w:sz="0" w:space="0" w:color="000000"/>
          <w:left w:val="none" w:sz="0" w:space="0" w:color="000000"/>
          <w:bottom w:val="none" w:sz="0" w:space="0" w:color="000000"/>
          <w:right w:val="none" w:sz="0" w:space="0" w:color="000000"/>
        </w:pBdr>
        <w:tabs>
          <w:tab w:val="left" w:pos="798"/>
        </w:tabs>
        <w:spacing w:line="288" w:lineRule="auto"/>
        <w:contextualSpacing/>
        <w:jc w:val="both"/>
        <w:rPr>
          <w:rFonts w:eastAsia="Arial Unicode MS"/>
        </w:rPr>
      </w:pPr>
      <w:r w:rsidRPr="005D5817">
        <w:t xml:space="preserve">3.10.2 Todos os originais de documentos e desenhos técnicos preparados pelo </w:t>
      </w:r>
      <w:r w:rsidRPr="005D5817">
        <w:rPr>
          <w:b/>
        </w:rPr>
        <w:t>CONTRATADO</w:t>
      </w:r>
      <w:r w:rsidRPr="005D5817">
        <w:t xml:space="preserve"> para a execução dos serviços e obras </w:t>
      </w:r>
      <w:r w:rsidRPr="005D5817">
        <w:rPr>
          <w:bCs/>
        </w:rPr>
        <w:t>contratados</w:t>
      </w:r>
      <w:r w:rsidRPr="005D5817">
        <w:rPr>
          <w:b/>
        </w:rPr>
        <w:t xml:space="preserve"> </w:t>
      </w:r>
      <w:r w:rsidRPr="005D5817">
        <w:t xml:space="preserve">serão de propriedade do </w:t>
      </w:r>
      <w:r w:rsidRPr="005D5817">
        <w:rPr>
          <w:b/>
        </w:rPr>
        <w:t>CONTRATANTE.</w:t>
      </w:r>
    </w:p>
    <w:p w14:paraId="452A77A8" w14:textId="77777777" w:rsidR="00D52EF8" w:rsidRPr="005D5817" w:rsidRDefault="00D52EF8" w:rsidP="005D5817">
      <w:pPr>
        <w:spacing w:line="288" w:lineRule="auto"/>
        <w:contextualSpacing/>
        <w:rPr>
          <w:rFonts w:eastAsia="Arial Unicode MS"/>
        </w:rPr>
      </w:pPr>
    </w:p>
    <w:p w14:paraId="093D49E5" w14:textId="77777777" w:rsidR="00D52EF8" w:rsidRPr="005D5817" w:rsidRDefault="00D52EF8" w:rsidP="005D5817">
      <w:pPr>
        <w:widowControl w:val="0"/>
        <w:tabs>
          <w:tab w:val="left" w:pos="-7200"/>
        </w:tabs>
        <w:spacing w:line="288" w:lineRule="auto"/>
        <w:contextualSpacing/>
        <w:jc w:val="both"/>
      </w:pPr>
      <w:r w:rsidRPr="005D5817">
        <w:rPr>
          <w:rStyle w:val="Fontepargpadro2"/>
          <w:rFonts w:eastAsia="Arial Unicode MS"/>
        </w:rPr>
        <w:t xml:space="preserve">3.11 Ainda que determinado material tenha sido aprovado previamente, se restar demonstrada a inadequação do seu desempenho quando empregado na execução do serviço, a Fiscalização do </w:t>
      </w:r>
      <w:r w:rsidRPr="005D5817">
        <w:rPr>
          <w:rStyle w:val="Fontepargpadro2"/>
          <w:rFonts w:eastAsia="Arial Unicode MS"/>
          <w:b/>
        </w:rPr>
        <w:t>CONTRATANTE</w:t>
      </w:r>
      <w:r w:rsidRPr="005D5817">
        <w:rPr>
          <w:rStyle w:val="Fontepargpadro2"/>
          <w:rFonts w:eastAsia="Arial Unicode MS"/>
        </w:rPr>
        <w:t xml:space="preserve"> poderá recusá-lo, não permitindo a continuidade da execução da obra ou serviço com o seu emprego, bem como exigindo a retirada daqueles que foram empregados, a contar do momento da recusa, sem ônus para o </w:t>
      </w:r>
      <w:r w:rsidRPr="005D5817">
        <w:rPr>
          <w:rStyle w:val="Fontepargpadro2"/>
          <w:rFonts w:eastAsia="Arial Unicode MS"/>
          <w:b/>
        </w:rPr>
        <w:t>CONTRATANTE</w:t>
      </w:r>
      <w:r w:rsidRPr="005D5817">
        <w:rPr>
          <w:rStyle w:val="Fontepargpadro2"/>
          <w:rFonts w:eastAsia="Arial Unicode MS"/>
        </w:rPr>
        <w:t>.</w:t>
      </w:r>
    </w:p>
    <w:p w14:paraId="0F4882DA" w14:textId="77777777" w:rsidR="00D52EF8" w:rsidRPr="005D5817" w:rsidRDefault="00D52EF8" w:rsidP="005D5817">
      <w:pPr>
        <w:widowControl w:val="0"/>
        <w:tabs>
          <w:tab w:val="left" w:pos="-7200"/>
        </w:tabs>
        <w:spacing w:line="288" w:lineRule="auto"/>
        <w:contextualSpacing/>
        <w:jc w:val="both"/>
      </w:pPr>
    </w:p>
    <w:p w14:paraId="6BD0A28F" w14:textId="77777777" w:rsidR="00D52EF8" w:rsidRPr="005D5817" w:rsidRDefault="00D52EF8" w:rsidP="005D5817">
      <w:pPr>
        <w:widowControl w:val="0"/>
        <w:tabs>
          <w:tab w:val="left" w:pos="-7200"/>
        </w:tabs>
        <w:spacing w:line="288" w:lineRule="auto"/>
        <w:contextualSpacing/>
        <w:jc w:val="both"/>
      </w:pPr>
      <w:r w:rsidRPr="005D5817">
        <w:rPr>
          <w:rStyle w:val="Fontepargpadro2"/>
          <w:rFonts w:eastAsia="Arial Unicode MS"/>
        </w:rPr>
        <w:t>3.12</w:t>
      </w:r>
      <w:r w:rsidRPr="005D5817">
        <w:rPr>
          <w:rStyle w:val="Fontepargpadro2"/>
          <w:rFonts w:eastAsia="Arial Unicode MS"/>
          <w:b/>
          <w:bCs/>
        </w:rPr>
        <w:t xml:space="preserve"> </w:t>
      </w:r>
      <w:r w:rsidRPr="005D5817">
        <w:rPr>
          <w:rStyle w:val="Fontepargpadro2"/>
          <w:rFonts w:eastAsia="Arial Unicode MS"/>
        </w:rPr>
        <w:t xml:space="preserve">Para a execução eficiente dos serviços, o </w:t>
      </w:r>
      <w:r w:rsidRPr="005D5817">
        <w:rPr>
          <w:rStyle w:val="Fontepargpadro2"/>
          <w:rFonts w:eastAsia="Arial Unicode MS"/>
          <w:b/>
        </w:rPr>
        <w:t>CONTRATADO</w:t>
      </w:r>
      <w:r w:rsidRPr="005D5817">
        <w:rPr>
          <w:rStyle w:val="Fontepargpadro2"/>
          <w:rFonts w:eastAsia="Arial Unicode MS"/>
        </w:rPr>
        <w:t xml:space="preserve"> somente deverá empregar pessoal competente e qualificado nas obras ou serviços de engenharia e arquitetura.</w:t>
      </w:r>
    </w:p>
    <w:p w14:paraId="3DF93F16" w14:textId="77777777" w:rsidR="00D52EF8" w:rsidRPr="005D5817" w:rsidRDefault="00D52EF8" w:rsidP="005D5817">
      <w:pPr>
        <w:widowControl w:val="0"/>
        <w:tabs>
          <w:tab w:val="left" w:pos="-7200"/>
        </w:tabs>
        <w:spacing w:line="288" w:lineRule="auto"/>
        <w:contextualSpacing/>
        <w:jc w:val="both"/>
      </w:pPr>
    </w:p>
    <w:p w14:paraId="1DF6017E" w14:textId="77777777" w:rsidR="00D52EF8" w:rsidRPr="005D5817" w:rsidRDefault="00D52EF8" w:rsidP="005D5817">
      <w:pPr>
        <w:widowControl w:val="0"/>
        <w:tabs>
          <w:tab w:val="left" w:pos="-7200"/>
        </w:tabs>
        <w:spacing w:line="288" w:lineRule="auto"/>
        <w:contextualSpacing/>
        <w:jc w:val="both"/>
      </w:pPr>
      <w:r w:rsidRPr="005D5817">
        <w:rPr>
          <w:rStyle w:val="Fontepargpadro2"/>
          <w:rFonts w:eastAsia="Arial Unicode MS"/>
        </w:rPr>
        <w:t xml:space="preserve">3.13 A aceitação dos equipamentos para a execução da obra ou serviços por parte do </w:t>
      </w:r>
      <w:r w:rsidRPr="005D5817">
        <w:rPr>
          <w:rStyle w:val="Fontepargpadro2"/>
          <w:rFonts w:eastAsia="Arial Unicode MS"/>
          <w:b/>
        </w:rPr>
        <w:t>CONTRATANTE</w:t>
      </w:r>
      <w:r w:rsidRPr="005D5817">
        <w:rPr>
          <w:rStyle w:val="Fontepargpadro2"/>
          <w:rFonts w:eastAsia="Arial Unicode MS"/>
        </w:rPr>
        <w:t xml:space="preserve">, caso os referidos equipamentos se revelem insuficientes, não confere legitimidade ao </w:t>
      </w:r>
      <w:r w:rsidRPr="005D5817">
        <w:rPr>
          <w:rStyle w:val="Fontepargpadro2"/>
          <w:rFonts w:eastAsia="Arial Unicode MS"/>
          <w:b/>
        </w:rPr>
        <w:t>CONTRATADO</w:t>
      </w:r>
      <w:r w:rsidRPr="005D5817">
        <w:rPr>
          <w:rStyle w:val="Fontepargpadro2"/>
          <w:rFonts w:eastAsia="Arial Unicode MS"/>
        </w:rPr>
        <w:t xml:space="preserve"> de invocar a referida aceitação face ao atraso do cumprimento dos prazos e cronogramas de execução.</w:t>
      </w:r>
    </w:p>
    <w:p w14:paraId="01A3F1BB" w14:textId="77777777" w:rsidR="00D52EF8" w:rsidRPr="005D5817" w:rsidRDefault="00D52EF8" w:rsidP="005D5817">
      <w:pPr>
        <w:widowControl w:val="0"/>
        <w:tabs>
          <w:tab w:val="left" w:pos="-7200"/>
        </w:tabs>
        <w:spacing w:line="288" w:lineRule="auto"/>
        <w:contextualSpacing/>
        <w:jc w:val="both"/>
      </w:pPr>
    </w:p>
    <w:p w14:paraId="097D33D5" w14:textId="77777777" w:rsidR="00D52EF8" w:rsidRPr="005D5817" w:rsidRDefault="00D52EF8" w:rsidP="005D5817">
      <w:pPr>
        <w:widowControl w:val="0"/>
        <w:tabs>
          <w:tab w:val="left" w:pos="-7200"/>
        </w:tabs>
        <w:spacing w:line="288" w:lineRule="auto"/>
        <w:contextualSpacing/>
        <w:jc w:val="both"/>
      </w:pPr>
      <w:r w:rsidRPr="005D5817">
        <w:rPr>
          <w:rStyle w:val="Fontepargpadro2"/>
          <w:rFonts w:eastAsia="Arial Unicode MS"/>
        </w:rPr>
        <w:t xml:space="preserve">3.14 A limpeza e perfeita organização do canteiro de obras constituem obrigação do </w:t>
      </w:r>
      <w:r w:rsidRPr="005D5817">
        <w:rPr>
          <w:rStyle w:val="Fontepargpadro2"/>
          <w:rFonts w:eastAsia="Arial Unicode MS"/>
          <w:b/>
        </w:rPr>
        <w:t>CONTRATADO</w:t>
      </w:r>
      <w:r w:rsidRPr="005D5817">
        <w:rPr>
          <w:rStyle w:val="Fontepargpadro2"/>
          <w:rFonts w:eastAsia="Arial Unicode MS"/>
        </w:rPr>
        <w:t>, assim como a limpeza do local após a conclusão dos trabalhos.</w:t>
      </w:r>
    </w:p>
    <w:p w14:paraId="233A1BE4" w14:textId="77777777" w:rsidR="00D52EF8" w:rsidRPr="005D5817" w:rsidRDefault="00D52EF8" w:rsidP="005D5817">
      <w:pPr>
        <w:widowControl w:val="0"/>
        <w:tabs>
          <w:tab w:val="left" w:pos="-7200"/>
        </w:tabs>
        <w:spacing w:line="288" w:lineRule="auto"/>
        <w:contextualSpacing/>
        <w:jc w:val="both"/>
      </w:pPr>
    </w:p>
    <w:p w14:paraId="074CD0F0" w14:textId="77777777" w:rsidR="00D52EF8" w:rsidRPr="005D5817" w:rsidRDefault="00D52EF8" w:rsidP="005D5817">
      <w:pPr>
        <w:widowControl w:val="0"/>
        <w:tabs>
          <w:tab w:val="left" w:pos="-7200"/>
        </w:tabs>
        <w:spacing w:line="288" w:lineRule="auto"/>
        <w:contextualSpacing/>
        <w:jc w:val="both"/>
      </w:pPr>
      <w:r w:rsidRPr="005D5817">
        <w:rPr>
          <w:rStyle w:val="Fontepargpadro2"/>
          <w:rFonts w:eastAsia="Arial Unicode MS"/>
        </w:rPr>
        <w:lastRenderedPageBreak/>
        <w:t xml:space="preserve">3.15 As marcas e produtos referenciados nas plantas, especificações e listas de material admitem substituição por outros de qualidade equivalente, desde que devidamente comprovado, com ônus para o </w:t>
      </w:r>
      <w:r w:rsidRPr="005D5817">
        <w:rPr>
          <w:rStyle w:val="Fontepargpadro2"/>
          <w:rFonts w:eastAsia="Arial Unicode MS"/>
          <w:b/>
        </w:rPr>
        <w:t>CONTRATADO</w:t>
      </w:r>
      <w:r w:rsidRPr="005D5817">
        <w:rPr>
          <w:rStyle w:val="Fontepargpadro2"/>
          <w:rFonts w:eastAsia="Arial Unicode MS"/>
        </w:rPr>
        <w:t>, seu desempenho por meio de testes e ensaios, desde que previamente aceitos pela Fiscalização, sem prejuízo da solicitação de amostras de produtos, especificações e laudos técnicos.</w:t>
      </w:r>
    </w:p>
    <w:p w14:paraId="28F82D84" w14:textId="77777777" w:rsidR="00D52EF8" w:rsidRPr="005D5817" w:rsidRDefault="00D52EF8" w:rsidP="005D5817">
      <w:pPr>
        <w:widowControl w:val="0"/>
        <w:tabs>
          <w:tab w:val="left" w:pos="-10517"/>
        </w:tabs>
        <w:spacing w:line="288" w:lineRule="auto"/>
        <w:contextualSpacing/>
        <w:jc w:val="both"/>
      </w:pPr>
    </w:p>
    <w:p w14:paraId="53F6E420" w14:textId="77777777" w:rsidR="00D52EF8" w:rsidRPr="005D5817" w:rsidRDefault="00D52EF8" w:rsidP="005D5817">
      <w:pPr>
        <w:widowControl w:val="0"/>
        <w:tabs>
          <w:tab w:val="left" w:pos="-10517"/>
        </w:tabs>
        <w:spacing w:line="288" w:lineRule="auto"/>
        <w:contextualSpacing/>
        <w:jc w:val="both"/>
      </w:pPr>
      <w:r w:rsidRPr="005D5817">
        <w:rPr>
          <w:rStyle w:val="Fontepargpadro2"/>
          <w:rFonts w:eastAsia="Arial Unicode MS"/>
        </w:rPr>
        <w:t>3.15.1 A equivalência indicada, que deverá ser avaliada antes do fornecimento efetivo, se refere ao atendimento dos requisitos e critérios mínimos de desempenho especificados e normatizados, além da identidade de aspectos visuais (aparência/acabamento), de materiais de fabricação, de funcionalidade, de segurança e de ergonomia.</w:t>
      </w:r>
    </w:p>
    <w:p w14:paraId="419A868A" w14:textId="77777777" w:rsidR="00D52EF8" w:rsidRPr="005D5817" w:rsidRDefault="00D52EF8" w:rsidP="005D5817">
      <w:pPr>
        <w:widowControl w:val="0"/>
        <w:tabs>
          <w:tab w:val="left" w:pos="-7200"/>
          <w:tab w:val="left" w:pos="-6066"/>
        </w:tabs>
        <w:spacing w:line="288" w:lineRule="auto"/>
        <w:contextualSpacing/>
        <w:jc w:val="both"/>
      </w:pPr>
    </w:p>
    <w:p w14:paraId="6028355F" w14:textId="77777777" w:rsidR="00D52EF8" w:rsidRPr="005D5817" w:rsidRDefault="00D52EF8" w:rsidP="005D5817">
      <w:pPr>
        <w:widowControl w:val="0"/>
        <w:tabs>
          <w:tab w:val="left" w:pos="-7200"/>
          <w:tab w:val="left" w:pos="-6066"/>
        </w:tabs>
        <w:spacing w:line="288" w:lineRule="auto"/>
        <w:contextualSpacing/>
        <w:jc w:val="both"/>
      </w:pPr>
      <w:r w:rsidRPr="005D5817">
        <w:rPr>
          <w:rStyle w:val="Fontepargpadro2"/>
          <w:rFonts w:eastAsia="Arial Unicode MS"/>
        </w:rPr>
        <w:t xml:space="preserve">3.16 Considera-se sempre que o </w:t>
      </w:r>
      <w:r w:rsidRPr="005D5817">
        <w:rPr>
          <w:rStyle w:val="Fontepargpadro2"/>
          <w:rFonts w:eastAsia="Arial Unicode MS"/>
          <w:b/>
        </w:rPr>
        <w:t>CONTRATADO</w:t>
      </w:r>
      <w:r w:rsidRPr="005D5817">
        <w:rPr>
          <w:rStyle w:val="Fontepargpadro2"/>
          <w:rFonts w:eastAsia="Arial Unicode MS"/>
        </w:rPr>
        <w:t xml:space="preserve"> dispõe da totalidade dos conhecimentos técnicos, gerenciais e administrativos e dos meios de produção pela substituição de métodos e meios de produção incompatíveis com o conjunto dos serviços a realizar nas quantidades, prazos e qualidade requeridos.</w:t>
      </w:r>
    </w:p>
    <w:p w14:paraId="0194642B" w14:textId="77777777" w:rsidR="00D52EF8" w:rsidRPr="005D5817" w:rsidRDefault="00D52EF8" w:rsidP="005D5817">
      <w:pPr>
        <w:spacing w:line="288" w:lineRule="auto"/>
        <w:contextualSpacing/>
        <w:jc w:val="both"/>
      </w:pPr>
    </w:p>
    <w:p w14:paraId="34D37341" w14:textId="77777777" w:rsidR="00D52EF8" w:rsidRPr="005D5817" w:rsidRDefault="00D52EF8" w:rsidP="005D5817">
      <w:pPr>
        <w:spacing w:line="288" w:lineRule="auto"/>
        <w:contextualSpacing/>
        <w:jc w:val="both"/>
      </w:pPr>
      <w:r w:rsidRPr="005D5817">
        <w:t xml:space="preserve">3.17 O </w:t>
      </w:r>
      <w:r w:rsidRPr="005D5817">
        <w:rPr>
          <w:b/>
        </w:rPr>
        <w:t>CONTRATADO</w:t>
      </w:r>
      <w:r w:rsidRPr="005D5817">
        <w:t xml:space="preserve"> é responsável por danos causados ao </w:t>
      </w:r>
      <w:r w:rsidRPr="005D5817">
        <w:rPr>
          <w:b/>
        </w:rPr>
        <w:t>CONTRATANTE</w:t>
      </w:r>
      <w:r w:rsidRPr="005D5817">
        <w:t xml:space="preserve"> ou a terceiros, decorrentes de culpa ou dolo na execução do Contrato, não excluída ou reduzida essa responsabilidade pela presença de fiscalização ou pelo acompanhamento da execução por órgão da Administração, na forma do art. 120 da Lei n° 14.133/2021.</w:t>
      </w:r>
    </w:p>
    <w:p w14:paraId="2EF94FD8" w14:textId="77777777" w:rsidR="00D52EF8" w:rsidRPr="005D5817" w:rsidRDefault="00D52EF8" w:rsidP="005D5817">
      <w:pPr>
        <w:spacing w:line="288" w:lineRule="auto"/>
        <w:contextualSpacing/>
        <w:jc w:val="both"/>
      </w:pPr>
    </w:p>
    <w:p w14:paraId="2D78DE89" w14:textId="77777777" w:rsidR="00D52EF8" w:rsidRPr="005D5817" w:rsidRDefault="00D52EF8" w:rsidP="005D5817">
      <w:pPr>
        <w:spacing w:line="288" w:lineRule="auto"/>
        <w:contextualSpacing/>
        <w:jc w:val="both"/>
        <w:rPr>
          <w:b/>
          <w:bCs/>
        </w:rPr>
      </w:pPr>
      <w:r w:rsidRPr="005D5817">
        <w:t xml:space="preserve">3.18 Caberá ao </w:t>
      </w:r>
      <w:r w:rsidRPr="005D5817">
        <w:rPr>
          <w:b/>
        </w:rPr>
        <w:t>CONTRATADO</w:t>
      </w:r>
      <w:r w:rsidRPr="005D5817">
        <w:t xml:space="preserve"> arcar com todas as despesas relativas ao prêmio do Seguro de Risco e Responsabilidade Civil do Construtor, quando couber, ficando condicionado o pagamento, de toda e qualquer fatura, à apresentação da apólice de seguro em vigor</w:t>
      </w:r>
      <w:r w:rsidRPr="005D5817">
        <w:rPr>
          <w:b/>
        </w:rPr>
        <w:t>.</w:t>
      </w:r>
    </w:p>
    <w:p w14:paraId="10FDED6D" w14:textId="77777777" w:rsidR="00D52EF8" w:rsidRPr="005D5817" w:rsidRDefault="00D52EF8" w:rsidP="005D5817">
      <w:pPr>
        <w:spacing w:line="288" w:lineRule="auto"/>
        <w:contextualSpacing/>
        <w:jc w:val="both"/>
        <w:rPr>
          <w:b/>
          <w:bCs/>
        </w:rPr>
      </w:pPr>
    </w:p>
    <w:p w14:paraId="788A1A8A" w14:textId="77777777" w:rsidR="00D52EF8" w:rsidRPr="005D5817" w:rsidRDefault="00D52EF8" w:rsidP="005D5817">
      <w:pPr>
        <w:spacing w:line="288" w:lineRule="auto"/>
        <w:contextualSpacing/>
        <w:jc w:val="both"/>
      </w:pPr>
      <w:r w:rsidRPr="005D5817">
        <w:rPr>
          <w:bCs/>
        </w:rPr>
        <w:t>3.19</w:t>
      </w:r>
      <w:r w:rsidRPr="005D5817">
        <w:rPr>
          <w:b/>
        </w:rPr>
        <w:t xml:space="preserve"> </w:t>
      </w:r>
      <w:r w:rsidRPr="005D5817">
        <w:t xml:space="preserve">O </w:t>
      </w:r>
      <w:r w:rsidRPr="005D5817">
        <w:rPr>
          <w:b/>
        </w:rPr>
        <w:t>CONTRATADO</w:t>
      </w:r>
      <w:r w:rsidRPr="005D5817">
        <w:t xml:space="preserve"> manterá, na forma da lei, seguro total obrigatório contra acidentes de trabalho, correndo exclusivamente às suas expensas quaisquer despesas não cobertas pela respectiva apólice.</w:t>
      </w:r>
    </w:p>
    <w:p w14:paraId="65292192" w14:textId="77777777" w:rsidR="00D52EF8" w:rsidRPr="005D5817" w:rsidRDefault="00D52EF8" w:rsidP="005D5817">
      <w:pPr>
        <w:spacing w:line="288" w:lineRule="auto"/>
        <w:contextualSpacing/>
        <w:jc w:val="both"/>
      </w:pPr>
    </w:p>
    <w:p w14:paraId="75F9C2D1" w14:textId="77777777" w:rsidR="00D52EF8" w:rsidRPr="005D5817" w:rsidRDefault="00D52EF8" w:rsidP="005D5817">
      <w:pPr>
        <w:spacing w:line="288" w:lineRule="auto"/>
        <w:contextualSpacing/>
        <w:jc w:val="both"/>
      </w:pPr>
      <w:r w:rsidRPr="005D5817">
        <w:t xml:space="preserve">3.20 Salvo previsão específica na Matriz de Riscos, correrão por exclusiva conta, responsabilidade e risco do </w:t>
      </w:r>
      <w:r w:rsidRPr="005D5817">
        <w:rPr>
          <w:b/>
        </w:rPr>
        <w:t>CONTRATADO</w:t>
      </w:r>
      <w:r w:rsidRPr="005D5817">
        <w:t>, as consequências que advierem de:</w:t>
      </w:r>
    </w:p>
    <w:p w14:paraId="09B3B188" w14:textId="77777777" w:rsidR="00D52EF8" w:rsidRPr="005D5817" w:rsidRDefault="00D52EF8" w:rsidP="005D5817">
      <w:pPr>
        <w:tabs>
          <w:tab w:val="left" w:pos="284"/>
        </w:tabs>
        <w:spacing w:line="288" w:lineRule="auto"/>
        <w:contextualSpacing/>
        <w:jc w:val="both"/>
      </w:pPr>
      <w:r w:rsidRPr="005D5817">
        <w:t>a) sua negligência, imperícia, imprudência e/ou omissão, inclusive de seus empregados e prepostos;</w:t>
      </w:r>
    </w:p>
    <w:p w14:paraId="4DAE6D92" w14:textId="77777777" w:rsidR="00D52EF8" w:rsidRPr="005D5817" w:rsidRDefault="00D52EF8" w:rsidP="005D5817">
      <w:pPr>
        <w:tabs>
          <w:tab w:val="left" w:pos="284"/>
        </w:tabs>
        <w:spacing w:line="288" w:lineRule="auto"/>
        <w:contextualSpacing/>
        <w:jc w:val="both"/>
      </w:pPr>
      <w:r w:rsidRPr="005D5817">
        <w:t>b) imperfeição ou insegurança nas obras e/ou nos serviços;</w:t>
      </w:r>
    </w:p>
    <w:p w14:paraId="37AE5899" w14:textId="77777777" w:rsidR="00D52EF8" w:rsidRPr="005D5817" w:rsidRDefault="00D52EF8" w:rsidP="005D5817">
      <w:pPr>
        <w:tabs>
          <w:tab w:val="left" w:pos="284"/>
        </w:tabs>
        <w:spacing w:line="288" w:lineRule="auto"/>
        <w:contextualSpacing/>
        <w:jc w:val="both"/>
      </w:pPr>
      <w:r w:rsidRPr="005D5817">
        <w:t>c) falta de solidez das obras e/ou serviços executados, mesmo verificada após o término deste Contrato;</w:t>
      </w:r>
    </w:p>
    <w:p w14:paraId="3689C843" w14:textId="77777777" w:rsidR="00D52EF8" w:rsidRPr="005D5817" w:rsidRDefault="00D52EF8" w:rsidP="005D5817">
      <w:pPr>
        <w:tabs>
          <w:tab w:val="left" w:pos="284"/>
        </w:tabs>
        <w:spacing w:line="288" w:lineRule="auto"/>
        <w:contextualSpacing/>
        <w:jc w:val="both"/>
      </w:pPr>
      <w:r w:rsidRPr="005D5817">
        <w:t>d) violação do direito de propriedade intelectual e/ou industrial;</w:t>
      </w:r>
    </w:p>
    <w:p w14:paraId="5ED494A5" w14:textId="77777777" w:rsidR="00D52EF8" w:rsidRPr="005D5817" w:rsidRDefault="00D52EF8" w:rsidP="005D5817">
      <w:pPr>
        <w:tabs>
          <w:tab w:val="left" w:pos="284"/>
        </w:tabs>
        <w:spacing w:line="288" w:lineRule="auto"/>
        <w:contextualSpacing/>
        <w:jc w:val="both"/>
      </w:pPr>
      <w:r w:rsidRPr="005D5817">
        <w:t>e) furto, perda, roubo, deterioração, ou avaria dos maquinários, equipamentos e materiais utilizados na execução de obras e/ou serviços;</w:t>
      </w:r>
    </w:p>
    <w:p w14:paraId="1C5763C5" w14:textId="77777777" w:rsidR="00D52EF8" w:rsidRPr="005D5817" w:rsidRDefault="00D52EF8" w:rsidP="005D5817">
      <w:pPr>
        <w:tabs>
          <w:tab w:val="left" w:pos="284"/>
        </w:tabs>
        <w:spacing w:line="288" w:lineRule="auto"/>
        <w:contextualSpacing/>
        <w:jc w:val="both"/>
      </w:pPr>
      <w:r w:rsidRPr="005D5817">
        <w:lastRenderedPageBreak/>
        <w:t>f) ato ilícito ou danoso de seus empregados ou de terceiros, em tudo que se referir às obras e aos serviços;</w:t>
      </w:r>
    </w:p>
    <w:p w14:paraId="5F9B50A2" w14:textId="77777777" w:rsidR="00D52EF8" w:rsidRPr="005D5817" w:rsidRDefault="00D52EF8" w:rsidP="005D5817">
      <w:pPr>
        <w:tabs>
          <w:tab w:val="left" w:pos="284"/>
        </w:tabs>
        <w:spacing w:line="288" w:lineRule="auto"/>
        <w:contextualSpacing/>
        <w:jc w:val="both"/>
      </w:pPr>
      <w:r w:rsidRPr="005D5817">
        <w:t xml:space="preserve">g) esbulho possessório; </w:t>
      </w:r>
    </w:p>
    <w:p w14:paraId="64714F69" w14:textId="77777777" w:rsidR="00D52EF8" w:rsidRPr="005D5817" w:rsidRDefault="00D52EF8" w:rsidP="005D5817">
      <w:pPr>
        <w:tabs>
          <w:tab w:val="left" w:pos="284"/>
        </w:tabs>
        <w:spacing w:line="288" w:lineRule="auto"/>
        <w:contextualSpacing/>
        <w:jc w:val="both"/>
      </w:pPr>
      <w:r w:rsidRPr="005D5817">
        <w:t>h) infiltrações de qualquer espécie ou natureza; e</w:t>
      </w:r>
    </w:p>
    <w:p w14:paraId="6A0052F2" w14:textId="77777777" w:rsidR="00D52EF8" w:rsidRPr="005D5817" w:rsidRDefault="00D52EF8" w:rsidP="005D5817">
      <w:pPr>
        <w:tabs>
          <w:tab w:val="left" w:pos="284"/>
        </w:tabs>
        <w:spacing w:line="288" w:lineRule="auto"/>
        <w:contextualSpacing/>
        <w:jc w:val="both"/>
      </w:pPr>
      <w:r w:rsidRPr="005D5817">
        <w:t>i) prejuízos causados à propriedade de terceiros.</w:t>
      </w:r>
    </w:p>
    <w:p w14:paraId="297B0C05" w14:textId="77777777" w:rsidR="00D52EF8" w:rsidRPr="005D5817" w:rsidRDefault="00D52EF8" w:rsidP="005D5817">
      <w:pPr>
        <w:spacing w:line="288" w:lineRule="auto"/>
        <w:contextualSpacing/>
        <w:jc w:val="both"/>
      </w:pPr>
    </w:p>
    <w:p w14:paraId="7088EA30" w14:textId="77777777" w:rsidR="00D52EF8" w:rsidRPr="005D5817" w:rsidRDefault="00D52EF8" w:rsidP="005D5817">
      <w:pPr>
        <w:spacing w:line="288" w:lineRule="auto"/>
        <w:contextualSpacing/>
        <w:jc w:val="both"/>
      </w:pPr>
      <w:r w:rsidRPr="005D5817">
        <w:t xml:space="preserve">3.20.1 O </w:t>
      </w:r>
      <w:r w:rsidRPr="005D5817">
        <w:rPr>
          <w:b/>
        </w:rPr>
        <w:t>CONTRATADO</w:t>
      </w:r>
      <w:r w:rsidRPr="005D5817">
        <w:t xml:space="preserve"> é responsável por encargos trabalhistas, inclusive decorrentes de acordos, dissídios e convenções coletivas, previdenciários, fiscais e comerciais oriundos da execução do contrato, podendo o </w:t>
      </w:r>
      <w:r w:rsidRPr="005D5817">
        <w:rPr>
          <w:b/>
        </w:rPr>
        <w:t>CONTRATANTE</w:t>
      </w:r>
      <w:r w:rsidRPr="005D5817">
        <w:t xml:space="preserve">, a qualquer tempo, exigir a comprovação do cumprimento de tais encargos. </w:t>
      </w:r>
    </w:p>
    <w:p w14:paraId="4F8D337D" w14:textId="77777777" w:rsidR="00D52EF8" w:rsidRPr="005D5817" w:rsidRDefault="00D52EF8" w:rsidP="005D5817">
      <w:pPr>
        <w:widowControl w:val="0"/>
        <w:tabs>
          <w:tab w:val="left" w:pos="-7200"/>
          <w:tab w:val="left" w:pos="-6207"/>
        </w:tabs>
        <w:spacing w:line="288" w:lineRule="auto"/>
        <w:contextualSpacing/>
        <w:jc w:val="both"/>
      </w:pPr>
    </w:p>
    <w:p w14:paraId="76FD2C95" w14:textId="77777777" w:rsidR="00D52EF8" w:rsidRPr="005D5817" w:rsidRDefault="00D52EF8" w:rsidP="005D5817">
      <w:pPr>
        <w:widowControl w:val="0"/>
        <w:tabs>
          <w:tab w:val="left" w:pos="-7200"/>
          <w:tab w:val="left" w:pos="-6207"/>
        </w:tabs>
        <w:spacing w:line="288" w:lineRule="auto"/>
        <w:contextualSpacing/>
        <w:jc w:val="both"/>
      </w:pPr>
      <w:r w:rsidRPr="005D5817">
        <w:rPr>
          <w:rStyle w:val="Fontepargpadro2"/>
          <w:rFonts w:eastAsia="MS Mincho"/>
        </w:rPr>
        <w:t>3.21 Executado o Contrato, o seu objeto será recebido:</w:t>
      </w:r>
    </w:p>
    <w:p w14:paraId="69A438BA" w14:textId="77777777" w:rsidR="00D52EF8" w:rsidRPr="005D5817" w:rsidRDefault="00D52EF8" w:rsidP="005D5817">
      <w:pPr>
        <w:widowControl w:val="0"/>
        <w:tabs>
          <w:tab w:val="left" w:pos="-10800"/>
          <w:tab w:val="left" w:pos="-9807"/>
        </w:tabs>
        <w:spacing w:line="288" w:lineRule="auto"/>
        <w:contextualSpacing/>
        <w:jc w:val="both"/>
      </w:pPr>
    </w:p>
    <w:p w14:paraId="5C212749" w14:textId="77777777" w:rsidR="00D52EF8" w:rsidRPr="005D5817" w:rsidRDefault="00D52EF8" w:rsidP="005D5817">
      <w:pPr>
        <w:widowControl w:val="0"/>
        <w:tabs>
          <w:tab w:val="left" w:pos="-10800"/>
          <w:tab w:val="left" w:pos="-9807"/>
        </w:tabs>
        <w:spacing w:line="288" w:lineRule="auto"/>
        <w:contextualSpacing/>
        <w:jc w:val="both"/>
      </w:pPr>
      <w:r w:rsidRPr="005D5817">
        <w:rPr>
          <w:rStyle w:val="Fontepargpadro2"/>
          <w:rFonts w:eastAsia="MS Mincho"/>
        </w:rPr>
        <w:t xml:space="preserve">3.21.1 Provisoriamente, quando da conclusão da obra ou serviço, pelo fiscal do Contrato designados pela autoridade administrativa competente, mediante termo circunstanciado, assinado pelas partes em até 15 (quinze) dias da comunicação escrita do </w:t>
      </w:r>
      <w:r w:rsidRPr="005D5817">
        <w:rPr>
          <w:rStyle w:val="Fontepargpadro2"/>
          <w:rFonts w:eastAsia="MS Mincho"/>
          <w:b/>
        </w:rPr>
        <w:t>CONTRATADO</w:t>
      </w:r>
      <w:r w:rsidRPr="005D5817">
        <w:rPr>
          <w:rStyle w:val="Fontepargpadro2"/>
          <w:rFonts w:eastAsia="MS Mincho"/>
        </w:rPr>
        <w:t xml:space="preserve">, devendo atestar o cumprimento das exigências de caráter técnico. </w:t>
      </w:r>
    </w:p>
    <w:p w14:paraId="7EED150D" w14:textId="77777777" w:rsidR="00D52EF8" w:rsidRPr="005D5817" w:rsidRDefault="00D52EF8" w:rsidP="005D5817"/>
    <w:p w14:paraId="684D8563" w14:textId="77777777" w:rsidR="00D52EF8" w:rsidRPr="005D5817" w:rsidRDefault="00D52EF8" w:rsidP="005D5817">
      <w:pPr>
        <w:widowControl w:val="0"/>
        <w:tabs>
          <w:tab w:val="left" w:pos="-10800"/>
          <w:tab w:val="left" w:pos="-9807"/>
        </w:tabs>
        <w:spacing w:line="288" w:lineRule="auto"/>
        <w:contextualSpacing/>
        <w:jc w:val="both"/>
      </w:pPr>
      <w:r w:rsidRPr="005D5817">
        <w:rPr>
          <w:rStyle w:val="Fontepargpadro2"/>
          <w:rFonts w:eastAsia="MS Mincho"/>
        </w:rPr>
        <w:t xml:space="preserve">3.21.2 Definitivamente, pelos fiscais ou pela </w:t>
      </w:r>
      <w:r w:rsidRPr="005D5817">
        <w:t>Comissão de Gestão e Fiscalização</w:t>
      </w:r>
      <w:r w:rsidRPr="005D5817">
        <w:rPr>
          <w:rStyle w:val="Fontepargpadro2"/>
          <w:rFonts w:eastAsia="MS Mincho"/>
        </w:rPr>
        <w:t xml:space="preserve"> designada pela autoridade competente, mediante termo circunstanciado e detalhado, assinado pelas partes e pelo usuário, após vistoria que comprove o atendimento das exigências contratuais, observado o disposto no art. 119 da Lei n° 14.133/2021.</w:t>
      </w:r>
    </w:p>
    <w:p w14:paraId="010315F0" w14:textId="77777777" w:rsidR="00D52EF8" w:rsidRPr="005D5817" w:rsidRDefault="00D52EF8" w:rsidP="005D5817">
      <w:pPr>
        <w:spacing w:line="288" w:lineRule="auto"/>
        <w:contextualSpacing/>
      </w:pPr>
    </w:p>
    <w:p w14:paraId="6E6D4C09" w14:textId="77777777" w:rsidR="00D52EF8" w:rsidRPr="005D5817" w:rsidRDefault="00D52EF8" w:rsidP="005D5817">
      <w:pPr>
        <w:widowControl w:val="0"/>
        <w:tabs>
          <w:tab w:val="left" w:pos="-7200"/>
          <w:tab w:val="left" w:pos="-6207"/>
        </w:tabs>
        <w:spacing w:line="288" w:lineRule="auto"/>
        <w:contextualSpacing/>
        <w:jc w:val="both"/>
      </w:pPr>
      <w:r w:rsidRPr="005D5817">
        <w:rPr>
          <w:rStyle w:val="Fontepargpadro2"/>
          <w:rFonts w:eastAsia="MS Mincho"/>
        </w:rPr>
        <w:t xml:space="preserve">3.21.3 Quando as obras/serviços forem concluídos, </w:t>
      </w:r>
      <w:r w:rsidRPr="005D5817">
        <w:t xml:space="preserve">o </w:t>
      </w:r>
      <w:r w:rsidRPr="005D5817">
        <w:rPr>
          <w:b/>
        </w:rPr>
        <w:t>CONTRATADO</w:t>
      </w:r>
      <w:r w:rsidRPr="005D5817">
        <w:t xml:space="preserve"> deverá comunicar, por escrito e mediante protocolo, ao </w:t>
      </w:r>
      <w:r w:rsidRPr="005D5817">
        <w:rPr>
          <w:rStyle w:val="Fontepargpadro2"/>
          <w:rFonts w:eastAsia="MS Mincho"/>
          <w:b/>
        </w:rPr>
        <w:t>CONTRATANTE</w:t>
      </w:r>
      <w:r w:rsidRPr="005D5817">
        <w:rPr>
          <w:rStyle w:val="Fontepargpadro2"/>
          <w:rFonts w:eastAsia="MS Mincho"/>
          <w:bCs/>
        </w:rPr>
        <w:t>, juntamente com a apresentação de 'Data-Book' (em formato físico e digital), contendo a seguinte documentação:</w:t>
      </w:r>
    </w:p>
    <w:p w14:paraId="720AE9C8" w14:textId="77777777" w:rsidR="00D52EF8" w:rsidRPr="005D5817" w:rsidRDefault="00D52EF8" w:rsidP="005D5817">
      <w:pPr>
        <w:spacing w:line="288" w:lineRule="auto"/>
        <w:contextualSpacing/>
        <w:jc w:val="both"/>
      </w:pPr>
      <w:r w:rsidRPr="005D5817">
        <w:t>a) Cópia do Contrato e publicação na imprensa oficial;</w:t>
      </w:r>
    </w:p>
    <w:p w14:paraId="27B79445" w14:textId="77777777" w:rsidR="00D52EF8" w:rsidRPr="005D5817" w:rsidRDefault="00D52EF8" w:rsidP="005D5817">
      <w:pPr>
        <w:spacing w:line="288" w:lineRule="auto"/>
        <w:contextualSpacing/>
        <w:jc w:val="both"/>
      </w:pPr>
      <w:r w:rsidRPr="005D5817">
        <w:t>b) Cópia do(s) Termo(s) Aditivo(s) e publicação(ões) na imprensa oficial, caso aplicável;</w:t>
      </w:r>
    </w:p>
    <w:p w14:paraId="48BFE339" w14:textId="77777777" w:rsidR="00D52EF8" w:rsidRPr="005D5817" w:rsidRDefault="00D52EF8" w:rsidP="005D5817">
      <w:pPr>
        <w:spacing w:line="288" w:lineRule="auto"/>
        <w:contextualSpacing/>
        <w:jc w:val="both"/>
      </w:pPr>
      <w:r w:rsidRPr="005D5817">
        <w:t>c) Cópia da Publicação(ões) da Comissão de Gestão e Fiscalização na imprensa oficial;</w:t>
      </w:r>
    </w:p>
    <w:p w14:paraId="047CD87A" w14:textId="77777777" w:rsidR="00D52EF8" w:rsidRPr="005D5817" w:rsidRDefault="00D52EF8" w:rsidP="005D5817">
      <w:pPr>
        <w:spacing w:line="288" w:lineRule="auto"/>
        <w:contextualSpacing/>
        <w:jc w:val="both"/>
      </w:pPr>
      <w:r w:rsidRPr="005D5817">
        <w:t>d) Cópia da Ordem de início dos serviços;</w:t>
      </w:r>
    </w:p>
    <w:p w14:paraId="448980D5" w14:textId="77777777" w:rsidR="00D52EF8" w:rsidRPr="005D5817" w:rsidRDefault="00D52EF8" w:rsidP="005D5817">
      <w:pPr>
        <w:spacing w:line="288" w:lineRule="auto"/>
        <w:contextualSpacing/>
        <w:jc w:val="both"/>
      </w:pPr>
      <w:r w:rsidRPr="005D5817">
        <w:t>e) Cópia da ARTs, TRTs e/ou RRTs de responsabilidade técnica;</w:t>
      </w:r>
    </w:p>
    <w:p w14:paraId="6A205447" w14:textId="77777777" w:rsidR="00D52EF8" w:rsidRPr="005D5817" w:rsidRDefault="00D52EF8" w:rsidP="005D5817">
      <w:pPr>
        <w:spacing w:line="288" w:lineRule="auto"/>
        <w:contextualSpacing/>
        <w:jc w:val="both"/>
      </w:pPr>
      <w:r w:rsidRPr="005D5817">
        <w:t>f) Diário de Obras de todos os períodos de execução, caso aplicável;</w:t>
      </w:r>
    </w:p>
    <w:p w14:paraId="754E0D05" w14:textId="77777777" w:rsidR="00D52EF8" w:rsidRPr="005D5817" w:rsidRDefault="00D52EF8" w:rsidP="005D5817">
      <w:pPr>
        <w:spacing w:line="288" w:lineRule="auto"/>
        <w:contextualSpacing/>
        <w:jc w:val="both"/>
      </w:pPr>
      <w:r w:rsidRPr="005D5817">
        <w:t>g) Manifesto de Transporte de Resíduos – MTR de todo material transportado durante o contrato, caso haja transporte de material;</w:t>
      </w:r>
    </w:p>
    <w:p w14:paraId="4E5661DE" w14:textId="77777777" w:rsidR="00D52EF8" w:rsidRPr="005D5817" w:rsidRDefault="00D52EF8" w:rsidP="005D5817">
      <w:pPr>
        <w:spacing w:line="288" w:lineRule="auto"/>
        <w:contextualSpacing/>
        <w:jc w:val="both"/>
      </w:pPr>
      <w:r w:rsidRPr="005D5817">
        <w:t>h) Distância Média de Transportes – DMT, caso haja transporte de material para "bota-fora" e/ou para fornecimento de material(is) (jazidas, etc.);</w:t>
      </w:r>
    </w:p>
    <w:p w14:paraId="62F54E73" w14:textId="77777777" w:rsidR="00D52EF8" w:rsidRPr="005D5817" w:rsidRDefault="00D52EF8" w:rsidP="005D5817">
      <w:pPr>
        <w:spacing w:line="288" w:lineRule="auto"/>
        <w:contextualSpacing/>
        <w:jc w:val="both"/>
      </w:pPr>
      <w:r w:rsidRPr="005D5817">
        <w:t>i) Licenças Ambientais, caso aplicável;</w:t>
      </w:r>
    </w:p>
    <w:p w14:paraId="77CF7295" w14:textId="77777777" w:rsidR="00D52EF8" w:rsidRPr="005D5817" w:rsidRDefault="00D52EF8" w:rsidP="005D5817">
      <w:pPr>
        <w:spacing w:line="288" w:lineRule="auto"/>
        <w:contextualSpacing/>
        <w:jc w:val="both"/>
      </w:pPr>
      <w:r w:rsidRPr="005D5817">
        <w:t>j) Licença do local de "bota-fora", caso haja transporte de material;</w:t>
      </w:r>
    </w:p>
    <w:p w14:paraId="6C6BB20A" w14:textId="77777777" w:rsidR="00D52EF8" w:rsidRPr="005D5817" w:rsidRDefault="00D52EF8" w:rsidP="005D5817">
      <w:pPr>
        <w:spacing w:line="288" w:lineRule="auto"/>
        <w:contextualSpacing/>
        <w:jc w:val="both"/>
      </w:pPr>
      <w:r w:rsidRPr="005D5817">
        <w:lastRenderedPageBreak/>
        <w:t xml:space="preserve">k) Planilhas orçamentárias do </w:t>
      </w:r>
      <w:r w:rsidRPr="005D5817">
        <w:rPr>
          <w:b/>
          <w:bCs/>
        </w:rPr>
        <w:t>CONTRATANTE</w:t>
      </w:r>
      <w:r w:rsidRPr="005D5817">
        <w:t xml:space="preserve"> e </w:t>
      </w:r>
      <w:r w:rsidRPr="005D5817">
        <w:rPr>
          <w:b/>
          <w:bCs/>
        </w:rPr>
        <w:t>CONTRATADO</w:t>
      </w:r>
      <w:r w:rsidRPr="005D5817">
        <w:t xml:space="preserve"> (formatos *xls e *pdf);</w:t>
      </w:r>
    </w:p>
    <w:p w14:paraId="7A9A29D5" w14:textId="77777777" w:rsidR="00D52EF8" w:rsidRPr="005D5817" w:rsidRDefault="00D52EF8" w:rsidP="005D5817">
      <w:pPr>
        <w:spacing w:line="288" w:lineRule="auto"/>
        <w:contextualSpacing/>
        <w:jc w:val="both"/>
      </w:pPr>
      <w:r w:rsidRPr="005D5817">
        <w:t>l) Projetos Básico, Executivo e "As built" (*dwg e *pdf) devidamente assinados, caso aplicável;</w:t>
      </w:r>
    </w:p>
    <w:p w14:paraId="0743C87E" w14:textId="77777777" w:rsidR="00D52EF8" w:rsidRPr="005D5817" w:rsidRDefault="00D52EF8" w:rsidP="005D5817">
      <w:pPr>
        <w:spacing w:line="288" w:lineRule="auto"/>
        <w:contextualSpacing/>
        <w:jc w:val="both"/>
      </w:pPr>
      <w:r w:rsidRPr="005D5817">
        <w:t>m) Termo de Referência, caso aplicável;</w:t>
      </w:r>
    </w:p>
    <w:p w14:paraId="4E6F43D8" w14:textId="77777777" w:rsidR="00D52EF8" w:rsidRPr="005D5817" w:rsidRDefault="00D52EF8" w:rsidP="005D5817">
      <w:pPr>
        <w:spacing w:line="288" w:lineRule="auto"/>
        <w:contextualSpacing/>
        <w:jc w:val="both"/>
      </w:pPr>
      <w:r w:rsidRPr="005D5817">
        <w:t>n) Cronograma físico-financeiro previsto e executado (*xls e *pdf);</w:t>
      </w:r>
    </w:p>
    <w:p w14:paraId="1D8A868B" w14:textId="77777777" w:rsidR="00D52EF8" w:rsidRPr="005D5817" w:rsidRDefault="00D52EF8" w:rsidP="005D5817">
      <w:pPr>
        <w:spacing w:line="288" w:lineRule="auto"/>
        <w:contextualSpacing/>
        <w:jc w:val="both"/>
      </w:pPr>
      <w:r w:rsidRPr="005D5817">
        <w:t xml:space="preserve">o) Composição de BDI do </w:t>
      </w:r>
      <w:r w:rsidRPr="005D5817">
        <w:rPr>
          <w:b/>
          <w:bCs/>
        </w:rPr>
        <w:t>CONTRATANTE</w:t>
      </w:r>
      <w:r w:rsidRPr="005D5817">
        <w:t xml:space="preserve"> e </w:t>
      </w:r>
      <w:r w:rsidRPr="005D5817">
        <w:rPr>
          <w:b/>
          <w:bCs/>
        </w:rPr>
        <w:t>CONTRATADO</w:t>
      </w:r>
      <w:r w:rsidRPr="005D5817">
        <w:t>;</w:t>
      </w:r>
    </w:p>
    <w:p w14:paraId="66584A80" w14:textId="77777777" w:rsidR="00D52EF8" w:rsidRPr="005D5817" w:rsidRDefault="00D52EF8" w:rsidP="005D5817">
      <w:pPr>
        <w:spacing w:line="288" w:lineRule="auto"/>
        <w:contextualSpacing/>
        <w:jc w:val="both"/>
      </w:pPr>
      <w:r w:rsidRPr="005D5817">
        <w:t>p) Planilhas de medição e suas respectivas memórias de cálculo devidamente assinadas (*xls e *pdf);</w:t>
      </w:r>
    </w:p>
    <w:p w14:paraId="642EFFB1" w14:textId="77777777" w:rsidR="00D52EF8" w:rsidRPr="005D5817" w:rsidRDefault="00D52EF8" w:rsidP="005D5817">
      <w:pPr>
        <w:spacing w:line="288" w:lineRule="auto"/>
        <w:contextualSpacing/>
        <w:jc w:val="both"/>
      </w:pPr>
      <w:r w:rsidRPr="005D5817">
        <w:t>q) Relatório fotográfico contemplando todas as etapas da obra e relatório fotográfico final (obra concluída);</w:t>
      </w:r>
    </w:p>
    <w:p w14:paraId="7A14186B" w14:textId="77777777" w:rsidR="00D52EF8" w:rsidRPr="005D5817" w:rsidRDefault="00D52EF8" w:rsidP="005D5817">
      <w:pPr>
        <w:spacing w:line="288" w:lineRule="auto"/>
        <w:contextualSpacing/>
        <w:jc w:val="both"/>
      </w:pPr>
      <w:r w:rsidRPr="005D5817">
        <w:t>r) Memória de cálculo dos projetos apresentados, devidamente assinadas (*xls e *pdf);</w:t>
      </w:r>
    </w:p>
    <w:p w14:paraId="6FF9A905" w14:textId="77777777" w:rsidR="00D52EF8" w:rsidRPr="005D5817" w:rsidRDefault="00D52EF8" w:rsidP="005D5817">
      <w:pPr>
        <w:spacing w:line="288" w:lineRule="auto"/>
        <w:contextualSpacing/>
        <w:jc w:val="both"/>
      </w:pPr>
      <w:r w:rsidRPr="005D5817">
        <w:t>s) Ensaios, boletins de sondagens, perfuração e de execução de serviços, (realizados durante a fase de elaboração dos projetos e de execução da obra), caso aplicável;</w:t>
      </w:r>
    </w:p>
    <w:p w14:paraId="57D61116" w14:textId="77777777" w:rsidR="00D52EF8" w:rsidRPr="005D5817" w:rsidRDefault="00D52EF8" w:rsidP="005D5817">
      <w:pPr>
        <w:spacing w:line="288" w:lineRule="auto"/>
        <w:contextualSpacing/>
        <w:jc w:val="both"/>
      </w:pPr>
      <w:r w:rsidRPr="005D5817">
        <w:t>t) Certificado de Qualidade do Material/Equipamento, caso aplicável;</w:t>
      </w:r>
    </w:p>
    <w:p w14:paraId="4A5A64F7" w14:textId="77777777" w:rsidR="00D52EF8" w:rsidRPr="005D5817" w:rsidRDefault="00D52EF8" w:rsidP="005D5817">
      <w:pPr>
        <w:spacing w:line="288" w:lineRule="auto"/>
        <w:contextualSpacing/>
        <w:jc w:val="both"/>
      </w:pPr>
      <w:r w:rsidRPr="005D5817">
        <w:t>u) Relatório final de obras (descritivo - serviços executados, escopo do contrato, cronograma, etc); e</w:t>
      </w:r>
    </w:p>
    <w:p w14:paraId="08E027C2" w14:textId="77777777" w:rsidR="00D52EF8" w:rsidRPr="005D5817" w:rsidRDefault="00D52EF8" w:rsidP="005D5817">
      <w:pPr>
        <w:spacing w:line="288" w:lineRule="auto"/>
        <w:contextualSpacing/>
        <w:jc w:val="both"/>
      </w:pPr>
      <w:r w:rsidRPr="005D5817">
        <w:t>v) Certidões e documentos de habilitação atualizados e vigentes.</w:t>
      </w:r>
    </w:p>
    <w:p w14:paraId="1A61F0A8" w14:textId="77777777" w:rsidR="00D52EF8" w:rsidRPr="005D5817" w:rsidRDefault="00D52EF8" w:rsidP="005D5817">
      <w:pPr>
        <w:spacing w:line="288" w:lineRule="auto"/>
        <w:contextualSpacing/>
        <w:jc w:val="both"/>
      </w:pPr>
    </w:p>
    <w:p w14:paraId="3A5A12D5" w14:textId="77777777" w:rsidR="00D52EF8" w:rsidRPr="005D5817" w:rsidRDefault="00D52EF8" w:rsidP="005D5817">
      <w:pPr>
        <w:widowControl w:val="0"/>
        <w:tabs>
          <w:tab w:val="left" w:pos="-7200"/>
          <w:tab w:val="left" w:pos="-6207"/>
        </w:tabs>
        <w:spacing w:line="288" w:lineRule="auto"/>
        <w:contextualSpacing/>
        <w:jc w:val="both"/>
      </w:pPr>
      <w:r w:rsidRPr="005D5817">
        <w:rPr>
          <w:rStyle w:val="Fontepargpadro2"/>
          <w:rFonts w:eastAsia="MS Mincho"/>
        </w:rPr>
        <w:t xml:space="preserve">3.22 </w:t>
      </w:r>
      <w:r w:rsidRPr="005D5817">
        <w:t xml:space="preserve">O objeto do Contrato poderá ser rejeitado, no todo ou em parte, quando estiver em desacordo com o Contrato ou o Termo de Referência, competindo ao fiscal do Contrato lavrar termo de notificação com fixação de prazo para a substituição do bem, ou o refazimento do objeto, às custas do </w:t>
      </w:r>
      <w:r w:rsidRPr="005D5817">
        <w:rPr>
          <w:b/>
        </w:rPr>
        <w:t>CONTRATADO</w:t>
      </w:r>
      <w:r w:rsidRPr="005D5817">
        <w:t xml:space="preserve">, sem prejuízo da aplicação das penalidades cabíveis, sendo sempre necessário a motivação da recusa com a caracterização dos vícios, defeitos e incorreções constatados. </w:t>
      </w:r>
    </w:p>
    <w:p w14:paraId="2C9138E4" w14:textId="77777777" w:rsidR="00D52EF8" w:rsidRPr="005D5817" w:rsidRDefault="00D52EF8" w:rsidP="005D5817">
      <w:pPr>
        <w:widowControl w:val="0"/>
        <w:tabs>
          <w:tab w:val="left" w:pos="-10517"/>
          <w:tab w:val="left" w:pos="-9524"/>
        </w:tabs>
        <w:spacing w:line="288" w:lineRule="auto"/>
        <w:contextualSpacing/>
        <w:jc w:val="both"/>
      </w:pPr>
    </w:p>
    <w:p w14:paraId="5A404F8E" w14:textId="77777777" w:rsidR="00D52EF8" w:rsidRPr="005D5817" w:rsidRDefault="00D52EF8" w:rsidP="005D5817">
      <w:pPr>
        <w:widowControl w:val="0"/>
        <w:tabs>
          <w:tab w:val="left" w:pos="-10517"/>
          <w:tab w:val="left" w:pos="-9524"/>
        </w:tabs>
        <w:spacing w:line="288" w:lineRule="auto"/>
        <w:contextualSpacing/>
        <w:jc w:val="both"/>
      </w:pPr>
      <w:r w:rsidRPr="005D5817">
        <w:rPr>
          <w:rStyle w:val="Fontepargpadro2"/>
          <w:rFonts w:eastAsia="MS Mincho"/>
        </w:rPr>
        <w:t xml:space="preserve">3.22.1 O </w:t>
      </w:r>
      <w:r w:rsidRPr="005D5817">
        <w:rPr>
          <w:rStyle w:val="Fontepargpadro2"/>
          <w:rFonts w:eastAsia="MS Mincho"/>
          <w:b/>
        </w:rPr>
        <w:t>CONTRATADO</w:t>
      </w:r>
      <w:r w:rsidRPr="005D5817">
        <w:rPr>
          <w:rStyle w:val="Fontepargpadro2"/>
          <w:rFonts w:eastAsia="MS Mincho"/>
        </w:rPr>
        <w:t xml:space="preserve"> é obrigado a reparar, corrigir, remover, reconstruir ou substituir, às suas expensas, no todo ou em parte, o objeto do Contrato em que se verificarem vícios, defeitos ou incorreções resultantes da execução ou de materiais empregados.</w:t>
      </w:r>
    </w:p>
    <w:p w14:paraId="7038D46C" w14:textId="77777777" w:rsidR="00D52EF8" w:rsidRPr="005D5817" w:rsidRDefault="00D52EF8" w:rsidP="005D5817">
      <w:pPr>
        <w:widowControl w:val="0"/>
        <w:tabs>
          <w:tab w:val="left" w:pos="-10517"/>
          <w:tab w:val="left" w:pos="-9524"/>
        </w:tabs>
        <w:spacing w:line="288" w:lineRule="auto"/>
        <w:contextualSpacing/>
        <w:jc w:val="both"/>
      </w:pPr>
    </w:p>
    <w:p w14:paraId="4F3A2B45" w14:textId="77777777" w:rsidR="00D52EF8" w:rsidRPr="005D5817" w:rsidRDefault="00D52EF8" w:rsidP="005D5817">
      <w:pPr>
        <w:widowControl w:val="0"/>
        <w:tabs>
          <w:tab w:val="left" w:pos="-10517"/>
          <w:tab w:val="left" w:pos="-9524"/>
        </w:tabs>
        <w:spacing w:line="288" w:lineRule="auto"/>
        <w:contextualSpacing/>
        <w:jc w:val="both"/>
      </w:pPr>
      <w:r w:rsidRPr="005D5817">
        <w:rPr>
          <w:rStyle w:val="Fontepargpadro2"/>
          <w:rFonts w:eastAsia="MS Mincho"/>
        </w:rPr>
        <w:t xml:space="preserve">3.22.2 Decorrido o prazo fixado, os responsáveis procederão nova verificação objetivando o recebimento, que somente será lavrado quando as obras ou serviços apresentarem perfeitas condições, com a aprovação de todos os documentos, projetos, laudos e planilhas pelos fiscais designados, passando </w:t>
      </w:r>
      <w:r w:rsidRPr="005D5817">
        <w:t xml:space="preserve">a contar os prazos para pagamento e demais compromissos do </w:t>
      </w:r>
      <w:r w:rsidRPr="005D5817">
        <w:rPr>
          <w:b/>
        </w:rPr>
        <w:t>CONTRATANTE</w:t>
      </w:r>
      <w:r w:rsidRPr="005D5817">
        <w:t xml:space="preserve"> a partir da data da efetiva aceitação</w:t>
      </w:r>
      <w:r w:rsidRPr="005D5817">
        <w:rPr>
          <w:rStyle w:val="Fontepargpadro2"/>
          <w:rFonts w:eastAsia="MS Mincho"/>
        </w:rPr>
        <w:t>.</w:t>
      </w:r>
    </w:p>
    <w:p w14:paraId="059ACF76" w14:textId="77777777" w:rsidR="00D52EF8" w:rsidRPr="005D5817" w:rsidRDefault="00D52EF8" w:rsidP="005D5817">
      <w:pPr>
        <w:spacing w:line="288" w:lineRule="auto"/>
        <w:contextualSpacing/>
        <w:jc w:val="both"/>
      </w:pPr>
    </w:p>
    <w:p w14:paraId="1F1589BB" w14:textId="77777777" w:rsidR="00D52EF8" w:rsidRPr="005D5817" w:rsidRDefault="00D52EF8" w:rsidP="005D5817">
      <w:pPr>
        <w:spacing w:line="288" w:lineRule="auto"/>
        <w:contextualSpacing/>
        <w:jc w:val="both"/>
      </w:pPr>
      <w:r w:rsidRPr="005D5817">
        <w:t xml:space="preserve">3.22.3 Caso o Aceite Provisório não seja assinado pelas partes, dentro do período de 15 (quinze) dias da comunicação escrita do </w:t>
      </w:r>
      <w:r w:rsidRPr="005D5817">
        <w:rPr>
          <w:b/>
          <w:bCs/>
        </w:rPr>
        <w:t>CONTRATADO</w:t>
      </w:r>
      <w:r w:rsidRPr="005D5817">
        <w:t>, deverá ser nomeada uma comissão de aceitação provisória pela autoridade competente.</w:t>
      </w:r>
    </w:p>
    <w:p w14:paraId="185196B0" w14:textId="77777777" w:rsidR="00D52EF8" w:rsidRPr="005D5817" w:rsidRDefault="00D52EF8" w:rsidP="005D5817">
      <w:pPr>
        <w:widowControl w:val="0"/>
        <w:tabs>
          <w:tab w:val="left" w:pos="-7200"/>
          <w:tab w:val="left" w:pos="-6207"/>
        </w:tabs>
        <w:spacing w:line="288" w:lineRule="auto"/>
        <w:contextualSpacing/>
        <w:jc w:val="both"/>
      </w:pPr>
    </w:p>
    <w:p w14:paraId="0D0EA9EB" w14:textId="77777777" w:rsidR="00D52EF8" w:rsidRPr="005D5817" w:rsidRDefault="00D52EF8" w:rsidP="005D5817">
      <w:pPr>
        <w:widowControl w:val="0"/>
        <w:tabs>
          <w:tab w:val="left" w:pos="-7200"/>
          <w:tab w:val="left" w:pos="-6207"/>
        </w:tabs>
        <w:spacing w:line="288" w:lineRule="auto"/>
        <w:contextualSpacing/>
        <w:jc w:val="both"/>
      </w:pPr>
      <w:r w:rsidRPr="005D5817">
        <w:rPr>
          <w:rStyle w:val="Fontepargpadro2"/>
          <w:rFonts w:eastAsia="MS Mincho"/>
        </w:rPr>
        <w:t xml:space="preserve">3.23 Nas obras ou serviços será lavrado termo de recebimento provisório, e, em prazo não superior a 90 (noventa) dias do recebimento provisório, mediante recebimento de requerimento entregue pelo </w:t>
      </w:r>
      <w:r w:rsidRPr="005D5817">
        <w:rPr>
          <w:rStyle w:val="Fontepargpadro2"/>
          <w:rFonts w:eastAsia="MS Mincho"/>
          <w:b/>
          <w:bCs/>
        </w:rPr>
        <w:t>CONTRATADO</w:t>
      </w:r>
      <w:r w:rsidRPr="005D5817">
        <w:rPr>
          <w:rStyle w:val="Fontepargpadro2"/>
          <w:rFonts w:eastAsia="MS Mincho"/>
        </w:rPr>
        <w:t>, será lavrado termo circunstanciado e detalhado de recebimento definitivo, após vistoria e relatório final que descreva toda a execução contratual e comprove o atendimento das exigências contratuais.</w:t>
      </w:r>
    </w:p>
    <w:p w14:paraId="069956E5" w14:textId="77777777" w:rsidR="00D52EF8" w:rsidRPr="005D5817" w:rsidRDefault="00D52EF8" w:rsidP="005D5817">
      <w:pPr>
        <w:spacing w:line="288" w:lineRule="auto"/>
        <w:contextualSpacing/>
        <w:jc w:val="both"/>
      </w:pPr>
    </w:p>
    <w:p w14:paraId="43A73D59" w14:textId="77777777" w:rsidR="00D52EF8" w:rsidRPr="005D5817" w:rsidRDefault="00D52EF8" w:rsidP="005D5817">
      <w:pPr>
        <w:spacing w:line="288" w:lineRule="auto"/>
        <w:contextualSpacing/>
        <w:jc w:val="both"/>
      </w:pPr>
      <w:r w:rsidRPr="005D5817">
        <w:t xml:space="preserve">3.23.1 O objeto do presente Contrato será recebido </w:t>
      </w:r>
      <w:r w:rsidRPr="005D5817">
        <w:rPr>
          <w:bCs/>
        </w:rPr>
        <w:t>provisoriamente,</w:t>
      </w:r>
      <w:r w:rsidRPr="005D5817">
        <w:t xml:space="preserve"> mediante apresentação da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w:t>
      </w:r>
      <w:r w:rsidRPr="005D5817">
        <w:rPr>
          <w:u w:val="single"/>
        </w:rPr>
        <w:t>a</w:t>
      </w:r>
      <w:r w:rsidRPr="005D5817">
        <w:t xml:space="preserve"> a </w:t>
      </w:r>
      <w:r w:rsidRPr="005D5817">
        <w:rPr>
          <w:u w:val="single"/>
        </w:rPr>
        <w:t>d</w:t>
      </w:r>
      <w:r w:rsidRPr="005D5817">
        <w:t xml:space="preserve">, do parágrafo único, do art. 11, da Lei nº 8.212, de 1991, da comprovação de regularidade fiscal em relação aos tributos incidentes sobre a atividade objeto deste Contrato e do Certificado de Regularidade perante o Fundo de Garantia por Tempo de Serviço (FGTS), em até 15 (quinze) dias da comunicação escrita do </w:t>
      </w:r>
      <w:r w:rsidRPr="005D5817">
        <w:rPr>
          <w:b/>
        </w:rPr>
        <w:t>CONTRATADO</w:t>
      </w:r>
      <w:r w:rsidRPr="005D5817">
        <w:t xml:space="preserve">, após parecer circunstanciado de comissão ou de membro designado pelo </w:t>
      </w:r>
      <w:r w:rsidRPr="005D5817">
        <w:rPr>
          <w:b/>
        </w:rPr>
        <w:t>CONTRATANTE</w:t>
      </w:r>
      <w:r w:rsidRPr="005D5817">
        <w:t xml:space="preserve">, com a aprovação, pela Fiscalização, dos desenhos as built, que deverão ser entregues em original, no formato e apresentação definidos pelo </w:t>
      </w:r>
      <w:r w:rsidRPr="005D5817">
        <w:rPr>
          <w:b/>
        </w:rPr>
        <w:t>CONTRATANTE</w:t>
      </w:r>
      <w:r w:rsidRPr="005D5817">
        <w:t>, sem qualquer ônus adicional para este.</w:t>
      </w:r>
    </w:p>
    <w:p w14:paraId="01E954FB" w14:textId="77777777" w:rsidR="00D52EF8" w:rsidRPr="005D5817" w:rsidRDefault="00D52EF8" w:rsidP="005D5817">
      <w:pPr>
        <w:spacing w:line="288" w:lineRule="auto"/>
        <w:contextualSpacing/>
      </w:pPr>
    </w:p>
    <w:p w14:paraId="6F6DC5E5" w14:textId="77777777" w:rsidR="00D52EF8" w:rsidRPr="005D5817" w:rsidRDefault="00D52EF8" w:rsidP="005D5817">
      <w:pPr>
        <w:spacing w:line="288" w:lineRule="auto"/>
        <w:contextualSpacing/>
        <w:rPr>
          <w:color w:val="000000"/>
        </w:rPr>
      </w:pPr>
      <w:r w:rsidRPr="005D5817">
        <w:t xml:space="preserve">3.23.2 Para a expedição do Termo de Recebimento Definitivo o </w:t>
      </w:r>
      <w:r w:rsidRPr="005D5817">
        <w:rPr>
          <w:b/>
        </w:rPr>
        <w:t>CONTRATADO</w:t>
      </w:r>
      <w:r w:rsidRPr="005D5817">
        <w:t xml:space="preserve"> deverá </w:t>
      </w:r>
      <w:r w:rsidRPr="005D5817">
        <w:rPr>
          <w:rStyle w:val="Fontepargpadro2"/>
          <w:rFonts w:eastAsia="MS Mincho"/>
        </w:rPr>
        <w:t xml:space="preserve">entregar ao </w:t>
      </w:r>
      <w:r w:rsidRPr="005D5817">
        <w:rPr>
          <w:rStyle w:val="Fontepargpadro2"/>
          <w:rFonts w:eastAsia="MS Mincho"/>
          <w:b/>
        </w:rPr>
        <w:t>CONTRATANTE</w:t>
      </w:r>
      <w:r w:rsidRPr="005D5817">
        <w:rPr>
          <w:rStyle w:val="Fontepargpadro2"/>
          <w:rFonts w:eastAsia="MS Mincho"/>
        </w:rPr>
        <w:t xml:space="preserve">, conforme o caso, a seguinte documentação: </w:t>
      </w:r>
    </w:p>
    <w:p w14:paraId="614DE28B" w14:textId="77777777" w:rsidR="00D52EF8" w:rsidRPr="005D5817" w:rsidRDefault="00D52EF8" w:rsidP="005D5817">
      <w:pPr>
        <w:pStyle w:val="Recuodecorpodetexto21"/>
        <w:shd w:val="clear" w:color="auto" w:fill="auto"/>
        <w:spacing w:after="0" w:line="288" w:lineRule="auto"/>
        <w:ind w:left="0"/>
        <w:contextualSpacing/>
        <w:rPr>
          <w:rFonts w:ascii="Times New Roman" w:hAnsi="Times New Roman" w:cs="Times New Roman"/>
          <w:color w:val="000000"/>
          <w:sz w:val="24"/>
          <w:szCs w:val="24"/>
        </w:rPr>
      </w:pPr>
      <w:r w:rsidRPr="005D5817">
        <w:rPr>
          <w:rFonts w:ascii="Times New Roman" w:hAnsi="Times New Roman" w:cs="Times New Roman"/>
          <w:color w:val="000000"/>
          <w:sz w:val="24"/>
          <w:szCs w:val="24"/>
        </w:rPr>
        <w:t>a) Relatório de Recomendações e Instruções de Utilização e Uso das instalações e equipamentos, acompanhado de eventuais catálogos e tabelas de fabricantes e montadores;</w:t>
      </w:r>
    </w:p>
    <w:p w14:paraId="03F8E51D" w14:textId="77777777" w:rsidR="00D52EF8" w:rsidRPr="005D5817" w:rsidRDefault="00D52EF8" w:rsidP="005D5817">
      <w:pPr>
        <w:pStyle w:val="Recuodecorpodetexto21"/>
        <w:shd w:val="clear" w:color="auto" w:fill="auto"/>
        <w:spacing w:after="0" w:line="288" w:lineRule="auto"/>
        <w:ind w:left="0"/>
        <w:contextualSpacing/>
        <w:rPr>
          <w:rFonts w:ascii="Times New Roman" w:hAnsi="Times New Roman" w:cs="Times New Roman"/>
          <w:color w:val="000000"/>
          <w:sz w:val="24"/>
          <w:szCs w:val="24"/>
        </w:rPr>
      </w:pPr>
      <w:r w:rsidRPr="005D5817">
        <w:rPr>
          <w:rFonts w:ascii="Times New Roman" w:hAnsi="Times New Roman" w:cs="Times New Roman"/>
          <w:color w:val="000000"/>
          <w:sz w:val="24"/>
          <w:szCs w:val="24"/>
        </w:rPr>
        <w:t>b) Termos de garantia das instalações e dos equipamentos;</w:t>
      </w:r>
    </w:p>
    <w:p w14:paraId="7E7A2B40" w14:textId="77777777" w:rsidR="00D52EF8" w:rsidRPr="005D5817" w:rsidRDefault="00D52EF8" w:rsidP="005D5817">
      <w:pPr>
        <w:pStyle w:val="Recuodecorpodetexto21"/>
        <w:shd w:val="clear" w:color="auto" w:fill="auto"/>
        <w:spacing w:after="0" w:line="288" w:lineRule="auto"/>
        <w:ind w:left="0"/>
        <w:contextualSpacing/>
        <w:rPr>
          <w:rFonts w:ascii="Times New Roman" w:hAnsi="Times New Roman" w:cs="Times New Roman"/>
          <w:color w:val="000000"/>
          <w:sz w:val="24"/>
          <w:szCs w:val="24"/>
        </w:rPr>
      </w:pPr>
      <w:r w:rsidRPr="005D5817">
        <w:rPr>
          <w:rFonts w:ascii="Times New Roman" w:hAnsi="Times New Roman" w:cs="Times New Roman"/>
          <w:color w:val="000000"/>
          <w:sz w:val="24"/>
          <w:szCs w:val="24"/>
        </w:rPr>
        <w:t>c) Comprovante de Vistoria do Corpo de Bombeiros local;</w:t>
      </w:r>
    </w:p>
    <w:p w14:paraId="2FDA2C6A" w14:textId="77777777" w:rsidR="00D52EF8" w:rsidRPr="005D5817" w:rsidRDefault="00D52EF8" w:rsidP="005D5817">
      <w:pPr>
        <w:pStyle w:val="Recuodecorpodetexto21"/>
        <w:shd w:val="clear" w:color="auto" w:fill="auto"/>
        <w:spacing w:after="0" w:line="288" w:lineRule="auto"/>
        <w:ind w:left="0"/>
        <w:contextualSpacing/>
        <w:rPr>
          <w:rFonts w:ascii="Times New Roman" w:hAnsi="Times New Roman" w:cs="Times New Roman"/>
          <w:color w:val="000000"/>
          <w:sz w:val="24"/>
          <w:szCs w:val="24"/>
        </w:rPr>
      </w:pPr>
      <w:r w:rsidRPr="005D5817">
        <w:rPr>
          <w:rFonts w:ascii="Times New Roman" w:hAnsi="Times New Roman" w:cs="Times New Roman"/>
          <w:color w:val="000000"/>
          <w:sz w:val="24"/>
          <w:szCs w:val="24"/>
        </w:rPr>
        <w:t>d) Certidão negativa de débito – CND/INSS da matrícula da obra e Certidão negativa do FGTS em plena validade;</w:t>
      </w:r>
    </w:p>
    <w:p w14:paraId="5FE6A337" w14:textId="77777777" w:rsidR="00D52EF8" w:rsidRPr="005D5817" w:rsidRDefault="00D52EF8" w:rsidP="005D5817">
      <w:pPr>
        <w:pStyle w:val="Recuodecorpodetexto21"/>
        <w:shd w:val="clear" w:color="auto" w:fill="auto"/>
        <w:spacing w:after="0" w:line="288" w:lineRule="auto"/>
        <w:ind w:left="0"/>
        <w:contextualSpacing/>
        <w:rPr>
          <w:rFonts w:ascii="Times New Roman" w:hAnsi="Times New Roman" w:cs="Times New Roman"/>
          <w:color w:val="000000"/>
          <w:sz w:val="24"/>
          <w:szCs w:val="24"/>
        </w:rPr>
      </w:pPr>
      <w:r w:rsidRPr="005D5817">
        <w:rPr>
          <w:rFonts w:ascii="Times New Roman" w:hAnsi="Times New Roman" w:cs="Times New Roman"/>
          <w:color w:val="000000"/>
          <w:sz w:val="24"/>
          <w:szCs w:val="24"/>
        </w:rPr>
        <w:t>e) Comprovantes das Vistorias das Companhias Concessionárias de telefone, de esgoto (inclusive águas pluviais), e de abastecimento de gás, de energia elétrica e de água;</w:t>
      </w:r>
    </w:p>
    <w:p w14:paraId="2E10647A" w14:textId="77777777" w:rsidR="00D52EF8" w:rsidRPr="005D5817" w:rsidRDefault="00D52EF8" w:rsidP="005D5817">
      <w:pPr>
        <w:pStyle w:val="Recuodecorpodetexto21"/>
        <w:shd w:val="clear" w:color="auto" w:fill="auto"/>
        <w:spacing w:after="0" w:line="288" w:lineRule="auto"/>
        <w:ind w:left="0"/>
        <w:contextualSpacing/>
        <w:rPr>
          <w:rFonts w:ascii="Times New Roman" w:hAnsi="Times New Roman" w:cs="Times New Roman"/>
          <w:color w:val="000000"/>
          <w:sz w:val="24"/>
          <w:szCs w:val="24"/>
        </w:rPr>
      </w:pPr>
      <w:r w:rsidRPr="005D5817">
        <w:rPr>
          <w:rFonts w:ascii="Times New Roman" w:hAnsi="Times New Roman" w:cs="Times New Roman"/>
          <w:color w:val="000000"/>
          <w:sz w:val="24"/>
          <w:szCs w:val="24"/>
        </w:rPr>
        <w:t>f) Comprovantes de verificação de funcionamento emitido pelos responsáveis pelas instalações de equipamentos eletromecânicos;</w:t>
      </w:r>
    </w:p>
    <w:p w14:paraId="45EB5A96" w14:textId="77777777" w:rsidR="00D52EF8" w:rsidRPr="005D5817" w:rsidRDefault="00D52EF8" w:rsidP="005D5817">
      <w:pPr>
        <w:pStyle w:val="Recuodecorpodetexto21"/>
        <w:shd w:val="clear" w:color="auto" w:fill="auto"/>
        <w:spacing w:after="0" w:line="288" w:lineRule="auto"/>
        <w:ind w:left="0"/>
        <w:contextualSpacing/>
        <w:rPr>
          <w:rFonts w:ascii="Times New Roman" w:hAnsi="Times New Roman" w:cs="Times New Roman"/>
          <w:color w:val="000000"/>
          <w:sz w:val="24"/>
          <w:szCs w:val="24"/>
        </w:rPr>
      </w:pPr>
      <w:r w:rsidRPr="005D5817">
        <w:rPr>
          <w:rFonts w:ascii="Times New Roman" w:hAnsi="Times New Roman" w:cs="Times New Roman"/>
          <w:color w:val="000000"/>
          <w:sz w:val="24"/>
          <w:szCs w:val="24"/>
        </w:rPr>
        <w:t xml:space="preserve">g) Comprovantes do pagamento de taxas de ligação de esgoto e às redes das companhias concessionárias; </w:t>
      </w:r>
    </w:p>
    <w:p w14:paraId="70FF0428" w14:textId="77777777" w:rsidR="00D52EF8" w:rsidRPr="005D5817" w:rsidRDefault="00D52EF8" w:rsidP="005D5817">
      <w:pPr>
        <w:pStyle w:val="Recuodecorpodetexto21"/>
        <w:shd w:val="clear" w:color="auto" w:fill="auto"/>
        <w:spacing w:after="0" w:line="288" w:lineRule="auto"/>
        <w:ind w:left="0"/>
        <w:contextualSpacing/>
        <w:rPr>
          <w:rFonts w:ascii="Times New Roman" w:hAnsi="Times New Roman" w:cs="Times New Roman"/>
          <w:color w:val="000000"/>
          <w:sz w:val="24"/>
          <w:szCs w:val="24"/>
        </w:rPr>
      </w:pPr>
      <w:r w:rsidRPr="005D5817">
        <w:rPr>
          <w:rFonts w:ascii="Times New Roman" w:hAnsi="Times New Roman" w:cs="Times New Roman"/>
          <w:color w:val="000000"/>
          <w:sz w:val="24"/>
          <w:szCs w:val="24"/>
        </w:rPr>
        <w:t>h) Comprovante de Conclusão da Obra ou Habite-se emitido pelo órgão competente do Município. Em caso de não obtenção deverá ser apresentada justificativa emitida pelo órgão competente, atestado pelo gestor do contrato;</w:t>
      </w:r>
    </w:p>
    <w:p w14:paraId="024F604E" w14:textId="77777777" w:rsidR="00D52EF8" w:rsidRPr="005D5817" w:rsidRDefault="00D52EF8" w:rsidP="005D5817">
      <w:pPr>
        <w:pStyle w:val="Recuodecorpodetexto21"/>
        <w:shd w:val="clear" w:color="auto" w:fill="auto"/>
        <w:spacing w:after="0" w:line="288" w:lineRule="auto"/>
        <w:ind w:left="0"/>
        <w:contextualSpacing/>
        <w:rPr>
          <w:rFonts w:ascii="Times New Roman" w:hAnsi="Times New Roman" w:cs="Times New Roman"/>
          <w:color w:val="000000"/>
          <w:sz w:val="24"/>
          <w:szCs w:val="24"/>
        </w:rPr>
      </w:pPr>
      <w:r w:rsidRPr="005D5817">
        <w:rPr>
          <w:rFonts w:ascii="Times New Roman" w:hAnsi="Times New Roman" w:cs="Times New Roman"/>
          <w:color w:val="000000"/>
          <w:sz w:val="24"/>
          <w:szCs w:val="24"/>
        </w:rPr>
        <w:t>i) Testar todos os equipamentos e instalações;</w:t>
      </w:r>
    </w:p>
    <w:p w14:paraId="3A2E47DC" w14:textId="77777777" w:rsidR="00D52EF8" w:rsidRPr="005D5817" w:rsidRDefault="00D52EF8" w:rsidP="005D5817">
      <w:pPr>
        <w:pStyle w:val="Recuodecorpodetexto21"/>
        <w:shd w:val="clear" w:color="auto" w:fill="auto"/>
        <w:spacing w:after="0" w:line="288" w:lineRule="auto"/>
        <w:ind w:left="0"/>
        <w:contextualSpacing/>
        <w:rPr>
          <w:rFonts w:ascii="Times New Roman" w:hAnsi="Times New Roman" w:cs="Times New Roman"/>
          <w:color w:val="000000"/>
          <w:sz w:val="24"/>
          <w:szCs w:val="24"/>
        </w:rPr>
      </w:pPr>
      <w:r w:rsidRPr="005D5817">
        <w:rPr>
          <w:rFonts w:ascii="Times New Roman" w:hAnsi="Times New Roman" w:cs="Times New Roman"/>
          <w:color w:val="000000"/>
          <w:sz w:val="24"/>
          <w:szCs w:val="24"/>
        </w:rPr>
        <w:t>j) Revisar todos os acabamentos;</w:t>
      </w:r>
    </w:p>
    <w:p w14:paraId="1C878D41" w14:textId="77777777" w:rsidR="00D52EF8" w:rsidRPr="005D5817" w:rsidRDefault="00D52EF8" w:rsidP="005D5817">
      <w:pPr>
        <w:pStyle w:val="Recuodecorpodetexto21"/>
        <w:shd w:val="clear" w:color="auto" w:fill="auto"/>
        <w:spacing w:after="0" w:line="288" w:lineRule="auto"/>
        <w:ind w:left="0"/>
        <w:contextualSpacing/>
        <w:rPr>
          <w:rFonts w:ascii="Times New Roman" w:hAnsi="Times New Roman" w:cs="Times New Roman"/>
          <w:color w:val="000000"/>
          <w:sz w:val="24"/>
          <w:szCs w:val="24"/>
        </w:rPr>
      </w:pPr>
      <w:r w:rsidRPr="005D5817">
        <w:rPr>
          <w:rFonts w:ascii="Times New Roman" w:hAnsi="Times New Roman" w:cs="Times New Roman"/>
          <w:color w:val="000000"/>
          <w:sz w:val="24"/>
          <w:szCs w:val="24"/>
        </w:rPr>
        <w:lastRenderedPageBreak/>
        <w:t>k) Proceder à ligação definitiva de todas as instalações, devidamente oficializadas;</w:t>
      </w:r>
    </w:p>
    <w:p w14:paraId="1742C84A" w14:textId="77777777" w:rsidR="00D52EF8" w:rsidRPr="005D5817" w:rsidRDefault="00D52EF8" w:rsidP="005D5817">
      <w:pPr>
        <w:pStyle w:val="Recuodecorpodetexto21"/>
        <w:shd w:val="clear" w:color="auto" w:fill="auto"/>
        <w:spacing w:after="0" w:line="288" w:lineRule="auto"/>
        <w:ind w:left="0"/>
        <w:contextualSpacing/>
        <w:rPr>
          <w:rFonts w:ascii="Times New Roman" w:hAnsi="Times New Roman" w:cs="Times New Roman"/>
          <w:color w:val="000000"/>
          <w:sz w:val="24"/>
          <w:szCs w:val="24"/>
        </w:rPr>
      </w:pPr>
      <w:r w:rsidRPr="005D5817">
        <w:rPr>
          <w:rFonts w:ascii="Times New Roman" w:hAnsi="Times New Roman" w:cs="Times New Roman"/>
          <w:color w:val="000000"/>
          <w:sz w:val="24"/>
          <w:szCs w:val="24"/>
        </w:rPr>
        <w:t>l) Corrigir os defeitos ou imperfeições apontados ou que venham a ser verificados em qualquer elemento da obra/serviços executados; e</w:t>
      </w:r>
    </w:p>
    <w:p w14:paraId="780A71E8" w14:textId="77777777" w:rsidR="00D52EF8" w:rsidRPr="005D5817" w:rsidRDefault="00D52EF8" w:rsidP="005D5817">
      <w:pPr>
        <w:pStyle w:val="Recuodecorpodetexto21"/>
        <w:shd w:val="clear" w:color="auto" w:fill="auto"/>
        <w:spacing w:after="0" w:line="288" w:lineRule="auto"/>
        <w:ind w:left="0"/>
        <w:contextualSpacing/>
        <w:rPr>
          <w:rFonts w:cs="Times New Roman"/>
          <w:color w:val="000000"/>
          <w:sz w:val="24"/>
          <w:szCs w:val="24"/>
        </w:rPr>
      </w:pPr>
      <w:r w:rsidRPr="005D5817">
        <w:rPr>
          <w:rFonts w:ascii="Times New Roman" w:hAnsi="Times New Roman" w:cs="Times New Roman"/>
          <w:color w:val="000000"/>
          <w:sz w:val="24"/>
          <w:szCs w:val="24"/>
        </w:rPr>
        <w:t>m) Apresentar a quitação das obrigações trabalhistas relacionadas com o pessoal empregado na obra, inclusive quanto às Guias de Recolhimento junto ao INSS e FGTS.</w:t>
      </w:r>
    </w:p>
    <w:p w14:paraId="43C0C5DF" w14:textId="77777777" w:rsidR="00D52EF8" w:rsidRPr="005D5817" w:rsidRDefault="00D52EF8" w:rsidP="005D5817">
      <w:pPr>
        <w:spacing w:line="288" w:lineRule="auto"/>
        <w:contextualSpacing/>
        <w:jc w:val="both"/>
        <w:rPr>
          <w:color w:val="000000"/>
        </w:rPr>
      </w:pPr>
    </w:p>
    <w:p w14:paraId="5573C7C3" w14:textId="77777777" w:rsidR="00D52EF8" w:rsidRPr="005D5817" w:rsidRDefault="00D52EF8" w:rsidP="005D5817">
      <w:pPr>
        <w:widowControl w:val="0"/>
        <w:tabs>
          <w:tab w:val="left" w:pos="-7200"/>
          <w:tab w:val="left" w:pos="-6207"/>
        </w:tabs>
        <w:spacing w:line="288" w:lineRule="auto"/>
        <w:contextualSpacing/>
        <w:jc w:val="both"/>
      </w:pPr>
      <w:r w:rsidRPr="005D5817">
        <w:rPr>
          <w:rStyle w:val="Fontepargpadro2"/>
          <w:rFonts w:eastAsia="MS Mincho"/>
        </w:rPr>
        <w:t xml:space="preserve">3.24 O recebimento provisório ou definitivo não exclui a responsabilidade civil do </w:t>
      </w:r>
      <w:r w:rsidRPr="005D5817">
        <w:rPr>
          <w:rStyle w:val="Fontepargpadro2"/>
          <w:rFonts w:eastAsia="MS Mincho"/>
          <w:b/>
        </w:rPr>
        <w:t>CONTRATADO</w:t>
      </w:r>
      <w:r w:rsidRPr="005D5817">
        <w:rPr>
          <w:rStyle w:val="Fontepargpadro2"/>
          <w:rFonts w:eastAsia="MS Mincho"/>
        </w:rPr>
        <w:t xml:space="preserve"> pela solidez e segurança da obra ou serviço, bem como pelos materiais empregados, além de não eximir da responsabilidade ético-profissional pela perfeita execução do Contrato, na forma do art. 140, §2°, da Lei n° 14.133/2021.</w:t>
      </w:r>
    </w:p>
    <w:p w14:paraId="55C3762E" w14:textId="77777777" w:rsidR="00D52EF8" w:rsidRPr="005D5817" w:rsidRDefault="00D52EF8" w:rsidP="005D5817">
      <w:pPr>
        <w:spacing w:line="288" w:lineRule="auto"/>
        <w:contextualSpacing/>
        <w:jc w:val="both"/>
      </w:pPr>
    </w:p>
    <w:p w14:paraId="4699A398" w14:textId="77777777" w:rsidR="00D52EF8" w:rsidRPr="005D5817" w:rsidRDefault="00D52EF8" w:rsidP="005D5817">
      <w:pPr>
        <w:spacing w:line="288" w:lineRule="auto"/>
        <w:contextualSpacing/>
        <w:jc w:val="both"/>
      </w:pPr>
      <w:r w:rsidRPr="005D5817">
        <w:t xml:space="preserve">3.24.1 O recebimento definitivo pela Administração não eximirá o </w:t>
      </w:r>
      <w:r w:rsidRPr="005D5817">
        <w:rPr>
          <w:b/>
        </w:rPr>
        <w:t>CONTRATADO</w:t>
      </w:r>
      <w:r w:rsidRPr="005D5817">
        <w:t xml:space="preserve">, pelo prazo mínimo de 5 (cinco) anos, da responsabilidade objetiva pela solidez e pela segurança dos materiais e dos serviços executados e pela funcionalidade da construção, da reforma, da recuperação ou da ampliação do bem imóvel, e, em caso de vício, defeito ou incorreção identificados, o </w:t>
      </w:r>
      <w:r w:rsidRPr="005D5817">
        <w:rPr>
          <w:b/>
        </w:rPr>
        <w:t>CONTRATADO</w:t>
      </w:r>
      <w:r w:rsidRPr="005D5817">
        <w:t xml:space="preserve"> ficará responsável pela reparação, pela correção, pela reconstrução ou pela substituição necessárias.</w:t>
      </w:r>
    </w:p>
    <w:p w14:paraId="0F25D2BE" w14:textId="77777777" w:rsidR="00D52EF8" w:rsidRPr="005D5817" w:rsidRDefault="00D52EF8" w:rsidP="005D5817">
      <w:pPr>
        <w:spacing w:line="288" w:lineRule="auto"/>
        <w:contextualSpacing/>
        <w:jc w:val="both"/>
      </w:pPr>
    </w:p>
    <w:p w14:paraId="3912724E" w14:textId="77777777" w:rsidR="00D52EF8" w:rsidRPr="005D5817" w:rsidRDefault="00D52EF8" w:rsidP="005D5817">
      <w:pPr>
        <w:spacing w:line="288" w:lineRule="auto"/>
        <w:contextualSpacing/>
        <w:jc w:val="both"/>
      </w:pPr>
      <w:r w:rsidRPr="005D5817">
        <w:t xml:space="preserve">3.25 As obras objeto deste contrato serão executadas sob a direção e responsabilidade técnica do(a) Engenheiro(a) / Arquiteto(a) indicado(a) pelo </w:t>
      </w:r>
      <w:r w:rsidRPr="005D5817">
        <w:rPr>
          <w:b/>
          <w:bCs/>
        </w:rPr>
        <w:t>CONTRATADO</w:t>
      </w:r>
      <w:r w:rsidRPr="005D5817">
        <w:t xml:space="preserve">, que fica autorizado(a) a representar o </w:t>
      </w:r>
      <w:r w:rsidRPr="005D5817">
        <w:rPr>
          <w:b/>
        </w:rPr>
        <w:t>CONTRATADO</w:t>
      </w:r>
      <w:r w:rsidRPr="005D5817">
        <w:t xml:space="preserve"> em suas relações com o </w:t>
      </w:r>
      <w:r w:rsidRPr="005D5817">
        <w:rPr>
          <w:b/>
        </w:rPr>
        <w:t>CONTRATANTE</w:t>
      </w:r>
      <w:r w:rsidRPr="005D5817">
        <w:t>.</w:t>
      </w:r>
    </w:p>
    <w:p w14:paraId="13B7E56B" w14:textId="77777777" w:rsidR="00D52EF8" w:rsidRPr="005D5817" w:rsidRDefault="00D52EF8" w:rsidP="005D5817">
      <w:pPr>
        <w:spacing w:line="288" w:lineRule="auto"/>
        <w:contextualSpacing/>
        <w:jc w:val="both"/>
      </w:pPr>
    </w:p>
    <w:p w14:paraId="10E8ED80" w14:textId="77777777" w:rsidR="00D52EF8" w:rsidRPr="005D5817" w:rsidRDefault="00D52EF8" w:rsidP="005D5817">
      <w:pPr>
        <w:spacing w:line="288" w:lineRule="auto"/>
        <w:contextualSpacing/>
        <w:jc w:val="both"/>
      </w:pPr>
      <w:r w:rsidRPr="005D5817">
        <w:t xml:space="preserve">3.25.1 O </w:t>
      </w:r>
      <w:r w:rsidRPr="005D5817">
        <w:rPr>
          <w:b/>
        </w:rPr>
        <w:t>CONTRATADO</w:t>
      </w:r>
      <w:r w:rsidRPr="005D5817">
        <w:t xml:space="preserve"> se obriga a disponibilizar as </w:t>
      </w:r>
      <w:r w:rsidRPr="005D5817">
        <w:rPr>
          <w:rStyle w:val="Fontepargpadro2"/>
          <w:rFonts w:eastAsia="MS Mincho"/>
        </w:rPr>
        <w:t>Anotações de Responsabilidade Técnica – ART's, ou o Termo de Responsabilidade Técnica – TRT’s, ou o Registro de Responsabilidade Técnica – RRT’s</w:t>
      </w:r>
      <w:r w:rsidRPr="005D5817">
        <w:t xml:space="preserve"> antes do início do prazo de execução da obra ou do serviço, bem como a manter o(a) Engenheiro(a) / Arquiteto(a) indicado(a) como Responsável Técnico na direção dos trabalhos e no local das obras até o seu final. </w:t>
      </w:r>
    </w:p>
    <w:p w14:paraId="52EC00BF" w14:textId="77777777" w:rsidR="00D52EF8" w:rsidRPr="005D5817" w:rsidRDefault="00D52EF8" w:rsidP="005D5817">
      <w:pPr>
        <w:spacing w:line="288" w:lineRule="auto"/>
        <w:contextualSpacing/>
        <w:jc w:val="both"/>
      </w:pPr>
    </w:p>
    <w:p w14:paraId="42E57089" w14:textId="77777777" w:rsidR="00D52EF8" w:rsidRPr="005D5817" w:rsidRDefault="00D52EF8" w:rsidP="005D5817">
      <w:pPr>
        <w:spacing w:line="288" w:lineRule="auto"/>
        <w:contextualSpacing/>
        <w:jc w:val="both"/>
      </w:pPr>
      <w:r w:rsidRPr="005D5817">
        <w:t xml:space="preserve">3.25.2 A substituição do Responsável Técnico poderá ser feita por outro de igual lastro de experiência e capacidade, cuja aceitação ficará a exclusivo critério do </w:t>
      </w:r>
      <w:r w:rsidRPr="005D5817">
        <w:rPr>
          <w:b/>
        </w:rPr>
        <w:t>CONTRATANTE</w:t>
      </w:r>
      <w:r w:rsidRPr="005D5817">
        <w:t>.</w:t>
      </w:r>
    </w:p>
    <w:p w14:paraId="771B06BE" w14:textId="77777777" w:rsidR="00D52EF8" w:rsidRPr="005D5817" w:rsidRDefault="00D52EF8" w:rsidP="005D5817">
      <w:pPr>
        <w:spacing w:line="288" w:lineRule="auto"/>
        <w:contextualSpacing/>
        <w:jc w:val="both"/>
      </w:pPr>
    </w:p>
    <w:p w14:paraId="62DE9218" w14:textId="77777777" w:rsidR="00D52EF8" w:rsidRPr="005D5817" w:rsidRDefault="00D52EF8" w:rsidP="005D5817">
      <w:pPr>
        <w:spacing w:line="288" w:lineRule="auto"/>
        <w:contextualSpacing/>
        <w:jc w:val="both"/>
      </w:pPr>
      <w:r w:rsidRPr="005D5817">
        <w:t xml:space="preserve">3.26 O </w:t>
      </w:r>
      <w:r w:rsidRPr="005D5817">
        <w:rPr>
          <w:b/>
        </w:rPr>
        <w:t>CONTRATADO</w:t>
      </w:r>
      <w:r w:rsidRPr="005D5817">
        <w:t xml:space="preserve"> fornecerá e manterá, no local da obra, um DIÁRIO DE OBRAS, com todas as folhas devidamente numeradas e rubricadas pelo seu representante e pela Fiscalização, no qual serão obrigatoriamente registrados:</w:t>
      </w:r>
    </w:p>
    <w:p w14:paraId="0F97924A" w14:textId="77777777" w:rsidR="00D52EF8" w:rsidRPr="005D5817" w:rsidRDefault="00D52EF8" w:rsidP="005D5817">
      <w:pPr>
        <w:spacing w:line="288" w:lineRule="auto"/>
        <w:contextualSpacing/>
        <w:jc w:val="both"/>
      </w:pPr>
    </w:p>
    <w:p w14:paraId="44D3E61E" w14:textId="77777777" w:rsidR="00D52EF8" w:rsidRPr="005D5817" w:rsidRDefault="00D52EF8" w:rsidP="005D5817">
      <w:pPr>
        <w:spacing w:line="288" w:lineRule="auto"/>
        <w:contextualSpacing/>
        <w:jc w:val="both"/>
      </w:pPr>
      <w:r w:rsidRPr="005D5817">
        <w:t>3.26.1</w:t>
      </w:r>
      <w:r w:rsidRPr="005D5817">
        <w:rPr>
          <w:b/>
          <w:bCs/>
        </w:rPr>
        <w:t xml:space="preserve"> </w:t>
      </w:r>
      <w:r w:rsidRPr="005D5817">
        <w:t xml:space="preserve">– Pelo </w:t>
      </w:r>
      <w:r w:rsidRPr="005D5817">
        <w:rPr>
          <w:b/>
        </w:rPr>
        <w:t>CONTRATADO</w:t>
      </w:r>
      <w:r w:rsidRPr="005D5817">
        <w:t>:</w:t>
      </w:r>
    </w:p>
    <w:p w14:paraId="102FE072" w14:textId="77777777" w:rsidR="00D52EF8" w:rsidRPr="005D5817" w:rsidRDefault="00D52EF8" w:rsidP="005D5817">
      <w:pPr>
        <w:spacing w:line="288" w:lineRule="auto"/>
        <w:contextualSpacing/>
        <w:jc w:val="both"/>
      </w:pPr>
      <w:r w:rsidRPr="005D5817">
        <w:t>a) as condições meteorológicas prejudiciais ao andamento dos trabalhos;</w:t>
      </w:r>
    </w:p>
    <w:p w14:paraId="17C23D33" w14:textId="77777777" w:rsidR="00D52EF8" w:rsidRPr="005D5817" w:rsidRDefault="00D52EF8" w:rsidP="005D5817">
      <w:pPr>
        <w:spacing w:line="288" w:lineRule="auto"/>
        <w:contextualSpacing/>
        <w:jc w:val="both"/>
      </w:pPr>
      <w:r w:rsidRPr="005D5817">
        <w:t>b) as falhas nos serviços de terceiros, não sujeitas a sua ingerência;</w:t>
      </w:r>
    </w:p>
    <w:p w14:paraId="11B28175" w14:textId="77777777" w:rsidR="00D52EF8" w:rsidRPr="005D5817" w:rsidRDefault="00D52EF8" w:rsidP="005D5817">
      <w:pPr>
        <w:spacing w:line="288" w:lineRule="auto"/>
        <w:contextualSpacing/>
        <w:jc w:val="both"/>
      </w:pPr>
      <w:r w:rsidRPr="005D5817">
        <w:t>c) as consultas à Fiscalização;</w:t>
      </w:r>
    </w:p>
    <w:p w14:paraId="081D1443" w14:textId="77777777" w:rsidR="00D52EF8" w:rsidRPr="005D5817" w:rsidRDefault="00D52EF8" w:rsidP="005D5817">
      <w:pPr>
        <w:spacing w:line="288" w:lineRule="auto"/>
        <w:contextualSpacing/>
        <w:jc w:val="both"/>
      </w:pPr>
      <w:r w:rsidRPr="005D5817">
        <w:lastRenderedPageBreak/>
        <w:t>d) as datas de conclusão de etapas caracterizadas, de acordo com o cronograma aprovado;</w:t>
      </w:r>
    </w:p>
    <w:p w14:paraId="5E9F0F00" w14:textId="77777777" w:rsidR="00D52EF8" w:rsidRPr="005D5817" w:rsidRDefault="00D52EF8" w:rsidP="005D5817">
      <w:pPr>
        <w:spacing w:line="288" w:lineRule="auto"/>
        <w:contextualSpacing/>
        <w:jc w:val="both"/>
      </w:pPr>
      <w:r w:rsidRPr="005D5817">
        <w:t>e) os acidentes ocorridos no decurso do trabalho;</w:t>
      </w:r>
    </w:p>
    <w:p w14:paraId="170F69D7" w14:textId="77777777" w:rsidR="00D52EF8" w:rsidRPr="005D5817" w:rsidRDefault="00D52EF8" w:rsidP="005D5817">
      <w:pPr>
        <w:spacing w:line="288" w:lineRule="auto"/>
        <w:contextualSpacing/>
        <w:jc w:val="both"/>
      </w:pPr>
      <w:r w:rsidRPr="005D5817">
        <w:t>f) as respostas às interpelações da Fiscalização;</w:t>
      </w:r>
    </w:p>
    <w:p w14:paraId="455C13BA" w14:textId="77777777" w:rsidR="00D52EF8" w:rsidRPr="005D5817" w:rsidRDefault="00D52EF8" w:rsidP="005D5817">
      <w:pPr>
        <w:spacing w:line="288" w:lineRule="auto"/>
        <w:contextualSpacing/>
        <w:jc w:val="both"/>
      </w:pPr>
      <w:r w:rsidRPr="005D5817">
        <w:t>g) a eventual escassez de material que resulte em dificuldade para a obra;</w:t>
      </w:r>
    </w:p>
    <w:p w14:paraId="786DB05E" w14:textId="77777777" w:rsidR="00D52EF8" w:rsidRPr="005D5817" w:rsidRDefault="00D52EF8" w:rsidP="005D5817">
      <w:pPr>
        <w:spacing w:line="288" w:lineRule="auto"/>
        <w:contextualSpacing/>
        <w:jc w:val="both"/>
      </w:pPr>
      <w:r w:rsidRPr="005D5817">
        <w:t xml:space="preserve">h) outros fatos que, a juízo do </w:t>
      </w:r>
      <w:r w:rsidRPr="005D5817">
        <w:rPr>
          <w:b/>
        </w:rPr>
        <w:t>CONTRATADO</w:t>
      </w:r>
      <w:r w:rsidRPr="005D5817">
        <w:t>, devam ser objeto de registro;</w:t>
      </w:r>
    </w:p>
    <w:p w14:paraId="2313F246" w14:textId="77777777" w:rsidR="00D52EF8" w:rsidRPr="005D5817" w:rsidRDefault="00D52EF8" w:rsidP="005D5817">
      <w:pPr>
        <w:spacing w:line="288" w:lineRule="auto"/>
        <w:contextualSpacing/>
        <w:jc w:val="both"/>
      </w:pPr>
    </w:p>
    <w:p w14:paraId="4F421F1A" w14:textId="77777777" w:rsidR="00D52EF8" w:rsidRPr="005D5817" w:rsidRDefault="00D52EF8" w:rsidP="005D5817">
      <w:pPr>
        <w:spacing w:line="288" w:lineRule="auto"/>
        <w:contextualSpacing/>
        <w:jc w:val="both"/>
      </w:pPr>
      <w:r w:rsidRPr="005D5817">
        <w:t>3.26.2 – Pela Fiscalização:</w:t>
      </w:r>
    </w:p>
    <w:p w14:paraId="36B000B6" w14:textId="77777777" w:rsidR="00D52EF8" w:rsidRPr="005D5817" w:rsidRDefault="00D52EF8" w:rsidP="005D5817">
      <w:pPr>
        <w:spacing w:line="288" w:lineRule="auto"/>
        <w:contextualSpacing/>
        <w:jc w:val="both"/>
      </w:pPr>
      <w:r w:rsidRPr="005D5817">
        <w:t xml:space="preserve">a) o atestado da veracidade dos registros efetuados pelo </w:t>
      </w:r>
      <w:r w:rsidRPr="005D5817">
        <w:rPr>
          <w:b/>
        </w:rPr>
        <w:t>CONTRATADO</w:t>
      </w:r>
      <w:r w:rsidRPr="005D5817">
        <w:t>;</w:t>
      </w:r>
    </w:p>
    <w:p w14:paraId="19181EE9" w14:textId="77777777" w:rsidR="00D52EF8" w:rsidRPr="005D5817" w:rsidRDefault="00D52EF8" w:rsidP="005D5817">
      <w:pPr>
        <w:spacing w:line="288" w:lineRule="auto"/>
        <w:contextualSpacing/>
        <w:jc w:val="both"/>
      </w:pPr>
      <w:r w:rsidRPr="005D5817">
        <w:t>b) o juízo formado sobre o andamento da obra, tendo em vista os projetos, especificações, prazos e cronogramas;</w:t>
      </w:r>
    </w:p>
    <w:p w14:paraId="4D668D7C" w14:textId="77777777" w:rsidR="00D52EF8" w:rsidRPr="005D5817" w:rsidRDefault="00D52EF8" w:rsidP="005D5817">
      <w:pPr>
        <w:spacing w:line="288" w:lineRule="auto"/>
        <w:contextualSpacing/>
        <w:jc w:val="both"/>
      </w:pPr>
      <w:r w:rsidRPr="005D5817">
        <w:t xml:space="preserve">c) as observações cabíveis a propósito dos lançamentos do </w:t>
      </w:r>
      <w:r w:rsidRPr="005D5817">
        <w:rPr>
          <w:b/>
        </w:rPr>
        <w:t>CONTRATADO</w:t>
      </w:r>
      <w:r w:rsidRPr="005D5817">
        <w:t>;</w:t>
      </w:r>
    </w:p>
    <w:p w14:paraId="724EBAC4" w14:textId="77777777" w:rsidR="00D52EF8" w:rsidRPr="005D5817" w:rsidRDefault="00D52EF8" w:rsidP="005D5817">
      <w:pPr>
        <w:spacing w:line="288" w:lineRule="auto"/>
        <w:contextualSpacing/>
        <w:jc w:val="both"/>
      </w:pPr>
      <w:r w:rsidRPr="005D5817">
        <w:t xml:space="preserve">d) as respostas às consultas lançadas ou formuladas pelo </w:t>
      </w:r>
      <w:r w:rsidRPr="005D5817">
        <w:rPr>
          <w:b/>
        </w:rPr>
        <w:t>CONTRATADO</w:t>
      </w:r>
      <w:r w:rsidRPr="005D5817">
        <w:t>;</w:t>
      </w:r>
    </w:p>
    <w:p w14:paraId="515FE08C" w14:textId="77777777" w:rsidR="00D52EF8" w:rsidRPr="005D5817" w:rsidRDefault="00D52EF8" w:rsidP="005D5817">
      <w:pPr>
        <w:spacing w:line="288" w:lineRule="auto"/>
        <w:contextualSpacing/>
        <w:jc w:val="both"/>
      </w:pPr>
      <w:r w:rsidRPr="005D5817">
        <w:t xml:space="preserve">e) as restrições que lhe pareçam cabíveis a respeito do andamento dos trabalhos ou do desempenho do </w:t>
      </w:r>
      <w:r w:rsidRPr="005D5817">
        <w:rPr>
          <w:b/>
        </w:rPr>
        <w:t>CONTRATADO</w:t>
      </w:r>
      <w:r w:rsidRPr="005D5817">
        <w:t>, seus prepostos e sua equipe;</w:t>
      </w:r>
    </w:p>
    <w:p w14:paraId="6636318D" w14:textId="77777777" w:rsidR="00D52EF8" w:rsidRPr="005D5817" w:rsidRDefault="00D52EF8" w:rsidP="005D5817">
      <w:pPr>
        <w:spacing w:line="288" w:lineRule="auto"/>
        <w:contextualSpacing/>
        <w:jc w:val="both"/>
      </w:pPr>
      <w:r w:rsidRPr="005D5817">
        <w:t>f) a determinação de providências para o cumprimento do projeto e especificações;</w:t>
      </w:r>
    </w:p>
    <w:p w14:paraId="4817CE21" w14:textId="77777777" w:rsidR="00D52EF8" w:rsidRPr="005D5817" w:rsidRDefault="00D52EF8" w:rsidP="005D5817">
      <w:pPr>
        <w:spacing w:line="288" w:lineRule="auto"/>
        <w:contextualSpacing/>
        <w:jc w:val="both"/>
      </w:pPr>
      <w:r w:rsidRPr="005D5817">
        <w:t>g) outros fatos ou observações cujo registro se torne conveniente aos trabalhos de fiscalização.</w:t>
      </w:r>
    </w:p>
    <w:p w14:paraId="544BB502" w14:textId="77777777" w:rsidR="00D52EF8" w:rsidRPr="005D5817" w:rsidRDefault="00D52EF8" w:rsidP="005D5817">
      <w:pPr>
        <w:spacing w:line="288" w:lineRule="auto"/>
        <w:contextualSpacing/>
        <w:jc w:val="both"/>
      </w:pPr>
    </w:p>
    <w:p w14:paraId="776BF294" w14:textId="77777777" w:rsidR="00D52EF8" w:rsidRPr="005D5817" w:rsidRDefault="00D52EF8" w:rsidP="005D5817">
      <w:pPr>
        <w:spacing w:line="288" w:lineRule="auto"/>
        <w:contextualSpacing/>
        <w:jc w:val="both"/>
      </w:pPr>
      <w:r w:rsidRPr="005D5817">
        <w:t xml:space="preserve">3.26.3 Ao final da obra, o Diário referido será de propriedade do </w:t>
      </w:r>
      <w:r w:rsidRPr="005D5817">
        <w:rPr>
          <w:b/>
        </w:rPr>
        <w:t>CONTRATANTE</w:t>
      </w:r>
      <w:r w:rsidRPr="005D5817">
        <w:t>.</w:t>
      </w:r>
    </w:p>
    <w:p w14:paraId="03460457" w14:textId="77777777" w:rsidR="00D52EF8" w:rsidRPr="005D5817" w:rsidRDefault="00D52EF8" w:rsidP="005D5817">
      <w:pPr>
        <w:spacing w:line="288" w:lineRule="auto"/>
        <w:contextualSpacing/>
      </w:pPr>
    </w:p>
    <w:p w14:paraId="302138BA" w14:textId="77777777" w:rsidR="00D52EF8" w:rsidRPr="005D5817" w:rsidRDefault="00D52EF8" w:rsidP="005D5817">
      <w:pPr>
        <w:spacing w:line="288" w:lineRule="auto"/>
        <w:contextualSpacing/>
      </w:pPr>
      <w:r w:rsidRPr="005D5817">
        <w:t xml:space="preserve">3.27 Para emissão do Atestado de Capacidade Técnica - ACT, o objeto do Contrato deverá estar concluído, com seus respectivos Recebimentos Provisório e Definitivos publicados na Imprensa Oficial. </w:t>
      </w:r>
    </w:p>
    <w:p w14:paraId="0589F71E" w14:textId="77777777" w:rsidR="00D52EF8" w:rsidRPr="005D5817" w:rsidRDefault="00D52EF8" w:rsidP="005D5817">
      <w:pPr>
        <w:spacing w:line="288" w:lineRule="auto"/>
        <w:contextualSpacing/>
      </w:pPr>
      <w:r w:rsidRPr="005D5817">
        <w:t xml:space="preserve">3.27.1 Após referida publicação em Diário Oficial, o </w:t>
      </w:r>
      <w:r w:rsidRPr="005D5817">
        <w:rPr>
          <w:b/>
          <w:bCs/>
        </w:rPr>
        <w:t>CONTRATADO</w:t>
      </w:r>
      <w:r w:rsidRPr="005D5817">
        <w:t xml:space="preserve"> deverá protocolar, em papel timbrado, pedido de expedição de ACT.</w:t>
      </w:r>
    </w:p>
    <w:p w14:paraId="18D9DF37" w14:textId="77777777" w:rsidR="00D52EF8" w:rsidRPr="005D5817" w:rsidRDefault="00D52EF8" w:rsidP="005D5817">
      <w:pPr>
        <w:spacing w:line="288" w:lineRule="auto"/>
        <w:contextualSpacing/>
      </w:pPr>
    </w:p>
    <w:p w14:paraId="795505FC" w14:textId="77777777" w:rsidR="00D52EF8" w:rsidRPr="005D5817" w:rsidRDefault="00D52EF8" w:rsidP="005D5817">
      <w:pPr>
        <w:pStyle w:val="Nivel01Titulo"/>
        <w:numPr>
          <w:ilvl w:val="0"/>
          <w:numId w:val="0"/>
        </w:numPr>
        <w:tabs>
          <w:tab w:val="clear" w:pos="567"/>
          <w:tab w:val="left" w:pos="0"/>
        </w:tabs>
        <w:spacing w:before="0" w:line="288" w:lineRule="auto"/>
        <w:ind w:left="32" w:hanging="32"/>
        <w:contextualSpacing/>
        <w:rPr>
          <w:color w:val="000000"/>
          <w:sz w:val="24"/>
          <w:szCs w:val="24"/>
        </w:rPr>
      </w:pPr>
      <w:r w:rsidRPr="005D5817">
        <w:rPr>
          <w:rFonts w:ascii="Times New Roman" w:hAnsi="Times New Roman"/>
          <w:color w:val="000000"/>
          <w:sz w:val="24"/>
          <w:szCs w:val="24"/>
        </w:rPr>
        <w:t xml:space="preserve">CLÁUSULA QUARTA - SUBCONTRATAÇÃO </w:t>
      </w:r>
    </w:p>
    <w:p w14:paraId="4DD39FEA" w14:textId="77777777" w:rsidR="00D52EF8" w:rsidRPr="005D5817" w:rsidRDefault="00D52EF8" w:rsidP="005D5817">
      <w:pPr>
        <w:spacing w:line="288" w:lineRule="auto"/>
        <w:contextualSpacing/>
        <w:jc w:val="both"/>
        <w:rPr>
          <w:color w:val="000000"/>
        </w:rPr>
      </w:pPr>
    </w:p>
    <w:p w14:paraId="4AAAA827" w14:textId="77777777" w:rsidR="00D52EF8" w:rsidRPr="005D5817" w:rsidRDefault="00D52EF8" w:rsidP="005D5817">
      <w:pPr>
        <w:spacing w:line="288" w:lineRule="auto"/>
        <w:contextualSpacing/>
        <w:jc w:val="both"/>
        <w:rPr>
          <w:rFonts w:eastAsia="Calibri"/>
        </w:rPr>
      </w:pPr>
      <w:r w:rsidRPr="005D5817">
        <w:t>4.1</w:t>
      </w:r>
      <w:r w:rsidRPr="005D5817">
        <w:rPr>
          <w:rFonts w:eastAsia="Calibri"/>
        </w:rPr>
        <w:t xml:space="preserve"> É permitida a subcontratação parcial do objeto, sendo esta os itens </w:t>
      </w:r>
      <w:r w:rsidR="00806BA3" w:rsidRPr="005D5817">
        <w:rPr>
          <w:rFonts w:eastAsia="Calibri"/>
        </w:rPr>
        <w:t xml:space="preserve">5.1; 5.2; 5.3 e 5.5 </w:t>
      </w:r>
      <w:r w:rsidRPr="005D5817">
        <w:rPr>
          <w:rFonts w:eastAsia="Calibri"/>
        </w:rPr>
        <w:t>da planilha orçamentária, até o limite de 20% (vinte por cento) do valor total do Contrato, nas seguintes condições:</w:t>
      </w:r>
    </w:p>
    <w:p w14:paraId="1001B956" w14:textId="77777777" w:rsidR="00D52EF8" w:rsidRPr="005D5817" w:rsidRDefault="00D52EF8" w:rsidP="005D5817">
      <w:pPr>
        <w:spacing w:line="288" w:lineRule="auto"/>
        <w:contextualSpacing/>
        <w:jc w:val="both"/>
        <w:rPr>
          <w:rFonts w:eastAsia="Calibri"/>
        </w:rPr>
      </w:pPr>
    </w:p>
    <w:p w14:paraId="2D2FD190" w14:textId="77777777" w:rsidR="00D52EF8" w:rsidRPr="005D5817" w:rsidRDefault="00D52EF8" w:rsidP="005D5817">
      <w:pPr>
        <w:spacing w:line="288" w:lineRule="auto"/>
        <w:contextualSpacing/>
        <w:jc w:val="both"/>
        <w:rPr>
          <w:rFonts w:eastAsia="Calibri"/>
        </w:rPr>
      </w:pPr>
      <w:r w:rsidRPr="005D5817">
        <w:t>4.1</w:t>
      </w:r>
      <w:r w:rsidRPr="005D5817">
        <w:rPr>
          <w:rFonts w:eastAsia="Calibri"/>
        </w:rPr>
        <w:t>.1. requerimento prévio do contratado, com a explicitação de seus motivos e necessidade;</w:t>
      </w:r>
    </w:p>
    <w:p w14:paraId="1E87596E" w14:textId="77777777" w:rsidR="00D52EF8" w:rsidRPr="005D5817" w:rsidRDefault="00D52EF8" w:rsidP="005D5817">
      <w:pPr>
        <w:spacing w:line="288" w:lineRule="auto"/>
        <w:contextualSpacing/>
        <w:jc w:val="both"/>
        <w:rPr>
          <w:rFonts w:eastAsia="Calibri"/>
        </w:rPr>
      </w:pPr>
    </w:p>
    <w:p w14:paraId="497E9BD0" w14:textId="77777777" w:rsidR="00D52EF8" w:rsidRPr="005D5817" w:rsidRDefault="00D52EF8" w:rsidP="005D5817">
      <w:pPr>
        <w:spacing w:line="288" w:lineRule="auto"/>
        <w:contextualSpacing/>
        <w:jc w:val="both"/>
        <w:rPr>
          <w:rFonts w:eastAsia="Calibri"/>
        </w:rPr>
      </w:pPr>
      <w:r w:rsidRPr="005D5817">
        <w:t>4.1</w:t>
      </w:r>
      <w:r w:rsidRPr="005D5817">
        <w:rPr>
          <w:rFonts w:eastAsia="Calibri"/>
        </w:rPr>
        <w:t>.2. comprovação pelo contratado da capacidade técnica do subcontratado, em relação à parcela subcontratada, se exigida do licitante; e</w:t>
      </w:r>
    </w:p>
    <w:p w14:paraId="192C6603" w14:textId="77777777" w:rsidR="00D52EF8" w:rsidRPr="005D5817" w:rsidRDefault="00D52EF8" w:rsidP="005D5817">
      <w:pPr>
        <w:spacing w:line="288" w:lineRule="auto"/>
        <w:contextualSpacing/>
        <w:jc w:val="both"/>
        <w:rPr>
          <w:rFonts w:eastAsia="Calibri"/>
        </w:rPr>
      </w:pPr>
    </w:p>
    <w:p w14:paraId="575246B2" w14:textId="77777777" w:rsidR="00D52EF8" w:rsidRPr="005D5817" w:rsidRDefault="00D52EF8" w:rsidP="005D5817">
      <w:pPr>
        <w:spacing w:line="288" w:lineRule="auto"/>
        <w:contextualSpacing/>
        <w:jc w:val="both"/>
        <w:rPr>
          <w:rFonts w:eastAsia="Calibri"/>
        </w:rPr>
      </w:pPr>
      <w:r w:rsidRPr="005D5817">
        <w:t>4.1</w:t>
      </w:r>
      <w:r w:rsidRPr="005D5817">
        <w:rPr>
          <w:rFonts w:eastAsia="Calibri"/>
        </w:rPr>
        <w:t>.3. justificativa e autorização pela autoridade competente, que deverá avaliar, também, a qualificação técnica do subcontratado.</w:t>
      </w:r>
    </w:p>
    <w:p w14:paraId="0A6F110E" w14:textId="77777777" w:rsidR="00D52EF8" w:rsidRPr="005D5817" w:rsidRDefault="00D52EF8" w:rsidP="005D5817">
      <w:pPr>
        <w:spacing w:line="288" w:lineRule="auto"/>
        <w:contextualSpacing/>
        <w:jc w:val="both"/>
        <w:rPr>
          <w:rFonts w:eastAsia="Calibri"/>
        </w:rPr>
      </w:pPr>
    </w:p>
    <w:p w14:paraId="61EDF943" w14:textId="77777777" w:rsidR="00D52EF8" w:rsidRPr="005D5817" w:rsidRDefault="00D52EF8" w:rsidP="005D5817">
      <w:pPr>
        <w:spacing w:line="288" w:lineRule="auto"/>
        <w:contextualSpacing/>
        <w:jc w:val="both"/>
        <w:rPr>
          <w:rFonts w:eastAsia="Calibri"/>
        </w:rPr>
      </w:pPr>
      <w:r w:rsidRPr="005D5817">
        <w:t>4.1</w:t>
      </w:r>
      <w:r w:rsidRPr="005D5817">
        <w:rPr>
          <w:rFonts w:eastAsia="Calibri"/>
        </w:rPr>
        <w:t>.4. É vedada a subcontratação total ou da parcela principal do objeto, corresp</w:t>
      </w:r>
      <w:r w:rsidR="00806BA3" w:rsidRPr="005D5817">
        <w:rPr>
          <w:rFonts w:eastAsia="Calibri"/>
        </w:rPr>
        <w:t>ond</w:t>
      </w:r>
      <w:r w:rsidRPr="005D5817">
        <w:rPr>
          <w:rFonts w:eastAsia="Calibri"/>
        </w:rPr>
        <w:t>endo às famílias</w:t>
      </w:r>
      <w:r w:rsidR="00806BA3" w:rsidRPr="005D5817">
        <w:rPr>
          <w:rFonts w:eastAsia="Calibri"/>
        </w:rPr>
        <w:t xml:space="preserve">: </w:t>
      </w:r>
      <w:r w:rsidR="00806BA3" w:rsidRPr="005D5817">
        <w:rPr>
          <w:color w:val="000000"/>
        </w:rPr>
        <w:t>6 (Instalações Elétricas, Hidráulicas, Sanitárias e Mecânicas), 8 (Aparelhos Hidráulicos, Sanitários, Elétricos, Mecânico e Esportivos) e 4 (Revestimentos de Paredes, Tetos e Pisos)​​​,​ sendo aceito o somatório de atestados de períodos diferentes </w:t>
      </w:r>
      <w:r w:rsidR="00806BA3" w:rsidRPr="005D5817">
        <w:rPr>
          <w:rStyle w:val="dark-mode-color-black"/>
          <w:color w:val="000000"/>
          <w:shd w:val="clear" w:color="auto" w:fill="FFFFFF"/>
        </w:rPr>
        <w:t>da planilha orçamentária</w:t>
      </w:r>
      <w:r w:rsidR="00806BA3" w:rsidRPr="005D5817">
        <w:rPr>
          <w:color w:val="000000"/>
        </w:rPr>
        <w:t>.</w:t>
      </w:r>
    </w:p>
    <w:p w14:paraId="01805B81" w14:textId="77777777" w:rsidR="00D52EF8" w:rsidRPr="005D5817" w:rsidRDefault="00D52EF8" w:rsidP="005D5817">
      <w:pPr>
        <w:spacing w:line="288" w:lineRule="auto"/>
        <w:contextualSpacing/>
        <w:jc w:val="both"/>
        <w:rPr>
          <w:rFonts w:eastAsia="Calibri"/>
        </w:rPr>
      </w:pPr>
    </w:p>
    <w:p w14:paraId="34432760" w14:textId="77777777" w:rsidR="00D52EF8" w:rsidRPr="005D5817" w:rsidRDefault="00D52EF8" w:rsidP="005D5817">
      <w:pPr>
        <w:spacing w:line="288" w:lineRule="auto"/>
        <w:ind w:right="565"/>
        <w:contextualSpacing/>
        <w:jc w:val="both"/>
        <w:rPr>
          <w:rFonts w:eastAsia="Calibri"/>
        </w:rPr>
      </w:pPr>
      <w:r w:rsidRPr="005D5817">
        <w:rPr>
          <w:rFonts w:eastAsia="Calibri"/>
        </w:rPr>
        <w:t xml:space="preserve">4.1.5 requerimento prévio do </w:t>
      </w:r>
      <w:r w:rsidRPr="005D5817">
        <w:rPr>
          <w:rFonts w:eastAsia="Calibri"/>
          <w:b/>
          <w:bCs/>
        </w:rPr>
        <w:t>CONTRATADO</w:t>
      </w:r>
      <w:r w:rsidRPr="005D5817">
        <w:rPr>
          <w:rFonts w:eastAsia="Calibri"/>
        </w:rPr>
        <w:t>, com a explicitação de seus motivos e necessidade;</w:t>
      </w:r>
    </w:p>
    <w:p w14:paraId="0F4A5A9B" w14:textId="77777777" w:rsidR="00D52EF8" w:rsidRPr="005D5817" w:rsidRDefault="00D52EF8" w:rsidP="005D5817">
      <w:pPr>
        <w:spacing w:line="288" w:lineRule="auto"/>
        <w:ind w:right="565"/>
        <w:contextualSpacing/>
        <w:jc w:val="both"/>
        <w:rPr>
          <w:rFonts w:eastAsia="Calibri"/>
        </w:rPr>
      </w:pPr>
    </w:p>
    <w:p w14:paraId="3282AB49" w14:textId="77777777" w:rsidR="00D52EF8" w:rsidRPr="005D5817" w:rsidRDefault="00D52EF8" w:rsidP="005D5817">
      <w:pPr>
        <w:spacing w:line="288" w:lineRule="auto"/>
        <w:ind w:right="565"/>
        <w:contextualSpacing/>
        <w:jc w:val="both"/>
      </w:pPr>
      <w:r w:rsidRPr="005D5817">
        <w:rPr>
          <w:rFonts w:eastAsia="Calibri"/>
        </w:rPr>
        <w:t xml:space="preserve">4.1.6 comprovação pelo </w:t>
      </w:r>
      <w:r w:rsidRPr="005D5817">
        <w:rPr>
          <w:rFonts w:eastAsia="Calibri"/>
          <w:b/>
          <w:bCs/>
        </w:rPr>
        <w:t>CONTRATADO</w:t>
      </w:r>
      <w:r w:rsidRPr="005D5817">
        <w:t xml:space="preserve"> da capacidade técnica do subcontratado, em relação à parcela subcontratada, se exigida do licitante; e,</w:t>
      </w:r>
    </w:p>
    <w:p w14:paraId="59F1EFD7" w14:textId="77777777" w:rsidR="00D52EF8" w:rsidRPr="005D5817" w:rsidRDefault="00D52EF8" w:rsidP="005D5817">
      <w:pPr>
        <w:spacing w:line="288" w:lineRule="auto"/>
        <w:ind w:right="565"/>
        <w:contextualSpacing/>
        <w:jc w:val="both"/>
      </w:pPr>
    </w:p>
    <w:p w14:paraId="318AE4E9" w14:textId="77777777" w:rsidR="00D52EF8" w:rsidRPr="005D5817" w:rsidRDefault="00D52EF8" w:rsidP="005D5817">
      <w:pPr>
        <w:spacing w:line="288" w:lineRule="auto"/>
        <w:ind w:right="565"/>
        <w:contextualSpacing/>
        <w:jc w:val="both"/>
      </w:pPr>
      <w:r w:rsidRPr="005D5817">
        <w:t>4.1.7 justificativa e autorização pela autoridade competente, que deverá avaliar, também, a qualificação técnica do subcontratado.</w:t>
      </w:r>
    </w:p>
    <w:p w14:paraId="387C79B0" w14:textId="77777777" w:rsidR="00D52EF8" w:rsidRPr="005D5817" w:rsidRDefault="00D52EF8" w:rsidP="005D5817">
      <w:pPr>
        <w:spacing w:line="288" w:lineRule="auto"/>
        <w:ind w:right="565"/>
        <w:contextualSpacing/>
        <w:jc w:val="both"/>
      </w:pPr>
    </w:p>
    <w:p w14:paraId="1A5533E0" w14:textId="77777777" w:rsidR="00D52EF8" w:rsidRPr="005D5817" w:rsidRDefault="00D52EF8" w:rsidP="005D5817">
      <w:pPr>
        <w:spacing w:line="288" w:lineRule="auto"/>
        <w:ind w:right="565"/>
        <w:contextualSpacing/>
        <w:jc w:val="both"/>
      </w:pPr>
      <w:r w:rsidRPr="005D5817">
        <w:t xml:space="preserve">4.2 Em qualquer hipótese de subcontratação, permanece a responsabilidade integral do </w:t>
      </w:r>
      <w:r w:rsidRPr="005D5817">
        <w:rPr>
          <w:b/>
          <w:bCs/>
        </w:rPr>
        <w:t>CONTRATADO</w:t>
      </w:r>
      <w:r w:rsidRPr="005D5817">
        <w:t xml:space="preserve"> pela perfeita execução contratual, cabendo-lhe realizar a supervisão e coordenação das atividades do subcontratado, bem como responder perante o </w:t>
      </w:r>
      <w:r w:rsidRPr="005D5817">
        <w:rPr>
          <w:b/>
          <w:bCs/>
        </w:rPr>
        <w:t>CONTRATANTE</w:t>
      </w:r>
      <w:r w:rsidRPr="005D5817">
        <w:t xml:space="preserve"> pelo rigoroso cumprimento das obrigações contratuais correspondentes ao objeto da subcontratação.</w:t>
      </w:r>
    </w:p>
    <w:p w14:paraId="51B3D12B" w14:textId="77777777" w:rsidR="00D52EF8" w:rsidRPr="005D5817" w:rsidRDefault="00D52EF8" w:rsidP="005D5817">
      <w:pPr>
        <w:spacing w:line="288" w:lineRule="auto"/>
        <w:ind w:right="565"/>
        <w:contextualSpacing/>
        <w:jc w:val="both"/>
      </w:pPr>
    </w:p>
    <w:p w14:paraId="7A6C52AF" w14:textId="77777777" w:rsidR="00D52EF8" w:rsidRPr="005D5817" w:rsidRDefault="00D52EF8" w:rsidP="005D5817">
      <w:pPr>
        <w:pStyle w:val="textojustificadorecuoprimeiralinha"/>
        <w:spacing w:before="0" w:after="0" w:line="288" w:lineRule="auto"/>
        <w:ind w:right="565"/>
        <w:contextualSpacing/>
        <w:jc w:val="both"/>
      </w:pPr>
      <w:r w:rsidRPr="005D5817">
        <w:t xml:space="preserve">4.3 É vedada a subcontratação de pessoa física ou jurídica, se aquela ou os dirigentes desta mantiverem vínculo de natureza técnica, comercial, econômica, financeira, trabalhista ou civil com dirigente do órgão ou entidade </w:t>
      </w:r>
      <w:r w:rsidRPr="005D5817">
        <w:rPr>
          <w:b/>
          <w:bCs/>
        </w:rPr>
        <w:t>CONTRATANTE</w:t>
      </w:r>
      <w:r w:rsidRPr="005D5817">
        <w:t xml:space="preserve"> ou com agente público que desempenhe função na contratação ou atue na fiscalização ou na gestão do Contrato, ou se deles forem cônjuge, companheiro ou parente em linha reta, colateral, ou por afinidade, até o terceiro grau.</w:t>
      </w:r>
    </w:p>
    <w:p w14:paraId="28ACEB47" w14:textId="77777777" w:rsidR="00D52EF8" w:rsidRPr="005D5817" w:rsidRDefault="00D52EF8" w:rsidP="005D5817">
      <w:pPr>
        <w:pStyle w:val="textojustificadorecuoprimeiralinha"/>
        <w:spacing w:before="0" w:after="0" w:line="288" w:lineRule="auto"/>
        <w:ind w:left="567" w:right="565"/>
        <w:contextualSpacing/>
        <w:jc w:val="both"/>
      </w:pPr>
    </w:p>
    <w:p w14:paraId="0CCAC542" w14:textId="77777777" w:rsidR="00D52EF8" w:rsidRPr="005D5817" w:rsidRDefault="00D52EF8" w:rsidP="005D5817">
      <w:pPr>
        <w:pStyle w:val="Nivel01Titulo"/>
        <w:numPr>
          <w:ilvl w:val="0"/>
          <w:numId w:val="0"/>
        </w:numPr>
        <w:spacing w:line="288" w:lineRule="auto"/>
        <w:ind w:left="360" w:hanging="360"/>
        <w:contextualSpacing/>
      </w:pPr>
      <w:r w:rsidRPr="005D5817">
        <w:rPr>
          <w:rFonts w:ascii="Times New Roman" w:hAnsi="Times New Roman"/>
          <w:color w:val="000000"/>
          <w:sz w:val="24"/>
          <w:szCs w:val="24"/>
        </w:rPr>
        <w:t>CLÁUSULA QUINTA – PREÇO</w:t>
      </w:r>
    </w:p>
    <w:p w14:paraId="59FE2CDF" w14:textId="77777777" w:rsidR="00D52EF8" w:rsidRPr="005D5817" w:rsidRDefault="00D52EF8" w:rsidP="005D5817">
      <w:pPr>
        <w:spacing w:before="120" w:after="120" w:line="288" w:lineRule="auto"/>
        <w:contextualSpacing/>
        <w:jc w:val="both"/>
      </w:pPr>
      <w:r w:rsidRPr="005D5817">
        <w:t xml:space="preserve">5.1 O preço total do Contrato é de R$ .......... (.....), já considerado o BDI de ... %, com / sem desoneração, tomando-se por base o boletim da EMOP do mês e ano de referência de </w:t>
      </w:r>
      <w:r w:rsidR="00736A1A" w:rsidRPr="005D5817">
        <w:t>dezembro</w:t>
      </w:r>
      <w:r w:rsidRPr="005D5817">
        <w:t>/</w:t>
      </w:r>
      <w:r w:rsidR="00736A1A" w:rsidRPr="005D5817">
        <w:t>20</w:t>
      </w:r>
      <w:r w:rsidR="003D60EE" w:rsidRPr="005D5817">
        <w:t>25</w:t>
      </w:r>
      <w:r w:rsidRPr="005D5817">
        <w:t xml:space="preserve">. Este preço considera o prazo total da sua vigência, discriminado de acordo com a Planilha integrante da Proposta de Preços e o Cronograma Físico-Financeiro apresentado pelo </w:t>
      </w:r>
      <w:r w:rsidRPr="005D5817">
        <w:rPr>
          <w:b/>
          <w:bCs/>
        </w:rPr>
        <w:t>CONTRATADO</w:t>
      </w:r>
      <w:r w:rsidRPr="005D5817">
        <w:t>.</w:t>
      </w:r>
    </w:p>
    <w:p w14:paraId="070C5430" w14:textId="77777777" w:rsidR="00D52EF8" w:rsidRPr="005D5817" w:rsidRDefault="00D52EF8" w:rsidP="005D5817">
      <w:pPr>
        <w:spacing w:before="120" w:after="120" w:line="288" w:lineRule="auto"/>
        <w:ind w:left="567" w:right="565"/>
        <w:contextualSpacing/>
        <w:jc w:val="both"/>
      </w:pPr>
    </w:p>
    <w:p w14:paraId="7F065B7F" w14:textId="77777777" w:rsidR="00D52EF8" w:rsidRPr="005D5817" w:rsidRDefault="00D52EF8" w:rsidP="005D5817">
      <w:pPr>
        <w:spacing w:line="288" w:lineRule="auto"/>
        <w:contextualSpacing/>
        <w:jc w:val="both"/>
      </w:pPr>
    </w:p>
    <w:p w14:paraId="31F121D5" w14:textId="77777777" w:rsidR="00D52EF8" w:rsidRPr="005D5817" w:rsidRDefault="00D52EF8" w:rsidP="005D5817">
      <w:pPr>
        <w:spacing w:before="120" w:after="120" w:line="288" w:lineRule="auto"/>
        <w:contextualSpacing/>
        <w:jc w:val="both"/>
        <w:rPr>
          <w:rFonts w:eastAsia="Calibri"/>
          <w:b/>
          <w:bCs/>
          <w:lang w:eastAsia="en-US"/>
        </w:rPr>
      </w:pPr>
      <w:r w:rsidRPr="005D5817">
        <w:lastRenderedPageBreak/>
        <w:t>5.2 O preço do Contrato contempla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AABA440" w14:textId="77777777" w:rsidR="00D52EF8" w:rsidRPr="005D5817" w:rsidRDefault="00D52EF8" w:rsidP="005D5817">
      <w:pPr>
        <w:pStyle w:val="textojustificadorecuoprimeiralinha"/>
        <w:spacing w:before="0" w:after="0" w:line="288" w:lineRule="auto"/>
        <w:ind w:right="-1"/>
        <w:contextualSpacing/>
        <w:jc w:val="both"/>
        <w:rPr>
          <w:rFonts w:eastAsia="Calibri"/>
          <w:b/>
          <w:bCs/>
          <w:lang w:eastAsia="en-US"/>
        </w:rPr>
      </w:pPr>
    </w:p>
    <w:p w14:paraId="75C8E3BE" w14:textId="77777777" w:rsidR="00D52EF8" w:rsidRPr="005D5817" w:rsidRDefault="00D52EF8" w:rsidP="005D5817">
      <w:pPr>
        <w:spacing w:line="288" w:lineRule="auto"/>
        <w:contextualSpacing/>
        <w:jc w:val="both"/>
        <w:rPr>
          <w:b/>
          <w:bCs/>
        </w:rPr>
      </w:pPr>
      <w:r w:rsidRPr="005D5817">
        <w:rPr>
          <w:b/>
          <w:bCs/>
        </w:rPr>
        <w:t>CLÁUSULA SEXTA - PAGAMENTO</w:t>
      </w:r>
    </w:p>
    <w:p w14:paraId="36D5EE94" w14:textId="77777777" w:rsidR="00D52EF8" w:rsidRPr="005D5817" w:rsidRDefault="00D52EF8" w:rsidP="005D5817">
      <w:pPr>
        <w:pStyle w:val="Corpodetexto"/>
        <w:spacing w:line="288" w:lineRule="auto"/>
        <w:contextualSpacing/>
        <w:jc w:val="both"/>
        <w:rPr>
          <w:rFonts w:ascii="Times New Roman" w:hAnsi="Times New Roman"/>
          <w:b/>
          <w:bCs/>
          <w:sz w:val="24"/>
          <w:szCs w:val="24"/>
        </w:rPr>
      </w:pPr>
    </w:p>
    <w:p w14:paraId="482E75A9" w14:textId="77777777" w:rsidR="00D52EF8" w:rsidRPr="005D5817" w:rsidRDefault="00D52EF8" w:rsidP="005D5817">
      <w:pPr>
        <w:pStyle w:val="Corpodetexto"/>
        <w:spacing w:line="288" w:lineRule="auto"/>
        <w:contextualSpacing/>
        <w:jc w:val="both"/>
        <w:rPr>
          <w:sz w:val="24"/>
          <w:szCs w:val="24"/>
        </w:rPr>
      </w:pPr>
      <w:r w:rsidRPr="005D5817">
        <w:rPr>
          <w:rFonts w:ascii="Times New Roman" w:hAnsi="Times New Roman"/>
          <w:sz w:val="24"/>
          <w:szCs w:val="24"/>
        </w:rPr>
        <w:t xml:space="preserve">6.1 O </w:t>
      </w:r>
      <w:r w:rsidRPr="005D5817">
        <w:rPr>
          <w:rFonts w:ascii="Times New Roman" w:hAnsi="Times New Roman"/>
          <w:b/>
          <w:sz w:val="24"/>
          <w:szCs w:val="24"/>
        </w:rPr>
        <w:t>CONTRATANTE</w:t>
      </w:r>
      <w:r w:rsidRPr="005D5817">
        <w:rPr>
          <w:rFonts w:ascii="Times New Roman" w:hAnsi="Times New Roman"/>
          <w:bCs/>
          <w:sz w:val="24"/>
          <w:szCs w:val="24"/>
        </w:rPr>
        <w:t xml:space="preserve"> deverá pagar ao </w:t>
      </w:r>
      <w:r w:rsidRPr="005D5817">
        <w:rPr>
          <w:rFonts w:ascii="Times New Roman" w:hAnsi="Times New Roman"/>
          <w:b/>
          <w:sz w:val="24"/>
          <w:szCs w:val="24"/>
        </w:rPr>
        <w:t>CONTRATADO</w:t>
      </w:r>
      <w:r w:rsidRPr="005D5817">
        <w:rPr>
          <w:rFonts w:ascii="Times New Roman" w:hAnsi="Times New Roman"/>
          <w:sz w:val="24"/>
          <w:szCs w:val="24"/>
        </w:rPr>
        <w:t xml:space="preserve"> o valor total de R$ ........(.....), em ........(.....) parcelas, no valor de R$........(.....), </w:t>
      </w:r>
      <w:r w:rsidR="00427FBC" w:rsidRPr="005D5817">
        <w:rPr>
          <w:rFonts w:ascii="Times New Roman" w:hAnsi="Times New Roman"/>
          <w:sz w:val="24"/>
          <w:szCs w:val="24"/>
        </w:rPr>
        <w:t xml:space="preserve">conforme cronograma físico financeiro, </w:t>
      </w:r>
      <w:r w:rsidRPr="005D5817">
        <w:rPr>
          <w:rFonts w:ascii="Times New Roman" w:hAnsi="Times New Roman"/>
          <w:sz w:val="24"/>
          <w:szCs w:val="24"/>
        </w:rPr>
        <w:t>cada uma delas sendo efetuadas diretamente na conta corrente nº ......, agência ......, de titularidade d</w:t>
      </w:r>
      <w:r w:rsidRPr="005D5817">
        <w:rPr>
          <w:rFonts w:ascii="Times New Roman" w:hAnsi="Times New Roman"/>
          <w:bCs/>
          <w:sz w:val="24"/>
          <w:szCs w:val="24"/>
        </w:rPr>
        <w:t xml:space="preserve">o </w:t>
      </w:r>
      <w:r w:rsidRPr="005D5817">
        <w:rPr>
          <w:rFonts w:ascii="Times New Roman" w:hAnsi="Times New Roman"/>
          <w:b/>
          <w:sz w:val="24"/>
          <w:szCs w:val="24"/>
        </w:rPr>
        <w:t>CONTRATADO</w:t>
      </w:r>
      <w:r w:rsidRPr="005D5817">
        <w:rPr>
          <w:rFonts w:ascii="Times New Roman" w:hAnsi="Times New Roman"/>
          <w:sz w:val="24"/>
          <w:szCs w:val="24"/>
        </w:rPr>
        <w:t xml:space="preserve">, junto à instituição financeira contratada pelo Estado do Rio de Janeiro. </w:t>
      </w:r>
    </w:p>
    <w:p w14:paraId="3964C2B1" w14:textId="77777777" w:rsidR="00D52EF8" w:rsidRPr="005D5817" w:rsidRDefault="00D52EF8" w:rsidP="005D5817">
      <w:pPr>
        <w:spacing w:line="288" w:lineRule="auto"/>
        <w:contextualSpacing/>
        <w:jc w:val="both"/>
      </w:pPr>
      <w:bookmarkStart w:id="52" w:name="art144§2"/>
      <w:bookmarkEnd w:id="52"/>
    </w:p>
    <w:p w14:paraId="698DC229" w14:textId="77777777" w:rsidR="00D52EF8" w:rsidRPr="005D5817" w:rsidRDefault="00D52EF8" w:rsidP="005D5817">
      <w:pPr>
        <w:spacing w:line="288" w:lineRule="auto"/>
        <w:contextualSpacing/>
        <w:jc w:val="both"/>
        <w:rPr>
          <w:rFonts w:eastAsia="Arial"/>
        </w:rPr>
      </w:pPr>
      <w:r w:rsidRPr="005D5817">
        <w:t xml:space="preserve">6.2 No caso de o </w:t>
      </w:r>
      <w:r w:rsidRPr="005D5817">
        <w:rPr>
          <w:b/>
        </w:rPr>
        <w:t>CONTRATADO</w:t>
      </w:r>
      <w:r w:rsidRPr="005D5817">
        <w:t xml:space="preserve"> estar estabelecido em localidade que não possua agência da instituição financeira contratada pelo Estado do Rio de Janeiro ou, caso verificada pelo </w:t>
      </w:r>
      <w:r w:rsidRPr="005D5817">
        <w:rPr>
          <w:b/>
          <w:bCs/>
        </w:rPr>
        <w:t>CONTRATANTE</w:t>
      </w:r>
      <w:r w:rsidRPr="005D5817">
        <w:t xml:space="preserve"> a impossibilidade de o </w:t>
      </w:r>
      <w:r w:rsidRPr="005D5817">
        <w:rPr>
          <w:b/>
        </w:rPr>
        <w:t>CONTRATADO</w:t>
      </w:r>
      <w:r w:rsidRPr="005D5817">
        <w:t xml:space="preserve">, em razão de negativa expressa da instituição financeira contratada pelo Estado do Rio de Janeiro, abrir ou manter conta corrente naquela instituição financeira, o pagamento poderá ser feito mediante crédito em conta corrente de outra instituição financeira. Nesse caso, eventuais ônus financeiros e/ou contratuais adicionais serão suportados exclusivamente pelo </w:t>
      </w:r>
      <w:r w:rsidRPr="005D5817">
        <w:rPr>
          <w:b/>
        </w:rPr>
        <w:t>CONTRATADO</w:t>
      </w:r>
      <w:r w:rsidRPr="005D5817">
        <w:t xml:space="preserve">. </w:t>
      </w:r>
    </w:p>
    <w:p w14:paraId="7E5E9221" w14:textId="77777777" w:rsidR="00D52EF8" w:rsidRPr="005D5817" w:rsidRDefault="00D52EF8" w:rsidP="005D5817">
      <w:pPr>
        <w:spacing w:line="288" w:lineRule="auto"/>
        <w:contextualSpacing/>
        <w:jc w:val="both"/>
        <w:rPr>
          <w:rFonts w:eastAsia="Arial"/>
        </w:rPr>
      </w:pPr>
    </w:p>
    <w:p w14:paraId="0D190A21" w14:textId="77777777" w:rsidR="00D52EF8" w:rsidRPr="005D5817" w:rsidRDefault="00D52EF8" w:rsidP="005D5817">
      <w:pPr>
        <w:spacing w:line="288" w:lineRule="auto"/>
        <w:contextualSpacing/>
        <w:jc w:val="both"/>
        <w:rPr>
          <w:rFonts w:eastAsia="Arial"/>
        </w:rPr>
      </w:pPr>
      <w:r w:rsidRPr="005D5817">
        <w:rPr>
          <w:rFonts w:eastAsia="Arial"/>
        </w:rPr>
        <w:t xml:space="preserve">6.3 </w:t>
      </w:r>
      <w:r w:rsidRPr="005D5817">
        <w:t xml:space="preserve">A cada 30 (trinta) dias fará o </w:t>
      </w:r>
      <w:r w:rsidRPr="005D5817">
        <w:rPr>
          <w:b/>
          <w:bCs/>
        </w:rPr>
        <w:t>CONTRATADO</w:t>
      </w:r>
      <w:r w:rsidRPr="005D5817">
        <w:t xml:space="preserve"> a emissão das faturas dos serviços realizados, aceitos e verificados em conformidade com as etapas estabelecidas no cronograma físico-financeiro e obedecido o sistema de medições previsto na CLÁUSULA TERCEIRA, </w:t>
      </w:r>
      <w:r w:rsidRPr="005D5817">
        <w:rPr>
          <w:rFonts w:eastAsia="Arial"/>
        </w:rPr>
        <w:t xml:space="preserve">bem ainda o disposto no artigo 140, I, da Lei nº 14.133/2021 e nos arts. 20, I e 22, XXIII, do Decreto nº 48.817/2023. </w:t>
      </w:r>
    </w:p>
    <w:p w14:paraId="14A65D7F" w14:textId="77777777" w:rsidR="00D52EF8" w:rsidRPr="005D5817" w:rsidRDefault="00D52EF8" w:rsidP="005D5817">
      <w:pPr>
        <w:spacing w:line="288" w:lineRule="auto"/>
        <w:contextualSpacing/>
        <w:jc w:val="both"/>
        <w:rPr>
          <w:rFonts w:eastAsia="Arial"/>
        </w:rPr>
      </w:pPr>
    </w:p>
    <w:p w14:paraId="4D5D8BE1" w14:textId="77777777" w:rsidR="00D52EF8" w:rsidRPr="005D5817" w:rsidRDefault="00D52EF8" w:rsidP="005D5817">
      <w:pPr>
        <w:spacing w:line="288" w:lineRule="auto"/>
        <w:contextualSpacing/>
        <w:jc w:val="both"/>
        <w:rPr>
          <w:rFonts w:eastAsia="Arial"/>
        </w:rPr>
      </w:pPr>
      <w:r w:rsidRPr="005D5817">
        <w:rPr>
          <w:rFonts w:eastAsia="Arial"/>
        </w:rPr>
        <w:t xml:space="preserve">6.3.1 Quando houver glosa parcial do objeto, o </w:t>
      </w:r>
      <w:r w:rsidRPr="005D5817">
        <w:rPr>
          <w:rFonts w:eastAsia="Arial"/>
          <w:b/>
          <w:bCs/>
        </w:rPr>
        <w:t>CONTRATANTE</w:t>
      </w:r>
      <w:r w:rsidRPr="005D5817">
        <w:rPr>
          <w:rFonts w:eastAsia="Arial"/>
        </w:rPr>
        <w:t xml:space="preserve"> deverá comunicar ao </w:t>
      </w:r>
      <w:r w:rsidRPr="005D5817">
        <w:rPr>
          <w:rFonts w:eastAsia="Arial"/>
          <w:b/>
          <w:bCs/>
        </w:rPr>
        <w:t>CONTRATADO</w:t>
      </w:r>
      <w:r w:rsidRPr="005D5817">
        <w:rPr>
          <w:rFonts w:eastAsia="Arial"/>
        </w:rPr>
        <w:t xml:space="preserve"> para que emita Nota Fiscal ou Fatura com o valor exato dimensionado, justificando-se nos autos toda </w:t>
      </w:r>
      <w:r w:rsidRPr="005D5817">
        <w:t>e qualquer divergência dos quantitativos efetivamente medidos pela fiscalização em relação à estimativa</w:t>
      </w:r>
      <w:r w:rsidRPr="005D5817">
        <w:rPr>
          <w:rFonts w:eastAsia="Arial"/>
        </w:rPr>
        <w:t>.</w:t>
      </w:r>
    </w:p>
    <w:p w14:paraId="18CC202A" w14:textId="77777777" w:rsidR="00D52EF8" w:rsidRPr="005D5817" w:rsidRDefault="00D52EF8" w:rsidP="005D5817">
      <w:pPr>
        <w:spacing w:line="288" w:lineRule="auto"/>
        <w:contextualSpacing/>
        <w:jc w:val="both"/>
        <w:rPr>
          <w:rFonts w:eastAsia="Arial"/>
        </w:rPr>
      </w:pPr>
    </w:p>
    <w:p w14:paraId="69FAB489" w14:textId="77777777" w:rsidR="00FF49A1" w:rsidRPr="005D5817" w:rsidRDefault="00D52EF8" w:rsidP="005D5817">
      <w:pPr>
        <w:pStyle w:val="Nivel2"/>
        <w:spacing w:before="288" w:after="288" w:line="288" w:lineRule="auto"/>
        <w:ind w:left="0" w:firstLine="0"/>
        <w:contextualSpacing/>
        <w:rPr>
          <w:rFonts w:ascii="Times New Roman" w:hAnsi="Times New Roman" w:cs="Times New Roman"/>
          <w:b/>
          <w:bCs/>
          <w:color w:val="FF0000"/>
          <w:sz w:val="24"/>
          <w:szCs w:val="24"/>
        </w:rPr>
      </w:pPr>
      <w:r w:rsidRPr="005D5817">
        <w:rPr>
          <w:rFonts w:ascii="Times New Roman" w:hAnsi="Times New Roman" w:cs="Times New Roman"/>
          <w:sz w:val="24"/>
          <w:szCs w:val="24"/>
        </w:rPr>
        <w:t>6.4</w:t>
      </w:r>
      <w:r w:rsidR="00FF49A1" w:rsidRPr="005D5817">
        <w:rPr>
          <w:rFonts w:ascii="Times New Roman" w:hAnsi="Times New Roman" w:cs="Times New Roman"/>
          <w:sz w:val="24"/>
          <w:szCs w:val="24"/>
        </w:rPr>
        <w:t xml:space="preserve">O contratado deverá encaminhar a Nota Fiscal ou Fatura para pagamento </w:t>
      </w:r>
      <w:r w:rsidR="00FF49A1" w:rsidRPr="00FB2A83">
        <w:rPr>
          <w:rFonts w:ascii="Times New Roman" w:hAnsi="Times New Roman" w:cs="Times New Roman"/>
          <w:sz w:val="24"/>
          <w:szCs w:val="24"/>
        </w:rPr>
        <w:t>à Divisão de Orçamento e Execução de Finanças / Serviço de Execução Financeira, através do e-mail pagamentosaf@pcivil.rj.gov.br.</w:t>
      </w:r>
    </w:p>
    <w:p w14:paraId="51ECDE56" w14:textId="77777777" w:rsidR="00D52EF8" w:rsidRPr="005D5817" w:rsidRDefault="00D52EF8" w:rsidP="005D5817">
      <w:pPr>
        <w:spacing w:line="288" w:lineRule="auto"/>
        <w:contextualSpacing/>
        <w:jc w:val="both"/>
      </w:pPr>
      <w:r w:rsidRPr="005D5817">
        <w:t xml:space="preserve">6.4.1 </w:t>
      </w:r>
      <w:r w:rsidRPr="005D5817">
        <w:rPr>
          <w:b/>
          <w:bCs/>
        </w:rPr>
        <w:t>O CONTRATADO</w:t>
      </w:r>
      <w:r w:rsidRPr="005D5817">
        <w:t xml:space="preserve"> deverá apresentar os seguintes documentos em todas as faturas:</w:t>
      </w:r>
    </w:p>
    <w:p w14:paraId="071A58AC" w14:textId="77777777" w:rsidR="00D52EF8" w:rsidRPr="005D5817" w:rsidRDefault="00D52EF8" w:rsidP="005D5817">
      <w:pPr>
        <w:spacing w:line="288" w:lineRule="auto"/>
        <w:contextualSpacing/>
        <w:jc w:val="both"/>
      </w:pPr>
      <w:r w:rsidRPr="005D5817">
        <w:lastRenderedPageBreak/>
        <w:t>a) respectivas medições e notas fiscais;</w:t>
      </w:r>
    </w:p>
    <w:p w14:paraId="18C86048" w14:textId="77777777" w:rsidR="00D52EF8" w:rsidRPr="005D5817" w:rsidRDefault="00D52EF8" w:rsidP="005D5817">
      <w:pPr>
        <w:spacing w:line="288" w:lineRule="auto"/>
        <w:contextualSpacing/>
        <w:jc w:val="both"/>
      </w:pPr>
      <w:r w:rsidRPr="005D5817">
        <w:t>b) comprovante de recolhimento da contribuição previdenciária;</w:t>
      </w:r>
    </w:p>
    <w:p w14:paraId="5A225A8F" w14:textId="77777777" w:rsidR="00D52EF8" w:rsidRPr="005D5817" w:rsidRDefault="00D52EF8" w:rsidP="005D5817">
      <w:pPr>
        <w:spacing w:line="288" w:lineRule="auto"/>
        <w:contextualSpacing/>
        <w:jc w:val="both"/>
      </w:pPr>
      <w:r w:rsidRPr="005D5817">
        <w:t>c) comprovante de recolhimento da contribuição do Fundo de Garantia por Tempo de Serviço – FGTS;</w:t>
      </w:r>
    </w:p>
    <w:p w14:paraId="72F906D3" w14:textId="77777777" w:rsidR="00D52EF8" w:rsidRPr="005D5817" w:rsidRDefault="00D52EF8" w:rsidP="005D5817">
      <w:pPr>
        <w:spacing w:line="288" w:lineRule="auto"/>
        <w:contextualSpacing/>
        <w:jc w:val="both"/>
      </w:pPr>
      <w:r w:rsidRPr="005D5817">
        <w:t xml:space="preserve">d) cópia do documento de Anotação de Responsabilidade Técnica – ART/ Termo de Responsabilidade Técnica/ Registro de Responsabilidade Técnica - RRT, emitida pelo CREA/CFT/CAU, a ser apresentado no caso da realização da primeira medição ou quando houver alteração do profissional responsável; </w:t>
      </w:r>
    </w:p>
    <w:p w14:paraId="5687B58D" w14:textId="77777777" w:rsidR="00D52EF8" w:rsidRPr="005D5817" w:rsidRDefault="00D52EF8" w:rsidP="005D5817">
      <w:pPr>
        <w:spacing w:line="288" w:lineRule="auto"/>
        <w:contextualSpacing/>
        <w:jc w:val="both"/>
      </w:pPr>
      <w:r w:rsidRPr="005D5817">
        <w:t xml:space="preserve">e) cópia da folha de pagamento referente ao mês de competência, constando o </w:t>
      </w:r>
      <w:r w:rsidRPr="005D5817">
        <w:rPr>
          <w:rStyle w:val="Fontepargpadro2"/>
          <w:rFonts w:eastAsia="Arial Unicode MS"/>
        </w:rPr>
        <w:t>Cadastro Nacional de Obras</w:t>
      </w:r>
      <w:r w:rsidRPr="005D5817">
        <w:t xml:space="preserve"> - CNO e endereço da obra; e</w:t>
      </w:r>
    </w:p>
    <w:p w14:paraId="2F4CC774" w14:textId="77777777" w:rsidR="00D52EF8" w:rsidRPr="005D5817" w:rsidRDefault="00D52EF8" w:rsidP="005D5817">
      <w:pPr>
        <w:spacing w:line="288" w:lineRule="auto"/>
        <w:contextualSpacing/>
        <w:jc w:val="both"/>
      </w:pPr>
      <w:r w:rsidRPr="005D5817">
        <w:t>f) apólice do Seguro de Risco e Responsabilidade Civil do Construtor.</w:t>
      </w:r>
    </w:p>
    <w:p w14:paraId="2F8C6FD4" w14:textId="77777777" w:rsidR="00D52EF8" w:rsidRPr="005D5817" w:rsidRDefault="00D52EF8" w:rsidP="005D5817">
      <w:pPr>
        <w:spacing w:line="288" w:lineRule="auto"/>
        <w:contextualSpacing/>
        <w:jc w:val="both"/>
      </w:pPr>
    </w:p>
    <w:p w14:paraId="39AAE4D1" w14:textId="77777777" w:rsidR="00D52EF8" w:rsidRPr="005D5817" w:rsidRDefault="00D52EF8" w:rsidP="005D5817">
      <w:pPr>
        <w:spacing w:line="288" w:lineRule="auto"/>
        <w:contextualSpacing/>
        <w:jc w:val="both"/>
      </w:pPr>
      <w:r w:rsidRPr="005D5817">
        <w:t>6.4.2 Na primeira fatura, além dos documentos indicados no item 6.4.1, deverá apresentar:</w:t>
      </w:r>
    </w:p>
    <w:p w14:paraId="6C1906BB" w14:textId="77777777" w:rsidR="00D52EF8" w:rsidRPr="005D5817" w:rsidRDefault="00D52EF8" w:rsidP="005D5817">
      <w:pPr>
        <w:spacing w:line="288" w:lineRule="auto"/>
        <w:contextualSpacing/>
        <w:jc w:val="both"/>
        <w:rPr>
          <w:rFonts w:eastAsia="Arial Unicode MS"/>
        </w:rPr>
      </w:pPr>
      <w:r w:rsidRPr="005D5817">
        <w:t xml:space="preserve">a) </w:t>
      </w:r>
      <w:r w:rsidRPr="005D5817">
        <w:rPr>
          <w:rFonts w:eastAsia="Arial Unicode MS"/>
        </w:rPr>
        <w:t xml:space="preserve">Alvará de Construção, quando exigido pelo Município do local da obra/serviço de engenharia ou arquitetura, ou documento de não obrigatoriedade emitido pelo Município em que se localiza a obra ou serviço; </w:t>
      </w:r>
    </w:p>
    <w:p w14:paraId="172427DA" w14:textId="77777777" w:rsidR="00D52EF8" w:rsidRPr="005D5817" w:rsidRDefault="00D52EF8" w:rsidP="005D5817">
      <w:pPr>
        <w:spacing w:line="288" w:lineRule="auto"/>
        <w:contextualSpacing/>
        <w:jc w:val="both"/>
        <w:rPr>
          <w:rStyle w:val="Fontepargpadro2"/>
          <w:rFonts w:eastAsia="Arial Unicode MS"/>
        </w:rPr>
      </w:pPr>
      <w:r w:rsidRPr="005D5817">
        <w:rPr>
          <w:rFonts w:eastAsia="Arial Unicode MS"/>
        </w:rPr>
        <w:t xml:space="preserve">b) </w:t>
      </w:r>
      <w:r w:rsidRPr="005D5817">
        <w:rPr>
          <w:rStyle w:val="Fontepargpadro2"/>
          <w:rFonts w:eastAsia="Arial Unicode MS"/>
        </w:rPr>
        <w:t xml:space="preserve">Matrícula da obra ou serviço junto à Receita Federal – a matrícula no Cadastro Nacional de Obras – CNO (gerenciado pela Receita Federal) da obra deverá ser aberta junto à Receita Federal após a assinatura do contrato, independentemente de a obra ser construção, reparos ou melhorias, salvo para obras de reparos de pequeno valor e os demais possíveis casos dispensados na forma da lei. Os recolhimentos de tributos deverão ser obrigatoriamente feitos na matrícula da obra, conforme instrução normativa emitida pelo Receita Federal do Brasil; </w:t>
      </w:r>
    </w:p>
    <w:p w14:paraId="611989AB" w14:textId="77777777" w:rsidR="00D52EF8" w:rsidRPr="005D5817" w:rsidRDefault="00D52EF8" w:rsidP="005D5817">
      <w:pPr>
        <w:spacing w:line="288" w:lineRule="auto"/>
        <w:contextualSpacing/>
        <w:jc w:val="both"/>
      </w:pPr>
      <w:r w:rsidRPr="005D5817">
        <w:rPr>
          <w:rStyle w:val="Fontepargpadro2"/>
          <w:rFonts w:eastAsia="Arial Unicode MS"/>
        </w:rPr>
        <w:t xml:space="preserve">c) </w:t>
      </w:r>
      <w:r w:rsidRPr="005D5817">
        <w:t>licença ambiental de instalação junto ao órgão ambiental competente, nos casos previstos em lei;</w:t>
      </w:r>
    </w:p>
    <w:p w14:paraId="2BC35D28" w14:textId="77777777" w:rsidR="00D52EF8" w:rsidRPr="005D5817" w:rsidRDefault="00D52EF8" w:rsidP="005D5817">
      <w:pPr>
        <w:spacing w:line="288" w:lineRule="auto"/>
        <w:contextualSpacing/>
        <w:jc w:val="both"/>
      </w:pPr>
      <w:r w:rsidRPr="005D5817">
        <w:t>d) ordem da administração autorizando o início dos serviços; e</w:t>
      </w:r>
    </w:p>
    <w:p w14:paraId="00D9A0ED" w14:textId="77777777" w:rsidR="00D52EF8" w:rsidRPr="005D5817" w:rsidRDefault="00D52EF8" w:rsidP="005D5817">
      <w:pPr>
        <w:spacing w:line="288" w:lineRule="auto"/>
        <w:contextualSpacing/>
        <w:jc w:val="both"/>
      </w:pPr>
      <w:r w:rsidRPr="005D5817">
        <w:t>e) aprovação do Projeto de Prevenção e Combate a Incêndio pelo Corpo de Bombeiros – Brigada Militar e dos projetos de instalações elétricas, hidráulicas e de telefonia das concessionárias competentes, quando for o caso.</w:t>
      </w:r>
    </w:p>
    <w:p w14:paraId="37FF4BF6" w14:textId="77777777" w:rsidR="00D52EF8" w:rsidRPr="005D5817" w:rsidRDefault="00D52EF8" w:rsidP="005D5817">
      <w:pPr>
        <w:spacing w:line="288" w:lineRule="auto"/>
        <w:contextualSpacing/>
        <w:jc w:val="both"/>
      </w:pPr>
    </w:p>
    <w:p w14:paraId="5811E81F" w14:textId="77777777" w:rsidR="00D52EF8" w:rsidRPr="005D5817" w:rsidRDefault="00D52EF8" w:rsidP="005D5817">
      <w:pPr>
        <w:spacing w:line="288" w:lineRule="auto"/>
        <w:contextualSpacing/>
        <w:jc w:val="both"/>
        <w:rPr>
          <w:rFonts w:eastAsia="Arial Unicode MS"/>
        </w:rPr>
      </w:pPr>
      <w:r w:rsidRPr="005D5817">
        <w:t>6.4.3 Na última fatura, além dos documentos indicados no item 6.4.1, deverá apresentar:</w:t>
      </w:r>
    </w:p>
    <w:p w14:paraId="4202C4B4" w14:textId="77777777" w:rsidR="00D52EF8" w:rsidRPr="005D5817" w:rsidRDefault="00D52EF8" w:rsidP="005D5817">
      <w:pPr>
        <w:spacing w:before="57" w:after="57" w:line="288" w:lineRule="auto"/>
        <w:contextualSpacing/>
        <w:jc w:val="both"/>
        <w:rPr>
          <w:rFonts w:eastAsia="Arial Unicode MS"/>
        </w:rPr>
      </w:pPr>
      <w:r w:rsidRPr="005D5817">
        <w:rPr>
          <w:rFonts w:eastAsia="Arial Unicode MS"/>
        </w:rPr>
        <w:t>a) Certidão de Conclusão de Obra – emitida pelo Município;</w:t>
      </w:r>
    </w:p>
    <w:p w14:paraId="7F410641" w14:textId="77777777" w:rsidR="00D52EF8" w:rsidRPr="005D5817" w:rsidRDefault="00D52EF8" w:rsidP="005D5817">
      <w:pPr>
        <w:spacing w:before="57" w:after="57" w:line="288" w:lineRule="auto"/>
        <w:contextualSpacing/>
        <w:jc w:val="both"/>
        <w:rPr>
          <w:rFonts w:eastAsia="Arial Unicode MS"/>
        </w:rPr>
      </w:pPr>
      <w:r w:rsidRPr="005D5817">
        <w:rPr>
          <w:rFonts w:eastAsia="Arial Unicode MS"/>
        </w:rPr>
        <w:t>b) Termo de Recebimento Provisório – devidamente assinado pelos membros da Comissão de Recebimento da Obra;</w:t>
      </w:r>
    </w:p>
    <w:p w14:paraId="7C99D5C9" w14:textId="77777777" w:rsidR="00D52EF8" w:rsidRPr="005D5817" w:rsidRDefault="00D52EF8" w:rsidP="005D5817">
      <w:pPr>
        <w:spacing w:before="57" w:after="57" w:line="288" w:lineRule="auto"/>
        <w:contextualSpacing/>
        <w:jc w:val="both"/>
        <w:rPr>
          <w:rFonts w:eastAsia="Arial Unicode MS"/>
        </w:rPr>
      </w:pPr>
      <w:r w:rsidRPr="005D5817">
        <w:rPr>
          <w:rFonts w:eastAsia="Arial Unicode MS"/>
        </w:rPr>
        <w:t xml:space="preserve">c) CND – Certidão Negativa de Débitos do INSS – referente à obra objeto do contrato, </w:t>
      </w:r>
      <w:r w:rsidRPr="005D5817">
        <w:t>constando a CNO e endereço da obra</w:t>
      </w:r>
      <w:r w:rsidRPr="005D5817">
        <w:rPr>
          <w:rFonts w:eastAsia="Arial Unicode MS"/>
        </w:rPr>
        <w:t>;</w:t>
      </w:r>
    </w:p>
    <w:p w14:paraId="34AB68B2" w14:textId="77777777" w:rsidR="00D52EF8" w:rsidRPr="005D5817" w:rsidRDefault="00D52EF8" w:rsidP="005D5817">
      <w:pPr>
        <w:spacing w:before="57" w:after="57" w:line="288" w:lineRule="auto"/>
        <w:contextualSpacing/>
        <w:jc w:val="both"/>
        <w:rPr>
          <w:rStyle w:val="Fontepargpadro2"/>
          <w:rFonts w:eastAsia="Arial Unicode MS"/>
        </w:rPr>
      </w:pPr>
      <w:r w:rsidRPr="005D5817">
        <w:rPr>
          <w:rFonts w:eastAsia="Arial Unicode MS"/>
        </w:rPr>
        <w:t>d) Termo de Garantia do Equipamento – fornecido e instalado compatível com os prazos do fabricante, contados a partir do Recebimento Provisório da obra;</w:t>
      </w:r>
    </w:p>
    <w:p w14:paraId="2EDC4510" w14:textId="77777777" w:rsidR="00D52EF8" w:rsidRPr="005D5817" w:rsidRDefault="00D52EF8" w:rsidP="005D5817">
      <w:pPr>
        <w:spacing w:before="57" w:after="57" w:line="288" w:lineRule="auto"/>
        <w:contextualSpacing/>
        <w:jc w:val="both"/>
        <w:rPr>
          <w:rFonts w:eastAsia="Arial Unicode MS"/>
        </w:rPr>
      </w:pPr>
      <w:r w:rsidRPr="005D5817">
        <w:rPr>
          <w:rStyle w:val="Fontepargpadro2"/>
          <w:rFonts w:eastAsia="Arial Unicode MS"/>
        </w:rPr>
        <w:lastRenderedPageBreak/>
        <w:t>e) “As Built” – “como construído” – quando houver necessidade, na forma do item 9.1.27 deste Contrato; e</w:t>
      </w:r>
    </w:p>
    <w:p w14:paraId="53524CD4" w14:textId="77777777" w:rsidR="00D52EF8" w:rsidRPr="005D5817" w:rsidRDefault="00D52EF8" w:rsidP="005D5817">
      <w:pPr>
        <w:spacing w:line="288" w:lineRule="auto"/>
        <w:contextualSpacing/>
        <w:jc w:val="both"/>
        <w:rPr>
          <w:rFonts w:eastAsia="Arial Unicode MS"/>
        </w:rPr>
      </w:pPr>
      <w:r w:rsidRPr="005D5817">
        <w:rPr>
          <w:rFonts w:eastAsia="Arial Unicode MS"/>
        </w:rPr>
        <w:t>f) Manual de operação, uso e manutenção da edificação, quando for o caso, conforme NBR específica.</w:t>
      </w:r>
    </w:p>
    <w:p w14:paraId="175A4EF0" w14:textId="77777777" w:rsidR="00D52EF8" w:rsidRPr="005D5817" w:rsidRDefault="00D52EF8" w:rsidP="005D5817">
      <w:pPr>
        <w:spacing w:line="288" w:lineRule="auto"/>
        <w:contextualSpacing/>
        <w:jc w:val="both"/>
        <w:rPr>
          <w:rFonts w:eastAsia="Arial Unicode MS"/>
        </w:rPr>
      </w:pPr>
    </w:p>
    <w:p w14:paraId="7E931291" w14:textId="77777777" w:rsidR="00D52EF8" w:rsidRPr="005D5817" w:rsidRDefault="00D52EF8" w:rsidP="005D5817">
      <w:pPr>
        <w:spacing w:line="288" w:lineRule="auto"/>
        <w:contextualSpacing/>
        <w:jc w:val="both"/>
        <w:rPr>
          <w:rFonts w:eastAsia="Arial Unicode MS"/>
        </w:rPr>
      </w:pPr>
      <w:r w:rsidRPr="005D5817">
        <w:rPr>
          <w:rFonts w:eastAsia="Arial Unicode MS"/>
        </w:rPr>
        <w:t>6.4.4 A soma dos valores dos pagamentos das faturas até a última medição não poderá ser superior a 90% do valor global do Contrato.</w:t>
      </w:r>
    </w:p>
    <w:p w14:paraId="6B3C4C85" w14:textId="77777777" w:rsidR="00D52EF8" w:rsidRPr="005D5817" w:rsidRDefault="00D52EF8" w:rsidP="005D5817">
      <w:pPr>
        <w:spacing w:line="288" w:lineRule="auto"/>
        <w:contextualSpacing/>
        <w:jc w:val="both"/>
        <w:rPr>
          <w:rFonts w:eastAsia="Arial Unicode MS"/>
        </w:rPr>
      </w:pPr>
    </w:p>
    <w:p w14:paraId="0350704C" w14:textId="77777777" w:rsidR="00D52EF8" w:rsidRPr="005D5817" w:rsidRDefault="00D52EF8" w:rsidP="005D5817">
      <w:pPr>
        <w:spacing w:line="288" w:lineRule="auto"/>
        <w:contextualSpacing/>
        <w:jc w:val="both"/>
        <w:rPr>
          <w:rFonts w:eastAsia="Arial Unicode MS"/>
          <w:b/>
          <w:bCs/>
        </w:rPr>
      </w:pPr>
      <w:r w:rsidRPr="005D5817">
        <w:rPr>
          <w:rFonts w:eastAsia="Arial Unicode MS"/>
        </w:rPr>
        <w:t>6.4.5 O saldo restante só poderá ser liberado após emissão do Termo de Recebimento Definitivo, conforme CLÁUSULA TERCEIRA, não podendo seu valor ser inferior a 10% do valor global do Contrato.</w:t>
      </w:r>
    </w:p>
    <w:p w14:paraId="3FF0CF54" w14:textId="77777777" w:rsidR="00D52EF8" w:rsidRPr="005D5817" w:rsidRDefault="00D52EF8" w:rsidP="005D5817">
      <w:pPr>
        <w:spacing w:line="288" w:lineRule="auto"/>
        <w:contextualSpacing/>
        <w:jc w:val="both"/>
        <w:rPr>
          <w:rFonts w:eastAsia="Arial Unicode MS"/>
          <w:b/>
          <w:bCs/>
        </w:rPr>
      </w:pPr>
    </w:p>
    <w:p w14:paraId="144E9A72" w14:textId="77777777" w:rsidR="00D52EF8" w:rsidRPr="005D5817" w:rsidRDefault="00D52EF8" w:rsidP="005D5817">
      <w:pPr>
        <w:spacing w:line="288" w:lineRule="auto"/>
        <w:contextualSpacing/>
        <w:jc w:val="both"/>
      </w:pPr>
      <w:r w:rsidRPr="005D5817">
        <w:t xml:space="preserve">6.5 Recebida a Nota Fiscal ou Fatura, o órgão competente deverá verificar: </w:t>
      </w:r>
    </w:p>
    <w:p w14:paraId="2687B220" w14:textId="77777777" w:rsidR="00D52EF8" w:rsidRPr="005D5817" w:rsidRDefault="00D52EF8" w:rsidP="005D5817">
      <w:pPr>
        <w:spacing w:line="288" w:lineRule="auto"/>
        <w:contextualSpacing/>
        <w:jc w:val="both"/>
      </w:pPr>
      <w:r w:rsidRPr="005D5817">
        <w:t xml:space="preserve">a) a manutenção das condições de habilitação exigidas pelo instrumento convocatório; </w:t>
      </w:r>
    </w:p>
    <w:p w14:paraId="3EC93DA2" w14:textId="77777777" w:rsidR="00D52EF8" w:rsidRPr="005D5817" w:rsidRDefault="00D52EF8" w:rsidP="005D5817">
      <w:pPr>
        <w:spacing w:line="288" w:lineRule="auto"/>
        <w:contextualSpacing/>
        <w:jc w:val="both"/>
      </w:pPr>
      <w:r w:rsidRPr="005D5817">
        <w:t xml:space="preserve">b) se o </w:t>
      </w:r>
      <w:r w:rsidRPr="005D5817">
        <w:rPr>
          <w:b/>
          <w:bCs/>
        </w:rPr>
        <w:t>CONTRATADO</w:t>
      </w:r>
      <w:r w:rsidRPr="005D5817">
        <w:t xml:space="preserve"> foi penalizado com as sanções de declaração de inidoneidade ou impedimento de licitar e contratar com o poder público, observadas as abrangências de aplicação, por consulta aos seguintes cadastros:</w:t>
      </w:r>
    </w:p>
    <w:p w14:paraId="494E38AE" w14:textId="77777777" w:rsidR="00D52EF8" w:rsidRPr="005D5817" w:rsidRDefault="00D52EF8" w:rsidP="005D5817">
      <w:pPr>
        <w:spacing w:line="288" w:lineRule="auto"/>
        <w:contextualSpacing/>
        <w:jc w:val="both"/>
      </w:pPr>
      <w:r w:rsidRPr="005D5817">
        <w:t xml:space="preserve">b.1) SICAF;  </w:t>
      </w:r>
    </w:p>
    <w:p w14:paraId="58E15A54" w14:textId="77777777" w:rsidR="00D52EF8" w:rsidRPr="005D5817" w:rsidRDefault="00D52EF8" w:rsidP="005D5817">
      <w:pPr>
        <w:spacing w:line="288" w:lineRule="auto"/>
        <w:contextualSpacing/>
        <w:jc w:val="both"/>
      </w:pPr>
      <w:r w:rsidRPr="005D5817">
        <w:t xml:space="preserve">b.2) Cadastro Nacional de Empresas Inidôneas e Suspensas - CEIS, mantido pela Controladoria-Geral da União (https://www.portaltransparencia.gov.br/sancoes/ceis); </w:t>
      </w:r>
    </w:p>
    <w:p w14:paraId="585330AA" w14:textId="77777777" w:rsidR="00D52EF8" w:rsidRPr="005D5817" w:rsidRDefault="00D52EF8" w:rsidP="005D5817">
      <w:pPr>
        <w:spacing w:line="288" w:lineRule="auto"/>
        <w:contextualSpacing/>
        <w:jc w:val="both"/>
      </w:pPr>
      <w:r w:rsidRPr="005D5817">
        <w:t>b.3) Cadastro Nacional de Condenações Cíveis por Atos de Improbidade Administrativa, mantido pelo Conselho Nacional de Justiça (www.cnj.jus.br/improbidade_adm/consultar_requerido.php);</w:t>
      </w:r>
    </w:p>
    <w:p w14:paraId="0A7ED608" w14:textId="77777777" w:rsidR="00D52EF8" w:rsidRPr="005D5817" w:rsidRDefault="00D52EF8" w:rsidP="005D5817">
      <w:pPr>
        <w:spacing w:line="288" w:lineRule="auto"/>
        <w:contextualSpacing/>
        <w:jc w:val="both"/>
      </w:pPr>
      <w:r w:rsidRPr="005D5817">
        <w:t>b.4) Cadastro Nacional de Empresas Punidas – CNEP, mantido pela Controladoria-Geral da União (https://www.portaltransparencia.gov.br/sancoes/cnep);</w:t>
      </w:r>
    </w:p>
    <w:p w14:paraId="3EE5B671" w14:textId="77777777" w:rsidR="00D52EF8" w:rsidRPr="005D5817" w:rsidRDefault="00D52EF8" w:rsidP="005D5817">
      <w:pPr>
        <w:spacing w:line="288" w:lineRule="auto"/>
        <w:contextualSpacing/>
        <w:jc w:val="both"/>
      </w:pPr>
      <w:r w:rsidRPr="005D5817">
        <w:t>b.5) Lista de inidôneos mantida pelo Tribunal de Contas da União; e</w:t>
      </w:r>
    </w:p>
    <w:p w14:paraId="0D94D61C" w14:textId="77777777" w:rsidR="00D52EF8" w:rsidRPr="005D5817" w:rsidRDefault="00D52EF8" w:rsidP="005D5817">
      <w:pPr>
        <w:spacing w:line="288" w:lineRule="auto"/>
        <w:contextualSpacing/>
        <w:jc w:val="both"/>
      </w:pPr>
      <w:r w:rsidRPr="005D5817">
        <w:t>b.6) módulo Registro de Ocorrências do SIGA;</w:t>
      </w:r>
    </w:p>
    <w:p w14:paraId="21E6A779" w14:textId="77777777" w:rsidR="00D52EF8" w:rsidRPr="005D5817" w:rsidRDefault="00D52EF8" w:rsidP="005D5817">
      <w:pPr>
        <w:spacing w:line="288" w:lineRule="auto"/>
        <w:contextualSpacing/>
        <w:jc w:val="both"/>
      </w:pPr>
      <w:r w:rsidRPr="005D5817">
        <w:t>c) por consulta ao SICAF, eventuais ocorrências impeditivas indiretas, hipótese na qual o gestor deverá verificar se houve fraude por parte das empresas apontadas no Relatório de Ocorrências Impeditivas Indiretas.</w:t>
      </w:r>
    </w:p>
    <w:p w14:paraId="28B38262" w14:textId="77777777" w:rsidR="00D52EF8" w:rsidRPr="005D5817" w:rsidRDefault="00D52EF8" w:rsidP="005D5817">
      <w:pPr>
        <w:spacing w:line="288" w:lineRule="auto"/>
        <w:contextualSpacing/>
        <w:jc w:val="both"/>
      </w:pPr>
    </w:p>
    <w:p w14:paraId="099DB0A3" w14:textId="77777777" w:rsidR="00D52EF8" w:rsidRPr="005D5817" w:rsidRDefault="00D52EF8" w:rsidP="005D5817">
      <w:pPr>
        <w:spacing w:line="288" w:lineRule="auto"/>
        <w:contextualSpacing/>
        <w:jc w:val="both"/>
      </w:pPr>
      <w:r w:rsidRPr="005D5817">
        <w:t xml:space="preserve">6.5.1 Constatando-se a situação de irregularidade do </w:t>
      </w:r>
      <w:r w:rsidRPr="005D5817">
        <w:rPr>
          <w:b/>
          <w:bCs/>
        </w:rPr>
        <w:t>CONTRATADO</w:t>
      </w:r>
      <w:r w:rsidRPr="005D5817">
        <w:t xml:space="preserve">, será providenciada sua notificação, por escrito, para que, no prazo de 15 (quinze) dias úteis, regularize sua situação ou, no mesmo prazo, apresente sua defesa e especifique as provas que pretende produzir. O prazo poderá ser prorrogado uma vez, por igual período, a critério do </w:t>
      </w:r>
      <w:r w:rsidRPr="005D5817">
        <w:rPr>
          <w:b/>
          <w:bCs/>
        </w:rPr>
        <w:t>CONTRATANTE</w:t>
      </w:r>
      <w:r w:rsidRPr="005D5817">
        <w:t>.</w:t>
      </w:r>
    </w:p>
    <w:p w14:paraId="018E1830" w14:textId="77777777" w:rsidR="00D52EF8" w:rsidRPr="005D5817" w:rsidRDefault="00D52EF8" w:rsidP="005D5817">
      <w:pPr>
        <w:spacing w:line="288" w:lineRule="auto"/>
        <w:contextualSpacing/>
        <w:jc w:val="both"/>
      </w:pPr>
    </w:p>
    <w:p w14:paraId="43429B0A" w14:textId="77777777" w:rsidR="00D52EF8" w:rsidRPr="005D5817" w:rsidRDefault="00D52EF8" w:rsidP="005D5817">
      <w:pPr>
        <w:spacing w:line="288" w:lineRule="auto"/>
        <w:contextualSpacing/>
        <w:jc w:val="both"/>
      </w:pPr>
      <w:r w:rsidRPr="005D5817">
        <w:t xml:space="preserve">6.5.2 Não havendo regularização ou sendo a defesa considerada improcedente, o </w:t>
      </w:r>
      <w:r w:rsidRPr="005D5817">
        <w:rPr>
          <w:b/>
          <w:bCs/>
        </w:rPr>
        <w:t>CONTRATANTE</w:t>
      </w:r>
      <w:r w:rsidRPr="005D5817">
        <w:t xml:space="preserve"> deverá comunicar aos órgãos responsáveis pela fiscalização da </w:t>
      </w:r>
      <w:r w:rsidRPr="005D5817">
        <w:lastRenderedPageBreak/>
        <w:t xml:space="preserve">regularidade fiscal quanto à inadimplência do </w:t>
      </w:r>
      <w:r w:rsidRPr="005D5817">
        <w:rPr>
          <w:b/>
          <w:bCs/>
        </w:rPr>
        <w:t>CONTRATADO</w:t>
      </w:r>
      <w:r w:rsidRPr="005D5817">
        <w:t xml:space="preserve">, bem como quanto à existência de pagamento a ser efetuado, para que sejam acionados os meios pertinentes e necessários para garantir o recebimento de seus créditos.  </w:t>
      </w:r>
    </w:p>
    <w:p w14:paraId="6D42B1E9" w14:textId="77777777" w:rsidR="00D52EF8" w:rsidRPr="005D5817" w:rsidRDefault="00D52EF8" w:rsidP="005D5817">
      <w:pPr>
        <w:spacing w:line="288" w:lineRule="auto"/>
        <w:contextualSpacing/>
        <w:jc w:val="both"/>
      </w:pPr>
    </w:p>
    <w:p w14:paraId="32B036CD" w14:textId="77777777" w:rsidR="00D52EF8" w:rsidRPr="005D5817" w:rsidRDefault="00D52EF8" w:rsidP="005D5817">
      <w:pPr>
        <w:spacing w:line="288" w:lineRule="auto"/>
        <w:contextualSpacing/>
        <w:jc w:val="both"/>
      </w:pPr>
      <w:r w:rsidRPr="005D5817">
        <w:t xml:space="preserve">6.5.3 Persistindo a irregularidade, o </w:t>
      </w:r>
      <w:r w:rsidRPr="005D5817">
        <w:rPr>
          <w:b/>
          <w:bCs/>
        </w:rPr>
        <w:t>CONTRATANTE</w:t>
      </w:r>
      <w:r w:rsidRPr="005D5817">
        <w:t xml:space="preserve"> deverá adotar as medidas necessárias à rescisão do Contrato nos autos do processo administrativo correspondente, assegurada ao </w:t>
      </w:r>
      <w:r w:rsidRPr="005D5817">
        <w:rPr>
          <w:b/>
          <w:bCs/>
        </w:rPr>
        <w:t>CONTRATADO</w:t>
      </w:r>
      <w:r w:rsidRPr="005D5817">
        <w:t xml:space="preserve"> a ampla defesa.</w:t>
      </w:r>
    </w:p>
    <w:p w14:paraId="2D331364" w14:textId="77777777" w:rsidR="00D52EF8" w:rsidRPr="005D5817" w:rsidRDefault="00D52EF8" w:rsidP="005D5817">
      <w:pPr>
        <w:spacing w:line="288" w:lineRule="auto"/>
        <w:contextualSpacing/>
        <w:jc w:val="both"/>
      </w:pPr>
    </w:p>
    <w:p w14:paraId="1B7BB0A8" w14:textId="77777777" w:rsidR="00D52EF8" w:rsidRPr="005D5817" w:rsidRDefault="00D52EF8" w:rsidP="005D5817">
      <w:pPr>
        <w:spacing w:line="288" w:lineRule="auto"/>
        <w:contextualSpacing/>
        <w:jc w:val="both"/>
      </w:pPr>
      <w:r w:rsidRPr="005D5817">
        <w:t xml:space="preserve">6.5.4 Havendo a efetiva execução do objeto, os pagamentos serão realizados normalmente, até que se decida pela rescisão do Contrato, caso o </w:t>
      </w:r>
      <w:r w:rsidRPr="005D5817">
        <w:rPr>
          <w:b/>
          <w:bCs/>
        </w:rPr>
        <w:t>CONTRATADO</w:t>
      </w:r>
      <w:r w:rsidRPr="005D5817">
        <w:t xml:space="preserve"> não regularize sua situação.</w:t>
      </w:r>
    </w:p>
    <w:p w14:paraId="7334E1E3" w14:textId="77777777" w:rsidR="00D52EF8" w:rsidRPr="005D5817" w:rsidRDefault="00D52EF8" w:rsidP="005D5817">
      <w:pPr>
        <w:spacing w:line="288" w:lineRule="auto"/>
        <w:contextualSpacing/>
        <w:jc w:val="both"/>
      </w:pPr>
    </w:p>
    <w:p w14:paraId="4ECABEE5" w14:textId="77777777" w:rsidR="00D52EF8" w:rsidRPr="005D5817" w:rsidRDefault="00D52EF8" w:rsidP="005D5817">
      <w:pPr>
        <w:spacing w:line="288" w:lineRule="auto"/>
        <w:contextualSpacing/>
        <w:jc w:val="both"/>
      </w:pPr>
      <w:r w:rsidRPr="005D5817">
        <w:t xml:space="preserve">6.5.5 Na forma da Lei Estatual nº 7.258/2016, caso o </w:t>
      </w:r>
      <w:r w:rsidRPr="005D5817">
        <w:rPr>
          <w:b/>
          <w:bCs/>
        </w:rPr>
        <w:t>CONTRATADO</w:t>
      </w:r>
      <w:r w:rsidRPr="005D5817">
        <w:t xml:space="preserve"> não esteja aplicando o regime de cotas de que trata o item 9.1.46, suspender-se-á o pagamento devido, até que seja sanada a irregularidade apontada pelo órgão de fiscalização do Contrato.</w:t>
      </w:r>
    </w:p>
    <w:p w14:paraId="530A3394" w14:textId="77777777" w:rsidR="00D52EF8" w:rsidRPr="005D5817" w:rsidRDefault="00D52EF8" w:rsidP="005D5817">
      <w:pPr>
        <w:spacing w:line="288" w:lineRule="auto"/>
        <w:contextualSpacing/>
        <w:jc w:val="both"/>
      </w:pPr>
    </w:p>
    <w:p w14:paraId="49698D2E" w14:textId="77777777" w:rsidR="00D52EF8" w:rsidRPr="005D5817" w:rsidRDefault="00D52EF8" w:rsidP="005D5817">
      <w:pPr>
        <w:spacing w:line="288" w:lineRule="auto"/>
        <w:contextualSpacing/>
        <w:jc w:val="both"/>
      </w:pPr>
      <w:r w:rsidRPr="005D5817">
        <w:t>6.6 O pagamento será efetuado no prazo máximo de até 30 (trinta) dias, contado do recebimento da Nota Fiscal ou Fatura, devendo, na hipótese de constatação de vícios, ser o prazo contado a partir da devida aprovação pelos fiscais após a sua correção, na forma do item 3.22.2.</w:t>
      </w:r>
    </w:p>
    <w:p w14:paraId="715A046F" w14:textId="77777777" w:rsidR="00D52EF8" w:rsidRPr="005D5817" w:rsidRDefault="00D52EF8" w:rsidP="005D5817">
      <w:pPr>
        <w:spacing w:line="288" w:lineRule="auto"/>
        <w:contextualSpacing/>
        <w:jc w:val="both"/>
      </w:pPr>
    </w:p>
    <w:p w14:paraId="256917A7" w14:textId="77777777" w:rsidR="00D52EF8" w:rsidRPr="005D5817" w:rsidRDefault="00D52EF8" w:rsidP="005D5817">
      <w:pPr>
        <w:spacing w:line="288" w:lineRule="auto"/>
        <w:contextualSpacing/>
        <w:jc w:val="both"/>
      </w:pPr>
      <w:r w:rsidRPr="005D5817">
        <w:t xml:space="preserve">6.6.1 Havendo erro na apresentação da Nota Fiscal ou Fatura, ou circunstância que impeça a liquidação da despesa, o pagamento ficará sobrestado até que o </w:t>
      </w:r>
      <w:r w:rsidRPr="005D5817">
        <w:rPr>
          <w:b/>
          <w:bCs/>
        </w:rPr>
        <w:t>CONTRATADO</w:t>
      </w:r>
      <w:r w:rsidRPr="005D5817">
        <w:t xml:space="preserve"> providencie as medidas saneadoras. Nessa hipótese, o prazo para pagamento iniciar-se-á após a comprovação da regularização da situação, não acarretando qualquer ônus para o </w:t>
      </w:r>
      <w:r w:rsidRPr="005D5817">
        <w:rPr>
          <w:b/>
          <w:bCs/>
        </w:rPr>
        <w:t>CONTRATANTE</w:t>
      </w:r>
      <w:r w:rsidRPr="005D5817">
        <w:t>.</w:t>
      </w:r>
    </w:p>
    <w:p w14:paraId="4BBD28C6" w14:textId="77777777" w:rsidR="00D52EF8" w:rsidRPr="005D5817" w:rsidRDefault="00D52EF8" w:rsidP="005D5817">
      <w:pPr>
        <w:spacing w:line="288" w:lineRule="auto"/>
        <w:contextualSpacing/>
        <w:jc w:val="both"/>
      </w:pPr>
    </w:p>
    <w:p w14:paraId="32D21C3B" w14:textId="77777777" w:rsidR="00D52EF8" w:rsidRPr="005D5817" w:rsidRDefault="00D52EF8" w:rsidP="005D5817">
      <w:pPr>
        <w:spacing w:line="288" w:lineRule="auto"/>
        <w:contextualSpacing/>
        <w:jc w:val="both"/>
      </w:pPr>
      <w:r w:rsidRPr="005D5817">
        <w:t xml:space="preserve">6.7 </w:t>
      </w:r>
      <w:r w:rsidRPr="005D5817">
        <w:rPr>
          <w:rFonts w:eastAsia="Calibri"/>
        </w:rPr>
        <w:t xml:space="preserve">As notas fiscais/faturas deverão ser emitidas nos termos da legislação vigente, especialmente em atenção ao disposto no Decreto nº 48.692, de 14 de setembro de 2023 e suas posteriores alterações, bem ainda em conformidade com as regras de retenção dispostas na Instrução Normativa RFB nº 1.234, de 11 de janeiro de 2012 e suas posteriores alterações. </w:t>
      </w:r>
    </w:p>
    <w:p w14:paraId="4191D747" w14:textId="77777777" w:rsidR="00D52EF8" w:rsidRPr="005D5817" w:rsidRDefault="00D52EF8" w:rsidP="005D5817">
      <w:pPr>
        <w:spacing w:line="288" w:lineRule="auto"/>
        <w:contextualSpacing/>
        <w:jc w:val="both"/>
      </w:pPr>
    </w:p>
    <w:p w14:paraId="12FCA273" w14:textId="77777777" w:rsidR="00D52EF8" w:rsidRPr="005D5817" w:rsidRDefault="00D52EF8" w:rsidP="005D5817">
      <w:pPr>
        <w:spacing w:line="288" w:lineRule="auto"/>
        <w:contextualSpacing/>
        <w:jc w:val="both"/>
      </w:pPr>
      <w:r w:rsidRPr="005D5817">
        <w:t xml:space="preserve">6.7.1 </w:t>
      </w:r>
      <w:r w:rsidRPr="005D5817">
        <w:rPr>
          <w:rFonts w:eastAsia="Calibri"/>
        </w:rPr>
        <w:t>A retenção do Imposto de Renda deverá ser destacada no corpo do documento fiscal, observados os percentuais estabelecidos no Anexo I da IN RFB nº 1.234/2012 e suas posteriores alterações</w:t>
      </w:r>
      <w:r w:rsidRPr="005D5817">
        <w:t>.</w:t>
      </w:r>
    </w:p>
    <w:p w14:paraId="00F0DF96" w14:textId="77777777" w:rsidR="00D52EF8" w:rsidRPr="005D5817" w:rsidRDefault="00D52EF8" w:rsidP="005D5817">
      <w:pPr>
        <w:spacing w:line="288" w:lineRule="auto"/>
        <w:contextualSpacing/>
        <w:jc w:val="both"/>
      </w:pPr>
    </w:p>
    <w:p w14:paraId="33BE2DBF" w14:textId="77777777" w:rsidR="00D52EF8" w:rsidRPr="005D5817" w:rsidRDefault="00D52EF8" w:rsidP="005D5817">
      <w:pPr>
        <w:spacing w:line="288" w:lineRule="auto"/>
        <w:contextualSpacing/>
        <w:jc w:val="both"/>
      </w:pPr>
      <w:r w:rsidRPr="005D5817">
        <w:t xml:space="preserve">6.7.2 </w:t>
      </w:r>
      <w:r w:rsidRPr="005D5817">
        <w:rPr>
          <w:rFonts w:eastAsia="Calibri"/>
        </w:rPr>
        <w:t xml:space="preserve">Caso o </w:t>
      </w:r>
      <w:r w:rsidRPr="005D5817">
        <w:rPr>
          <w:rFonts w:eastAsia="Calibri"/>
          <w:b/>
          <w:bCs/>
        </w:rPr>
        <w:t>CONTRATADO</w:t>
      </w:r>
      <w:r w:rsidRPr="005D5817">
        <w:rPr>
          <w:rFonts w:eastAsia="Calibri"/>
        </w:rPr>
        <w:t xml:space="preserve"> se enquadre em hipótese de dispensa de retenção do Imposto de Renda, nos termos da legislação vigente, deverá apresentar declaração sobre esta condição.</w:t>
      </w:r>
    </w:p>
    <w:p w14:paraId="21EDD154" w14:textId="77777777" w:rsidR="00D52EF8" w:rsidRPr="005D5817" w:rsidRDefault="00D52EF8" w:rsidP="005D5817">
      <w:pPr>
        <w:spacing w:line="288" w:lineRule="auto"/>
        <w:contextualSpacing/>
        <w:jc w:val="both"/>
      </w:pPr>
    </w:p>
    <w:p w14:paraId="3B8459CC" w14:textId="77777777" w:rsidR="00D52EF8" w:rsidRPr="005D5817" w:rsidRDefault="00D52EF8" w:rsidP="005D5817">
      <w:pPr>
        <w:spacing w:line="288" w:lineRule="auto"/>
        <w:contextualSpacing/>
        <w:jc w:val="both"/>
      </w:pPr>
      <w:r w:rsidRPr="005D5817">
        <w:t xml:space="preserve">6.7.3 </w:t>
      </w:r>
      <w:r w:rsidRPr="005D5817">
        <w:rPr>
          <w:rFonts w:eastAsia="Calibri"/>
        </w:rPr>
        <w:t xml:space="preserve">Caso o </w:t>
      </w:r>
      <w:r w:rsidRPr="005D5817">
        <w:rPr>
          <w:rFonts w:eastAsia="Calibri"/>
          <w:b/>
          <w:bCs/>
        </w:rPr>
        <w:t>CONTRATADO</w:t>
      </w:r>
      <w:r w:rsidRPr="005D5817">
        <w:rPr>
          <w:rFonts w:eastAsia="Calibri"/>
        </w:rPr>
        <w:t xml:space="preserve"> deixe de se enquadrar em hipótese de não retenção do Imposto de Renda em razão de causa superveniente à contratação, deverá passar a emitir as notas fiscais/faturas em conformidade com o disposto no Decreto nº 48.692/2023 e suas posteriores alterações e com as regras de retenção dispostas na IN RFB nº 1.234/2012 e suas posteriores alterações.</w:t>
      </w:r>
    </w:p>
    <w:p w14:paraId="5F75B3DF" w14:textId="77777777" w:rsidR="00D52EF8" w:rsidRPr="005D5817" w:rsidRDefault="00D52EF8" w:rsidP="005D5817">
      <w:pPr>
        <w:spacing w:line="288" w:lineRule="auto"/>
        <w:contextualSpacing/>
        <w:jc w:val="both"/>
      </w:pPr>
    </w:p>
    <w:p w14:paraId="4182628E" w14:textId="77777777" w:rsidR="00D52EF8" w:rsidRPr="005D5817" w:rsidRDefault="00D52EF8" w:rsidP="005D5817">
      <w:pPr>
        <w:spacing w:line="288" w:lineRule="auto"/>
        <w:contextualSpacing/>
        <w:jc w:val="both"/>
      </w:pPr>
      <w:r w:rsidRPr="005D5817">
        <w:t xml:space="preserve">6.8 Os pagamentos eventualmente realizados com atraso, desde que não decorram de ato ou fato atribuível ao </w:t>
      </w:r>
      <w:r w:rsidRPr="005D5817">
        <w:rPr>
          <w:b/>
          <w:bCs/>
        </w:rPr>
        <w:t>CONTRATADO</w:t>
      </w:r>
      <w:r w:rsidRPr="005D5817">
        <w:t>, sofrerão a incidência de atualização monetária e juros de mora pelo IPCA-E</w:t>
      </w:r>
      <w:r w:rsidRPr="005D5817">
        <w:rPr>
          <w:rStyle w:val="Fontepargpadro2"/>
          <w:rFonts w:eastAsia="MS Mincho"/>
        </w:rPr>
        <w:t xml:space="preserve"> </w:t>
      </w:r>
      <w:r w:rsidRPr="005D5817">
        <w:t xml:space="preserve">calculado pro rata die, e aqueles pagos em prazo inferior ao estabelecido no instrumento convocatório serão feitos mediante desconto de 0,5% (um meio por cento) ao mês, calculado pro rata die. </w:t>
      </w:r>
    </w:p>
    <w:p w14:paraId="420BB4AE" w14:textId="77777777" w:rsidR="00D52EF8" w:rsidRPr="005D5817" w:rsidRDefault="00D52EF8" w:rsidP="005D5817">
      <w:pPr>
        <w:spacing w:line="288" w:lineRule="auto"/>
        <w:contextualSpacing/>
        <w:jc w:val="both"/>
      </w:pPr>
    </w:p>
    <w:p w14:paraId="561F61E8" w14:textId="77777777" w:rsidR="00D52EF8" w:rsidRPr="005D5817" w:rsidRDefault="00D52EF8" w:rsidP="005D5817">
      <w:pPr>
        <w:spacing w:line="288" w:lineRule="auto"/>
        <w:contextualSpacing/>
        <w:jc w:val="both"/>
        <w:rPr>
          <w:bCs/>
        </w:rPr>
      </w:pPr>
      <w:r w:rsidRPr="005D5817">
        <w:t xml:space="preserve">6.9 O </w:t>
      </w:r>
      <w:r w:rsidRPr="005D5817">
        <w:rPr>
          <w:b/>
        </w:rPr>
        <w:t>CONTRATADO</w:t>
      </w:r>
      <w:r w:rsidRPr="005D5817">
        <w:t xml:space="preserve"> deverá emitir a Nota Fiscal Eletrônica – NF-e, consoante o Protocolo ICMS nº 42/2009, com a redação conferida pelo Protocolo ICMS nº 85/2010, e caso seu estabelecimento esteja localizado no Estado do Rio de Janeiro, deverá observar a forma prescrita nas alíneas a, b, c, d e e, do §1º do art. 2º da Resolução SEFAZ nº 971/2016. </w:t>
      </w:r>
    </w:p>
    <w:p w14:paraId="0CFBF44D" w14:textId="77777777" w:rsidR="00D52EF8" w:rsidRPr="005D5817" w:rsidRDefault="00D52EF8" w:rsidP="005D5817">
      <w:pPr>
        <w:spacing w:line="288" w:lineRule="auto"/>
        <w:contextualSpacing/>
        <w:jc w:val="both"/>
        <w:rPr>
          <w:bCs/>
        </w:rPr>
      </w:pPr>
    </w:p>
    <w:p w14:paraId="38D7DA7B" w14:textId="77777777" w:rsidR="00D52EF8" w:rsidRPr="005D5817" w:rsidRDefault="00D52EF8" w:rsidP="005D5817">
      <w:pPr>
        <w:spacing w:line="288" w:lineRule="auto"/>
        <w:contextualSpacing/>
        <w:jc w:val="both"/>
      </w:pPr>
      <w:r w:rsidRPr="005D5817">
        <w:t>6.10 Caso o Edital admita a subcontratação, os pagamentos aos sub</w:t>
      </w:r>
      <w:r w:rsidRPr="005D5817">
        <w:rPr>
          <w:bCs/>
        </w:rPr>
        <w:t>contratados</w:t>
      </w:r>
      <w:r w:rsidRPr="005D5817">
        <w:t xml:space="preserve"> serão realizados diretamente pelo </w:t>
      </w:r>
      <w:r w:rsidRPr="005D5817">
        <w:rPr>
          <w:b/>
        </w:rPr>
        <w:t>CONTRATADO</w:t>
      </w:r>
      <w:r w:rsidRPr="005D5817">
        <w:t xml:space="preserve">, ficando vedada a emissão de empenho do </w:t>
      </w:r>
      <w:r w:rsidRPr="005D5817">
        <w:rPr>
          <w:b/>
          <w:bCs/>
        </w:rPr>
        <w:t>CONTRATANTE</w:t>
      </w:r>
      <w:r w:rsidRPr="005D5817">
        <w:t xml:space="preserve"> diretamente aos sub</w:t>
      </w:r>
      <w:r w:rsidRPr="005D5817">
        <w:rPr>
          <w:bCs/>
        </w:rPr>
        <w:t>contratado</w:t>
      </w:r>
      <w:r w:rsidRPr="005D5817">
        <w:t xml:space="preserve">s. </w:t>
      </w:r>
    </w:p>
    <w:p w14:paraId="4BE5767A" w14:textId="77777777" w:rsidR="00D52EF8" w:rsidRPr="005D5817" w:rsidRDefault="00D52EF8" w:rsidP="005D5817">
      <w:pPr>
        <w:pStyle w:val="textojustificadorecuoprimeiralinha"/>
        <w:spacing w:before="0" w:after="0" w:line="288" w:lineRule="auto"/>
        <w:ind w:right="-1"/>
        <w:contextualSpacing/>
        <w:jc w:val="both"/>
      </w:pPr>
    </w:p>
    <w:p w14:paraId="3CFEFF56" w14:textId="77777777" w:rsidR="00D52EF8" w:rsidRPr="005D5817" w:rsidRDefault="00D52EF8" w:rsidP="005D5817">
      <w:pPr>
        <w:pStyle w:val="textojustificadorecuoprimeiralinha"/>
        <w:spacing w:before="0" w:after="0" w:line="288" w:lineRule="auto"/>
        <w:ind w:right="-1"/>
        <w:contextualSpacing/>
        <w:jc w:val="both"/>
      </w:pPr>
      <w:r w:rsidRPr="005D5817">
        <w:t xml:space="preserve">6.10.1 A subcontratação porventura realizada será integralmente custeada pelo </w:t>
      </w:r>
      <w:r w:rsidRPr="005D5817">
        <w:rPr>
          <w:b/>
        </w:rPr>
        <w:t>CONTRATADO</w:t>
      </w:r>
      <w:r w:rsidRPr="005D5817">
        <w:t>.</w:t>
      </w:r>
    </w:p>
    <w:p w14:paraId="1D9657FE" w14:textId="77777777" w:rsidR="00D52EF8" w:rsidRPr="005D5817" w:rsidRDefault="00D52EF8" w:rsidP="005D5817">
      <w:pPr>
        <w:pStyle w:val="textojustificadorecuoprimeiralinha"/>
        <w:spacing w:before="0" w:after="0" w:line="288" w:lineRule="auto"/>
        <w:ind w:right="-1"/>
        <w:contextualSpacing/>
        <w:jc w:val="both"/>
      </w:pPr>
    </w:p>
    <w:p w14:paraId="2BBA6545" w14:textId="77777777" w:rsidR="00D52EF8" w:rsidRPr="005D5817" w:rsidRDefault="00D52EF8" w:rsidP="005D5817">
      <w:pPr>
        <w:pStyle w:val="Corpodetexto"/>
        <w:tabs>
          <w:tab w:val="left" w:pos="851"/>
        </w:tabs>
        <w:spacing w:after="0" w:line="288" w:lineRule="auto"/>
        <w:contextualSpacing/>
        <w:jc w:val="both"/>
        <w:rPr>
          <w:rFonts w:ascii="Times New Roman" w:hAnsi="Times New Roman"/>
          <w:sz w:val="24"/>
          <w:szCs w:val="24"/>
        </w:rPr>
      </w:pPr>
      <w:r w:rsidRPr="005D5817">
        <w:rPr>
          <w:rFonts w:ascii="Times New Roman" w:hAnsi="Times New Roman"/>
          <w:sz w:val="24"/>
          <w:szCs w:val="24"/>
        </w:rPr>
        <w:t xml:space="preserve">6.11 O pagamento por eventuais serviços ou itens não previstos, desde que devidamente justificados, previamente aprovados pelo </w:t>
      </w:r>
      <w:r w:rsidRPr="005D5817">
        <w:rPr>
          <w:rFonts w:ascii="Times New Roman" w:hAnsi="Times New Roman"/>
          <w:b/>
          <w:sz w:val="24"/>
          <w:szCs w:val="24"/>
        </w:rPr>
        <w:t>CONTRATANTE</w:t>
      </w:r>
      <w:r w:rsidRPr="005D5817">
        <w:rPr>
          <w:rFonts w:ascii="Times New Roman" w:hAnsi="Times New Roman"/>
          <w:sz w:val="24"/>
          <w:szCs w:val="24"/>
        </w:rPr>
        <w:t xml:space="preserve"> e devidamente formalizados mediante prévio termo aditivo, será feito com base no custo unitário constante do Sistema EMOP. </w:t>
      </w:r>
    </w:p>
    <w:p w14:paraId="28CBD22C" w14:textId="77777777" w:rsidR="00D52EF8" w:rsidRPr="005D5817" w:rsidRDefault="00D52EF8" w:rsidP="005D5817">
      <w:pPr>
        <w:pStyle w:val="Corpodetexto"/>
        <w:tabs>
          <w:tab w:val="left" w:pos="851"/>
        </w:tabs>
        <w:spacing w:after="0" w:line="288" w:lineRule="auto"/>
        <w:contextualSpacing/>
        <w:jc w:val="both"/>
        <w:rPr>
          <w:rFonts w:ascii="Times New Roman" w:hAnsi="Times New Roman"/>
          <w:sz w:val="24"/>
          <w:szCs w:val="24"/>
        </w:rPr>
      </w:pPr>
    </w:p>
    <w:p w14:paraId="2E4AAE1D" w14:textId="77777777" w:rsidR="00D52EF8" w:rsidRPr="005D5817" w:rsidRDefault="00D52EF8" w:rsidP="005D5817">
      <w:pPr>
        <w:pStyle w:val="Corpodetexto"/>
        <w:tabs>
          <w:tab w:val="left" w:pos="851"/>
        </w:tabs>
        <w:spacing w:after="0" w:line="288" w:lineRule="auto"/>
        <w:contextualSpacing/>
        <w:jc w:val="both"/>
        <w:rPr>
          <w:rFonts w:ascii="Times New Roman" w:hAnsi="Times New Roman"/>
          <w:sz w:val="24"/>
          <w:szCs w:val="24"/>
        </w:rPr>
      </w:pPr>
      <w:r w:rsidRPr="005D5817">
        <w:rPr>
          <w:rFonts w:ascii="Times New Roman" w:hAnsi="Times New Roman"/>
          <w:sz w:val="24"/>
          <w:szCs w:val="24"/>
        </w:rPr>
        <w:t>6.11.1 Os itens novos não constantes do Sistema EMOP terão seus preços definidos por meio da utilização dos parâmetros estabelecidos no §1° do artigo 3° do Decreto n° 48.929/2024.</w:t>
      </w:r>
    </w:p>
    <w:p w14:paraId="020656FF" w14:textId="77777777" w:rsidR="00D52EF8" w:rsidRPr="005D5817" w:rsidRDefault="00D52EF8" w:rsidP="005D5817">
      <w:pPr>
        <w:pStyle w:val="Corpodetexto"/>
        <w:tabs>
          <w:tab w:val="left" w:pos="851"/>
        </w:tabs>
        <w:spacing w:after="0" w:line="288" w:lineRule="auto"/>
        <w:contextualSpacing/>
        <w:rPr>
          <w:rFonts w:ascii="Times New Roman" w:hAnsi="Times New Roman"/>
          <w:sz w:val="24"/>
          <w:szCs w:val="24"/>
        </w:rPr>
      </w:pPr>
    </w:p>
    <w:p w14:paraId="48441A8D" w14:textId="77777777" w:rsidR="00D52EF8" w:rsidRPr="005D5817" w:rsidRDefault="00D52EF8" w:rsidP="005D5817">
      <w:pPr>
        <w:pStyle w:val="textojustificadorecuoprimeiralinha"/>
        <w:spacing w:before="0" w:after="0" w:line="288" w:lineRule="auto"/>
        <w:ind w:right="-1"/>
        <w:contextualSpacing/>
        <w:jc w:val="both"/>
        <w:rPr>
          <w:color w:val="000000"/>
        </w:rPr>
      </w:pPr>
      <w:r w:rsidRPr="005D5817">
        <w:rPr>
          <w:b/>
          <w:bCs/>
        </w:rPr>
        <w:t xml:space="preserve">CLÁUSULA SÉTIMA - REAJUSTE </w:t>
      </w:r>
    </w:p>
    <w:p w14:paraId="77BB699D" w14:textId="77777777" w:rsidR="00D52EF8" w:rsidRPr="005D5817" w:rsidRDefault="00D52EF8" w:rsidP="005D5817">
      <w:pPr>
        <w:pStyle w:val="Nivel01Titulo"/>
        <w:numPr>
          <w:ilvl w:val="0"/>
          <w:numId w:val="0"/>
        </w:numPr>
        <w:spacing w:line="288" w:lineRule="auto"/>
        <w:contextualSpacing/>
        <w:rPr>
          <w:color w:val="000000"/>
          <w:sz w:val="24"/>
          <w:szCs w:val="24"/>
        </w:rPr>
      </w:pPr>
      <w:r w:rsidRPr="005D5817">
        <w:rPr>
          <w:rFonts w:ascii="Times New Roman" w:hAnsi="Times New Roman"/>
          <w:b w:val="0"/>
          <w:bCs w:val="0"/>
          <w:color w:val="000000"/>
          <w:sz w:val="24"/>
          <w:szCs w:val="24"/>
        </w:rPr>
        <w:t xml:space="preserve">7.1 Os preços contratados serão reajustados, após o interregno de 1 (um) ano, mediante solicitação do </w:t>
      </w:r>
      <w:r w:rsidRPr="005D5817">
        <w:rPr>
          <w:rFonts w:ascii="Times New Roman" w:hAnsi="Times New Roman"/>
          <w:color w:val="000000"/>
          <w:sz w:val="24"/>
          <w:szCs w:val="24"/>
        </w:rPr>
        <w:t>CONTRATADO</w:t>
      </w:r>
      <w:r w:rsidRPr="005D5817">
        <w:rPr>
          <w:rFonts w:ascii="Times New Roman" w:hAnsi="Times New Roman"/>
          <w:b w:val="0"/>
          <w:bCs w:val="0"/>
          <w:color w:val="000000"/>
          <w:sz w:val="24"/>
          <w:szCs w:val="24"/>
        </w:rPr>
        <w:t>.</w:t>
      </w:r>
    </w:p>
    <w:p w14:paraId="6BCFAD6F" w14:textId="77777777" w:rsidR="00D52EF8" w:rsidRPr="005D5817" w:rsidRDefault="00D52EF8" w:rsidP="005D5817">
      <w:pPr>
        <w:spacing w:line="288" w:lineRule="auto"/>
        <w:contextualSpacing/>
        <w:jc w:val="both"/>
        <w:rPr>
          <w:b/>
          <w:bCs/>
          <w:color w:val="000000"/>
        </w:rPr>
      </w:pPr>
    </w:p>
    <w:p w14:paraId="193D6FD7" w14:textId="77777777" w:rsidR="00D52EF8" w:rsidRPr="005D5817" w:rsidRDefault="00D52EF8" w:rsidP="005D5817">
      <w:pPr>
        <w:spacing w:line="288" w:lineRule="auto"/>
        <w:contextualSpacing/>
        <w:jc w:val="both"/>
      </w:pPr>
      <w:r w:rsidRPr="005D5817">
        <w:lastRenderedPageBreak/>
        <w:t xml:space="preserve">7.2 O interregno mínimo de 1 (um) ano para o primeiro reajuste será contado da data do orçamento estimado, não se admitindo o seu cômputo a contar da assinatura do Contrato ou do requerimento do </w:t>
      </w:r>
      <w:r w:rsidRPr="005D5817">
        <w:rPr>
          <w:b/>
          <w:bCs/>
        </w:rPr>
        <w:t>CONTRATADO</w:t>
      </w:r>
      <w:r w:rsidRPr="005D5817">
        <w:t>.</w:t>
      </w:r>
    </w:p>
    <w:p w14:paraId="64F84FF6" w14:textId="77777777" w:rsidR="00D52EF8" w:rsidRPr="005D5817" w:rsidRDefault="00D52EF8" w:rsidP="005D5817">
      <w:pPr>
        <w:spacing w:line="288" w:lineRule="auto"/>
        <w:contextualSpacing/>
        <w:jc w:val="both"/>
      </w:pPr>
    </w:p>
    <w:p w14:paraId="25208DCD" w14:textId="77777777" w:rsidR="00D52EF8" w:rsidRPr="005D5817" w:rsidRDefault="00D52EF8" w:rsidP="005D5817">
      <w:pPr>
        <w:pStyle w:val="Nivel2"/>
        <w:spacing w:before="0" w:after="0"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7.3 Nos reajustes subsequentes ao primeiro, o interregno mínimo de 1 (um) ano será contado a partir do último mês abrangido pelo reajuste anterior.</w:t>
      </w:r>
    </w:p>
    <w:p w14:paraId="6CECA77E" w14:textId="77777777" w:rsidR="00D52EF8" w:rsidRPr="005D5817" w:rsidRDefault="00D52EF8" w:rsidP="005D5817">
      <w:pPr>
        <w:pStyle w:val="Nivel2"/>
        <w:spacing w:before="0" w:after="0" w:line="288" w:lineRule="auto"/>
        <w:ind w:left="0" w:firstLine="0"/>
        <w:contextualSpacing/>
        <w:rPr>
          <w:rFonts w:ascii="Times New Roman" w:hAnsi="Times New Roman" w:cs="Times New Roman"/>
          <w:sz w:val="24"/>
          <w:szCs w:val="24"/>
        </w:rPr>
      </w:pPr>
    </w:p>
    <w:p w14:paraId="4DE28B8D" w14:textId="77777777" w:rsidR="00D52EF8" w:rsidRPr="005D5817" w:rsidRDefault="00D52EF8" w:rsidP="005D5817">
      <w:pPr>
        <w:pStyle w:val="Nivel2"/>
        <w:spacing w:before="0" w:after="0" w:line="288" w:lineRule="auto"/>
        <w:ind w:left="0" w:firstLine="0"/>
        <w:contextualSpacing/>
      </w:pPr>
      <w:r w:rsidRPr="005D5817">
        <w:rPr>
          <w:rFonts w:ascii="Times New Roman" w:hAnsi="Times New Roman" w:cs="Times New Roman"/>
          <w:sz w:val="24"/>
          <w:szCs w:val="24"/>
        </w:rPr>
        <w:t xml:space="preserve">7.4 Os preços iniciais serão reajustados, mediante a aplicação, pelo </w:t>
      </w:r>
      <w:r w:rsidRPr="005D5817">
        <w:rPr>
          <w:rFonts w:ascii="Times New Roman" w:hAnsi="Times New Roman" w:cs="Times New Roman"/>
          <w:b/>
          <w:bCs/>
          <w:sz w:val="24"/>
          <w:szCs w:val="24"/>
        </w:rPr>
        <w:t>CONTRATANTE</w:t>
      </w:r>
      <w:r w:rsidRPr="005D5817">
        <w:rPr>
          <w:rFonts w:ascii="Times New Roman" w:hAnsi="Times New Roman" w:cs="Times New Roman"/>
          <w:sz w:val="24"/>
          <w:szCs w:val="24"/>
        </w:rPr>
        <w:t>, da tabela EMOP mais atualizada até a data de aniversário da respectiva anualidade, exclusivamente para as parcelas da obra/serviço remanescentes, ou seja, aqueles cuja execução se inicie após a anualidade, e ainda não pagos.</w:t>
      </w:r>
    </w:p>
    <w:p w14:paraId="071086F4" w14:textId="77777777" w:rsidR="00D52EF8" w:rsidRPr="005D5817" w:rsidRDefault="00D52EF8" w:rsidP="005D5817">
      <w:pPr>
        <w:spacing w:before="120" w:after="120" w:line="288" w:lineRule="auto"/>
        <w:contextualSpacing/>
        <w:jc w:val="both"/>
      </w:pPr>
      <w:r w:rsidRPr="005D5817">
        <w:t xml:space="preserve">7.5 Fica o </w:t>
      </w:r>
      <w:r w:rsidRPr="005D5817">
        <w:rPr>
          <w:b/>
          <w:bCs/>
        </w:rPr>
        <w:t>CONTRATADO</w:t>
      </w:r>
      <w:r w:rsidRPr="005D5817">
        <w:t xml:space="preserve"> obrigado a apresentar memória de cálculo referente ao reajustamento de preços das parcelas da obra/serviço remanescentes, a cada anualidade. Estas parcelas remanescentes serão reajustadas pelo índice contido na tabela EMOP mais atualizada no momento de concessão do reajuste, que vigerá até a data da próxima anualidade. </w:t>
      </w:r>
    </w:p>
    <w:p w14:paraId="2015F33E" w14:textId="77777777" w:rsidR="00D52EF8" w:rsidRPr="005D5817" w:rsidRDefault="00D52EF8" w:rsidP="005D5817">
      <w:pPr>
        <w:spacing w:before="120" w:after="120" w:line="288" w:lineRule="auto"/>
        <w:contextualSpacing/>
        <w:jc w:val="both"/>
      </w:pPr>
    </w:p>
    <w:p w14:paraId="052158A2" w14:textId="77777777" w:rsidR="00D52EF8" w:rsidRPr="005D5817" w:rsidRDefault="00D52EF8" w:rsidP="005D5817">
      <w:pPr>
        <w:spacing w:before="120" w:after="120" w:line="288" w:lineRule="auto"/>
        <w:contextualSpacing/>
        <w:jc w:val="both"/>
      </w:pPr>
      <w:r w:rsidRPr="005D5817">
        <w:t xml:space="preserve">7.5.1 Serão objeto de reajuste apenas os itens e serviços remanescentes, ou seja, aqueles referentes a parcelas da obra/serviço cuja execução se inicie após a anualidade, e ainda não pagos. </w:t>
      </w:r>
    </w:p>
    <w:p w14:paraId="6B5200C9" w14:textId="77777777" w:rsidR="00D52EF8" w:rsidRPr="005D5817" w:rsidRDefault="00D52EF8" w:rsidP="005D5817">
      <w:pPr>
        <w:spacing w:before="120" w:after="120" w:line="288" w:lineRule="auto"/>
        <w:contextualSpacing/>
        <w:jc w:val="both"/>
      </w:pPr>
    </w:p>
    <w:p w14:paraId="43F5193A" w14:textId="77777777" w:rsidR="00D52EF8" w:rsidRPr="005D5817" w:rsidRDefault="00D52EF8" w:rsidP="005D5817">
      <w:pPr>
        <w:spacing w:before="120" w:after="120" w:line="288" w:lineRule="auto"/>
        <w:contextualSpacing/>
        <w:jc w:val="both"/>
      </w:pPr>
      <w:r w:rsidRPr="005D5817">
        <w:t xml:space="preserve">7.5.2 É vedado o reajustamento retroativo de parcelas já executadas pelo </w:t>
      </w:r>
      <w:r w:rsidRPr="005D5817">
        <w:rPr>
          <w:b/>
          <w:bCs/>
        </w:rPr>
        <w:t>CONTRATADO</w:t>
      </w:r>
      <w:r w:rsidRPr="005D5817">
        <w:t xml:space="preserve"> e pagas pela </w:t>
      </w:r>
      <w:r w:rsidRPr="005D5817">
        <w:rPr>
          <w:b/>
          <w:bCs/>
        </w:rPr>
        <w:t>CONTRATANTE</w:t>
      </w:r>
      <w:r w:rsidRPr="005D5817">
        <w:t>.</w:t>
      </w:r>
    </w:p>
    <w:p w14:paraId="2CD5A9CD" w14:textId="77777777" w:rsidR="00D52EF8" w:rsidRPr="005D5817" w:rsidRDefault="00D52EF8" w:rsidP="005D5817">
      <w:pPr>
        <w:spacing w:before="120" w:after="120" w:line="288" w:lineRule="auto"/>
        <w:contextualSpacing/>
        <w:jc w:val="both"/>
      </w:pPr>
    </w:p>
    <w:p w14:paraId="1BDFEE3F" w14:textId="77777777" w:rsidR="00D52EF8" w:rsidRPr="005D5817" w:rsidRDefault="00D52EF8" w:rsidP="005D5817">
      <w:pPr>
        <w:spacing w:before="120" w:after="120" w:line="288" w:lineRule="auto"/>
        <w:contextualSpacing/>
        <w:jc w:val="both"/>
      </w:pPr>
      <w:r w:rsidRPr="005D5817">
        <w:t>7.6 Caso o(s) índice(s) estabelecido(s) para reajustamento venha(m) a ser extinto(s) ou de qualquer forma não possa(m) mais ser utilizado(s), será(ão) adotado(s), em substituição, o(s) que vier(em) a ser determinado(s) pela legislação então em vigor.</w:t>
      </w:r>
    </w:p>
    <w:p w14:paraId="78C3B961" w14:textId="77777777" w:rsidR="00D52EF8" w:rsidRPr="005D5817" w:rsidRDefault="00D52EF8" w:rsidP="005D5817">
      <w:pPr>
        <w:spacing w:before="120" w:after="120" w:line="288" w:lineRule="auto"/>
        <w:contextualSpacing/>
        <w:jc w:val="both"/>
      </w:pPr>
    </w:p>
    <w:p w14:paraId="07ABBDEB" w14:textId="77777777" w:rsidR="00D52EF8" w:rsidRPr="005D5817" w:rsidRDefault="00D52EF8" w:rsidP="005D5817">
      <w:pPr>
        <w:spacing w:before="120" w:after="120" w:line="288" w:lineRule="auto"/>
        <w:contextualSpacing/>
        <w:jc w:val="both"/>
      </w:pPr>
      <w:r w:rsidRPr="005D5817">
        <w:t>7.7 Na ausência de previsão legal quanto ao índice substituto, as partes elegerão novo índice oficial, para reajustamento do preço do valor remanescente dos custos decorrentes do mercado, por meio de termo aditivo.</w:t>
      </w:r>
    </w:p>
    <w:p w14:paraId="62A1A7A0" w14:textId="77777777" w:rsidR="00D52EF8" w:rsidRPr="005D5817" w:rsidRDefault="00D52EF8" w:rsidP="005D5817">
      <w:pPr>
        <w:spacing w:line="288" w:lineRule="auto"/>
        <w:ind w:left="40"/>
        <w:contextualSpacing/>
        <w:jc w:val="both"/>
      </w:pPr>
    </w:p>
    <w:p w14:paraId="6EA89B5C" w14:textId="77777777" w:rsidR="00D52EF8" w:rsidRPr="005D5817" w:rsidRDefault="00D52EF8" w:rsidP="005D5817">
      <w:pPr>
        <w:spacing w:line="288" w:lineRule="auto"/>
        <w:ind w:left="40"/>
        <w:contextualSpacing/>
        <w:jc w:val="both"/>
      </w:pPr>
      <w:r w:rsidRPr="005D5817">
        <w:t>7.8 O pedido de reajuste deverá ser formulado durante a vigência do Contrato.</w:t>
      </w:r>
    </w:p>
    <w:p w14:paraId="555D0A63" w14:textId="77777777" w:rsidR="00D52EF8" w:rsidRPr="005D5817" w:rsidRDefault="00D52EF8" w:rsidP="005D5817">
      <w:pPr>
        <w:spacing w:line="288" w:lineRule="auto"/>
        <w:ind w:left="40"/>
        <w:contextualSpacing/>
        <w:jc w:val="both"/>
      </w:pPr>
    </w:p>
    <w:p w14:paraId="6D645C71" w14:textId="77777777" w:rsidR="00D52EF8" w:rsidRPr="005D5817" w:rsidRDefault="00D52EF8" w:rsidP="005D5817">
      <w:pPr>
        <w:spacing w:line="288" w:lineRule="auto"/>
        <w:ind w:left="40"/>
        <w:contextualSpacing/>
        <w:jc w:val="both"/>
        <w:rPr>
          <w:rFonts w:eastAsia="Calibri"/>
        </w:rPr>
      </w:pPr>
      <w:r w:rsidRPr="005D5817">
        <w:t xml:space="preserve">7.8.1 Em caso de atraso do cronograma físico-financeiro imputável ao </w:t>
      </w:r>
      <w:r w:rsidRPr="005D5817">
        <w:rPr>
          <w:b/>
          <w:bCs/>
        </w:rPr>
        <w:t>CONTRATADO</w:t>
      </w:r>
      <w:r w:rsidRPr="005D5817">
        <w:t xml:space="preserve">, sem culpa da </w:t>
      </w:r>
      <w:r w:rsidRPr="005D5817">
        <w:rPr>
          <w:b/>
          <w:bCs/>
        </w:rPr>
        <w:t>CONTRATANTE</w:t>
      </w:r>
      <w:r w:rsidRPr="005D5817">
        <w:t>, não haverá direito ao reajuste das parcelas da obra/serviço remanescentes e cuja execução se encontre em mora.</w:t>
      </w:r>
    </w:p>
    <w:p w14:paraId="3E3B4B25" w14:textId="77777777" w:rsidR="00D52EF8" w:rsidRPr="005D5817" w:rsidRDefault="00D52EF8" w:rsidP="005D5817">
      <w:pPr>
        <w:spacing w:after="160" w:line="288" w:lineRule="auto"/>
        <w:ind w:left="567" w:right="565"/>
        <w:contextualSpacing/>
        <w:jc w:val="both"/>
        <w:rPr>
          <w:rFonts w:eastAsia="Calibri"/>
        </w:rPr>
      </w:pPr>
    </w:p>
    <w:p w14:paraId="03BE9A18" w14:textId="77777777" w:rsidR="00D52EF8" w:rsidRPr="005D5817" w:rsidRDefault="00D52EF8" w:rsidP="005D5817">
      <w:pPr>
        <w:spacing w:after="160" w:line="288" w:lineRule="auto"/>
        <w:contextualSpacing/>
        <w:jc w:val="both"/>
        <w:rPr>
          <w:rFonts w:eastAsia="Calibri"/>
        </w:rPr>
      </w:pPr>
      <w:r w:rsidRPr="005D5817">
        <w:rPr>
          <w:rFonts w:eastAsia="Calibri"/>
        </w:rPr>
        <w:lastRenderedPageBreak/>
        <w:t>7.8.2 Os efeitos financeiros do pedido de reajuste serão contados:</w:t>
      </w:r>
    </w:p>
    <w:p w14:paraId="422A416B" w14:textId="77777777" w:rsidR="00D52EF8" w:rsidRPr="005D5817" w:rsidRDefault="00D52EF8" w:rsidP="005D5817">
      <w:pPr>
        <w:spacing w:after="160" w:line="288" w:lineRule="auto"/>
        <w:contextualSpacing/>
        <w:jc w:val="both"/>
        <w:rPr>
          <w:rFonts w:eastAsia="Calibri"/>
        </w:rPr>
      </w:pPr>
      <w:r w:rsidRPr="005D5817">
        <w:rPr>
          <w:rFonts w:eastAsia="Calibri"/>
        </w:rPr>
        <w:t>a) da data-base do orçamento, desde que requerido no prazo de 60 (sessenta) dias do aniversário de cada anualidade do Contrato.;</w:t>
      </w:r>
    </w:p>
    <w:p w14:paraId="6A1C7046" w14:textId="77777777" w:rsidR="00D52EF8" w:rsidRPr="005D5817" w:rsidRDefault="00D52EF8" w:rsidP="005D5817">
      <w:pPr>
        <w:spacing w:before="120" w:after="120" w:line="288" w:lineRule="auto"/>
        <w:contextualSpacing/>
        <w:jc w:val="both"/>
      </w:pPr>
      <w:r w:rsidRPr="005D5817">
        <w:rPr>
          <w:rFonts w:eastAsia="Calibri"/>
        </w:rPr>
        <w:t xml:space="preserve">b) a partir da data do requerimento do </w:t>
      </w:r>
      <w:r w:rsidRPr="005D5817">
        <w:rPr>
          <w:b/>
        </w:rPr>
        <w:t>CONTRATADO</w:t>
      </w:r>
      <w:r w:rsidRPr="005D5817">
        <w:rPr>
          <w:rFonts w:eastAsia="Calibri"/>
        </w:rPr>
        <w:t xml:space="preserve">, caso o pedido seja formulado após o prazo fixado na alínea </w:t>
      </w:r>
      <w:r w:rsidRPr="005D5817">
        <w:rPr>
          <w:rFonts w:eastAsia="Calibri"/>
          <w:u w:val="single"/>
        </w:rPr>
        <w:t>a</w:t>
      </w:r>
      <w:r w:rsidRPr="005D5817">
        <w:rPr>
          <w:rFonts w:eastAsia="Calibri"/>
        </w:rPr>
        <w:t>, acima, o que não acarretará a alteração do marco para cômputo da anualidade do reajuste, já adotado no edital e no contrato.</w:t>
      </w:r>
    </w:p>
    <w:p w14:paraId="600C156E" w14:textId="77777777" w:rsidR="00D52EF8" w:rsidRPr="005D5817" w:rsidRDefault="00D52EF8" w:rsidP="005D5817">
      <w:pPr>
        <w:spacing w:before="120" w:after="120" w:line="288" w:lineRule="auto"/>
        <w:contextualSpacing/>
        <w:jc w:val="both"/>
      </w:pPr>
    </w:p>
    <w:p w14:paraId="4A9EFB4C" w14:textId="77777777" w:rsidR="00D52EF8" w:rsidRPr="005D5817" w:rsidRDefault="00D52EF8" w:rsidP="005D5817">
      <w:pPr>
        <w:spacing w:before="120" w:after="120" w:line="288" w:lineRule="auto"/>
        <w:contextualSpacing/>
        <w:jc w:val="both"/>
      </w:pPr>
      <w:r w:rsidRPr="005D5817">
        <w:t xml:space="preserve">7.8.3 Caso não requerido o reajuste, pelo </w:t>
      </w:r>
      <w:r w:rsidRPr="005D5817">
        <w:rPr>
          <w:b/>
          <w:bCs/>
        </w:rPr>
        <w:t>CONTRATADO</w:t>
      </w:r>
      <w:r w:rsidRPr="005D5817">
        <w:t>, no prazo de 60 dias a contar da anualidade, perde-se o direito ao reajustamento em relação às parcelas executadas neste período, razão pela qual os efeitos financeiros passarão a contar da data do seu requerimento.</w:t>
      </w:r>
    </w:p>
    <w:p w14:paraId="501B6062" w14:textId="77777777" w:rsidR="00D52EF8" w:rsidRPr="005D5817" w:rsidRDefault="00D52EF8" w:rsidP="005D5817">
      <w:pPr>
        <w:spacing w:before="120" w:after="120" w:line="288" w:lineRule="auto"/>
        <w:contextualSpacing/>
        <w:jc w:val="both"/>
      </w:pPr>
    </w:p>
    <w:p w14:paraId="454D7E45" w14:textId="77777777" w:rsidR="00D52EF8" w:rsidRPr="005D5817" w:rsidRDefault="00D52EF8" w:rsidP="005D5817">
      <w:pPr>
        <w:spacing w:before="120" w:after="120" w:line="288" w:lineRule="auto"/>
        <w:contextualSpacing/>
        <w:jc w:val="both"/>
      </w:pPr>
      <w:r w:rsidRPr="005D5817">
        <w:t xml:space="preserve">7.8.4 Caso não requerido o reajuste, pelo </w:t>
      </w:r>
      <w:r w:rsidRPr="005D5817">
        <w:rPr>
          <w:b/>
          <w:bCs/>
        </w:rPr>
        <w:t>CONTRATADO</w:t>
      </w:r>
      <w:r w:rsidRPr="005D5817">
        <w:t>, em relação a uma determinada anualidade, ainda poderá requerê-lo, no futuro, em relação às próximas anualidades, desde que observadas as demais cláusulas deste contrato.</w:t>
      </w:r>
    </w:p>
    <w:p w14:paraId="48F201C5" w14:textId="77777777" w:rsidR="00D52EF8" w:rsidRPr="005D5817" w:rsidRDefault="00D52EF8" w:rsidP="005D5817">
      <w:pPr>
        <w:spacing w:before="120" w:after="120" w:line="288" w:lineRule="auto"/>
        <w:contextualSpacing/>
        <w:jc w:val="both"/>
      </w:pPr>
    </w:p>
    <w:p w14:paraId="073AC134" w14:textId="77777777" w:rsidR="00D52EF8" w:rsidRPr="005D5817" w:rsidRDefault="00D52EF8" w:rsidP="005D5817">
      <w:pPr>
        <w:spacing w:before="120" w:after="120" w:line="288" w:lineRule="auto"/>
        <w:contextualSpacing/>
        <w:jc w:val="both"/>
      </w:pPr>
      <w:r w:rsidRPr="005D5817">
        <w:t xml:space="preserve">7.9 Caso, na data da prorrogação contratual, ainda não tenha se operado a anualidade do orçamento do contrato, deverá, a requerimento do </w:t>
      </w:r>
      <w:r w:rsidRPr="005D5817">
        <w:rPr>
          <w:b/>
        </w:rPr>
        <w:t>CONTRATADO</w:t>
      </w:r>
      <w:r w:rsidRPr="005D5817">
        <w:t xml:space="preserve">, ser inserida cláusula no termo aditivo de prorrogação para resguardar o direito futuro do </w:t>
      </w:r>
      <w:r w:rsidRPr="005D5817">
        <w:rPr>
          <w:b/>
        </w:rPr>
        <w:t>CONTRATADO</w:t>
      </w:r>
      <w:r w:rsidRPr="005D5817">
        <w:t>, a ser exercido no prazo previsto na cláusula 7.8.2.</w:t>
      </w:r>
    </w:p>
    <w:p w14:paraId="7412AB2C" w14:textId="77777777" w:rsidR="00D52EF8" w:rsidRPr="005D5817" w:rsidRDefault="00D52EF8" w:rsidP="005D5817">
      <w:pPr>
        <w:spacing w:before="120" w:after="120" w:line="288" w:lineRule="auto"/>
        <w:contextualSpacing/>
        <w:jc w:val="both"/>
      </w:pPr>
    </w:p>
    <w:p w14:paraId="0B3DBB89" w14:textId="77777777" w:rsidR="00D52EF8" w:rsidRPr="005D5817" w:rsidRDefault="00D52EF8" w:rsidP="005D5817">
      <w:pPr>
        <w:spacing w:before="120" w:after="120" w:line="288" w:lineRule="auto"/>
        <w:contextualSpacing/>
        <w:jc w:val="both"/>
        <w:rPr>
          <w:color w:val="000000"/>
        </w:rPr>
      </w:pPr>
      <w:r w:rsidRPr="005D5817">
        <w:t>7.10 A extinção do Contrato não configurará óbice para o deferimento do reajuste solicitado durante a vigência do Contrato, hipótese em que será concedido por meio de termo indenizatório, observados os efeitos financeiros dispostos na cláusula 7.8.2.</w:t>
      </w:r>
    </w:p>
    <w:p w14:paraId="5A5036AF" w14:textId="77777777" w:rsidR="00D52EF8" w:rsidRPr="005D5817" w:rsidRDefault="00D52EF8" w:rsidP="005D5817">
      <w:pPr>
        <w:pStyle w:val="Nivel2"/>
        <w:spacing w:before="0" w:after="0" w:line="288" w:lineRule="auto"/>
        <w:ind w:left="0" w:firstLine="0"/>
        <w:contextualSpacing/>
        <w:rPr>
          <w:rFonts w:ascii="Times New Roman" w:hAnsi="Times New Roman" w:cs="Times New Roman"/>
          <w:sz w:val="24"/>
          <w:szCs w:val="24"/>
        </w:rPr>
      </w:pPr>
    </w:p>
    <w:p w14:paraId="524EAF17" w14:textId="77777777" w:rsidR="00D52EF8" w:rsidRPr="005D5817" w:rsidRDefault="00D52EF8" w:rsidP="005D5817">
      <w:pPr>
        <w:pStyle w:val="Nivel2"/>
        <w:spacing w:before="0" w:after="0" w:line="288" w:lineRule="auto"/>
        <w:ind w:left="0" w:firstLine="0"/>
        <w:contextualSpacing/>
        <w:rPr>
          <w:rFonts w:cs="Times New Roman"/>
          <w:sz w:val="24"/>
          <w:szCs w:val="24"/>
        </w:rPr>
      </w:pPr>
      <w:r w:rsidRPr="005D5817">
        <w:rPr>
          <w:rFonts w:ascii="Times New Roman" w:hAnsi="Times New Roman" w:cs="Times New Roman"/>
          <w:sz w:val="24"/>
          <w:szCs w:val="24"/>
        </w:rPr>
        <w:t>7.11 O reajuste será realizado por apostilamento, se esta for a única providência a ser realizada e desde que observados estritamente os termos do presente contrato.</w:t>
      </w:r>
    </w:p>
    <w:p w14:paraId="2F9FE531" w14:textId="77777777" w:rsidR="00D52EF8" w:rsidRPr="005D5817" w:rsidRDefault="00D52EF8" w:rsidP="005D5817">
      <w:pPr>
        <w:pStyle w:val="textojustificadorecuoprimeiralinha"/>
        <w:spacing w:before="0" w:after="0" w:line="288" w:lineRule="auto"/>
        <w:ind w:right="-1"/>
        <w:contextualSpacing/>
        <w:jc w:val="both"/>
        <w:rPr>
          <w:color w:val="000000"/>
        </w:rPr>
      </w:pPr>
    </w:p>
    <w:p w14:paraId="2428487E" w14:textId="77777777" w:rsidR="00D52EF8" w:rsidRPr="005D5817" w:rsidRDefault="00D52EF8" w:rsidP="005D5817">
      <w:pPr>
        <w:pStyle w:val="textojustificadorecuoprimeiralinha"/>
        <w:spacing w:before="0" w:after="0" w:line="288" w:lineRule="auto"/>
        <w:ind w:right="-1"/>
        <w:contextualSpacing/>
        <w:jc w:val="both"/>
      </w:pPr>
      <w:r w:rsidRPr="005D5817">
        <w:t>7.12 O reajuste dos preços não interfere no direito das partes de solicitar, a qualquer momento, a manutenção do equilíbrio econômico dos contratos com base no disposto no art. 124, inciso II, alínea d, da Lei nº 14.133/2021.</w:t>
      </w:r>
    </w:p>
    <w:p w14:paraId="3871CC63" w14:textId="77777777" w:rsidR="00D52EF8" w:rsidRPr="005D5817" w:rsidRDefault="00D52EF8" w:rsidP="005D5817">
      <w:pPr>
        <w:pStyle w:val="textojustificadorecuoprimeiralinha"/>
        <w:spacing w:before="0" w:after="0" w:line="288" w:lineRule="auto"/>
        <w:ind w:right="-1"/>
        <w:contextualSpacing/>
        <w:jc w:val="both"/>
      </w:pPr>
    </w:p>
    <w:p w14:paraId="00BAB7CD" w14:textId="77777777" w:rsidR="00D52EF8" w:rsidRPr="005D5817" w:rsidRDefault="00D52EF8" w:rsidP="005D5817">
      <w:pPr>
        <w:pStyle w:val="textojustificadorecuoprimeiralinha"/>
        <w:spacing w:before="0" w:after="0" w:line="288" w:lineRule="auto"/>
        <w:ind w:right="-1"/>
        <w:contextualSpacing/>
        <w:jc w:val="both"/>
      </w:pPr>
      <w:r w:rsidRPr="005D5817">
        <w:t>7.12.1 Na hipótese em que, antes da data da concessão do reajuste, já houver ocorrido a revisão do Contrato para a manutenção do seu equilíbrio econômico-financeiro, deverá ser levada em consideração a revisão já concedida, de modo a evitar acumulação indevida.</w:t>
      </w:r>
    </w:p>
    <w:p w14:paraId="1629F20A" w14:textId="77777777" w:rsidR="00D52EF8" w:rsidRPr="005D5817" w:rsidRDefault="00D52EF8" w:rsidP="005D5817">
      <w:pPr>
        <w:pStyle w:val="textojustificadorecuoprimeiralinha"/>
        <w:spacing w:before="0" w:after="0" w:line="288" w:lineRule="auto"/>
        <w:ind w:right="-1"/>
        <w:contextualSpacing/>
        <w:jc w:val="both"/>
      </w:pPr>
    </w:p>
    <w:p w14:paraId="623736CF" w14:textId="77777777" w:rsidR="00D52EF8" w:rsidRPr="005D5817" w:rsidRDefault="00D52EF8" w:rsidP="005D5817">
      <w:pPr>
        <w:pStyle w:val="textojustificadorecuoprimeiralinha"/>
        <w:spacing w:before="0" w:after="0" w:line="288" w:lineRule="auto"/>
        <w:ind w:right="-1"/>
        <w:contextualSpacing/>
        <w:jc w:val="both"/>
        <w:rPr>
          <w:b/>
          <w:bCs/>
        </w:rPr>
      </w:pPr>
      <w:r w:rsidRPr="005D5817">
        <w:rPr>
          <w:b/>
          <w:bCs/>
        </w:rPr>
        <w:t xml:space="preserve">CLÁUSULA OITAVA - OBRIGAÇÕES DO CONTRATANTE </w:t>
      </w:r>
    </w:p>
    <w:p w14:paraId="7B3E8BFC" w14:textId="77777777" w:rsidR="00D52EF8" w:rsidRPr="005D5817" w:rsidRDefault="00D52EF8" w:rsidP="005D5817">
      <w:pPr>
        <w:pStyle w:val="textojustificadorecuoprimeiralinha"/>
        <w:spacing w:before="0" w:after="0" w:line="288" w:lineRule="auto"/>
        <w:ind w:right="-1"/>
        <w:contextualSpacing/>
        <w:jc w:val="both"/>
        <w:rPr>
          <w:b/>
          <w:bCs/>
        </w:rPr>
      </w:pPr>
    </w:p>
    <w:p w14:paraId="298D308B" w14:textId="77777777" w:rsidR="00D52EF8" w:rsidRPr="005D5817" w:rsidRDefault="00D52EF8" w:rsidP="005D5817">
      <w:pPr>
        <w:pStyle w:val="textojustificadorecuoprimeiralinha"/>
        <w:spacing w:before="0" w:after="0" w:line="288" w:lineRule="auto"/>
        <w:ind w:right="-1"/>
        <w:contextualSpacing/>
        <w:jc w:val="both"/>
        <w:rPr>
          <w:color w:val="000000"/>
        </w:rPr>
      </w:pPr>
      <w:r w:rsidRPr="005D5817">
        <w:t xml:space="preserve">8.1 São obrigações do </w:t>
      </w:r>
      <w:r w:rsidRPr="005D5817">
        <w:rPr>
          <w:b/>
          <w:bCs/>
        </w:rPr>
        <w:t>CONTRATANTE</w:t>
      </w:r>
      <w:r w:rsidRPr="005D5817">
        <w:t>:</w:t>
      </w:r>
    </w:p>
    <w:p w14:paraId="288C10DA" w14:textId="77777777" w:rsidR="00D52EF8" w:rsidRPr="005D5817" w:rsidRDefault="00D52EF8" w:rsidP="005D5817">
      <w:pPr>
        <w:pStyle w:val="Nivel01Titulo"/>
        <w:numPr>
          <w:ilvl w:val="0"/>
          <w:numId w:val="0"/>
        </w:numPr>
        <w:spacing w:before="0" w:line="288" w:lineRule="auto"/>
        <w:contextualSpacing/>
        <w:rPr>
          <w:rFonts w:ascii="Times New Roman" w:hAnsi="Times New Roman"/>
          <w:b w:val="0"/>
          <w:bCs w:val="0"/>
          <w:color w:val="000000"/>
          <w:sz w:val="24"/>
          <w:szCs w:val="24"/>
        </w:rPr>
      </w:pPr>
    </w:p>
    <w:p w14:paraId="206F3232" w14:textId="77777777" w:rsidR="00D52EF8" w:rsidRPr="005D5817" w:rsidRDefault="00D52EF8" w:rsidP="005D5817">
      <w:pPr>
        <w:pStyle w:val="Nivel01Titulo"/>
        <w:numPr>
          <w:ilvl w:val="0"/>
          <w:numId w:val="0"/>
        </w:numPr>
        <w:spacing w:before="0" w:line="288" w:lineRule="auto"/>
        <w:contextualSpacing/>
        <w:rPr>
          <w:rFonts w:ascii="Times New Roman" w:hAnsi="Times New Roman"/>
          <w:b w:val="0"/>
          <w:bCs w:val="0"/>
          <w:color w:val="000000"/>
          <w:sz w:val="24"/>
          <w:szCs w:val="24"/>
        </w:rPr>
      </w:pPr>
      <w:r w:rsidRPr="005D5817">
        <w:rPr>
          <w:rFonts w:ascii="Times New Roman" w:hAnsi="Times New Roman"/>
          <w:b w:val="0"/>
          <w:bCs w:val="0"/>
          <w:color w:val="000000"/>
          <w:sz w:val="24"/>
          <w:szCs w:val="24"/>
        </w:rPr>
        <w:t>8.1.1 Exigir o cumprimento de todas as obrigações assumidas pelo</w:t>
      </w:r>
      <w:r w:rsidRPr="005D5817">
        <w:rPr>
          <w:rFonts w:ascii="Times New Roman" w:hAnsi="Times New Roman"/>
          <w:color w:val="000000"/>
          <w:sz w:val="24"/>
          <w:szCs w:val="24"/>
        </w:rPr>
        <w:t xml:space="preserve"> CONTRATADO</w:t>
      </w:r>
      <w:r w:rsidRPr="005D5817">
        <w:rPr>
          <w:rFonts w:ascii="Times New Roman" w:hAnsi="Times New Roman"/>
          <w:b w:val="0"/>
          <w:bCs w:val="0"/>
          <w:color w:val="000000"/>
          <w:sz w:val="24"/>
          <w:szCs w:val="24"/>
        </w:rPr>
        <w:t xml:space="preserve">, de acordo com o Contrato e seus anexos. </w:t>
      </w:r>
    </w:p>
    <w:p w14:paraId="64E56813" w14:textId="77777777" w:rsidR="00D52EF8" w:rsidRPr="005D5817" w:rsidRDefault="00D52EF8" w:rsidP="005D5817">
      <w:pPr>
        <w:pStyle w:val="Nivel01Titulo"/>
        <w:numPr>
          <w:ilvl w:val="0"/>
          <w:numId w:val="0"/>
        </w:numPr>
        <w:spacing w:before="0" w:line="288" w:lineRule="auto"/>
        <w:contextualSpacing/>
        <w:rPr>
          <w:rFonts w:ascii="Times New Roman" w:hAnsi="Times New Roman"/>
          <w:b w:val="0"/>
          <w:bCs w:val="0"/>
          <w:color w:val="000000"/>
          <w:sz w:val="24"/>
          <w:szCs w:val="24"/>
        </w:rPr>
      </w:pPr>
    </w:p>
    <w:p w14:paraId="4FD69EC8" w14:textId="77777777" w:rsidR="00D52EF8" w:rsidRPr="005D5817" w:rsidRDefault="00D52EF8" w:rsidP="005D5817">
      <w:pPr>
        <w:pStyle w:val="Nivel01Titulo"/>
        <w:numPr>
          <w:ilvl w:val="0"/>
          <w:numId w:val="0"/>
        </w:numPr>
        <w:spacing w:before="0" w:line="288" w:lineRule="auto"/>
        <w:contextualSpacing/>
        <w:rPr>
          <w:color w:val="000000"/>
          <w:sz w:val="24"/>
          <w:szCs w:val="24"/>
        </w:rPr>
      </w:pPr>
      <w:r w:rsidRPr="005D5817">
        <w:rPr>
          <w:rFonts w:ascii="Times New Roman" w:hAnsi="Times New Roman"/>
          <w:b w:val="0"/>
          <w:bCs w:val="0"/>
          <w:color w:val="000000"/>
          <w:sz w:val="24"/>
          <w:szCs w:val="24"/>
        </w:rPr>
        <w:t xml:space="preserve">8.1.2 Receber provisória e definitivamente o objeto no prazo e condições estabelecidas na Cláusula Terceira e no Termo de Referência </w:t>
      </w:r>
    </w:p>
    <w:p w14:paraId="77963E7D" w14:textId="77777777" w:rsidR="00D52EF8" w:rsidRPr="005D5817" w:rsidRDefault="00D52EF8" w:rsidP="005D5817">
      <w:pPr>
        <w:spacing w:line="288" w:lineRule="auto"/>
        <w:contextualSpacing/>
        <w:rPr>
          <w:b/>
          <w:bCs/>
          <w:color w:val="000000"/>
        </w:rPr>
      </w:pPr>
    </w:p>
    <w:p w14:paraId="59E82776" w14:textId="77777777" w:rsidR="00D52EF8" w:rsidRPr="005D5817" w:rsidRDefault="00D52EF8" w:rsidP="005D5817">
      <w:pPr>
        <w:spacing w:line="288" w:lineRule="auto"/>
        <w:contextualSpacing/>
        <w:jc w:val="both"/>
      </w:pPr>
      <w:r w:rsidRPr="005D5817">
        <w:t xml:space="preserve">8.1.3 Fornecer ao </w:t>
      </w:r>
      <w:r w:rsidRPr="005D5817">
        <w:rPr>
          <w:b/>
          <w:bCs/>
        </w:rPr>
        <w:t xml:space="preserve">CONTRATADO </w:t>
      </w:r>
      <w:r w:rsidRPr="005D5817">
        <w:t>documentos, informações e demais elementos que possuir, pertinentes à execução do presente Contrato.</w:t>
      </w:r>
    </w:p>
    <w:p w14:paraId="3A3EC2D8" w14:textId="77777777" w:rsidR="00D52EF8" w:rsidRPr="005D5817" w:rsidRDefault="00D52EF8" w:rsidP="005D5817">
      <w:pPr>
        <w:spacing w:line="288" w:lineRule="auto"/>
        <w:contextualSpacing/>
        <w:jc w:val="both"/>
      </w:pPr>
    </w:p>
    <w:p w14:paraId="14C59E4E" w14:textId="77777777" w:rsidR="00D52EF8" w:rsidRPr="005D5817" w:rsidRDefault="00D52EF8" w:rsidP="005D5817">
      <w:pPr>
        <w:spacing w:line="288" w:lineRule="auto"/>
        <w:contextualSpacing/>
        <w:jc w:val="both"/>
      </w:pPr>
      <w:r w:rsidRPr="005D5817">
        <w:t>8.1.4 Arquivar, entre outros documentos, de projetos, "as built", especificações técnicas, orçamentos, termos de recebimento, contratos e aditamentos, relatórios de inspeções técnicas após o recebimento do serviço e notificações expedidas.</w:t>
      </w:r>
    </w:p>
    <w:p w14:paraId="7C56D4E6" w14:textId="77777777" w:rsidR="00D52EF8" w:rsidRPr="005D5817" w:rsidRDefault="00D52EF8" w:rsidP="005D5817">
      <w:pPr>
        <w:spacing w:line="288" w:lineRule="auto"/>
        <w:contextualSpacing/>
        <w:jc w:val="both"/>
      </w:pPr>
    </w:p>
    <w:p w14:paraId="2A326F19" w14:textId="77777777" w:rsidR="00D52EF8" w:rsidRPr="005D5817" w:rsidRDefault="00D52EF8" w:rsidP="005D5817">
      <w:pPr>
        <w:spacing w:line="288" w:lineRule="auto"/>
        <w:contextualSpacing/>
        <w:jc w:val="both"/>
      </w:pPr>
      <w:r w:rsidRPr="005D5817">
        <w:t xml:space="preserve">8.1.5 Assegurar que o ambiente de trabalho, inclusive seus equipamentos e instalações, apresentem condições adequadas ao cumprimento, pelo </w:t>
      </w:r>
      <w:r w:rsidRPr="005D5817">
        <w:rPr>
          <w:b/>
          <w:bCs/>
        </w:rPr>
        <w:t>CONTRATADO</w:t>
      </w:r>
      <w:r w:rsidRPr="005D5817">
        <w:t>, das normas de segurança e saúde no trabalho, quando o serviço for executado em suas dependências, ou em local por ela designado.</w:t>
      </w:r>
    </w:p>
    <w:p w14:paraId="6BDCC901" w14:textId="77777777" w:rsidR="00D52EF8" w:rsidRPr="005D5817" w:rsidRDefault="00D52EF8" w:rsidP="005D5817">
      <w:pPr>
        <w:spacing w:line="288" w:lineRule="auto"/>
        <w:contextualSpacing/>
        <w:jc w:val="both"/>
      </w:pPr>
    </w:p>
    <w:p w14:paraId="10180AAD" w14:textId="77777777" w:rsidR="00D52EF8" w:rsidRPr="005D5817" w:rsidRDefault="00D52EF8" w:rsidP="005D5817">
      <w:pPr>
        <w:spacing w:line="288" w:lineRule="auto"/>
        <w:contextualSpacing/>
      </w:pPr>
      <w:r w:rsidRPr="005D5817">
        <w:t>8.1.6 Previamente à expedição da Ordem de Início, verificar pendências, liberar áreas e/ou adotar providências cabíveis para a regularidade do início da sua execução.</w:t>
      </w:r>
    </w:p>
    <w:p w14:paraId="055E4420" w14:textId="77777777" w:rsidR="00D52EF8" w:rsidRPr="005D5817" w:rsidRDefault="00D52EF8" w:rsidP="005D5817">
      <w:pPr>
        <w:spacing w:line="288" w:lineRule="auto"/>
        <w:contextualSpacing/>
      </w:pPr>
    </w:p>
    <w:p w14:paraId="0C6838B9" w14:textId="77777777" w:rsidR="00D52EF8" w:rsidRPr="005D5817" w:rsidRDefault="00D52EF8" w:rsidP="005D5817">
      <w:pPr>
        <w:spacing w:line="288" w:lineRule="auto"/>
        <w:contextualSpacing/>
        <w:jc w:val="both"/>
      </w:pPr>
      <w:r w:rsidRPr="005D5817">
        <w:t xml:space="preserve">8.1.7 Notificar o </w:t>
      </w:r>
      <w:r w:rsidRPr="005D5817">
        <w:rPr>
          <w:b/>
          <w:bCs/>
        </w:rPr>
        <w:t>CONTRATADO</w:t>
      </w:r>
      <w:r w:rsidRPr="005D5817">
        <w:t xml:space="preserve">, por escrito, sobre vícios, defeitos ou incorreções verificadas no objeto fornecido, para que seja por ele substituído, reparado ou corrigido, no todo ou em parte, às suas expensas. </w:t>
      </w:r>
    </w:p>
    <w:p w14:paraId="1554D46C" w14:textId="77777777" w:rsidR="00D52EF8" w:rsidRPr="005D5817" w:rsidRDefault="00D52EF8" w:rsidP="005D5817">
      <w:pPr>
        <w:spacing w:line="288" w:lineRule="auto"/>
        <w:contextualSpacing/>
        <w:jc w:val="both"/>
      </w:pPr>
    </w:p>
    <w:p w14:paraId="7265E416" w14:textId="77777777" w:rsidR="00D52EF8" w:rsidRPr="005D5817" w:rsidRDefault="00D52EF8" w:rsidP="005D5817">
      <w:pPr>
        <w:spacing w:line="288" w:lineRule="auto"/>
        <w:contextualSpacing/>
        <w:jc w:val="both"/>
      </w:pPr>
      <w:r w:rsidRPr="005D5817">
        <w:t xml:space="preserve">8.1.8 Acompanhar e fiscalizar a execução do Contrato e o cumprimento das obrigações pelo </w:t>
      </w:r>
      <w:r w:rsidRPr="005D5817">
        <w:rPr>
          <w:b/>
          <w:bCs/>
        </w:rPr>
        <w:t>CONTRATADO</w:t>
      </w:r>
      <w:r w:rsidRPr="005D5817">
        <w:t xml:space="preserve">. </w:t>
      </w:r>
    </w:p>
    <w:p w14:paraId="49EC0A51" w14:textId="77777777" w:rsidR="00D52EF8" w:rsidRPr="005D5817" w:rsidRDefault="00D52EF8" w:rsidP="005D5817">
      <w:pPr>
        <w:spacing w:line="288" w:lineRule="auto"/>
        <w:contextualSpacing/>
        <w:jc w:val="both"/>
      </w:pPr>
    </w:p>
    <w:p w14:paraId="7F5495AC" w14:textId="77777777" w:rsidR="00D52EF8" w:rsidRPr="005D5817" w:rsidRDefault="00D52EF8" w:rsidP="005D5817">
      <w:pPr>
        <w:spacing w:line="288" w:lineRule="auto"/>
        <w:contextualSpacing/>
        <w:jc w:val="both"/>
        <w:rPr>
          <w:color w:val="000000"/>
        </w:rPr>
      </w:pPr>
      <w:r w:rsidRPr="005D5817">
        <w:t xml:space="preserve">8.1.9 Comunicar ao </w:t>
      </w:r>
      <w:r w:rsidRPr="005D5817">
        <w:rPr>
          <w:b/>
          <w:bCs/>
        </w:rPr>
        <w:t>CONTRATADO</w:t>
      </w:r>
      <w:r w:rsidRPr="005D5817">
        <w:t xml:space="preserve"> para que emita Nota Fiscal relativa à parcela incontroversa da execução do objeto, com vistas à liquidação e pagamento, no caso de divergência acerca do cumprimento das obrigações assumidas, quanto à dimensão, qualidade e quantidade, conforme o art. 143 da Lei nº 14.133/2021.</w:t>
      </w:r>
    </w:p>
    <w:p w14:paraId="6AFED5ED" w14:textId="77777777" w:rsidR="00D52EF8" w:rsidRPr="005D5817" w:rsidRDefault="00D52EF8" w:rsidP="005D5817">
      <w:pPr>
        <w:pStyle w:val="Nivel01Titulo"/>
        <w:numPr>
          <w:ilvl w:val="0"/>
          <w:numId w:val="0"/>
        </w:numPr>
        <w:spacing w:before="0" w:line="288" w:lineRule="auto"/>
        <w:contextualSpacing/>
        <w:rPr>
          <w:rFonts w:ascii="Times New Roman" w:hAnsi="Times New Roman"/>
          <w:b w:val="0"/>
          <w:bCs w:val="0"/>
          <w:color w:val="000000"/>
          <w:sz w:val="24"/>
          <w:szCs w:val="24"/>
        </w:rPr>
      </w:pPr>
    </w:p>
    <w:p w14:paraId="4D61DB42" w14:textId="77777777" w:rsidR="00D52EF8" w:rsidRPr="005D5817" w:rsidRDefault="00D52EF8" w:rsidP="005D5817">
      <w:pPr>
        <w:pStyle w:val="Nivel01Titulo"/>
        <w:numPr>
          <w:ilvl w:val="0"/>
          <w:numId w:val="0"/>
        </w:numPr>
        <w:spacing w:before="0" w:line="288" w:lineRule="auto"/>
        <w:contextualSpacing/>
        <w:rPr>
          <w:rFonts w:ascii="Times New Roman" w:hAnsi="Times New Roman"/>
          <w:b w:val="0"/>
          <w:bCs w:val="0"/>
          <w:color w:val="000000"/>
          <w:sz w:val="24"/>
          <w:szCs w:val="24"/>
        </w:rPr>
      </w:pPr>
      <w:r w:rsidRPr="005D5817">
        <w:rPr>
          <w:rFonts w:ascii="Times New Roman" w:hAnsi="Times New Roman"/>
          <w:b w:val="0"/>
          <w:bCs w:val="0"/>
          <w:color w:val="000000"/>
          <w:sz w:val="24"/>
          <w:szCs w:val="24"/>
        </w:rPr>
        <w:t xml:space="preserve">8.1.10 Efetuar o pagamento ao </w:t>
      </w:r>
      <w:r w:rsidRPr="005D5817">
        <w:rPr>
          <w:rFonts w:ascii="Times New Roman" w:hAnsi="Times New Roman"/>
          <w:color w:val="000000"/>
          <w:sz w:val="24"/>
          <w:szCs w:val="24"/>
        </w:rPr>
        <w:t>CONTRATADO</w:t>
      </w:r>
      <w:r w:rsidRPr="005D5817">
        <w:rPr>
          <w:rFonts w:ascii="Times New Roman" w:hAnsi="Times New Roman"/>
          <w:b w:val="0"/>
          <w:bCs w:val="0"/>
          <w:color w:val="000000"/>
          <w:sz w:val="24"/>
          <w:szCs w:val="24"/>
        </w:rPr>
        <w:t xml:space="preserve"> do valor correspondente à execução do objeto, no prazo, forma e condições estabelecidos no presente Contrato.</w:t>
      </w:r>
    </w:p>
    <w:p w14:paraId="3E255E0D" w14:textId="77777777" w:rsidR="00D52EF8" w:rsidRPr="005D5817" w:rsidRDefault="00D52EF8" w:rsidP="005D5817">
      <w:pPr>
        <w:pStyle w:val="Nivel01Titulo"/>
        <w:numPr>
          <w:ilvl w:val="0"/>
          <w:numId w:val="0"/>
        </w:numPr>
        <w:spacing w:before="0" w:line="288" w:lineRule="auto"/>
        <w:contextualSpacing/>
        <w:rPr>
          <w:rFonts w:ascii="Times New Roman" w:hAnsi="Times New Roman"/>
          <w:b w:val="0"/>
          <w:bCs w:val="0"/>
          <w:color w:val="000000"/>
          <w:sz w:val="24"/>
          <w:szCs w:val="24"/>
        </w:rPr>
      </w:pPr>
    </w:p>
    <w:p w14:paraId="3A95E1DA" w14:textId="77777777" w:rsidR="00D52EF8" w:rsidRPr="005D5817" w:rsidRDefault="00D52EF8" w:rsidP="005D5817">
      <w:pPr>
        <w:pStyle w:val="Nivel01Titulo"/>
        <w:numPr>
          <w:ilvl w:val="0"/>
          <w:numId w:val="0"/>
        </w:numPr>
        <w:spacing w:before="0" w:line="288" w:lineRule="auto"/>
        <w:contextualSpacing/>
        <w:rPr>
          <w:rFonts w:ascii="Times New Roman" w:hAnsi="Times New Roman"/>
          <w:b w:val="0"/>
          <w:bCs w:val="0"/>
          <w:color w:val="000000"/>
          <w:sz w:val="24"/>
          <w:szCs w:val="24"/>
        </w:rPr>
      </w:pPr>
      <w:r w:rsidRPr="005D5817">
        <w:rPr>
          <w:rFonts w:ascii="Times New Roman" w:hAnsi="Times New Roman"/>
          <w:b w:val="0"/>
          <w:bCs w:val="0"/>
          <w:color w:val="000000"/>
          <w:sz w:val="24"/>
          <w:szCs w:val="24"/>
        </w:rPr>
        <w:t xml:space="preserve">8.1.11 Aplicar ao </w:t>
      </w:r>
      <w:r w:rsidRPr="005D5817">
        <w:rPr>
          <w:rFonts w:ascii="Times New Roman" w:hAnsi="Times New Roman"/>
          <w:color w:val="000000"/>
          <w:sz w:val="24"/>
          <w:szCs w:val="24"/>
        </w:rPr>
        <w:t>CONTRATADO</w:t>
      </w:r>
      <w:r w:rsidRPr="005D5817">
        <w:rPr>
          <w:rFonts w:ascii="Times New Roman" w:hAnsi="Times New Roman"/>
          <w:b w:val="0"/>
          <w:bCs w:val="0"/>
          <w:color w:val="000000"/>
          <w:sz w:val="24"/>
          <w:szCs w:val="24"/>
        </w:rPr>
        <w:t xml:space="preserve"> sanções motivadas pela inexecução total ou parcial das obrigações contratuais, na forma prevista na lei e neste Contrato.</w:t>
      </w:r>
    </w:p>
    <w:p w14:paraId="23064CD3" w14:textId="77777777" w:rsidR="00D52EF8" w:rsidRPr="005D5817" w:rsidRDefault="00D52EF8" w:rsidP="005D5817">
      <w:pPr>
        <w:pStyle w:val="Nivel01Titulo"/>
        <w:numPr>
          <w:ilvl w:val="0"/>
          <w:numId w:val="0"/>
        </w:numPr>
        <w:spacing w:before="0" w:line="288" w:lineRule="auto"/>
        <w:contextualSpacing/>
        <w:rPr>
          <w:rFonts w:ascii="Times New Roman" w:hAnsi="Times New Roman"/>
          <w:b w:val="0"/>
          <w:bCs w:val="0"/>
          <w:color w:val="000000"/>
          <w:sz w:val="24"/>
          <w:szCs w:val="24"/>
        </w:rPr>
      </w:pPr>
    </w:p>
    <w:p w14:paraId="43BE1252" w14:textId="77777777" w:rsidR="00D52EF8" w:rsidRPr="005D5817" w:rsidRDefault="00D52EF8" w:rsidP="005D5817">
      <w:pPr>
        <w:pStyle w:val="Nivel01Titulo"/>
        <w:numPr>
          <w:ilvl w:val="0"/>
          <w:numId w:val="0"/>
        </w:numPr>
        <w:spacing w:before="0" w:line="288" w:lineRule="auto"/>
        <w:contextualSpacing/>
        <w:rPr>
          <w:rFonts w:ascii="Times New Roman" w:hAnsi="Times New Roman"/>
          <w:b w:val="0"/>
          <w:bCs w:val="0"/>
          <w:color w:val="000000"/>
          <w:sz w:val="24"/>
          <w:szCs w:val="24"/>
        </w:rPr>
      </w:pPr>
      <w:r w:rsidRPr="005D5817">
        <w:rPr>
          <w:rFonts w:ascii="Times New Roman" w:hAnsi="Times New Roman"/>
          <w:b w:val="0"/>
          <w:bCs w:val="0"/>
          <w:color w:val="000000"/>
          <w:sz w:val="24"/>
          <w:szCs w:val="24"/>
        </w:rPr>
        <w:t xml:space="preserve">8.1.12 Dar ciência à Assessoria Jurídica do órgão ou entidade para as providências junto à Procuradoria Geral do Estado, com vistas a adoção de eventuais medidas judiciais, em caso de descumprimento de obrigações pelo </w:t>
      </w:r>
      <w:r w:rsidRPr="005D5817">
        <w:rPr>
          <w:rFonts w:ascii="Times New Roman" w:hAnsi="Times New Roman"/>
          <w:color w:val="000000"/>
          <w:sz w:val="24"/>
          <w:szCs w:val="24"/>
        </w:rPr>
        <w:t>CONTRATADO</w:t>
      </w:r>
      <w:r w:rsidRPr="005D5817">
        <w:rPr>
          <w:rFonts w:ascii="Times New Roman" w:hAnsi="Times New Roman"/>
          <w:b w:val="0"/>
          <w:bCs w:val="0"/>
          <w:color w:val="000000"/>
          <w:sz w:val="24"/>
          <w:szCs w:val="24"/>
        </w:rPr>
        <w:t>.</w:t>
      </w:r>
    </w:p>
    <w:p w14:paraId="6DD19B31" w14:textId="77777777" w:rsidR="00D52EF8" w:rsidRPr="005D5817" w:rsidRDefault="00D52EF8" w:rsidP="005D5817">
      <w:pPr>
        <w:pStyle w:val="Nivel01Titulo"/>
        <w:numPr>
          <w:ilvl w:val="0"/>
          <w:numId w:val="0"/>
        </w:numPr>
        <w:spacing w:before="0" w:line="288" w:lineRule="auto"/>
        <w:contextualSpacing/>
        <w:rPr>
          <w:rFonts w:ascii="Times New Roman" w:hAnsi="Times New Roman"/>
          <w:b w:val="0"/>
          <w:bCs w:val="0"/>
          <w:color w:val="000000"/>
          <w:sz w:val="24"/>
          <w:szCs w:val="24"/>
        </w:rPr>
      </w:pPr>
    </w:p>
    <w:p w14:paraId="1D3BAAFA" w14:textId="77777777" w:rsidR="00D52EF8" w:rsidRPr="005D5817" w:rsidRDefault="00D52EF8" w:rsidP="005D5817">
      <w:pPr>
        <w:pStyle w:val="Nivel01Titulo"/>
        <w:numPr>
          <w:ilvl w:val="0"/>
          <w:numId w:val="0"/>
        </w:numPr>
        <w:spacing w:before="0" w:line="288" w:lineRule="auto"/>
        <w:contextualSpacing/>
        <w:rPr>
          <w:rFonts w:ascii="Times New Roman" w:hAnsi="Times New Roman"/>
          <w:b w:val="0"/>
          <w:bCs w:val="0"/>
          <w:color w:val="000000"/>
          <w:sz w:val="24"/>
          <w:szCs w:val="24"/>
        </w:rPr>
      </w:pPr>
      <w:r w:rsidRPr="005D5817">
        <w:rPr>
          <w:rFonts w:ascii="Times New Roman" w:hAnsi="Times New Roman"/>
          <w:b w:val="0"/>
          <w:bCs w:val="0"/>
          <w:color w:val="000000"/>
          <w:sz w:val="24"/>
          <w:szCs w:val="24"/>
        </w:rPr>
        <w:t>8.1.13 Emitir decisão fundamentada sobre todas as solicitações e reclamações relacionadas à execução do presente Contrato, ressalvados os requerimentos manifestamente impertinentes, meramente protelatórios ou de nenhum interesse para a boa execução do ajuste.</w:t>
      </w:r>
    </w:p>
    <w:p w14:paraId="151AFC2F" w14:textId="77777777" w:rsidR="00D52EF8" w:rsidRPr="005D5817" w:rsidRDefault="00D52EF8" w:rsidP="005D5817">
      <w:pPr>
        <w:pStyle w:val="Nivel01Titulo"/>
        <w:numPr>
          <w:ilvl w:val="0"/>
          <w:numId w:val="0"/>
        </w:numPr>
        <w:spacing w:before="0" w:line="288" w:lineRule="auto"/>
        <w:contextualSpacing/>
        <w:rPr>
          <w:rFonts w:ascii="Times New Roman" w:hAnsi="Times New Roman"/>
          <w:b w:val="0"/>
          <w:bCs w:val="0"/>
          <w:color w:val="000000"/>
          <w:sz w:val="24"/>
          <w:szCs w:val="24"/>
        </w:rPr>
      </w:pPr>
    </w:p>
    <w:p w14:paraId="474955DD" w14:textId="77777777" w:rsidR="00D52EF8" w:rsidRPr="005D5817" w:rsidRDefault="00D52EF8" w:rsidP="005D5817">
      <w:pPr>
        <w:pStyle w:val="Nivel01Titulo"/>
        <w:numPr>
          <w:ilvl w:val="0"/>
          <w:numId w:val="0"/>
        </w:numPr>
        <w:spacing w:before="0" w:line="288" w:lineRule="auto"/>
        <w:contextualSpacing/>
        <w:rPr>
          <w:rFonts w:ascii="Times New Roman" w:hAnsi="Times New Roman"/>
          <w:b w:val="0"/>
          <w:bCs w:val="0"/>
          <w:color w:val="000000"/>
          <w:sz w:val="24"/>
          <w:szCs w:val="24"/>
        </w:rPr>
      </w:pPr>
      <w:r w:rsidRPr="005D5817">
        <w:rPr>
          <w:rFonts w:ascii="Times New Roman" w:hAnsi="Times New Roman"/>
          <w:b w:val="0"/>
          <w:bCs w:val="0"/>
          <w:color w:val="000000"/>
          <w:sz w:val="24"/>
          <w:szCs w:val="24"/>
        </w:rPr>
        <w:t xml:space="preserve">8.1.13.1 O </w:t>
      </w:r>
      <w:r w:rsidRPr="005D5817">
        <w:rPr>
          <w:rFonts w:ascii="Times New Roman" w:hAnsi="Times New Roman"/>
          <w:color w:val="000000"/>
          <w:sz w:val="24"/>
          <w:szCs w:val="24"/>
        </w:rPr>
        <w:t>CONTRATANTE</w:t>
      </w:r>
      <w:r w:rsidRPr="005D5817">
        <w:rPr>
          <w:rFonts w:ascii="Times New Roman" w:hAnsi="Times New Roman"/>
          <w:b w:val="0"/>
          <w:bCs w:val="0"/>
          <w:color w:val="000000"/>
          <w:sz w:val="24"/>
          <w:szCs w:val="24"/>
        </w:rPr>
        <w:t xml:space="preserve"> terá o prazo de 1 (um) mês, a contar da data do protocolo do requerimento para decidir, admitida a prorrogação motivada por igual período.</w:t>
      </w:r>
    </w:p>
    <w:p w14:paraId="636FE15D" w14:textId="77777777" w:rsidR="00D52EF8" w:rsidRPr="005D5817" w:rsidRDefault="00D52EF8" w:rsidP="005D5817">
      <w:pPr>
        <w:pStyle w:val="Nivel01Titulo"/>
        <w:numPr>
          <w:ilvl w:val="0"/>
          <w:numId w:val="0"/>
        </w:numPr>
        <w:spacing w:before="0" w:line="288" w:lineRule="auto"/>
        <w:contextualSpacing/>
        <w:rPr>
          <w:rFonts w:ascii="Times New Roman" w:hAnsi="Times New Roman"/>
          <w:b w:val="0"/>
          <w:bCs w:val="0"/>
          <w:color w:val="000000"/>
          <w:sz w:val="24"/>
          <w:szCs w:val="24"/>
        </w:rPr>
      </w:pPr>
    </w:p>
    <w:p w14:paraId="5625A412" w14:textId="77777777" w:rsidR="00D52EF8" w:rsidRPr="005D5817" w:rsidRDefault="00D52EF8" w:rsidP="005D5817">
      <w:pPr>
        <w:pStyle w:val="Nivel01Titulo"/>
        <w:numPr>
          <w:ilvl w:val="0"/>
          <w:numId w:val="0"/>
        </w:numPr>
        <w:spacing w:before="0" w:line="288" w:lineRule="auto"/>
        <w:contextualSpacing/>
        <w:rPr>
          <w:color w:val="000000"/>
          <w:sz w:val="24"/>
          <w:szCs w:val="24"/>
        </w:rPr>
      </w:pPr>
      <w:r w:rsidRPr="005D5817">
        <w:rPr>
          <w:rFonts w:ascii="Times New Roman" w:hAnsi="Times New Roman"/>
          <w:b w:val="0"/>
          <w:bCs w:val="0"/>
          <w:color w:val="000000"/>
          <w:sz w:val="24"/>
          <w:szCs w:val="24"/>
        </w:rPr>
        <w:t xml:space="preserve">8.1.14 Responder aos eventuais pedidos de restabelecimento do equilíbrio econômico-financeiro efetuados pelo </w:t>
      </w:r>
      <w:r w:rsidRPr="005D5817">
        <w:rPr>
          <w:rFonts w:ascii="Times New Roman" w:hAnsi="Times New Roman"/>
          <w:color w:val="000000"/>
          <w:sz w:val="24"/>
          <w:szCs w:val="24"/>
        </w:rPr>
        <w:t>CONTRATADO</w:t>
      </w:r>
      <w:r w:rsidRPr="005D5817">
        <w:rPr>
          <w:rFonts w:ascii="Times New Roman" w:hAnsi="Times New Roman"/>
          <w:b w:val="0"/>
          <w:bCs w:val="0"/>
          <w:color w:val="000000"/>
          <w:sz w:val="24"/>
          <w:szCs w:val="24"/>
        </w:rPr>
        <w:t xml:space="preserve"> no prazo máximo de 45 (quarenta e cinco) dias, admitida a prorrogação motivada, uma única vez, por igual período.</w:t>
      </w:r>
    </w:p>
    <w:p w14:paraId="7D1426F8" w14:textId="77777777" w:rsidR="00D52EF8" w:rsidRPr="005D5817" w:rsidRDefault="00D52EF8" w:rsidP="005D5817">
      <w:pPr>
        <w:spacing w:line="288" w:lineRule="auto"/>
        <w:contextualSpacing/>
        <w:rPr>
          <w:color w:val="000000"/>
        </w:rPr>
      </w:pPr>
    </w:p>
    <w:p w14:paraId="0927EF88" w14:textId="77777777" w:rsidR="00D52EF8" w:rsidRPr="005D5817" w:rsidRDefault="00D52EF8" w:rsidP="005D5817">
      <w:pPr>
        <w:spacing w:before="120" w:after="120" w:line="288" w:lineRule="auto"/>
        <w:contextualSpacing/>
        <w:jc w:val="both"/>
        <w:rPr>
          <w:b/>
        </w:rPr>
      </w:pPr>
      <w:r w:rsidRPr="005D5817">
        <w:t>8.1.15 Notificar os emitentes das garantias quanto ao início de processo administrativo para apuração de descumprimento de cláusulas contratuais, na forma do art. 137, § 4º, da Lei nº 14.133/2021.</w:t>
      </w:r>
    </w:p>
    <w:p w14:paraId="5C1CFC69" w14:textId="77777777" w:rsidR="00D52EF8" w:rsidRPr="005D5817" w:rsidRDefault="00D52EF8" w:rsidP="005D5817">
      <w:pPr>
        <w:spacing w:before="120" w:after="120" w:line="288" w:lineRule="auto"/>
        <w:contextualSpacing/>
        <w:jc w:val="both"/>
        <w:rPr>
          <w:b/>
        </w:rPr>
      </w:pPr>
    </w:p>
    <w:p w14:paraId="5F0C3756" w14:textId="77777777" w:rsidR="00D52EF8" w:rsidRPr="005D5817" w:rsidRDefault="00D52EF8" w:rsidP="005D5817">
      <w:pPr>
        <w:spacing w:before="120" w:after="120" w:line="288" w:lineRule="auto"/>
        <w:contextualSpacing/>
        <w:jc w:val="both"/>
      </w:pPr>
      <w:r w:rsidRPr="005D5817">
        <w:t xml:space="preserve">8.1.16 A Administração não responderá por quaisquer compromissos assumidos pelo </w:t>
      </w:r>
      <w:r w:rsidRPr="005D5817">
        <w:rPr>
          <w:b/>
          <w:bCs/>
        </w:rPr>
        <w:t>CONTRATADO</w:t>
      </w:r>
      <w:r w:rsidRPr="005D5817">
        <w:t xml:space="preserve"> com terceiros, ainda que vinculados à execução do Contrato, bem como por qualquer dano causado a terceiros em decorrência de ato do </w:t>
      </w:r>
      <w:r w:rsidRPr="005D5817">
        <w:rPr>
          <w:b/>
          <w:bCs/>
        </w:rPr>
        <w:t>CONTRATADO</w:t>
      </w:r>
      <w:r w:rsidRPr="005D5817">
        <w:t>, de seus empregados, prepostos ou subordinados.</w:t>
      </w:r>
    </w:p>
    <w:p w14:paraId="72B3CD5C" w14:textId="77777777" w:rsidR="00D52EF8" w:rsidRPr="005D5817" w:rsidRDefault="00D52EF8" w:rsidP="005D5817">
      <w:pPr>
        <w:spacing w:line="288" w:lineRule="auto"/>
        <w:contextualSpacing/>
        <w:jc w:val="both"/>
      </w:pPr>
    </w:p>
    <w:p w14:paraId="76DA2A92" w14:textId="77777777" w:rsidR="00D52EF8" w:rsidRPr="005D5817" w:rsidRDefault="00D52EF8" w:rsidP="005D5817">
      <w:pPr>
        <w:spacing w:line="288" w:lineRule="auto"/>
        <w:contextualSpacing/>
        <w:jc w:val="both"/>
        <w:rPr>
          <w:color w:val="000000"/>
        </w:rPr>
      </w:pPr>
      <w:r w:rsidRPr="005D5817">
        <w:t xml:space="preserve">8.1.17 </w:t>
      </w:r>
      <w:r w:rsidRPr="005D5817">
        <w:rPr>
          <w:shd w:val="clear" w:color="auto" w:fill="FFFFFF"/>
        </w:rPr>
        <w:t xml:space="preserve">O presente Contrato não configura vínculo empregatício entre os trabalhadores, ou sócios do </w:t>
      </w:r>
      <w:r w:rsidRPr="005D5817">
        <w:rPr>
          <w:b/>
          <w:bCs/>
        </w:rPr>
        <w:t>CONTRATADO</w:t>
      </w:r>
      <w:r w:rsidRPr="005D5817">
        <w:rPr>
          <w:shd w:val="clear" w:color="auto" w:fill="FFFFFF"/>
        </w:rPr>
        <w:t xml:space="preserve"> e o </w:t>
      </w:r>
      <w:r w:rsidRPr="005D5817">
        <w:rPr>
          <w:b/>
          <w:bCs/>
          <w:shd w:val="clear" w:color="auto" w:fill="FFFFFF"/>
        </w:rPr>
        <w:t>CONTRATANTE</w:t>
      </w:r>
      <w:r w:rsidRPr="005D5817">
        <w:rPr>
          <w:shd w:val="clear" w:color="auto" w:fill="FFFFFF"/>
        </w:rPr>
        <w:t>.</w:t>
      </w:r>
    </w:p>
    <w:p w14:paraId="2AA00F50" w14:textId="77777777" w:rsidR="00D52EF8" w:rsidRPr="005D5817" w:rsidRDefault="00D52EF8" w:rsidP="005D5817">
      <w:pPr>
        <w:pStyle w:val="Nivel01Titulo"/>
        <w:numPr>
          <w:ilvl w:val="0"/>
          <w:numId w:val="0"/>
        </w:numPr>
        <w:spacing w:line="288" w:lineRule="auto"/>
        <w:contextualSpacing/>
      </w:pPr>
      <w:r w:rsidRPr="005D5817">
        <w:rPr>
          <w:rFonts w:ascii="Times New Roman" w:hAnsi="Times New Roman"/>
          <w:color w:val="000000"/>
          <w:sz w:val="24"/>
          <w:szCs w:val="24"/>
        </w:rPr>
        <w:t xml:space="preserve">CLÁUSULA NONA - OBRIGAÇÕES DO CONTRATADO </w:t>
      </w:r>
    </w:p>
    <w:p w14:paraId="597835AB" w14:textId="77777777" w:rsidR="00D52EF8" w:rsidRPr="005D5817" w:rsidRDefault="00D52EF8" w:rsidP="005D5817">
      <w:pPr>
        <w:spacing w:before="120" w:after="120" w:line="288" w:lineRule="auto"/>
        <w:contextualSpacing/>
        <w:jc w:val="both"/>
      </w:pPr>
      <w:r w:rsidRPr="005D5817">
        <w:t xml:space="preserve">9.1 O </w:t>
      </w:r>
      <w:r w:rsidRPr="005D5817">
        <w:rPr>
          <w:b/>
          <w:bCs/>
        </w:rPr>
        <w:t>CONTRATADO</w:t>
      </w:r>
      <w:r w:rsidRPr="005D5817">
        <w:t xml:space="preserve"> deverá cumprir todas as obrigações constantes deste Contrato e em seus anexos, assumindo como exclusivamente seus os riscos e as despesas decorrentes da boa e perfeita execução do objeto e observando, ainda, as obrigações a seguir dispostas:</w:t>
      </w:r>
    </w:p>
    <w:p w14:paraId="73AFD781" w14:textId="77777777" w:rsidR="00D52EF8" w:rsidRPr="005D5817" w:rsidRDefault="00D52EF8" w:rsidP="005D5817">
      <w:pPr>
        <w:spacing w:before="120" w:after="120" w:line="288" w:lineRule="auto"/>
        <w:contextualSpacing/>
        <w:jc w:val="both"/>
      </w:pPr>
    </w:p>
    <w:p w14:paraId="3BEB6FC4" w14:textId="77777777" w:rsidR="00D52EF8" w:rsidRPr="005D5817" w:rsidRDefault="00D52EF8" w:rsidP="005D5817">
      <w:pPr>
        <w:spacing w:before="120" w:after="120" w:line="288" w:lineRule="auto"/>
        <w:contextualSpacing/>
        <w:jc w:val="both"/>
      </w:pPr>
      <w:r w:rsidRPr="005D5817">
        <w:t>9.1.1 Manter preposto aceito pela Administração no local do serviço para representá-lo na execução do Contrato.</w:t>
      </w:r>
    </w:p>
    <w:p w14:paraId="522B8E70" w14:textId="77777777" w:rsidR="00D52EF8" w:rsidRPr="005D5817" w:rsidRDefault="00D52EF8" w:rsidP="005D5817">
      <w:pPr>
        <w:spacing w:after="120" w:line="288" w:lineRule="auto"/>
        <w:contextualSpacing/>
        <w:jc w:val="both"/>
      </w:pPr>
    </w:p>
    <w:p w14:paraId="6C044F87" w14:textId="77777777" w:rsidR="00D52EF8" w:rsidRPr="005D5817" w:rsidRDefault="00D52EF8" w:rsidP="005D5817">
      <w:pPr>
        <w:spacing w:after="120" w:line="288" w:lineRule="auto"/>
        <w:contextualSpacing/>
        <w:jc w:val="both"/>
      </w:pPr>
      <w:r w:rsidRPr="005D5817">
        <w:t>9.1.1.1 A indicação ou a manutenção do preposto da empresa poderá ser recusada pelo órgão ou entidade, desde que devidamente justificada, devendo a empresa designar outro para o exercício da atividade.</w:t>
      </w:r>
    </w:p>
    <w:p w14:paraId="7C6BDD02" w14:textId="77777777" w:rsidR="00D52EF8" w:rsidRPr="005D5817" w:rsidRDefault="00D52EF8" w:rsidP="005D5817">
      <w:pPr>
        <w:spacing w:after="120" w:line="288" w:lineRule="auto"/>
        <w:contextualSpacing/>
        <w:jc w:val="both"/>
      </w:pPr>
    </w:p>
    <w:p w14:paraId="510A9661" w14:textId="77777777" w:rsidR="00D52EF8" w:rsidRPr="005D5817" w:rsidRDefault="00D52EF8" w:rsidP="005D5817">
      <w:pPr>
        <w:spacing w:after="120" w:line="288" w:lineRule="auto"/>
        <w:contextualSpacing/>
        <w:jc w:val="both"/>
      </w:pPr>
      <w:r w:rsidRPr="005D5817">
        <w:t xml:space="preserve">9.1.2 Conhecer o local e as condições de realização do serviço. </w:t>
      </w:r>
    </w:p>
    <w:p w14:paraId="1E37DC6F" w14:textId="77777777" w:rsidR="00D52EF8" w:rsidRPr="005D5817" w:rsidRDefault="00D52EF8" w:rsidP="005D5817">
      <w:pPr>
        <w:spacing w:before="120" w:after="120" w:line="288" w:lineRule="auto"/>
        <w:contextualSpacing/>
        <w:jc w:val="both"/>
      </w:pPr>
    </w:p>
    <w:p w14:paraId="601055F4" w14:textId="77777777" w:rsidR="00D52EF8" w:rsidRPr="005D5817" w:rsidRDefault="00D52EF8" w:rsidP="005D5817">
      <w:pPr>
        <w:spacing w:before="120" w:after="120" w:line="288" w:lineRule="auto"/>
        <w:contextualSpacing/>
        <w:jc w:val="both"/>
      </w:pPr>
      <w:r w:rsidRPr="005D5817">
        <w:t>9.1.3 Atender às determinações regulares emitidas pelo fiscal do Contrato ou autoridade superior (art. 137, II, da Lei nº 14.133/2021) e prestar todo esclarecimento ou informação por eles solicitados.</w:t>
      </w:r>
    </w:p>
    <w:p w14:paraId="6DBE645A" w14:textId="77777777" w:rsidR="00D52EF8" w:rsidRPr="005D5817" w:rsidRDefault="00D52EF8" w:rsidP="005D5817">
      <w:pPr>
        <w:spacing w:before="120" w:after="120" w:line="288" w:lineRule="auto"/>
        <w:contextualSpacing/>
        <w:jc w:val="both"/>
      </w:pPr>
    </w:p>
    <w:p w14:paraId="3C1CD46B" w14:textId="77777777" w:rsidR="00D52EF8" w:rsidRPr="005D5817" w:rsidRDefault="00D52EF8" w:rsidP="005D5817">
      <w:pPr>
        <w:spacing w:before="120" w:after="120" w:line="288" w:lineRule="auto"/>
        <w:contextualSpacing/>
        <w:jc w:val="both"/>
      </w:pPr>
      <w:r w:rsidRPr="005D5817">
        <w:t>9.1.4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390DF326" w14:textId="77777777" w:rsidR="00D52EF8" w:rsidRPr="005D5817" w:rsidRDefault="00D52EF8" w:rsidP="005D5817">
      <w:pPr>
        <w:spacing w:before="120" w:after="120" w:line="288" w:lineRule="auto"/>
        <w:contextualSpacing/>
        <w:jc w:val="both"/>
      </w:pPr>
    </w:p>
    <w:p w14:paraId="6735D052" w14:textId="77777777" w:rsidR="00D52EF8" w:rsidRPr="005D5817" w:rsidRDefault="00D52EF8" w:rsidP="005D5817">
      <w:pPr>
        <w:spacing w:before="120" w:after="120" w:line="288" w:lineRule="auto"/>
        <w:contextualSpacing/>
        <w:jc w:val="both"/>
      </w:pPr>
      <w:r w:rsidRPr="005D5817">
        <w:t>9.1.5 Reparar, corrigir, remover, reconstruir ou substituir, às suas expensas, no total ou em parte, no prazo fixado pelo fiscal do Contrato, de acordo com as peculiaridades do caso concreto, os serviços nos quais se verificarem vícios, defeitos ou incorreções resultantes da execução ou dos materiais empregados.</w:t>
      </w:r>
    </w:p>
    <w:p w14:paraId="1685B9A0" w14:textId="77777777" w:rsidR="00D52EF8" w:rsidRPr="005D5817" w:rsidRDefault="00D52EF8" w:rsidP="005D5817">
      <w:pPr>
        <w:spacing w:before="120" w:after="120" w:line="288" w:lineRule="auto"/>
        <w:contextualSpacing/>
        <w:jc w:val="both"/>
      </w:pPr>
    </w:p>
    <w:p w14:paraId="232EEED1" w14:textId="77777777" w:rsidR="00D52EF8" w:rsidRPr="005D5817" w:rsidRDefault="00D52EF8" w:rsidP="005D5817">
      <w:pPr>
        <w:spacing w:before="120" w:after="120" w:line="288" w:lineRule="auto"/>
        <w:contextualSpacing/>
        <w:jc w:val="both"/>
      </w:pPr>
      <w:r w:rsidRPr="005D5817">
        <w:t xml:space="preserve">9.1.6 Responsabilizar-se pelos vícios e danos decorrentes da execução do objeto, de acordo com o Código de Defesa do Consumidor (Lei nº 8.078, de 11 de setembro de 1990), bem como por todo e qualquer dano causado à Administração ou terceiros, não reduzindo essa responsabilidade a fiscalização ou o acompanhamento da execução contratual pelo </w:t>
      </w:r>
      <w:r w:rsidRPr="005D5817">
        <w:rPr>
          <w:b/>
          <w:bCs/>
        </w:rPr>
        <w:t>CONTRATANTE</w:t>
      </w:r>
      <w:r w:rsidRPr="005D5817">
        <w:t>, que ficará autorizado a descontar dos pagamentos devidos ou da garantia o valor correspondente aos danos sofridos.</w:t>
      </w:r>
    </w:p>
    <w:p w14:paraId="5A8C8A89" w14:textId="77777777" w:rsidR="00D52EF8" w:rsidRPr="005D5817" w:rsidRDefault="00D52EF8" w:rsidP="005D5817">
      <w:pPr>
        <w:spacing w:before="120" w:after="120" w:line="288" w:lineRule="auto"/>
        <w:contextualSpacing/>
        <w:jc w:val="both"/>
      </w:pPr>
    </w:p>
    <w:p w14:paraId="5CAB95F7" w14:textId="77777777" w:rsidR="00D52EF8" w:rsidRPr="005D5817" w:rsidRDefault="00D52EF8" w:rsidP="005D5817">
      <w:pPr>
        <w:spacing w:before="120" w:after="120" w:line="288" w:lineRule="auto"/>
        <w:contextualSpacing/>
        <w:jc w:val="both"/>
      </w:pPr>
      <w:r w:rsidRPr="005D5817">
        <w:t xml:space="preserve">9.1.7 Não contratar, durante a vigência do Contrato, cônjuge, companheiro ou parente em linha reta, colateral ou por afinidade, até o terceiro grau, de dirigente do </w:t>
      </w:r>
      <w:r w:rsidRPr="005D5817">
        <w:rPr>
          <w:b/>
          <w:bCs/>
        </w:rPr>
        <w:t>CONTRATANTE</w:t>
      </w:r>
      <w:r w:rsidRPr="005D5817">
        <w:t xml:space="preserve"> ou de agente público que atue na fiscalização ou na gestão do Contrato, nos termos do art. 48, parágrafo único, da Lei nº 14.133/2021.</w:t>
      </w:r>
    </w:p>
    <w:p w14:paraId="3DA509A9" w14:textId="77777777" w:rsidR="00D52EF8" w:rsidRPr="005D5817" w:rsidRDefault="00D52EF8" w:rsidP="005D5817">
      <w:pPr>
        <w:spacing w:before="120" w:after="120" w:line="288" w:lineRule="auto"/>
        <w:contextualSpacing/>
        <w:jc w:val="both"/>
      </w:pPr>
    </w:p>
    <w:p w14:paraId="7F706591" w14:textId="77777777" w:rsidR="00D52EF8" w:rsidRPr="005D5817" w:rsidRDefault="00D52EF8" w:rsidP="005D5817">
      <w:pPr>
        <w:spacing w:before="120" w:after="120" w:line="288" w:lineRule="auto"/>
        <w:contextualSpacing/>
        <w:jc w:val="both"/>
      </w:pPr>
      <w:r w:rsidRPr="005D5817">
        <w:t xml:space="preserve">9.1.8 Quando não for possível a verificação da regularidade no Sistema de Cadastro de Fornecedores – SICAF, o </w:t>
      </w:r>
      <w:r w:rsidRPr="005D5817">
        <w:rPr>
          <w:b/>
          <w:bCs/>
        </w:rPr>
        <w:t>CONTRATADO</w:t>
      </w:r>
      <w:r w:rsidRPr="005D5817">
        <w:t xml:space="preserve"> deverá entregar ao setor responsável pela </w:t>
      </w:r>
      <w:r w:rsidRPr="005D5817">
        <w:lastRenderedPageBreak/>
        <w:t xml:space="preserve">fiscalização do Contrato, até o dia trinta do mês seguinte ao da prestação dos serviços, os seguintes documentos: </w:t>
      </w:r>
    </w:p>
    <w:p w14:paraId="15F56F54" w14:textId="77777777" w:rsidR="00D52EF8" w:rsidRPr="005D5817" w:rsidRDefault="00D52EF8" w:rsidP="005D5817">
      <w:pPr>
        <w:spacing w:before="120" w:after="120" w:line="288" w:lineRule="auto"/>
        <w:contextualSpacing/>
        <w:jc w:val="both"/>
      </w:pPr>
      <w:r w:rsidRPr="005D5817">
        <w:t xml:space="preserve">a) prova de regularidade relativa à Seguridade Social; </w:t>
      </w:r>
    </w:p>
    <w:p w14:paraId="03BCA28A" w14:textId="77777777" w:rsidR="00D52EF8" w:rsidRPr="005D5817" w:rsidRDefault="00D52EF8" w:rsidP="005D5817">
      <w:pPr>
        <w:spacing w:before="120" w:after="120" w:line="288" w:lineRule="auto"/>
        <w:contextualSpacing/>
        <w:jc w:val="both"/>
      </w:pPr>
      <w:r w:rsidRPr="005D5817">
        <w:t xml:space="preserve">b) certidão conjunta relativa aos tributos federais e à Dívida Ativa da União; </w:t>
      </w:r>
    </w:p>
    <w:p w14:paraId="76B4445F" w14:textId="77777777" w:rsidR="00D52EF8" w:rsidRPr="005D5817" w:rsidRDefault="00D52EF8" w:rsidP="005D5817">
      <w:pPr>
        <w:spacing w:before="120" w:after="120" w:line="288" w:lineRule="auto"/>
        <w:contextualSpacing/>
        <w:jc w:val="both"/>
      </w:pPr>
      <w:r w:rsidRPr="005D5817">
        <w:t xml:space="preserve">c) certidões que comprovem a regularidade perante as Fazendas do domicílio ou sede do </w:t>
      </w:r>
      <w:r w:rsidRPr="005D5817">
        <w:rPr>
          <w:b/>
          <w:bCs/>
        </w:rPr>
        <w:t>CONTRATADO</w:t>
      </w:r>
      <w:r w:rsidRPr="005D5817">
        <w:t xml:space="preserve">, na mesma forma exigida no Edital ou Aviso de Contratação Direta; </w:t>
      </w:r>
    </w:p>
    <w:p w14:paraId="7CAFF236" w14:textId="77777777" w:rsidR="00D52EF8" w:rsidRPr="005D5817" w:rsidRDefault="00D52EF8" w:rsidP="005D5817">
      <w:pPr>
        <w:spacing w:before="120" w:after="120" w:line="288" w:lineRule="auto"/>
        <w:contextualSpacing/>
        <w:jc w:val="both"/>
      </w:pPr>
      <w:r w:rsidRPr="005D5817">
        <w:t xml:space="preserve">d) Certidão de Regularidade do FGTS – CRF; e </w:t>
      </w:r>
    </w:p>
    <w:p w14:paraId="04EBEBA5" w14:textId="77777777" w:rsidR="00D52EF8" w:rsidRPr="005D5817" w:rsidRDefault="00D52EF8" w:rsidP="005D5817">
      <w:pPr>
        <w:spacing w:before="120" w:after="120" w:line="288" w:lineRule="auto"/>
        <w:contextualSpacing/>
        <w:jc w:val="both"/>
      </w:pPr>
      <w:r w:rsidRPr="005D5817">
        <w:t>e) Certidão Negativa de Débitos Trabalhistas – CNDT;</w:t>
      </w:r>
    </w:p>
    <w:p w14:paraId="69BBCD50" w14:textId="77777777" w:rsidR="00D52EF8" w:rsidRPr="005D5817" w:rsidRDefault="00D52EF8" w:rsidP="005D5817">
      <w:pPr>
        <w:spacing w:before="120" w:after="120" w:line="288" w:lineRule="auto"/>
        <w:contextualSpacing/>
        <w:jc w:val="both"/>
      </w:pPr>
    </w:p>
    <w:p w14:paraId="64C074FD" w14:textId="77777777" w:rsidR="00D52EF8" w:rsidRPr="005D5817" w:rsidRDefault="00D52EF8" w:rsidP="005D5817">
      <w:pPr>
        <w:spacing w:before="120" w:after="120" w:line="288" w:lineRule="auto"/>
        <w:contextualSpacing/>
        <w:jc w:val="both"/>
      </w:pPr>
      <w:r w:rsidRPr="005D5817">
        <w:t>9.1.9 Obedecer às normas trabalhistas vigentes, contidas na Consolidação das Leis do Trabalho (CLT), no que concerne à despesa da contratação com vínculo empregatício do pessoal a ser empregado na execução das obras, englobando todas e quaisquer despesas decorrentes da execução dos contratos de trabalho em razão de horário, condição ou demais peculiaridades.</w:t>
      </w:r>
    </w:p>
    <w:p w14:paraId="46550293" w14:textId="77777777" w:rsidR="00D52EF8" w:rsidRPr="005D5817" w:rsidRDefault="00D52EF8" w:rsidP="005D5817">
      <w:pPr>
        <w:spacing w:before="120" w:after="120" w:line="288" w:lineRule="auto"/>
        <w:contextualSpacing/>
        <w:jc w:val="both"/>
      </w:pPr>
    </w:p>
    <w:p w14:paraId="46509420" w14:textId="77777777" w:rsidR="00D52EF8" w:rsidRPr="005D5817" w:rsidRDefault="00D52EF8" w:rsidP="005D5817">
      <w:pPr>
        <w:spacing w:before="120" w:after="120" w:line="288" w:lineRule="auto"/>
        <w:contextualSpacing/>
        <w:jc w:val="both"/>
      </w:pPr>
      <w:r w:rsidRPr="005D5817">
        <w:t xml:space="preserve">9.1.10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w:t>
      </w:r>
      <w:r w:rsidRPr="005D5817">
        <w:rPr>
          <w:b/>
          <w:bCs/>
        </w:rPr>
        <w:t>CONTRATANTE</w:t>
      </w:r>
      <w:r w:rsidRPr="005D5817">
        <w:t xml:space="preserve"> e não poderá onerar o objeto do Contrato.</w:t>
      </w:r>
    </w:p>
    <w:p w14:paraId="1C4F577C" w14:textId="77777777" w:rsidR="00D52EF8" w:rsidRPr="005D5817" w:rsidRDefault="00D52EF8" w:rsidP="005D5817">
      <w:pPr>
        <w:spacing w:before="120" w:after="120" w:line="288" w:lineRule="auto"/>
        <w:contextualSpacing/>
        <w:jc w:val="both"/>
      </w:pPr>
    </w:p>
    <w:p w14:paraId="2ADBEAF1" w14:textId="77777777" w:rsidR="00D52EF8" w:rsidRPr="005D5817" w:rsidRDefault="00D52EF8" w:rsidP="005D5817">
      <w:pPr>
        <w:spacing w:before="120" w:after="120" w:line="288" w:lineRule="auto"/>
        <w:contextualSpacing/>
        <w:jc w:val="both"/>
      </w:pPr>
      <w:r w:rsidRPr="005D5817">
        <w:t xml:space="preserve">9.1.11 Responsabilizar-se integralmente pelo ressarcimento de quaisquer danos e prejuízos, de qualquer natureza, que causar ao </w:t>
      </w:r>
      <w:r w:rsidRPr="005D5817">
        <w:rPr>
          <w:b/>
          <w:bCs/>
        </w:rPr>
        <w:t>CONTRATANTE</w:t>
      </w:r>
      <w:r w:rsidRPr="005D5817">
        <w:t xml:space="preserve"> ou a terceiros, decorrentes da execução do objeto deste contrato, respondendo por si e por seus sucessores.</w:t>
      </w:r>
    </w:p>
    <w:p w14:paraId="51D0F08C" w14:textId="77777777" w:rsidR="00D52EF8" w:rsidRPr="005D5817" w:rsidRDefault="00D52EF8" w:rsidP="005D5817">
      <w:pPr>
        <w:spacing w:before="120" w:after="120" w:line="288" w:lineRule="auto"/>
        <w:contextualSpacing/>
        <w:jc w:val="both"/>
      </w:pPr>
    </w:p>
    <w:p w14:paraId="57A91242" w14:textId="77777777" w:rsidR="00D52EF8" w:rsidRPr="005D5817" w:rsidRDefault="00D52EF8" w:rsidP="005D5817">
      <w:pPr>
        <w:spacing w:before="120" w:after="120" w:line="288" w:lineRule="auto"/>
        <w:contextualSpacing/>
        <w:jc w:val="both"/>
      </w:pPr>
      <w:r w:rsidRPr="005D5817">
        <w:t>9.1.12 Responsabilizar-se integralmente pela iluminação, instalações e despesas delas provenientes, e equipamentos acessórios necessários à fiel execução das obras contratadas.</w:t>
      </w:r>
    </w:p>
    <w:p w14:paraId="0C2E614B" w14:textId="77777777" w:rsidR="00D52EF8" w:rsidRPr="005D5817" w:rsidRDefault="00D52EF8" w:rsidP="005D5817">
      <w:pPr>
        <w:spacing w:before="120" w:after="120" w:line="288" w:lineRule="auto"/>
        <w:contextualSpacing/>
        <w:jc w:val="both"/>
      </w:pPr>
    </w:p>
    <w:p w14:paraId="6A5742A0" w14:textId="77777777" w:rsidR="00D52EF8" w:rsidRPr="005D5817" w:rsidRDefault="00D52EF8" w:rsidP="005D5817">
      <w:pPr>
        <w:spacing w:before="120" w:after="120" w:line="288" w:lineRule="auto"/>
        <w:contextualSpacing/>
        <w:jc w:val="both"/>
      </w:pPr>
      <w:r w:rsidRPr="005D5817">
        <w:t xml:space="preserve">9.1.13 Responsabilizar-se integralmente pela qualidade das obras e pelos materiais empregados, que devem guardar conformidade com as especificações dos Projetos Básico e Executivo, com as normas da Associação Brasileira de Normas Técnicas – ABNT, quando couber, e demais normas técnicas pertinentes, a serem atestadas pelo </w:t>
      </w:r>
      <w:r w:rsidRPr="005D5817">
        <w:rPr>
          <w:b/>
          <w:bCs/>
        </w:rPr>
        <w:t>CONTRATANTE</w:t>
      </w:r>
      <w:r w:rsidRPr="005D5817">
        <w:t>.</w:t>
      </w:r>
    </w:p>
    <w:p w14:paraId="30A3DFCC" w14:textId="77777777" w:rsidR="00D52EF8" w:rsidRPr="005D5817" w:rsidRDefault="00D52EF8" w:rsidP="005D5817">
      <w:pPr>
        <w:spacing w:before="120" w:after="120" w:line="288" w:lineRule="auto"/>
        <w:contextualSpacing/>
        <w:jc w:val="both"/>
      </w:pPr>
    </w:p>
    <w:p w14:paraId="19CD6FA0" w14:textId="77777777" w:rsidR="00D52EF8" w:rsidRPr="005D5817" w:rsidRDefault="00D52EF8" w:rsidP="005D5817">
      <w:pPr>
        <w:spacing w:before="120" w:after="120" w:line="288" w:lineRule="auto"/>
        <w:contextualSpacing/>
        <w:jc w:val="both"/>
      </w:pPr>
      <w:r w:rsidRPr="005D5817">
        <w:t>9.1.14 Iniciar e concluir o serviço nos prazos estipulados.</w:t>
      </w:r>
    </w:p>
    <w:p w14:paraId="794010C8" w14:textId="77777777" w:rsidR="00D52EF8" w:rsidRPr="005D5817" w:rsidRDefault="00D52EF8" w:rsidP="005D5817">
      <w:pPr>
        <w:spacing w:line="288" w:lineRule="auto"/>
        <w:contextualSpacing/>
        <w:jc w:val="both"/>
      </w:pPr>
    </w:p>
    <w:p w14:paraId="29D0C9AF" w14:textId="77777777" w:rsidR="00D52EF8" w:rsidRPr="005D5817" w:rsidRDefault="00D52EF8" w:rsidP="005D5817">
      <w:pPr>
        <w:spacing w:line="288" w:lineRule="auto"/>
        <w:contextualSpacing/>
        <w:jc w:val="both"/>
      </w:pPr>
      <w:r w:rsidRPr="005D5817">
        <w:t>9.1.15 Comunicar ao Fiscal do Contrato, no prazo de 24 (vinte e quatro) horas, qualquer ocorrência anormal ou acidente que se verifique no local da execução do objeto contratual.</w:t>
      </w:r>
    </w:p>
    <w:p w14:paraId="49D6102C" w14:textId="77777777" w:rsidR="00D52EF8" w:rsidRPr="005D5817" w:rsidRDefault="00D52EF8" w:rsidP="005D5817">
      <w:pPr>
        <w:spacing w:before="120" w:after="120" w:line="288" w:lineRule="auto"/>
        <w:contextualSpacing/>
        <w:jc w:val="both"/>
      </w:pPr>
    </w:p>
    <w:p w14:paraId="34373A68" w14:textId="77777777" w:rsidR="00D52EF8" w:rsidRPr="005D5817" w:rsidRDefault="00D52EF8" w:rsidP="005D5817">
      <w:pPr>
        <w:spacing w:before="120" w:after="120" w:line="288" w:lineRule="auto"/>
        <w:contextualSpacing/>
        <w:jc w:val="both"/>
      </w:pPr>
      <w:r w:rsidRPr="005D5817">
        <w:lastRenderedPageBreak/>
        <w:t xml:space="preserve">9.1.16 Prestar esclarecimentos ou informações solicitados pelo </w:t>
      </w:r>
      <w:r w:rsidRPr="005D5817">
        <w:rPr>
          <w:b/>
          <w:bCs/>
        </w:rPr>
        <w:t>CONTRATANTE</w:t>
      </w:r>
      <w:r w:rsidRPr="005D5817">
        <w:t xml:space="preserve"> ou por seus prepostos, garantindo-lhes o acesso, a qualquer tempo, ao local dos trabalhos, bem como aos documentos relativos à execução do empreendimento.</w:t>
      </w:r>
    </w:p>
    <w:p w14:paraId="45C87A21" w14:textId="77777777" w:rsidR="00D52EF8" w:rsidRPr="005D5817" w:rsidRDefault="00D52EF8" w:rsidP="005D5817">
      <w:pPr>
        <w:spacing w:before="120" w:after="120" w:line="288" w:lineRule="auto"/>
        <w:contextualSpacing/>
        <w:jc w:val="both"/>
      </w:pPr>
    </w:p>
    <w:p w14:paraId="37020F5E" w14:textId="77777777" w:rsidR="00D52EF8" w:rsidRPr="005D5817" w:rsidRDefault="00D52EF8" w:rsidP="005D5817">
      <w:pPr>
        <w:spacing w:before="120" w:after="120" w:line="288" w:lineRule="auto"/>
        <w:contextualSpacing/>
        <w:jc w:val="both"/>
      </w:pPr>
      <w:r w:rsidRPr="005D5817">
        <w:t>9.1.17 Tomar as medidas preventivas necessárias para evitar danos a terceiros, em consequência da execução dos trabalhos.</w:t>
      </w:r>
    </w:p>
    <w:p w14:paraId="651458A5" w14:textId="77777777" w:rsidR="00D52EF8" w:rsidRPr="005D5817" w:rsidRDefault="00D52EF8" w:rsidP="005D5817">
      <w:pPr>
        <w:spacing w:before="120" w:after="120" w:line="288" w:lineRule="auto"/>
        <w:contextualSpacing/>
        <w:jc w:val="both"/>
      </w:pPr>
    </w:p>
    <w:p w14:paraId="5899A76E" w14:textId="77777777" w:rsidR="00D52EF8" w:rsidRPr="005D5817" w:rsidRDefault="00D52EF8" w:rsidP="005D5817">
      <w:pPr>
        <w:spacing w:before="120" w:after="120" w:line="288" w:lineRule="auto"/>
        <w:contextualSpacing/>
        <w:jc w:val="both"/>
      </w:pPr>
      <w:r w:rsidRPr="005D5817">
        <w:t xml:space="preserve">9.1.18 Paralisar, por determinação do </w:t>
      </w:r>
      <w:r w:rsidRPr="005D5817">
        <w:rPr>
          <w:b/>
          <w:bCs/>
        </w:rPr>
        <w:t>CONTRATANTE</w:t>
      </w:r>
      <w:r w:rsidRPr="005D5817">
        <w:t>, qualquer atividade que não esteja sendo executada de acordo com a boa técnica ou que ponha em risco a segurança de pessoas ou bens de terceiros.</w:t>
      </w:r>
    </w:p>
    <w:p w14:paraId="19B8F99C" w14:textId="77777777" w:rsidR="00D52EF8" w:rsidRPr="005D5817" w:rsidRDefault="00D52EF8" w:rsidP="005D5817">
      <w:pPr>
        <w:spacing w:before="120" w:after="120" w:line="288" w:lineRule="auto"/>
        <w:contextualSpacing/>
        <w:jc w:val="both"/>
      </w:pPr>
    </w:p>
    <w:p w14:paraId="684C968F" w14:textId="77777777" w:rsidR="00D52EF8" w:rsidRPr="005D5817" w:rsidRDefault="00D52EF8" w:rsidP="005D5817">
      <w:pPr>
        <w:spacing w:before="120" w:after="120" w:line="288" w:lineRule="auto"/>
        <w:contextualSpacing/>
        <w:jc w:val="both"/>
      </w:pPr>
      <w:r w:rsidRPr="005D5817">
        <w:t>9.1.19 Promover a guarda, manutenção e vigilância de materiais, ferramentas, e tudo o que for necessário à execução do objeto, durante a vigência do Contrato.</w:t>
      </w:r>
    </w:p>
    <w:p w14:paraId="5D38D153" w14:textId="77777777" w:rsidR="00D52EF8" w:rsidRPr="005D5817" w:rsidRDefault="00D52EF8" w:rsidP="005D5817">
      <w:pPr>
        <w:spacing w:before="120" w:after="120" w:line="288" w:lineRule="auto"/>
        <w:contextualSpacing/>
        <w:jc w:val="both"/>
      </w:pPr>
    </w:p>
    <w:p w14:paraId="67C35423" w14:textId="77777777" w:rsidR="00D52EF8" w:rsidRPr="005D5817" w:rsidRDefault="00D52EF8" w:rsidP="005D5817">
      <w:pPr>
        <w:spacing w:before="120" w:after="120" w:line="288" w:lineRule="auto"/>
        <w:contextualSpacing/>
        <w:jc w:val="both"/>
      </w:pPr>
      <w:r w:rsidRPr="005D5817">
        <w:t>9.1.20 Conduzir os trabalhos com estrita observância às normas da legislação pertinente, cumprindo as determinações dos Poderes Públicos, mantendo sempre limpo o local dos serviços e nas melhores condições de segurança, higiene e disciplina.</w:t>
      </w:r>
    </w:p>
    <w:p w14:paraId="4B7FADA3" w14:textId="77777777" w:rsidR="00D52EF8" w:rsidRPr="005D5817" w:rsidRDefault="00D52EF8" w:rsidP="005D5817">
      <w:pPr>
        <w:spacing w:before="120" w:after="120" w:line="288" w:lineRule="auto"/>
        <w:contextualSpacing/>
        <w:jc w:val="both"/>
      </w:pPr>
    </w:p>
    <w:p w14:paraId="7C3527C5" w14:textId="77777777" w:rsidR="00D52EF8" w:rsidRPr="005D5817" w:rsidRDefault="00D52EF8" w:rsidP="005D5817">
      <w:pPr>
        <w:spacing w:before="120" w:after="120" w:line="288" w:lineRule="auto"/>
        <w:contextualSpacing/>
        <w:jc w:val="both"/>
      </w:pPr>
      <w:r w:rsidRPr="005D5817">
        <w:t xml:space="preserve">9.1.21 Submeter previamente, por escrito, ao </w:t>
      </w:r>
      <w:r w:rsidRPr="005D5817">
        <w:rPr>
          <w:b/>
          <w:bCs/>
        </w:rPr>
        <w:t>CONTRATANTE</w:t>
      </w:r>
      <w:r w:rsidRPr="005D5817">
        <w:t>, para análise e aprovação, quaisquer mudanças nos métodos executivos que fujam às especificações do serviço, de acordo com os documentos anexos a este instrumento.</w:t>
      </w:r>
    </w:p>
    <w:p w14:paraId="1E439D71" w14:textId="77777777" w:rsidR="00D52EF8" w:rsidRPr="005D5817" w:rsidRDefault="00D52EF8" w:rsidP="005D5817">
      <w:pPr>
        <w:spacing w:before="120" w:after="120" w:line="288" w:lineRule="auto"/>
        <w:contextualSpacing/>
        <w:jc w:val="both"/>
      </w:pPr>
    </w:p>
    <w:p w14:paraId="22FBA8AE" w14:textId="77777777" w:rsidR="00D52EF8" w:rsidRPr="005D5817" w:rsidRDefault="00D52EF8" w:rsidP="005D5817">
      <w:pPr>
        <w:spacing w:before="120" w:after="120" w:line="288" w:lineRule="auto"/>
        <w:contextualSpacing/>
        <w:jc w:val="both"/>
      </w:pPr>
      <w:r w:rsidRPr="005D5817">
        <w:t>9.1.22 Não permitir a utilização de qualquer trabalho do menor de dezesseis anos, exceto na condição de aprendiz para os maiores de quatorze anos, nem permitir a utilização do trabalho do menor de dezoito anos em trabalho noturno, perigoso ou insalubre, na forma do art. 7º, XXXIII, da Constituição Federal.</w:t>
      </w:r>
    </w:p>
    <w:p w14:paraId="2B82F0A1" w14:textId="77777777" w:rsidR="00D52EF8" w:rsidRPr="005D5817" w:rsidRDefault="00D52EF8" w:rsidP="005D5817">
      <w:pPr>
        <w:spacing w:before="120" w:after="120" w:line="288" w:lineRule="auto"/>
        <w:contextualSpacing/>
        <w:jc w:val="both"/>
      </w:pPr>
    </w:p>
    <w:p w14:paraId="59562D06" w14:textId="77777777" w:rsidR="00D52EF8" w:rsidRPr="005D5817" w:rsidRDefault="00D52EF8" w:rsidP="005D5817">
      <w:pPr>
        <w:spacing w:before="120" w:after="120" w:line="288" w:lineRule="auto"/>
        <w:contextualSpacing/>
        <w:jc w:val="both"/>
      </w:pPr>
      <w:r w:rsidRPr="005D5817">
        <w:t>9.1.23 Responsabilizar-se durante todo o prazo de execução dos serviços pelo cumprimento das Normas de Segurança e Medicina do Trabalho, conforme disposto no inciso XXXIII do artigo 7º da Constituição Federal e demais legislações aplicáveis, com vistas a prevenir acidentes de quaisquer natureza com as máquinas, equipamentos, aparelhagem e empregados, seus ou de terceiros, na execução de obras ou serviços ou em decorrência deles.</w:t>
      </w:r>
    </w:p>
    <w:p w14:paraId="5A0A2588" w14:textId="77777777" w:rsidR="00D52EF8" w:rsidRPr="005D5817" w:rsidRDefault="00D52EF8" w:rsidP="005D5817">
      <w:pPr>
        <w:spacing w:before="120" w:after="120" w:line="288" w:lineRule="auto"/>
        <w:contextualSpacing/>
        <w:jc w:val="both"/>
      </w:pPr>
    </w:p>
    <w:p w14:paraId="524EB0E4" w14:textId="77777777" w:rsidR="00D52EF8" w:rsidRPr="005D5817" w:rsidRDefault="00D52EF8" w:rsidP="005D5817">
      <w:pPr>
        <w:spacing w:before="120" w:after="120" w:line="288" w:lineRule="auto"/>
        <w:contextualSpacing/>
        <w:jc w:val="both"/>
      </w:pPr>
      <w:r w:rsidRPr="005D5817">
        <w:t>9.1.24 Observar na execução das obras, as normas de acessibilidade das pessoas portadoras de deficiência ou com mobilidade reduzida, na forma da legislação específica.</w:t>
      </w:r>
    </w:p>
    <w:p w14:paraId="2FE4F68B" w14:textId="77777777" w:rsidR="00D52EF8" w:rsidRPr="005D5817" w:rsidRDefault="00D52EF8" w:rsidP="005D5817">
      <w:pPr>
        <w:spacing w:before="120" w:after="120" w:line="288" w:lineRule="auto"/>
        <w:contextualSpacing/>
        <w:jc w:val="both"/>
      </w:pPr>
    </w:p>
    <w:p w14:paraId="7DD2F28E" w14:textId="77777777" w:rsidR="00D52EF8" w:rsidRPr="005D5817" w:rsidRDefault="00D52EF8" w:rsidP="005D5817">
      <w:pPr>
        <w:spacing w:before="120" w:after="120" w:line="288" w:lineRule="auto"/>
        <w:contextualSpacing/>
        <w:jc w:val="both"/>
      </w:pPr>
      <w:r w:rsidRPr="005D5817">
        <w:t xml:space="preserve">9.1.25 Manter constante e permanentemente vigilância sobre os serviços executados, bem como sobre os equipamentos e materiais, cabendo-lhe total responsabilidade por quaisquer </w:t>
      </w:r>
      <w:r w:rsidRPr="005D5817">
        <w:lastRenderedPageBreak/>
        <w:t>perdas e danos, que eventualmente venham a ocorrer até a Termo de Recebimento Definitivo.</w:t>
      </w:r>
    </w:p>
    <w:p w14:paraId="20B03D68" w14:textId="77777777" w:rsidR="00D52EF8" w:rsidRPr="005D5817" w:rsidRDefault="00D52EF8" w:rsidP="005D5817">
      <w:pPr>
        <w:spacing w:before="120" w:after="120" w:line="288" w:lineRule="auto"/>
        <w:contextualSpacing/>
        <w:jc w:val="both"/>
      </w:pPr>
    </w:p>
    <w:p w14:paraId="24307003" w14:textId="77777777" w:rsidR="00D52EF8" w:rsidRPr="005D5817" w:rsidRDefault="00D52EF8" w:rsidP="005D5817">
      <w:pPr>
        <w:spacing w:before="120" w:after="120" w:line="288" w:lineRule="auto"/>
        <w:contextualSpacing/>
        <w:jc w:val="both"/>
      </w:pPr>
      <w:r w:rsidRPr="005D5817">
        <w:t>9.1.26 Na forma do disposto no Decreto nº 40.647, de 08 de março de 2007, se obriga a não utilizar qualquer tipo de asbesto/amianto no objeto deste Contrato ou de qualquer outro produto que contenha essa fibra.</w:t>
      </w:r>
    </w:p>
    <w:p w14:paraId="7145E387" w14:textId="77777777" w:rsidR="00D52EF8" w:rsidRPr="005D5817" w:rsidRDefault="00D52EF8" w:rsidP="005D5817">
      <w:pPr>
        <w:spacing w:before="120" w:after="120" w:line="288" w:lineRule="auto"/>
        <w:contextualSpacing/>
        <w:jc w:val="both"/>
      </w:pPr>
    </w:p>
    <w:p w14:paraId="213693FA" w14:textId="77777777" w:rsidR="00D52EF8" w:rsidRPr="005D5817" w:rsidRDefault="00D52EF8" w:rsidP="005D5817">
      <w:pPr>
        <w:spacing w:before="120" w:after="120" w:line="288" w:lineRule="auto"/>
        <w:contextualSpacing/>
        <w:jc w:val="both"/>
      </w:pPr>
      <w:r w:rsidRPr="005D5817">
        <w:t>9.1.27 Proceder à matrícula da obra junto ao INSS, no prazo máximo de até 30 (trinta) dias a contar da assinatura do Contrato, sendo o cumprimento desta obrigação condição para a liberação dos pagamentos.</w:t>
      </w:r>
    </w:p>
    <w:p w14:paraId="45D7A0E2" w14:textId="77777777" w:rsidR="00D52EF8" w:rsidRPr="005D5817" w:rsidRDefault="00D52EF8" w:rsidP="005D5817">
      <w:pPr>
        <w:spacing w:before="120" w:after="120" w:line="288" w:lineRule="auto"/>
        <w:contextualSpacing/>
        <w:jc w:val="both"/>
      </w:pPr>
    </w:p>
    <w:p w14:paraId="7C43C761" w14:textId="77777777" w:rsidR="00D52EF8" w:rsidRPr="005D5817" w:rsidRDefault="00D52EF8" w:rsidP="005D5817">
      <w:pPr>
        <w:spacing w:before="120" w:after="120" w:line="288" w:lineRule="auto"/>
        <w:contextualSpacing/>
        <w:jc w:val="both"/>
      </w:pPr>
      <w:r w:rsidRPr="005D5817">
        <w:t>9.1.28 Apresentar no final da obra o ‘as built’ constando todos os elementos físicos executados, cotados planialtimetricamente, durante a execução dos serviços e, ainda, a CND do INSS relativo à obra.</w:t>
      </w:r>
    </w:p>
    <w:p w14:paraId="4F44C6CE" w14:textId="77777777" w:rsidR="00D52EF8" w:rsidRPr="005D5817" w:rsidRDefault="00D52EF8" w:rsidP="005D5817">
      <w:pPr>
        <w:spacing w:before="120" w:after="120" w:line="288" w:lineRule="auto"/>
        <w:contextualSpacing/>
        <w:jc w:val="both"/>
      </w:pPr>
    </w:p>
    <w:p w14:paraId="1C8B9C56" w14:textId="77777777" w:rsidR="00D52EF8" w:rsidRPr="005D5817" w:rsidRDefault="00D52EF8" w:rsidP="005D5817">
      <w:pPr>
        <w:spacing w:before="120" w:after="120" w:line="288" w:lineRule="auto"/>
        <w:contextualSpacing/>
        <w:jc w:val="both"/>
      </w:pPr>
      <w:r w:rsidRPr="005D5817">
        <w:t xml:space="preserve">9.1.29 Apresentar, a cada 3 (três) meses, prova de que: </w:t>
      </w:r>
    </w:p>
    <w:p w14:paraId="32F95E5E" w14:textId="77777777" w:rsidR="00D52EF8" w:rsidRPr="005D5817" w:rsidRDefault="00D52EF8" w:rsidP="005D5817">
      <w:pPr>
        <w:spacing w:line="288" w:lineRule="auto"/>
        <w:contextualSpacing/>
        <w:jc w:val="both"/>
      </w:pPr>
      <w:r w:rsidRPr="005D5817">
        <w:t>a) está pagando os salários até o quinto dia útil de cada mês seguinte ao vencimento ou na forma estabelecida no Estatuto, no último caso;</w:t>
      </w:r>
    </w:p>
    <w:p w14:paraId="23A60ECC" w14:textId="77777777" w:rsidR="00D52EF8" w:rsidRPr="005D5817" w:rsidRDefault="00D52EF8" w:rsidP="005D5817">
      <w:pPr>
        <w:spacing w:line="288" w:lineRule="auto"/>
        <w:contextualSpacing/>
        <w:jc w:val="both"/>
      </w:pPr>
      <w:r w:rsidRPr="005D5817">
        <w:t>b) anotou as Carteiras de Trabalho e Previdência Social dos empregados vinculados à obra; e</w:t>
      </w:r>
    </w:p>
    <w:p w14:paraId="34926900" w14:textId="77777777" w:rsidR="00D52EF8" w:rsidRPr="005D5817" w:rsidRDefault="00D52EF8" w:rsidP="005D5817">
      <w:pPr>
        <w:spacing w:before="120" w:after="120" w:line="288" w:lineRule="auto"/>
        <w:contextualSpacing/>
        <w:jc w:val="both"/>
      </w:pPr>
      <w:r w:rsidRPr="005D5817">
        <w:t>c) encontra-se em dia com os recolhimentos dos tributos, contribuições e encargos.</w:t>
      </w:r>
    </w:p>
    <w:p w14:paraId="6FD2E403" w14:textId="77777777" w:rsidR="00D52EF8" w:rsidRPr="005D5817" w:rsidRDefault="00D52EF8" w:rsidP="005D5817">
      <w:pPr>
        <w:spacing w:before="120" w:after="120" w:line="288" w:lineRule="auto"/>
        <w:contextualSpacing/>
        <w:jc w:val="both"/>
      </w:pPr>
    </w:p>
    <w:p w14:paraId="08823E14" w14:textId="77777777" w:rsidR="00D52EF8" w:rsidRPr="005D5817" w:rsidRDefault="00D52EF8" w:rsidP="005D5817">
      <w:pPr>
        <w:spacing w:before="120" w:after="120" w:line="288" w:lineRule="auto"/>
        <w:contextualSpacing/>
        <w:jc w:val="both"/>
      </w:pPr>
      <w:r w:rsidRPr="005D5817">
        <w:t xml:space="preserve">9.1.30 Registrar todos os seus empregados, previamente, junto à Fiscalização do </w:t>
      </w:r>
      <w:r w:rsidRPr="005D5817">
        <w:rPr>
          <w:b/>
        </w:rPr>
        <w:t>CONTRATANTE</w:t>
      </w:r>
      <w:r w:rsidRPr="005D5817">
        <w:t>, através de listagem escrita constando nome completo, número do documento de identidade e profissão/função.</w:t>
      </w:r>
    </w:p>
    <w:p w14:paraId="079449D4" w14:textId="77777777" w:rsidR="00D52EF8" w:rsidRPr="005D5817" w:rsidRDefault="00D52EF8" w:rsidP="005D5817">
      <w:pPr>
        <w:spacing w:before="120" w:after="120" w:line="288" w:lineRule="auto"/>
        <w:contextualSpacing/>
        <w:jc w:val="both"/>
      </w:pPr>
    </w:p>
    <w:p w14:paraId="5EE10535" w14:textId="77777777" w:rsidR="00D52EF8" w:rsidRPr="005D5817" w:rsidRDefault="00D52EF8" w:rsidP="005D5817">
      <w:pPr>
        <w:spacing w:before="120" w:after="120" w:line="288" w:lineRule="auto"/>
        <w:contextualSpacing/>
        <w:jc w:val="both"/>
      </w:pPr>
      <w:r w:rsidRPr="005D5817">
        <w:t xml:space="preserve">9.1.31 Atender às solicitações do </w:t>
      </w:r>
      <w:r w:rsidRPr="005D5817">
        <w:rPr>
          <w:b/>
          <w:bCs/>
        </w:rPr>
        <w:t>CONTRATANTE</w:t>
      </w:r>
      <w:r w:rsidRPr="005D5817">
        <w:t xml:space="preserve"> quanto à substituição dos empregados alocados, no prazo fixado pela fiscalização do Contrato, nos casos em que ficar constatado descumprimento das obrigações relativas à execução do serviço, conforme descrito nas especificações do objeto.</w:t>
      </w:r>
    </w:p>
    <w:p w14:paraId="7991AF1F" w14:textId="77777777" w:rsidR="00D52EF8" w:rsidRPr="005D5817" w:rsidRDefault="00D52EF8" w:rsidP="005D5817">
      <w:pPr>
        <w:spacing w:before="120" w:after="120" w:line="288" w:lineRule="auto"/>
        <w:contextualSpacing/>
        <w:jc w:val="both"/>
      </w:pPr>
    </w:p>
    <w:p w14:paraId="64F8358A" w14:textId="77777777" w:rsidR="00D52EF8" w:rsidRPr="005D5817" w:rsidRDefault="00D52EF8" w:rsidP="005D5817">
      <w:pPr>
        <w:spacing w:before="120" w:after="120" w:line="288" w:lineRule="auto"/>
        <w:contextualSpacing/>
        <w:jc w:val="both"/>
      </w:pPr>
      <w:r w:rsidRPr="005D5817">
        <w:t>9.1.32 Observar os preceitos da legislação sobre a jornada de trabalho, conforme a categoria profissional.</w:t>
      </w:r>
    </w:p>
    <w:p w14:paraId="212AE3F3" w14:textId="77777777" w:rsidR="00D52EF8" w:rsidRPr="005D5817" w:rsidRDefault="00D52EF8" w:rsidP="005D5817">
      <w:pPr>
        <w:spacing w:before="120" w:after="120" w:line="288" w:lineRule="auto"/>
        <w:contextualSpacing/>
        <w:jc w:val="both"/>
      </w:pPr>
    </w:p>
    <w:p w14:paraId="05779B93" w14:textId="77777777" w:rsidR="00D52EF8" w:rsidRPr="005D5817" w:rsidRDefault="00D52EF8" w:rsidP="005D5817">
      <w:pPr>
        <w:spacing w:before="120" w:after="120" w:line="288" w:lineRule="auto"/>
        <w:contextualSpacing/>
        <w:jc w:val="both"/>
      </w:pPr>
      <w:r w:rsidRPr="005D5817">
        <w:t xml:space="preserve">9.1.33 Instruir seus empregados a respeito das atividades a serem desempenhadas, alertando-os a não executarem atividades não abrangidas pelo contrato, devendo o </w:t>
      </w:r>
      <w:r w:rsidRPr="005D5817">
        <w:rPr>
          <w:b/>
          <w:bCs/>
        </w:rPr>
        <w:t>CONTRATADO</w:t>
      </w:r>
      <w:r w:rsidRPr="005D5817">
        <w:t xml:space="preserve"> relatar ao </w:t>
      </w:r>
      <w:r w:rsidRPr="005D5817">
        <w:rPr>
          <w:b/>
          <w:bCs/>
        </w:rPr>
        <w:t>CONTRATANTE</w:t>
      </w:r>
      <w:r w:rsidRPr="005D5817">
        <w:t xml:space="preserve"> toda e qualquer ocorrência neste sentido, a fim de evitar desvio de função.</w:t>
      </w:r>
    </w:p>
    <w:p w14:paraId="58981604" w14:textId="77777777" w:rsidR="00D52EF8" w:rsidRPr="005D5817" w:rsidRDefault="00D52EF8" w:rsidP="005D5817">
      <w:pPr>
        <w:spacing w:before="120" w:after="120" w:line="288" w:lineRule="auto"/>
        <w:contextualSpacing/>
        <w:jc w:val="both"/>
      </w:pPr>
    </w:p>
    <w:p w14:paraId="5D917975" w14:textId="77777777" w:rsidR="00D52EF8" w:rsidRPr="005D5817" w:rsidRDefault="00D52EF8" w:rsidP="005D5817">
      <w:pPr>
        <w:spacing w:before="120" w:after="120" w:line="288" w:lineRule="auto"/>
        <w:contextualSpacing/>
        <w:jc w:val="both"/>
      </w:pPr>
      <w:r w:rsidRPr="005D5817">
        <w:lastRenderedPageBreak/>
        <w:t xml:space="preserve">9.1.34 Instruir os seus empregados, quanto à prevenção de incêndios nas áreas do </w:t>
      </w:r>
      <w:r w:rsidRPr="005D5817">
        <w:rPr>
          <w:b/>
          <w:bCs/>
        </w:rPr>
        <w:t>CONTRATANTE</w:t>
      </w:r>
      <w:r w:rsidRPr="005D5817">
        <w:t>.</w:t>
      </w:r>
    </w:p>
    <w:p w14:paraId="30ED6DD3" w14:textId="77777777" w:rsidR="00D52EF8" w:rsidRPr="005D5817" w:rsidRDefault="00D52EF8" w:rsidP="005D5817">
      <w:pPr>
        <w:spacing w:before="120" w:after="120" w:line="288" w:lineRule="auto"/>
        <w:contextualSpacing/>
        <w:jc w:val="both"/>
      </w:pPr>
    </w:p>
    <w:p w14:paraId="1F9AF5D8" w14:textId="77777777" w:rsidR="00D52EF8" w:rsidRPr="005D5817" w:rsidRDefault="00D52EF8" w:rsidP="005D5817">
      <w:pPr>
        <w:spacing w:before="120" w:after="120" w:line="288" w:lineRule="auto"/>
        <w:contextualSpacing/>
        <w:jc w:val="both"/>
      </w:pPr>
      <w:r w:rsidRPr="005D5817">
        <w:t>9.1.35 Instruir seus empregados quanto à necessidade de acatar as Normas Internas do Contratante.</w:t>
      </w:r>
    </w:p>
    <w:p w14:paraId="16D6302B" w14:textId="77777777" w:rsidR="00D52EF8" w:rsidRPr="005D5817" w:rsidRDefault="00D52EF8" w:rsidP="005D5817">
      <w:pPr>
        <w:spacing w:before="120" w:after="120" w:line="288" w:lineRule="auto"/>
        <w:contextualSpacing/>
        <w:jc w:val="both"/>
      </w:pPr>
    </w:p>
    <w:p w14:paraId="3202AD26" w14:textId="77777777" w:rsidR="00D52EF8" w:rsidRPr="005D5817" w:rsidRDefault="00D52EF8" w:rsidP="005D5817">
      <w:pPr>
        <w:spacing w:before="120" w:after="120" w:line="288" w:lineRule="auto"/>
        <w:contextualSpacing/>
        <w:jc w:val="both"/>
      </w:pPr>
      <w:r w:rsidRPr="005D5817">
        <w:t>9.1.36 Adotar as providências e precauções necessárias, inclusive consulta nos respectivos órgãos, se necessário for, a fim de que não venham a ser danificadas as redes hidrossanitárias, elétricas e de comunicação.</w:t>
      </w:r>
    </w:p>
    <w:p w14:paraId="2BB9683E" w14:textId="77777777" w:rsidR="00D52EF8" w:rsidRPr="005D5817" w:rsidRDefault="00D52EF8" w:rsidP="005D5817">
      <w:pPr>
        <w:spacing w:before="120" w:after="120" w:line="288" w:lineRule="auto"/>
        <w:contextualSpacing/>
        <w:jc w:val="both"/>
      </w:pPr>
    </w:p>
    <w:p w14:paraId="02E0D969" w14:textId="77777777" w:rsidR="00D52EF8" w:rsidRPr="005D5817" w:rsidRDefault="00D52EF8" w:rsidP="005D5817">
      <w:pPr>
        <w:spacing w:before="120" w:after="120" w:line="288" w:lineRule="auto"/>
        <w:contextualSpacing/>
        <w:jc w:val="both"/>
      </w:pPr>
      <w:r w:rsidRPr="005D5817">
        <w:t>9.1.37 Providenciar registro ou inscrição no Conselho Profissional competente, conforme áreas de atuação prevista no Contrato e seus Anexos, zelando pela manutenção de sua validade.</w:t>
      </w:r>
    </w:p>
    <w:p w14:paraId="07013E2E" w14:textId="77777777" w:rsidR="00D52EF8" w:rsidRPr="005D5817" w:rsidRDefault="00D52EF8" w:rsidP="005D5817">
      <w:pPr>
        <w:spacing w:before="120" w:after="120" w:line="288" w:lineRule="auto"/>
        <w:contextualSpacing/>
        <w:jc w:val="both"/>
      </w:pPr>
    </w:p>
    <w:p w14:paraId="55BB248F" w14:textId="77777777" w:rsidR="00D52EF8" w:rsidRPr="005D5817" w:rsidRDefault="00D52EF8" w:rsidP="005D5817">
      <w:pPr>
        <w:spacing w:before="120" w:after="120" w:line="288" w:lineRule="auto"/>
        <w:contextualSpacing/>
        <w:jc w:val="both"/>
      </w:pPr>
      <w:r w:rsidRPr="005D5817">
        <w:t>9.1.38 Obter junto aos órgãos competentes, conforme o caso, as licenças necessárias e demais documentos e autorizações exigíveis, na forma da legislação aplicável.</w:t>
      </w:r>
    </w:p>
    <w:p w14:paraId="0776551D" w14:textId="77777777" w:rsidR="00D52EF8" w:rsidRPr="005D5817" w:rsidRDefault="00D52EF8" w:rsidP="005D5817">
      <w:pPr>
        <w:spacing w:before="120" w:after="120" w:line="288" w:lineRule="auto"/>
        <w:ind w:left="34"/>
        <w:contextualSpacing/>
        <w:jc w:val="both"/>
      </w:pPr>
    </w:p>
    <w:p w14:paraId="61ABF58D" w14:textId="77777777" w:rsidR="00D52EF8" w:rsidRPr="005D5817" w:rsidRDefault="00D52EF8" w:rsidP="005D5817">
      <w:pPr>
        <w:spacing w:before="120" w:after="120" w:line="288" w:lineRule="auto"/>
        <w:contextualSpacing/>
        <w:jc w:val="both"/>
      </w:pPr>
      <w:r w:rsidRPr="005D5817">
        <w:t>9.1.39 Observar normas relativas à gestão de resíduos da construção civil, na forma da Resolução CONAMA nº 307, de 05 de julho de 2002, que estabelece diretrizes, critérios e procedimentos para a gestão dos resíduos da construção civil, e suas alterações e regulamentações posteriores.</w:t>
      </w:r>
    </w:p>
    <w:p w14:paraId="1CF80F05" w14:textId="77777777" w:rsidR="00D52EF8" w:rsidRPr="005D5817" w:rsidRDefault="00D52EF8" w:rsidP="005D5817">
      <w:pPr>
        <w:spacing w:before="120" w:after="120" w:line="288" w:lineRule="auto"/>
        <w:contextualSpacing/>
        <w:jc w:val="both"/>
      </w:pPr>
    </w:p>
    <w:p w14:paraId="736502C3" w14:textId="77777777" w:rsidR="00D52EF8" w:rsidRPr="005D5817" w:rsidRDefault="00D52EF8" w:rsidP="005D5817">
      <w:pPr>
        <w:spacing w:before="120" w:after="120" w:line="288" w:lineRule="auto"/>
        <w:contextualSpacing/>
        <w:jc w:val="both"/>
        <w:rPr>
          <w:rFonts w:eastAsia="Calibri"/>
          <w:lang w:eastAsia="en-US"/>
        </w:rPr>
      </w:pPr>
      <w:r w:rsidRPr="005D5817">
        <w:t xml:space="preserve">9.1.40 </w:t>
      </w:r>
      <w:r w:rsidRPr="005D5817">
        <w:rPr>
          <w:rFonts w:eastAsia="Calibri"/>
          <w:lang w:eastAsia="en-US"/>
        </w:rPr>
        <w:t xml:space="preserve">O </w:t>
      </w:r>
      <w:r w:rsidRPr="005D5817">
        <w:rPr>
          <w:rFonts w:eastAsia="Calibri"/>
          <w:b/>
          <w:bCs/>
          <w:lang w:eastAsia="en-US"/>
        </w:rPr>
        <w:t>CONTRATADO</w:t>
      </w:r>
      <w:r w:rsidRPr="005D5817">
        <w:rPr>
          <w:rFonts w:eastAsia="Calibri"/>
          <w:lang w:eastAsia="en-US"/>
        </w:rPr>
        <w:t xml:space="preserve"> não poderá dispor os resíduos originários da contratação em áreas não licenciadas para tal finalidade ou protegidas por legislação específica.</w:t>
      </w:r>
    </w:p>
    <w:p w14:paraId="0527EBC7" w14:textId="77777777" w:rsidR="00D52EF8" w:rsidRPr="005D5817" w:rsidRDefault="00D52EF8" w:rsidP="005D5817">
      <w:pPr>
        <w:spacing w:before="120" w:after="120" w:line="288" w:lineRule="auto"/>
        <w:contextualSpacing/>
        <w:jc w:val="both"/>
        <w:rPr>
          <w:rFonts w:eastAsia="Calibri"/>
          <w:lang w:eastAsia="en-US"/>
        </w:rPr>
      </w:pPr>
    </w:p>
    <w:p w14:paraId="678CEB36" w14:textId="77777777" w:rsidR="00D52EF8" w:rsidRPr="005D5817" w:rsidRDefault="00D52EF8" w:rsidP="005D5817">
      <w:pPr>
        <w:pStyle w:val="Nivel2"/>
        <w:spacing w:line="288" w:lineRule="auto"/>
        <w:ind w:left="0" w:firstLine="0"/>
        <w:contextualSpacing/>
        <w:rPr>
          <w:rFonts w:ascii="Times New Roman" w:eastAsia="Calibri" w:hAnsi="Times New Roman" w:cs="Times New Roman"/>
          <w:sz w:val="24"/>
          <w:szCs w:val="24"/>
          <w:lang w:eastAsia="en-US"/>
        </w:rPr>
      </w:pPr>
      <w:r w:rsidRPr="005D5817">
        <w:rPr>
          <w:rFonts w:ascii="Times New Roman" w:eastAsia="Calibri" w:hAnsi="Times New Roman" w:cs="Times New Roman"/>
          <w:sz w:val="24"/>
          <w:szCs w:val="24"/>
          <w:lang w:eastAsia="en-US"/>
        </w:rPr>
        <w:t xml:space="preserve">9.1.41 Observar as </w:t>
      </w:r>
      <w:r w:rsidRPr="005D5817">
        <w:rPr>
          <w:rFonts w:ascii="Times New Roman" w:hAnsi="Times New Roman" w:cs="Times New Roman"/>
          <w:sz w:val="24"/>
          <w:szCs w:val="24"/>
        </w:rPr>
        <w:t>seguintes</w:t>
      </w:r>
      <w:r w:rsidRPr="005D5817">
        <w:rPr>
          <w:rFonts w:ascii="Times New Roman" w:eastAsia="Calibri" w:hAnsi="Times New Roman" w:cs="Times New Roman"/>
          <w:sz w:val="24"/>
          <w:szCs w:val="24"/>
          <w:lang w:eastAsia="en-US"/>
        </w:rPr>
        <w:t xml:space="preserve"> diretrizes de caráter ambiental:</w:t>
      </w:r>
    </w:p>
    <w:p w14:paraId="2428601E" w14:textId="77777777" w:rsidR="00D52EF8" w:rsidRPr="005D5817" w:rsidRDefault="00D52EF8" w:rsidP="005D5817">
      <w:pPr>
        <w:pStyle w:val="Nivel2"/>
        <w:spacing w:line="288" w:lineRule="auto"/>
        <w:ind w:left="0" w:firstLine="0"/>
        <w:contextualSpacing/>
        <w:rPr>
          <w:rFonts w:ascii="Times New Roman" w:eastAsia="Calibri" w:hAnsi="Times New Roman" w:cs="Times New Roman"/>
          <w:sz w:val="24"/>
          <w:szCs w:val="24"/>
          <w:lang w:eastAsia="en-US"/>
        </w:rPr>
      </w:pPr>
    </w:p>
    <w:p w14:paraId="3BFC2F26" w14:textId="77777777" w:rsidR="00D52EF8" w:rsidRPr="005D5817" w:rsidRDefault="00D52EF8" w:rsidP="005D5817">
      <w:pPr>
        <w:pStyle w:val="Nivel2"/>
        <w:spacing w:line="288" w:lineRule="auto"/>
        <w:ind w:left="0" w:firstLine="0"/>
        <w:contextualSpacing/>
        <w:rPr>
          <w:rFonts w:ascii="Times New Roman" w:eastAsia="Calibri" w:hAnsi="Times New Roman" w:cs="Times New Roman"/>
          <w:sz w:val="24"/>
          <w:szCs w:val="24"/>
          <w:lang w:eastAsia="en-US"/>
        </w:rPr>
      </w:pPr>
      <w:r w:rsidRPr="005D5817">
        <w:rPr>
          <w:rFonts w:ascii="Times New Roman" w:hAnsi="Times New Roman" w:cs="Times New Roman"/>
          <w:sz w:val="24"/>
          <w:szCs w:val="24"/>
        </w:rPr>
        <w:t xml:space="preserve">9.1.41.1 </w:t>
      </w:r>
      <w:r w:rsidRPr="005D5817">
        <w:rPr>
          <w:rFonts w:ascii="Times New Roman" w:eastAsia="Calibri" w:hAnsi="Times New Roman" w:cs="Times New Roman"/>
          <w:sz w:val="24"/>
          <w:szCs w:val="24"/>
          <w:lang w:eastAsia="en-US"/>
        </w:rPr>
        <w:t>Qualquer</w:t>
      </w:r>
      <w:r w:rsidRPr="005D5817">
        <w:rPr>
          <w:rFonts w:ascii="Times New Roman" w:hAnsi="Times New Roman" w:cs="Times New Roman"/>
          <w:sz w:val="24"/>
          <w:szCs w:val="24"/>
        </w:rPr>
        <w:t xml:space="preserve"> instalação, equipamento ou processo, situado em local fixo, que libere</w:t>
      </w:r>
      <w:r w:rsidRPr="005D5817">
        <w:rPr>
          <w:rFonts w:ascii="Times New Roman" w:eastAsia="Calibri" w:hAnsi="Times New Roman" w:cs="Times New Roman"/>
          <w:sz w:val="24"/>
          <w:szCs w:val="24"/>
          <w:lang w:eastAsia="en-US"/>
        </w:rPr>
        <w:t xml:space="preserve"> ou emita matéria para a atmosfera, por emissão pontual ou fugitiva, </w:t>
      </w:r>
      <w:r w:rsidRPr="005D5817">
        <w:rPr>
          <w:rFonts w:ascii="Times New Roman" w:hAnsi="Times New Roman" w:cs="Times New Roman"/>
          <w:sz w:val="24"/>
          <w:szCs w:val="24"/>
        </w:rPr>
        <w:t>utilizado</w:t>
      </w:r>
      <w:r w:rsidRPr="005D5817">
        <w:rPr>
          <w:rFonts w:ascii="Times New Roman" w:eastAsia="Calibri" w:hAnsi="Times New Roman" w:cs="Times New Roman"/>
          <w:sz w:val="24"/>
          <w:szCs w:val="24"/>
          <w:lang w:eastAsia="en-US"/>
        </w:rPr>
        <w:t xml:space="preserve"> na execução contratual, deverá respeitar os limites máximos de emissão de poluentes admitidos na Resolução CONAMA n° 382, de 26 de dezembro de 2006, e legislação correlata, de acordo com o poluente e o tipo de fonte;</w:t>
      </w:r>
    </w:p>
    <w:p w14:paraId="54A98CE3" w14:textId="77777777" w:rsidR="00D52EF8" w:rsidRPr="005D5817" w:rsidRDefault="00D52EF8" w:rsidP="005D5817">
      <w:pPr>
        <w:pStyle w:val="Nivel2"/>
        <w:tabs>
          <w:tab w:val="left" w:pos="993"/>
        </w:tabs>
        <w:spacing w:line="288" w:lineRule="auto"/>
        <w:ind w:left="0" w:firstLine="0"/>
        <w:contextualSpacing/>
        <w:rPr>
          <w:rFonts w:ascii="Times New Roman" w:eastAsia="Calibri" w:hAnsi="Times New Roman" w:cs="Times New Roman"/>
          <w:sz w:val="24"/>
          <w:szCs w:val="24"/>
          <w:lang w:eastAsia="en-US"/>
        </w:rPr>
      </w:pPr>
    </w:p>
    <w:p w14:paraId="078EB044" w14:textId="77777777" w:rsidR="00D52EF8" w:rsidRPr="005D5817" w:rsidRDefault="00D52EF8" w:rsidP="005D5817">
      <w:pPr>
        <w:pStyle w:val="Nivel2"/>
        <w:tabs>
          <w:tab w:val="left" w:pos="993"/>
        </w:tabs>
        <w:spacing w:line="288" w:lineRule="auto"/>
        <w:ind w:left="0" w:firstLine="0"/>
        <w:contextualSpacing/>
        <w:rPr>
          <w:rFonts w:ascii="Times New Roman" w:eastAsia="Calibri" w:hAnsi="Times New Roman" w:cs="Times New Roman"/>
          <w:sz w:val="24"/>
          <w:szCs w:val="24"/>
          <w:lang w:eastAsia="en-US"/>
        </w:rPr>
      </w:pPr>
      <w:r w:rsidRPr="005D5817">
        <w:rPr>
          <w:rFonts w:ascii="Times New Roman" w:eastAsia="Calibri" w:hAnsi="Times New Roman" w:cs="Times New Roman"/>
          <w:sz w:val="24"/>
          <w:szCs w:val="24"/>
          <w:lang w:eastAsia="en-US"/>
        </w:rPr>
        <w:t xml:space="preserve">9.1.41.2 Na execução contratual, conforme o caso, a emissão de ruídos não poderá ultrapassar os níveis </w:t>
      </w:r>
      <w:r w:rsidRPr="005D5817">
        <w:rPr>
          <w:rFonts w:ascii="Times New Roman" w:hAnsi="Times New Roman" w:cs="Times New Roman"/>
          <w:sz w:val="24"/>
          <w:szCs w:val="24"/>
        </w:rPr>
        <w:t>considerados</w:t>
      </w:r>
      <w:r w:rsidRPr="005D5817">
        <w:rPr>
          <w:rFonts w:ascii="Times New Roman" w:eastAsia="Calibri" w:hAnsi="Times New Roman" w:cs="Times New Roman"/>
          <w:sz w:val="24"/>
          <w:szCs w:val="24"/>
          <w:lang w:eastAsia="en-US"/>
        </w:rPr>
        <w:t xml:space="preserve"> aceitáveis pela Norma NBR-10.151 - Avaliação do Ruído em Áreas Habitadas visando o conforto da comunidade, da Associação Brasileira de Normas Técnicas - ABNT, ou aqueles estabelecidos na NBR-10.152 - Níveis de Ruído para conforto </w:t>
      </w:r>
      <w:r w:rsidRPr="005D5817">
        <w:rPr>
          <w:rFonts w:ascii="Times New Roman" w:eastAsia="Calibri" w:hAnsi="Times New Roman" w:cs="Times New Roman"/>
          <w:sz w:val="24"/>
          <w:szCs w:val="24"/>
          <w:lang w:eastAsia="en-US"/>
        </w:rPr>
        <w:lastRenderedPageBreak/>
        <w:t>acústico, da Associação Brasileira de Normas Técnicas - ABNT, nos termos da Resolução CONAMA n° 01, de 08 de março de 1990, e legislação correlata;</w:t>
      </w:r>
    </w:p>
    <w:p w14:paraId="080CE557" w14:textId="77777777" w:rsidR="00D52EF8" w:rsidRPr="005D5817" w:rsidRDefault="00D52EF8" w:rsidP="005D5817">
      <w:pPr>
        <w:pStyle w:val="Nivel2"/>
        <w:tabs>
          <w:tab w:val="left" w:pos="993"/>
        </w:tabs>
        <w:spacing w:line="288" w:lineRule="auto"/>
        <w:ind w:left="0" w:firstLine="0"/>
        <w:contextualSpacing/>
        <w:rPr>
          <w:rFonts w:ascii="Times New Roman" w:eastAsia="Calibri" w:hAnsi="Times New Roman" w:cs="Times New Roman"/>
          <w:sz w:val="24"/>
          <w:szCs w:val="24"/>
          <w:lang w:eastAsia="en-US"/>
        </w:rPr>
      </w:pPr>
    </w:p>
    <w:p w14:paraId="71C6FCC4" w14:textId="77777777" w:rsidR="00D52EF8" w:rsidRPr="005D5817" w:rsidRDefault="00D52EF8" w:rsidP="005D5817">
      <w:pPr>
        <w:pStyle w:val="Nivel2"/>
        <w:tabs>
          <w:tab w:val="left" w:pos="993"/>
        </w:tabs>
        <w:spacing w:line="288" w:lineRule="auto"/>
        <w:ind w:left="0" w:firstLine="0"/>
        <w:contextualSpacing/>
        <w:rPr>
          <w:rFonts w:ascii="Times New Roman" w:hAnsi="Times New Roman" w:cs="Times New Roman"/>
          <w:sz w:val="24"/>
          <w:szCs w:val="24"/>
        </w:rPr>
      </w:pPr>
      <w:r w:rsidRPr="005D5817">
        <w:rPr>
          <w:rFonts w:ascii="Times New Roman" w:eastAsia="Calibri" w:hAnsi="Times New Roman" w:cs="Times New Roman"/>
          <w:sz w:val="24"/>
          <w:szCs w:val="24"/>
          <w:lang w:eastAsia="en-US"/>
        </w:rPr>
        <w:t xml:space="preserve">9.1.42 </w:t>
      </w:r>
      <w:r w:rsidRPr="005D5817">
        <w:rPr>
          <w:rFonts w:ascii="Times New Roman" w:hAnsi="Times New Roman" w:cs="Times New Roman"/>
          <w:sz w:val="24"/>
          <w:szCs w:val="24"/>
        </w:rPr>
        <w:t xml:space="preserve">Responder por qualquer acidente de trabalho na execução dos serviços, por uso indevido de patentes registradas em nome de terceiros, por danos resultantes de defeitos ou incorreções dos serviços ou dos bens do </w:t>
      </w:r>
      <w:r w:rsidRPr="005D5817">
        <w:rPr>
          <w:rFonts w:ascii="Times New Roman" w:hAnsi="Times New Roman" w:cs="Times New Roman"/>
          <w:b/>
          <w:bCs/>
          <w:sz w:val="24"/>
          <w:szCs w:val="24"/>
        </w:rPr>
        <w:t>CONTRATANTE</w:t>
      </w:r>
      <w:r w:rsidRPr="005D5817">
        <w:rPr>
          <w:rFonts w:ascii="Times New Roman" w:hAnsi="Times New Roman" w:cs="Times New Roman"/>
          <w:sz w:val="24"/>
          <w:szCs w:val="24"/>
        </w:rPr>
        <w:t>, de seus funcionários ou de terceiros, ainda que ocorridos em via pública junto ao serviço de engenharia.</w:t>
      </w:r>
    </w:p>
    <w:p w14:paraId="79DBD3F3" w14:textId="77777777" w:rsidR="00D52EF8" w:rsidRPr="005D5817" w:rsidRDefault="00D52EF8" w:rsidP="005D5817">
      <w:pPr>
        <w:pStyle w:val="Nivel2"/>
        <w:tabs>
          <w:tab w:val="left" w:pos="993"/>
        </w:tabs>
        <w:spacing w:line="288" w:lineRule="auto"/>
        <w:ind w:left="0" w:firstLine="0"/>
        <w:contextualSpacing/>
        <w:rPr>
          <w:rFonts w:ascii="Times New Roman" w:hAnsi="Times New Roman" w:cs="Times New Roman"/>
          <w:sz w:val="24"/>
          <w:szCs w:val="24"/>
        </w:rPr>
      </w:pPr>
    </w:p>
    <w:p w14:paraId="015F0EF0" w14:textId="77777777" w:rsidR="00D52EF8" w:rsidRPr="005D5817" w:rsidRDefault="00D52EF8" w:rsidP="005D5817">
      <w:pPr>
        <w:pStyle w:val="Nivel2"/>
        <w:tabs>
          <w:tab w:val="left" w:pos="993"/>
        </w:tabs>
        <w:spacing w:line="288" w:lineRule="auto"/>
        <w:ind w:left="0" w:firstLine="0"/>
        <w:contextualSpacing/>
        <w:rPr>
          <w:rFonts w:cs="Times New Roman"/>
          <w:sz w:val="24"/>
          <w:szCs w:val="24"/>
        </w:rPr>
      </w:pPr>
      <w:r w:rsidRPr="005D5817">
        <w:rPr>
          <w:rFonts w:ascii="Times New Roman" w:hAnsi="Times New Roman" w:cs="Times New Roman"/>
          <w:sz w:val="24"/>
          <w:szCs w:val="24"/>
        </w:rPr>
        <w:t>9.1.43 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36CCB1D4" w14:textId="77777777" w:rsidR="00D52EF8" w:rsidRPr="005D5817" w:rsidRDefault="00D52EF8" w:rsidP="005D5817">
      <w:pPr>
        <w:spacing w:before="120" w:after="120" w:line="288" w:lineRule="auto"/>
        <w:contextualSpacing/>
        <w:jc w:val="both"/>
        <w:rPr>
          <w:color w:val="000000"/>
        </w:rPr>
      </w:pPr>
    </w:p>
    <w:p w14:paraId="65CEE509" w14:textId="77777777" w:rsidR="00D52EF8" w:rsidRPr="005D5817" w:rsidRDefault="00D52EF8" w:rsidP="005D5817">
      <w:pPr>
        <w:spacing w:before="120" w:after="120" w:line="288" w:lineRule="auto"/>
        <w:contextualSpacing/>
        <w:jc w:val="both"/>
      </w:pPr>
      <w:r w:rsidRPr="005D5817">
        <w:t>9.1.44 Manter durante toda a vigência do Contrato, em compatibilidade com as obrigações assumidas, todas as condições exigidas para a habilitação.</w:t>
      </w:r>
    </w:p>
    <w:p w14:paraId="4D357976" w14:textId="77777777" w:rsidR="00D52EF8" w:rsidRPr="005D5817" w:rsidRDefault="00D52EF8" w:rsidP="005D5817">
      <w:pPr>
        <w:autoSpaceDE w:val="0"/>
        <w:spacing w:line="288" w:lineRule="auto"/>
        <w:contextualSpacing/>
        <w:jc w:val="both"/>
      </w:pPr>
    </w:p>
    <w:p w14:paraId="178192FD" w14:textId="77777777" w:rsidR="00D52EF8" w:rsidRPr="005D5817" w:rsidRDefault="00D52EF8" w:rsidP="005D5817">
      <w:pPr>
        <w:autoSpaceDE w:val="0"/>
        <w:spacing w:line="288" w:lineRule="auto"/>
        <w:contextualSpacing/>
        <w:jc w:val="both"/>
      </w:pPr>
      <w:r w:rsidRPr="005D5817">
        <w:t>9.1.45 Cumprir, durante todo o período de execução do Contrato, a reserva de cargos prevista em lei para pessoa com deficiência, para reabilitado da Previdência Social ou para aprendiz, bem como as reservas de cargos previstas na legislação (art. 116 da Lei nº 14.133/2021).</w:t>
      </w:r>
    </w:p>
    <w:p w14:paraId="60F0B5B2" w14:textId="77777777" w:rsidR="00D52EF8" w:rsidRPr="005D5817" w:rsidRDefault="00D52EF8" w:rsidP="005D5817">
      <w:pPr>
        <w:autoSpaceDE w:val="0"/>
        <w:spacing w:line="288" w:lineRule="auto"/>
        <w:contextualSpacing/>
        <w:jc w:val="both"/>
      </w:pPr>
    </w:p>
    <w:p w14:paraId="0D7759F0" w14:textId="77777777" w:rsidR="00D52EF8" w:rsidRPr="005D5817" w:rsidRDefault="00D52EF8" w:rsidP="005D5817">
      <w:pPr>
        <w:autoSpaceDE w:val="0"/>
        <w:spacing w:line="288" w:lineRule="auto"/>
        <w:contextualSpacing/>
        <w:jc w:val="both"/>
      </w:pPr>
      <w:r w:rsidRPr="005D5817">
        <w:t>9.1.45.1 Comprovar a reserva de cargos a que se refere o item acima, no prazo fixado pelo Fiscal do Contrato, com a indicação dos empregados que preencheram as referidas vagas (art. 116, parágrafo único, da Lei nº 14.133/2021).</w:t>
      </w:r>
    </w:p>
    <w:p w14:paraId="36C211B9" w14:textId="77777777" w:rsidR="00D52EF8" w:rsidRPr="005D5817" w:rsidRDefault="00D52EF8" w:rsidP="005D5817">
      <w:pPr>
        <w:autoSpaceDE w:val="0"/>
        <w:spacing w:line="288" w:lineRule="auto"/>
        <w:contextualSpacing/>
        <w:jc w:val="both"/>
      </w:pPr>
    </w:p>
    <w:p w14:paraId="4E2EAF43" w14:textId="77777777" w:rsidR="00D52EF8" w:rsidRPr="005D5817" w:rsidRDefault="00D52EF8" w:rsidP="005D5817">
      <w:pPr>
        <w:autoSpaceDE w:val="0"/>
        <w:spacing w:line="288" w:lineRule="auto"/>
        <w:contextualSpacing/>
        <w:jc w:val="both"/>
      </w:pPr>
      <w:r w:rsidRPr="005D5817">
        <w:t>9.1.45.2 No caso de aprendiz, a comprovação do cumprimento do art. 429 e seguintes da Consolidação das Leis do Trabalho se dará pela apresentação da certidão, expedida pelo Ministério do Trabalho e Emprego, sem prejuízo do item 9.1.45.1.</w:t>
      </w:r>
    </w:p>
    <w:p w14:paraId="70067AFF" w14:textId="77777777" w:rsidR="00D52EF8" w:rsidRPr="005D5817" w:rsidRDefault="00D52EF8" w:rsidP="005D5817">
      <w:pPr>
        <w:autoSpaceDE w:val="0"/>
        <w:spacing w:line="288" w:lineRule="auto"/>
        <w:contextualSpacing/>
        <w:jc w:val="both"/>
      </w:pPr>
    </w:p>
    <w:p w14:paraId="43A98ACA" w14:textId="77777777" w:rsidR="00D52EF8" w:rsidRPr="005D5817" w:rsidRDefault="00D52EF8" w:rsidP="005D5817">
      <w:pPr>
        <w:autoSpaceDE w:val="0"/>
        <w:spacing w:line="288" w:lineRule="auto"/>
        <w:contextualSpacing/>
        <w:jc w:val="both"/>
      </w:pPr>
      <w:r w:rsidRPr="005D5817">
        <w:t xml:space="preserve">9.1.46 Na forma da Lei Estatual nº 7.258/2016, a empresa com 100 (cem) ou mais empregados alocados a este contrato está obrigada a preencher de 2% (dois por cento) a 5% (cinco por cento) dos seus postos de trabalho com beneficiários reabilitados ou pessoas portadoras de deficiência, habilitadas, na seguinte proporção: </w:t>
      </w:r>
    </w:p>
    <w:p w14:paraId="5A3E2E7D" w14:textId="77777777" w:rsidR="00D52EF8" w:rsidRPr="005D5817" w:rsidRDefault="00D52EF8" w:rsidP="005D5817">
      <w:pPr>
        <w:spacing w:line="288" w:lineRule="auto"/>
        <w:contextualSpacing/>
        <w:jc w:val="both"/>
      </w:pPr>
      <w:r w:rsidRPr="005D5817">
        <w:t>I - até 200 empregados............................................................ 2%;</w:t>
      </w:r>
    </w:p>
    <w:p w14:paraId="1E8A59B6" w14:textId="77777777" w:rsidR="00D52EF8" w:rsidRPr="005D5817" w:rsidRDefault="00D52EF8" w:rsidP="005D5817">
      <w:pPr>
        <w:spacing w:line="288" w:lineRule="auto"/>
        <w:contextualSpacing/>
        <w:jc w:val="both"/>
      </w:pPr>
      <w:r w:rsidRPr="005D5817">
        <w:t>II - de 201 a 500...................................................................... 3%;</w:t>
      </w:r>
    </w:p>
    <w:p w14:paraId="3CA06EF6" w14:textId="77777777" w:rsidR="00D52EF8" w:rsidRPr="005D5817" w:rsidRDefault="00D52EF8" w:rsidP="005D5817">
      <w:pPr>
        <w:spacing w:line="288" w:lineRule="auto"/>
        <w:contextualSpacing/>
        <w:jc w:val="both"/>
      </w:pPr>
      <w:r w:rsidRPr="005D5817">
        <w:t>III - de 501 a 1.000................................................................. 4%;</w:t>
      </w:r>
    </w:p>
    <w:p w14:paraId="71CDB705" w14:textId="77777777" w:rsidR="00D52EF8" w:rsidRPr="005D5817" w:rsidRDefault="00D52EF8" w:rsidP="005D5817">
      <w:pPr>
        <w:spacing w:line="288" w:lineRule="auto"/>
        <w:contextualSpacing/>
        <w:jc w:val="both"/>
        <w:rPr>
          <w:b/>
          <w:u w:val="single"/>
        </w:rPr>
      </w:pPr>
      <w:r w:rsidRPr="005D5817">
        <w:t>IV - de 1.001 em diante. ........................................................ 5%.</w:t>
      </w:r>
    </w:p>
    <w:p w14:paraId="7BF32AFB" w14:textId="77777777" w:rsidR="00D52EF8" w:rsidRPr="005D5817" w:rsidRDefault="00D52EF8" w:rsidP="005D5817">
      <w:pPr>
        <w:spacing w:before="120" w:after="120" w:line="288" w:lineRule="auto"/>
        <w:contextualSpacing/>
        <w:jc w:val="both"/>
        <w:rPr>
          <w:b/>
          <w:u w:val="single"/>
        </w:rPr>
      </w:pPr>
    </w:p>
    <w:p w14:paraId="3AC4DC3D" w14:textId="77777777" w:rsidR="00D52EF8" w:rsidRPr="005D5817" w:rsidRDefault="00D52EF8" w:rsidP="005D5817">
      <w:pPr>
        <w:spacing w:before="120" w:after="120" w:line="288" w:lineRule="auto"/>
        <w:contextualSpacing/>
        <w:jc w:val="both"/>
      </w:pPr>
      <w:r w:rsidRPr="005D5817">
        <w:lastRenderedPageBreak/>
        <w:t xml:space="preserve">9.1.47 O </w:t>
      </w:r>
      <w:r w:rsidRPr="005D5817">
        <w:rPr>
          <w:b/>
          <w:bCs/>
        </w:rPr>
        <w:t>CONTRATADO</w:t>
      </w:r>
      <w:r w:rsidRPr="005D5817">
        <w:t xml:space="preserve"> manterá na forma da lei, seguro total obrigatório contra acidentes de trabalho e seguro de Risco e Responsabilidade Civil do Construtor, correndo exclusivamente às suas expensas quaisquer despesas não cobertas pela respectiva apólice.</w:t>
      </w:r>
    </w:p>
    <w:p w14:paraId="2D41F025" w14:textId="77777777" w:rsidR="00D52EF8" w:rsidRPr="005D5817" w:rsidRDefault="00D52EF8" w:rsidP="005D5817">
      <w:pPr>
        <w:spacing w:before="120" w:after="120" w:line="288" w:lineRule="auto"/>
        <w:contextualSpacing/>
        <w:jc w:val="both"/>
      </w:pPr>
    </w:p>
    <w:p w14:paraId="55A68911" w14:textId="77777777" w:rsidR="00D52EF8" w:rsidRPr="005D5817" w:rsidRDefault="00D52EF8" w:rsidP="005D5817">
      <w:pPr>
        <w:spacing w:before="120" w:after="120" w:line="288" w:lineRule="auto"/>
        <w:contextualSpacing/>
        <w:jc w:val="both"/>
      </w:pPr>
      <w:r w:rsidRPr="005D5817">
        <w:t xml:space="preserve">9.1.48 O </w:t>
      </w:r>
      <w:r w:rsidRPr="005D5817">
        <w:rPr>
          <w:b/>
          <w:bCs/>
        </w:rPr>
        <w:t>CONTRATADO</w:t>
      </w:r>
      <w:r w:rsidRPr="005D5817">
        <w:t xml:space="preserve"> elaborará Plano de Segurança no Trabalho, a ser implementado na execução dos serviços, com base nas características das obras a serem executadas e os riscos inerentes.</w:t>
      </w:r>
    </w:p>
    <w:p w14:paraId="70E531E8" w14:textId="77777777" w:rsidR="00D52EF8" w:rsidRPr="005D5817" w:rsidRDefault="00D52EF8" w:rsidP="005D5817">
      <w:pPr>
        <w:spacing w:before="120" w:after="120" w:line="288" w:lineRule="auto"/>
        <w:contextualSpacing/>
        <w:jc w:val="both"/>
      </w:pPr>
    </w:p>
    <w:p w14:paraId="23B87E3B" w14:textId="77777777" w:rsidR="00D52EF8" w:rsidRPr="005D5817" w:rsidRDefault="00D52EF8" w:rsidP="005D5817">
      <w:pPr>
        <w:spacing w:before="120" w:after="120" w:line="288" w:lineRule="auto"/>
        <w:contextualSpacing/>
        <w:jc w:val="both"/>
      </w:pPr>
      <w:r w:rsidRPr="005D5817">
        <w:t xml:space="preserve">9.1.49 O </w:t>
      </w:r>
      <w:r w:rsidRPr="005D5817">
        <w:rPr>
          <w:b/>
          <w:bCs/>
        </w:rPr>
        <w:t>CONTRATADO</w:t>
      </w:r>
      <w:r w:rsidRPr="005D5817">
        <w:t xml:space="preserve"> fornecerá e manterá, no local da obra, um Diário de Obras, conforme especificações previstas na Cláusula Terceira.</w:t>
      </w:r>
    </w:p>
    <w:p w14:paraId="77CF54F4" w14:textId="77777777" w:rsidR="00D52EF8" w:rsidRPr="005D5817" w:rsidRDefault="00D52EF8" w:rsidP="005D5817">
      <w:pPr>
        <w:spacing w:before="120" w:after="120" w:line="288" w:lineRule="auto"/>
        <w:contextualSpacing/>
        <w:jc w:val="both"/>
      </w:pPr>
    </w:p>
    <w:p w14:paraId="67FB0555" w14:textId="77777777" w:rsidR="00D52EF8" w:rsidRPr="005D5817" w:rsidRDefault="00D52EF8" w:rsidP="005D5817">
      <w:pPr>
        <w:spacing w:before="120" w:after="120" w:line="288" w:lineRule="auto"/>
        <w:contextualSpacing/>
        <w:jc w:val="both"/>
      </w:pPr>
      <w:r w:rsidRPr="005D5817">
        <w:t>9.1.50 Guardar sigilo sobre todas as informações obtidas em decorrência do cumprimento do Contrato.</w:t>
      </w:r>
    </w:p>
    <w:p w14:paraId="24086EEA" w14:textId="77777777" w:rsidR="00D52EF8" w:rsidRPr="005D5817" w:rsidRDefault="00D52EF8" w:rsidP="005D5817">
      <w:pPr>
        <w:spacing w:before="120" w:after="120" w:line="288" w:lineRule="auto"/>
        <w:contextualSpacing/>
        <w:jc w:val="both"/>
      </w:pPr>
    </w:p>
    <w:p w14:paraId="7293C319" w14:textId="77777777" w:rsidR="00D52EF8" w:rsidRPr="005D5817" w:rsidRDefault="00D52EF8" w:rsidP="005D5817">
      <w:pPr>
        <w:spacing w:before="120" w:after="120" w:line="288" w:lineRule="auto"/>
        <w:contextualSpacing/>
        <w:jc w:val="both"/>
      </w:pPr>
      <w:r w:rsidRPr="005D5817">
        <w:t>9.1.51 Arcar com o ônus decorrente de eventual equívoco no dimensionamento dos quantitativos de sua proposta, inclusive quanto aos custos variáveis decorrentes de fatores futuros e incertos, devendo complementá-los, caso o previsto inicialmente em sua proposta não seja suficiente para o atendimento do objeto da contratação, exceto quando ocorrer algum dos eventos arrolados no art. 124, II, d, da Lei nº 14.133/2021.</w:t>
      </w:r>
    </w:p>
    <w:p w14:paraId="29B089D9" w14:textId="77777777" w:rsidR="00D52EF8" w:rsidRPr="005D5817" w:rsidRDefault="00D52EF8" w:rsidP="005D5817">
      <w:pPr>
        <w:autoSpaceDE w:val="0"/>
        <w:spacing w:line="288" w:lineRule="auto"/>
        <w:contextualSpacing/>
        <w:jc w:val="both"/>
      </w:pPr>
    </w:p>
    <w:p w14:paraId="74A515BB" w14:textId="77777777" w:rsidR="00D52EF8" w:rsidRPr="005D5817" w:rsidRDefault="00D52EF8" w:rsidP="005D5817">
      <w:pPr>
        <w:autoSpaceDE w:val="0"/>
        <w:spacing w:line="288" w:lineRule="auto"/>
        <w:contextualSpacing/>
        <w:jc w:val="both"/>
      </w:pPr>
      <w:r w:rsidRPr="005D5817">
        <w:t xml:space="preserve">9.1.52 Cumprir, além dos postulados legais vigentes de âmbito federal, estadual ou municipal, as normas de segurança do </w:t>
      </w:r>
      <w:r w:rsidRPr="005D5817">
        <w:rPr>
          <w:b/>
          <w:bCs/>
        </w:rPr>
        <w:t>CONTRATANTE</w:t>
      </w:r>
      <w:r w:rsidRPr="005D5817">
        <w:t>.</w:t>
      </w:r>
    </w:p>
    <w:p w14:paraId="7C3FA735" w14:textId="77777777" w:rsidR="00D52EF8" w:rsidRPr="005D5817" w:rsidRDefault="00D52EF8" w:rsidP="005D5817">
      <w:pPr>
        <w:autoSpaceDE w:val="0"/>
        <w:spacing w:line="288" w:lineRule="auto"/>
        <w:contextualSpacing/>
        <w:jc w:val="both"/>
      </w:pPr>
    </w:p>
    <w:p w14:paraId="30FE9B42" w14:textId="77777777" w:rsidR="00D52EF8" w:rsidRPr="005D5817" w:rsidRDefault="00D52EF8" w:rsidP="005D5817">
      <w:pPr>
        <w:autoSpaceDE w:val="0"/>
        <w:spacing w:line="288" w:lineRule="auto"/>
        <w:contextualSpacing/>
        <w:jc w:val="both"/>
      </w:pPr>
      <w:r w:rsidRPr="005D5817">
        <w:t>9.1.53 Caso o valor do Contrato se enquadre no limite previsto na legislação vigente ou quando previsto no Edital sua exigibilidade, manter Programa de Integridade, consistindo tal programa no conjunto de mecanismos e procedimentos internos de integridade, auditoria e incentivo à denúncia de irregularidades e na aplicação efetiva de códigos de ética e de conduta, políticas e diretrizes com o objetivo de detectar e sanar desvios, fraudes, irregularidades e atos ilícitos praticados contra a Administração Pública.</w:t>
      </w:r>
    </w:p>
    <w:p w14:paraId="32970852" w14:textId="77777777" w:rsidR="00D52EF8" w:rsidRPr="005D5817" w:rsidRDefault="00D52EF8" w:rsidP="005D5817">
      <w:pPr>
        <w:autoSpaceDE w:val="0"/>
        <w:spacing w:line="288" w:lineRule="auto"/>
        <w:contextualSpacing/>
        <w:jc w:val="both"/>
      </w:pPr>
    </w:p>
    <w:p w14:paraId="6727075B" w14:textId="77777777" w:rsidR="00D52EF8" w:rsidRPr="005D5817" w:rsidRDefault="00D52EF8" w:rsidP="005D5817">
      <w:pPr>
        <w:autoSpaceDE w:val="0"/>
        <w:spacing w:line="288" w:lineRule="auto"/>
        <w:contextualSpacing/>
        <w:jc w:val="both"/>
      </w:pPr>
      <w:r w:rsidRPr="005D5817">
        <w:t xml:space="preserve">9.1.53.1 Caso o </w:t>
      </w:r>
      <w:r w:rsidRPr="005D5817">
        <w:rPr>
          <w:b/>
          <w:bCs/>
        </w:rPr>
        <w:t>CONTRATADO</w:t>
      </w:r>
      <w:r w:rsidRPr="005D5817">
        <w:t xml:space="preserve"> ainda não tenha programa de integridade instituído, compromete-se a implantar o Programa de Integridade no prazo de até 180 (cento e oitenta) dias corridos, a partir da assinatura do presente Contrato, na forma da legislação vigente.</w:t>
      </w:r>
    </w:p>
    <w:p w14:paraId="5F521888" w14:textId="77777777" w:rsidR="00D52EF8" w:rsidRPr="005D5817" w:rsidRDefault="00D52EF8" w:rsidP="005D5817">
      <w:pPr>
        <w:autoSpaceDE w:val="0"/>
        <w:spacing w:line="288" w:lineRule="auto"/>
        <w:contextualSpacing/>
        <w:jc w:val="both"/>
      </w:pPr>
    </w:p>
    <w:p w14:paraId="6B83F784" w14:textId="77777777" w:rsidR="00D52EF8" w:rsidRPr="005D5817" w:rsidRDefault="00D52EF8" w:rsidP="005D5817">
      <w:pPr>
        <w:pStyle w:val="Nivel01Titulo"/>
        <w:numPr>
          <w:ilvl w:val="0"/>
          <w:numId w:val="0"/>
        </w:numPr>
        <w:tabs>
          <w:tab w:val="clear" w:pos="567"/>
          <w:tab w:val="left" w:pos="0"/>
        </w:tabs>
        <w:spacing w:line="288" w:lineRule="auto"/>
        <w:ind w:left="38" w:hanging="38"/>
        <w:contextualSpacing/>
        <w:rPr>
          <w:rFonts w:eastAsia="Arial Unicode MS"/>
        </w:rPr>
      </w:pPr>
      <w:r w:rsidRPr="005D5817">
        <w:rPr>
          <w:rFonts w:ascii="Times New Roman" w:hAnsi="Times New Roman"/>
          <w:color w:val="000000"/>
          <w:sz w:val="24"/>
          <w:szCs w:val="24"/>
        </w:rPr>
        <w:t>CLÁUSULA DÉCIMA - OBRIGAÇÕES PERTINENTES À LGPD</w:t>
      </w:r>
    </w:p>
    <w:p w14:paraId="40BB6230" w14:textId="77777777" w:rsidR="00D52EF8" w:rsidRPr="005D5817" w:rsidRDefault="00D52EF8" w:rsidP="005D5817">
      <w:pPr>
        <w:spacing w:before="120" w:after="120" w:line="288" w:lineRule="auto"/>
        <w:contextualSpacing/>
        <w:jc w:val="both"/>
        <w:rPr>
          <w:rFonts w:eastAsia="Arial Unicode MS"/>
        </w:rPr>
      </w:pPr>
      <w:r w:rsidRPr="005D5817">
        <w:rPr>
          <w:rFonts w:eastAsia="Arial Unicode MS"/>
        </w:rPr>
        <w:t xml:space="preserve">10.1 As partes deverão cumprir a Lei nº 13.709, de 14 de agosto de 2018 (LGPD), e o Decreto estadual nº 48.891, de 10 de janeiro de 2024, quanto a todos os dados pessoais a que tenham acesso em razão do certame ou do contrato administrativo que eventualmente venha </w:t>
      </w:r>
      <w:r w:rsidRPr="005D5817">
        <w:rPr>
          <w:rFonts w:eastAsia="Arial Unicode MS"/>
        </w:rPr>
        <w:lastRenderedPageBreak/>
        <w:t xml:space="preserve">a ser firmado, a partir da apresentação da proposta no procedimento de contratação, independentemente de declaração ou de aceitação expressa. </w:t>
      </w:r>
    </w:p>
    <w:p w14:paraId="6FB2A02E" w14:textId="77777777" w:rsidR="00D52EF8" w:rsidRPr="005D5817" w:rsidRDefault="00D52EF8" w:rsidP="005D5817">
      <w:pPr>
        <w:spacing w:before="120" w:after="120" w:line="288" w:lineRule="auto"/>
        <w:contextualSpacing/>
        <w:jc w:val="both"/>
        <w:rPr>
          <w:rFonts w:eastAsia="Arial Unicode MS"/>
        </w:rPr>
      </w:pPr>
    </w:p>
    <w:p w14:paraId="32B7EF43" w14:textId="77777777" w:rsidR="00D52EF8" w:rsidRPr="005D5817" w:rsidRDefault="00D52EF8" w:rsidP="005D5817">
      <w:pPr>
        <w:spacing w:before="120" w:after="120" w:line="288" w:lineRule="auto"/>
        <w:contextualSpacing/>
        <w:jc w:val="both"/>
        <w:rPr>
          <w:rFonts w:eastAsia="Arial Unicode MS"/>
        </w:rPr>
      </w:pPr>
      <w:r w:rsidRPr="005D5817">
        <w:rPr>
          <w:rFonts w:eastAsia="Arial Unicode MS"/>
        </w:rPr>
        <w:t xml:space="preserve">10.2 Os dados obtidos somente poderão ser utilizados para as finalidades que justificaram seu acesso e de acordo com a boa-fé e com os princípios do art. 6º da LGPD. </w:t>
      </w:r>
    </w:p>
    <w:p w14:paraId="55629C0E" w14:textId="77777777" w:rsidR="00D52EF8" w:rsidRPr="005D5817" w:rsidRDefault="00D52EF8" w:rsidP="005D5817">
      <w:pPr>
        <w:spacing w:before="120" w:after="120" w:line="288" w:lineRule="auto"/>
        <w:contextualSpacing/>
        <w:jc w:val="both"/>
        <w:rPr>
          <w:rFonts w:eastAsia="Arial Unicode MS"/>
        </w:rPr>
      </w:pPr>
    </w:p>
    <w:p w14:paraId="4309A033" w14:textId="77777777" w:rsidR="00D52EF8" w:rsidRPr="005D5817" w:rsidRDefault="00D52EF8" w:rsidP="005D5817">
      <w:pPr>
        <w:spacing w:before="120" w:after="120" w:line="288" w:lineRule="auto"/>
        <w:contextualSpacing/>
        <w:jc w:val="both"/>
        <w:rPr>
          <w:rFonts w:eastAsia="Arial Unicode MS"/>
        </w:rPr>
      </w:pPr>
      <w:r w:rsidRPr="005D5817">
        <w:rPr>
          <w:rFonts w:eastAsia="Arial Unicode MS"/>
        </w:rPr>
        <w:t>10.3 É vedado o compartilhamento com terceiros dos dados obtidos fora das hipóteses permitidas em Lei.</w:t>
      </w:r>
    </w:p>
    <w:p w14:paraId="63539992" w14:textId="77777777" w:rsidR="00D52EF8" w:rsidRPr="005D5817" w:rsidRDefault="00D52EF8" w:rsidP="005D5817">
      <w:pPr>
        <w:spacing w:before="120" w:after="120" w:line="288" w:lineRule="auto"/>
        <w:contextualSpacing/>
        <w:jc w:val="both"/>
        <w:rPr>
          <w:rFonts w:eastAsia="Arial Unicode MS"/>
        </w:rPr>
      </w:pPr>
    </w:p>
    <w:p w14:paraId="1937561A" w14:textId="77777777" w:rsidR="00D52EF8" w:rsidRPr="005D5817" w:rsidRDefault="00D52EF8" w:rsidP="005D5817">
      <w:pPr>
        <w:spacing w:before="120" w:after="120" w:line="288" w:lineRule="auto"/>
        <w:contextualSpacing/>
        <w:jc w:val="both"/>
        <w:rPr>
          <w:rFonts w:eastAsia="Arial Unicode MS"/>
        </w:rPr>
      </w:pPr>
      <w:r w:rsidRPr="005D5817">
        <w:rPr>
          <w:rFonts w:eastAsia="Arial Unicode MS"/>
        </w:rPr>
        <w:t xml:space="preserve">10.4 A Administração deverá ser informada no prazo de 5 (cinco) dias úteis sobre todos os contratos de suboperação firmados ou que venham a ser celebrados pelo </w:t>
      </w:r>
      <w:r w:rsidRPr="005D5817">
        <w:rPr>
          <w:rFonts w:eastAsia="Arial Unicode MS"/>
          <w:b/>
          <w:bCs/>
        </w:rPr>
        <w:t>CONTRATADO</w:t>
      </w:r>
      <w:r w:rsidRPr="005D5817">
        <w:rPr>
          <w:rFonts w:eastAsia="Arial Unicode MS"/>
        </w:rPr>
        <w:t xml:space="preserve">. </w:t>
      </w:r>
    </w:p>
    <w:p w14:paraId="7AEED1AC" w14:textId="77777777" w:rsidR="00D52EF8" w:rsidRPr="005D5817" w:rsidRDefault="00D52EF8" w:rsidP="005D5817">
      <w:pPr>
        <w:spacing w:before="120" w:after="120" w:line="288" w:lineRule="auto"/>
        <w:contextualSpacing/>
        <w:jc w:val="both"/>
        <w:rPr>
          <w:rFonts w:eastAsia="Arial Unicode MS"/>
        </w:rPr>
      </w:pPr>
    </w:p>
    <w:p w14:paraId="36EEB676" w14:textId="77777777" w:rsidR="00D52EF8" w:rsidRPr="005D5817" w:rsidRDefault="00D52EF8" w:rsidP="005D5817">
      <w:pPr>
        <w:spacing w:before="120" w:after="120" w:line="288" w:lineRule="auto"/>
        <w:contextualSpacing/>
        <w:jc w:val="both"/>
        <w:rPr>
          <w:rFonts w:eastAsia="Arial Unicode MS"/>
        </w:rPr>
      </w:pPr>
      <w:r w:rsidRPr="005D5817">
        <w:rPr>
          <w:rFonts w:eastAsia="Arial Unicode MS"/>
        </w:rPr>
        <w:t xml:space="preserve">10.5 Terminado o tratamento dos dados nos termos do art. 15 da LGPD, é dever do </w:t>
      </w:r>
      <w:r w:rsidRPr="005D5817">
        <w:rPr>
          <w:rFonts w:eastAsia="Arial Unicode MS"/>
          <w:b/>
          <w:bCs/>
        </w:rPr>
        <w:t>CONTRATADO</w:t>
      </w:r>
      <w:r w:rsidRPr="005D5817">
        <w:rPr>
          <w:rFonts w:eastAsia="Arial Unicode MS"/>
        </w:rPr>
        <w:t xml:space="preserve">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7EDA93D2" w14:textId="77777777" w:rsidR="00D52EF8" w:rsidRPr="005D5817" w:rsidRDefault="00D52EF8" w:rsidP="005D5817">
      <w:pPr>
        <w:spacing w:before="120" w:after="120" w:line="288" w:lineRule="auto"/>
        <w:contextualSpacing/>
        <w:jc w:val="both"/>
        <w:rPr>
          <w:rFonts w:eastAsia="Arial Unicode MS"/>
        </w:rPr>
      </w:pPr>
    </w:p>
    <w:p w14:paraId="2265E005" w14:textId="77777777" w:rsidR="00D52EF8" w:rsidRPr="005D5817" w:rsidRDefault="00D52EF8" w:rsidP="005D5817">
      <w:pPr>
        <w:spacing w:before="120" w:after="120" w:line="288" w:lineRule="auto"/>
        <w:contextualSpacing/>
        <w:jc w:val="both"/>
        <w:rPr>
          <w:rFonts w:eastAsia="Arial Unicode MS"/>
        </w:rPr>
      </w:pPr>
      <w:r w:rsidRPr="005D5817">
        <w:rPr>
          <w:rFonts w:eastAsia="Arial Unicode MS"/>
        </w:rPr>
        <w:t xml:space="preserve">10.6 É dever do </w:t>
      </w:r>
      <w:r w:rsidRPr="005D5817">
        <w:rPr>
          <w:rFonts w:eastAsia="Arial Unicode MS"/>
          <w:b/>
          <w:bCs/>
        </w:rPr>
        <w:t>CONTRATADO</w:t>
      </w:r>
      <w:r w:rsidRPr="005D5817">
        <w:rPr>
          <w:rFonts w:eastAsia="Arial Unicode MS"/>
        </w:rPr>
        <w:t xml:space="preserve"> orientar e treinar seus empregados sobre os deveres, requisitos e responsabilidades decorrentes da LGPD. </w:t>
      </w:r>
    </w:p>
    <w:p w14:paraId="394FD58A" w14:textId="77777777" w:rsidR="00D52EF8" w:rsidRPr="005D5817" w:rsidRDefault="00D52EF8" w:rsidP="005D5817">
      <w:pPr>
        <w:tabs>
          <w:tab w:val="left" w:pos="709"/>
        </w:tabs>
        <w:spacing w:before="120" w:after="120" w:line="288" w:lineRule="auto"/>
        <w:contextualSpacing/>
        <w:jc w:val="both"/>
        <w:rPr>
          <w:rFonts w:eastAsia="Arial Unicode MS"/>
        </w:rPr>
      </w:pPr>
    </w:p>
    <w:p w14:paraId="46BFF20A" w14:textId="77777777" w:rsidR="00D52EF8" w:rsidRPr="005D5817" w:rsidRDefault="00D52EF8" w:rsidP="005D5817">
      <w:pPr>
        <w:tabs>
          <w:tab w:val="left" w:pos="709"/>
        </w:tabs>
        <w:spacing w:before="120" w:after="120" w:line="288" w:lineRule="auto"/>
        <w:contextualSpacing/>
        <w:jc w:val="both"/>
        <w:rPr>
          <w:rFonts w:eastAsia="Arial Unicode MS"/>
        </w:rPr>
      </w:pPr>
      <w:r w:rsidRPr="005D5817">
        <w:rPr>
          <w:rFonts w:eastAsia="Arial Unicode MS"/>
        </w:rPr>
        <w:t xml:space="preserve">10.7 O </w:t>
      </w:r>
      <w:r w:rsidRPr="005D5817">
        <w:rPr>
          <w:rFonts w:eastAsia="Arial Unicode MS"/>
          <w:b/>
          <w:bCs/>
        </w:rPr>
        <w:t>CONTRATADO</w:t>
      </w:r>
      <w:r w:rsidRPr="005D5817">
        <w:rPr>
          <w:rFonts w:eastAsia="Arial Unicode MS"/>
        </w:rPr>
        <w:t xml:space="preserve"> deverá exigir de suboperadores e subcontratados o cumprimento dos deveres da presente cláusula, permanecendo integralmente responsável por garantir sua observância.</w:t>
      </w:r>
    </w:p>
    <w:p w14:paraId="4CB53A7B" w14:textId="77777777" w:rsidR="00D52EF8" w:rsidRPr="005D5817" w:rsidRDefault="00D52EF8" w:rsidP="005D5817">
      <w:pPr>
        <w:spacing w:line="288" w:lineRule="auto"/>
        <w:contextualSpacing/>
        <w:jc w:val="both"/>
        <w:rPr>
          <w:rFonts w:eastAsia="Arial Unicode MS"/>
        </w:rPr>
      </w:pPr>
    </w:p>
    <w:p w14:paraId="5F915A25" w14:textId="77777777" w:rsidR="00D52EF8" w:rsidRPr="005D5817" w:rsidRDefault="00D52EF8" w:rsidP="005D5817">
      <w:pPr>
        <w:spacing w:line="288" w:lineRule="auto"/>
        <w:contextualSpacing/>
        <w:jc w:val="both"/>
        <w:rPr>
          <w:rFonts w:eastAsia="Arial Unicode MS"/>
        </w:rPr>
      </w:pPr>
      <w:r w:rsidRPr="005D5817">
        <w:rPr>
          <w:rFonts w:eastAsia="Arial Unicode MS"/>
        </w:rPr>
        <w:t xml:space="preserve">10.8 O </w:t>
      </w:r>
      <w:r w:rsidRPr="005D5817">
        <w:rPr>
          <w:rFonts w:eastAsia="Arial Unicode MS"/>
          <w:b/>
          <w:bCs/>
        </w:rPr>
        <w:t>CONTRATANTE</w:t>
      </w:r>
      <w:r w:rsidRPr="005D5817">
        <w:rPr>
          <w:rFonts w:eastAsia="Arial Unicode MS"/>
        </w:rPr>
        <w:t xml:space="preserve"> poderá realizar diligência para aferir o cumprimento dessa cláusula, devendo o </w:t>
      </w:r>
      <w:r w:rsidRPr="005D5817">
        <w:rPr>
          <w:rFonts w:eastAsia="Arial Unicode MS"/>
          <w:b/>
          <w:bCs/>
        </w:rPr>
        <w:t>CONTRATADO</w:t>
      </w:r>
      <w:r w:rsidRPr="005D5817">
        <w:rPr>
          <w:rFonts w:eastAsia="Arial Unicode MS"/>
        </w:rPr>
        <w:t xml:space="preserve"> atender prontamente eventuais pedidos de comprovação formulados. </w:t>
      </w:r>
    </w:p>
    <w:p w14:paraId="663C38FF" w14:textId="77777777" w:rsidR="00D52EF8" w:rsidRPr="005D5817" w:rsidRDefault="00D52EF8" w:rsidP="005D5817">
      <w:pPr>
        <w:tabs>
          <w:tab w:val="left" w:pos="709"/>
        </w:tabs>
        <w:spacing w:before="120" w:after="120" w:line="288" w:lineRule="auto"/>
        <w:contextualSpacing/>
        <w:jc w:val="both"/>
        <w:rPr>
          <w:rFonts w:eastAsia="Arial Unicode MS"/>
        </w:rPr>
      </w:pPr>
    </w:p>
    <w:p w14:paraId="2F637CA2" w14:textId="77777777" w:rsidR="00D52EF8" w:rsidRPr="005D5817" w:rsidRDefault="00D52EF8" w:rsidP="005D5817">
      <w:pPr>
        <w:tabs>
          <w:tab w:val="left" w:pos="709"/>
        </w:tabs>
        <w:spacing w:before="120" w:after="120" w:line="288" w:lineRule="auto"/>
        <w:contextualSpacing/>
        <w:jc w:val="both"/>
        <w:rPr>
          <w:rFonts w:eastAsia="Arial Unicode MS"/>
        </w:rPr>
      </w:pPr>
      <w:r w:rsidRPr="005D5817">
        <w:rPr>
          <w:rFonts w:eastAsia="Arial Unicode MS"/>
        </w:rPr>
        <w:t xml:space="preserve">10.9 O </w:t>
      </w:r>
      <w:r w:rsidRPr="005D5817">
        <w:rPr>
          <w:rFonts w:eastAsia="Arial Unicode MS"/>
          <w:b/>
          <w:bCs/>
        </w:rPr>
        <w:t>CONTRATADO</w:t>
      </w:r>
      <w:r w:rsidRPr="005D5817">
        <w:rPr>
          <w:rFonts w:eastAsia="Arial Unicode MS"/>
        </w:rPr>
        <w:t xml:space="preserve"> deverá prestar, no prazo fixado pelo </w:t>
      </w:r>
      <w:r w:rsidRPr="005D5817">
        <w:rPr>
          <w:rFonts w:eastAsia="Arial Unicode MS"/>
          <w:b/>
          <w:bCs/>
        </w:rPr>
        <w:t>CONTRATANTE</w:t>
      </w:r>
      <w:r w:rsidRPr="005D5817">
        <w:rPr>
          <w:rFonts w:eastAsia="Arial Unicode MS"/>
        </w:rPr>
        <w:t xml:space="preserve">, prorrogável justificadamente, quaisquer informações acerca dos dados pessoais para cumprimento da LGPD, inclusive quanto a eventual descarte realizado. </w:t>
      </w:r>
    </w:p>
    <w:p w14:paraId="16B11F35" w14:textId="77777777" w:rsidR="00D52EF8" w:rsidRPr="005D5817" w:rsidRDefault="00D52EF8" w:rsidP="005D5817">
      <w:pPr>
        <w:tabs>
          <w:tab w:val="left" w:pos="709"/>
        </w:tabs>
        <w:spacing w:before="120" w:after="120" w:line="288" w:lineRule="auto"/>
        <w:contextualSpacing/>
        <w:jc w:val="both"/>
        <w:rPr>
          <w:rFonts w:eastAsia="Arial Unicode MS"/>
        </w:rPr>
      </w:pPr>
    </w:p>
    <w:p w14:paraId="2406EB41" w14:textId="77777777" w:rsidR="00D52EF8" w:rsidRPr="005D5817" w:rsidRDefault="00D52EF8" w:rsidP="005D5817">
      <w:pPr>
        <w:tabs>
          <w:tab w:val="left" w:pos="709"/>
        </w:tabs>
        <w:spacing w:before="120" w:after="120" w:line="288" w:lineRule="auto"/>
        <w:contextualSpacing/>
        <w:jc w:val="both"/>
        <w:rPr>
          <w:rFonts w:eastAsia="Arial Unicode MS"/>
        </w:rPr>
      </w:pPr>
      <w:r w:rsidRPr="005D5817">
        <w:rPr>
          <w:rFonts w:eastAsia="Arial Unicode MS"/>
        </w:rPr>
        <w:t xml:space="preserve">10.10 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14:paraId="387BDC87" w14:textId="77777777" w:rsidR="00D52EF8" w:rsidRPr="005D5817" w:rsidRDefault="00D52EF8" w:rsidP="005D5817">
      <w:pPr>
        <w:spacing w:before="120" w:after="120" w:line="288" w:lineRule="auto"/>
        <w:contextualSpacing/>
        <w:jc w:val="both"/>
        <w:rPr>
          <w:rFonts w:eastAsia="Arial Unicode MS"/>
        </w:rPr>
      </w:pPr>
    </w:p>
    <w:p w14:paraId="02C7FE90" w14:textId="77777777" w:rsidR="00D52EF8" w:rsidRPr="005D5817" w:rsidRDefault="00D52EF8" w:rsidP="005D5817">
      <w:pPr>
        <w:spacing w:before="120" w:after="120" w:line="288" w:lineRule="auto"/>
        <w:contextualSpacing/>
        <w:jc w:val="both"/>
        <w:rPr>
          <w:rFonts w:eastAsia="Arial Unicode MS"/>
        </w:rPr>
      </w:pPr>
      <w:r w:rsidRPr="005D5817">
        <w:rPr>
          <w:rFonts w:eastAsia="Arial Unicode MS"/>
        </w:rPr>
        <w:lastRenderedPageBreak/>
        <w:t xml:space="preserve">10.10.1 Os referidos bancos de dados devem ser desenvolvidos em formato interoperável, a fim de garantir a reutilização desses dados pela Administração nas hipóteses previstas na LGPD. </w:t>
      </w:r>
    </w:p>
    <w:p w14:paraId="4D7D93C8" w14:textId="77777777" w:rsidR="00D52EF8" w:rsidRPr="005D5817" w:rsidRDefault="00D52EF8" w:rsidP="005D5817">
      <w:pPr>
        <w:tabs>
          <w:tab w:val="left" w:pos="709"/>
        </w:tabs>
        <w:spacing w:before="120" w:after="120" w:line="288" w:lineRule="auto"/>
        <w:contextualSpacing/>
        <w:jc w:val="both"/>
        <w:rPr>
          <w:rFonts w:eastAsia="Arial Unicode MS"/>
        </w:rPr>
      </w:pPr>
    </w:p>
    <w:p w14:paraId="659B45B5" w14:textId="77777777" w:rsidR="00D52EF8" w:rsidRPr="005D5817" w:rsidRDefault="00D52EF8" w:rsidP="005D5817">
      <w:pPr>
        <w:tabs>
          <w:tab w:val="left" w:pos="709"/>
        </w:tabs>
        <w:spacing w:before="120" w:after="120" w:line="288" w:lineRule="auto"/>
        <w:contextualSpacing/>
        <w:jc w:val="both"/>
        <w:rPr>
          <w:rFonts w:eastAsia="Arial Unicode MS"/>
        </w:rPr>
      </w:pPr>
      <w:r w:rsidRPr="005D5817">
        <w:rPr>
          <w:rFonts w:eastAsia="Arial Unicode MS"/>
        </w:rPr>
        <w:t xml:space="preserve">10.11 O contrato está sujeito a ser alterado nos procedimentos pertinentes ao tratamento de dados pessoais, quando indicado pela autoridade competente, em especial a ANPD por meio de opiniões técnicas ou recomendações, editadas na forma da LGPD. </w:t>
      </w:r>
    </w:p>
    <w:p w14:paraId="10CE30BC" w14:textId="77777777" w:rsidR="00D52EF8" w:rsidRPr="005D5817" w:rsidRDefault="00D52EF8" w:rsidP="005D5817">
      <w:pPr>
        <w:tabs>
          <w:tab w:val="left" w:pos="709"/>
        </w:tabs>
        <w:spacing w:before="120" w:after="120" w:line="288" w:lineRule="auto"/>
        <w:contextualSpacing/>
        <w:jc w:val="both"/>
        <w:rPr>
          <w:rFonts w:eastAsia="Arial Unicode MS"/>
        </w:rPr>
      </w:pPr>
    </w:p>
    <w:p w14:paraId="51305910" w14:textId="77777777" w:rsidR="00D52EF8" w:rsidRPr="005D5817" w:rsidRDefault="00D52EF8" w:rsidP="005D5817">
      <w:pPr>
        <w:tabs>
          <w:tab w:val="left" w:pos="709"/>
        </w:tabs>
        <w:spacing w:before="120" w:after="120" w:line="288" w:lineRule="auto"/>
        <w:contextualSpacing/>
        <w:jc w:val="both"/>
        <w:rPr>
          <w:color w:val="000000"/>
        </w:rPr>
      </w:pPr>
      <w:r w:rsidRPr="005D5817">
        <w:rPr>
          <w:rFonts w:eastAsia="Arial Unicode MS"/>
        </w:rPr>
        <w:t xml:space="preserve">10.12 Os contratos e convênios de que trata o § 1º do art. 26 da LGPD deverão ser comunicados à autoridade nacional. </w:t>
      </w:r>
    </w:p>
    <w:p w14:paraId="46D5A091" w14:textId="77777777" w:rsidR="00D52EF8" w:rsidRPr="005D5817" w:rsidRDefault="00D52EF8" w:rsidP="005D5817">
      <w:pPr>
        <w:pStyle w:val="Nivel01Titulo"/>
        <w:numPr>
          <w:ilvl w:val="0"/>
          <w:numId w:val="0"/>
        </w:numPr>
        <w:tabs>
          <w:tab w:val="clear" w:pos="567"/>
          <w:tab w:val="left" w:pos="0"/>
        </w:tabs>
        <w:spacing w:line="288" w:lineRule="auto"/>
        <w:ind w:left="32" w:hanging="38"/>
        <w:contextualSpacing/>
        <w:rPr>
          <w:rFonts w:ascii="Times New Roman" w:hAnsi="Times New Roman"/>
          <w:color w:val="000000"/>
          <w:sz w:val="24"/>
          <w:szCs w:val="24"/>
        </w:rPr>
      </w:pPr>
      <w:r w:rsidRPr="005D5817">
        <w:rPr>
          <w:rFonts w:ascii="Times New Roman" w:hAnsi="Times New Roman"/>
          <w:color w:val="000000"/>
          <w:sz w:val="24"/>
          <w:szCs w:val="24"/>
        </w:rPr>
        <w:t xml:space="preserve">CLÁUSULA DÉCIMA PRIMEIRA – GARANTIA </w:t>
      </w:r>
    </w:p>
    <w:p w14:paraId="0C7DA7C8" w14:textId="77777777" w:rsidR="00D52EF8" w:rsidRPr="005D5817" w:rsidRDefault="00D52EF8" w:rsidP="005D5817">
      <w:pPr>
        <w:pStyle w:val="Nvel2-Red"/>
        <w:numPr>
          <w:ilvl w:val="0"/>
          <w:numId w:val="0"/>
        </w:numPr>
        <w:tabs>
          <w:tab w:val="left" w:pos="0"/>
        </w:tabs>
        <w:spacing w:before="0" w:after="0" w:line="288" w:lineRule="auto"/>
        <w:ind w:hanging="38"/>
        <w:contextualSpacing/>
        <w:rPr>
          <w:rFonts w:ascii="Times New Roman" w:hAnsi="Times New Roman" w:cs="Times New Roman"/>
          <w:i w:val="0"/>
          <w:iCs w:val="0"/>
          <w:color w:val="000000"/>
          <w:sz w:val="24"/>
          <w:szCs w:val="24"/>
        </w:rPr>
      </w:pPr>
    </w:p>
    <w:p w14:paraId="4B9A539C" w14:textId="77777777" w:rsidR="00D52EF8" w:rsidRPr="005D5817" w:rsidRDefault="00D52EF8" w:rsidP="005D5817">
      <w:pPr>
        <w:pStyle w:val="Nvel2-Red"/>
        <w:numPr>
          <w:ilvl w:val="0"/>
          <w:numId w:val="0"/>
        </w:numPr>
        <w:tabs>
          <w:tab w:val="left" w:pos="0"/>
        </w:tabs>
        <w:spacing w:before="0" w:after="0" w:line="288" w:lineRule="auto"/>
        <w:contextualSpacing/>
        <w:rPr>
          <w:rFonts w:ascii="Times New Roman" w:hAnsi="Times New Roman" w:cs="Times New Roman"/>
          <w:color w:val="000000"/>
          <w:sz w:val="24"/>
          <w:szCs w:val="24"/>
        </w:rPr>
      </w:pPr>
      <w:r w:rsidRPr="005D5817">
        <w:rPr>
          <w:rFonts w:ascii="Times New Roman" w:hAnsi="Times New Roman" w:cs="Times New Roman"/>
          <w:i w:val="0"/>
          <w:iCs w:val="0"/>
          <w:color w:val="000000"/>
          <w:sz w:val="24"/>
          <w:szCs w:val="24"/>
        </w:rPr>
        <w:t xml:space="preserve">11.1 O Contrato conta com garantia de execução, nos moldes do artigo 96 da Lei nº 14.133/2021, correspondente a 5% (cinco por cento) do valor </w:t>
      </w:r>
      <w:r w:rsidR="0043453D" w:rsidRPr="005D5817">
        <w:rPr>
          <w:rFonts w:ascii="Times New Roman" w:hAnsi="Times New Roman" w:cs="Times New Roman"/>
          <w:i w:val="0"/>
          <w:iCs w:val="0"/>
          <w:color w:val="000000"/>
          <w:sz w:val="24"/>
          <w:szCs w:val="24"/>
        </w:rPr>
        <w:t>inicial</w:t>
      </w:r>
      <w:r w:rsidRPr="005D5817">
        <w:rPr>
          <w:rFonts w:ascii="Times New Roman" w:hAnsi="Times New Roman" w:cs="Times New Roman"/>
          <w:i w:val="0"/>
          <w:iCs w:val="0"/>
          <w:color w:val="000000"/>
          <w:sz w:val="24"/>
          <w:szCs w:val="24"/>
        </w:rPr>
        <w:t xml:space="preserve"> do contrato</w:t>
      </w:r>
    </w:p>
    <w:p w14:paraId="7A866B19"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11.2 O </w:t>
      </w:r>
      <w:r w:rsidRPr="005D5817">
        <w:rPr>
          <w:rFonts w:ascii="Times New Roman" w:hAnsi="Times New Roman" w:cs="Times New Roman"/>
          <w:b/>
          <w:bCs/>
          <w:sz w:val="24"/>
          <w:szCs w:val="24"/>
        </w:rPr>
        <w:t>CONTRATADO</w:t>
      </w:r>
      <w:r w:rsidRPr="005D5817">
        <w:rPr>
          <w:rFonts w:ascii="Times New Roman" w:hAnsi="Times New Roman" w:cs="Times New Roman"/>
          <w:sz w:val="24"/>
          <w:szCs w:val="24"/>
        </w:rPr>
        <w:t xml:space="preserve"> poderá optar pelas seguintes modalidades de garantia:</w:t>
      </w:r>
    </w:p>
    <w:p w14:paraId="11C79FB6"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I - caução em dinheiro ou em títulos da dívida pública;</w:t>
      </w:r>
    </w:p>
    <w:p w14:paraId="3246C5BC"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II - seguro-garantia; </w:t>
      </w:r>
    </w:p>
    <w:p w14:paraId="601C951C"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III - fiança bancária; e</w:t>
      </w:r>
    </w:p>
    <w:p w14:paraId="43914EE1"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IV - título de capitalização custeado por pagamento único, com resgate pelo valor total.</w:t>
      </w:r>
    </w:p>
    <w:p w14:paraId="388BE34F"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p>
    <w:p w14:paraId="699C11CF"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11.3 Qualquer que seja a modalidade escolhida pelo </w:t>
      </w:r>
      <w:r w:rsidRPr="005D5817">
        <w:rPr>
          <w:rFonts w:ascii="Times New Roman" w:hAnsi="Times New Roman" w:cs="Times New Roman"/>
          <w:b/>
          <w:bCs/>
          <w:sz w:val="24"/>
          <w:szCs w:val="24"/>
        </w:rPr>
        <w:t>CONTRATADO</w:t>
      </w:r>
      <w:r w:rsidRPr="005D5817">
        <w:rPr>
          <w:rFonts w:ascii="Times New Roman" w:hAnsi="Times New Roman" w:cs="Times New Roman"/>
          <w:sz w:val="24"/>
          <w:szCs w:val="24"/>
        </w:rPr>
        <w:t xml:space="preserve">, a garantia assegurará o pagamento de: </w:t>
      </w:r>
    </w:p>
    <w:p w14:paraId="23641050"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11.3.1 prejuízos advindos do não cumprimento do objeto do Contrato e do não adimplemento das demais obrigações neste previstas; </w:t>
      </w:r>
    </w:p>
    <w:p w14:paraId="50D285EF"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bCs/>
          <w:sz w:val="24"/>
          <w:szCs w:val="24"/>
        </w:rPr>
      </w:pPr>
      <w:r w:rsidRPr="005D5817">
        <w:rPr>
          <w:rFonts w:ascii="Times New Roman" w:hAnsi="Times New Roman" w:cs="Times New Roman"/>
          <w:sz w:val="24"/>
          <w:szCs w:val="24"/>
        </w:rPr>
        <w:t xml:space="preserve">11.3.2 multas moratórias, compensatórias e administrativas aplicadas pela Administração ao </w:t>
      </w:r>
      <w:r w:rsidRPr="005D5817">
        <w:rPr>
          <w:rFonts w:ascii="Times New Roman" w:hAnsi="Times New Roman" w:cs="Times New Roman"/>
          <w:b/>
          <w:bCs/>
          <w:sz w:val="24"/>
          <w:szCs w:val="24"/>
        </w:rPr>
        <w:t>CONTRATADO</w:t>
      </w:r>
      <w:r w:rsidRPr="005D5817">
        <w:rPr>
          <w:rFonts w:ascii="Times New Roman" w:hAnsi="Times New Roman" w:cs="Times New Roman"/>
          <w:sz w:val="24"/>
          <w:szCs w:val="24"/>
        </w:rPr>
        <w:t>; e</w:t>
      </w:r>
    </w:p>
    <w:p w14:paraId="3768F67E"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bCs/>
          <w:sz w:val="24"/>
          <w:szCs w:val="24"/>
        </w:rPr>
        <w:t xml:space="preserve">11.3.3 obrigações trabalhistas e previdenciárias de </w:t>
      </w:r>
      <w:r w:rsidRPr="005D5817">
        <w:rPr>
          <w:rFonts w:ascii="Times New Roman" w:hAnsi="Times New Roman" w:cs="Times New Roman"/>
          <w:sz w:val="24"/>
          <w:szCs w:val="24"/>
        </w:rPr>
        <w:t xml:space="preserve">qualquer natureza, assim como as obrigações de regularidade perante o FGTS, não adimplidas pelo </w:t>
      </w:r>
      <w:r w:rsidRPr="005D5817">
        <w:rPr>
          <w:rFonts w:ascii="Times New Roman" w:hAnsi="Times New Roman" w:cs="Times New Roman"/>
          <w:b/>
          <w:bCs/>
          <w:sz w:val="24"/>
          <w:szCs w:val="24"/>
        </w:rPr>
        <w:t>CONTRATADO</w:t>
      </w:r>
      <w:r w:rsidRPr="005D5817">
        <w:rPr>
          <w:rFonts w:ascii="Times New Roman" w:hAnsi="Times New Roman" w:cs="Times New Roman"/>
          <w:sz w:val="24"/>
          <w:szCs w:val="24"/>
        </w:rPr>
        <w:t>, quando couber.</w:t>
      </w:r>
    </w:p>
    <w:p w14:paraId="50C5235A"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p>
    <w:p w14:paraId="35EA1CE5"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11.4</w:t>
      </w:r>
      <w:r w:rsidRPr="005D5817">
        <w:rPr>
          <w:rStyle w:val="normaltextrun"/>
          <w:rFonts w:ascii="Times New Roman" w:hAnsi="Times New Roman" w:cs="Times New Roman"/>
          <w:sz w:val="24"/>
          <w:szCs w:val="24"/>
          <w:shd w:val="clear" w:color="auto" w:fill="FFFFFF"/>
        </w:rPr>
        <w:t xml:space="preserve"> </w:t>
      </w:r>
      <w:r w:rsidRPr="005D5817">
        <w:rPr>
          <w:rFonts w:ascii="Times New Roman" w:hAnsi="Times New Roman" w:cs="Times New Roman"/>
          <w:sz w:val="24"/>
          <w:szCs w:val="24"/>
        </w:rPr>
        <w:t>A garantia, qualquer que seja a modalidade escolhida, terá validade durante a vigência do Contrato e por mais 90 (noventa) dias após o término deste prazo de vigência.</w:t>
      </w:r>
    </w:p>
    <w:p w14:paraId="716357ED"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p>
    <w:p w14:paraId="0B311E08"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r w:rsidRPr="005D5817">
        <w:rPr>
          <w:rFonts w:ascii="Times New Roman" w:hAnsi="Times New Roman" w:cs="Times New Roman"/>
          <w:sz w:val="24"/>
          <w:szCs w:val="24"/>
        </w:rPr>
        <w:t xml:space="preserve">11.5 Na hipótese de suspensão do contrato por ordem ou inadimplemento da Administração, o </w:t>
      </w:r>
      <w:r w:rsidRPr="005D5817">
        <w:rPr>
          <w:rFonts w:ascii="Times New Roman" w:hAnsi="Times New Roman" w:cs="Times New Roman"/>
          <w:b/>
          <w:bCs/>
          <w:sz w:val="24"/>
          <w:szCs w:val="24"/>
        </w:rPr>
        <w:t>CONTRATADO</w:t>
      </w:r>
      <w:r w:rsidRPr="005D5817">
        <w:rPr>
          <w:rFonts w:ascii="Times New Roman" w:hAnsi="Times New Roman" w:cs="Times New Roman"/>
          <w:sz w:val="24"/>
          <w:szCs w:val="24"/>
        </w:rPr>
        <w:t xml:space="preserve"> ficará desobrigado de renovar a garantia ou de endossar a apólice de seguro até a ordem de reinício da execução ou o adimplemento pela Administração.</w:t>
      </w:r>
    </w:p>
    <w:p w14:paraId="7659C0D7"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sz w:val="24"/>
          <w:szCs w:val="24"/>
        </w:rPr>
      </w:pPr>
    </w:p>
    <w:p w14:paraId="6C47F130" w14:textId="77777777" w:rsidR="00D52EF8" w:rsidRPr="005D5817" w:rsidRDefault="00D52EF8" w:rsidP="005D5817">
      <w:pPr>
        <w:pStyle w:val="Nivel3"/>
        <w:spacing w:before="288" w:after="288" w:line="288" w:lineRule="auto"/>
        <w:ind w:left="0" w:firstLine="0"/>
        <w:contextualSpacing/>
      </w:pPr>
      <w:r w:rsidRPr="005D5817">
        <w:rPr>
          <w:rFonts w:ascii="Times New Roman" w:hAnsi="Times New Roman" w:cs="Times New Roman"/>
          <w:sz w:val="24"/>
          <w:szCs w:val="24"/>
        </w:rPr>
        <w:lastRenderedPageBreak/>
        <w:t xml:space="preserve">11.6 Ressalvada a hipótese de seguro-garantia, cuja apresentação deve ser anterior à assinatura do Contrato, o </w:t>
      </w:r>
      <w:r w:rsidRPr="005D5817">
        <w:rPr>
          <w:rFonts w:ascii="Times New Roman" w:hAnsi="Times New Roman" w:cs="Times New Roman"/>
          <w:b/>
          <w:bCs/>
          <w:sz w:val="24"/>
          <w:szCs w:val="24"/>
        </w:rPr>
        <w:t>CONTRATADO</w:t>
      </w:r>
      <w:r w:rsidRPr="005D5817">
        <w:rPr>
          <w:rFonts w:ascii="Times New Roman" w:hAnsi="Times New Roman" w:cs="Times New Roman"/>
          <w:sz w:val="24"/>
          <w:szCs w:val="24"/>
        </w:rPr>
        <w:t xml:space="preserve"> apresentará, no prazo máximo de 10 (dez) dias úteis, prorrogáveis por igual período, a critério do </w:t>
      </w:r>
      <w:r w:rsidRPr="005D5817">
        <w:rPr>
          <w:rFonts w:ascii="Times New Roman" w:hAnsi="Times New Roman" w:cs="Times New Roman"/>
          <w:b/>
          <w:bCs/>
          <w:sz w:val="24"/>
          <w:szCs w:val="24"/>
        </w:rPr>
        <w:t>CONTRATANTE</w:t>
      </w:r>
      <w:r w:rsidRPr="005D5817">
        <w:rPr>
          <w:rFonts w:ascii="Times New Roman" w:hAnsi="Times New Roman" w:cs="Times New Roman"/>
          <w:sz w:val="24"/>
          <w:szCs w:val="24"/>
        </w:rPr>
        <w:t>, contado da assinatura do Contrato, o comprovante de prestação de garantia.</w:t>
      </w:r>
    </w:p>
    <w:p w14:paraId="1EFCACA9" w14:textId="77777777" w:rsidR="00D52EF8" w:rsidRPr="005D5817" w:rsidRDefault="00D52EF8" w:rsidP="005D5817">
      <w:pPr>
        <w:pStyle w:val="Nivel3"/>
        <w:spacing w:before="288" w:after="288" w:line="288" w:lineRule="auto"/>
        <w:ind w:left="0" w:firstLine="0"/>
        <w:contextualSpacing/>
      </w:pPr>
    </w:p>
    <w:p w14:paraId="5E788A5D" w14:textId="77777777" w:rsidR="00D52EF8" w:rsidRPr="00870ADC" w:rsidRDefault="00D52EF8" w:rsidP="005D5817">
      <w:pPr>
        <w:pStyle w:val="Nivel3"/>
        <w:spacing w:before="288" w:after="288" w:line="288" w:lineRule="auto"/>
        <w:ind w:left="0" w:firstLine="0"/>
        <w:contextualSpacing/>
        <w:rPr>
          <w:shd w:val="clear" w:color="auto" w:fill="81D41A"/>
        </w:rPr>
      </w:pPr>
      <w:r w:rsidRPr="00870ADC">
        <w:rPr>
          <w:rFonts w:ascii="Times New Roman" w:hAnsi="Times New Roman" w:cs="Times New Roman"/>
          <w:sz w:val="24"/>
          <w:szCs w:val="24"/>
        </w:rPr>
        <w:t>11.7 Caso oferecida a modalidade de seguro-garantia, observar-se-ão as seguintes condições:</w:t>
      </w:r>
    </w:p>
    <w:p w14:paraId="5160E9C0" w14:textId="77777777" w:rsidR="00D52EF8" w:rsidRPr="00870ADC" w:rsidRDefault="00D52EF8" w:rsidP="005D5817">
      <w:pPr>
        <w:pStyle w:val="Nivel3"/>
        <w:spacing w:before="288" w:after="288" w:line="288" w:lineRule="auto"/>
        <w:ind w:left="0" w:firstLine="0"/>
        <w:contextualSpacing/>
        <w:rPr>
          <w:shd w:val="clear" w:color="auto" w:fill="81D41A"/>
        </w:rPr>
      </w:pPr>
    </w:p>
    <w:p w14:paraId="0DF44E09" w14:textId="77777777" w:rsidR="00D52EF8" w:rsidRPr="00870ADC" w:rsidRDefault="00D52EF8" w:rsidP="005D5817">
      <w:pPr>
        <w:pStyle w:val="Nivel3"/>
        <w:spacing w:before="288" w:after="288" w:line="288" w:lineRule="auto"/>
        <w:ind w:left="0" w:firstLine="0"/>
        <w:contextualSpacing/>
        <w:rPr>
          <w:shd w:val="clear" w:color="auto" w:fill="81D41A"/>
        </w:rPr>
      </w:pPr>
      <w:r w:rsidRPr="001D7B5E">
        <w:rPr>
          <w:rFonts w:ascii="Times New Roman" w:hAnsi="Times New Roman" w:cs="Times New Roman"/>
          <w:sz w:val="24"/>
          <w:szCs w:val="24"/>
        </w:rPr>
        <w:t>11.7.1 a apólice permanecerá em vigor mesmo que o CONTRATADO não pague o prêmio nas datas convencionadas;</w:t>
      </w:r>
    </w:p>
    <w:p w14:paraId="7062563B" w14:textId="77777777" w:rsidR="00D52EF8" w:rsidRPr="00870ADC" w:rsidRDefault="00D52EF8" w:rsidP="005D5817">
      <w:pPr>
        <w:pStyle w:val="Nivel3"/>
        <w:spacing w:before="288" w:after="288" w:line="288" w:lineRule="auto"/>
        <w:ind w:left="0" w:firstLine="0"/>
        <w:contextualSpacing/>
        <w:rPr>
          <w:shd w:val="clear" w:color="auto" w:fill="81D41A"/>
        </w:rPr>
      </w:pPr>
    </w:p>
    <w:p w14:paraId="079300A9" w14:textId="77777777" w:rsidR="00D52EF8" w:rsidRPr="00870ADC" w:rsidRDefault="00D52EF8" w:rsidP="005D5817">
      <w:pPr>
        <w:pStyle w:val="Nivel3"/>
        <w:spacing w:before="288" w:after="288" w:line="288" w:lineRule="auto"/>
        <w:ind w:left="0" w:firstLine="0"/>
        <w:contextualSpacing/>
        <w:rPr>
          <w:shd w:val="clear" w:color="auto" w:fill="81D41A"/>
        </w:rPr>
      </w:pPr>
      <w:r w:rsidRPr="001D7B5E">
        <w:rPr>
          <w:rFonts w:ascii="Times New Roman" w:hAnsi="Times New Roman" w:cs="Times New Roman"/>
          <w:sz w:val="24"/>
          <w:szCs w:val="24"/>
        </w:rPr>
        <w:t>11.7.2 a apólice deverá acompanhar as modificações referentes à vigência do Contrato principal, mediante a emissão do respectivo endosso pela seguradora;</w:t>
      </w:r>
    </w:p>
    <w:p w14:paraId="2D8D042D" w14:textId="77777777" w:rsidR="00D52EF8" w:rsidRPr="00870ADC" w:rsidRDefault="00D52EF8" w:rsidP="005D5817">
      <w:pPr>
        <w:pStyle w:val="Nivel3"/>
        <w:spacing w:before="288" w:after="288" w:line="288" w:lineRule="auto"/>
        <w:ind w:left="0" w:firstLine="0"/>
        <w:contextualSpacing/>
        <w:rPr>
          <w:shd w:val="clear" w:color="auto" w:fill="81D41A"/>
        </w:rPr>
      </w:pPr>
    </w:p>
    <w:p w14:paraId="15E5EF58" w14:textId="77777777" w:rsidR="00D52EF8" w:rsidRPr="00870ADC" w:rsidRDefault="00D52EF8" w:rsidP="005D5817">
      <w:pPr>
        <w:pStyle w:val="Nivel3"/>
        <w:spacing w:before="288" w:after="288" w:line="288" w:lineRule="auto"/>
        <w:ind w:left="0" w:firstLine="0"/>
        <w:contextualSpacing/>
        <w:rPr>
          <w:shd w:val="clear" w:color="auto" w:fill="81D41A"/>
        </w:rPr>
      </w:pPr>
      <w:r w:rsidRPr="001D7B5E">
        <w:rPr>
          <w:rFonts w:ascii="Times New Roman" w:hAnsi="Times New Roman" w:cs="Times New Roman"/>
          <w:sz w:val="24"/>
          <w:szCs w:val="24"/>
        </w:rPr>
        <w:t>11.7.3 será permitida a substituição da apólice na data de renovação ou de aniversário, desde que mantidas as condições e coberturas da apólice vigente e nenhum período fique descoberto, ressalvado o disposto no item 11.5 deste Contrato; e</w:t>
      </w:r>
    </w:p>
    <w:p w14:paraId="311BB0E7" w14:textId="77777777" w:rsidR="00D52EF8" w:rsidRPr="00870ADC" w:rsidRDefault="00D52EF8" w:rsidP="005D5817">
      <w:pPr>
        <w:pStyle w:val="Nivel3"/>
        <w:spacing w:before="288" w:after="288" w:line="288" w:lineRule="auto"/>
        <w:ind w:left="0" w:firstLine="0"/>
        <w:contextualSpacing/>
        <w:rPr>
          <w:shd w:val="clear" w:color="auto" w:fill="81D41A"/>
        </w:rPr>
      </w:pPr>
    </w:p>
    <w:p w14:paraId="0E5E4EA9" w14:textId="77777777" w:rsidR="00D52EF8" w:rsidRPr="00870ADC" w:rsidRDefault="00D52EF8" w:rsidP="005D5817">
      <w:pPr>
        <w:pStyle w:val="Nivel3"/>
        <w:spacing w:before="288" w:after="288" w:line="288" w:lineRule="auto"/>
        <w:ind w:left="0" w:firstLine="0"/>
        <w:contextualSpacing/>
        <w:rPr>
          <w:shd w:val="clear" w:color="auto" w:fill="81D41A"/>
        </w:rPr>
      </w:pPr>
      <w:r w:rsidRPr="001D7B5E">
        <w:rPr>
          <w:rFonts w:ascii="Times New Roman" w:hAnsi="Times New Roman" w:cs="Times New Roman"/>
          <w:sz w:val="24"/>
          <w:szCs w:val="24"/>
        </w:rPr>
        <w:t>11.7.4 a apólice somente será aceita se contemplar todos os eventos indicados no item 11.3, observada a legislação que rege a matéria.</w:t>
      </w:r>
    </w:p>
    <w:p w14:paraId="52FC5A79" w14:textId="77777777" w:rsidR="00D52EF8" w:rsidRPr="00870ADC" w:rsidRDefault="00D52EF8" w:rsidP="005D5817">
      <w:pPr>
        <w:pStyle w:val="Nivel3"/>
        <w:spacing w:before="288" w:after="288" w:line="288" w:lineRule="auto"/>
        <w:ind w:left="0" w:firstLine="0"/>
        <w:contextualSpacing/>
        <w:rPr>
          <w:shd w:val="clear" w:color="auto" w:fill="81D41A"/>
        </w:rPr>
      </w:pPr>
    </w:p>
    <w:p w14:paraId="3627ACD3" w14:textId="77777777" w:rsidR="00D52EF8" w:rsidRPr="00FB2A83" w:rsidRDefault="00D52EF8" w:rsidP="005D5817">
      <w:pPr>
        <w:pStyle w:val="Nivel3"/>
        <w:spacing w:before="288" w:after="288" w:line="288" w:lineRule="auto"/>
        <w:ind w:left="0" w:firstLine="0"/>
        <w:contextualSpacing/>
        <w:rPr>
          <w:shd w:val="clear" w:color="auto" w:fill="81D41A"/>
        </w:rPr>
      </w:pPr>
      <w:r w:rsidRPr="001D7B5E">
        <w:rPr>
          <w:rFonts w:ascii="Times New Roman" w:hAnsi="Times New Roman" w:cs="Times New Roman"/>
          <w:sz w:val="24"/>
          <w:szCs w:val="24"/>
        </w:rPr>
        <w:t>11.8 Em caso de oferecimento de títulos da dívida pública, estes devem ser emitidos sob a forma escritural, mediante registro em sistema centralizado de liquidação e de custódia autorizado pelo Banco Central do Brasil, e avaliados pelos seus valores econômicos, conforme definido pelo Ministério da Fazenda.</w:t>
      </w:r>
    </w:p>
    <w:p w14:paraId="2B1DDE77" w14:textId="77777777" w:rsidR="00D52EF8" w:rsidRPr="00FB2A83" w:rsidRDefault="00D52EF8" w:rsidP="005D5817">
      <w:pPr>
        <w:pStyle w:val="Nivel3"/>
        <w:spacing w:before="288" w:after="288" w:line="288" w:lineRule="auto"/>
        <w:ind w:left="0" w:firstLine="0"/>
        <w:contextualSpacing/>
        <w:rPr>
          <w:shd w:val="clear" w:color="auto" w:fill="81D41A"/>
        </w:rPr>
      </w:pPr>
    </w:p>
    <w:p w14:paraId="33EC3D78" w14:textId="77777777" w:rsidR="00D52EF8" w:rsidRPr="00FB2A83" w:rsidRDefault="00D52EF8" w:rsidP="005D5817">
      <w:pPr>
        <w:pStyle w:val="Nivel3"/>
        <w:spacing w:before="288" w:after="288" w:line="288" w:lineRule="auto"/>
        <w:ind w:left="0" w:firstLine="0"/>
        <w:contextualSpacing/>
        <w:rPr>
          <w:shd w:val="clear" w:color="auto" w:fill="81D41A"/>
        </w:rPr>
      </w:pPr>
      <w:r w:rsidRPr="001D7B5E">
        <w:rPr>
          <w:rFonts w:ascii="Times New Roman" w:hAnsi="Times New Roman" w:cs="Times New Roman"/>
          <w:sz w:val="24"/>
          <w:szCs w:val="24"/>
        </w:rPr>
        <w:t>11.9 Caso a opção seja por fiança bancária, esta deverá ser emitida por banco ou instituição financeira devidamente autorizada a operar no País pelo Banco Central do Brasil, e deverá constar expressa renúncia do fiador aos benefícios do artigo 827 do Código Civil.</w:t>
      </w:r>
    </w:p>
    <w:p w14:paraId="08FEEDF4" w14:textId="77777777" w:rsidR="00D52EF8" w:rsidRPr="00FB2A83" w:rsidRDefault="00D52EF8" w:rsidP="005D5817">
      <w:pPr>
        <w:pStyle w:val="Nivel3"/>
        <w:spacing w:before="288" w:after="288" w:line="288" w:lineRule="auto"/>
        <w:ind w:left="0" w:firstLine="0"/>
        <w:contextualSpacing/>
        <w:rPr>
          <w:shd w:val="clear" w:color="auto" w:fill="81D41A"/>
        </w:rPr>
      </w:pPr>
    </w:p>
    <w:p w14:paraId="36FB5673" w14:textId="77777777" w:rsidR="00D52EF8" w:rsidRPr="00FB2A83" w:rsidRDefault="00D52EF8" w:rsidP="005D5817">
      <w:pPr>
        <w:pStyle w:val="Nivel3"/>
        <w:spacing w:before="288" w:after="288" w:line="288" w:lineRule="auto"/>
        <w:ind w:left="0" w:firstLine="0"/>
        <w:contextualSpacing/>
        <w:rPr>
          <w:rFonts w:ascii="Times New Roman" w:hAnsi="Times New Roman" w:cs="Times New Roman"/>
          <w:sz w:val="24"/>
          <w:szCs w:val="24"/>
          <w:shd w:val="clear" w:color="auto" w:fill="81D41A"/>
        </w:rPr>
      </w:pPr>
      <w:r w:rsidRPr="001D7B5E">
        <w:rPr>
          <w:rFonts w:ascii="Times New Roman" w:hAnsi="Times New Roman" w:cs="Times New Roman"/>
          <w:sz w:val="24"/>
          <w:szCs w:val="24"/>
        </w:rPr>
        <w:t xml:space="preserve">11.10 Caso a opção seja por garantia em dinheiro, deverá ser recolhida por meio de GRE em favor do CONTRATANTE, através do link </w:t>
      </w:r>
      <w:hyperlink r:id="rId32" w:history="1">
        <w:r w:rsidRPr="001D7B5E">
          <w:rPr>
            <w:rStyle w:val="Hyperlink"/>
            <w:rFonts w:ascii="Times New Roman" w:hAnsi="Times New Roman" w:cs="Times New Roman"/>
            <w:color w:val="000000"/>
            <w:sz w:val="24"/>
            <w:szCs w:val="24"/>
          </w:rPr>
          <w:t>https://www4.fazenda.rj.gov.br/sisgreweb/paginas/gerarGRE/guiaGREPub.jsf</w:t>
        </w:r>
      </w:hyperlink>
      <w:hyperlink w:history="1"/>
      <w:r w:rsidRPr="001D7B5E">
        <w:rPr>
          <w:rFonts w:ascii="Times New Roman" w:hAnsi="Times New Roman" w:cs="Times New Roman"/>
          <w:sz w:val="24"/>
          <w:szCs w:val="24"/>
        </w:rPr>
        <w:t>;</w:t>
      </w:r>
    </w:p>
    <w:p w14:paraId="63304514" w14:textId="77777777" w:rsidR="00D52EF8" w:rsidRPr="00FB2A83" w:rsidRDefault="00D52EF8" w:rsidP="005D5817">
      <w:pPr>
        <w:pStyle w:val="Nivel3"/>
        <w:spacing w:before="288" w:after="288" w:line="288" w:lineRule="auto"/>
        <w:ind w:left="0" w:firstLine="0"/>
        <w:contextualSpacing/>
        <w:rPr>
          <w:rFonts w:ascii="Times New Roman" w:hAnsi="Times New Roman" w:cs="Times New Roman"/>
          <w:sz w:val="24"/>
          <w:szCs w:val="24"/>
          <w:shd w:val="clear" w:color="auto" w:fill="81D41A"/>
        </w:rPr>
      </w:pPr>
      <w:r w:rsidRPr="001D7B5E">
        <w:rPr>
          <w:rFonts w:ascii="Times New Roman" w:hAnsi="Times New Roman" w:cs="Times New Roman"/>
          <w:sz w:val="24"/>
          <w:szCs w:val="24"/>
        </w:rPr>
        <w:t>Unidade Gestora Arrecadadora: 260400 - SECRETARIA DE ESTADO DE POLÍCIA CIVIL; Código do Recolhimento: 91000-0 - Depósitos, Fianças, Cauções - Adm Direta;</w:t>
      </w:r>
    </w:p>
    <w:p w14:paraId="4DD6FF29" w14:textId="77777777" w:rsidR="00D52EF8" w:rsidRPr="00FB2A83" w:rsidRDefault="00D52EF8" w:rsidP="005D5817">
      <w:pPr>
        <w:pStyle w:val="Nivel3"/>
        <w:spacing w:before="288" w:after="288" w:line="288" w:lineRule="auto"/>
        <w:ind w:left="0" w:firstLine="0"/>
        <w:contextualSpacing/>
        <w:rPr>
          <w:rFonts w:ascii="Times New Roman" w:hAnsi="Times New Roman" w:cs="Times New Roman"/>
          <w:sz w:val="24"/>
          <w:szCs w:val="24"/>
          <w:shd w:val="clear" w:color="auto" w:fill="81D41A"/>
        </w:rPr>
      </w:pPr>
      <w:r w:rsidRPr="001D7B5E">
        <w:rPr>
          <w:rFonts w:ascii="Times New Roman" w:hAnsi="Times New Roman" w:cs="Times New Roman"/>
          <w:sz w:val="24"/>
          <w:szCs w:val="24"/>
        </w:rPr>
        <w:t>Unidade Depositante: não preencher;</w:t>
      </w:r>
    </w:p>
    <w:p w14:paraId="4C079B24" w14:textId="77777777" w:rsidR="00D52EF8" w:rsidRPr="00FB2A83" w:rsidRDefault="00D52EF8" w:rsidP="005D5817">
      <w:pPr>
        <w:pStyle w:val="Nivel3"/>
        <w:spacing w:before="288" w:after="288" w:line="288" w:lineRule="auto"/>
        <w:ind w:left="0" w:firstLine="0"/>
        <w:contextualSpacing/>
        <w:rPr>
          <w:rFonts w:ascii="Times New Roman" w:hAnsi="Times New Roman" w:cs="Times New Roman"/>
          <w:sz w:val="24"/>
          <w:szCs w:val="24"/>
          <w:shd w:val="clear" w:color="auto" w:fill="81D41A"/>
        </w:rPr>
      </w:pPr>
      <w:r w:rsidRPr="001D7B5E">
        <w:rPr>
          <w:rFonts w:ascii="Times New Roman" w:hAnsi="Times New Roman" w:cs="Times New Roman"/>
          <w:sz w:val="24"/>
          <w:szCs w:val="24"/>
        </w:rPr>
        <w:t>Número de Referência: 3600180003922024 (número processo contratação);</w:t>
      </w:r>
    </w:p>
    <w:p w14:paraId="5AD78659" w14:textId="77777777" w:rsidR="00D52EF8" w:rsidRPr="00FB2A83" w:rsidRDefault="00D52EF8" w:rsidP="005D5817">
      <w:pPr>
        <w:pStyle w:val="Nivel3"/>
        <w:spacing w:before="288" w:after="288" w:line="288" w:lineRule="auto"/>
        <w:ind w:left="0" w:firstLine="0"/>
        <w:contextualSpacing/>
        <w:rPr>
          <w:shd w:val="clear" w:color="auto" w:fill="81D41A"/>
        </w:rPr>
      </w:pPr>
      <w:r w:rsidRPr="001D7B5E">
        <w:rPr>
          <w:rFonts w:ascii="Times New Roman" w:hAnsi="Times New Roman" w:cs="Times New Roman"/>
          <w:sz w:val="24"/>
          <w:szCs w:val="24"/>
        </w:rPr>
        <w:t xml:space="preserve">Competência: inserir a data do recolhimento; Informações Complementares: Preencher com o número do contrato e um breve resumo da finalidade da GRE; Os demais campos a serem preenchidos são os dados da contratada e o valor a ser recolhido. </w:t>
      </w:r>
    </w:p>
    <w:p w14:paraId="1949EF1C" w14:textId="77777777" w:rsidR="00D52EF8" w:rsidRPr="00FB2A83" w:rsidRDefault="00D52EF8" w:rsidP="005D5817">
      <w:pPr>
        <w:spacing w:line="288" w:lineRule="auto"/>
        <w:contextualSpacing/>
        <w:jc w:val="both"/>
        <w:rPr>
          <w:shd w:val="clear" w:color="auto" w:fill="81D41A"/>
        </w:rPr>
      </w:pPr>
      <w:r w:rsidRPr="001D7B5E">
        <w:lastRenderedPageBreak/>
        <w:t>11.10.1 O valor recolhido será corrigido monetariamente e restituído ao CONTRATADO, na forma do item 11.16 deste Contrato.</w:t>
      </w:r>
    </w:p>
    <w:p w14:paraId="4466B26E" w14:textId="77777777" w:rsidR="00D52EF8" w:rsidRPr="00FB2A83" w:rsidRDefault="00D52EF8" w:rsidP="005D5817">
      <w:pPr>
        <w:spacing w:line="288" w:lineRule="auto"/>
        <w:ind w:left="567"/>
        <w:contextualSpacing/>
        <w:jc w:val="both"/>
        <w:rPr>
          <w:shd w:val="clear" w:color="auto" w:fill="81D41A"/>
        </w:rPr>
      </w:pPr>
    </w:p>
    <w:p w14:paraId="32D7F4B6" w14:textId="77777777" w:rsidR="00D52EF8" w:rsidRPr="00FB2A83" w:rsidRDefault="00D52EF8" w:rsidP="005D5817">
      <w:pPr>
        <w:spacing w:line="288" w:lineRule="auto"/>
        <w:ind w:left="57"/>
        <w:contextualSpacing/>
        <w:jc w:val="both"/>
        <w:rPr>
          <w:shd w:val="clear" w:color="auto" w:fill="81D41A"/>
        </w:rPr>
      </w:pPr>
      <w:r w:rsidRPr="001D7B5E">
        <w:t>11.11 O CONTRATADO obriga-se a fazer a reposição, a suplementação ou a renovação da garantia, no prazo máximo de 10 (dez) dias úteis, contados da data em que for notificado, no caso desta ser executada, total ou parcialmente, ou o Contrato for prorrogado ou tiver o seu valor alterado, assim como em qualquer outra situação que exija a manutenção da condição disposta no item 11.1 desta cláusula.</w:t>
      </w:r>
    </w:p>
    <w:p w14:paraId="21D3C049" w14:textId="77777777" w:rsidR="00D52EF8" w:rsidRPr="00FB2A83" w:rsidRDefault="00D52EF8" w:rsidP="005D5817">
      <w:pPr>
        <w:spacing w:line="288" w:lineRule="auto"/>
        <w:ind w:left="567"/>
        <w:contextualSpacing/>
        <w:jc w:val="both"/>
        <w:rPr>
          <w:shd w:val="clear" w:color="auto" w:fill="81D41A"/>
        </w:rPr>
      </w:pPr>
    </w:p>
    <w:p w14:paraId="53848603" w14:textId="77777777" w:rsidR="00D52EF8" w:rsidRPr="00FB2A83" w:rsidRDefault="00D52EF8" w:rsidP="005D5817">
      <w:pPr>
        <w:spacing w:line="288" w:lineRule="auto"/>
        <w:contextualSpacing/>
        <w:jc w:val="both"/>
        <w:rPr>
          <w:shd w:val="clear" w:color="auto" w:fill="81D41A"/>
        </w:rPr>
      </w:pPr>
      <w:r w:rsidRPr="001D7B5E">
        <w:t>11.12 A inobservância do prazo fixado para apresentação, reposição, suplementação ou renovação da garantia acarretará a aplicação de multa e/ou outras penalidades, na forma disposta na cláusula décima segunda.</w:t>
      </w:r>
    </w:p>
    <w:p w14:paraId="1E160499" w14:textId="77777777" w:rsidR="00D52EF8" w:rsidRPr="00FB2A83" w:rsidRDefault="00D52EF8" w:rsidP="005D5817">
      <w:pPr>
        <w:spacing w:line="288" w:lineRule="auto"/>
        <w:contextualSpacing/>
        <w:jc w:val="both"/>
        <w:rPr>
          <w:shd w:val="clear" w:color="auto" w:fill="81D41A"/>
        </w:rPr>
      </w:pPr>
    </w:p>
    <w:p w14:paraId="4DBB1D73" w14:textId="77777777" w:rsidR="00D52EF8" w:rsidRPr="00FB2A83" w:rsidRDefault="00D52EF8" w:rsidP="005D5817">
      <w:pPr>
        <w:spacing w:line="288" w:lineRule="auto"/>
        <w:contextualSpacing/>
        <w:jc w:val="both"/>
        <w:rPr>
          <w:shd w:val="clear" w:color="auto" w:fill="81D41A"/>
        </w:rPr>
      </w:pPr>
      <w:r w:rsidRPr="001D7B5E">
        <w:t>11.12.1 O atraso superior a 25 (vinte e cinco) dias autoriza o CONTRATANTE a promover a rescisão do Contrato por descumprimento ou cumprimento irregular de suas cláusulas, com a aplicação das sanções cabíveis.</w:t>
      </w:r>
    </w:p>
    <w:p w14:paraId="1E65A3A4" w14:textId="77777777" w:rsidR="00D52EF8" w:rsidRPr="00FB2A83" w:rsidRDefault="00D52EF8" w:rsidP="005D5817">
      <w:pPr>
        <w:spacing w:line="288" w:lineRule="auto"/>
        <w:contextualSpacing/>
        <w:jc w:val="both"/>
        <w:rPr>
          <w:shd w:val="clear" w:color="auto" w:fill="81D41A"/>
        </w:rPr>
      </w:pPr>
    </w:p>
    <w:p w14:paraId="3C437C68" w14:textId="77777777" w:rsidR="00D52EF8" w:rsidRPr="00FB2A83" w:rsidRDefault="00D52EF8" w:rsidP="005D5817">
      <w:pPr>
        <w:spacing w:line="288" w:lineRule="auto"/>
        <w:contextualSpacing/>
        <w:jc w:val="both"/>
        <w:rPr>
          <w:shd w:val="clear" w:color="auto" w:fill="81D41A"/>
        </w:rPr>
      </w:pPr>
      <w:r w:rsidRPr="001D7B5E">
        <w:t>11.13 O CONTRATANTE executará a garantia na forma prevista na legislação que rege a matéria.</w:t>
      </w:r>
    </w:p>
    <w:p w14:paraId="0408739B" w14:textId="77777777" w:rsidR="00D52EF8" w:rsidRPr="00FB2A83" w:rsidRDefault="00D52EF8" w:rsidP="005D5817">
      <w:pPr>
        <w:spacing w:line="288" w:lineRule="auto"/>
        <w:contextualSpacing/>
        <w:jc w:val="both"/>
        <w:rPr>
          <w:shd w:val="clear" w:color="auto" w:fill="81D41A"/>
        </w:rPr>
      </w:pPr>
    </w:p>
    <w:p w14:paraId="5347C245" w14:textId="77777777" w:rsidR="00D52EF8" w:rsidRPr="00FB2A83" w:rsidRDefault="00D52EF8" w:rsidP="005D5817">
      <w:pPr>
        <w:spacing w:line="288" w:lineRule="auto"/>
        <w:contextualSpacing/>
        <w:jc w:val="both"/>
        <w:rPr>
          <w:shd w:val="clear" w:color="auto" w:fill="81D41A"/>
        </w:rPr>
      </w:pPr>
      <w:r w:rsidRPr="001D7B5E">
        <w:t>11.13.1 No caso de o pagamento das verbas devidas aos empregados vinculados ao Contrato não ocorrer até o fim do segundo mês, após o encerramento da vigência contratual, a garantia deverá ser executada para o pagamento das verbas trabalhistas, incluindo suas repercussões previdenciárias e assim como as obrigações de regularidade perante o FGTS, observada a legislação que rege a matéria.</w:t>
      </w:r>
    </w:p>
    <w:p w14:paraId="02F4BD6B" w14:textId="77777777" w:rsidR="00D52EF8" w:rsidRPr="00FB2A83" w:rsidRDefault="00D52EF8" w:rsidP="005D5817">
      <w:pPr>
        <w:spacing w:line="288" w:lineRule="auto"/>
        <w:contextualSpacing/>
        <w:jc w:val="both"/>
        <w:rPr>
          <w:shd w:val="clear" w:color="auto" w:fill="81D41A"/>
        </w:rPr>
      </w:pPr>
    </w:p>
    <w:p w14:paraId="02135804" w14:textId="77777777" w:rsidR="00D52EF8" w:rsidRPr="00FB2A83" w:rsidRDefault="00D52EF8" w:rsidP="005D5817">
      <w:pPr>
        <w:spacing w:line="288" w:lineRule="auto"/>
        <w:contextualSpacing/>
        <w:jc w:val="both"/>
        <w:rPr>
          <w:shd w:val="clear" w:color="auto" w:fill="81D41A"/>
        </w:rPr>
      </w:pPr>
      <w:r w:rsidRPr="001D7B5E">
        <w:t>11.14 O emitente da garantia ofertada pelo CONTRATADO deverá ser notificado pelo CONTRATANTE quanto ao início de processo administrativo para apuração de descumprimento de cláusulas contratuais.</w:t>
      </w:r>
    </w:p>
    <w:p w14:paraId="3B243007" w14:textId="77777777" w:rsidR="00D52EF8" w:rsidRPr="00FB2A83" w:rsidRDefault="00D52EF8" w:rsidP="005D5817">
      <w:pPr>
        <w:spacing w:line="288" w:lineRule="auto"/>
        <w:contextualSpacing/>
        <w:jc w:val="both"/>
        <w:rPr>
          <w:shd w:val="clear" w:color="auto" w:fill="81D41A"/>
        </w:rPr>
      </w:pPr>
    </w:p>
    <w:p w14:paraId="76534B36" w14:textId="77777777" w:rsidR="00D52EF8" w:rsidRPr="00FB2A83" w:rsidRDefault="00D52EF8" w:rsidP="005D5817">
      <w:pPr>
        <w:spacing w:line="288" w:lineRule="auto"/>
        <w:contextualSpacing/>
        <w:jc w:val="both"/>
        <w:rPr>
          <w:shd w:val="clear" w:color="auto" w:fill="81D41A"/>
        </w:rPr>
      </w:pPr>
      <w:r w:rsidRPr="001D7B5E">
        <w:t>11.14.1 O garantidor não é parte para figurar em processo administrativo instaurado pelo CONTRATANTE com o objetivo de apurar prejuízos e/ou aplicar sanções ao CONTRATADO.</w:t>
      </w:r>
    </w:p>
    <w:p w14:paraId="74794489" w14:textId="77777777" w:rsidR="00D52EF8" w:rsidRPr="00FB2A83" w:rsidRDefault="00D52EF8" w:rsidP="005D5817">
      <w:pPr>
        <w:spacing w:line="288" w:lineRule="auto"/>
        <w:contextualSpacing/>
        <w:jc w:val="both"/>
        <w:rPr>
          <w:shd w:val="clear" w:color="auto" w:fill="81D41A"/>
        </w:rPr>
      </w:pPr>
    </w:p>
    <w:p w14:paraId="6B472797" w14:textId="77777777" w:rsidR="00D52EF8" w:rsidRPr="00FB2A83" w:rsidRDefault="00D52EF8" w:rsidP="005D5817">
      <w:pPr>
        <w:spacing w:line="288" w:lineRule="auto"/>
        <w:contextualSpacing/>
        <w:jc w:val="both"/>
        <w:rPr>
          <w:shd w:val="clear" w:color="auto" w:fill="81D41A"/>
        </w:rPr>
      </w:pPr>
      <w:r w:rsidRPr="001D7B5E">
        <w:t>11.15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w:t>
      </w:r>
    </w:p>
    <w:p w14:paraId="23C6B462" w14:textId="77777777" w:rsidR="00D52EF8" w:rsidRPr="00FB2A83" w:rsidRDefault="00D52EF8" w:rsidP="005D5817">
      <w:pPr>
        <w:spacing w:line="288" w:lineRule="auto"/>
        <w:contextualSpacing/>
        <w:jc w:val="both"/>
        <w:rPr>
          <w:shd w:val="clear" w:color="auto" w:fill="81D41A"/>
        </w:rPr>
      </w:pPr>
    </w:p>
    <w:p w14:paraId="1902D611" w14:textId="77777777" w:rsidR="00D52EF8" w:rsidRPr="00FB2A83" w:rsidRDefault="00D52EF8" w:rsidP="005D5817">
      <w:pPr>
        <w:spacing w:line="288" w:lineRule="auto"/>
        <w:contextualSpacing/>
        <w:jc w:val="both"/>
        <w:rPr>
          <w:shd w:val="clear" w:color="auto" w:fill="81D41A"/>
        </w:rPr>
      </w:pPr>
      <w:r w:rsidRPr="001D7B5E">
        <w:t>11.16 Extinguir-se-á a garantia com a restituição da apólice, carta fiança, título da dívida pública ou autorização para a liberação da caução em dinheiro, atualizada monetariamente, acompanhada de declaração do CONTRATANTE, mediante termo circunstanciado, de que o CONTRATADO cumpriu todas as cláusulas do Contrato.</w:t>
      </w:r>
    </w:p>
    <w:p w14:paraId="1CDB0213" w14:textId="77777777" w:rsidR="00D52EF8" w:rsidRPr="00FB2A83" w:rsidRDefault="00D52EF8" w:rsidP="005D5817">
      <w:pPr>
        <w:spacing w:line="288" w:lineRule="auto"/>
        <w:contextualSpacing/>
        <w:jc w:val="both"/>
        <w:rPr>
          <w:shd w:val="clear" w:color="auto" w:fill="81D41A"/>
        </w:rPr>
      </w:pPr>
    </w:p>
    <w:p w14:paraId="18EB59B6" w14:textId="77777777" w:rsidR="00D52EF8" w:rsidRPr="00FB2A83" w:rsidRDefault="00D52EF8" w:rsidP="005D5817">
      <w:pPr>
        <w:spacing w:line="288" w:lineRule="auto"/>
        <w:contextualSpacing/>
        <w:jc w:val="both"/>
        <w:rPr>
          <w:shd w:val="clear" w:color="auto" w:fill="81D41A"/>
        </w:rPr>
      </w:pPr>
      <w:r w:rsidRPr="001D7B5E">
        <w:t>11.16.1 A garantia somente será liberada ou restituída, caso as seguintes condições sejam observadas:</w:t>
      </w:r>
    </w:p>
    <w:p w14:paraId="17DD678C" w14:textId="77777777" w:rsidR="00D52EF8" w:rsidRPr="00FB2A83" w:rsidRDefault="00D52EF8" w:rsidP="005D5817">
      <w:pPr>
        <w:spacing w:line="288" w:lineRule="auto"/>
        <w:contextualSpacing/>
        <w:jc w:val="both"/>
        <w:rPr>
          <w:shd w:val="clear" w:color="auto" w:fill="81D41A"/>
        </w:rPr>
      </w:pPr>
    </w:p>
    <w:p w14:paraId="23DA23D4" w14:textId="77777777" w:rsidR="00D52EF8" w:rsidRPr="00FB2A83" w:rsidRDefault="00D52EF8" w:rsidP="005D5817">
      <w:pPr>
        <w:spacing w:line="288" w:lineRule="auto"/>
        <w:contextualSpacing/>
        <w:jc w:val="both"/>
        <w:rPr>
          <w:shd w:val="clear" w:color="auto" w:fill="81D41A"/>
        </w:rPr>
      </w:pPr>
      <w:r w:rsidRPr="001D7B5E">
        <w:t>11.16.1.1 após a fiel execução do Contrato ou pela sua extinção, por culpa exclusiva da Administração, ou quando assim convencionado, em se tratando de extinção consensual da contratação; e</w:t>
      </w:r>
    </w:p>
    <w:p w14:paraId="029D37D0" w14:textId="77777777" w:rsidR="00D52EF8" w:rsidRPr="00FB2A83" w:rsidRDefault="00D52EF8" w:rsidP="005D5817">
      <w:pPr>
        <w:spacing w:line="288" w:lineRule="auto"/>
        <w:contextualSpacing/>
        <w:jc w:val="both"/>
        <w:rPr>
          <w:shd w:val="clear" w:color="auto" w:fill="81D41A"/>
        </w:rPr>
      </w:pPr>
    </w:p>
    <w:p w14:paraId="6472D817" w14:textId="77777777" w:rsidR="00D52EF8" w:rsidRPr="00FB2A83" w:rsidRDefault="00D52EF8" w:rsidP="005D5817">
      <w:pPr>
        <w:spacing w:line="288" w:lineRule="auto"/>
        <w:contextualSpacing/>
        <w:jc w:val="both"/>
        <w:rPr>
          <w:shd w:val="clear" w:color="auto" w:fill="81D41A"/>
        </w:rPr>
      </w:pPr>
      <w:r w:rsidRPr="001D7B5E">
        <w:t>11.16.1.2 ante a comprovação de que o CONTRATADO pagou todas as verbas rescisórias decorrentes da contratação, ou se a empresa comprovar que os empregados serão realocados em outra atividade de prestação de serviços, sem que ocorra a interrupção do contrato de trabalho.</w:t>
      </w:r>
    </w:p>
    <w:p w14:paraId="24D8C6AC" w14:textId="77777777" w:rsidR="00D52EF8" w:rsidRPr="00FB2A83" w:rsidRDefault="00D52EF8" w:rsidP="005D5817">
      <w:pPr>
        <w:spacing w:line="288" w:lineRule="auto"/>
        <w:contextualSpacing/>
        <w:jc w:val="both"/>
        <w:rPr>
          <w:shd w:val="clear" w:color="auto" w:fill="81D41A"/>
        </w:rPr>
      </w:pPr>
    </w:p>
    <w:p w14:paraId="2B4A7693" w14:textId="77777777" w:rsidR="00D52EF8" w:rsidRPr="005D5817" w:rsidRDefault="00D52EF8" w:rsidP="005D5817">
      <w:pPr>
        <w:spacing w:line="288" w:lineRule="auto"/>
        <w:contextualSpacing/>
        <w:jc w:val="both"/>
        <w:rPr>
          <w:rFonts w:eastAsia="Calibri"/>
          <w:color w:val="000000"/>
          <w:lang w:eastAsia="en-US"/>
        </w:rPr>
      </w:pPr>
      <w:r w:rsidRPr="001D7B5E">
        <w:t>11.17 O CONTRATADO autoriza o CONTRATANTE a reter, a qualquer tempo, a garantia, na forma prevista no Edital e neste Contrato</w:t>
      </w:r>
      <w:r w:rsidR="002A41BC" w:rsidRPr="001D7B5E">
        <w:t>.</w:t>
      </w:r>
    </w:p>
    <w:p w14:paraId="62B3A0D2" w14:textId="77777777" w:rsidR="00D52EF8" w:rsidRPr="005D5817" w:rsidRDefault="00D52EF8" w:rsidP="005D5817">
      <w:pPr>
        <w:pStyle w:val="Nivel01Titulo"/>
        <w:numPr>
          <w:ilvl w:val="0"/>
          <w:numId w:val="0"/>
        </w:numPr>
        <w:spacing w:line="288" w:lineRule="auto"/>
        <w:ind w:left="32"/>
        <w:contextualSpacing/>
        <w:rPr>
          <w:rFonts w:ascii="Times New Roman" w:eastAsia="Calibri" w:hAnsi="Times New Roman"/>
          <w:b w:val="0"/>
          <w:bCs w:val="0"/>
          <w:color w:val="000000"/>
          <w:sz w:val="24"/>
          <w:szCs w:val="24"/>
          <w:lang w:eastAsia="en-US"/>
        </w:rPr>
      </w:pPr>
    </w:p>
    <w:p w14:paraId="202D73B4" w14:textId="77777777" w:rsidR="00D52EF8" w:rsidRPr="005D5817" w:rsidRDefault="00D52EF8" w:rsidP="005D5817">
      <w:pPr>
        <w:pStyle w:val="Nivel01Titulo"/>
        <w:numPr>
          <w:ilvl w:val="0"/>
          <w:numId w:val="0"/>
        </w:numPr>
        <w:spacing w:line="288" w:lineRule="auto"/>
        <w:ind w:left="32"/>
        <w:contextualSpacing/>
        <w:rPr>
          <w:color w:val="000000"/>
          <w:sz w:val="24"/>
          <w:szCs w:val="24"/>
        </w:rPr>
      </w:pPr>
      <w:r w:rsidRPr="005D5817">
        <w:rPr>
          <w:rFonts w:ascii="Times New Roman" w:hAnsi="Times New Roman"/>
          <w:color w:val="000000"/>
          <w:sz w:val="24"/>
          <w:szCs w:val="24"/>
        </w:rPr>
        <w:t xml:space="preserve">CLÁUSULA DÉCIMA SEGUNDA – DAS INFRAÇÕES ADMINISTRATIVAS E SANÇÕES </w:t>
      </w:r>
    </w:p>
    <w:p w14:paraId="0ABC8AF3" w14:textId="77777777" w:rsidR="00D52EF8" w:rsidRPr="005D5817" w:rsidRDefault="00D52EF8" w:rsidP="005D5817">
      <w:pPr>
        <w:spacing w:line="288" w:lineRule="auto"/>
        <w:contextualSpacing/>
        <w:jc w:val="both"/>
        <w:rPr>
          <w:color w:val="000000"/>
        </w:rPr>
      </w:pPr>
    </w:p>
    <w:p w14:paraId="7E2B357C" w14:textId="77777777" w:rsidR="00D52EF8" w:rsidRPr="005D5817" w:rsidRDefault="00D52EF8" w:rsidP="005D5817">
      <w:pPr>
        <w:spacing w:line="288" w:lineRule="auto"/>
        <w:contextualSpacing/>
        <w:jc w:val="both"/>
      </w:pPr>
      <w:r w:rsidRPr="005D5817">
        <w:t xml:space="preserve">12.1 Constitui infração administrativa, a prática, pelo </w:t>
      </w:r>
      <w:r w:rsidRPr="005D5817">
        <w:rPr>
          <w:b/>
          <w:bCs/>
        </w:rPr>
        <w:t>CONTRATADO</w:t>
      </w:r>
      <w:r w:rsidRPr="005D5817">
        <w:t>, das seguintes condutas previstas no art. 155 da Lei nº 14.133/2021:</w:t>
      </w:r>
    </w:p>
    <w:p w14:paraId="5AAFD280" w14:textId="77777777" w:rsidR="00D52EF8" w:rsidRPr="005D5817" w:rsidRDefault="00D52EF8" w:rsidP="005D5817">
      <w:pPr>
        <w:spacing w:line="288" w:lineRule="auto"/>
        <w:contextualSpacing/>
        <w:jc w:val="both"/>
      </w:pPr>
    </w:p>
    <w:p w14:paraId="262B6D77" w14:textId="77777777" w:rsidR="00D52EF8" w:rsidRPr="005D5817" w:rsidRDefault="00D52EF8" w:rsidP="005D5817">
      <w:pPr>
        <w:spacing w:line="288" w:lineRule="auto"/>
        <w:contextualSpacing/>
        <w:jc w:val="both"/>
      </w:pPr>
      <w:r w:rsidRPr="005D5817">
        <w:t>12.1.1 dar causa à inexecução parcial do contrato;</w:t>
      </w:r>
    </w:p>
    <w:p w14:paraId="6B133676" w14:textId="77777777" w:rsidR="00D52EF8" w:rsidRPr="005D5817" w:rsidRDefault="00D52EF8" w:rsidP="005D5817">
      <w:pPr>
        <w:spacing w:line="288" w:lineRule="auto"/>
        <w:contextualSpacing/>
        <w:jc w:val="both"/>
      </w:pPr>
    </w:p>
    <w:p w14:paraId="5B1D2A9A" w14:textId="77777777" w:rsidR="00D52EF8" w:rsidRPr="005D5817" w:rsidRDefault="00D52EF8" w:rsidP="005D5817">
      <w:pPr>
        <w:spacing w:line="288" w:lineRule="auto"/>
        <w:contextualSpacing/>
        <w:jc w:val="both"/>
      </w:pPr>
      <w:r w:rsidRPr="005D5817">
        <w:t>12.1.2 dar causa à inexecução parcial do contrato que cause grave dano à Administração, ao funcionamento dos serviços públicos ou ao interesse coletivo;</w:t>
      </w:r>
    </w:p>
    <w:p w14:paraId="08F838C8" w14:textId="77777777" w:rsidR="00D52EF8" w:rsidRPr="005D5817" w:rsidRDefault="00D52EF8" w:rsidP="005D5817">
      <w:pPr>
        <w:pStyle w:val="PargrafodaLista"/>
        <w:spacing w:line="288" w:lineRule="auto"/>
        <w:ind w:left="0"/>
        <w:contextualSpacing/>
        <w:jc w:val="both"/>
      </w:pPr>
    </w:p>
    <w:p w14:paraId="35A6F42C" w14:textId="77777777" w:rsidR="00D52EF8" w:rsidRPr="005D5817" w:rsidRDefault="00D52EF8" w:rsidP="005D5817">
      <w:pPr>
        <w:pStyle w:val="PargrafodaLista"/>
        <w:spacing w:line="288" w:lineRule="auto"/>
        <w:ind w:left="0"/>
        <w:contextualSpacing/>
        <w:jc w:val="both"/>
      </w:pPr>
      <w:r w:rsidRPr="005D5817">
        <w:t>12.1.3 dar causa à inexecução total do contrato;</w:t>
      </w:r>
    </w:p>
    <w:p w14:paraId="60F21991" w14:textId="77777777" w:rsidR="00D52EF8" w:rsidRPr="005D5817" w:rsidRDefault="00D52EF8" w:rsidP="005D5817">
      <w:pPr>
        <w:spacing w:line="288" w:lineRule="auto"/>
        <w:contextualSpacing/>
        <w:jc w:val="both"/>
      </w:pPr>
    </w:p>
    <w:p w14:paraId="42CBCADC" w14:textId="77777777" w:rsidR="00D52EF8" w:rsidRPr="005D5817" w:rsidRDefault="00D52EF8" w:rsidP="005D5817">
      <w:pPr>
        <w:spacing w:line="288" w:lineRule="auto"/>
        <w:contextualSpacing/>
        <w:jc w:val="both"/>
      </w:pPr>
      <w:r w:rsidRPr="005D5817">
        <w:t xml:space="preserve">12.1.4 deixar de entregar a documentação exigida para o certame ou não entregar qualquer documento que tenha sido solicitado pelo pregoeiro durante o certame; </w:t>
      </w:r>
    </w:p>
    <w:p w14:paraId="1F322514" w14:textId="77777777" w:rsidR="00D52EF8" w:rsidRPr="005D5817" w:rsidRDefault="00D52EF8" w:rsidP="005D5817">
      <w:pPr>
        <w:spacing w:line="288" w:lineRule="auto"/>
        <w:contextualSpacing/>
        <w:jc w:val="both"/>
      </w:pPr>
    </w:p>
    <w:p w14:paraId="61C52ADC" w14:textId="77777777" w:rsidR="00D52EF8" w:rsidRPr="005D5817" w:rsidRDefault="00D52EF8" w:rsidP="005D5817">
      <w:pPr>
        <w:spacing w:line="288" w:lineRule="auto"/>
        <w:contextualSpacing/>
        <w:jc w:val="both"/>
      </w:pPr>
      <w:r w:rsidRPr="005D5817">
        <w:lastRenderedPageBreak/>
        <w:t>12.1.5 não manter a proposta, salvo em decorrência de fato superveniente devidamente justificado, em especial quando:</w:t>
      </w:r>
    </w:p>
    <w:p w14:paraId="640A1568" w14:textId="77777777" w:rsidR="00D52EF8" w:rsidRPr="005D5817" w:rsidRDefault="00D52EF8" w:rsidP="005D5817">
      <w:pPr>
        <w:spacing w:line="288" w:lineRule="auto"/>
        <w:contextualSpacing/>
        <w:jc w:val="both"/>
      </w:pPr>
    </w:p>
    <w:p w14:paraId="71E42EAA" w14:textId="77777777" w:rsidR="00D52EF8" w:rsidRPr="005D5817" w:rsidRDefault="00D52EF8" w:rsidP="005D5817">
      <w:pPr>
        <w:spacing w:line="288" w:lineRule="auto"/>
        <w:contextualSpacing/>
        <w:jc w:val="both"/>
      </w:pPr>
      <w:r w:rsidRPr="005D5817">
        <w:t xml:space="preserve">12.1.5.1 não enviar a proposta adequada ao último lance ofertado ou após a negociação; </w:t>
      </w:r>
    </w:p>
    <w:p w14:paraId="59DF2193" w14:textId="77777777" w:rsidR="00D52EF8" w:rsidRPr="005D5817" w:rsidRDefault="00D52EF8" w:rsidP="005D5817">
      <w:pPr>
        <w:spacing w:line="288" w:lineRule="auto"/>
        <w:contextualSpacing/>
        <w:jc w:val="both"/>
      </w:pPr>
    </w:p>
    <w:p w14:paraId="6017DAF1" w14:textId="77777777" w:rsidR="00D52EF8" w:rsidRPr="005D5817" w:rsidRDefault="00D52EF8" w:rsidP="005D5817">
      <w:pPr>
        <w:spacing w:line="288" w:lineRule="auto"/>
        <w:contextualSpacing/>
        <w:jc w:val="both"/>
      </w:pPr>
      <w:r w:rsidRPr="005D5817">
        <w:t xml:space="preserve">12.1.5.2 recusar-se a enviar o detalhamento da proposta quando exigível; </w:t>
      </w:r>
    </w:p>
    <w:p w14:paraId="0E3747E4" w14:textId="77777777" w:rsidR="00D52EF8" w:rsidRPr="005D5817" w:rsidRDefault="00D52EF8" w:rsidP="005D5817">
      <w:pPr>
        <w:spacing w:line="288" w:lineRule="auto"/>
        <w:contextualSpacing/>
        <w:jc w:val="both"/>
      </w:pPr>
    </w:p>
    <w:p w14:paraId="79CD9E5C" w14:textId="77777777" w:rsidR="00D52EF8" w:rsidRPr="005D5817" w:rsidRDefault="00D52EF8" w:rsidP="005D5817">
      <w:pPr>
        <w:spacing w:line="288" w:lineRule="auto"/>
        <w:contextualSpacing/>
        <w:jc w:val="both"/>
      </w:pPr>
      <w:r w:rsidRPr="005D5817">
        <w:t xml:space="preserve">12.1.5.3 pedir para ser desclassificado quando encerrada a etapa competitiva; ou </w:t>
      </w:r>
    </w:p>
    <w:p w14:paraId="604139E3" w14:textId="77777777" w:rsidR="00D52EF8" w:rsidRPr="005D5817" w:rsidRDefault="00D52EF8" w:rsidP="005D5817">
      <w:pPr>
        <w:spacing w:line="288" w:lineRule="auto"/>
        <w:contextualSpacing/>
        <w:jc w:val="both"/>
      </w:pPr>
    </w:p>
    <w:p w14:paraId="4156AD14" w14:textId="77777777" w:rsidR="00D52EF8" w:rsidRPr="005D5817" w:rsidRDefault="00D52EF8" w:rsidP="005D5817">
      <w:pPr>
        <w:spacing w:line="288" w:lineRule="auto"/>
        <w:contextualSpacing/>
        <w:jc w:val="both"/>
      </w:pPr>
      <w:r w:rsidRPr="005D5817">
        <w:t>12.1.5.4 deixar de apresentar amostra;</w:t>
      </w:r>
    </w:p>
    <w:p w14:paraId="353ABC85" w14:textId="77777777" w:rsidR="00D52EF8" w:rsidRPr="005D5817" w:rsidRDefault="00D52EF8" w:rsidP="005D5817">
      <w:pPr>
        <w:spacing w:line="288" w:lineRule="auto"/>
        <w:contextualSpacing/>
        <w:jc w:val="both"/>
      </w:pPr>
    </w:p>
    <w:p w14:paraId="295F1581" w14:textId="77777777" w:rsidR="00D52EF8" w:rsidRPr="005D5817" w:rsidRDefault="00D52EF8" w:rsidP="005D5817">
      <w:pPr>
        <w:spacing w:line="288" w:lineRule="auto"/>
        <w:contextualSpacing/>
        <w:jc w:val="both"/>
      </w:pPr>
      <w:r w:rsidRPr="005D5817">
        <w:t xml:space="preserve">12.1.5.5 apresentar proposta ou amostra em desacordo com as especificações do instrumento convocatório; </w:t>
      </w:r>
    </w:p>
    <w:p w14:paraId="3FC8D1E0" w14:textId="77777777" w:rsidR="00D52EF8" w:rsidRPr="005D5817" w:rsidRDefault="00D52EF8" w:rsidP="005D5817">
      <w:pPr>
        <w:spacing w:line="288" w:lineRule="auto"/>
        <w:contextualSpacing/>
        <w:jc w:val="both"/>
      </w:pPr>
    </w:p>
    <w:p w14:paraId="16285A51" w14:textId="77777777" w:rsidR="00D52EF8" w:rsidRPr="005D5817" w:rsidRDefault="00D52EF8" w:rsidP="005D5817">
      <w:pPr>
        <w:spacing w:line="288" w:lineRule="auto"/>
        <w:contextualSpacing/>
        <w:jc w:val="both"/>
      </w:pPr>
      <w:r w:rsidRPr="005D5817">
        <w:t>12.1.6 não celebrar o contrato ou não entregar a documentação exigida para a contratação, quando convocado dentro do prazo de validade de sua proposta;</w:t>
      </w:r>
    </w:p>
    <w:p w14:paraId="251D8408" w14:textId="77777777" w:rsidR="00D52EF8" w:rsidRPr="005D5817" w:rsidRDefault="00D52EF8" w:rsidP="005D5817">
      <w:pPr>
        <w:spacing w:line="288" w:lineRule="auto"/>
        <w:contextualSpacing/>
        <w:jc w:val="both"/>
      </w:pPr>
    </w:p>
    <w:p w14:paraId="785EFFFE" w14:textId="77777777" w:rsidR="00D52EF8" w:rsidRPr="005D5817" w:rsidRDefault="00D52EF8" w:rsidP="005D5817">
      <w:pPr>
        <w:spacing w:line="288" w:lineRule="auto"/>
        <w:contextualSpacing/>
        <w:jc w:val="both"/>
      </w:pPr>
      <w:r w:rsidRPr="005D5817">
        <w:t>12.1.6.1 recusar-se, sem justificativa, a assinar o contrato ou a ata de registro de preço, ou a aceitar ou retirar o instrumento equivalente no prazo estabelecido pela Administração;</w:t>
      </w:r>
    </w:p>
    <w:p w14:paraId="6F8FB259" w14:textId="77777777" w:rsidR="00D52EF8" w:rsidRPr="005D5817" w:rsidRDefault="00D52EF8" w:rsidP="005D5817">
      <w:pPr>
        <w:spacing w:line="288" w:lineRule="auto"/>
        <w:contextualSpacing/>
        <w:jc w:val="both"/>
      </w:pPr>
    </w:p>
    <w:p w14:paraId="76BA02EE" w14:textId="77777777" w:rsidR="00D52EF8" w:rsidRPr="005D5817" w:rsidRDefault="00D52EF8" w:rsidP="005D5817">
      <w:pPr>
        <w:spacing w:line="288" w:lineRule="auto"/>
        <w:contextualSpacing/>
        <w:jc w:val="both"/>
      </w:pPr>
      <w:r w:rsidRPr="005D5817">
        <w:t>12.1.7 ensejar o retardamento da execução ou da entrega do objeto da contratação sem motivo justificado;</w:t>
      </w:r>
    </w:p>
    <w:p w14:paraId="590F5560" w14:textId="77777777" w:rsidR="00D52EF8" w:rsidRPr="005D5817" w:rsidRDefault="00D52EF8" w:rsidP="005D5817">
      <w:pPr>
        <w:spacing w:line="288" w:lineRule="auto"/>
        <w:contextualSpacing/>
        <w:jc w:val="both"/>
      </w:pPr>
    </w:p>
    <w:p w14:paraId="3C4B39E3" w14:textId="77777777" w:rsidR="00D52EF8" w:rsidRPr="005D5817" w:rsidRDefault="00D52EF8" w:rsidP="005D5817">
      <w:pPr>
        <w:spacing w:line="288" w:lineRule="auto"/>
        <w:contextualSpacing/>
        <w:jc w:val="both"/>
      </w:pPr>
      <w:r w:rsidRPr="005D5817">
        <w:t>12.1.8 apresentar declaração ou documentação falsa exigida para o certame ou prestar declaração falsa durante o certame ou a execução do contrato;</w:t>
      </w:r>
    </w:p>
    <w:p w14:paraId="2CF89687" w14:textId="77777777" w:rsidR="00D52EF8" w:rsidRPr="005D5817" w:rsidRDefault="00D52EF8" w:rsidP="005D5817">
      <w:pPr>
        <w:spacing w:line="288" w:lineRule="auto"/>
        <w:contextualSpacing/>
        <w:jc w:val="both"/>
      </w:pPr>
    </w:p>
    <w:p w14:paraId="57B38372" w14:textId="77777777" w:rsidR="00D52EF8" w:rsidRPr="005D5817" w:rsidRDefault="00D52EF8" w:rsidP="005D5817">
      <w:pPr>
        <w:spacing w:line="288" w:lineRule="auto"/>
        <w:contextualSpacing/>
        <w:jc w:val="both"/>
      </w:pPr>
      <w:r w:rsidRPr="005D5817">
        <w:t>12.1.9 fraudar o certame ou praticar ato fraudulento na execução do contrato;</w:t>
      </w:r>
    </w:p>
    <w:p w14:paraId="1CC6946B" w14:textId="77777777" w:rsidR="00D52EF8" w:rsidRPr="005D5817" w:rsidRDefault="00D52EF8" w:rsidP="005D5817">
      <w:pPr>
        <w:spacing w:line="288" w:lineRule="auto"/>
        <w:contextualSpacing/>
        <w:jc w:val="both"/>
      </w:pPr>
    </w:p>
    <w:p w14:paraId="093884D9" w14:textId="77777777" w:rsidR="00D52EF8" w:rsidRPr="005D5817" w:rsidRDefault="00D52EF8" w:rsidP="005D5817">
      <w:pPr>
        <w:spacing w:line="288" w:lineRule="auto"/>
        <w:contextualSpacing/>
        <w:jc w:val="both"/>
      </w:pPr>
      <w:r w:rsidRPr="005D5817">
        <w:t>12.1.10 comportar-se de modo inidôneo ou cometer fraude de qualquer natureza, em especial quando:</w:t>
      </w:r>
    </w:p>
    <w:p w14:paraId="584D203E" w14:textId="77777777" w:rsidR="00D52EF8" w:rsidRPr="005D5817" w:rsidRDefault="00D52EF8" w:rsidP="005D5817">
      <w:pPr>
        <w:spacing w:line="288" w:lineRule="auto"/>
        <w:contextualSpacing/>
        <w:jc w:val="both"/>
      </w:pPr>
    </w:p>
    <w:p w14:paraId="21DAD932" w14:textId="77777777" w:rsidR="00D52EF8" w:rsidRPr="005D5817" w:rsidRDefault="00D52EF8" w:rsidP="005D5817">
      <w:pPr>
        <w:spacing w:line="288" w:lineRule="auto"/>
        <w:contextualSpacing/>
        <w:jc w:val="both"/>
      </w:pPr>
      <w:r w:rsidRPr="005D5817">
        <w:t xml:space="preserve">12.1.10.1 agir em conluio ou em desconformidade com a lei; </w:t>
      </w:r>
    </w:p>
    <w:p w14:paraId="63CB1181" w14:textId="77777777" w:rsidR="00D52EF8" w:rsidRPr="005D5817" w:rsidRDefault="00D52EF8" w:rsidP="005D5817">
      <w:pPr>
        <w:spacing w:line="288" w:lineRule="auto"/>
        <w:contextualSpacing/>
        <w:jc w:val="both"/>
      </w:pPr>
    </w:p>
    <w:p w14:paraId="006B6080" w14:textId="77777777" w:rsidR="00D52EF8" w:rsidRPr="005D5817" w:rsidRDefault="00D52EF8" w:rsidP="005D5817">
      <w:pPr>
        <w:spacing w:line="288" w:lineRule="auto"/>
        <w:contextualSpacing/>
        <w:jc w:val="both"/>
      </w:pPr>
      <w:r w:rsidRPr="005D5817">
        <w:t xml:space="preserve">12.1.10.2 induzir deliberadamente a erro no julgamento; </w:t>
      </w:r>
    </w:p>
    <w:p w14:paraId="3261D1C9" w14:textId="77777777" w:rsidR="00D52EF8" w:rsidRPr="005D5817" w:rsidRDefault="00D52EF8" w:rsidP="005D5817">
      <w:pPr>
        <w:spacing w:line="288" w:lineRule="auto"/>
        <w:contextualSpacing/>
        <w:jc w:val="both"/>
      </w:pPr>
    </w:p>
    <w:p w14:paraId="6DB9EA34" w14:textId="77777777" w:rsidR="00D52EF8" w:rsidRPr="005D5817" w:rsidRDefault="00D52EF8" w:rsidP="005D5817">
      <w:pPr>
        <w:spacing w:line="288" w:lineRule="auto"/>
        <w:contextualSpacing/>
        <w:jc w:val="both"/>
      </w:pPr>
      <w:r w:rsidRPr="005D5817">
        <w:t xml:space="preserve">12.1.10.3 apresentar amostra falsificada ou deteriorada; </w:t>
      </w:r>
    </w:p>
    <w:p w14:paraId="105ABE99" w14:textId="77777777" w:rsidR="00D52EF8" w:rsidRPr="005D5817" w:rsidRDefault="00D52EF8" w:rsidP="005D5817">
      <w:pPr>
        <w:spacing w:line="288" w:lineRule="auto"/>
        <w:contextualSpacing/>
        <w:jc w:val="both"/>
      </w:pPr>
    </w:p>
    <w:p w14:paraId="044EAC75" w14:textId="77777777" w:rsidR="00D52EF8" w:rsidRPr="005D5817" w:rsidRDefault="00D52EF8" w:rsidP="005D5817">
      <w:pPr>
        <w:spacing w:line="288" w:lineRule="auto"/>
        <w:contextualSpacing/>
        <w:jc w:val="both"/>
      </w:pPr>
      <w:r w:rsidRPr="005D5817">
        <w:t xml:space="preserve">12.1.10.4 apresentar declaração falsa quanto às condições de participação ou quanto ao enquadramento como ME/EPP; </w:t>
      </w:r>
    </w:p>
    <w:p w14:paraId="593AB2CF" w14:textId="77777777" w:rsidR="00D52EF8" w:rsidRPr="005D5817" w:rsidRDefault="00D52EF8" w:rsidP="005D5817">
      <w:pPr>
        <w:spacing w:line="288" w:lineRule="auto"/>
        <w:contextualSpacing/>
        <w:jc w:val="both"/>
      </w:pPr>
    </w:p>
    <w:p w14:paraId="3BEA92C8" w14:textId="77777777" w:rsidR="00D52EF8" w:rsidRPr="005D5817" w:rsidRDefault="00D52EF8" w:rsidP="005D5817">
      <w:pPr>
        <w:spacing w:line="288" w:lineRule="auto"/>
        <w:contextualSpacing/>
        <w:jc w:val="both"/>
      </w:pPr>
      <w:r w:rsidRPr="005D5817">
        <w:t>12.1.11 praticar atos ilícitos com vistas a frustrar os objetivos do certame;</w:t>
      </w:r>
    </w:p>
    <w:p w14:paraId="310DC57E" w14:textId="77777777" w:rsidR="00D52EF8" w:rsidRPr="005D5817" w:rsidRDefault="00D52EF8" w:rsidP="005D5817">
      <w:pPr>
        <w:spacing w:line="288" w:lineRule="auto"/>
        <w:contextualSpacing/>
        <w:jc w:val="both"/>
      </w:pPr>
    </w:p>
    <w:p w14:paraId="785E4D82" w14:textId="77777777" w:rsidR="00D52EF8" w:rsidRPr="005D5817" w:rsidRDefault="00D52EF8" w:rsidP="005D5817">
      <w:pPr>
        <w:spacing w:line="288" w:lineRule="auto"/>
        <w:contextualSpacing/>
        <w:jc w:val="both"/>
      </w:pPr>
      <w:r w:rsidRPr="005D5817">
        <w:t>12.1.12 praticar ato lesivo previsto no </w:t>
      </w:r>
      <w:hyperlink r:id="rId33" w:anchor="art5" w:history="1">
        <w:r w:rsidRPr="005D5817">
          <w:rPr>
            <w:rStyle w:val="Hyperlink"/>
            <w:color w:val="000000"/>
            <w:u w:val="none"/>
          </w:rPr>
          <w:t>art. 5º da Lei nº 12.846, de 1º de agosto de 2013.</w:t>
        </w:r>
      </w:hyperlink>
    </w:p>
    <w:p w14:paraId="54D07327" w14:textId="77777777" w:rsidR="00D52EF8" w:rsidRPr="005D5817" w:rsidRDefault="00D52EF8" w:rsidP="005D5817">
      <w:pPr>
        <w:spacing w:line="288" w:lineRule="auto"/>
        <w:contextualSpacing/>
        <w:jc w:val="both"/>
      </w:pPr>
    </w:p>
    <w:p w14:paraId="5BDE93D4" w14:textId="77777777" w:rsidR="00D52EF8" w:rsidRPr="005D5817" w:rsidRDefault="00D52EF8" w:rsidP="005D5817">
      <w:pPr>
        <w:spacing w:line="288" w:lineRule="auto"/>
        <w:contextualSpacing/>
        <w:jc w:val="both"/>
      </w:pPr>
      <w:r w:rsidRPr="005D5817">
        <w:t xml:space="preserve">12.2 O </w:t>
      </w:r>
      <w:r w:rsidRPr="005D5817">
        <w:rPr>
          <w:b/>
          <w:bCs/>
        </w:rPr>
        <w:t>CONTRATADO</w:t>
      </w:r>
      <w:r w:rsidRPr="005D5817">
        <w:t xml:space="preserve"> que cometer qualquer das condutas discriminadas nos subitens anteriores ficará sujeito, sem prejuízo da responsabilidade civil e criminal, às seguintes sanções:</w:t>
      </w:r>
    </w:p>
    <w:p w14:paraId="04DA251B" w14:textId="77777777" w:rsidR="00D52EF8" w:rsidRPr="005D5817" w:rsidRDefault="00D52EF8" w:rsidP="005D5817">
      <w:pPr>
        <w:spacing w:line="288" w:lineRule="auto"/>
        <w:contextualSpacing/>
        <w:jc w:val="both"/>
      </w:pPr>
    </w:p>
    <w:p w14:paraId="3FCE1E4D" w14:textId="77777777" w:rsidR="00D52EF8" w:rsidRPr="005D5817" w:rsidRDefault="00D52EF8" w:rsidP="005D5817">
      <w:pPr>
        <w:spacing w:line="288" w:lineRule="auto"/>
        <w:contextualSpacing/>
        <w:jc w:val="both"/>
      </w:pPr>
      <w:r w:rsidRPr="005D5817">
        <w:t>12.2.1 Advertência, prevista no art. 156, I, § 2º, da Lei nº 14.133/2021, pela infração descrita no item 12.1.1, de menor potencial ofensivo, quando não se justificar a imposição de penalidade mais grave.</w:t>
      </w:r>
    </w:p>
    <w:p w14:paraId="616D513A" w14:textId="77777777" w:rsidR="00D52EF8" w:rsidRPr="005D5817" w:rsidRDefault="00D52EF8" w:rsidP="005D5817">
      <w:pPr>
        <w:spacing w:line="288" w:lineRule="auto"/>
        <w:contextualSpacing/>
        <w:jc w:val="both"/>
      </w:pPr>
    </w:p>
    <w:p w14:paraId="39D2156F" w14:textId="77777777" w:rsidR="00D52EF8" w:rsidRPr="005D5817" w:rsidRDefault="00D52EF8" w:rsidP="005D5817">
      <w:pPr>
        <w:spacing w:line="288" w:lineRule="auto"/>
        <w:contextualSpacing/>
        <w:jc w:val="both"/>
      </w:pPr>
      <w:r w:rsidRPr="005D5817">
        <w:t>12.2.2 Multa administrativa, prevista no art. 156, II, § 3º, da Lei nº 14.133/2021, pela infração dos subitens 12.1.1 a 12.1.12, que não poderá ser inferior a 0,5% (cinco décimos por cento) nem superior a 30% (trinta por cento) do valor do Contrato, devendo ser observados os seguintes parâmetros:</w:t>
      </w:r>
    </w:p>
    <w:p w14:paraId="4B8D045D" w14:textId="77777777" w:rsidR="00D52EF8" w:rsidRPr="005D5817" w:rsidRDefault="00D52EF8" w:rsidP="005D5817">
      <w:pPr>
        <w:spacing w:line="288" w:lineRule="auto"/>
        <w:contextualSpacing/>
        <w:jc w:val="both"/>
      </w:pPr>
      <w:r w:rsidRPr="005D5817">
        <w:t xml:space="preserve">a) multa de 0,5% a 1,5%, nos casos da infração prevista no subitem 12.1.1, incidente sobre o valor anual do Contrato; </w:t>
      </w:r>
    </w:p>
    <w:p w14:paraId="7BED30BC" w14:textId="77777777" w:rsidR="00D52EF8" w:rsidRPr="005D5817" w:rsidRDefault="00D52EF8" w:rsidP="005D5817">
      <w:pPr>
        <w:spacing w:line="288" w:lineRule="auto"/>
        <w:contextualSpacing/>
        <w:jc w:val="both"/>
      </w:pPr>
      <w:r w:rsidRPr="005D5817">
        <w:t>b) multa de 0,5% a 15%, nos casos das infrações previstas nos subitens 12.1.2 a 12.1.7, incidente sobre o valor anual do Contrato;</w:t>
      </w:r>
    </w:p>
    <w:p w14:paraId="55738B0A" w14:textId="77777777" w:rsidR="00D52EF8" w:rsidRPr="005D5817" w:rsidRDefault="00D52EF8" w:rsidP="005D5817">
      <w:pPr>
        <w:pStyle w:val="NormalWeb"/>
        <w:spacing w:before="0" w:after="0" w:line="288" w:lineRule="auto"/>
        <w:contextualSpacing/>
        <w:jc w:val="both"/>
      </w:pPr>
      <w:r w:rsidRPr="005D5817">
        <w:t>c) multa de 5% a 30%, nos casos das infrações previstas nos subitens 12.1.8 a 12.1.12, incidente sobre o valor anual do Contrato;</w:t>
      </w:r>
    </w:p>
    <w:p w14:paraId="4CA9EA4E" w14:textId="77777777" w:rsidR="00D52EF8" w:rsidRPr="005D5817" w:rsidRDefault="00D52EF8" w:rsidP="005D5817">
      <w:pPr>
        <w:spacing w:line="288" w:lineRule="auto"/>
        <w:contextualSpacing/>
        <w:jc w:val="both"/>
      </w:pPr>
    </w:p>
    <w:p w14:paraId="2D8E8CDA" w14:textId="77777777" w:rsidR="00D52EF8" w:rsidRPr="005D5817" w:rsidRDefault="00D52EF8" w:rsidP="005D5817">
      <w:pPr>
        <w:spacing w:line="288" w:lineRule="auto"/>
        <w:contextualSpacing/>
        <w:jc w:val="both"/>
        <w:rPr>
          <w:b/>
          <w:bCs/>
        </w:rPr>
      </w:pPr>
      <w:r w:rsidRPr="005D5817">
        <w:t>12.2.2.1 Na hipótese de a infração ser cometida antes da celebração do contrato, a base de cálculo da multa do item 12.2.2 será o valor anual estimado da contratação.</w:t>
      </w:r>
    </w:p>
    <w:p w14:paraId="50BE4ADB" w14:textId="77777777" w:rsidR="00D52EF8" w:rsidRPr="005D5817" w:rsidRDefault="00D52EF8" w:rsidP="005D5817">
      <w:pPr>
        <w:spacing w:line="288" w:lineRule="auto"/>
        <w:contextualSpacing/>
        <w:jc w:val="both"/>
        <w:rPr>
          <w:b/>
          <w:bCs/>
        </w:rPr>
      </w:pPr>
    </w:p>
    <w:p w14:paraId="2F4A8E39" w14:textId="77777777" w:rsidR="00D52EF8" w:rsidRPr="005D5817" w:rsidRDefault="00D52EF8" w:rsidP="005D5817">
      <w:pPr>
        <w:spacing w:line="288" w:lineRule="auto"/>
        <w:contextualSpacing/>
        <w:jc w:val="both"/>
      </w:pPr>
      <w:r w:rsidRPr="005D5817">
        <w:t>12.2.2.2 Em caso de reincidência, o valor total das multas administrativas aplicadas não poderá exceder o limite de 30% (trinta por cento) sobre o valor total do Contrato.</w:t>
      </w:r>
    </w:p>
    <w:p w14:paraId="5A3EF24D" w14:textId="77777777" w:rsidR="00D52EF8" w:rsidRPr="005D5817" w:rsidRDefault="00D52EF8" w:rsidP="005D5817">
      <w:pPr>
        <w:spacing w:line="288" w:lineRule="auto"/>
        <w:contextualSpacing/>
        <w:jc w:val="both"/>
      </w:pPr>
    </w:p>
    <w:p w14:paraId="3BE26CC2" w14:textId="77777777" w:rsidR="00D52EF8" w:rsidRPr="005D5817" w:rsidRDefault="00D52EF8" w:rsidP="005D5817">
      <w:pPr>
        <w:spacing w:line="288" w:lineRule="auto"/>
        <w:contextualSpacing/>
        <w:jc w:val="both"/>
      </w:pPr>
      <w:r w:rsidRPr="005D5817">
        <w:t xml:space="preserve">12.2.2.3 Se a multa aplicada e as indenizações cabíveis forem superiores ao valor de pagamento eventualmente devido pela Administração ao </w:t>
      </w:r>
      <w:r w:rsidRPr="005D5817">
        <w:rPr>
          <w:b/>
          <w:bCs/>
        </w:rPr>
        <w:t>CONTRATADO</w:t>
      </w:r>
      <w:r w:rsidRPr="005D5817">
        <w:t>, além da perda desse valor, a diferença será descontada da garantia prestada ou será cobrada judicialmente, na forma do art. 156, § 8º, da Lei nº 14.133/2021, e conforme o procedimento previsto no item 12.13.</w:t>
      </w:r>
    </w:p>
    <w:p w14:paraId="787320D2" w14:textId="77777777" w:rsidR="00D52EF8" w:rsidRPr="005D5817" w:rsidRDefault="00D52EF8" w:rsidP="005D5817">
      <w:pPr>
        <w:spacing w:line="288" w:lineRule="auto"/>
        <w:contextualSpacing/>
        <w:jc w:val="both"/>
      </w:pPr>
    </w:p>
    <w:p w14:paraId="73BF0A07" w14:textId="77777777" w:rsidR="00D52EF8" w:rsidRPr="005D5817" w:rsidRDefault="00D52EF8" w:rsidP="005D5817">
      <w:pPr>
        <w:spacing w:line="288" w:lineRule="auto"/>
        <w:contextualSpacing/>
        <w:jc w:val="both"/>
      </w:pPr>
      <w:r w:rsidRPr="005D5817">
        <w:t>12.2.2.4 A penalidade de multa pode ser aplicada cumulativamente com as demais sanções, na forma do art. 156, § 7º, da Lei nº 14.133/2021.</w:t>
      </w:r>
    </w:p>
    <w:p w14:paraId="02F0A469" w14:textId="77777777" w:rsidR="00D52EF8" w:rsidRPr="005D5817" w:rsidRDefault="00D52EF8" w:rsidP="005D5817">
      <w:pPr>
        <w:spacing w:line="288" w:lineRule="auto"/>
        <w:contextualSpacing/>
        <w:jc w:val="both"/>
      </w:pPr>
    </w:p>
    <w:p w14:paraId="64DFF8FB" w14:textId="77777777" w:rsidR="00D52EF8" w:rsidRPr="005D5817" w:rsidRDefault="00D52EF8" w:rsidP="005D5817">
      <w:pPr>
        <w:spacing w:line="288" w:lineRule="auto"/>
        <w:contextualSpacing/>
        <w:jc w:val="both"/>
        <w:rPr>
          <w:rFonts w:eastAsia="Arial"/>
        </w:rPr>
      </w:pPr>
      <w:r w:rsidRPr="005D5817">
        <w:lastRenderedPageBreak/>
        <w:t>12.2.3 Impedimento de licitar e contratar, prevista no art. 156, III, § 4º, da Lei nº 14.133/2021, nos casos relacionados os subitens 12.1.2 a 12.1.7, quando não se justificar a imposição de penalidade mais grave, e impedirá o responsável de licitar ou contratar no âmbito da Administração Pública direta e indireta do Estado, pelo prazo máximo de 3 (três) anos;</w:t>
      </w:r>
    </w:p>
    <w:p w14:paraId="7F5F8ECC" w14:textId="77777777" w:rsidR="00D52EF8" w:rsidRPr="005D5817" w:rsidRDefault="00D52EF8" w:rsidP="005D5817">
      <w:pPr>
        <w:spacing w:line="288" w:lineRule="auto"/>
        <w:contextualSpacing/>
        <w:jc w:val="both"/>
        <w:rPr>
          <w:rFonts w:eastAsia="Arial"/>
        </w:rPr>
      </w:pPr>
    </w:p>
    <w:p w14:paraId="0FF6223F" w14:textId="77777777" w:rsidR="00D52EF8" w:rsidRPr="005D5817" w:rsidRDefault="00D52EF8" w:rsidP="005D5817">
      <w:pPr>
        <w:spacing w:line="288" w:lineRule="auto"/>
        <w:contextualSpacing/>
        <w:jc w:val="both"/>
      </w:pPr>
      <w:r w:rsidRPr="005D5817">
        <w:t>12.2.4 Declaração de inidoneidade para licitar ou contratar, prevista no a</w:t>
      </w:r>
      <w:r w:rsidRPr="005D5817">
        <w:rPr>
          <w:rStyle w:val="cf01"/>
          <w:rFonts w:cs="Times New Roman"/>
          <w:sz w:val="24"/>
          <w:szCs w:val="24"/>
        </w:rPr>
        <w:t xml:space="preserve">rt. 156, IV, § 5º, da Lei nº 14.133/2021, </w:t>
      </w:r>
      <w:r w:rsidRPr="005D5817">
        <w:t>nos casos relacionados nos subitens 12.1.8 a 12.1.12, bem como nos demais casos que justifiquem a imposição da penalidade mais grave, que impedirá o responsável de licitar ou contratar no âmbito da Administração Pública direta e indireta de todos os entes federativos, pelo prazo mínimo de 3 (três) anos e máximo de 6 (seis) anos.</w:t>
      </w:r>
    </w:p>
    <w:p w14:paraId="708C8135" w14:textId="77777777" w:rsidR="00D52EF8" w:rsidRPr="005D5817" w:rsidRDefault="00D52EF8" w:rsidP="005D5817">
      <w:pPr>
        <w:spacing w:line="288" w:lineRule="auto"/>
        <w:contextualSpacing/>
        <w:jc w:val="both"/>
      </w:pPr>
    </w:p>
    <w:p w14:paraId="5945C28B" w14:textId="77777777" w:rsidR="00D52EF8" w:rsidRPr="005D5817" w:rsidRDefault="00D52EF8" w:rsidP="005D5817">
      <w:pPr>
        <w:spacing w:line="288" w:lineRule="auto"/>
        <w:contextualSpacing/>
        <w:jc w:val="both"/>
      </w:pPr>
      <w:r w:rsidRPr="005D5817">
        <w:t xml:space="preserve">12.3 Sem prejuízo da multa administrativa prevista no art. 156, II, § 3º, da Lei nº 14.133/2021, o atraso injustificado no cumprimento das obrigações contratuais sujeitará o </w:t>
      </w:r>
      <w:r w:rsidRPr="005D5817">
        <w:rPr>
          <w:b/>
          <w:bCs/>
        </w:rPr>
        <w:t>CONTRATADO</w:t>
      </w:r>
      <w:r w:rsidRPr="005D5817">
        <w:t>, independente de notificação, na forma do art. 408 do Código Civil, à multa de mora no percentual de 1% (um por cento) por dia útil que exceder o prazo estipulado, a incidir sobre o valor da nota de empenho ou do saldo não atendido, nos termos do art. 227 da Lei estadual nº 287, de 04 de dezembro de 1979, respeitado o limite de 30% (trinta por cento) do valor do Contrato.</w:t>
      </w:r>
    </w:p>
    <w:p w14:paraId="644524BD" w14:textId="77777777" w:rsidR="00D52EF8" w:rsidRPr="005D5817" w:rsidRDefault="00D52EF8" w:rsidP="005D5817">
      <w:pPr>
        <w:spacing w:line="288" w:lineRule="auto"/>
        <w:contextualSpacing/>
        <w:jc w:val="both"/>
      </w:pPr>
    </w:p>
    <w:p w14:paraId="4B9F431F" w14:textId="77777777" w:rsidR="00D52EF8" w:rsidRPr="005D5817" w:rsidRDefault="00D52EF8" w:rsidP="005D5817">
      <w:pPr>
        <w:spacing w:line="288" w:lineRule="auto"/>
        <w:contextualSpacing/>
        <w:jc w:val="both"/>
      </w:pPr>
      <w:r w:rsidRPr="005D5817">
        <w:t>12.3.1 Em caso de atraso injustificado para apresentação, suplementação ou reposição da garantia, a multa de mora será de 0,07% (sete centésimos por cento) sobre o valor total do Contrato por dia útil que exceder o prazo estipulado até o máximo de 2 % (dois por cento).</w:t>
      </w:r>
    </w:p>
    <w:p w14:paraId="37DEDBA5" w14:textId="77777777" w:rsidR="00D52EF8" w:rsidRPr="005D5817" w:rsidRDefault="00D52EF8" w:rsidP="005D5817">
      <w:pPr>
        <w:spacing w:line="288" w:lineRule="auto"/>
        <w:contextualSpacing/>
        <w:jc w:val="both"/>
      </w:pPr>
    </w:p>
    <w:p w14:paraId="7B9D2B8B" w14:textId="77777777" w:rsidR="00D52EF8" w:rsidRPr="005D5817" w:rsidRDefault="00D52EF8" w:rsidP="005D5817">
      <w:pPr>
        <w:spacing w:line="288" w:lineRule="auto"/>
        <w:contextualSpacing/>
        <w:jc w:val="both"/>
      </w:pPr>
      <w:r w:rsidRPr="005D5817">
        <w:t>12.3.2 O atraso superior a 25 (vinte e cinco) dias no cumprimento da obrigação prevista no item 12.3.1 autoriza a Administração a promover a rescisão contratual por descumprimento ou cumprimento irregular de suas cláusulas.</w:t>
      </w:r>
    </w:p>
    <w:p w14:paraId="579C7532" w14:textId="77777777" w:rsidR="00D52EF8" w:rsidRPr="005D5817" w:rsidRDefault="00D52EF8" w:rsidP="005D5817">
      <w:pPr>
        <w:spacing w:line="288" w:lineRule="auto"/>
        <w:contextualSpacing/>
        <w:jc w:val="both"/>
      </w:pPr>
    </w:p>
    <w:p w14:paraId="2848E930" w14:textId="77777777" w:rsidR="00D52EF8" w:rsidRPr="005D5817" w:rsidRDefault="00D52EF8" w:rsidP="005D5817">
      <w:pPr>
        <w:spacing w:line="288" w:lineRule="auto"/>
        <w:contextualSpacing/>
        <w:jc w:val="both"/>
      </w:pPr>
      <w:r w:rsidRPr="005D5817">
        <w:t>12.3.3 A aplicação de multa de mora não impedirá que a Administração a converta em compensatória e promova a extinção unilateral do Contrato com a aplicação cumulada de outras sanções previstas neste Contrato.</w:t>
      </w:r>
    </w:p>
    <w:p w14:paraId="1026B11B" w14:textId="77777777" w:rsidR="00D52EF8" w:rsidRPr="005D5817" w:rsidRDefault="00D52EF8" w:rsidP="005D5817">
      <w:pPr>
        <w:spacing w:line="288" w:lineRule="auto"/>
        <w:contextualSpacing/>
        <w:jc w:val="both"/>
      </w:pPr>
    </w:p>
    <w:p w14:paraId="3765040B" w14:textId="77777777" w:rsidR="00D52EF8" w:rsidRPr="005D5817" w:rsidRDefault="00D52EF8" w:rsidP="005D5817">
      <w:pPr>
        <w:spacing w:line="288" w:lineRule="auto"/>
        <w:contextualSpacing/>
        <w:jc w:val="both"/>
        <w:rPr>
          <w:b/>
          <w:bCs/>
        </w:rPr>
      </w:pPr>
      <w:r w:rsidRPr="005D5817">
        <w:t>12.4 No caso de inexecução total ou parcial do objeto, que acarrete a rescisão do Contrato, será automaticamente devida multa compensatória no valor de 40%  do valor do Contrato.</w:t>
      </w:r>
    </w:p>
    <w:p w14:paraId="3958EC6B" w14:textId="77777777" w:rsidR="00D52EF8" w:rsidRPr="005D5817" w:rsidRDefault="00D52EF8" w:rsidP="005D5817">
      <w:pPr>
        <w:spacing w:line="288" w:lineRule="auto"/>
        <w:contextualSpacing/>
        <w:jc w:val="both"/>
        <w:rPr>
          <w:b/>
          <w:bCs/>
        </w:rPr>
      </w:pPr>
    </w:p>
    <w:p w14:paraId="23729738" w14:textId="77777777" w:rsidR="00D52EF8" w:rsidRPr="005D5817" w:rsidRDefault="00D52EF8" w:rsidP="005D5817">
      <w:pPr>
        <w:spacing w:line="288" w:lineRule="auto"/>
        <w:contextualSpacing/>
        <w:jc w:val="both"/>
      </w:pPr>
      <w:r w:rsidRPr="005D5817">
        <w:t>12.4.1 A multa compensatória, isoladamente aplicada ou quando somada ao valor da multa moratória convertida, não poderá exceder o limite previsto no art. 412 do Código Civil, ou seja, o valor da obrigação principal.</w:t>
      </w:r>
    </w:p>
    <w:p w14:paraId="7E200AB8" w14:textId="77777777" w:rsidR="00D52EF8" w:rsidRPr="005D5817" w:rsidRDefault="00D52EF8" w:rsidP="005D5817">
      <w:pPr>
        <w:spacing w:line="288" w:lineRule="auto"/>
        <w:contextualSpacing/>
        <w:jc w:val="both"/>
      </w:pPr>
    </w:p>
    <w:p w14:paraId="2E482AB5" w14:textId="77777777" w:rsidR="00D52EF8" w:rsidRPr="005D5817" w:rsidRDefault="00D52EF8" w:rsidP="005D5817">
      <w:pPr>
        <w:spacing w:line="288" w:lineRule="auto"/>
        <w:contextualSpacing/>
        <w:jc w:val="both"/>
      </w:pPr>
      <w:r w:rsidRPr="005D5817">
        <w:lastRenderedPageBreak/>
        <w:t xml:space="preserve">12.5 Na aplicação das sanções serão considerados os seguintes requisitos, previstos no art. </w:t>
      </w:r>
      <w:r w:rsidRPr="005D5817">
        <w:rPr>
          <w:rStyle w:val="cf01"/>
          <w:rFonts w:cs="Times New Roman"/>
          <w:sz w:val="24"/>
          <w:szCs w:val="24"/>
        </w:rPr>
        <w:t>156, § 1º, incisos I a V, da Lei nº 14.133/2021</w:t>
      </w:r>
      <w:r w:rsidRPr="005D5817">
        <w:t>:</w:t>
      </w:r>
    </w:p>
    <w:p w14:paraId="219B30F5" w14:textId="77777777" w:rsidR="00D52EF8" w:rsidRPr="005D5817" w:rsidRDefault="00D52EF8" w:rsidP="005D5817">
      <w:pPr>
        <w:spacing w:line="288" w:lineRule="auto"/>
        <w:contextualSpacing/>
        <w:jc w:val="both"/>
      </w:pPr>
    </w:p>
    <w:p w14:paraId="59B1DA41" w14:textId="77777777" w:rsidR="00D52EF8" w:rsidRPr="005D5817" w:rsidRDefault="00D52EF8" w:rsidP="005D5817">
      <w:pPr>
        <w:spacing w:line="288" w:lineRule="auto"/>
        <w:contextualSpacing/>
        <w:jc w:val="both"/>
      </w:pPr>
      <w:r w:rsidRPr="005D5817">
        <w:t>12.5.1 a natureza e a gravidade da infração cometida;</w:t>
      </w:r>
    </w:p>
    <w:p w14:paraId="170ED2BF" w14:textId="77777777" w:rsidR="00D52EF8" w:rsidRPr="005D5817" w:rsidRDefault="00D52EF8" w:rsidP="005D5817">
      <w:pPr>
        <w:spacing w:line="288" w:lineRule="auto"/>
        <w:contextualSpacing/>
        <w:jc w:val="both"/>
      </w:pPr>
    </w:p>
    <w:p w14:paraId="2EB7A8C7" w14:textId="77777777" w:rsidR="00D52EF8" w:rsidRPr="005D5817" w:rsidRDefault="00D52EF8" w:rsidP="005D5817">
      <w:pPr>
        <w:spacing w:line="288" w:lineRule="auto"/>
        <w:contextualSpacing/>
        <w:jc w:val="both"/>
      </w:pPr>
      <w:r w:rsidRPr="005D5817">
        <w:t>12.5.2 as peculiaridades do caso concreto;</w:t>
      </w:r>
    </w:p>
    <w:p w14:paraId="56D2A765" w14:textId="77777777" w:rsidR="00D52EF8" w:rsidRPr="005D5817" w:rsidRDefault="00D52EF8" w:rsidP="005D5817">
      <w:pPr>
        <w:spacing w:line="288" w:lineRule="auto"/>
        <w:contextualSpacing/>
        <w:jc w:val="both"/>
      </w:pPr>
    </w:p>
    <w:p w14:paraId="6A6CA402" w14:textId="77777777" w:rsidR="00D52EF8" w:rsidRPr="005D5817" w:rsidRDefault="00D52EF8" w:rsidP="005D5817">
      <w:pPr>
        <w:spacing w:line="288" w:lineRule="auto"/>
        <w:contextualSpacing/>
        <w:jc w:val="both"/>
      </w:pPr>
      <w:r w:rsidRPr="005D5817">
        <w:t>12.5.3 as circunstâncias agravantes ou atenuantes, observadas aquelas previstas nos arts. 71 e 72 da Lei n° 5.427, de 1º de abril de 2009;</w:t>
      </w:r>
    </w:p>
    <w:p w14:paraId="64DCC428" w14:textId="77777777" w:rsidR="00D52EF8" w:rsidRPr="005D5817" w:rsidRDefault="00D52EF8" w:rsidP="005D5817">
      <w:pPr>
        <w:spacing w:line="288" w:lineRule="auto"/>
        <w:contextualSpacing/>
        <w:jc w:val="both"/>
      </w:pPr>
    </w:p>
    <w:p w14:paraId="045E0DCC" w14:textId="77777777" w:rsidR="00D52EF8" w:rsidRPr="005D5817" w:rsidRDefault="00D52EF8" w:rsidP="005D5817">
      <w:pPr>
        <w:spacing w:line="288" w:lineRule="auto"/>
        <w:contextualSpacing/>
        <w:jc w:val="both"/>
      </w:pPr>
      <w:r w:rsidRPr="005D5817">
        <w:t>12.5.4 os danos que dela provierem para a Administração Pública;</w:t>
      </w:r>
    </w:p>
    <w:p w14:paraId="274407BA" w14:textId="77777777" w:rsidR="00D52EF8" w:rsidRPr="005D5817" w:rsidRDefault="00D52EF8" w:rsidP="005D5817">
      <w:pPr>
        <w:spacing w:line="288" w:lineRule="auto"/>
        <w:contextualSpacing/>
        <w:jc w:val="both"/>
      </w:pPr>
    </w:p>
    <w:p w14:paraId="77E94262" w14:textId="77777777" w:rsidR="00D52EF8" w:rsidRPr="005D5817" w:rsidRDefault="00D52EF8" w:rsidP="005D5817">
      <w:pPr>
        <w:spacing w:line="288" w:lineRule="auto"/>
        <w:contextualSpacing/>
        <w:jc w:val="both"/>
      </w:pPr>
      <w:r w:rsidRPr="005D5817">
        <w:t>12.5.5 a implantação ou o aperfeiçoamento de programa de integridade, conforme normas e orientações dos órgãos de controle.</w:t>
      </w:r>
    </w:p>
    <w:p w14:paraId="4AA4A54F" w14:textId="77777777" w:rsidR="00D52EF8" w:rsidRPr="005D5817" w:rsidRDefault="00D52EF8" w:rsidP="005D5817">
      <w:pPr>
        <w:spacing w:line="288" w:lineRule="auto"/>
        <w:contextualSpacing/>
        <w:jc w:val="both"/>
      </w:pPr>
    </w:p>
    <w:p w14:paraId="29669D58" w14:textId="77777777" w:rsidR="00D52EF8" w:rsidRPr="005D5817" w:rsidRDefault="00D52EF8" w:rsidP="005D5817">
      <w:pPr>
        <w:spacing w:line="288" w:lineRule="auto"/>
        <w:contextualSpacing/>
        <w:jc w:val="both"/>
      </w:pPr>
      <w:r w:rsidRPr="005D5817">
        <w:t xml:space="preserve">12.6 A imposição das penalidades é de competência exclusiva do órgão ou entidade contratante, sendo competentes para sua aplicação: </w:t>
      </w:r>
    </w:p>
    <w:p w14:paraId="60AF040C" w14:textId="77777777" w:rsidR="00D52EF8" w:rsidRPr="005D5817" w:rsidRDefault="00D52EF8" w:rsidP="005D5817">
      <w:pPr>
        <w:spacing w:line="288" w:lineRule="auto"/>
        <w:contextualSpacing/>
        <w:jc w:val="both"/>
      </w:pPr>
      <w:r w:rsidRPr="005D5817">
        <w:t>a) as sanções previstas nos itens 12.2.1, 12.2.2 e 12.2.3 serão impostas pelo Ordenador de Despesa;</w:t>
      </w:r>
    </w:p>
    <w:p w14:paraId="353B1A59" w14:textId="77777777" w:rsidR="00D52EF8" w:rsidRPr="005D5817" w:rsidRDefault="00D52EF8" w:rsidP="005D5817">
      <w:pPr>
        <w:spacing w:line="288" w:lineRule="auto"/>
        <w:contextualSpacing/>
        <w:jc w:val="both"/>
      </w:pPr>
      <w:r w:rsidRPr="005D5817">
        <w:t xml:space="preserve">b) a aplicação da sanção prevista no item 12.2.4, na forma do art. </w:t>
      </w:r>
      <w:r w:rsidRPr="005D5817">
        <w:rPr>
          <w:rStyle w:val="cf01"/>
          <w:rFonts w:cs="Times New Roman"/>
          <w:sz w:val="24"/>
          <w:szCs w:val="24"/>
        </w:rPr>
        <w:t>156, § 6º, I, da Lei nº 14.133/2021,</w:t>
      </w:r>
      <w:r w:rsidRPr="005D5817">
        <w:t xml:space="preserve"> é de competência exclusiva:</w:t>
      </w:r>
    </w:p>
    <w:p w14:paraId="376EA7F1" w14:textId="77777777" w:rsidR="00D52EF8" w:rsidRPr="005D5817" w:rsidRDefault="00D52EF8" w:rsidP="005D5817">
      <w:pPr>
        <w:spacing w:line="288" w:lineRule="auto"/>
        <w:contextualSpacing/>
        <w:jc w:val="both"/>
        <w:rPr>
          <w:rStyle w:val="cf01"/>
          <w:rFonts w:cs="Times New Roman"/>
          <w:sz w:val="24"/>
          <w:szCs w:val="24"/>
        </w:rPr>
      </w:pPr>
      <w:r w:rsidRPr="005D5817">
        <w:t>b.1) em se tratando de contratação realizada pela Administração Pública direta, do Secretário de Estado</w:t>
      </w:r>
      <w:r w:rsidRPr="005D5817">
        <w:rPr>
          <w:rStyle w:val="cf01"/>
          <w:rFonts w:cs="Times New Roman"/>
          <w:sz w:val="24"/>
          <w:szCs w:val="24"/>
        </w:rPr>
        <w:t>;</w:t>
      </w:r>
    </w:p>
    <w:p w14:paraId="2B2D99B3" w14:textId="77777777" w:rsidR="00D52EF8" w:rsidRPr="005D5817" w:rsidRDefault="00D52EF8" w:rsidP="005D5817">
      <w:pPr>
        <w:spacing w:line="288" w:lineRule="auto"/>
        <w:contextualSpacing/>
        <w:jc w:val="both"/>
      </w:pPr>
      <w:r w:rsidRPr="005D5817">
        <w:rPr>
          <w:rStyle w:val="cf01"/>
          <w:rFonts w:cs="Times New Roman"/>
          <w:sz w:val="24"/>
          <w:szCs w:val="24"/>
        </w:rPr>
        <w:t>b.2) e</w:t>
      </w:r>
      <w:r w:rsidRPr="005D5817">
        <w:t>m se tratando de contratação realizada pela Administração Pública Indireta (fundação e autarquia), da autoridade máxima da entidade.</w:t>
      </w:r>
    </w:p>
    <w:p w14:paraId="0F6E3701" w14:textId="77777777" w:rsidR="00D52EF8" w:rsidRPr="005D5817" w:rsidRDefault="00D52EF8" w:rsidP="005D5817">
      <w:pPr>
        <w:spacing w:line="288" w:lineRule="auto"/>
        <w:contextualSpacing/>
        <w:jc w:val="both"/>
      </w:pPr>
    </w:p>
    <w:p w14:paraId="1240E613" w14:textId="77777777" w:rsidR="00D52EF8" w:rsidRPr="005D5817" w:rsidRDefault="00D52EF8" w:rsidP="005D5817">
      <w:pPr>
        <w:spacing w:line="288" w:lineRule="auto"/>
        <w:contextualSpacing/>
        <w:jc w:val="both"/>
      </w:pPr>
      <w:r w:rsidRPr="005D5817">
        <w:t xml:space="preserve">12.7 A aplicação de quaisquer das penalidades realizar-se-á em processo administrativo que assegurará o contraditório e a ampla defesa ao </w:t>
      </w:r>
      <w:r w:rsidRPr="005D5817">
        <w:rPr>
          <w:b/>
          <w:bCs/>
        </w:rPr>
        <w:t>CONTRATADO</w:t>
      </w:r>
      <w:r w:rsidRPr="005D5817">
        <w:t xml:space="preserve">, na forma do art. </w:t>
      </w:r>
      <w:r w:rsidRPr="005D5817">
        <w:rPr>
          <w:rStyle w:val="cf01"/>
          <w:rFonts w:cs="Times New Roman"/>
          <w:sz w:val="24"/>
          <w:szCs w:val="24"/>
        </w:rPr>
        <w:t>156, § 6º, I, da Lei nº 14.133/2021</w:t>
      </w:r>
      <w:r w:rsidRPr="005D5817">
        <w:t>, devendo ser observado o procedimento previsto na Lei nº 14.133/2021, e, subsidiariamente, na Lei nº 5.427/2009.</w:t>
      </w:r>
    </w:p>
    <w:p w14:paraId="5EC73008" w14:textId="77777777" w:rsidR="00D52EF8" w:rsidRPr="005D5817" w:rsidRDefault="00D52EF8" w:rsidP="005D5817">
      <w:pPr>
        <w:spacing w:line="288" w:lineRule="auto"/>
        <w:contextualSpacing/>
        <w:jc w:val="both"/>
      </w:pPr>
    </w:p>
    <w:p w14:paraId="1A8A878A" w14:textId="77777777" w:rsidR="00D52EF8" w:rsidRPr="005D5817" w:rsidRDefault="00D52EF8" w:rsidP="005D5817">
      <w:pPr>
        <w:spacing w:line="288" w:lineRule="auto"/>
        <w:contextualSpacing/>
        <w:jc w:val="both"/>
      </w:pPr>
      <w:r w:rsidRPr="005D5817">
        <w:t xml:space="preserve">12.7.1 A aplicação de sanção será antecedida de intimação do </w:t>
      </w:r>
      <w:r w:rsidRPr="005D5817">
        <w:rPr>
          <w:b/>
          <w:bCs/>
        </w:rPr>
        <w:t>CONTRATADO</w:t>
      </w:r>
      <w:r w:rsidRPr="005D5817">
        <w:t>, que indicará a infração cometida, os fatos, os dispositivos do Contrato infringidos e os fundamentos legais pertinentes, a penalidade que se pretende imputar e o respectivo prazo e/ou valor, se for o caso, assim como o prazo e o local para a apresentação da defesa, com a possibilidade de produção de provas.</w:t>
      </w:r>
    </w:p>
    <w:p w14:paraId="4F7E6A6F" w14:textId="77777777" w:rsidR="00D52EF8" w:rsidRPr="005D5817" w:rsidRDefault="00D52EF8" w:rsidP="005D5817">
      <w:pPr>
        <w:spacing w:line="288" w:lineRule="auto"/>
        <w:contextualSpacing/>
        <w:jc w:val="both"/>
      </w:pPr>
    </w:p>
    <w:p w14:paraId="3FC61218" w14:textId="77777777" w:rsidR="00D52EF8" w:rsidRPr="005D5817" w:rsidRDefault="00D52EF8" w:rsidP="005D5817">
      <w:pPr>
        <w:spacing w:line="288" w:lineRule="auto"/>
        <w:contextualSpacing/>
        <w:jc w:val="both"/>
      </w:pPr>
      <w:r w:rsidRPr="005D5817">
        <w:t xml:space="preserve">12.7.2 A defesa prévia do </w:t>
      </w:r>
      <w:r w:rsidRPr="005D5817">
        <w:rPr>
          <w:b/>
          <w:bCs/>
        </w:rPr>
        <w:t>CONTRATADO</w:t>
      </w:r>
      <w:r w:rsidRPr="005D5817">
        <w:t xml:space="preserve"> será exercida no prazo de:</w:t>
      </w:r>
    </w:p>
    <w:p w14:paraId="2CB10088" w14:textId="77777777" w:rsidR="00D52EF8" w:rsidRPr="005D5817" w:rsidRDefault="00D52EF8" w:rsidP="005D5817">
      <w:pPr>
        <w:spacing w:line="288" w:lineRule="auto"/>
        <w:contextualSpacing/>
        <w:jc w:val="both"/>
      </w:pPr>
      <w:r w:rsidRPr="005D5817">
        <w:lastRenderedPageBreak/>
        <w:t>a) 15 (quinze) dias úteis, no caso da aplicação das sanções previstas nos itens 12.2.1 e 12.2.2, contado da data da intimação;</w:t>
      </w:r>
    </w:p>
    <w:p w14:paraId="1D6E24C5" w14:textId="77777777" w:rsidR="00D52EF8" w:rsidRPr="005D5817" w:rsidRDefault="00D52EF8" w:rsidP="005D5817">
      <w:pPr>
        <w:spacing w:line="288" w:lineRule="auto"/>
        <w:contextualSpacing/>
        <w:jc w:val="both"/>
      </w:pPr>
      <w:r w:rsidRPr="005D5817">
        <w:t>b) 15 (quinze) dias úteis, no caso de aplicação das sanções previstas nos itens 12.2.3 e 12.2.4, contado da data da intimação, observado o procedimento estabelecido no art. 158 da Lei nº 14.133/2021.</w:t>
      </w:r>
    </w:p>
    <w:p w14:paraId="2585585C" w14:textId="77777777" w:rsidR="00D52EF8" w:rsidRPr="005D5817" w:rsidRDefault="00D52EF8" w:rsidP="005D5817">
      <w:pPr>
        <w:pStyle w:val="NormalWeb"/>
        <w:spacing w:before="0" w:after="0" w:line="288" w:lineRule="auto"/>
        <w:contextualSpacing/>
        <w:jc w:val="both"/>
      </w:pPr>
    </w:p>
    <w:p w14:paraId="079B7D25" w14:textId="77777777" w:rsidR="00D52EF8" w:rsidRPr="005D5817" w:rsidRDefault="00D52EF8" w:rsidP="005D5817">
      <w:pPr>
        <w:pStyle w:val="NormalWeb"/>
        <w:spacing w:before="0" w:after="0" w:line="288" w:lineRule="auto"/>
        <w:contextualSpacing/>
        <w:jc w:val="both"/>
      </w:pPr>
      <w:r w:rsidRPr="005D5817">
        <w:t>12.7.3 Será emitida decisão conclusiva sobre a aplicação ou não da sanção, pela autoridade competente, devendo ser apresentada a devida motivação, com a demonstração dos fatos e dos respectivos fundamentos jurídicos.</w:t>
      </w:r>
    </w:p>
    <w:p w14:paraId="731C9EFF" w14:textId="77777777" w:rsidR="00D52EF8" w:rsidRPr="005D5817" w:rsidRDefault="00D52EF8" w:rsidP="005D5817">
      <w:pPr>
        <w:spacing w:line="288" w:lineRule="auto"/>
        <w:contextualSpacing/>
        <w:jc w:val="both"/>
      </w:pPr>
    </w:p>
    <w:p w14:paraId="2C0CA36F" w14:textId="77777777" w:rsidR="00D52EF8" w:rsidRPr="005D5817" w:rsidRDefault="00D52EF8" w:rsidP="005D5817">
      <w:pPr>
        <w:spacing w:line="288" w:lineRule="auto"/>
        <w:contextualSpacing/>
        <w:jc w:val="both"/>
      </w:pPr>
      <w:r w:rsidRPr="005D5817">
        <w:t>12.8 A aplicação das sanções previstas neste Contrato não exclui, em hipótese alguma:</w:t>
      </w:r>
    </w:p>
    <w:p w14:paraId="7BE6AA78" w14:textId="77777777" w:rsidR="00D52EF8" w:rsidRPr="005D5817" w:rsidRDefault="00D52EF8" w:rsidP="005D5817">
      <w:pPr>
        <w:spacing w:line="288" w:lineRule="auto"/>
        <w:contextualSpacing/>
        <w:jc w:val="both"/>
        <w:rPr>
          <w:rFonts w:eastAsia="Arial"/>
        </w:rPr>
      </w:pPr>
      <w:r w:rsidRPr="005D5817">
        <w:t>a) a obrigação de reparação integral do dano causado à Administração Pública, na forma do art. 156, § 9º, da Lei nº 14.133/2021 e do art. 416, parágrafo único, do Código Civil; e</w:t>
      </w:r>
    </w:p>
    <w:p w14:paraId="5B26B2EE" w14:textId="77777777" w:rsidR="00D52EF8" w:rsidRPr="005D5817" w:rsidRDefault="00D52EF8" w:rsidP="005D5817">
      <w:pPr>
        <w:spacing w:line="288" w:lineRule="auto"/>
        <w:contextualSpacing/>
        <w:jc w:val="both"/>
        <w:rPr>
          <w:rFonts w:eastAsia="Arial"/>
        </w:rPr>
      </w:pPr>
      <w:r w:rsidRPr="005D5817">
        <w:rPr>
          <w:rFonts w:eastAsia="Arial"/>
        </w:rPr>
        <w:t>b) a possibilidade de rescisão administrativa do Contrato, na forma dos arts. 138 e 139 da Lei nº 14.133/2021, garantido o contraditório e a ampla defesa.</w:t>
      </w:r>
    </w:p>
    <w:p w14:paraId="76AB3F88" w14:textId="77777777" w:rsidR="00D52EF8" w:rsidRPr="005D5817" w:rsidRDefault="00D52EF8" w:rsidP="005D5817">
      <w:pPr>
        <w:spacing w:line="288" w:lineRule="auto"/>
        <w:contextualSpacing/>
        <w:jc w:val="both"/>
        <w:rPr>
          <w:rFonts w:eastAsia="Arial"/>
        </w:rPr>
      </w:pPr>
    </w:p>
    <w:p w14:paraId="22B133E7" w14:textId="77777777" w:rsidR="00D52EF8" w:rsidRPr="005D5817" w:rsidRDefault="00D52EF8" w:rsidP="005D5817">
      <w:pPr>
        <w:spacing w:line="288" w:lineRule="auto"/>
        <w:contextualSpacing/>
        <w:jc w:val="both"/>
        <w:rPr>
          <w:rFonts w:eastAsia="Arial"/>
        </w:rPr>
      </w:pPr>
      <w:r w:rsidRPr="005D5817">
        <w:rPr>
          <w:rFonts w:eastAsia="Arial"/>
        </w:rPr>
        <w:t xml:space="preserve">12.8.1 Aplica-se o disposto na alínea a do item 12.8 à multa compensatória, nos termos do parágrafo único do art. 416 do Código Civil. </w:t>
      </w:r>
    </w:p>
    <w:p w14:paraId="0320E330" w14:textId="77777777" w:rsidR="00D52EF8" w:rsidRPr="005D5817" w:rsidRDefault="00D52EF8" w:rsidP="005D5817">
      <w:pPr>
        <w:spacing w:line="288" w:lineRule="auto"/>
        <w:contextualSpacing/>
        <w:jc w:val="both"/>
        <w:rPr>
          <w:rFonts w:eastAsia="Arial"/>
        </w:rPr>
      </w:pPr>
    </w:p>
    <w:p w14:paraId="1FB859BE" w14:textId="77777777" w:rsidR="00D52EF8" w:rsidRPr="005D5817" w:rsidRDefault="00D52EF8" w:rsidP="005D5817">
      <w:pPr>
        <w:spacing w:line="288" w:lineRule="auto"/>
        <w:contextualSpacing/>
        <w:jc w:val="both"/>
        <w:rPr>
          <w:rFonts w:eastAsia="Arial"/>
        </w:rPr>
      </w:pPr>
      <w:r w:rsidRPr="005D5817">
        <w:rPr>
          <w:rFonts w:eastAsia="Arial"/>
        </w:rPr>
        <w:t>12.9 As sanções de impedimento de licitar e contratar e de declaração de inidoneidade para licitar ou contratar são passíveis de reabilitação, observados os requisitos estabelecidos no art. 163 da Lei nº 14.133/2021.</w:t>
      </w:r>
    </w:p>
    <w:p w14:paraId="7E57956E" w14:textId="77777777" w:rsidR="00D52EF8" w:rsidRPr="005D5817" w:rsidRDefault="00D52EF8" w:rsidP="005D5817">
      <w:pPr>
        <w:spacing w:line="288" w:lineRule="auto"/>
        <w:contextualSpacing/>
        <w:jc w:val="both"/>
        <w:rPr>
          <w:rFonts w:eastAsia="Arial"/>
        </w:rPr>
      </w:pPr>
    </w:p>
    <w:p w14:paraId="010C91C7" w14:textId="77777777" w:rsidR="00D52EF8" w:rsidRPr="005D5817" w:rsidRDefault="00D52EF8" w:rsidP="005D5817">
      <w:pPr>
        <w:spacing w:line="288" w:lineRule="auto"/>
        <w:contextualSpacing/>
        <w:jc w:val="both"/>
      </w:pPr>
      <w:r w:rsidRPr="005D5817">
        <w:t xml:space="preserve">12.10 Se, durante o processo de aplicação de penalidade, houver indícios de prática de infração administrativa tipificada pela Lei nº 12.846/2013, como ato lesivo à administração pública nacional,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5A4139A9" w14:textId="77777777" w:rsidR="00D52EF8" w:rsidRPr="005D5817" w:rsidRDefault="00D52EF8" w:rsidP="005D5817">
      <w:pPr>
        <w:spacing w:line="288" w:lineRule="auto"/>
        <w:contextualSpacing/>
        <w:jc w:val="both"/>
      </w:pPr>
    </w:p>
    <w:p w14:paraId="134DF558" w14:textId="77777777" w:rsidR="00D52EF8" w:rsidRPr="005D5817" w:rsidRDefault="00D52EF8" w:rsidP="005D5817">
      <w:pPr>
        <w:spacing w:line="288" w:lineRule="auto"/>
        <w:contextualSpacing/>
        <w:jc w:val="both"/>
      </w:pPr>
      <w:r w:rsidRPr="005D5817">
        <w:t>12.10.1 A apuração e o julgamento das demais infrações administrativas não consideradas como ato lesivo à Administração Pública nacional nos termos da Lei nº 12.846/2013 seguirão seu rito normal na unidade administrativa.</w:t>
      </w:r>
    </w:p>
    <w:p w14:paraId="30C9F3F5" w14:textId="77777777" w:rsidR="00D52EF8" w:rsidRPr="005D5817" w:rsidRDefault="00D52EF8" w:rsidP="005D5817">
      <w:pPr>
        <w:spacing w:line="288" w:lineRule="auto"/>
        <w:contextualSpacing/>
        <w:jc w:val="both"/>
      </w:pPr>
    </w:p>
    <w:p w14:paraId="4EA0C051" w14:textId="77777777" w:rsidR="00D52EF8" w:rsidRPr="005D5817" w:rsidRDefault="00D52EF8" w:rsidP="005D5817">
      <w:pPr>
        <w:spacing w:line="288" w:lineRule="auto"/>
        <w:contextualSpacing/>
        <w:jc w:val="both"/>
      </w:pPr>
      <w:r w:rsidRPr="005D5817">
        <w:t xml:space="preserve">12.10.2 O processamento do PAR não interfere no seguimento regular dos processos administrativos específicos para apuração da ocorrência de danos e prejuízos à Administração Pública Estadual resultantes de ato lesivo cometido por pessoa jurídica, com ou sem a participação de agente público. </w:t>
      </w:r>
    </w:p>
    <w:p w14:paraId="07FEB3C1" w14:textId="77777777" w:rsidR="00D52EF8" w:rsidRPr="005D5817" w:rsidRDefault="00D52EF8" w:rsidP="005D5817">
      <w:pPr>
        <w:spacing w:line="288" w:lineRule="auto"/>
        <w:contextualSpacing/>
        <w:jc w:val="both"/>
      </w:pPr>
    </w:p>
    <w:p w14:paraId="51429BCC" w14:textId="77777777" w:rsidR="00D52EF8" w:rsidRPr="005D5817" w:rsidRDefault="00D52EF8" w:rsidP="005D5817">
      <w:pPr>
        <w:spacing w:line="288" w:lineRule="auto"/>
        <w:contextualSpacing/>
        <w:jc w:val="both"/>
      </w:pPr>
      <w:r w:rsidRPr="005D5817">
        <w:lastRenderedPageBreak/>
        <w:t>12.10.2.1 Caso seja possível, a apuração deverá ser promovida em conjunto no PAR, na forma do art. 33, § 1º, do Decreto nº 46.366, de 19 de julho de 2018.</w:t>
      </w:r>
    </w:p>
    <w:p w14:paraId="035FD327" w14:textId="77777777" w:rsidR="00D52EF8" w:rsidRPr="005D5817" w:rsidRDefault="00D52EF8" w:rsidP="005D5817">
      <w:pPr>
        <w:spacing w:line="288" w:lineRule="auto"/>
        <w:contextualSpacing/>
        <w:jc w:val="both"/>
      </w:pPr>
    </w:p>
    <w:p w14:paraId="0E34442E" w14:textId="77777777" w:rsidR="00D52EF8" w:rsidRPr="005D5817" w:rsidRDefault="00D52EF8" w:rsidP="005D5817">
      <w:pPr>
        <w:spacing w:line="288" w:lineRule="auto"/>
        <w:contextualSpacing/>
        <w:jc w:val="both"/>
      </w:pPr>
      <w:r w:rsidRPr="005D5817">
        <w:t xml:space="preserve">12.11 Na hipótese de abertura de processo administrativo destinado à apuração de fatos e, se for o caso, aplicação de sanções ao </w:t>
      </w:r>
      <w:r w:rsidRPr="005D5817">
        <w:rPr>
          <w:b/>
          <w:bCs/>
        </w:rPr>
        <w:t>CONTRATADO</w:t>
      </w:r>
      <w:r w:rsidRPr="005D5817">
        <w:t>, em decorrência de conduta vedada no contrato, as comunicações serão efetuadas por meio do endereço de correio eletrônico ("e-mail") cadastrado pela empresa junto ao sistema eletrônico de contratações do Estado.</w:t>
      </w:r>
    </w:p>
    <w:p w14:paraId="0628575B" w14:textId="77777777" w:rsidR="00D52EF8" w:rsidRPr="005D5817" w:rsidRDefault="00D52EF8" w:rsidP="005D5817">
      <w:pPr>
        <w:autoSpaceDE w:val="0"/>
        <w:spacing w:line="288" w:lineRule="auto"/>
        <w:contextualSpacing/>
        <w:jc w:val="both"/>
      </w:pPr>
    </w:p>
    <w:p w14:paraId="54ABEBD7" w14:textId="77777777" w:rsidR="00D52EF8" w:rsidRPr="005D5817" w:rsidRDefault="00D52EF8" w:rsidP="005D5817">
      <w:pPr>
        <w:autoSpaceDE w:val="0"/>
        <w:spacing w:line="288" w:lineRule="auto"/>
        <w:contextualSpacing/>
        <w:jc w:val="both"/>
      </w:pPr>
      <w:r w:rsidRPr="005D5817">
        <w:t xml:space="preserve">12.11.1 O </w:t>
      </w:r>
      <w:r w:rsidRPr="005D5817">
        <w:rPr>
          <w:b/>
          <w:bCs/>
        </w:rPr>
        <w:t>CONTRATADO</w:t>
      </w:r>
      <w:r w:rsidRPr="005D5817">
        <w:t xml:space="preserve"> deverá manter atualizado o endereço de correio eletrônico ("e-mail") cadastrado junto ao sistema eletrônico de contratações do Estado e confirmar o recebimento das mensagens encaminhadas pelo órgão ou entidade contratante, não podendo alegar o desconhecimento do recebimento das comunicações por este meio como justificativa para se eximir das responsabilidades assumidas ou eventuais sanções aplicadas.</w:t>
      </w:r>
    </w:p>
    <w:p w14:paraId="62837045" w14:textId="77777777" w:rsidR="00D52EF8" w:rsidRPr="005D5817" w:rsidRDefault="00D52EF8" w:rsidP="005D5817">
      <w:pPr>
        <w:autoSpaceDE w:val="0"/>
        <w:spacing w:line="288" w:lineRule="auto"/>
        <w:contextualSpacing/>
        <w:jc w:val="both"/>
      </w:pPr>
    </w:p>
    <w:p w14:paraId="6776E6BF" w14:textId="77777777" w:rsidR="00D52EF8" w:rsidRPr="005D5817" w:rsidRDefault="00D52EF8" w:rsidP="005D5817">
      <w:pPr>
        <w:autoSpaceDE w:val="0"/>
        <w:spacing w:line="288" w:lineRule="auto"/>
        <w:contextualSpacing/>
        <w:jc w:val="both"/>
        <w:rPr>
          <w:color w:val="000000"/>
        </w:rPr>
      </w:pPr>
      <w:r w:rsidRPr="005D5817">
        <w:t xml:space="preserve">12.12 O </w:t>
      </w:r>
      <w:r w:rsidRPr="005D5817">
        <w:rPr>
          <w:b/>
          <w:bCs/>
        </w:rPr>
        <w:t>CONTRATANTE</w:t>
      </w:r>
      <w:r w:rsidRPr="005D5817">
        <w:t xml:space="preserve"> deverá remeter para o Órgão Central de Logística (SUBLOG) o extrato de publicação no Diário Oficial do Estado do ato de aplicação das sanções de impedimento de licitar e contratar e de declaração de inidoneidade para licitar e contratar, de modo a possibilitar a formalização da extensão dos seus efeitos para todos os órgãos e entidades da Administração Pública do Estado do Rio de Janeiro.</w:t>
      </w:r>
    </w:p>
    <w:p w14:paraId="577F2BDD" w14:textId="77777777" w:rsidR="00D52EF8" w:rsidRPr="005D5817" w:rsidRDefault="00D52EF8" w:rsidP="005D5817">
      <w:pPr>
        <w:pStyle w:val="Default"/>
        <w:spacing w:line="288" w:lineRule="auto"/>
        <w:contextualSpacing/>
        <w:jc w:val="both"/>
        <w:rPr>
          <w:rFonts w:ascii="Times New Roman" w:hAnsi="Times New Roman" w:cs="Times New Roman"/>
        </w:rPr>
      </w:pPr>
    </w:p>
    <w:p w14:paraId="44C2AE80" w14:textId="77777777" w:rsidR="00D52EF8" w:rsidRPr="005D5817" w:rsidRDefault="00D52EF8" w:rsidP="005D5817">
      <w:pPr>
        <w:pStyle w:val="Default"/>
        <w:spacing w:line="288" w:lineRule="auto"/>
        <w:contextualSpacing/>
        <w:jc w:val="both"/>
        <w:rPr>
          <w:rFonts w:cs="Times New Roman"/>
        </w:rPr>
      </w:pPr>
      <w:r w:rsidRPr="005D5817">
        <w:rPr>
          <w:rFonts w:ascii="Times New Roman" w:hAnsi="Times New Roman" w:cs="Times New Roman"/>
        </w:rPr>
        <w:t>12.12.1 A aplicação das sanções de impedimento de licitar e contratar e de declaração de inidoneidade para licitar e contratar deverá ser comunicada à Controladoria Geral do Estado, no prazo de 15 (quinze) dias úteis, contado da sua aplicação, que informará, para fins de publicidade, ao Cadastro Nacional de Empresas Inidôneas e Suspensas – CEIS e ao Cadastro Nacional de Empresas Punidas (Cnep), na forma do art. 161 da Lei nº 14.133/2021.</w:t>
      </w:r>
    </w:p>
    <w:p w14:paraId="7BAD4FF2" w14:textId="77777777" w:rsidR="00D52EF8" w:rsidRPr="005D5817" w:rsidRDefault="00D52EF8" w:rsidP="005D5817">
      <w:pPr>
        <w:spacing w:line="288" w:lineRule="auto"/>
        <w:contextualSpacing/>
        <w:jc w:val="both"/>
        <w:rPr>
          <w:color w:val="000000"/>
        </w:rPr>
      </w:pPr>
    </w:p>
    <w:p w14:paraId="42E0E2E3" w14:textId="77777777" w:rsidR="00D52EF8" w:rsidRPr="005D5817" w:rsidRDefault="00D52EF8" w:rsidP="005D5817">
      <w:pPr>
        <w:spacing w:line="288" w:lineRule="auto"/>
        <w:contextualSpacing/>
        <w:jc w:val="both"/>
      </w:pPr>
      <w:r w:rsidRPr="005D5817">
        <w:t xml:space="preserve">12.13 Caso o valor da multa aplicada seja superior ao do pagamento eventualmente devido pela Administração ao </w:t>
      </w:r>
      <w:r w:rsidRPr="005D5817">
        <w:rPr>
          <w:b/>
          <w:bCs/>
        </w:rPr>
        <w:t>CONTRATADO</w:t>
      </w:r>
      <w:r w:rsidRPr="005D5817">
        <w:t xml:space="preserve"> e da garantia prestada, deverá ser emitida nota de débito no valor do saldo, no prazo de 30 (trinta) dias após a decisão final quanto à penalidade.</w:t>
      </w:r>
    </w:p>
    <w:p w14:paraId="486CEE90" w14:textId="77777777" w:rsidR="00D52EF8" w:rsidRPr="005D5817" w:rsidRDefault="00D52EF8" w:rsidP="005D5817">
      <w:pPr>
        <w:spacing w:line="288" w:lineRule="auto"/>
        <w:contextualSpacing/>
        <w:jc w:val="both"/>
      </w:pPr>
    </w:p>
    <w:p w14:paraId="1608EAD3" w14:textId="77777777" w:rsidR="00D52EF8" w:rsidRPr="005D5817" w:rsidRDefault="00D52EF8" w:rsidP="005D5817">
      <w:pPr>
        <w:spacing w:line="288" w:lineRule="auto"/>
        <w:contextualSpacing/>
        <w:jc w:val="both"/>
      </w:pPr>
      <w:r w:rsidRPr="005D5817">
        <w:t>12.13.1 A nota de débito deverá ser encaminhada à Procuradoria Geral do Estado para inscrição do débito em dívida ativa e propositura de execução fiscal, na forma do art. 39 da Lei nº 4.320, de 17 de março de 1964, e do art. 1º da Lei nº 1.012, de 15 de julho de 1986.</w:t>
      </w:r>
    </w:p>
    <w:p w14:paraId="6F255254" w14:textId="77777777" w:rsidR="00D52EF8" w:rsidRPr="005D5817" w:rsidRDefault="00D52EF8" w:rsidP="005D5817">
      <w:pPr>
        <w:pStyle w:val="textojustificadorecuoprimeiralinha"/>
        <w:spacing w:before="0" w:after="0" w:line="288" w:lineRule="auto"/>
        <w:ind w:right="-1"/>
        <w:contextualSpacing/>
        <w:jc w:val="both"/>
      </w:pPr>
    </w:p>
    <w:p w14:paraId="05D44AC5" w14:textId="77777777" w:rsidR="00D52EF8" w:rsidRPr="005D5817" w:rsidRDefault="00D52EF8" w:rsidP="005D5817">
      <w:pPr>
        <w:pStyle w:val="textojustificadorecuoprimeiralinha"/>
        <w:spacing w:before="0" w:after="0" w:line="288" w:lineRule="auto"/>
        <w:ind w:right="-1"/>
        <w:contextualSpacing/>
        <w:jc w:val="both"/>
        <w:rPr>
          <w:color w:val="000000"/>
        </w:rPr>
      </w:pPr>
      <w:r w:rsidRPr="005D5817">
        <w:t>12.13.2 O procedimento para inscrição do débito em dívida ativa deverá observar o que dispõem os arts. 4° e 5° da Lei n° 5.351, de 15 de dezembro de 2008, sendo que, em caso de dúvida, a Procuradoria da Dívida Ativa deverá ser consultada.</w:t>
      </w:r>
    </w:p>
    <w:p w14:paraId="3C450A69" w14:textId="77777777" w:rsidR="00D52EF8" w:rsidRPr="005D5817" w:rsidRDefault="00D52EF8" w:rsidP="005D5817">
      <w:pPr>
        <w:pStyle w:val="Nivel01Titulo"/>
        <w:numPr>
          <w:ilvl w:val="0"/>
          <w:numId w:val="0"/>
        </w:numPr>
        <w:spacing w:line="288" w:lineRule="auto"/>
        <w:ind w:left="34"/>
        <w:contextualSpacing/>
      </w:pPr>
      <w:r w:rsidRPr="005D5817">
        <w:rPr>
          <w:rFonts w:ascii="Times New Roman" w:hAnsi="Times New Roman"/>
          <w:color w:val="000000"/>
          <w:sz w:val="24"/>
          <w:szCs w:val="24"/>
        </w:rPr>
        <w:lastRenderedPageBreak/>
        <w:t xml:space="preserve">CLÁUSULA DÉCIMA TERCEIRA – DA EXTINÇÃO CONTRATUAL </w:t>
      </w:r>
    </w:p>
    <w:p w14:paraId="3FAD2361" w14:textId="77777777" w:rsidR="00D52EF8" w:rsidRPr="005D5817" w:rsidRDefault="00D52EF8" w:rsidP="005D5817">
      <w:pPr>
        <w:spacing w:before="120" w:after="120" w:line="288" w:lineRule="auto"/>
        <w:contextualSpacing/>
        <w:jc w:val="both"/>
      </w:pPr>
      <w:r w:rsidRPr="005D5817">
        <w:t xml:space="preserve">13.1 A extinção do contrato se dará, ordinariamente, mediante a execução integral de seu objeto, atestada por meio de seu recebimento definitivo, na forma da CLÁUSULA TERCEIRA. </w:t>
      </w:r>
    </w:p>
    <w:p w14:paraId="703313C8" w14:textId="77777777" w:rsidR="00D52EF8" w:rsidRPr="005D5817" w:rsidRDefault="00D52EF8" w:rsidP="005D5817">
      <w:pPr>
        <w:spacing w:before="120" w:after="120" w:line="288" w:lineRule="auto"/>
        <w:contextualSpacing/>
        <w:jc w:val="both"/>
      </w:pPr>
    </w:p>
    <w:p w14:paraId="728ACDCC" w14:textId="77777777" w:rsidR="00D52EF8" w:rsidRPr="005D5817" w:rsidRDefault="00D52EF8" w:rsidP="005D5817">
      <w:pPr>
        <w:spacing w:before="120" w:after="120" w:line="288" w:lineRule="auto"/>
        <w:contextualSpacing/>
        <w:jc w:val="both"/>
      </w:pPr>
      <w:bookmarkStart w:id="53" w:name="art111pii"/>
      <w:bookmarkStart w:id="54" w:name="art111pi"/>
      <w:bookmarkEnd w:id="53"/>
      <w:bookmarkEnd w:id="54"/>
      <w:r w:rsidRPr="005D5817">
        <w:t>13.2 No caso em que o objeto contratual não for concluído no período firmado no contrato, por culpa do contratado, a ensejar a aplicação do art. 111 da Lei nº 14.133/2021, poderá a Administração optar pela extinção do contrato e, nesse caso, adotará as medidas admitidas em lei para a continuidade da execução contratual.</w:t>
      </w:r>
    </w:p>
    <w:p w14:paraId="52060BC3" w14:textId="77777777" w:rsidR="00D52EF8" w:rsidRPr="005D5817" w:rsidRDefault="00D52EF8" w:rsidP="005D5817">
      <w:pPr>
        <w:spacing w:before="120" w:after="120" w:line="288" w:lineRule="auto"/>
        <w:contextualSpacing/>
        <w:jc w:val="both"/>
      </w:pPr>
    </w:p>
    <w:p w14:paraId="4CFE0D08" w14:textId="77777777" w:rsidR="00D52EF8" w:rsidRPr="005D5817" w:rsidRDefault="00D52EF8" w:rsidP="005D5817">
      <w:pPr>
        <w:spacing w:before="120" w:after="120" w:line="288" w:lineRule="auto"/>
        <w:contextualSpacing/>
        <w:jc w:val="both"/>
      </w:pPr>
      <w:r w:rsidRPr="005D5817">
        <w:t>13.3 O presente Contrato poderá ser extinto, antes de cumpridas as obrigações estipuladas, ou antes do prazo neste fixado:</w:t>
      </w:r>
    </w:p>
    <w:p w14:paraId="4946D9E7" w14:textId="77777777" w:rsidR="00D52EF8" w:rsidRPr="005D5817" w:rsidRDefault="00D52EF8" w:rsidP="005D5817">
      <w:pPr>
        <w:spacing w:before="120" w:after="120" w:line="288" w:lineRule="auto"/>
        <w:contextualSpacing/>
        <w:jc w:val="both"/>
      </w:pPr>
      <w:r w:rsidRPr="005D5817">
        <w:t xml:space="preserve">a) por ato unilateral do </w:t>
      </w:r>
      <w:r w:rsidRPr="005D5817">
        <w:rPr>
          <w:b/>
          <w:bCs/>
        </w:rPr>
        <w:t>CONTRATANTE</w:t>
      </w:r>
      <w:r w:rsidRPr="005D5817">
        <w:t>, em razão da inexecução total ou parcial do objeto e/ou das obrigações previstas no presente instrumento e/ou por algum dos motivos previstos no art. 137 da Lei nº 14.133/2021, assegurados o contraditório e a ampla defesa, devendo, ainda, ser observado o disposto nos arts. 138 e 139 da referida Lei; e</w:t>
      </w:r>
    </w:p>
    <w:p w14:paraId="3E223F45" w14:textId="77777777" w:rsidR="00D52EF8" w:rsidRPr="005D5817" w:rsidRDefault="00D52EF8" w:rsidP="005D5817">
      <w:pPr>
        <w:spacing w:before="120" w:after="120" w:line="288" w:lineRule="auto"/>
        <w:contextualSpacing/>
        <w:jc w:val="both"/>
      </w:pPr>
      <w:r w:rsidRPr="005D5817">
        <w:t>b) consensualmente, na forma do art. 138, II, da Lei nº 14.133/2021.</w:t>
      </w:r>
    </w:p>
    <w:p w14:paraId="42E2176D" w14:textId="77777777" w:rsidR="00D52EF8" w:rsidRPr="005D5817" w:rsidRDefault="00D52EF8" w:rsidP="005D5817">
      <w:pPr>
        <w:spacing w:before="120" w:after="120" w:line="288" w:lineRule="auto"/>
        <w:contextualSpacing/>
        <w:jc w:val="both"/>
      </w:pPr>
    </w:p>
    <w:p w14:paraId="76A996DF" w14:textId="77777777" w:rsidR="00D52EF8" w:rsidRPr="005D5817" w:rsidRDefault="00D52EF8" w:rsidP="005D5817">
      <w:pPr>
        <w:spacing w:before="120" w:after="120" w:line="288" w:lineRule="auto"/>
        <w:contextualSpacing/>
        <w:jc w:val="both"/>
      </w:pPr>
      <w:r w:rsidRPr="005D5817">
        <w:t>13.3.1 A alteração social ou a modificação da finalidade ou da estrutura da empresa não ensejará a rescisão se não restringir sua capacidade de concluir o Contrato.</w:t>
      </w:r>
      <w:r w:rsidRPr="005D5817">
        <w:br/>
      </w:r>
    </w:p>
    <w:p w14:paraId="630DE6E4" w14:textId="77777777" w:rsidR="00D52EF8" w:rsidRPr="005D5817" w:rsidRDefault="00D52EF8" w:rsidP="005D5817">
      <w:pPr>
        <w:spacing w:before="120" w:after="120" w:line="288" w:lineRule="auto"/>
        <w:contextualSpacing/>
        <w:jc w:val="both"/>
      </w:pPr>
      <w:r w:rsidRPr="005D5817">
        <w:t>13.3.2 Se a operação implicar mudança da pessoa jurídica contratada, deverá ser formalizado termo aditivo para alteração subjetiva.</w:t>
      </w:r>
    </w:p>
    <w:p w14:paraId="275F98AA" w14:textId="77777777" w:rsidR="00D52EF8" w:rsidRPr="005D5817" w:rsidRDefault="00D52EF8" w:rsidP="005D5817">
      <w:pPr>
        <w:spacing w:before="120" w:after="120" w:line="288" w:lineRule="auto"/>
        <w:contextualSpacing/>
        <w:jc w:val="both"/>
      </w:pPr>
    </w:p>
    <w:p w14:paraId="19707173" w14:textId="77777777" w:rsidR="00D52EF8" w:rsidRPr="005D5817" w:rsidRDefault="00D52EF8" w:rsidP="005D5817">
      <w:pPr>
        <w:spacing w:before="120" w:after="120" w:line="288" w:lineRule="auto"/>
        <w:contextualSpacing/>
        <w:jc w:val="both"/>
      </w:pPr>
      <w:r w:rsidRPr="005D5817">
        <w:t>13.4 A extinção contratual prematura deverá ser precedida de autorização escrita e fundamentada da autoridade competente e reduzida a termo no respectivo processo.</w:t>
      </w:r>
    </w:p>
    <w:p w14:paraId="09BD0B64" w14:textId="77777777" w:rsidR="00D52EF8" w:rsidRPr="005D5817" w:rsidRDefault="00D52EF8" w:rsidP="005D5817">
      <w:pPr>
        <w:spacing w:before="120" w:after="120" w:line="288" w:lineRule="auto"/>
        <w:contextualSpacing/>
        <w:jc w:val="both"/>
      </w:pPr>
    </w:p>
    <w:p w14:paraId="346AC12A" w14:textId="77777777" w:rsidR="00D52EF8" w:rsidRPr="005D5817" w:rsidRDefault="00D52EF8" w:rsidP="005D5817">
      <w:pPr>
        <w:spacing w:before="120" w:after="120" w:line="288" w:lineRule="auto"/>
        <w:contextualSpacing/>
        <w:jc w:val="both"/>
      </w:pPr>
      <w:r w:rsidRPr="005D5817">
        <w:t xml:space="preserve">13.4.1 A justificativa da rescisão por ato unilateral do </w:t>
      </w:r>
      <w:r w:rsidRPr="005D5817">
        <w:rPr>
          <w:b/>
          <w:bCs/>
        </w:rPr>
        <w:t>CONTRATANTE</w:t>
      </w:r>
      <w:r w:rsidRPr="005D5817">
        <w:t>, sempre que possível, contemplará:</w:t>
      </w:r>
    </w:p>
    <w:p w14:paraId="7E8126D2" w14:textId="77777777" w:rsidR="00D52EF8" w:rsidRPr="005D5817" w:rsidRDefault="00D52EF8" w:rsidP="005D5817">
      <w:pPr>
        <w:spacing w:before="120" w:after="120" w:line="288" w:lineRule="auto"/>
        <w:contextualSpacing/>
        <w:jc w:val="both"/>
      </w:pPr>
      <w:r w:rsidRPr="005D5817">
        <w:t>a) as obrigações contratuais já cumpridas ou parcialmente cumpridas;</w:t>
      </w:r>
    </w:p>
    <w:p w14:paraId="3BBB39D4" w14:textId="77777777" w:rsidR="00D52EF8" w:rsidRPr="005D5817" w:rsidRDefault="00D52EF8" w:rsidP="005D5817">
      <w:pPr>
        <w:spacing w:before="120" w:after="120" w:line="288" w:lineRule="auto"/>
        <w:contextualSpacing/>
        <w:jc w:val="both"/>
      </w:pPr>
      <w:r w:rsidRPr="005D5817">
        <w:t>b) os pagamentos já efetuados e ainda devidos;</w:t>
      </w:r>
    </w:p>
    <w:p w14:paraId="18A6574E" w14:textId="77777777" w:rsidR="00D52EF8" w:rsidRPr="005D5817" w:rsidRDefault="00D52EF8" w:rsidP="005D5817">
      <w:pPr>
        <w:spacing w:before="120" w:after="120" w:line="288" w:lineRule="auto"/>
        <w:contextualSpacing/>
        <w:jc w:val="both"/>
      </w:pPr>
      <w:r w:rsidRPr="005D5817">
        <w:t>c) as indenizações e multas.</w:t>
      </w:r>
    </w:p>
    <w:p w14:paraId="40700448" w14:textId="77777777" w:rsidR="00D52EF8" w:rsidRPr="005D5817" w:rsidRDefault="00D52EF8" w:rsidP="005D5817">
      <w:pPr>
        <w:tabs>
          <w:tab w:val="left" w:pos="1020"/>
        </w:tabs>
        <w:spacing w:line="288" w:lineRule="auto"/>
        <w:contextualSpacing/>
        <w:jc w:val="both"/>
      </w:pPr>
    </w:p>
    <w:p w14:paraId="246119CC" w14:textId="77777777" w:rsidR="00D52EF8" w:rsidRPr="005D5817" w:rsidRDefault="00D52EF8" w:rsidP="005D5817">
      <w:pPr>
        <w:tabs>
          <w:tab w:val="left" w:pos="1020"/>
        </w:tabs>
        <w:spacing w:line="288" w:lineRule="auto"/>
        <w:contextualSpacing/>
        <w:jc w:val="both"/>
      </w:pPr>
      <w:r w:rsidRPr="005D5817">
        <w:t>13.5 A extinção do Contrato não configura óbice para o reconhecimento do desequilíbrio econômico-financeiro, hipótese em que será concedida indenização por meio de termo indenizatório,</w:t>
      </w:r>
      <w:hyperlink r:id="rId34" w:anchor="art131" w:history="1">
        <w:r w:rsidRPr="005D5817">
          <w:rPr>
            <w:rStyle w:val="Hyperlink"/>
            <w:color w:val="000000"/>
            <w:u w:val="none"/>
          </w:rPr>
          <w:t xml:space="preserve"> desde que o pedido seja </w:t>
        </w:r>
        <w:r w:rsidRPr="005D5817">
          <w:rPr>
            <w:rStyle w:val="Hyperlink"/>
          </w:rPr>
          <w:t>formulado durante a vigência do contrato, na forma do art. 131, caput e parágrafo único, da Lei nº 14.133/2021, e do item 7.13</w:t>
        </w:r>
        <w:r w:rsidRPr="005D5817">
          <w:rPr>
            <w:rStyle w:val="Hyperlink"/>
            <w:color w:val="000000"/>
          </w:rPr>
          <w:t>.</w:t>
        </w:r>
      </w:hyperlink>
    </w:p>
    <w:p w14:paraId="3C276035" w14:textId="77777777" w:rsidR="00D52EF8" w:rsidRPr="005D5817" w:rsidRDefault="00D52EF8" w:rsidP="005D5817">
      <w:pPr>
        <w:spacing w:before="120" w:after="120" w:line="288" w:lineRule="auto"/>
        <w:contextualSpacing/>
        <w:jc w:val="both"/>
      </w:pPr>
    </w:p>
    <w:p w14:paraId="4DA29477" w14:textId="77777777" w:rsidR="00D52EF8" w:rsidRPr="005D5817" w:rsidRDefault="00D52EF8" w:rsidP="005D5817">
      <w:pPr>
        <w:spacing w:before="120" w:after="120" w:line="288" w:lineRule="auto"/>
        <w:contextualSpacing/>
        <w:jc w:val="both"/>
      </w:pPr>
      <w:r w:rsidRPr="005D5817">
        <w:lastRenderedPageBreak/>
        <w:t xml:space="preserve">13.6 Extinto o Contrato, o </w:t>
      </w:r>
      <w:r w:rsidRPr="005D5817">
        <w:rPr>
          <w:b/>
          <w:bCs/>
        </w:rPr>
        <w:t>CONTRATANTE</w:t>
      </w:r>
      <w:r w:rsidRPr="005D5817">
        <w:t xml:space="preserve"> poderá ainda:</w:t>
      </w:r>
    </w:p>
    <w:p w14:paraId="71267072" w14:textId="77777777" w:rsidR="00D52EF8" w:rsidRPr="005D5817" w:rsidRDefault="00D52EF8" w:rsidP="005D5817">
      <w:pPr>
        <w:spacing w:before="120" w:after="120" w:line="288" w:lineRule="auto"/>
        <w:contextualSpacing/>
        <w:jc w:val="both"/>
      </w:pPr>
    </w:p>
    <w:p w14:paraId="6AB4AFBC" w14:textId="77777777" w:rsidR="00D52EF8" w:rsidRPr="005D5817" w:rsidRDefault="00D52EF8" w:rsidP="005D5817">
      <w:pPr>
        <w:spacing w:before="120" w:after="120" w:line="288" w:lineRule="auto"/>
        <w:contextualSpacing/>
        <w:jc w:val="both"/>
      </w:pPr>
      <w:r w:rsidRPr="005D5817">
        <w:t xml:space="preserve">13.6.1 nos casos de obrigação de pagamento de multa pelo </w:t>
      </w:r>
      <w:r w:rsidRPr="005D5817">
        <w:rPr>
          <w:b/>
          <w:bCs/>
        </w:rPr>
        <w:t>CONTRATADO</w:t>
      </w:r>
      <w:r w:rsidRPr="005D5817">
        <w:t>, reter e executar a garantia prestada; e</w:t>
      </w:r>
    </w:p>
    <w:p w14:paraId="30C6B5E9" w14:textId="77777777" w:rsidR="00D52EF8" w:rsidRPr="005D5817" w:rsidRDefault="00D52EF8" w:rsidP="005D5817">
      <w:pPr>
        <w:spacing w:before="120" w:line="288" w:lineRule="auto"/>
        <w:contextualSpacing/>
        <w:jc w:val="both"/>
      </w:pPr>
    </w:p>
    <w:p w14:paraId="523D73BA" w14:textId="77777777" w:rsidR="00D52EF8" w:rsidRPr="005D5817" w:rsidRDefault="00D52EF8" w:rsidP="005D5817">
      <w:pPr>
        <w:spacing w:before="120" w:line="288" w:lineRule="auto"/>
        <w:contextualSpacing/>
        <w:jc w:val="both"/>
      </w:pPr>
      <w:r w:rsidRPr="005D5817">
        <w:t xml:space="preserve">13.6.2 nos casos em que houver necessidade de ressarcimento de prejuízos causados à Administração, nos termos do inciso IV do art. 139 da Lei nº 14.133/2021, reter os eventuais créditos existentes em favor do </w:t>
      </w:r>
      <w:r w:rsidRPr="005D5817">
        <w:rPr>
          <w:b/>
          <w:bCs/>
        </w:rPr>
        <w:t>CONTRATADO</w:t>
      </w:r>
      <w:r w:rsidRPr="005D5817">
        <w:t xml:space="preserve"> decorrentes do Contrato.</w:t>
      </w:r>
    </w:p>
    <w:p w14:paraId="1A8D765F" w14:textId="77777777" w:rsidR="00D52EF8" w:rsidRPr="005D5817" w:rsidRDefault="00D52EF8" w:rsidP="005D5817">
      <w:pPr>
        <w:pStyle w:val="textojustificadorecuoprimeiralinha"/>
        <w:spacing w:before="0" w:after="0" w:line="288" w:lineRule="auto"/>
        <w:ind w:right="-1"/>
        <w:contextualSpacing/>
        <w:jc w:val="both"/>
      </w:pPr>
    </w:p>
    <w:p w14:paraId="4002DF25" w14:textId="77777777" w:rsidR="00D52EF8" w:rsidRPr="005D5817" w:rsidRDefault="00D52EF8" w:rsidP="005D5817">
      <w:pPr>
        <w:pStyle w:val="textojustificadorecuoprimeiralinha"/>
        <w:spacing w:before="0" w:after="0" w:line="288" w:lineRule="auto"/>
        <w:ind w:right="-1"/>
        <w:contextualSpacing/>
        <w:jc w:val="both"/>
      </w:pPr>
      <w:r w:rsidRPr="005D5817">
        <w:t xml:space="preserve">13.7 O Contrato poderá ser extinto caso se constate que o </w:t>
      </w:r>
      <w:r w:rsidRPr="005D5817">
        <w:rPr>
          <w:b/>
          <w:bCs/>
        </w:rPr>
        <w:t>CONTRATADO</w:t>
      </w:r>
      <w:r w:rsidRPr="005D5817">
        <w:t xml:space="preserve"> mantém vínculo de natureza técnica, comercial, econômica, financeira, trabalhista ou civil com dirigente do órgão ou entidade </w:t>
      </w:r>
      <w:r w:rsidRPr="005D5817">
        <w:rPr>
          <w:b/>
          <w:bCs/>
        </w:rPr>
        <w:t>CONTRATANTE</w:t>
      </w:r>
      <w:r w:rsidRPr="005D5817">
        <w:t xml:space="preserve"> ou com agente público que tenha desempenhado função na licitação ou atue na fiscalização ou na gestão do contrato, ou que deles seja cônjuge, companheiro ou parente em linha reta, colateral ou por afinidade, até o terceiro grau (art. 14, inciso IV, da Lei nº 14.133/2021).</w:t>
      </w:r>
    </w:p>
    <w:p w14:paraId="493776F7" w14:textId="77777777" w:rsidR="00D52EF8" w:rsidRPr="005D5817" w:rsidRDefault="00D52EF8" w:rsidP="005D5817">
      <w:pPr>
        <w:pStyle w:val="textojustificadorecuoprimeiralinha"/>
        <w:spacing w:before="0" w:after="0" w:line="288" w:lineRule="auto"/>
        <w:ind w:right="-1"/>
        <w:contextualSpacing/>
        <w:jc w:val="both"/>
      </w:pPr>
    </w:p>
    <w:p w14:paraId="6FDBCA7A" w14:textId="77777777" w:rsidR="00D52EF8" w:rsidRPr="005D5817" w:rsidRDefault="00D52EF8" w:rsidP="005D5817">
      <w:pPr>
        <w:pStyle w:val="textojustificadorecuoprimeiralinha"/>
        <w:spacing w:before="0" w:after="0" w:line="288" w:lineRule="auto"/>
        <w:ind w:right="-1"/>
        <w:contextualSpacing/>
        <w:jc w:val="both"/>
      </w:pPr>
      <w:r w:rsidRPr="005D5817">
        <w:t>13.8 A justificativa da decisão de extinção contratual deverá levar em consideração os parâmetros previstos nos arts. 147 e 148 da Lei n° 14.133/2021.</w:t>
      </w:r>
    </w:p>
    <w:p w14:paraId="5DF3A7F9" w14:textId="77777777" w:rsidR="00D52EF8" w:rsidRPr="005D5817" w:rsidRDefault="00D52EF8" w:rsidP="005D5817">
      <w:pPr>
        <w:pStyle w:val="textojustificadorecuoprimeiralinha"/>
        <w:spacing w:before="0" w:after="0" w:line="288" w:lineRule="auto"/>
        <w:ind w:right="-1"/>
        <w:contextualSpacing/>
        <w:jc w:val="both"/>
      </w:pPr>
    </w:p>
    <w:p w14:paraId="677FECD2" w14:textId="77777777" w:rsidR="00D52EF8" w:rsidRPr="005D5817" w:rsidRDefault="00D52EF8" w:rsidP="005D5817">
      <w:pPr>
        <w:pStyle w:val="Nivel01Titulo"/>
        <w:numPr>
          <w:ilvl w:val="0"/>
          <w:numId w:val="0"/>
        </w:numPr>
        <w:tabs>
          <w:tab w:val="clear" w:pos="567"/>
          <w:tab w:val="left" w:pos="0"/>
        </w:tabs>
        <w:spacing w:before="0" w:line="288" w:lineRule="auto"/>
        <w:contextualSpacing/>
      </w:pPr>
      <w:r w:rsidRPr="005D5817">
        <w:rPr>
          <w:rFonts w:ascii="Times New Roman" w:hAnsi="Times New Roman"/>
          <w:color w:val="000000"/>
          <w:sz w:val="24"/>
          <w:szCs w:val="24"/>
        </w:rPr>
        <w:t>CLÁUSULA DÉCIMA QUARTA – ALTERAÇÕES</w:t>
      </w:r>
    </w:p>
    <w:p w14:paraId="31AD2DAD" w14:textId="77777777" w:rsidR="00D52EF8" w:rsidRPr="005D5817" w:rsidRDefault="00D52EF8" w:rsidP="005D5817">
      <w:pPr>
        <w:spacing w:before="120" w:after="120" w:line="288" w:lineRule="auto"/>
        <w:contextualSpacing/>
        <w:jc w:val="both"/>
      </w:pPr>
      <w:r w:rsidRPr="005D5817">
        <w:t>14.1 Eventuais alterações contratuais serão regidas pela disciplina dos arts. 124 e seguintes da Lei nº 14.133/2021.</w:t>
      </w:r>
    </w:p>
    <w:p w14:paraId="5BBE0336" w14:textId="77777777" w:rsidR="00D52EF8" w:rsidRPr="005D5817" w:rsidRDefault="00D52EF8" w:rsidP="005D5817">
      <w:pPr>
        <w:spacing w:before="120" w:after="120" w:line="288" w:lineRule="auto"/>
        <w:contextualSpacing/>
        <w:jc w:val="both"/>
      </w:pPr>
    </w:p>
    <w:p w14:paraId="238E25C1" w14:textId="77777777" w:rsidR="00D52EF8" w:rsidRPr="005D5817" w:rsidRDefault="00D52EF8" w:rsidP="005D5817">
      <w:pPr>
        <w:widowControl w:val="0"/>
        <w:tabs>
          <w:tab w:val="left" w:pos="-7200"/>
          <w:tab w:val="left" w:pos="-6207"/>
        </w:tabs>
        <w:spacing w:before="57" w:after="57" w:line="288" w:lineRule="auto"/>
        <w:contextualSpacing/>
        <w:jc w:val="both"/>
      </w:pPr>
      <w:r w:rsidRPr="005D5817">
        <w:t xml:space="preserve">14.2 Este Contrato poderá ser alterado pelo </w:t>
      </w:r>
      <w:r w:rsidRPr="005D5817">
        <w:rPr>
          <w:b/>
          <w:bCs/>
        </w:rPr>
        <w:t>CONTRATANTE</w:t>
      </w:r>
      <w:r w:rsidRPr="005D5817">
        <w:t>, precedidos das devidas justificativas, nos seguintes casos:</w:t>
      </w:r>
    </w:p>
    <w:p w14:paraId="1F4B2F9D" w14:textId="77777777" w:rsidR="00D52EF8" w:rsidRPr="005D5817" w:rsidRDefault="00D52EF8" w:rsidP="005D5817">
      <w:pPr>
        <w:spacing w:before="57" w:after="57" w:line="288" w:lineRule="auto"/>
        <w:contextualSpacing/>
        <w:jc w:val="both"/>
      </w:pPr>
    </w:p>
    <w:p w14:paraId="226E4CFD" w14:textId="77777777" w:rsidR="00D52EF8" w:rsidRPr="005D5817" w:rsidRDefault="00D52EF8" w:rsidP="005D5817">
      <w:pPr>
        <w:spacing w:before="57" w:after="57" w:line="288" w:lineRule="auto"/>
        <w:contextualSpacing/>
        <w:jc w:val="both"/>
      </w:pPr>
      <w:r w:rsidRPr="005D5817">
        <w:t>14.2.1 Unilateralmente pela Administração:</w:t>
      </w:r>
    </w:p>
    <w:p w14:paraId="7C8C4D2A" w14:textId="77777777" w:rsidR="00D52EF8" w:rsidRPr="005D5817" w:rsidRDefault="00D52EF8" w:rsidP="005D5817">
      <w:pPr>
        <w:spacing w:before="57" w:after="57" w:line="288" w:lineRule="auto"/>
        <w:contextualSpacing/>
        <w:jc w:val="both"/>
      </w:pPr>
      <w:r w:rsidRPr="005D5817">
        <w:t>a) quando houver modificação do projeto ou das especificações, para melhor adequação técnica a seus objetivos;</w:t>
      </w:r>
    </w:p>
    <w:p w14:paraId="2D793A7F" w14:textId="77777777" w:rsidR="00D52EF8" w:rsidRPr="005D5817" w:rsidRDefault="00D52EF8" w:rsidP="005D5817">
      <w:pPr>
        <w:spacing w:before="57" w:after="57" w:line="288" w:lineRule="auto"/>
        <w:contextualSpacing/>
        <w:jc w:val="both"/>
      </w:pPr>
      <w:r w:rsidRPr="005D5817">
        <w:t>b) quando for necessária a modificação do valor contratual em decorrência de acréscimo ou diminuição quantitativa de seu objeto, nos limites permitidos pela Lei;</w:t>
      </w:r>
    </w:p>
    <w:p w14:paraId="1EC5E5BE" w14:textId="77777777" w:rsidR="00D52EF8" w:rsidRPr="005D5817" w:rsidRDefault="00D52EF8" w:rsidP="005D5817">
      <w:pPr>
        <w:spacing w:before="57" w:after="57" w:line="288" w:lineRule="auto"/>
        <w:contextualSpacing/>
        <w:jc w:val="both"/>
      </w:pPr>
    </w:p>
    <w:p w14:paraId="290B6811" w14:textId="77777777" w:rsidR="00D52EF8" w:rsidRPr="005D5817" w:rsidRDefault="00D52EF8" w:rsidP="005D5817">
      <w:pPr>
        <w:spacing w:line="288" w:lineRule="auto"/>
        <w:contextualSpacing/>
      </w:pPr>
      <w:r w:rsidRPr="005D5817">
        <w:t>14.2.2 Por acordo entre as partes:</w:t>
      </w:r>
    </w:p>
    <w:p w14:paraId="35A416F0" w14:textId="77777777" w:rsidR="00D52EF8" w:rsidRPr="005D5817" w:rsidRDefault="00D52EF8" w:rsidP="005D5817">
      <w:pPr>
        <w:spacing w:before="57" w:after="57" w:line="288" w:lineRule="auto"/>
        <w:contextualSpacing/>
        <w:jc w:val="both"/>
      </w:pPr>
      <w:r w:rsidRPr="005D5817">
        <w:t>a) quando conveniente a substituição da modalidade de garantia de execução, admitidas aquelas do item 11.2;</w:t>
      </w:r>
    </w:p>
    <w:p w14:paraId="7310C8F4" w14:textId="77777777" w:rsidR="00D52EF8" w:rsidRPr="005D5817" w:rsidRDefault="00D52EF8" w:rsidP="005D5817">
      <w:pPr>
        <w:spacing w:before="57" w:after="57" w:line="288" w:lineRule="auto"/>
        <w:contextualSpacing/>
        <w:jc w:val="both"/>
      </w:pPr>
      <w:r w:rsidRPr="005D5817">
        <w:t>b) quando necessária a modificação do regime de execução da obra ou do serviço, bem como do modo de fornecimento, em face de verificação técnica da inaplicabilidade dos termos contratuais originários;</w:t>
      </w:r>
    </w:p>
    <w:p w14:paraId="65FA3BB0" w14:textId="77777777" w:rsidR="00D52EF8" w:rsidRPr="005D5817" w:rsidRDefault="00D52EF8" w:rsidP="005D5817">
      <w:pPr>
        <w:spacing w:before="57" w:after="57" w:line="288" w:lineRule="auto"/>
        <w:contextualSpacing/>
        <w:jc w:val="both"/>
      </w:pPr>
      <w:r w:rsidRPr="005D5817">
        <w:lastRenderedPageBreak/>
        <w:t>c)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p>
    <w:p w14:paraId="4BD0C34D" w14:textId="77777777" w:rsidR="00D52EF8" w:rsidRPr="005D5817" w:rsidRDefault="00D52EF8" w:rsidP="005D5817">
      <w:pPr>
        <w:spacing w:line="288" w:lineRule="auto"/>
        <w:contextualSpacing/>
        <w:jc w:val="both"/>
      </w:pPr>
      <w:r w:rsidRPr="005D5817">
        <w:t>d) 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22E13E30" w14:textId="77777777" w:rsidR="00D52EF8" w:rsidRPr="005D5817" w:rsidRDefault="00D52EF8" w:rsidP="005D5817">
      <w:pPr>
        <w:spacing w:line="288" w:lineRule="auto"/>
        <w:ind w:left="284"/>
        <w:contextualSpacing/>
        <w:jc w:val="both"/>
      </w:pPr>
    </w:p>
    <w:p w14:paraId="361B696A" w14:textId="77777777" w:rsidR="00D52EF8" w:rsidRPr="005D5817" w:rsidRDefault="00D52EF8" w:rsidP="005D5817">
      <w:pPr>
        <w:spacing w:line="288" w:lineRule="auto"/>
        <w:contextualSpacing/>
        <w:jc w:val="both"/>
        <w:rPr>
          <w:bCs/>
        </w:rPr>
      </w:pPr>
      <w:r w:rsidRPr="005D5817">
        <w:t>14.2.3</w:t>
      </w:r>
      <w:r w:rsidRPr="005D5817">
        <w:rPr>
          <w:bCs/>
        </w:rPr>
        <w:t xml:space="preserve"> A solicitação de aditivo de prazo de execução, suspensão do Contrato, assim como de acréscimos ou supressões de serviços deverá ser realizada no prazo de execução do Contrato; e o aditivo à vigência contratual deverá ser solicitado durante a vigência do Contrato, aplicando-se ao art. 111 da Lei nº 14.133/2021 quando a contratação previr a conclusão de escopo predefinido.</w:t>
      </w:r>
    </w:p>
    <w:p w14:paraId="54A7E744" w14:textId="77777777" w:rsidR="00D52EF8" w:rsidRPr="005D5817" w:rsidRDefault="00D52EF8" w:rsidP="005D5817">
      <w:pPr>
        <w:spacing w:line="288" w:lineRule="auto"/>
        <w:contextualSpacing/>
        <w:jc w:val="both"/>
        <w:rPr>
          <w:bCs/>
        </w:rPr>
      </w:pPr>
    </w:p>
    <w:p w14:paraId="485FFAC9" w14:textId="77777777" w:rsidR="00D52EF8" w:rsidRPr="005D5817" w:rsidRDefault="00D52EF8" w:rsidP="005D5817">
      <w:pPr>
        <w:spacing w:line="288" w:lineRule="auto"/>
        <w:contextualSpacing/>
        <w:jc w:val="both"/>
        <w:rPr>
          <w:bCs/>
        </w:rPr>
      </w:pPr>
      <w:r w:rsidRPr="005D5817">
        <w:rPr>
          <w:bCs/>
        </w:rPr>
        <w:t xml:space="preserve">14.2.4 </w:t>
      </w:r>
      <w:r w:rsidRPr="005D5817">
        <w:t xml:space="preserve">A diferença percentual entre o valor global do Contrato e o preço global de referência não poderá ser reduzida em favor do </w:t>
      </w:r>
      <w:r w:rsidRPr="005D5817">
        <w:rPr>
          <w:b/>
          <w:bCs/>
        </w:rPr>
        <w:t>CONTRATADO</w:t>
      </w:r>
      <w:r w:rsidRPr="005D5817">
        <w:t xml:space="preserve"> em decorrência de aditamentos que modifiquem a planilha orçamentária.</w:t>
      </w:r>
    </w:p>
    <w:p w14:paraId="2524DE1E" w14:textId="77777777" w:rsidR="00D52EF8" w:rsidRPr="005D5817" w:rsidRDefault="00D52EF8" w:rsidP="005D5817">
      <w:pPr>
        <w:spacing w:line="288" w:lineRule="auto"/>
        <w:contextualSpacing/>
        <w:jc w:val="both"/>
        <w:rPr>
          <w:bCs/>
        </w:rPr>
      </w:pPr>
    </w:p>
    <w:p w14:paraId="1269EA5C" w14:textId="77777777" w:rsidR="00D52EF8" w:rsidRPr="005D5817" w:rsidRDefault="00D52EF8" w:rsidP="005D5817">
      <w:pPr>
        <w:spacing w:before="120" w:after="120" w:line="288" w:lineRule="auto"/>
        <w:contextualSpacing/>
        <w:jc w:val="both"/>
      </w:pPr>
      <w:r w:rsidRPr="005D5817">
        <w:t xml:space="preserve">14.3 Nas alterações unilaterais, o </w:t>
      </w:r>
      <w:r w:rsidRPr="005D5817">
        <w:rPr>
          <w:b/>
          <w:bCs/>
        </w:rPr>
        <w:t>CONTRATADO</w:t>
      </w:r>
      <w:r w:rsidRPr="005D5817">
        <w:t xml:space="preserve">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04508D83" w14:textId="77777777" w:rsidR="00D52EF8" w:rsidRPr="005D5817" w:rsidRDefault="00D52EF8" w:rsidP="005D5817">
      <w:pPr>
        <w:spacing w:before="120" w:after="120" w:line="288" w:lineRule="auto"/>
        <w:contextualSpacing/>
        <w:jc w:val="both"/>
      </w:pPr>
    </w:p>
    <w:p w14:paraId="21519603" w14:textId="77777777" w:rsidR="00D52EF8" w:rsidRPr="005D5817" w:rsidRDefault="00D52EF8" w:rsidP="005D5817">
      <w:pPr>
        <w:spacing w:before="120" w:after="120" w:line="288" w:lineRule="auto"/>
        <w:contextualSpacing/>
        <w:jc w:val="both"/>
        <w:rPr>
          <w:b/>
          <w:bCs/>
        </w:rPr>
      </w:pPr>
      <w:r w:rsidRPr="005D5817">
        <w:t>14.3.1 Na hipótese de ausência de preços unitários para serviços cujo aditamento se fizer necessário, esses serão fixados por meio da aplicação da relação geral entre os valores da proposta e o do orçamento-base da Administração sobre os preços referenciais ou de mercado vigentes na data do aditamento, respeitados os limites do item 14.3.</w:t>
      </w:r>
    </w:p>
    <w:p w14:paraId="51F4A623" w14:textId="77777777" w:rsidR="00D52EF8" w:rsidRPr="005D5817" w:rsidRDefault="00D52EF8" w:rsidP="005D5817">
      <w:pPr>
        <w:spacing w:before="120" w:after="120" w:line="288" w:lineRule="auto"/>
        <w:contextualSpacing/>
        <w:jc w:val="both"/>
        <w:rPr>
          <w:b/>
          <w:bCs/>
        </w:rPr>
      </w:pPr>
    </w:p>
    <w:p w14:paraId="31967DA2" w14:textId="77777777" w:rsidR="00D52EF8" w:rsidRPr="005D5817" w:rsidRDefault="00D52EF8" w:rsidP="005D5817">
      <w:pPr>
        <w:spacing w:before="120" w:after="120" w:line="288" w:lineRule="auto"/>
        <w:contextualSpacing/>
        <w:jc w:val="both"/>
        <w:rPr>
          <w:bCs/>
        </w:rPr>
      </w:pPr>
      <w:r w:rsidRPr="005D5817">
        <w:t>14.4</w:t>
      </w:r>
      <w:r w:rsidRPr="005D5817">
        <w:rPr>
          <w:bCs/>
        </w:rPr>
        <w:t xml:space="preserve"> Em caso de acréscimos e reduções de serviços no mesmo Contrato devem ser consideradas as reduções ou acréscimos de quantitativos de forma isolada, ou seja, o conjunto de reduções e o conjunto de acréscimos devem ser sempre calculados sobre o valor inicial atualizado do Contrato, aplicando-se a cada um desses conjuntos, individualmente e sem nenhum tipo de compensação entre eles, os limites de alteração estabelecidos no dispositivo legal.</w:t>
      </w:r>
    </w:p>
    <w:p w14:paraId="755E7F6C" w14:textId="77777777" w:rsidR="00D52EF8" w:rsidRPr="005D5817" w:rsidRDefault="00D52EF8" w:rsidP="005D5817">
      <w:pPr>
        <w:spacing w:before="120" w:after="120" w:line="288" w:lineRule="auto"/>
        <w:contextualSpacing/>
        <w:jc w:val="both"/>
        <w:rPr>
          <w:bCs/>
        </w:rPr>
      </w:pPr>
    </w:p>
    <w:p w14:paraId="454B4EB1" w14:textId="77777777" w:rsidR="00D52EF8" w:rsidRPr="005D5817" w:rsidRDefault="00D52EF8" w:rsidP="005D5817">
      <w:pPr>
        <w:spacing w:before="120" w:after="120" w:line="288" w:lineRule="auto"/>
        <w:contextualSpacing/>
        <w:jc w:val="both"/>
      </w:pPr>
      <w:r w:rsidRPr="005D5817">
        <w:lastRenderedPageBreak/>
        <w:t>14.5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7516AAE6" w14:textId="77777777" w:rsidR="00D52EF8" w:rsidRPr="005D5817" w:rsidRDefault="00D52EF8" w:rsidP="005D5817">
      <w:pPr>
        <w:spacing w:before="120" w:after="120" w:line="288" w:lineRule="auto"/>
        <w:contextualSpacing/>
        <w:jc w:val="both"/>
      </w:pPr>
    </w:p>
    <w:p w14:paraId="01A72827" w14:textId="77777777" w:rsidR="00D52EF8" w:rsidRPr="005D5817" w:rsidRDefault="00D52EF8" w:rsidP="005D5817">
      <w:pPr>
        <w:spacing w:before="120" w:after="120" w:line="288" w:lineRule="auto"/>
        <w:contextualSpacing/>
        <w:jc w:val="both"/>
        <w:rPr>
          <w:bCs/>
        </w:rPr>
      </w:pPr>
      <w:r w:rsidRPr="005D5817">
        <w:t xml:space="preserve">14.6 No caso de a execução ser obstada pelo atraso na conclusão de </w:t>
      </w:r>
      <w:r w:rsidRPr="005D5817">
        <w:rPr>
          <w:bCs/>
        </w:rPr>
        <w:t xml:space="preserve">procedimentos de desapropriação, desocupação, servidão administrativa ou licenciamento ambiental, por circunstâncias alheias ao </w:t>
      </w:r>
      <w:r w:rsidRPr="005D5817">
        <w:rPr>
          <w:b/>
        </w:rPr>
        <w:t>CONTRATADO</w:t>
      </w:r>
      <w:r w:rsidRPr="005D5817">
        <w:rPr>
          <w:bCs/>
        </w:rPr>
        <w:t>, aplica-se a cláusula 14.2.2 d.</w:t>
      </w:r>
    </w:p>
    <w:p w14:paraId="04BC178B" w14:textId="77777777" w:rsidR="00D52EF8" w:rsidRPr="005D5817" w:rsidRDefault="00D52EF8" w:rsidP="005D5817">
      <w:pPr>
        <w:spacing w:before="120" w:after="120" w:line="288" w:lineRule="auto"/>
        <w:contextualSpacing/>
        <w:jc w:val="both"/>
        <w:rPr>
          <w:bCs/>
        </w:rPr>
      </w:pPr>
    </w:p>
    <w:p w14:paraId="3EDFEBE4" w14:textId="77777777" w:rsidR="00D52EF8" w:rsidRPr="005D5817" w:rsidRDefault="00D52EF8" w:rsidP="005D5817">
      <w:pPr>
        <w:spacing w:before="120" w:after="120" w:line="288" w:lineRule="auto"/>
        <w:contextualSpacing/>
        <w:jc w:val="both"/>
      </w:pPr>
      <w:r w:rsidRPr="005D5817">
        <w:t>14.7 As alterações contratuais não poderão transfigurar o objeto da contratação.</w:t>
      </w:r>
    </w:p>
    <w:p w14:paraId="2F69583E" w14:textId="77777777" w:rsidR="00D52EF8" w:rsidRPr="005D5817" w:rsidRDefault="00D52EF8" w:rsidP="005D5817">
      <w:pPr>
        <w:spacing w:before="120" w:after="120" w:line="288" w:lineRule="auto"/>
        <w:contextualSpacing/>
        <w:jc w:val="both"/>
      </w:pPr>
    </w:p>
    <w:p w14:paraId="776B0C8D" w14:textId="77777777" w:rsidR="00D52EF8" w:rsidRPr="005D5817" w:rsidRDefault="00D52EF8" w:rsidP="005D5817">
      <w:pPr>
        <w:spacing w:before="120" w:after="120" w:line="288" w:lineRule="auto"/>
        <w:contextualSpacing/>
        <w:jc w:val="both"/>
      </w:pPr>
      <w:r w:rsidRPr="005D5817">
        <w:t xml:space="preserve">14.8 As alterações contratuais deverão ser promovidas mediante celebração de termo aditivo, submetido à prévia aprovação da assessoria jurídica do </w:t>
      </w:r>
      <w:r w:rsidRPr="005D5817">
        <w:rPr>
          <w:b/>
          <w:bCs/>
        </w:rPr>
        <w:t>CONTRATANTE</w:t>
      </w:r>
      <w:r w:rsidRPr="005D5817">
        <w:t>.</w:t>
      </w:r>
    </w:p>
    <w:p w14:paraId="60CD68BE" w14:textId="77777777" w:rsidR="00D52EF8" w:rsidRPr="005D5817" w:rsidRDefault="00D52EF8" w:rsidP="005D5817">
      <w:pPr>
        <w:spacing w:before="120" w:after="120" w:line="288" w:lineRule="auto"/>
        <w:contextualSpacing/>
        <w:jc w:val="both"/>
      </w:pPr>
    </w:p>
    <w:p w14:paraId="4338340A" w14:textId="77777777" w:rsidR="00D52EF8" w:rsidRPr="005D5817" w:rsidRDefault="00D52EF8" w:rsidP="005D5817">
      <w:pPr>
        <w:spacing w:before="120" w:after="120" w:line="288" w:lineRule="auto"/>
        <w:contextualSpacing/>
        <w:jc w:val="both"/>
        <w:rPr>
          <w:color w:val="000000"/>
        </w:rPr>
      </w:pPr>
      <w:r w:rsidRPr="005D5817">
        <w:t>14.9 Registros que não caracterizam alteração do Contrato poderão ser realizados por simples apostila, dispensada a celebração de termo aditivo, na forma do art. 136 da Lei nº 14.133/2021.</w:t>
      </w:r>
    </w:p>
    <w:p w14:paraId="5E313681" w14:textId="77777777" w:rsidR="00D52EF8" w:rsidRPr="005D5817" w:rsidRDefault="00D52EF8" w:rsidP="005D5817">
      <w:pPr>
        <w:pStyle w:val="Nivel01Titulo"/>
        <w:numPr>
          <w:ilvl w:val="0"/>
          <w:numId w:val="0"/>
        </w:numPr>
        <w:spacing w:line="288" w:lineRule="auto"/>
        <w:contextualSpacing/>
        <w:rPr>
          <w:color w:val="000000"/>
          <w:sz w:val="24"/>
          <w:szCs w:val="24"/>
        </w:rPr>
      </w:pPr>
      <w:r w:rsidRPr="005D5817">
        <w:rPr>
          <w:rFonts w:ascii="Times New Roman" w:hAnsi="Times New Roman"/>
          <w:color w:val="000000"/>
          <w:sz w:val="24"/>
          <w:szCs w:val="24"/>
        </w:rPr>
        <w:t xml:space="preserve">CLÁUSULA DÉCIMA QUINTA – DOTAÇÃO ORÇAMENTÁRIA </w:t>
      </w:r>
    </w:p>
    <w:p w14:paraId="2104C8A9" w14:textId="77777777" w:rsidR="00D52EF8" w:rsidRPr="005D5817" w:rsidRDefault="00D52EF8" w:rsidP="005D5817">
      <w:pPr>
        <w:spacing w:line="288" w:lineRule="auto"/>
        <w:contextualSpacing/>
        <w:jc w:val="both"/>
        <w:rPr>
          <w:color w:val="000000"/>
        </w:rPr>
      </w:pPr>
    </w:p>
    <w:p w14:paraId="4F92AE0C" w14:textId="77777777" w:rsidR="00D52EF8" w:rsidRPr="005D5817" w:rsidRDefault="00D52EF8" w:rsidP="005D5817">
      <w:pPr>
        <w:spacing w:line="288" w:lineRule="auto"/>
        <w:contextualSpacing/>
        <w:jc w:val="both"/>
      </w:pPr>
      <w:r w:rsidRPr="005D5817">
        <w:t>15.1 As despesas com a execução do presente Contrato correrão à conta das seguintes dotações orçamentárias, para o corrente exercício de 202</w:t>
      </w:r>
      <w:r w:rsidR="00987025" w:rsidRPr="005D5817">
        <w:t>6</w:t>
      </w:r>
      <w:r w:rsidRPr="005D5817">
        <w:t>, assim classificadas:</w:t>
      </w:r>
    </w:p>
    <w:p w14:paraId="492BD41B" w14:textId="77777777" w:rsidR="00D52EF8" w:rsidRPr="005D5817" w:rsidRDefault="00D52EF8" w:rsidP="005D5817">
      <w:pPr>
        <w:spacing w:line="288" w:lineRule="auto"/>
        <w:contextualSpacing/>
        <w:jc w:val="both"/>
      </w:pPr>
    </w:p>
    <w:p w14:paraId="3174F02B" w14:textId="77777777" w:rsidR="00C22189" w:rsidRPr="005D5817" w:rsidRDefault="00D52EF8" w:rsidP="005D5817">
      <w:pPr>
        <w:spacing w:line="288" w:lineRule="auto"/>
        <w:contextualSpacing/>
      </w:pPr>
      <w:r w:rsidRPr="005D5817">
        <w:t>Natureza da Despesa:</w:t>
      </w:r>
      <w:r w:rsidR="00C22189" w:rsidRPr="005D5817">
        <w:t xml:space="preserve"> 52.010.1.06.122.0002. 2016 (Manut. Ativ. Operacionais/Administrativas);</w:t>
      </w:r>
      <w:r w:rsidRPr="005D5817">
        <w:t xml:space="preserve"> </w:t>
      </w:r>
    </w:p>
    <w:p w14:paraId="6E2E6BB9" w14:textId="77777777" w:rsidR="00987025" w:rsidRPr="005D5817" w:rsidRDefault="00D52EF8" w:rsidP="005D5817">
      <w:pPr>
        <w:spacing w:line="288" w:lineRule="auto"/>
        <w:contextualSpacing/>
        <w:jc w:val="both"/>
      </w:pPr>
      <w:r w:rsidRPr="005D5817">
        <w:t xml:space="preserve">Fonte de Recurso: </w:t>
      </w:r>
      <w:r w:rsidR="00C22189" w:rsidRPr="005D5817">
        <w:t>1.759.103;</w:t>
      </w:r>
    </w:p>
    <w:p w14:paraId="05E78AB4" w14:textId="77777777" w:rsidR="00987025" w:rsidRPr="005D5817" w:rsidRDefault="00D52EF8" w:rsidP="005D5817">
      <w:pPr>
        <w:spacing w:line="288" w:lineRule="auto"/>
        <w:contextualSpacing/>
        <w:jc w:val="both"/>
      </w:pPr>
      <w:r w:rsidRPr="005D5817">
        <w:t>Programa de Trabalho:</w:t>
      </w:r>
      <w:r w:rsidR="00F242E2" w:rsidRPr="005D5817">
        <w:t xml:space="preserve"> </w:t>
      </w:r>
      <w:r w:rsidR="00C22189" w:rsidRPr="005D5817">
        <w:t>3.3.90.39.18 (Reparo Adaptação e Conservação de Bens Imóveis);</w:t>
      </w:r>
    </w:p>
    <w:p w14:paraId="1EC0BD7C" w14:textId="77777777" w:rsidR="00D52EF8" w:rsidRPr="005D5817" w:rsidRDefault="00D52EF8" w:rsidP="005D5817">
      <w:pPr>
        <w:spacing w:line="288" w:lineRule="auto"/>
        <w:contextualSpacing/>
        <w:jc w:val="both"/>
      </w:pPr>
      <w:r w:rsidRPr="005D5817">
        <w:t xml:space="preserve">Nota de Empenho: </w:t>
      </w:r>
    </w:p>
    <w:p w14:paraId="63320A52" w14:textId="77777777" w:rsidR="00D52EF8" w:rsidRPr="005D5817" w:rsidRDefault="00D52EF8" w:rsidP="005D5817">
      <w:pPr>
        <w:pStyle w:val="Corpodetexto"/>
        <w:spacing w:line="288" w:lineRule="auto"/>
        <w:contextualSpacing/>
        <w:jc w:val="both"/>
        <w:rPr>
          <w:rFonts w:ascii="Times New Roman" w:hAnsi="Times New Roman"/>
          <w:sz w:val="24"/>
          <w:szCs w:val="24"/>
        </w:rPr>
      </w:pPr>
    </w:p>
    <w:p w14:paraId="11C2E88C" w14:textId="77777777" w:rsidR="00D52EF8" w:rsidRPr="005D5817" w:rsidRDefault="00D52EF8" w:rsidP="005D5817">
      <w:pPr>
        <w:pStyle w:val="Corpodetexto"/>
        <w:spacing w:line="288" w:lineRule="auto"/>
        <w:contextualSpacing/>
        <w:jc w:val="both"/>
        <w:rPr>
          <w:rFonts w:ascii="Times New Roman" w:hAnsi="Times New Roman"/>
          <w:sz w:val="24"/>
          <w:szCs w:val="24"/>
        </w:rPr>
      </w:pPr>
      <w:r w:rsidRPr="005D5817">
        <w:rPr>
          <w:rFonts w:ascii="Times New Roman" w:hAnsi="Times New Roman"/>
          <w:sz w:val="24"/>
          <w:szCs w:val="24"/>
        </w:rPr>
        <w:t xml:space="preserve">15.2 As despesas relativas aos exercícios subsequentes correrão por conta das dotações orçamentárias respectivas, devendo ser empenhadas no início de cada exercício. </w:t>
      </w:r>
    </w:p>
    <w:p w14:paraId="7D6006E4" w14:textId="77777777" w:rsidR="00D52EF8" w:rsidRPr="005D5817" w:rsidRDefault="00D52EF8" w:rsidP="005D5817">
      <w:pPr>
        <w:pStyle w:val="Corpodetexto"/>
        <w:spacing w:line="288" w:lineRule="auto"/>
        <w:contextualSpacing/>
        <w:jc w:val="both"/>
        <w:rPr>
          <w:rFonts w:ascii="Times New Roman" w:hAnsi="Times New Roman"/>
          <w:sz w:val="24"/>
          <w:szCs w:val="24"/>
        </w:rPr>
      </w:pPr>
    </w:p>
    <w:p w14:paraId="67F55655" w14:textId="77777777" w:rsidR="00D52EF8" w:rsidRPr="005D5817" w:rsidRDefault="00D52EF8" w:rsidP="005D5817">
      <w:pPr>
        <w:pStyle w:val="Corpodetexto"/>
        <w:spacing w:line="288" w:lineRule="auto"/>
        <w:contextualSpacing/>
        <w:jc w:val="both"/>
        <w:rPr>
          <w:rFonts w:ascii="Times New Roman" w:hAnsi="Times New Roman"/>
          <w:sz w:val="24"/>
          <w:szCs w:val="24"/>
        </w:rPr>
      </w:pPr>
      <w:r w:rsidRPr="005D5817">
        <w:rPr>
          <w:rFonts w:ascii="Times New Roman" w:hAnsi="Times New Roman"/>
          <w:sz w:val="24"/>
          <w:szCs w:val="24"/>
        </w:rPr>
        <w:t>15.3 No início da contratação e de cada exercício deverá ser atestada a existência de créditos orçamentários vinculados à contratação, na forma do art. 106, II, da Lei nº 14.133/2021.</w:t>
      </w:r>
    </w:p>
    <w:p w14:paraId="49FDDE4F" w14:textId="77777777" w:rsidR="00D52EF8" w:rsidRPr="005D5817" w:rsidRDefault="00D52EF8" w:rsidP="005D5817">
      <w:pPr>
        <w:pStyle w:val="Corpodetexto"/>
        <w:spacing w:line="288" w:lineRule="auto"/>
        <w:contextualSpacing/>
        <w:jc w:val="both"/>
        <w:rPr>
          <w:rFonts w:ascii="Times New Roman" w:hAnsi="Times New Roman"/>
          <w:sz w:val="24"/>
          <w:szCs w:val="24"/>
        </w:rPr>
      </w:pPr>
    </w:p>
    <w:p w14:paraId="2B4657F7" w14:textId="77777777" w:rsidR="00D52EF8" w:rsidRPr="005D5817" w:rsidRDefault="00D52EF8" w:rsidP="005D5817">
      <w:pPr>
        <w:pStyle w:val="Nivel01Titulo"/>
        <w:numPr>
          <w:ilvl w:val="0"/>
          <w:numId w:val="0"/>
        </w:numPr>
        <w:tabs>
          <w:tab w:val="clear" w:pos="567"/>
        </w:tabs>
        <w:spacing w:line="288" w:lineRule="auto"/>
        <w:ind w:left="27"/>
        <w:contextualSpacing/>
      </w:pPr>
      <w:r w:rsidRPr="005D5817">
        <w:rPr>
          <w:rFonts w:ascii="Times New Roman" w:hAnsi="Times New Roman"/>
          <w:color w:val="000000"/>
          <w:sz w:val="24"/>
          <w:szCs w:val="24"/>
        </w:rPr>
        <w:t xml:space="preserve">CLÁUSULA DÉCIMA SEXTA – DOS CASOS OMISSOS </w:t>
      </w:r>
    </w:p>
    <w:p w14:paraId="44A95B59" w14:textId="77777777" w:rsidR="00D52EF8" w:rsidRPr="005D5817" w:rsidRDefault="00D52EF8" w:rsidP="005D5817">
      <w:pPr>
        <w:spacing w:before="120" w:after="120" w:line="288" w:lineRule="auto"/>
        <w:contextualSpacing/>
        <w:jc w:val="both"/>
        <w:rPr>
          <w:color w:val="000000"/>
        </w:rPr>
      </w:pPr>
      <w:r w:rsidRPr="005D5817">
        <w:t xml:space="preserve">16.1 Os casos omissos serão decididos pelo </w:t>
      </w:r>
      <w:r w:rsidRPr="005D5817">
        <w:rPr>
          <w:b/>
          <w:bCs/>
        </w:rPr>
        <w:t>CONTRATANTE</w:t>
      </w:r>
      <w:r w:rsidRPr="005D5817">
        <w:t xml:space="preserve">, segundo as disposições contidas na Lei nº 14.133/2021 e demais normas federais e estaduais aplicáveis e, </w:t>
      </w:r>
      <w:r w:rsidRPr="005D5817">
        <w:lastRenderedPageBreak/>
        <w:t>subsidiariamente, segundo as disposições contidas na Lei nº 8.078/1990 – Código de Defesa do Consumidor – e normas e princípios gerais dos contratos.</w:t>
      </w:r>
    </w:p>
    <w:p w14:paraId="30223D26" w14:textId="77777777" w:rsidR="00D52EF8" w:rsidRPr="005D5817" w:rsidRDefault="00D52EF8" w:rsidP="005D5817">
      <w:pPr>
        <w:pStyle w:val="Nivel01Titulo"/>
        <w:numPr>
          <w:ilvl w:val="0"/>
          <w:numId w:val="0"/>
        </w:numPr>
        <w:tabs>
          <w:tab w:val="clear" w:pos="567"/>
          <w:tab w:val="left" w:pos="0"/>
        </w:tabs>
        <w:spacing w:before="0" w:line="288" w:lineRule="auto"/>
        <w:contextualSpacing/>
        <w:rPr>
          <w:rFonts w:ascii="Times New Roman" w:hAnsi="Times New Roman"/>
          <w:color w:val="000000"/>
          <w:sz w:val="24"/>
          <w:szCs w:val="24"/>
        </w:rPr>
      </w:pPr>
    </w:p>
    <w:p w14:paraId="2C90B026" w14:textId="77777777" w:rsidR="00D52EF8" w:rsidRPr="005D5817" w:rsidRDefault="00D52EF8" w:rsidP="005D5817">
      <w:pPr>
        <w:pStyle w:val="Nivel01Titulo"/>
        <w:numPr>
          <w:ilvl w:val="0"/>
          <w:numId w:val="0"/>
        </w:numPr>
        <w:tabs>
          <w:tab w:val="clear" w:pos="567"/>
          <w:tab w:val="left" w:pos="0"/>
        </w:tabs>
        <w:spacing w:before="0" w:line="288" w:lineRule="auto"/>
        <w:contextualSpacing/>
        <w:rPr>
          <w:color w:val="000000"/>
          <w:sz w:val="24"/>
          <w:szCs w:val="24"/>
        </w:rPr>
      </w:pPr>
      <w:r w:rsidRPr="005D5817">
        <w:rPr>
          <w:rFonts w:ascii="Times New Roman" w:hAnsi="Times New Roman"/>
          <w:color w:val="000000"/>
          <w:sz w:val="24"/>
          <w:szCs w:val="24"/>
        </w:rPr>
        <w:t>CLÁUSULA DÉCIMA SÉTIMA – PUBLICAÇÃO E CONTROLE DO CONTRATO</w:t>
      </w:r>
    </w:p>
    <w:p w14:paraId="45C2775F" w14:textId="77777777" w:rsidR="00D52EF8" w:rsidRPr="005D5817" w:rsidRDefault="00D52EF8" w:rsidP="005D5817">
      <w:pPr>
        <w:spacing w:line="288" w:lineRule="auto"/>
        <w:contextualSpacing/>
        <w:jc w:val="both"/>
        <w:rPr>
          <w:color w:val="000000"/>
        </w:rPr>
      </w:pPr>
    </w:p>
    <w:p w14:paraId="506A61FC" w14:textId="77777777" w:rsidR="00D52EF8" w:rsidRPr="005D5817" w:rsidRDefault="00D52EF8" w:rsidP="005D5817">
      <w:pPr>
        <w:spacing w:line="288" w:lineRule="auto"/>
        <w:contextualSpacing/>
        <w:jc w:val="both"/>
      </w:pPr>
      <w:r w:rsidRPr="005D5817">
        <w:t xml:space="preserve">17.1 Incumbirá ao </w:t>
      </w:r>
      <w:r w:rsidRPr="005D5817">
        <w:rPr>
          <w:b/>
          <w:bCs/>
        </w:rPr>
        <w:t>CONTRATANTE</w:t>
      </w:r>
      <w:r w:rsidRPr="005D5817">
        <w:t xml:space="preserve"> divulgar o presente instrumento no Portal Nacional de Contratações Públicas (PNCP), na forma prevista no </w:t>
      </w:r>
      <w:hyperlink r:id="rId35" w:anchor="art94" w:history="1">
        <w:r w:rsidRPr="005D5817">
          <w:rPr>
            <w:rStyle w:val="Hyperlink"/>
            <w:color w:val="000000"/>
            <w:u w:val="none"/>
          </w:rPr>
          <w:t>art. 94 da Lei nº 14.133/2021</w:t>
        </w:r>
      </w:hyperlink>
      <w:r w:rsidRPr="005D5817">
        <w:t xml:space="preserve">, bem como no respectivo sítio oficial na Internet, em atenção ao </w:t>
      </w:r>
      <w:hyperlink r:id="rId36" w:anchor="art8§2" w:history="1">
        <w:r w:rsidRPr="005D5817">
          <w:rPr>
            <w:rStyle w:val="Hyperlink"/>
            <w:color w:val="000000"/>
            <w:u w:val="none"/>
          </w:rPr>
          <w:t>art. 8º, §2º, da Lei nº 12.527, de 18 de novembro de 2011</w:t>
        </w:r>
      </w:hyperlink>
      <w:r w:rsidRPr="005D5817">
        <w:rPr>
          <w:rStyle w:val="Hyperlink"/>
          <w:color w:val="000000"/>
          <w:u w:val="none"/>
        </w:rPr>
        <w:t xml:space="preserve">, e publicar extrato da contratação no Diário Oficial do Estado, em atenção ao </w:t>
      </w:r>
      <w:r w:rsidRPr="005D5817">
        <w:t>art. 2º, §2º, da Lei nº 5.427/2009</w:t>
      </w:r>
      <w:r w:rsidRPr="005D5817">
        <w:rPr>
          <w:rStyle w:val="Hyperlink"/>
          <w:color w:val="000000"/>
          <w:u w:val="none"/>
        </w:rPr>
        <w:t>.</w:t>
      </w:r>
    </w:p>
    <w:p w14:paraId="1C3DDEA9" w14:textId="77777777" w:rsidR="00D52EF8" w:rsidRPr="005D5817" w:rsidRDefault="00D52EF8" w:rsidP="005D5817">
      <w:pPr>
        <w:spacing w:line="288" w:lineRule="auto"/>
        <w:contextualSpacing/>
        <w:jc w:val="both"/>
      </w:pPr>
    </w:p>
    <w:p w14:paraId="0C93B245" w14:textId="77777777" w:rsidR="00D52EF8" w:rsidRPr="005D5817" w:rsidRDefault="00D52EF8" w:rsidP="005D5817">
      <w:pPr>
        <w:spacing w:line="288" w:lineRule="auto"/>
        <w:contextualSpacing/>
        <w:jc w:val="both"/>
      </w:pPr>
      <w:r w:rsidRPr="005D5817">
        <w:t>17.1.1 A divulgação do Contrato e de seus aditamentos no Portal Nacional de Contratações Públicas – PNCP, condição indispensável para sua eficácia, deverá ocorrer nos prazos estipulados pelo art. 94 da Lei nº 14.133/2021.</w:t>
      </w:r>
    </w:p>
    <w:p w14:paraId="192AAF60" w14:textId="77777777" w:rsidR="00D52EF8" w:rsidRPr="005D5817" w:rsidRDefault="00D52EF8" w:rsidP="005D5817">
      <w:pPr>
        <w:spacing w:line="288" w:lineRule="auto"/>
        <w:ind w:left="567" w:right="423"/>
        <w:contextualSpacing/>
        <w:jc w:val="both"/>
      </w:pPr>
    </w:p>
    <w:p w14:paraId="1596B318" w14:textId="77777777" w:rsidR="00D52EF8" w:rsidRPr="005D5817" w:rsidRDefault="00D52EF8" w:rsidP="005D5817">
      <w:pPr>
        <w:spacing w:line="288" w:lineRule="auto"/>
        <w:contextualSpacing/>
        <w:jc w:val="both"/>
      </w:pPr>
      <w:r w:rsidRPr="005D5817">
        <w:t xml:space="preserve">17.1.2 O </w:t>
      </w:r>
      <w:r w:rsidRPr="005D5817">
        <w:rPr>
          <w:b/>
          <w:bCs/>
        </w:rPr>
        <w:t>CONTRATANTE</w:t>
      </w:r>
      <w:r w:rsidRPr="005D5817">
        <w:t xml:space="preserve"> divulgará em sítio eletrônico oficial, em até 25 (vinte e cinco) dias úteis após a assinatura do contrato, os quantitativos e os preços unitários e totais que contratar e, em até 45 (quarenta e cinco) dias úteis após a conclusão do contrato, os quantitativos executados e os preços praticados.</w:t>
      </w:r>
    </w:p>
    <w:p w14:paraId="5161628E" w14:textId="77777777" w:rsidR="00D52EF8" w:rsidRPr="005D5817" w:rsidRDefault="00D52EF8" w:rsidP="005D5817">
      <w:pPr>
        <w:spacing w:line="288" w:lineRule="auto"/>
        <w:contextualSpacing/>
        <w:jc w:val="both"/>
      </w:pPr>
    </w:p>
    <w:p w14:paraId="200EBC54" w14:textId="77777777" w:rsidR="00D52EF8" w:rsidRPr="005D5817" w:rsidRDefault="00D52EF8" w:rsidP="005D5817">
      <w:pPr>
        <w:spacing w:line="288" w:lineRule="auto"/>
        <w:contextualSpacing/>
        <w:jc w:val="both"/>
      </w:pPr>
      <w:r w:rsidRPr="005D5817">
        <w:t xml:space="preserve">17.2 O </w:t>
      </w:r>
      <w:r w:rsidRPr="005D5817">
        <w:rPr>
          <w:b/>
          <w:bCs/>
        </w:rPr>
        <w:t>CONTRATANTE</w:t>
      </w:r>
      <w:r w:rsidRPr="005D5817">
        <w:t xml:space="preserve"> deverá adotar as providências necessárias para dar conhecimento da contratação, junto ao Tribunal de Contas do Estado.</w:t>
      </w:r>
    </w:p>
    <w:p w14:paraId="705B94B7" w14:textId="77777777" w:rsidR="00D52EF8" w:rsidRPr="005D5817" w:rsidRDefault="00D52EF8" w:rsidP="005D5817">
      <w:pPr>
        <w:spacing w:line="288" w:lineRule="auto"/>
        <w:contextualSpacing/>
        <w:jc w:val="both"/>
      </w:pPr>
    </w:p>
    <w:p w14:paraId="04652526" w14:textId="77777777" w:rsidR="00D52EF8" w:rsidRPr="005D5817" w:rsidRDefault="00D52EF8" w:rsidP="005D5817">
      <w:pPr>
        <w:spacing w:line="288" w:lineRule="auto"/>
        <w:contextualSpacing/>
        <w:jc w:val="both"/>
        <w:rPr>
          <w:b/>
          <w:bCs/>
        </w:rPr>
      </w:pPr>
      <w:r w:rsidRPr="005D5817">
        <w:t xml:space="preserve">17.3 Em caso de impedimento, ordem de paralisação ou suspensão do contrato, por mais de 1 (um) mês, o </w:t>
      </w:r>
      <w:r w:rsidRPr="005D5817">
        <w:rPr>
          <w:b/>
          <w:bCs/>
        </w:rPr>
        <w:t>CONTRATANTE</w:t>
      </w:r>
      <w:r w:rsidRPr="005D5817">
        <w:t xml:space="preserve"> deverá elaborar e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374ECF3D" w14:textId="77777777" w:rsidR="00D52EF8" w:rsidRPr="005D5817" w:rsidRDefault="00D52EF8" w:rsidP="005D5817">
      <w:pPr>
        <w:pStyle w:val="Corpodetexto"/>
        <w:spacing w:line="288" w:lineRule="auto"/>
        <w:contextualSpacing/>
        <w:jc w:val="both"/>
        <w:rPr>
          <w:rFonts w:ascii="Times New Roman" w:hAnsi="Times New Roman"/>
          <w:b/>
          <w:bCs/>
          <w:sz w:val="24"/>
          <w:szCs w:val="24"/>
        </w:rPr>
      </w:pPr>
    </w:p>
    <w:p w14:paraId="657125FC" w14:textId="77777777" w:rsidR="00D52EF8" w:rsidRPr="005D5817" w:rsidRDefault="00D52EF8" w:rsidP="005D5817">
      <w:pPr>
        <w:pStyle w:val="Nivel01Titulo"/>
        <w:numPr>
          <w:ilvl w:val="0"/>
          <w:numId w:val="0"/>
        </w:numPr>
        <w:spacing w:before="0" w:line="288" w:lineRule="auto"/>
        <w:ind w:left="360" w:hanging="360"/>
        <w:contextualSpacing/>
        <w:rPr>
          <w:color w:val="000000"/>
          <w:sz w:val="24"/>
          <w:szCs w:val="24"/>
        </w:rPr>
      </w:pPr>
      <w:r w:rsidRPr="005D5817">
        <w:rPr>
          <w:rFonts w:ascii="Times New Roman" w:hAnsi="Times New Roman"/>
          <w:color w:val="000000"/>
          <w:sz w:val="24"/>
          <w:szCs w:val="24"/>
        </w:rPr>
        <w:t xml:space="preserve">CLÁUSULA DÉCIMA OITAVA – FORO </w:t>
      </w:r>
    </w:p>
    <w:p w14:paraId="40CB11AF" w14:textId="77777777" w:rsidR="00D52EF8" w:rsidRPr="005D5817" w:rsidRDefault="00D52EF8" w:rsidP="005D5817">
      <w:pPr>
        <w:spacing w:line="288" w:lineRule="auto"/>
        <w:contextualSpacing/>
        <w:jc w:val="both"/>
        <w:rPr>
          <w:color w:val="000000"/>
        </w:rPr>
      </w:pPr>
    </w:p>
    <w:p w14:paraId="497237F2" w14:textId="77777777" w:rsidR="00D52EF8" w:rsidRPr="005D5817" w:rsidRDefault="00D52EF8" w:rsidP="005D5817">
      <w:pPr>
        <w:spacing w:line="288" w:lineRule="auto"/>
        <w:contextualSpacing/>
        <w:jc w:val="both"/>
      </w:pPr>
      <w:r w:rsidRPr="005D5817">
        <w:t xml:space="preserve">18.1 Fica eleito o Foro da Cidade do Rio de Janeiro, comarca da Capital, para dirimir qualquer litígio decorrente do presente Contrato que não possa ser resolvido por meio amigável, com expressa renúncia a qualquer outro, por mais privilegiado que seja. </w:t>
      </w:r>
    </w:p>
    <w:p w14:paraId="3DD922CB" w14:textId="77777777" w:rsidR="00D52EF8" w:rsidRPr="005D5817" w:rsidRDefault="00D52EF8" w:rsidP="005D5817">
      <w:pPr>
        <w:spacing w:line="288" w:lineRule="auto"/>
        <w:contextualSpacing/>
        <w:jc w:val="both"/>
      </w:pPr>
    </w:p>
    <w:p w14:paraId="4E18A474" w14:textId="77777777" w:rsidR="00D52EF8" w:rsidRPr="005D5817" w:rsidRDefault="00D52EF8" w:rsidP="005D5817">
      <w:pPr>
        <w:spacing w:line="288" w:lineRule="auto"/>
        <w:contextualSpacing/>
        <w:jc w:val="both"/>
      </w:pPr>
      <w:r w:rsidRPr="005D5817">
        <w:t>E, por estarem assim acordes em todas as condições e cláusulas estabelecidas neste Contrato, firmam as partes o presente instrumento, depois de achado conforme, em presença das testemunhas abaixo firmadas.</w:t>
      </w:r>
    </w:p>
    <w:p w14:paraId="2269E6C3" w14:textId="77777777" w:rsidR="00D52EF8" w:rsidRPr="005D5817" w:rsidRDefault="00D52EF8" w:rsidP="005D5817">
      <w:pPr>
        <w:spacing w:line="288" w:lineRule="auto"/>
        <w:contextualSpacing/>
        <w:jc w:val="both"/>
      </w:pPr>
    </w:p>
    <w:p w14:paraId="53C67A8A" w14:textId="77777777" w:rsidR="00D52EF8" w:rsidRPr="005D5817" w:rsidRDefault="00D52EF8" w:rsidP="005D5817">
      <w:pPr>
        <w:pStyle w:val="Standard"/>
        <w:ind w:left="-567" w:right="18"/>
        <w:jc w:val="center"/>
      </w:pPr>
      <w:r w:rsidRPr="005D5817">
        <w:t>Rio de Janeiro,     de                             de  202</w:t>
      </w:r>
      <w:r w:rsidR="005B6467" w:rsidRPr="005D5817">
        <w:t>6</w:t>
      </w:r>
      <w:r w:rsidRPr="005D5817">
        <w:t>.</w:t>
      </w:r>
    </w:p>
    <w:p w14:paraId="0057E6B7" w14:textId="77777777" w:rsidR="00D52EF8" w:rsidRPr="005D5817" w:rsidRDefault="00D52EF8" w:rsidP="005D5817">
      <w:pPr>
        <w:pStyle w:val="Standard"/>
        <w:ind w:left="-567" w:right="18"/>
        <w:jc w:val="center"/>
      </w:pPr>
    </w:p>
    <w:p w14:paraId="473AA125" w14:textId="77777777" w:rsidR="00D52EF8" w:rsidRPr="005D5817" w:rsidRDefault="00D52EF8" w:rsidP="005D5817">
      <w:pPr>
        <w:pStyle w:val="Standard"/>
        <w:ind w:left="-567" w:right="18"/>
        <w:jc w:val="both"/>
      </w:pPr>
    </w:p>
    <w:p w14:paraId="2F44D7CB" w14:textId="77777777" w:rsidR="00D52EF8" w:rsidRPr="005D5817" w:rsidRDefault="00D52EF8" w:rsidP="005D5817">
      <w:pPr>
        <w:pStyle w:val="Standard"/>
        <w:tabs>
          <w:tab w:val="left" w:pos="851"/>
          <w:tab w:val="left" w:pos="2835"/>
          <w:tab w:val="left" w:pos="3969"/>
        </w:tabs>
        <w:ind w:left="-567" w:right="18"/>
        <w:jc w:val="center"/>
        <w:rPr>
          <w:b/>
        </w:rPr>
      </w:pPr>
      <w:r w:rsidRPr="005D5817">
        <w:rPr>
          <w:b/>
          <w:bCs/>
          <w:lang w:val="es-ES_tradnl"/>
        </w:rPr>
        <w:t>_______________________________________________</w:t>
      </w:r>
    </w:p>
    <w:p w14:paraId="7F175651" w14:textId="77777777" w:rsidR="00D52EF8" w:rsidRPr="005D5817" w:rsidRDefault="00D52EF8" w:rsidP="005D5817">
      <w:pPr>
        <w:pStyle w:val="Standard"/>
        <w:tabs>
          <w:tab w:val="left" w:pos="851"/>
          <w:tab w:val="left" w:pos="2835"/>
          <w:tab w:val="left" w:pos="3969"/>
        </w:tabs>
        <w:ind w:left="-567"/>
        <w:jc w:val="center"/>
        <w:rPr>
          <w:b/>
          <w:bCs/>
        </w:rPr>
      </w:pPr>
      <w:r w:rsidRPr="005D5817">
        <w:rPr>
          <w:b/>
        </w:rPr>
        <w:t>PELO ESTADO</w:t>
      </w:r>
    </w:p>
    <w:p w14:paraId="3D575DE2" w14:textId="77777777" w:rsidR="00D52EF8" w:rsidRPr="005D5817" w:rsidRDefault="0087742A" w:rsidP="005D5817">
      <w:pPr>
        <w:pStyle w:val="Standard"/>
        <w:tabs>
          <w:tab w:val="left" w:pos="851"/>
          <w:tab w:val="left" w:pos="2835"/>
          <w:tab w:val="left" w:pos="3969"/>
        </w:tabs>
        <w:ind w:left="-567"/>
        <w:jc w:val="center"/>
        <w:rPr>
          <w:b/>
          <w:bCs/>
        </w:rPr>
      </w:pPr>
      <w:r w:rsidRPr="005D5817">
        <w:rPr>
          <w:b/>
        </w:rPr>
        <w:t>DELMIR DA SILVA GOUVEA</w:t>
      </w:r>
      <w:r w:rsidR="00D52EF8" w:rsidRPr="005D5817">
        <w:rPr>
          <w:b/>
        </w:rPr>
        <w:br/>
        <w:t>SECRETÁRIO DE ESTADO DE POLÍCIA CIVIL</w:t>
      </w:r>
    </w:p>
    <w:p w14:paraId="5BB975B3" w14:textId="77777777" w:rsidR="00D52EF8" w:rsidRPr="005D5817" w:rsidRDefault="00D52EF8" w:rsidP="005D5817">
      <w:pPr>
        <w:pStyle w:val="Standard"/>
        <w:tabs>
          <w:tab w:val="left" w:pos="851"/>
          <w:tab w:val="left" w:pos="2835"/>
          <w:tab w:val="left" w:pos="3969"/>
        </w:tabs>
        <w:ind w:left="-567" w:right="18"/>
        <w:jc w:val="center"/>
        <w:rPr>
          <w:b/>
          <w:bCs/>
        </w:rPr>
      </w:pPr>
    </w:p>
    <w:p w14:paraId="74E5429E" w14:textId="77777777" w:rsidR="00D52EF8" w:rsidRPr="005D5817" w:rsidRDefault="00D52EF8" w:rsidP="005D5817">
      <w:pPr>
        <w:pStyle w:val="Standard"/>
        <w:tabs>
          <w:tab w:val="left" w:pos="851"/>
          <w:tab w:val="left" w:pos="2835"/>
          <w:tab w:val="left" w:pos="3969"/>
        </w:tabs>
        <w:ind w:left="-567" w:right="18"/>
        <w:jc w:val="center"/>
        <w:rPr>
          <w:b/>
          <w:bCs/>
        </w:rPr>
      </w:pPr>
    </w:p>
    <w:p w14:paraId="1A39AB80" w14:textId="77777777" w:rsidR="00D52EF8" w:rsidRPr="005D5817" w:rsidRDefault="00D52EF8" w:rsidP="005D5817">
      <w:pPr>
        <w:pStyle w:val="Standard"/>
        <w:ind w:left="-567"/>
        <w:jc w:val="center"/>
      </w:pPr>
      <w:r w:rsidRPr="005D5817">
        <w:rPr>
          <w:b/>
          <w:bCs/>
        </w:rPr>
        <w:t>____________________________________________________</w:t>
      </w:r>
    </w:p>
    <w:p w14:paraId="317509F8" w14:textId="77777777" w:rsidR="00D52EF8" w:rsidRPr="005D5817" w:rsidRDefault="00D52EF8" w:rsidP="005D5817">
      <w:pPr>
        <w:pStyle w:val="Ttulo2"/>
        <w:ind w:left="-567"/>
        <w:rPr>
          <w:shd w:val="clear" w:color="auto" w:fill="FFFF00"/>
        </w:rPr>
      </w:pPr>
      <w:r w:rsidRPr="005D5817">
        <w:t>PELA CONTRATADA</w:t>
      </w:r>
    </w:p>
    <w:p w14:paraId="720C38F8" w14:textId="77777777" w:rsidR="00D52EF8" w:rsidRPr="005D5817" w:rsidRDefault="00D52EF8" w:rsidP="005D5817">
      <w:pPr>
        <w:pStyle w:val="Standard"/>
        <w:tabs>
          <w:tab w:val="left" w:pos="851"/>
          <w:tab w:val="left" w:pos="2835"/>
          <w:tab w:val="left" w:pos="3969"/>
          <w:tab w:val="left" w:pos="8222"/>
        </w:tabs>
        <w:ind w:left="-567" w:right="49"/>
        <w:rPr>
          <w:b/>
          <w:bCs/>
          <w:shd w:val="clear" w:color="auto" w:fill="FFFF00"/>
        </w:rPr>
      </w:pPr>
    </w:p>
    <w:p w14:paraId="59F2860B" w14:textId="77777777" w:rsidR="00D52EF8" w:rsidRPr="005D5817" w:rsidRDefault="00D52EF8" w:rsidP="005D5817">
      <w:pPr>
        <w:pStyle w:val="Standard"/>
        <w:tabs>
          <w:tab w:val="left" w:pos="851"/>
          <w:tab w:val="left" w:pos="2835"/>
          <w:tab w:val="left" w:pos="3969"/>
          <w:tab w:val="left" w:pos="8222"/>
        </w:tabs>
        <w:ind w:left="-567" w:right="49"/>
        <w:rPr>
          <w:b/>
          <w:bCs/>
        </w:rPr>
      </w:pPr>
      <w:r w:rsidRPr="005D5817">
        <w:rPr>
          <w:b/>
          <w:bCs/>
        </w:rPr>
        <w:t>TESTEMUNHAS:</w:t>
      </w:r>
    </w:p>
    <w:p w14:paraId="480D28E4" w14:textId="77777777" w:rsidR="00D52EF8" w:rsidRPr="005D5817" w:rsidRDefault="00D52EF8" w:rsidP="005D5817">
      <w:pPr>
        <w:pStyle w:val="Standard"/>
        <w:tabs>
          <w:tab w:val="left" w:pos="851"/>
          <w:tab w:val="left" w:pos="2835"/>
          <w:tab w:val="left" w:pos="3969"/>
          <w:tab w:val="left" w:pos="8222"/>
        </w:tabs>
        <w:ind w:left="-567" w:right="49"/>
        <w:rPr>
          <w:b/>
          <w:bCs/>
        </w:rPr>
      </w:pPr>
    </w:p>
    <w:p w14:paraId="3BE684F3" w14:textId="77777777" w:rsidR="00D52EF8" w:rsidRPr="005D5817" w:rsidRDefault="00D52EF8" w:rsidP="005D5817">
      <w:pPr>
        <w:pStyle w:val="Standard"/>
        <w:tabs>
          <w:tab w:val="left" w:pos="851"/>
          <w:tab w:val="left" w:pos="2835"/>
          <w:tab w:val="left" w:pos="3969"/>
          <w:tab w:val="left" w:pos="8222"/>
        </w:tabs>
        <w:ind w:left="-567" w:right="49"/>
        <w:rPr>
          <w:b/>
          <w:bCs/>
        </w:rPr>
      </w:pPr>
    </w:p>
    <w:p w14:paraId="15873B1E" w14:textId="77777777" w:rsidR="00D52EF8" w:rsidRPr="005D5817" w:rsidRDefault="00D52EF8" w:rsidP="005D5817">
      <w:pPr>
        <w:pStyle w:val="Standard"/>
        <w:tabs>
          <w:tab w:val="left" w:pos="851"/>
          <w:tab w:val="left" w:pos="2835"/>
          <w:tab w:val="left" w:pos="3969"/>
          <w:tab w:val="left" w:pos="8222"/>
        </w:tabs>
        <w:ind w:left="-567" w:right="49"/>
        <w:jc w:val="both"/>
        <w:rPr>
          <w:b/>
          <w:bCs/>
        </w:rPr>
      </w:pPr>
      <w:r w:rsidRPr="005D5817">
        <w:rPr>
          <w:b/>
          <w:bCs/>
        </w:rPr>
        <w:t>1)_______________________________________________</w:t>
      </w:r>
    </w:p>
    <w:p w14:paraId="7FF3A365" w14:textId="77777777" w:rsidR="00D52EF8" w:rsidRPr="005D5817" w:rsidRDefault="00D52EF8" w:rsidP="005D5817">
      <w:pPr>
        <w:pStyle w:val="Standard"/>
        <w:tabs>
          <w:tab w:val="left" w:pos="8222"/>
        </w:tabs>
        <w:ind w:left="-567" w:right="49"/>
        <w:jc w:val="both"/>
        <w:rPr>
          <w:b/>
          <w:bCs/>
        </w:rPr>
      </w:pPr>
    </w:p>
    <w:p w14:paraId="40D04E0E" w14:textId="77777777" w:rsidR="00D52EF8" w:rsidRPr="005D5817" w:rsidRDefault="00D52EF8" w:rsidP="005D5817">
      <w:pPr>
        <w:pStyle w:val="Standard"/>
        <w:tabs>
          <w:tab w:val="left" w:pos="851"/>
          <w:tab w:val="left" w:pos="2835"/>
          <w:tab w:val="left" w:pos="3969"/>
          <w:tab w:val="left" w:pos="8222"/>
        </w:tabs>
        <w:ind w:left="-567" w:right="49"/>
        <w:rPr>
          <w:b/>
          <w:bCs/>
        </w:rPr>
      </w:pPr>
    </w:p>
    <w:p w14:paraId="124F4C60" w14:textId="77777777" w:rsidR="00D52EF8" w:rsidRPr="005D5817" w:rsidRDefault="00D52EF8" w:rsidP="005D5817">
      <w:pPr>
        <w:pStyle w:val="Standard"/>
        <w:tabs>
          <w:tab w:val="left" w:pos="851"/>
          <w:tab w:val="left" w:pos="2835"/>
          <w:tab w:val="left" w:pos="3969"/>
          <w:tab w:val="left" w:pos="8222"/>
        </w:tabs>
        <w:ind w:left="-567" w:right="49"/>
        <w:jc w:val="both"/>
        <w:rPr>
          <w:b/>
          <w:bCs/>
        </w:rPr>
      </w:pPr>
      <w:r w:rsidRPr="005D5817">
        <w:rPr>
          <w:b/>
          <w:bCs/>
        </w:rPr>
        <w:t>2)_______________________________________________</w:t>
      </w:r>
    </w:p>
    <w:p w14:paraId="0731B7D3" w14:textId="77777777" w:rsidR="00D52EF8" w:rsidRPr="005D5817" w:rsidRDefault="00D52EF8" w:rsidP="005D5817">
      <w:pPr>
        <w:pStyle w:val="Standard"/>
        <w:tabs>
          <w:tab w:val="left" w:pos="8222"/>
        </w:tabs>
        <w:ind w:left="-567" w:right="49"/>
        <w:jc w:val="both"/>
        <w:rPr>
          <w:b/>
          <w:bCs/>
        </w:rPr>
      </w:pPr>
    </w:p>
    <w:p w14:paraId="1965CEEE" w14:textId="2FF6B645" w:rsidR="001D7B5E" w:rsidRDefault="001D7B5E">
      <w:pPr>
        <w:suppressAutoHyphens w:val="0"/>
        <w:rPr>
          <w:b/>
          <w:bCs/>
          <w:kern w:val="2"/>
        </w:rPr>
      </w:pPr>
      <w:r>
        <w:rPr>
          <w:b/>
          <w:bCs/>
        </w:rPr>
        <w:br w:type="page"/>
      </w:r>
    </w:p>
    <w:p w14:paraId="1A7D4567" w14:textId="77777777" w:rsidR="00D52EF8" w:rsidRPr="005D5817" w:rsidRDefault="00D52EF8" w:rsidP="005D5817">
      <w:pPr>
        <w:pStyle w:val="Nivel3"/>
        <w:spacing w:before="288" w:after="288" w:line="288" w:lineRule="auto"/>
        <w:ind w:left="0" w:firstLine="0"/>
        <w:contextualSpacing/>
        <w:rPr>
          <w:rFonts w:ascii="Times New Roman" w:hAnsi="Times New Roman" w:cs="Times New Roman"/>
          <w:color w:val="FF0000"/>
          <w:sz w:val="24"/>
          <w:szCs w:val="24"/>
        </w:rPr>
      </w:pPr>
    </w:p>
    <w:p w14:paraId="52DC4E91" w14:textId="77777777" w:rsidR="00D52EF8" w:rsidRPr="005D5817" w:rsidRDefault="00D52EF8" w:rsidP="005D5817">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ind w:left="-567"/>
        <w:jc w:val="center"/>
        <w:rPr>
          <w:rFonts w:eastAsia="SimSun"/>
          <w:b/>
          <w:bCs/>
          <w:sz w:val="60"/>
          <w:szCs w:val="60"/>
        </w:rPr>
      </w:pPr>
    </w:p>
    <w:p w14:paraId="68BEFBD2" w14:textId="77777777" w:rsidR="00D52EF8" w:rsidRPr="005D5817" w:rsidRDefault="00D52EF8" w:rsidP="005D5817">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ind w:left="-567"/>
        <w:jc w:val="center"/>
        <w:rPr>
          <w:rFonts w:eastAsia="SimSun"/>
          <w:b/>
          <w:bCs/>
          <w:sz w:val="32"/>
          <w:szCs w:val="32"/>
        </w:rPr>
      </w:pPr>
      <w:r w:rsidRPr="005D5817">
        <w:rPr>
          <w:rFonts w:eastAsia="SimSun"/>
          <w:b/>
          <w:bCs/>
          <w:sz w:val="60"/>
          <w:szCs w:val="60"/>
        </w:rPr>
        <w:t>ANEXO III</w:t>
      </w:r>
    </w:p>
    <w:p w14:paraId="01CF9DC1" w14:textId="77777777" w:rsidR="00D52EF8" w:rsidRPr="005D5817" w:rsidRDefault="00D52EF8" w:rsidP="005D5817">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ind w:left="-567"/>
        <w:jc w:val="center"/>
        <w:rPr>
          <w:rFonts w:eastAsia="SimSun"/>
          <w:b/>
          <w:bCs/>
          <w:sz w:val="32"/>
          <w:szCs w:val="32"/>
        </w:rPr>
      </w:pPr>
    </w:p>
    <w:p w14:paraId="14E3AF43" w14:textId="77777777" w:rsidR="00D52EF8" w:rsidRPr="005D5817" w:rsidRDefault="00D52EF8" w:rsidP="005D5817">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ind w:left="-567"/>
        <w:jc w:val="center"/>
        <w:rPr>
          <w:rFonts w:eastAsia="SimSun"/>
          <w:b/>
          <w:bCs/>
          <w:sz w:val="32"/>
          <w:szCs w:val="32"/>
        </w:rPr>
      </w:pPr>
    </w:p>
    <w:p w14:paraId="7DC74F04" w14:textId="4876A32D" w:rsidR="00D52EF8" w:rsidRPr="005D5817" w:rsidRDefault="00D52EF8" w:rsidP="005D5817">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spacing w:line="480" w:lineRule="auto"/>
        <w:ind w:left="-567"/>
        <w:jc w:val="center"/>
        <w:rPr>
          <w:rFonts w:eastAsia="SimSun"/>
          <w:b/>
          <w:bCs/>
          <w:sz w:val="44"/>
          <w:szCs w:val="44"/>
        </w:rPr>
      </w:pPr>
      <w:r w:rsidRPr="005D5817">
        <w:rPr>
          <w:rFonts w:eastAsia="SimSun"/>
          <w:sz w:val="48"/>
          <w:szCs w:val="48"/>
        </w:rPr>
        <w:t xml:space="preserve">EDITAL DE PREGÃO ELETRÔNICO </w:t>
      </w:r>
      <w:r w:rsidRPr="005D5817">
        <w:rPr>
          <w:rFonts w:eastAsia="SimSun"/>
          <w:sz w:val="48"/>
          <w:szCs w:val="48"/>
        </w:rPr>
        <w:br/>
        <w:t xml:space="preserve"> </w:t>
      </w:r>
      <w:r w:rsidR="001D7B5E">
        <w:rPr>
          <w:rFonts w:eastAsia="SimSun"/>
          <w:sz w:val="48"/>
          <w:szCs w:val="48"/>
        </w:rPr>
        <w:t>PE 014/26</w:t>
      </w:r>
    </w:p>
    <w:p w14:paraId="622F4DB4" w14:textId="77777777" w:rsidR="00D52EF8" w:rsidRPr="005D5817" w:rsidRDefault="00D52EF8" w:rsidP="005D5817">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ind w:left="-567"/>
        <w:jc w:val="center"/>
        <w:rPr>
          <w:rFonts w:eastAsia="SimSun"/>
          <w:b/>
          <w:bCs/>
          <w:sz w:val="44"/>
          <w:szCs w:val="44"/>
        </w:rPr>
      </w:pPr>
    </w:p>
    <w:p w14:paraId="4BC4D8F8" w14:textId="77777777" w:rsidR="00D52EF8" w:rsidRPr="005D5817" w:rsidRDefault="00D52EF8" w:rsidP="005D5817">
      <w:pPr>
        <w:pStyle w:val="Standard"/>
        <w:tabs>
          <w:tab w:val="center" w:pos="3685"/>
          <w:tab w:val="right" w:pos="7937"/>
        </w:tabs>
        <w:ind w:left="-567"/>
        <w:jc w:val="center"/>
        <w:rPr>
          <w:rFonts w:eastAsia="SimSun"/>
          <w:b/>
          <w:bCs/>
          <w:sz w:val="50"/>
          <w:szCs w:val="50"/>
        </w:rPr>
      </w:pPr>
    </w:p>
    <w:p w14:paraId="59C46F1E" w14:textId="77777777" w:rsidR="00D52EF8" w:rsidRPr="005D5817" w:rsidRDefault="00D52EF8" w:rsidP="005D5817">
      <w:pPr>
        <w:pStyle w:val="Standard"/>
        <w:tabs>
          <w:tab w:val="center" w:pos="3685"/>
          <w:tab w:val="right" w:pos="7937"/>
        </w:tabs>
        <w:ind w:left="-567"/>
        <w:jc w:val="center"/>
        <w:rPr>
          <w:b/>
          <w:bCs/>
          <w:sz w:val="50"/>
          <w:szCs w:val="50"/>
        </w:rPr>
      </w:pPr>
      <w:r w:rsidRPr="005D5817">
        <w:rPr>
          <w:b/>
          <w:bCs/>
          <w:sz w:val="50"/>
          <w:szCs w:val="50"/>
        </w:rPr>
        <w:t>ESTUDO TÉCNICO PRELIMINAR</w:t>
      </w:r>
    </w:p>
    <w:p w14:paraId="5FE7C79C" w14:textId="77777777" w:rsidR="00D52EF8" w:rsidRPr="005D5817" w:rsidRDefault="00D52EF8" w:rsidP="005D5817">
      <w:pPr>
        <w:pStyle w:val="Standard"/>
        <w:tabs>
          <w:tab w:val="center" w:pos="3685"/>
          <w:tab w:val="right" w:pos="7937"/>
        </w:tabs>
        <w:ind w:left="-567"/>
        <w:jc w:val="center"/>
        <w:rPr>
          <w:b/>
          <w:bCs/>
          <w:sz w:val="50"/>
          <w:szCs w:val="50"/>
        </w:rPr>
      </w:pPr>
    </w:p>
    <w:p w14:paraId="59E19339" w14:textId="77777777" w:rsidR="00D52EF8" w:rsidRPr="005D5817" w:rsidRDefault="00D52EF8" w:rsidP="005D5817">
      <w:pPr>
        <w:pStyle w:val="Standard"/>
        <w:tabs>
          <w:tab w:val="center" w:pos="3685"/>
          <w:tab w:val="right" w:pos="7937"/>
        </w:tabs>
        <w:ind w:left="-567"/>
        <w:jc w:val="center"/>
        <w:rPr>
          <w:b/>
          <w:bCs/>
          <w:sz w:val="50"/>
          <w:szCs w:val="50"/>
        </w:rPr>
      </w:pPr>
      <w:r w:rsidRPr="001D7B5E">
        <w:rPr>
          <w:b/>
          <w:bCs/>
          <w:sz w:val="50"/>
          <w:szCs w:val="50"/>
        </w:rPr>
        <w:t>DOCUMENTO NO INDEXADOR</w:t>
      </w:r>
    </w:p>
    <w:p w14:paraId="3DD9CC98" w14:textId="5A2D9A2A" w:rsidR="001D7B5E" w:rsidRDefault="00D52EF8" w:rsidP="005D5817">
      <w:pPr>
        <w:pStyle w:val="Standard"/>
        <w:tabs>
          <w:tab w:val="center" w:pos="3685"/>
          <w:tab w:val="right" w:pos="7937"/>
        </w:tabs>
        <w:ind w:left="-567"/>
        <w:jc w:val="center"/>
        <w:rPr>
          <w:b/>
          <w:sz w:val="52"/>
          <w:szCs w:val="56"/>
        </w:rPr>
      </w:pPr>
      <w:r w:rsidRPr="005D5817">
        <w:rPr>
          <w:b/>
          <w:bCs/>
          <w:sz w:val="50"/>
          <w:szCs w:val="50"/>
        </w:rPr>
        <w:t>ID.</w:t>
      </w:r>
      <w:r w:rsidRPr="005D5817">
        <w:t xml:space="preserve"> </w:t>
      </w:r>
      <w:r w:rsidR="001D7B5E" w:rsidRPr="001D7B5E">
        <w:rPr>
          <w:b/>
          <w:sz w:val="52"/>
          <w:szCs w:val="56"/>
        </w:rPr>
        <w:t>130381542</w:t>
      </w:r>
    </w:p>
    <w:p w14:paraId="2280111B" w14:textId="77777777" w:rsidR="001D7B5E" w:rsidRDefault="001D7B5E">
      <w:pPr>
        <w:suppressAutoHyphens w:val="0"/>
        <w:rPr>
          <w:b/>
          <w:kern w:val="2"/>
          <w:sz w:val="52"/>
          <w:szCs w:val="56"/>
        </w:rPr>
      </w:pPr>
      <w:r>
        <w:rPr>
          <w:b/>
          <w:sz w:val="52"/>
          <w:szCs w:val="56"/>
        </w:rPr>
        <w:br w:type="page"/>
      </w:r>
    </w:p>
    <w:p w14:paraId="6F7988E3" w14:textId="77777777" w:rsidR="00D52EF8" w:rsidRPr="005D5817" w:rsidRDefault="00D52EF8" w:rsidP="005D5817">
      <w:pPr>
        <w:pStyle w:val="Nivel3"/>
        <w:spacing w:before="288" w:after="288" w:line="288" w:lineRule="auto"/>
        <w:ind w:left="0" w:firstLine="0"/>
        <w:contextualSpacing/>
        <w:rPr>
          <w:rFonts w:ascii="Times New Roman" w:eastAsia="MS Mincho" w:hAnsi="Times New Roman" w:cs="Times New Roman"/>
          <w:b/>
          <w:bCs/>
          <w:color w:val="FF0000"/>
          <w:sz w:val="24"/>
          <w:szCs w:val="24"/>
        </w:rPr>
      </w:pPr>
    </w:p>
    <w:bookmarkEnd w:id="48"/>
    <w:p w14:paraId="24855883" w14:textId="77777777" w:rsidR="00D52EF8" w:rsidRPr="005D5817" w:rsidRDefault="00D52EF8" w:rsidP="005D5817">
      <w:pPr>
        <w:spacing w:before="288" w:after="288" w:line="288" w:lineRule="auto"/>
        <w:contextualSpacing/>
        <w:jc w:val="center"/>
        <w:rPr>
          <w:rFonts w:eastAsia="MS Mincho"/>
          <w:b/>
          <w:color w:val="FF0000"/>
        </w:rPr>
      </w:pPr>
    </w:p>
    <w:p w14:paraId="2AA17095" w14:textId="77777777" w:rsidR="00D52EF8" w:rsidRPr="005D5817" w:rsidRDefault="00D52EF8" w:rsidP="005D5817">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ind w:left="-567"/>
        <w:jc w:val="center"/>
        <w:rPr>
          <w:rFonts w:eastAsia="SimSun"/>
          <w:b/>
          <w:bCs/>
          <w:iCs/>
          <w:sz w:val="26"/>
          <w:szCs w:val="60"/>
        </w:rPr>
      </w:pPr>
      <w:r w:rsidRPr="005D5817">
        <w:rPr>
          <w:rFonts w:eastAsia="SimSun"/>
          <w:b/>
          <w:bCs/>
          <w:sz w:val="60"/>
          <w:szCs w:val="60"/>
        </w:rPr>
        <w:t>ANEXO IV</w:t>
      </w:r>
    </w:p>
    <w:p w14:paraId="0E68D98D" w14:textId="77777777" w:rsidR="00D52EF8" w:rsidRPr="005D5817" w:rsidRDefault="00D52EF8" w:rsidP="005D5817">
      <w:pPr>
        <w:pStyle w:val="Standard"/>
        <w:keepNext/>
        <w:keepLines/>
        <w:spacing w:before="200"/>
        <w:ind w:left="-567"/>
        <w:jc w:val="center"/>
        <w:outlineLvl w:val="6"/>
        <w:rPr>
          <w:rFonts w:eastAsia="SimSun"/>
          <w:b/>
          <w:bCs/>
          <w:iCs/>
          <w:sz w:val="26"/>
          <w:szCs w:val="60"/>
        </w:rPr>
      </w:pPr>
    </w:p>
    <w:p w14:paraId="676EAC65" w14:textId="77777777" w:rsidR="00D52EF8" w:rsidRPr="005D5817" w:rsidRDefault="00D52EF8" w:rsidP="005D5817">
      <w:pPr>
        <w:pStyle w:val="Standard"/>
        <w:keepNext/>
        <w:keepLines/>
        <w:spacing w:before="200"/>
        <w:ind w:left="-567"/>
        <w:jc w:val="center"/>
        <w:outlineLvl w:val="6"/>
        <w:rPr>
          <w:rFonts w:eastAsia="SimSun"/>
          <w:b/>
          <w:bCs/>
          <w:iCs/>
          <w:sz w:val="26"/>
          <w:szCs w:val="60"/>
        </w:rPr>
      </w:pPr>
    </w:p>
    <w:p w14:paraId="1BD8850C" w14:textId="77777777" w:rsidR="00D52EF8" w:rsidRPr="005D5817" w:rsidRDefault="00D52EF8" w:rsidP="005D5817">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spacing w:line="480" w:lineRule="auto"/>
        <w:ind w:left="-567"/>
        <w:jc w:val="center"/>
        <w:rPr>
          <w:rFonts w:eastAsia="SimSun"/>
          <w:sz w:val="48"/>
          <w:szCs w:val="48"/>
        </w:rPr>
      </w:pPr>
      <w:r w:rsidRPr="005D5817">
        <w:rPr>
          <w:rFonts w:eastAsia="SimSun"/>
          <w:sz w:val="48"/>
          <w:szCs w:val="48"/>
        </w:rPr>
        <w:t>EDITAL DE PREGÃO ELETRÔNICO</w:t>
      </w:r>
    </w:p>
    <w:p w14:paraId="5C74D57B" w14:textId="61C1B0F0" w:rsidR="00D52EF8" w:rsidRPr="005D5817" w:rsidRDefault="001D7B5E" w:rsidP="005D5817">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spacing w:line="480" w:lineRule="auto"/>
        <w:ind w:left="-567"/>
        <w:jc w:val="center"/>
        <w:rPr>
          <w:rFonts w:eastAsia="SimSun"/>
          <w:b/>
          <w:bCs/>
          <w:iCs/>
          <w:sz w:val="26"/>
          <w:szCs w:val="60"/>
        </w:rPr>
      </w:pPr>
      <w:r>
        <w:rPr>
          <w:rFonts w:eastAsia="SimSun"/>
          <w:sz w:val="48"/>
          <w:szCs w:val="48"/>
        </w:rPr>
        <w:t>PE 014/26</w:t>
      </w:r>
    </w:p>
    <w:p w14:paraId="092EAB66" w14:textId="77777777" w:rsidR="00D52EF8" w:rsidRPr="005D5817" w:rsidRDefault="00D52EF8" w:rsidP="005D5817">
      <w:pPr>
        <w:pStyle w:val="Standard"/>
        <w:keepNext/>
        <w:keepLines/>
        <w:spacing w:before="200"/>
        <w:ind w:left="-567"/>
        <w:jc w:val="center"/>
        <w:outlineLvl w:val="6"/>
        <w:rPr>
          <w:rFonts w:eastAsia="SimSun"/>
          <w:b/>
          <w:bCs/>
          <w:iCs/>
          <w:sz w:val="26"/>
          <w:szCs w:val="60"/>
        </w:rPr>
      </w:pPr>
    </w:p>
    <w:p w14:paraId="5E72281E" w14:textId="77777777" w:rsidR="00D52EF8" w:rsidRPr="005D5817" w:rsidRDefault="00D52EF8" w:rsidP="005D5817">
      <w:pPr>
        <w:pStyle w:val="Standard"/>
        <w:keepNext/>
        <w:keepLines/>
        <w:spacing w:before="200"/>
        <w:ind w:left="-567"/>
        <w:jc w:val="center"/>
        <w:outlineLvl w:val="6"/>
        <w:rPr>
          <w:rFonts w:eastAsia="SimSun"/>
          <w:b/>
          <w:bCs/>
          <w:iCs/>
          <w:sz w:val="36"/>
          <w:szCs w:val="60"/>
        </w:rPr>
      </w:pPr>
    </w:p>
    <w:p w14:paraId="5C79EC5A" w14:textId="30C1B9C1" w:rsidR="001D7B5E" w:rsidRDefault="00D52EF8" w:rsidP="005D5817">
      <w:pPr>
        <w:pStyle w:val="Standard"/>
        <w:spacing w:before="288" w:after="288" w:line="288" w:lineRule="auto"/>
        <w:contextualSpacing/>
        <w:jc w:val="center"/>
        <w:rPr>
          <w:rFonts w:eastAsia="MS Mincho"/>
          <w:b/>
          <w:sz w:val="48"/>
        </w:rPr>
      </w:pPr>
      <w:r w:rsidRPr="005D5817">
        <w:rPr>
          <w:rFonts w:eastAsia="MS Mincho"/>
          <w:b/>
          <w:sz w:val="48"/>
        </w:rPr>
        <w:t>DOCUMENTAÇÃO EXIGIDA PARA HABILITAÇÃO</w:t>
      </w:r>
    </w:p>
    <w:p w14:paraId="12FFF0EA" w14:textId="77777777" w:rsidR="001D7B5E" w:rsidRDefault="001D7B5E">
      <w:pPr>
        <w:suppressAutoHyphens w:val="0"/>
        <w:rPr>
          <w:rFonts w:eastAsia="MS Mincho"/>
          <w:b/>
          <w:kern w:val="2"/>
          <w:sz w:val="48"/>
        </w:rPr>
      </w:pPr>
      <w:r>
        <w:rPr>
          <w:rFonts w:eastAsia="MS Mincho"/>
          <w:b/>
          <w:sz w:val="48"/>
        </w:rPr>
        <w:br w:type="page"/>
      </w:r>
    </w:p>
    <w:p w14:paraId="0194F577" w14:textId="77777777" w:rsidR="00D52EF8" w:rsidRPr="005D5817" w:rsidRDefault="00D52EF8" w:rsidP="005D5817">
      <w:pPr>
        <w:spacing w:before="288" w:after="288" w:line="288" w:lineRule="auto"/>
        <w:contextualSpacing/>
        <w:jc w:val="center"/>
        <w:rPr>
          <w:rFonts w:eastAsia="MS Mincho"/>
          <w:b/>
          <w:color w:val="FF0000"/>
        </w:rPr>
      </w:pPr>
      <w:r w:rsidRPr="005D5817">
        <w:rPr>
          <w:rFonts w:eastAsia="MS Mincho"/>
          <w:b/>
        </w:rPr>
        <w:lastRenderedPageBreak/>
        <w:t>ANEXO</w:t>
      </w:r>
      <w:r w:rsidRPr="005D5817">
        <w:rPr>
          <w:rFonts w:eastAsia="MS Mincho"/>
          <w:b/>
          <w:color w:val="FF0000"/>
        </w:rPr>
        <w:t xml:space="preserve"> </w:t>
      </w:r>
      <w:r w:rsidRPr="005D5817">
        <w:rPr>
          <w:rFonts w:eastAsia="MS Mincho"/>
          <w:b/>
        </w:rPr>
        <w:t>IV – DOCUMENTAÇÃO EXIGIDA PARA HABILITAÇÃO</w:t>
      </w:r>
    </w:p>
    <w:p w14:paraId="4A9989C8" w14:textId="77777777" w:rsidR="00D52EF8" w:rsidRPr="005D5817" w:rsidRDefault="00D52EF8" w:rsidP="005D5817">
      <w:pPr>
        <w:spacing w:before="288" w:after="288" w:line="288" w:lineRule="auto"/>
        <w:contextualSpacing/>
        <w:jc w:val="center"/>
        <w:rPr>
          <w:rFonts w:eastAsia="MS Mincho"/>
          <w:b/>
          <w:color w:val="FF0000"/>
        </w:rPr>
      </w:pPr>
    </w:p>
    <w:p w14:paraId="7F47964B" w14:textId="77777777" w:rsidR="00D52EF8" w:rsidRPr="005D5817" w:rsidRDefault="00D52EF8" w:rsidP="005D5817">
      <w:pPr>
        <w:spacing w:line="288" w:lineRule="auto"/>
        <w:contextualSpacing/>
        <w:rPr>
          <w:b/>
          <w:bCs/>
        </w:rPr>
      </w:pPr>
      <w:r w:rsidRPr="005D5817">
        <w:rPr>
          <w:b/>
          <w:bCs/>
        </w:rPr>
        <w:t>1. HABILITAÇÃO JURÍDICA</w:t>
      </w:r>
    </w:p>
    <w:p w14:paraId="785DC257" w14:textId="77777777" w:rsidR="00D52EF8" w:rsidRPr="005D5817" w:rsidRDefault="00D52EF8" w:rsidP="005D5817">
      <w:pPr>
        <w:spacing w:line="288" w:lineRule="auto"/>
        <w:contextualSpacing/>
        <w:rPr>
          <w:b/>
          <w:bCs/>
        </w:rPr>
      </w:pPr>
    </w:p>
    <w:p w14:paraId="3FF570A0" w14:textId="77777777" w:rsidR="00D52EF8" w:rsidRPr="005D5817" w:rsidRDefault="00D52EF8" w:rsidP="005D5817">
      <w:pPr>
        <w:spacing w:before="240" w:after="240" w:line="288" w:lineRule="auto"/>
        <w:contextualSpacing/>
        <w:jc w:val="both"/>
      </w:pPr>
      <w:r w:rsidRPr="005D5817">
        <w:rPr>
          <w:bCs/>
        </w:rPr>
        <w:t xml:space="preserve">1.1 </w:t>
      </w:r>
      <w:r w:rsidRPr="005D5817">
        <w:t>Pessoa física: cédula de identidade (RG) ou documento equivalente que, por força de lei, tenha validade para fins de identificação em todo o território nacional.</w:t>
      </w:r>
    </w:p>
    <w:p w14:paraId="45EE8F0E" w14:textId="77777777" w:rsidR="00D52EF8" w:rsidRPr="005D5817" w:rsidRDefault="00D52EF8" w:rsidP="005D5817">
      <w:pPr>
        <w:tabs>
          <w:tab w:val="left" w:pos="1440"/>
        </w:tabs>
        <w:autoSpaceDE w:val="0"/>
        <w:snapToGrid w:val="0"/>
        <w:spacing w:line="288" w:lineRule="auto"/>
        <w:contextualSpacing/>
        <w:jc w:val="both"/>
      </w:pPr>
    </w:p>
    <w:p w14:paraId="6BF2D942" w14:textId="77777777" w:rsidR="00D52EF8" w:rsidRPr="005D5817" w:rsidRDefault="00D52EF8" w:rsidP="005D5817">
      <w:pPr>
        <w:tabs>
          <w:tab w:val="left" w:pos="1440"/>
        </w:tabs>
        <w:autoSpaceDE w:val="0"/>
        <w:snapToGrid w:val="0"/>
        <w:spacing w:line="288" w:lineRule="auto"/>
        <w:contextualSpacing/>
        <w:jc w:val="both"/>
      </w:pPr>
      <w:r w:rsidRPr="005D5817">
        <w:t>1.2 Empresário individual: inscrição no Registro Público de Empresas Mercantis, a cargo da Junta Comercial da respectiva sede.</w:t>
      </w:r>
    </w:p>
    <w:p w14:paraId="5E85BCA0" w14:textId="77777777" w:rsidR="00D52EF8" w:rsidRPr="005D5817" w:rsidRDefault="00D52EF8" w:rsidP="005D5817">
      <w:pPr>
        <w:tabs>
          <w:tab w:val="left" w:pos="1440"/>
        </w:tabs>
        <w:autoSpaceDE w:val="0"/>
        <w:snapToGrid w:val="0"/>
        <w:spacing w:line="288" w:lineRule="auto"/>
        <w:contextualSpacing/>
        <w:jc w:val="both"/>
      </w:pPr>
    </w:p>
    <w:p w14:paraId="4BA22582" w14:textId="77777777" w:rsidR="00D52EF8" w:rsidRPr="005D5817" w:rsidRDefault="00D52EF8" w:rsidP="005D5817">
      <w:pPr>
        <w:tabs>
          <w:tab w:val="left" w:pos="1440"/>
        </w:tabs>
        <w:autoSpaceDE w:val="0"/>
        <w:snapToGrid w:val="0"/>
        <w:spacing w:line="288" w:lineRule="auto"/>
        <w:contextualSpacing/>
        <w:jc w:val="both"/>
        <w:rPr>
          <w:color w:val="000000"/>
        </w:rPr>
      </w:pPr>
      <w:r w:rsidRPr="005D5817">
        <w:rPr>
          <w:color w:val="000000"/>
        </w:rPr>
        <w:t xml:space="preserve">1.3 Microempreendedor Individual - MEI: Certificado da Condição de Microempreendedor Individual - CCMEI, cuja aceitação ficará condicionada à verificação da autenticidade no sítio </w:t>
      </w:r>
      <w:hyperlink r:id="rId37" w:history="1">
        <w:r w:rsidRPr="005D5817">
          <w:rPr>
            <w:rStyle w:val="Hyperlink"/>
          </w:rPr>
          <w:t>www.portaldoempreendedor.gov.br</w:t>
        </w:r>
      </w:hyperlink>
      <w:r w:rsidRPr="005D5817">
        <w:rPr>
          <w:color w:val="000000"/>
        </w:rPr>
        <w:t>.</w:t>
      </w:r>
    </w:p>
    <w:p w14:paraId="2685CED6" w14:textId="77777777" w:rsidR="00D52EF8" w:rsidRPr="005D5817" w:rsidRDefault="00D52EF8" w:rsidP="005D5817">
      <w:pPr>
        <w:tabs>
          <w:tab w:val="left" w:pos="1440"/>
        </w:tabs>
        <w:autoSpaceDE w:val="0"/>
        <w:snapToGrid w:val="0"/>
        <w:spacing w:line="288" w:lineRule="auto"/>
        <w:contextualSpacing/>
        <w:rPr>
          <w:color w:val="000000"/>
        </w:rPr>
      </w:pPr>
    </w:p>
    <w:p w14:paraId="765C9CB7" w14:textId="77777777" w:rsidR="00D52EF8" w:rsidRPr="005D5817" w:rsidRDefault="00D52EF8" w:rsidP="005D5817">
      <w:pPr>
        <w:tabs>
          <w:tab w:val="left" w:pos="1440"/>
        </w:tabs>
        <w:autoSpaceDE w:val="0"/>
        <w:snapToGrid w:val="0"/>
        <w:spacing w:line="288" w:lineRule="auto"/>
        <w:contextualSpacing/>
        <w:jc w:val="both"/>
        <w:rPr>
          <w:color w:val="000000"/>
        </w:rPr>
      </w:pPr>
      <w:r w:rsidRPr="005D5817">
        <w:rPr>
          <w:color w:val="000000"/>
        </w:rPr>
        <w:t xml:space="preserve">1.4 Sociedade Limitada Unipessoal - SLU: ato constitutivo, estatuto ou contrato social em vigor inscrito </w:t>
      </w:r>
      <w:r w:rsidRPr="005D5817">
        <w:t>no Registro Público de Empresas Mercantis, a cargo</w:t>
      </w:r>
      <w:r w:rsidRPr="005D5817">
        <w:rPr>
          <w:color w:val="000000"/>
        </w:rPr>
        <w:t xml:space="preserve"> da Junta Comercial da respectiva sede, acompanhado de documento comprobatório do administrador, sendo assim enquadrada a sociedade identificada como Empresas Individual de Responsabilidade Limitada – EIRELI, na forma do art. 41, da Lei nº 14.195, de 26 de agosto de 2021.</w:t>
      </w:r>
    </w:p>
    <w:p w14:paraId="59F5026E" w14:textId="77777777" w:rsidR="00D52EF8" w:rsidRPr="005D5817" w:rsidRDefault="00D52EF8" w:rsidP="005D5817">
      <w:pPr>
        <w:tabs>
          <w:tab w:val="left" w:pos="1440"/>
        </w:tabs>
        <w:autoSpaceDE w:val="0"/>
        <w:snapToGrid w:val="0"/>
        <w:spacing w:line="288" w:lineRule="auto"/>
        <w:contextualSpacing/>
        <w:rPr>
          <w:color w:val="000000"/>
        </w:rPr>
      </w:pPr>
    </w:p>
    <w:p w14:paraId="276B09A8" w14:textId="77777777" w:rsidR="00D52EF8" w:rsidRPr="005D5817" w:rsidRDefault="00D52EF8" w:rsidP="005D5817">
      <w:pPr>
        <w:spacing w:line="288" w:lineRule="auto"/>
        <w:contextualSpacing/>
        <w:jc w:val="both"/>
        <w:rPr>
          <w:color w:val="000000"/>
        </w:rPr>
      </w:pPr>
      <w:r w:rsidRPr="005D5817">
        <w:rPr>
          <w:color w:val="000000"/>
        </w:rPr>
        <w:t xml:space="preserve">1.5 Sociedade Empresária Estrangeira em funcionamento no País: </w:t>
      </w:r>
      <w:r w:rsidRPr="005D5817">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 ou norma posterior que regule a matéria.</w:t>
      </w:r>
    </w:p>
    <w:p w14:paraId="505E47C0" w14:textId="77777777" w:rsidR="00D52EF8" w:rsidRPr="005D5817" w:rsidRDefault="00D52EF8" w:rsidP="005D5817">
      <w:pPr>
        <w:tabs>
          <w:tab w:val="left" w:pos="1440"/>
        </w:tabs>
        <w:autoSpaceDE w:val="0"/>
        <w:snapToGrid w:val="0"/>
        <w:spacing w:line="288" w:lineRule="auto"/>
        <w:contextualSpacing/>
        <w:jc w:val="both"/>
        <w:rPr>
          <w:color w:val="000000"/>
        </w:rPr>
      </w:pPr>
    </w:p>
    <w:p w14:paraId="4BF362CC" w14:textId="77777777" w:rsidR="00D52EF8" w:rsidRPr="005D5817" w:rsidRDefault="00D52EF8" w:rsidP="005D5817">
      <w:pPr>
        <w:tabs>
          <w:tab w:val="left" w:pos="1440"/>
        </w:tabs>
        <w:autoSpaceDE w:val="0"/>
        <w:snapToGrid w:val="0"/>
        <w:spacing w:line="288" w:lineRule="auto"/>
        <w:contextualSpacing/>
        <w:jc w:val="both"/>
        <w:rPr>
          <w:color w:val="000000"/>
        </w:rPr>
      </w:pPr>
      <w:r w:rsidRPr="005D5817">
        <w:rPr>
          <w:color w:val="000000"/>
        </w:rPr>
        <w:t>1.6 Sociedade Simples: inscrição do ato constitutivo no Registro Civil das Pessoas Jurídicas do local de sua sede, acompanhada de prova da indicação dos seus administradores.</w:t>
      </w:r>
    </w:p>
    <w:p w14:paraId="532201FA" w14:textId="77777777" w:rsidR="00D52EF8" w:rsidRPr="005D5817" w:rsidRDefault="00D52EF8" w:rsidP="005D5817">
      <w:pPr>
        <w:tabs>
          <w:tab w:val="left" w:pos="1440"/>
        </w:tabs>
        <w:autoSpaceDE w:val="0"/>
        <w:snapToGrid w:val="0"/>
        <w:spacing w:line="288" w:lineRule="auto"/>
        <w:contextualSpacing/>
        <w:jc w:val="both"/>
        <w:rPr>
          <w:color w:val="000000"/>
        </w:rPr>
      </w:pPr>
    </w:p>
    <w:p w14:paraId="5AB2B3CD" w14:textId="77777777" w:rsidR="00D52EF8" w:rsidRPr="005D5817" w:rsidRDefault="00D52EF8" w:rsidP="005D5817">
      <w:pPr>
        <w:tabs>
          <w:tab w:val="left" w:pos="1440"/>
        </w:tabs>
        <w:autoSpaceDE w:val="0"/>
        <w:snapToGrid w:val="0"/>
        <w:spacing w:line="288" w:lineRule="auto"/>
        <w:contextualSpacing/>
        <w:jc w:val="both"/>
        <w:rPr>
          <w:color w:val="000000"/>
        </w:rPr>
      </w:pPr>
      <w:r w:rsidRPr="005D5817">
        <w:rPr>
          <w:color w:val="000000"/>
        </w:rPr>
        <w:t xml:space="preserve">1.7 </w:t>
      </w:r>
      <w:r w:rsidRPr="005D5817">
        <w:t>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se encontra estabelecida a matriz.</w:t>
      </w:r>
    </w:p>
    <w:p w14:paraId="14A8B377" w14:textId="77777777" w:rsidR="00D52EF8" w:rsidRPr="005D5817" w:rsidRDefault="00D52EF8" w:rsidP="005D5817">
      <w:pPr>
        <w:tabs>
          <w:tab w:val="left" w:pos="1440"/>
        </w:tabs>
        <w:autoSpaceDE w:val="0"/>
        <w:snapToGrid w:val="0"/>
        <w:spacing w:line="288" w:lineRule="auto"/>
        <w:contextualSpacing/>
        <w:jc w:val="both"/>
        <w:rPr>
          <w:color w:val="000000"/>
        </w:rPr>
      </w:pPr>
    </w:p>
    <w:p w14:paraId="26F9969A" w14:textId="77777777" w:rsidR="00D52EF8" w:rsidRPr="005D5817" w:rsidRDefault="00D52EF8" w:rsidP="005D5817">
      <w:pPr>
        <w:tabs>
          <w:tab w:val="left" w:pos="1440"/>
        </w:tabs>
        <w:autoSpaceDE w:val="0"/>
        <w:snapToGrid w:val="0"/>
        <w:spacing w:line="288" w:lineRule="auto"/>
        <w:contextualSpacing/>
        <w:jc w:val="both"/>
      </w:pPr>
      <w:r w:rsidRPr="005D5817">
        <w:t xml:space="preserve">1.8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16 de dezembro de 1971, demonstrando que a sua constituição e </w:t>
      </w:r>
      <w:r w:rsidRPr="005D5817">
        <w:lastRenderedPageBreak/>
        <w:t>funcionamento observam as regras estabelecidas na legislação aplicável, em especial a Lei nº 5.764/1971, a Lei nº 12.690, de 19 de julho de 2012, e a Lei Complementar nº 130, de 17 de abril de 2009.</w:t>
      </w:r>
    </w:p>
    <w:p w14:paraId="50135887" w14:textId="77777777" w:rsidR="00D52EF8" w:rsidRPr="005D5817" w:rsidRDefault="00D52EF8" w:rsidP="005D5817">
      <w:pPr>
        <w:tabs>
          <w:tab w:val="left" w:pos="1440"/>
        </w:tabs>
        <w:autoSpaceDE w:val="0"/>
        <w:snapToGrid w:val="0"/>
        <w:spacing w:line="288" w:lineRule="auto"/>
        <w:contextualSpacing/>
        <w:jc w:val="both"/>
      </w:pPr>
    </w:p>
    <w:p w14:paraId="113810EE" w14:textId="77777777" w:rsidR="00D52EF8" w:rsidRPr="005D5817" w:rsidRDefault="00D52EF8" w:rsidP="005D5817">
      <w:pPr>
        <w:tabs>
          <w:tab w:val="left" w:pos="1440"/>
        </w:tabs>
        <w:autoSpaceDE w:val="0"/>
        <w:snapToGrid w:val="0"/>
        <w:spacing w:line="288" w:lineRule="auto"/>
        <w:contextualSpacing/>
        <w:jc w:val="both"/>
        <w:rPr>
          <w:color w:val="000000"/>
          <w:shd w:val="clear" w:color="auto" w:fill="81D41A"/>
        </w:rPr>
      </w:pPr>
      <w:r w:rsidRPr="001D7B5E">
        <w:rPr>
          <w:color w:val="000000"/>
        </w:rPr>
        <w:t>1.9 Considerando o objeto deste Edital: ato de registro ou autorização para funcionamento expedido pelo órgão competente, quando a atividade assim o exigir.</w:t>
      </w:r>
      <w:r w:rsidRPr="005D5817">
        <w:rPr>
          <w:color w:val="000000"/>
          <w:shd w:val="clear" w:color="auto" w:fill="81D41A"/>
        </w:rPr>
        <w:t xml:space="preserve"> </w:t>
      </w:r>
    </w:p>
    <w:p w14:paraId="2EEE44CB" w14:textId="77777777" w:rsidR="00D52EF8" w:rsidRPr="005D5817" w:rsidRDefault="00D52EF8" w:rsidP="005D5817">
      <w:pPr>
        <w:tabs>
          <w:tab w:val="left" w:pos="1440"/>
        </w:tabs>
        <w:autoSpaceDE w:val="0"/>
        <w:snapToGrid w:val="0"/>
        <w:spacing w:line="288" w:lineRule="auto"/>
        <w:contextualSpacing/>
        <w:jc w:val="both"/>
        <w:rPr>
          <w:color w:val="000000"/>
          <w:shd w:val="clear" w:color="auto" w:fill="81D41A"/>
        </w:rPr>
      </w:pPr>
    </w:p>
    <w:p w14:paraId="05D1DA6B" w14:textId="77777777" w:rsidR="00D52EF8" w:rsidRPr="005D5817" w:rsidRDefault="00D52EF8" w:rsidP="005D5817">
      <w:pPr>
        <w:spacing w:line="288" w:lineRule="auto"/>
        <w:contextualSpacing/>
      </w:pPr>
      <w:r w:rsidRPr="005D5817">
        <w:rPr>
          <w:bCs/>
        </w:rPr>
        <w:t xml:space="preserve">1.10 </w:t>
      </w:r>
      <w:r w:rsidRPr="005D5817">
        <w:rPr>
          <w:bCs/>
          <w:color w:val="000000"/>
        </w:rPr>
        <w:t>Quando cabível, os documentos apresentados devem estar acompanhados de todas as alterações ou da consolidação respectiva.</w:t>
      </w:r>
    </w:p>
    <w:p w14:paraId="5EB4F6F6" w14:textId="77777777" w:rsidR="00D52EF8" w:rsidRPr="005D5817" w:rsidRDefault="00D52EF8" w:rsidP="005D5817">
      <w:pPr>
        <w:spacing w:line="288" w:lineRule="auto"/>
        <w:contextualSpacing/>
      </w:pPr>
    </w:p>
    <w:p w14:paraId="5F732F21" w14:textId="77777777" w:rsidR="00D52EF8" w:rsidRPr="005D5817" w:rsidRDefault="00D52EF8" w:rsidP="005D5817">
      <w:pPr>
        <w:spacing w:line="288" w:lineRule="auto"/>
        <w:contextualSpacing/>
        <w:rPr>
          <w:b/>
          <w:bCs/>
          <w:color w:val="000000"/>
        </w:rPr>
      </w:pPr>
      <w:r w:rsidRPr="005D5817">
        <w:rPr>
          <w:b/>
          <w:bCs/>
        </w:rPr>
        <w:t xml:space="preserve">2. HABILITAÇÃO </w:t>
      </w:r>
      <w:r w:rsidRPr="005D5817">
        <w:rPr>
          <w:b/>
          <w:bCs/>
          <w:color w:val="000000"/>
        </w:rPr>
        <w:t>FISCAL, SOCIAL E TRABALHISTA:</w:t>
      </w:r>
    </w:p>
    <w:p w14:paraId="60E3F72D" w14:textId="77777777" w:rsidR="00D52EF8" w:rsidRPr="005D5817" w:rsidRDefault="00D52EF8" w:rsidP="005D5817">
      <w:pPr>
        <w:spacing w:line="288" w:lineRule="auto"/>
        <w:contextualSpacing/>
        <w:rPr>
          <w:b/>
          <w:bCs/>
          <w:color w:val="000000"/>
        </w:rPr>
      </w:pPr>
    </w:p>
    <w:p w14:paraId="248E72A9" w14:textId="77777777" w:rsidR="00D52EF8" w:rsidRPr="005D5817" w:rsidRDefault="00D52EF8" w:rsidP="005D5817">
      <w:pPr>
        <w:tabs>
          <w:tab w:val="left" w:pos="1440"/>
        </w:tabs>
        <w:autoSpaceDE w:val="0"/>
        <w:snapToGrid w:val="0"/>
        <w:spacing w:line="288" w:lineRule="auto"/>
        <w:contextualSpacing/>
        <w:jc w:val="both"/>
        <w:rPr>
          <w:lang w:eastAsia="en-US"/>
        </w:rPr>
      </w:pPr>
      <w:r w:rsidRPr="005D5817">
        <w:rPr>
          <w:lang w:eastAsia="en-US"/>
        </w:rPr>
        <w:t>2.1 Inscrição no Cadastro Nacional de Pessoas Jurídicas ou no Cadastro de Pessoas Físicas, conforme o caso.</w:t>
      </w:r>
    </w:p>
    <w:p w14:paraId="07D173CC" w14:textId="77777777" w:rsidR="00D52EF8" w:rsidRPr="005D5817" w:rsidRDefault="00D52EF8" w:rsidP="005D5817">
      <w:pPr>
        <w:tabs>
          <w:tab w:val="left" w:pos="1440"/>
        </w:tabs>
        <w:autoSpaceDE w:val="0"/>
        <w:snapToGrid w:val="0"/>
        <w:spacing w:line="288" w:lineRule="auto"/>
        <w:contextualSpacing/>
        <w:jc w:val="both"/>
        <w:rPr>
          <w:lang w:eastAsia="en-US"/>
        </w:rPr>
      </w:pPr>
    </w:p>
    <w:p w14:paraId="095407A5" w14:textId="77777777" w:rsidR="00D52EF8" w:rsidRPr="005D5817" w:rsidRDefault="00D52EF8" w:rsidP="005D5817">
      <w:pPr>
        <w:tabs>
          <w:tab w:val="left" w:pos="1440"/>
        </w:tabs>
        <w:autoSpaceDE w:val="0"/>
        <w:snapToGrid w:val="0"/>
        <w:spacing w:line="288" w:lineRule="auto"/>
        <w:contextualSpacing/>
        <w:jc w:val="both"/>
      </w:pPr>
      <w:r w:rsidRPr="005D5817">
        <w:t xml:space="preserve">2.2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w:t>
      </w:r>
    </w:p>
    <w:p w14:paraId="77B5F0B2" w14:textId="77777777" w:rsidR="00D52EF8" w:rsidRPr="005D5817" w:rsidRDefault="00D52EF8" w:rsidP="005D5817">
      <w:pPr>
        <w:tabs>
          <w:tab w:val="left" w:pos="1440"/>
        </w:tabs>
        <w:autoSpaceDE w:val="0"/>
        <w:snapToGrid w:val="0"/>
        <w:spacing w:line="288" w:lineRule="auto"/>
        <w:contextualSpacing/>
        <w:jc w:val="both"/>
      </w:pPr>
    </w:p>
    <w:p w14:paraId="19DFDFDE" w14:textId="77777777" w:rsidR="00D52EF8" w:rsidRPr="005D5817" w:rsidRDefault="00D52EF8" w:rsidP="005D5817">
      <w:pPr>
        <w:tabs>
          <w:tab w:val="left" w:pos="1440"/>
        </w:tabs>
        <w:autoSpaceDE w:val="0"/>
        <w:snapToGrid w:val="0"/>
        <w:spacing w:line="288" w:lineRule="auto"/>
        <w:contextualSpacing/>
        <w:jc w:val="both"/>
      </w:pPr>
      <w:r w:rsidRPr="005D5817">
        <w:rPr>
          <w:color w:val="000000"/>
          <w:lang w:eastAsia="en-US"/>
        </w:rPr>
        <w:t>2.3 Regularidade com o Fundo de Garantia do Tempo de Serviço (FGTS).</w:t>
      </w:r>
    </w:p>
    <w:p w14:paraId="3C9BFD39" w14:textId="77777777" w:rsidR="00D52EF8" w:rsidRPr="005D5817" w:rsidRDefault="00D52EF8" w:rsidP="005D5817">
      <w:pPr>
        <w:tabs>
          <w:tab w:val="left" w:pos="1440"/>
        </w:tabs>
        <w:autoSpaceDE w:val="0"/>
        <w:snapToGrid w:val="0"/>
        <w:spacing w:line="288" w:lineRule="auto"/>
        <w:contextualSpacing/>
        <w:jc w:val="both"/>
      </w:pPr>
    </w:p>
    <w:p w14:paraId="474E48AD" w14:textId="77777777" w:rsidR="00D52EF8" w:rsidRPr="005D5817" w:rsidRDefault="00D52EF8" w:rsidP="005D5817">
      <w:pPr>
        <w:tabs>
          <w:tab w:val="left" w:pos="1440"/>
        </w:tabs>
        <w:autoSpaceDE w:val="0"/>
        <w:snapToGrid w:val="0"/>
        <w:spacing w:line="288" w:lineRule="auto"/>
        <w:contextualSpacing/>
        <w:jc w:val="both"/>
        <w:rPr>
          <w:color w:val="000000"/>
        </w:rPr>
      </w:pPr>
      <w:r w:rsidRPr="005D5817">
        <w:rPr>
          <w:color w:val="000000"/>
        </w:rPr>
        <w:t>2.4 Declaração de que não emprega menor de 18 anos em trabalho noturno, perigoso ou insalubre e não emprega menor de 16 anos, salvo menor, a partir de 14 anos, na condição de aprendiz, nos termos do art. 7°, XXXIII, da Constituição.</w:t>
      </w:r>
    </w:p>
    <w:p w14:paraId="2146EDF1" w14:textId="77777777" w:rsidR="00D52EF8" w:rsidRPr="005D5817" w:rsidRDefault="00D52EF8" w:rsidP="005D5817">
      <w:pPr>
        <w:tabs>
          <w:tab w:val="left" w:pos="1440"/>
        </w:tabs>
        <w:autoSpaceDE w:val="0"/>
        <w:snapToGrid w:val="0"/>
        <w:spacing w:line="288" w:lineRule="auto"/>
        <w:contextualSpacing/>
        <w:jc w:val="both"/>
        <w:rPr>
          <w:color w:val="000000"/>
        </w:rPr>
      </w:pPr>
    </w:p>
    <w:p w14:paraId="3922E8E7" w14:textId="77777777" w:rsidR="00D52EF8" w:rsidRPr="005D5817" w:rsidRDefault="00D52EF8" w:rsidP="005D5817">
      <w:pPr>
        <w:tabs>
          <w:tab w:val="left" w:pos="1440"/>
        </w:tabs>
        <w:autoSpaceDE w:val="0"/>
        <w:snapToGrid w:val="0"/>
        <w:spacing w:line="288" w:lineRule="auto"/>
        <w:contextualSpacing/>
        <w:jc w:val="both"/>
        <w:rPr>
          <w:lang w:eastAsia="en-US"/>
        </w:rPr>
      </w:pPr>
      <w:r w:rsidRPr="005D5817">
        <w:rPr>
          <w:lang w:eastAsia="en-US"/>
        </w:rPr>
        <w:t>2.5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B4DC229" w14:textId="77777777" w:rsidR="00D52EF8" w:rsidRPr="005D5817" w:rsidRDefault="00D52EF8" w:rsidP="005D5817">
      <w:pPr>
        <w:tabs>
          <w:tab w:val="left" w:pos="1440"/>
        </w:tabs>
        <w:autoSpaceDE w:val="0"/>
        <w:snapToGrid w:val="0"/>
        <w:spacing w:line="288" w:lineRule="auto"/>
        <w:contextualSpacing/>
        <w:jc w:val="both"/>
        <w:rPr>
          <w:lang w:eastAsia="en-US"/>
        </w:rPr>
      </w:pPr>
    </w:p>
    <w:p w14:paraId="411E4303" w14:textId="77777777" w:rsidR="00D52EF8" w:rsidRPr="005D5817" w:rsidRDefault="00D52EF8" w:rsidP="005D5817">
      <w:pPr>
        <w:tabs>
          <w:tab w:val="left" w:pos="1440"/>
        </w:tabs>
        <w:autoSpaceDE w:val="0"/>
        <w:snapToGrid w:val="0"/>
        <w:spacing w:line="288" w:lineRule="auto"/>
        <w:contextualSpacing/>
        <w:jc w:val="both"/>
        <w:rPr>
          <w:bCs/>
        </w:rPr>
      </w:pPr>
      <w:r w:rsidRPr="005D5817">
        <w:rPr>
          <w:bCs/>
        </w:rPr>
        <w:t xml:space="preserve">2.6 Prova de </w:t>
      </w:r>
      <w:r w:rsidRPr="005D5817">
        <w:rPr>
          <w:color w:val="000000"/>
        </w:rPr>
        <w:t xml:space="preserve">inscrição no cadastro de contribuintes </w:t>
      </w:r>
      <w:r w:rsidRPr="005D5817">
        <w:t>municipal</w:t>
      </w:r>
      <w:r w:rsidRPr="005D5817">
        <w:rPr>
          <w:color w:val="000000"/>
        </w:rPr>
        <w:t>, relativo ao domicílio ou sede do fornecedor, pertinente ao seu ramo de atividade e compatível com o objeto contratual</w:t>
      </w:r>
      <w:r w:rsidRPr="005D5817">
        <w:rPr>
          <w:bCs/>
        </w:rPr>
        <w:t>.</w:t>
      </w:r>
    </w:p>
    <w:p w14:paraId="40FD92B2" w14:textId="77777777" w:rsidR="00D52EF8" w:rsidRPr="005D5817" w:rsidRDefault="00D52EF8" w:rsidP="005D5817">
      <w:pPr>
        <w:tabs>
          <w:tab w:val="left" w:pos="1440"/>
        </w:tabs>
        <w:autoSpaceDE w:val="0"/>
        <w:snapToGrid w:val="0"/>
        <w:spacing w:line="288" w:lineRule="auto"/>
        <w:contextualSpacing/>
        <w:jc w:val="both"/>
        <w:rPr>
          <w:bCs/>
        </w:rPr>
      </w:pPr>
    </w:p>
    <w:p w14:paraId="5AF190E0" w14:textId="77777777" w:rsidR="00D52EF8" w:rsidRPr="005D5817" w:rsidRDefault="00D52EF8" w:rsidP="005D5817">
      <w:pPr>
        <w:tabs>
          <w:tab w:val="left" w:pos="1440"/>
        </w:tabs>
        <w:autoSpaceDE w:val="0"/>
        <w:snapToGrid w:val="0"/>
        <w:spacing w:line="288" w:lineRule="auto"/>
        <w:contextualSpacing/>
        <w:jc w:val="both"/>
        <w:rPr>
          <w:lang w:eastAsia="en-US"/>
        </w:rPr>
      </w:pPr>
      <w:r w:rsidRPr="005D5817">
        <w:rPr>
          <w:bCs/>
        </w:rPr>
        <w:t xml:space="preserve">2.6.1 O fornecedor enquadrado como microempreendedor individual que pretenda auferir os benefícios do tratamento diferenciado previstos na </w:t>
      </w:r>
      <w:hyperlink r:id="rId38" w:history="1">
        <w:r w:rsidRPr="005D5817">
          <w:rPr>
            <w:rStyle w:val="Hyperlink"/>
            <w:bCs/>
            <w:color w:val="000000"/>
            <w:u w:val="none"/>
          </w:rPr>
          <w:t>Lei Complementar nº 123/2006</w:t>
        </w:r>
      </w:hyperlink>
      <w:r w:rsidRPr="005D5817">
        <w:rPr>
          <w:bCs/>
        </w:rPr>
        <w:t xml:space="preserve">, estará dispensado da prova de inscrição nos cadastros de contribuintes estadual e municipal, eis </w:t>
      </w:r>
      <w:r w:rsidRPr="005D5817">
        <w:rPr>
          <w:bCs/>
        </w:rPr>
        <w:lastRenderedPageBreak/>
        <w:t xml:space="preserve">que a </w:t>
      </w:r>
      <w:r w:rsidRPr="005D5817">
        <w:t>apresentação do Certificado de Condição de Microempreendedor Individual – CCMEI supre tais requisitos.</w:t>
      </w:r>
    </w:p>
    <w:p w14:paraId="004FD5E5" w14:textId="77777777" w:rsidR="00D52EF8" w:rsidRPr="005D5817" w:rsidRDefault="00D52EF8" w:rsidP="005D5817">
      <w:pPr>
        <w:tabs>
          <w:tab w:val="left" w:pos="1440"/>
        </w:tabs>
        <w:autoSpaceDE w:val="0"/>
        <w:snapToGrid w:val="0"/>
        <w:spacing w:line="288" w:lineRule="auto"/>
        <w:contextualSpacing/>
        <w:jc w:val="both"/>
        <w:rPr>
          <w:lang w:eastAsia="en-US"/>
        </w:rPr>
      </w:pPr>
    </w:p>
    <w:p w14:paraId="11CD509E" w14:textId="77777777" w:rsidR="00D52EF8" w:rsidRPr="005D5817" w:rsidRDefault="00D52EF8" w:rsidP="005D5817">
      <w:pPr>
        <w:tabs>
          <w:tab w:val="left" w:pos="1440"/>
        </w:tabs>
        <w:autoSpaceDE w:val="0"/>
        <w:snapToGrid w:val="0"/>
        <w:spacing w:line="288" w:lineRule="auto"/>
        <w:contextualSpacing/>
        <w:jc w:val="both"/>
      </w:pPr>
      <w:r w:rsidRPr="005D5817">
        <w:t>2.7 Prova de regularidade com a Fazenda do Estado do Rio de Janeiro, mediante a apresentação de:</w:t>
      </w:r>
    </w:p>
    <w:p w14:paraId="0C9A6723" w14:textId="77777777" w:rsidR="00D52EF8" w:rsidRPr="005D5817" w:rsidRDefault="00D52EF8" w:rsidP="005D5817">
      <w:pPr>
        <w:tabs>
          <w:tab w:val="left" w:pos="1440"/>
        </w:tabs>
        <w:autoSpaceDE w:val="0"/>
        <w:snapToGrid w:val="0"/>
        <w:spacing w:line="288" w:lineRule="auto"/>
        <w:contextualSpacing/>
        <w:jc w:val="both"/>
      </w:pPr>
    </w:p>
    <w:p w14:paraId="1A73723B" w14:textId="77777777" w:rsidR="00D52EF8" w:rsidRPr="005D5817" w:rsidRDefault="00D52EF8" w:rsidP="005D5817">
      <w:pPr>
        <w:tabs>
          <w:tab w:val="left" w:pos="1440"/>
        </w:tabs>
        <w:autoSpaceDE w:val="0"/>
        <w:snapToGrid w:val="0"/>
        <w:spacing w:line="288" w:lineRule="auto"/>
        <w:contextualSpacing/>
        <w:jc w:val="both"/>
        <w:rPr>
          <w:lang w:eastAsia="en-US"/>
        </w:rPr>
      </w:pPr>
      <w:r w:rsidRPr="005D5817">
        <w:t xml:space="preserve">2.7.1 Certidão Negativa de Débitos, ou Certidão Positiva com efeito de Negativa, expedida pela Secretaria de Estado de Fazenda; e </w:t>
      </w:r>
    </w:p>
    <w:p w14:paraId="59F1F62A" w14:textId="77777777" w:rsidR="00D52EF8" w:rsidRPr="005D5817" w:rsidRDefault="00D52EF8" w:rsidP="005D5817">
      <w:pPr>
        <w:pStyle w:val="Recuodecorpodetexto31"/>
        <w:spacing w:line="288" w:lineRule="auto"/>
        <w:ind w:firstLine="0"/>
        <w:contextualSpacing/>
        <w:rPr>
          <w:rFonts w:ascii="Times New Roman" w:hAnsi="Times New Roman" w:cs="Times New Roman"/>
          <w:szCs w:val="24"/>
          <w:lang w:eastAsia="en-US"/>
        </w:rPr>
      </w:pPr>
    </w:p>
    <w:p w14:paraId="327D8627" w14:textId="77777777" w:rsidR="00D52EF8" w:rsidRPr="005D5817" w:rsidRDefault="00D52EF8" w:rsidP="005D5817">
      <w:pPr>
        <w:pStyle w:val="Recuodecorpodetexto31"/>
        <w:spacing w:line="288" w:lineRule="auto"/>
        <w:ind w:firstLine="0"/>
        <w:contextualSpacing/>
        <w:rPr>
          <w:rFonts w:cs="Times New Roman"/>
          <w:szCs w:val="24"/>
        </w:rPr>
      </w:pPr>
      <w:r w:rsidRPr="005D5817">
        <w:rPr>
          <w:rFonts w:ascii="Times New Roman" w:hAnsi="Times New Roman" w:cs="Times New Roman"/>
          <w:szCs w:val="24"/>
        </w:rPr>
        <w:t>2.7.2 Certidão Negativa de Débitos em Dívida Ativa, ou Certidão Positiva com efeito de Negativa, para fins de participação em licitação, expedida pela Procuradoria Geral do Estado.</w:t>
      </w:r>
    </w:p>
    <w:p w14:paraId="14904A81" w14:textId="77777777" w:rsidR="00D52EF8" w:rsidRPr="005D5817" w:rsidRDefault="00D52EF8" w:rsidP="005D5817">
      <w:pPr>
        <w:tabs>
          <w:tab w:val="left" w:pos="1440"/>
        </w:tabs>
        <w:autoSpaceDE w:val="0"/>
        <w:snapToGrid w:val="0"/>
        <w:spacing w:line="288" w:lineRule="auto"/>
        <w:contextualSpacing/>
        <w:jc w:val="both"/>
      </w:pPr>
    </w:p>
    <w:p w14:paraId="7E870383" w14:textId="77777777" w:rsidR="00D52EF8" w:rsidRPr="005D5817" w:rsidRDefault="00D52EF8" w:rsidP="005D5817">
      <w:pPr>
        <w:tabs>
          <w:tab w:val="left" w:pos="1440"/>
        </w:tabs>
        <w:autoSpaceDE w:val="0"/>
        <w:snapToGrid w:val="0"/>
        <w:spacing w:line="288" w:lineRule="auto"/>
        <w:contextualSpacing/>
        <w:jc w:val="both"/>
      </w:pPr>
      <w:r w:rsidRPr="005D5817">
        <w:t>2.8 Regularidade com a Fazenda Municipal do domicílio ou sede do fornecedor, relativa à atividade em cujo exercício contrata ou concorre, com a apresentação de Certidão Negativa de Débitos, ou Certidão Positiva com efeito de Negativa do Imposto sobre Serviços de Qualquer Natureza – ISS.</w:t>
      </w:r>
    </w:p>
    <w:p w14:paraId="1C9EB1D4" w14:textId="77777777" w:rsidR="00D52EF8" w:rsidRPr="005D5817" w:rsidRDefault="00D52EF8" w:rsidP="005D5817">
      <w:pPr>
        <w:tabs>
          <w:tab w:val="left" w:pos="1440"/>
        </w:tabs>
        <w:autoSpaceDE w:val="0"/>
        <w:snapToGrid w:val="0"/>
        <w:spacing w:line="288" w:lineRule="auto"/>
        <w:contextualSpacing/>
        <w:jc w:val="both"/>
      </w:pPr>
    </w:p>
    <w:p w14:paraId="0F18C173" w14:textId="77777777" w:rsidR="00D52EF8" w:rsidRPr="005D5817" w:rsidRDefault="00D52EF8" w:rsidP="005D5817">
      <w:pPr>
        <w:spacing w:line="288" w:lineRule="auto"/>
        <w:contextualSpacing/>
        <w:jc w:val="both"/>
      </w:pPr>
      <w:r w:rsidRPr="005D5817">
        <w:t xml:space="preserve">2.9 Caso o fornecedor seja considerado isento dos tributos </w:t>
      </w:r>
      <w:r w:rsidRPr="005D5817">
        <w:rPr>
          <w:iCs/>
        </w:rPr>
        <w:t>municipais</w:t>
      </w:r>
      <w:r w:rsidRPr="005D5817">
        <w:rPr>
          <w:color w:val="FF0000"/>
        </w:rPr>
        <w:t xml:space="preserve"> </w:t>
      </w:r>
      <w:r w:rsidRPr="005D5817">
        <w:t>relacionados ao objeto contratual, deverá comprovar tal condição mediante a apresentação de declaração da Fazenda respectiva do seu domicílio ou sede, ou outra equivalente, na forma da lei.</w:t>
      </w:r>
    </w:p>
    <w:p w14:paraId="43C20B6E" w14:textId="77777777" w:rsidR="00D52EF8" w:rsidRPr="005D5817" w:rsidRDefault="00D52EF8" w:rsidP="005D5817">
      <w:pPr>
        <w:spacing w:line="288" w:lineRule="auto"/>
        <w:contextualSpacing/>
      </w:pPr>
    </w:p>
    <w:p w14:paraId="063D4CB6" w14:textId="77777777" w:rsidR="00D52EF8" w:rsidRPr="005D5817" w:rsidRDefault="00D52EF8" w:rsidP="005D5817">
      <w:pPr>
        <w:pStyle w:val="Recuodecorpodetexto"/>
        <w:spacing w:after="0" w:line="288" w:lineRule="auto"/>
        <w:ind w:left="0"/>
        <w:contextualSpacing/>
        <w:jc w:val="both"/>
      </w:pPr>
      <w:bookmarkStart w:id="55" w:name="_Hlk178775808"/>
      <w:r w:rsidRPr="005D5817">
        <w:rPr>
          <w:bCs/>
        </w:rPr>
        <w:t>2.10</w:t>
      </w:r>
      <w:r w:rsidRPr="005D5817">
        <w:rPr>
          <w:b/>
        </w:rPr>
        <w:t xml:space="preserve"> </w:t>
      </w:r>
      <w:r w:rsidRPr="005D5817">
        <w:t>Na hipótese de cuidar-se de microempresa ou de empresa de pequeno porte, na forma do art. 42 da Lei Complementar nº 123/2006, a documentação somente será exigida para efeito de assinatura do contrato, caso se sagre vencedora no certame.</w:t>
      </w:r>
    </w:p>
    <w:p w14:paraId="78B49C1C" w14:textId="77777777" w:rsidR="00D52EF8" w:rsidRPr="005D5817" w:rsidRDefault="00D52EF8" w:rsidP="005D5817">
      <w:pPr>
        <w:spacing w:line="288" w:lineRule="auto"/>
        <w:contextualSpacing/>
        <w:jc w:val="both"/>
      </w:pPr>
    </w:p>
    <w:p w14:paraId="43D5CEA4" w14:textId="77777777" w:rsidR="00D52EF8" w:rsidRPr="005D5817" w:rsidRDefault="00D52EF8" w:rsidP="005D5817">
      <w:pPr>
        <w:spacing w:line="288" w:lineRule="auto"/>
        <w:contextualSpacing/>
        <w:jc w:val="both"/>
      </w:pPr>
      <w:r w:rsidRPr="005D5817">
        <w:t xml:space="preserve">2.10.1 Em sendo declarada vencedora do certame microempresa ou empresa de pequeno porte com débitos fiscais e trabalhistas, ficará assegurado, a partir de então, o prazo de 5 (cinco) dias úteis para a regularização da documentação, pagamento ou parcelamento do débito, e emissão de eventuais certidões negativas ou positivas com efeito de negativas, na forma do art. 43, § 1º, da Lei Complementar nº 123/2006. </w:t>
      </w:r>
    </w:p>
    <w:bookmarkEnd w:id="55"/>
    <w:p w14:paraId="7C6535C7" w14:textId="77777777" w:rsidR="00D52EF8" w:rsidRPr="005D5817" w:rsidRDefault="00D52EF8" w:rsidP="005D5817">
      <w:pPr>
        <w:spacing w:line="288" w:lineRule="auto"/>
        <w:contextualSpacing/>
        <w:jc w:val="both"/>
      </w:pPr>
    </w:p>
    <w:p w14:paraId="51CD0914" w14:textId="77777777" w:rsidR="00D52EF8" w:rsidRPr="005D5817" w:rsidRDefault="00D52EF8" w:rsidP="005D5817">
      <w:pPr>
        <w:spacing w:line="288" w:lineRule="auto"/>
        <w:contextualSpacing/>
        <w:jc w:val="both"/>
        <w:rPr>
          <w:bCs/>
        </w:rPr>
      </w:pPr>
      <w:r w:rsidRPr="005D5817">
        <w:t>2.10.2 O prazo acima poderá ser prorrogado por igual período, a critério exclusivo da Administração Pública.</w:t>
      </w:r>
    </w:p>
    <w:p w14:paraId="41E232C9" w14:textId="77777777" w:rsidR="00D52EF8" w:rsidRPr="005D5817" w:rsidRDefault="00D52EF8" w:rsidP="005D5817">
      <w:pPr>
        <w:spacing w:line="288" w:lineRule="auto"/>
        <w:contextualSpacing/>
        <w:jc w:val="both"/>
        <w:rPr>
          <w:bCs/>
        </w:rPr>
      </w:pPr>
    </w:p>
    <w:p w14:paraId="1DC31FCA" w14:textId="77777777" w:rsidR="00D52EF8" w:rsidRPr="005D5817" w:rsidRDefault="00D52EF8" w:rsidP="005D5817">
      <w:pPr>
        <w:spacing w:line="288" w:lineRule="auto"/>
        <w:contextualSpacing/>
        <w:jc w:val="both"/>
        <w:rPr>
          <w:rFonts w:eastAsia="MS Mincho"/>
          <w:b/>
          <w:color w:val="FF0000"/>
        </w:rPr>
      </w:pPr>
      <w:bookmarkStart w:id="56" w:name="_Hlk178775828"/>
      <w:r w:rsidRPr="005D5817">
        <w:rPr>
          <w:bCs/>
        </w:rPr>
        <w:t xml:space="preserve">2.10.3 </w:t>
      </w:r>
      <w:r w:rsidRPr="005D5817">
        <w:t xml:space="preserve">A não regularização da documentação no prazo estipulado implicará a decadência do direito à contratação, na forma do § 2º do art. 43 da Lei Complementar nº 123/2006, sem prejuízo da aplicação das sanções previstas neste Edital. </w:t>
      </w:r>
    </w:p>
    <w:bookmarkEnd w:id="56"/>
    <w:p w14:paraId="61A748E5" w14:textId="77777777" w:rsidR="00D52EF8" w:rsidRPr="005D5817" w:rsidRDefault="00D52EF8" w:rsidP="005D5817">
      <w:pPr>
        <w:spacing w:before="288" w:after="288" w:line="288" w:lineRule="auto"/>
        <w:contextualSpacing/>
        <w:jc w:val="center"/>
        <w:rPr>
          <w:rFonts w:eastAsia="MS Mincho"/>
          <w:b/>
          <w:color w:val="FF0000"/>
        </w:rPr>
      </w:pPr>
    </w:p>
    <w:p w14:paraId="69A46217" w14:textId="77777777" w:rsidR="00D52EF8" w:rsidRPr="005D5817" w:rsidRDefault="00D52EF8" w:rsidP="005D5817">
      <w:pPr>
        <w:spacing w:line="288" w:lineRule="auto"/>
        <w:jc w:val="both"/>
        <w:rPr>
          <w:shd w:val="clear" w:color="auto" w:fill="81D41A"/>
        </w:rPr>
      </w:pPr>
      <w:r w:rsidRPr="005D5817">
        <w:rPr>
          <w:b/>
          <w:bCs/>
        </w:rPr>
        <w:lastRenderedPageBreak/>
        <w:t xml:space="preserve">3. HABILITAÇÃO </w:t>
      </w:r>
      <w:r w:rsidRPr="005D5817">
        <w:rPr>
          <w:b/>
          <w:bCs/>
          <w:color w:val="000000"/>
        </w:rPr>
        <w:t xml:space="preserve">ECONÔMICO-FINANCEIRA: </w:t>
      </w:r>
    </w:p>
    <w:p w14:paraId="6253F195" w14:textId="77777777" w:rsidR="00D52EF8" w:rsidRPr="005D5817" w:rsidRDefault="00D52EF8" w:rsidP="005D5817">
      <w:pPr>
        <w:spacing w:line="288" w:lineRule="auto"/>
        <w:jc w:val="both"/>
        <w:rPr>
          <w:shd w:val="clear" w:color="auto" w:fill="81D41A"/>
        </w:rPr>
      </w:pPr>
    </w:p>
    <w:p w14:paraId="4967CA2E" w14:textId="77777777" w:rsidR="00D52EF8" w:rsidRPr="005D5817" w:rsidRDefault="00D52EF8" w:rsidP="005D5817">
      <w:pPr>
        <w:spacing w:line="288" w:lineRule="auto"/>
        <w:jc w:val="both"/>
        <w:rPr>
          <w:shd w:val="clear" w:color="auto" w:fill="81D41A"/>
        </w:rPr>
      </w:pPr>
      <w:r w:rsidRPr="005D5817">
        <w:rPr>
          <w:shd w:val="clear" w:color="auto" w:fill="81D41A"/>
        </w:rPr>
        <w:t>3.1 Certidão negativa de falência expedida pelo distribuidor da sede do fornecedor, caso se trate de pessoa jurídica, ou certidão negativa de insolvência civil expedida pelo distribuidor do domicílio ou sede do fornecedor, caso se trate de pessoa física</w:t>
      </w:r>
      <w:hyperlink r:id="rId39" w:anchor="art5" w:history="1">
        <w:r w:rsidRPr="005D5817">
          <w:rPr>
            <w:rStyle w:val="Hyperlink"/>
            <w:shd w:val="clear" w:color="auto" w:fill="81D41A"/>
          </w:rPr>
          <w:t xml:space="preserve"> </w:t>
        </w:r>
      </w:hyperlink>
      <w:r w:rsidRPr="005D5817">
        <w:rPr>
          <w:shd w:val="clear" w:color="auto" w:fill="81D41A"/>
        </w:rPr>
        <w:t xml:space="preserve"> ou de sociedade simples.</w:t>
      </w:r>
    </w:p>
    <w:p w14:paraId="2DC41384" w14:textId="77777777" w:rsidR="00D52EF8" w:rsidRPr="005D5817" w:rsidRDefault="00D52EF8" w:rsidP="005D5817">
      <w:pPr>
        <w:spacing w:line="288" w:lineRule="auto"/>
        <w:jc w:val="both"/>
        <w:rPr>
          <w:shd w:val="clear" w:color="auto" w:fill="81D41A"/>
        </w:rPr>
      </w:pPr>
    </w:p>
    <w:p w14:paraId="562D6965" w14:textId="77777777" w:rsidR="00D52EF8" w:rsidRPr="005D5817" w:rsidRDefault="00D52EF8" w:rsidP="005D5817">
      <w:pPr>
        <w:spacing w:line="288" w:lineRule="auto"/>
        <w:jc w:val="both"/>
        <w:rPr>
          <w:color w:val="000000"/>
          <w:shd w:val="clear" w:color="auto" w:fill="81D41A"/>
        </w:rPr>
      </w:pPr>
      <w:bookmarkStart w:id="57" w:name="_Hlk154232471"/>
      <w:r w:rsidRPr="005D5817">
        <w:rPr>
          <w:shd w:val="clear" w:color="auto" w:fill="81D41A"/>
        </w:rPr>
        <w:t>3.1.1 Não será causa de inabilitação do licitante a anotação de distribuição de processo de recuperação judicial ou de pedido de homologação de recuperação extrajudicial.</w:t>
      </w:r>
    </w:p>
    <w:bookmarkEnd w:id="57"/>
    <w:p w14:paraId="27313B9B" w14:textId="77777777" w:rsidR="00D52EF8" w:rsidRPr="005D5817" w:rsidRDefault="00D52EF8" w:rsidP="005D5817">
      <w:pPr>
        <w:tabs>
          <w:tab w:val="left" w:pos="1440"/>
        </w:tabs>
        <w:autoSpaceDE w:val="0"/>
        <w:snapToGrid w:val="0"/>
        <w:spacing w:line="288" w:lineRule="auto"/>
        <w:ind w:left="567" w:right="565"/>
        <w:jc w:val="both"/>
        <w:rPr>
          <w:color w:val="000000"/>
          <w:shd w:val="clear" w:color="auto" w:fill="81D41A"/>
        </w:rPr>
      </w:pPr>
    </w:p>
    <w:p w14:paraId="26C88313" w14:textId="77777777" w:rsidR="00D52EF8" w:rsidRPr="005D5817" w:rsidRDefault="00D52EF8" w:rsidP="005D5817">
      <w:pPr>
        <w:tabs>
          <w:tab w:val="left" w:pos="1440"/>
        </w:tabs>
        <w:autoSpaceDE w:val="0"/>
        <w:snapToGrid w:val="0"/>
        <w:spacing w:line="288" w:lineRule="auto"/>
        <w:ind w:right="565"/>
        <w:jc w:val="both"/>
        <w:rPr>
          <w:color w:val="000000"/>
          <w:shd w:val="clear" w:color="auto" w:fill="81D41A"/>
        </w:rPr>
      </w:pPr>
      <w:r w:rsidRPr="005D5817">
        <w:rPr>
          <w:color w:val="000000"/>
          <w:shd w:val="clear" w:color="auto" w:fill="81D41A"/>
        </w:rPr>
        <w:t>3.2 Balanço patrimonial, demonstração de resultado de exercício e demais demonstrações contábeis dos 2 (dois) últimos exercícios sociais, vedada a sua substituição por balancetes ou balanços provisórios.</w:t>
      </w:r>
    </w:p>
    <w:p w14:paraId="75593A9A" w14:textId="77777777" w:rsidR="00D52EF8" w:rsidRPr="005D5817" w:rsidRDefault="00D52EF8" w:rsidP="005D5817">
      <w:pPr>
        <w:tabs>
          <w:tab w:val="left" w:pos="1440"/>
        </w:tabs>
        <w:autoSpaceDE w:val="0"/>
        <w:snapToGrid w:val="0"/>
        <w:spacing w:line="288" w:lineRule="auto"/>
        <w:ind w:right="565"/>
        <w:jc w:val="both"/>
        <w:rPr>
          <w:color w:val="000000"/>
          <w:shd w:val="clear" w:color="auto" w:fill="81D41A"/>
        </w:rPr>
      </w:pPr>
    </w:p>
    <w:p w14:paraId="7B2A29D1" w14:textId="77777777" w:rsidR="00D52EF8" w:rsidRPr="005D5817" w:rsidRDefault="00D52EF8" w:rsidP="005D5817">
      <w:pPr>
        <w:tabs>
          <w:tab w:val="left" w:pos="1440"/>
        </w:tabs>
        <w:autoSpaceDE w:val="0"/>
        <w:snapToGrid w:val="0"/>
        <w:spacing w:line="288" w:lineRule="auto"/>
        <w:ind w:right="565"/>
        <w:jc w:val="both"/>
        <w:rPr>
          <w:color w:val="000000"/>
          <w:shd w:val="clear" w:color="auto" w:fill="81D41A"/>
        </w:rPr>
      </w:pPr>
      <w:r w:rsidRPr="005D5817">
        <w:rPr>
          <w:color w:val="000000"/>
          <w:shd w:val="clear" w:color="auto" w:fill="81D41A"/>
        </w:rPr>
        <w:t>3.2.1 Os documentos referidos acima limitar-se-ão ao último exercício social no caso de a pessoa jurídica ter sido constituída há menos de 2 (dois) anos.</w:t>
      </w:r>
    </w:p>
    <w:p w14:paraId="1B932B24" w14:textId="77777777" w:rsidR="00D52EF8" w:rsidRPr="005D5817" w:rsidRDefault="00D52EF8" w:rsidP="005D5817">
      <w:pPr>
        <w:tabs>
          <w:tab w:val="left" w:pos="1440"/>
        </w:tabs>
        <w:autoSpaceDE w:val="0"/>
        <w:snapToGrid w:val="0"/>
        <w:spacing w:line="288" w:lineRule="auto"/>
        <w:ind w:right="565"/>
        <w:jc w:val="both"/>
        <w:rPr>
          <w:color w:val="000000"/>
          <w:shd w:val="clear" w:color="auto" w:fill="81D41A"/>
        </w:rPr>
      </w:pPr>
    </w:p>
    <w:p w14:paraId="77EAD36D" w14:textId="77777777" w:rsidR="00D52EF8" w:rsidRPr="005D5817" w:rsidRDefault="00D52EF8" w:rsidP="005D5817">
      <w:pPr>
        <w:tabs>
          <w:tab w:val="left" w:pos="1440"/>
        </w:tabs>
        <w:autoSpaceDE w:val="0"/>
        <w:snapToGrid w:val="0"/>
        <w:spacing w:line="288" w:lineRule="auto"/>
        <w:ind w:right="565"/>
        <w:jc w:val="both"/>
        <w:rPr>
          <w:color w:val="000000"/>
          <w:shd w:val="clear" w:color="auto" w:fill="81D41A"/>
        </w:rPr>
      </w:pPr>
      <w:r w:rsidRPr="005D5817">
        <w:rPr>
          <w:color w:val="000000"/>
          <w:shd w:val="clear" w:color="auto" w:fill="81D41A"/>
        </w:rPr>
        <w:t>3.2.2 Os fornecedores criados no exercício financeiro da contratação deverão atender a todas as exigências da habilitação e ficam autorizados a substituir os demonstrativos contábeis pelo balanço de abertura;</w:t>
      </w:r>
    </w:p>
    <w:p w14:paraId="06BDE427" w14:textId="77777777" w:rsidR="00D52EF8" w:rsidRPr="005D5817" w:rsidRDefault="00D52EF8" w:rsidP="005D5817">
      <w:pPr>
        <w:spacing w:line="288" w:lineRule="auto"/>
        <w:ind w:right="565"/>
        <w:jc w:val="both"/>
        <w:rPr>
          <w:color w:val="000000"/>
          <w:shd w:val="clear" w:color="auto" w:fill="81D41A"/>
        </w:rPr>
      </w:pPr>
    </w:p>
    <w:p w14:paraId="3DE660B1" w14:textId="77777777" w:rsidR="00D52EF8" w:rsidRPr="005D5817" w:rsidRDefault="00D52EF8" w:rsidP="005D5817">
      <w:pPr>
        <w:spacing w:line="288" w:lineRule="auto"/>
        <w:ind w:right="565"/>
        <w:jc w:val="both"/>
        <w:rPr>
          <w:color w:val="000000"/>
          <w:shd w:val="clear" w:color="auto" w:fill="81D41A"/>
        </w:rPr>
      </w:pPr>
      <w:r w:rsidRPr="005D5817">
        <w:rPr>
          <w:color w:val="000000"/>
          <w:shd w:val="clear" w:color="auto" w:fill="81D41A"/>
        </w:rPr>
        <w:t>3.2.2.1</w:t>
      </w:r>
      <w:r w:rsidRPr="005D5817">
        <w:rPr>
          <w:rFonts w:eastAsia="Arial"/>
          <w:color w:val="000000"/>
          <w:shd w:val="clear" w:color="auto" w:fill="81D41A"/>
        </w:rPr>
        <w:t xml:space="preserve"> Poderá ser apresentado o balanço intermediário, caso autorizado por lei ou pelo contrato/estatuto social.</w:t>
      </w:r>
    </w:p>
    <w:p w14:paraId="4A184CCD" w14:textId="77777777" w:rsidR="00D52EF8" w:rsidRPr="005D5817" w:rsidRDefault="00D52EF8" w:rsidP="005D5817">
      <w:pPr>
        <w:spacing w:line="288" w:lineRule="auto"/>
        <w:ind w:right="565"/>
        <w:jc w:val="both"/>
        <w:rPr>
          <w:color w:val="000000"/>
          <w:shd w:val="clear" w:color="auto" w:fill="81D41A"/>
        </w:rPr>
      </w:pPr>
    </w:p>
    <w:p w14:paraId="214740E5" w14:textId="77777777" w:rsidR="00D52EF8" w:rsidRPr="005D5817" w:rsidRDefault="00D52EF8" w:rsidP="005D5817">
      <w:pPr>
        <w:spacing w:line="288" w:lineRule="auto"/>
        <w:ind w:right="565"/>
        <w:jc w:val="both"/>
        <w:rPr>
          <w:color w:val="000000"/>
          <w:shd w:val="clear" w:color="auto" w:fill="81D41A"/>
        </w:rPr>
      </w:pPr>
      <w:r w:rsidRPr="005D5817">
        <w:rPr>
          <w:color w:val="000000"/>
          <w:shd w:val="clear" w:color="auto" w:fill="81D41A"/>
        </w:rPr>
        <w:t>3.2.3 Para fins de habilitação econômico-financeira de sociedade empresária em recuperação judicial deverão ser considerados os valores constantes no Plano de Recuperação Judicial, homologado pelo Juízo competente, para fins de apuração dos índices contábeis previstos no edital.</w:t>
      </w:r>
    </w:p>
    <w:p w14:paraId="459164A9" w14:textId="77777777" w:rsidR="00D52EF8" w:rsidRPr="005D5817" w:rsidRDefault="00D52EF8" w:rsidP="005D5817">
      <w:pPr>
        <w:tabs>
          <w:tab w:val="left" w:pos="1440"/>
        </w:tabs>
        <w:autoSpaceDE w:val="0"/>
        <w:snapToGrid w:val="0"/>
        <w:spacing w:line="288" w:lineRule="auto"/>
        <w:ind w:left="567" w:right="565"/>
        <w:jc w:val="both"/>
        <w:rPr>
          <w:color w:val="000000"/>
          <w:shd w:val="clear" w:color="auto" w:fill="81D41A"/>
        </w:rPr>
      </w:pPr>
    </w:p>
    <w:p w14:paraId="75CF8E91" w14:textId="77777777" w:rsidR="00D52EF8" w:rsidRPr="005D5817" w:rsidRDefault="00D52EF8" w:rsidP="005D5817">
      <w:pPr>
        <w:tabs>
          <w:tab w:val="left" w:pos="1440"/>
        </w:tabs>
        <w:autoSpaceDE w:val="0"/>
        <w:snapToGrid w:val="0"/>
        <w:spacing w:line="288" w:lineRule="auto"/>
        <w:ind w:right="565"/>
        <w:jc w:val="both"/>
        <w:rPr>
          <w:color w:val="000000"/>
          <w:shd w:val="clear" w:color="auto" w:fill="81D41A"/>
        </w:rPr>
      </w:pPr>
      <w:r w:rsidRPr="005D5817">
        <w:rPr>
          <w:color w:val="000000"/>
          <w:shd w:val="clear" w:color="auto" w:fill="81D41A"/>
        </w:rPr>
        <w:t xml:space="preserve">3.3 Comprovação da boa situação financeira da empresa mediante obtenção de índices de Liquidez Geral (LG), Solvência Geral (SG) e Liquidez Corrente (LC), iguais ou superiores a 1 (um), obtidos pela aplicação das seguintes fórmulas: </w:t>
      </w:r>
    </w:p>
    <w:p w14:paraId="369D5573" w14:textId="77777777" w:rsidR="00D52EF8" w:rsidRPr="005D5817" w:rsidRDefault="00D52EF8" w:rsidP="005D5817">
      <w:pPr>
        <w:tabs>
          <w:tab w:val="left" w:pos="1440"/>
        </w:tabs>
        <w:autoSpaceDE w:val="0"/>
        <w:snapToGrid w:val="0"/>
        <w:spacing w:line="288" w:lineRule="auto"/>
        <w:ind w:right="565"/>
        <w:jc w:val="both"/>
        <w:rPr>
          <w:color w:val="000000"/>
          <w:shd w:val="clear" w:color="auto" w:fill="81D41A"/>
        </w:rPr>
      </w:pPr>
    </w:p>
    <w:tbl>
      <w:tblPr>
        <w:tblW w:w="0" w:type="auto"/>
        <w:tblInd w:w="1134" w:type="dxa"/>
        <w:tblLayout w:type="fixed"/>
        <w:tblLook w:val="0000" w:firstRow="0" w:lastRow="0" w:firstColumn="0" w:lastColumn="0" w:noHBand="0" w:noVBand="0"/>
      </w:tblPr>
      <w:tblGrid>
        <w:gridCol w:w="2235"/>
        <w:gridCol w:w="4252"/>
      </w:tblGrid>
      <w:tr w:rsidR="00D52EF8" w:rsidRPr="005D5817" w14:paraId="4D11B45D" w14:textId="77777777">
        <w:tc>
          <w:tcPr>
            <w:tcW w:w="2235" w:type="dxa"/>
            <w:vMerge w:val="restart"/>
            <w:vAlign w:val="center"/>
          </w:tcPr>
          <w:p w14:paraId="4CE3F185" w14:textId="77777777" w:rsidR="00D52EF8" w:rsidRPr="005D5817" w:rsidRDefault="00D52EF8" w:rsidP="005D5817">
            <w:pPr>
              <w:tabs>
                <w:tab w:val="left" w:pos="1440"/>
              </w:tabs>
              <w:autoSpaceDE w:val="0"/>
              <w:snapToGrid w:val="0"/>
              <w:spacing w:line="288" w:lineRule="auto"/>
              <w:ind w:right="565"/>
              <w:jc w:val="both"/>
            </w:pPr>
            <w:r w:rsidRPr="005D5817">
              <w:rPr>
                <w:rFonts w:eastAsia="Calibri"/>
                <w:color w:val="000000"/>
                <w:shd w:val="clear" w:color="auto" w:fill="81D41A"/>
              </w:rPr>
              <w:t>LG =</w:t>
            </w:r>
          </w:p>
        </w:tc>
        <w:tc>
          <w:tcPr>
            <w:tcW w:w="4252" w:type="dxa"/>
            <w:tcBorders>
              <w:bottom w:val="single" w:sz="4" w:space="0" w:color="000000"/>
            </w:tcBorders>
            <w:vAlign w:val="bottom"/>
          </w:tcPr>
          <w:p w14:paraId="5FB565DD" w14:textId="77777777" w:rsidR="00D52EF8" w:rsidRPr="005D5817" w:rsidRDefault="00D52EF8" w:rsidP="005D5817">
            <w:pPr>
              <w:tabs>
                <w:tab w:val="left" w:pos="1440"/>
              </w:tabs>
              <w:autoSpaceDE w:val="0"/>
              <w:snapToGrid w:val="0"/>
              <w:spacing w:line="288" w:lineRule="auto"/>
              <w:ind w:right="565"/>
              <w:jc w:val="both"/>
            </w:pPr>
            <w:r w:rsidRPr="005D5817">
              <w:rPr>
                <w:rFonts w:eastAsia="Calibri"/>
                <w:color w:val="000000"/>
                <w:shd w:val="clear" w:color="auto" w:fill="81D41A"/>
              </w:rPr>
              <w:t>Ativo Circulante + Realizável a Longo Prazo</w:t>
            </w:r>
          </w:p>
        </w:tc>
      </w:tr>
      <w:tr w:rsidR="00D52EF8" w:rsidRPr="005D5817" w14:paraId="77BD87A3" w14:textId="77777777">
        <w:tc>
          <w:tcPr>
            <w:tcW w:w="2235" w:type="dxa"/>
            <w:vMerge/>
            <w:vAlign w:val="center"/>
          </w:tcPr>
          <w:p w14:paraId="3B412EE6" w14:textId="77777777" w:rsidR="00D52EF8" w:rsidRPr="005D5817" w:rsidRDefault="00D52EF8" w:rsidP="005D5817">
            <w:pPr>
              <w:tabs>
                <w:tab w:val="left" w:pos="1440"/>
              </w:tabs>
              <w:autoSpaceDE w:val="0"/>
              <w:snapToGrid w:val="0"/>
              <w:spacing w:line="288" w:lineRule="auto"/>
              <w:ind w:right="565"/>
              <w:jc w:val="both"/>
              <w:rPr>
                <w:rFonts w:eastAsia="Calibri"/>
                <w:color w:val="000000"/>
                <w:shd w:val="clear" w:color="auto" w:fill="81D41A"/>
              </w:rPr>
            </w:pPr>
          </w:p>
        </w:tc>
        <w:tc>
          <w:tcPr>
            <w:tcW w:w="4252" w:type="dxa"/>
            <w:tcBorders>
              <w:top w:val="single" w:sz="4" w:space="0" w:color="000000"/>
            </w:tcBorders>
          </w:tcPr>
          <w:p w14:paraId="4EB10299" w14:textId="77777777" w:rsidR="00D52EF8" w:rsidRPr="005D5817" w:rsidRDefault="00D52EF8" w:rsidP="005D5817">
            <w:pPr>
              <w:tabs>
                <w:tab w:val="left" w:pos="1440"/>
              </w:tabs>
              <w:autoSpaceDE w:val="0"/>
              <w:snapToGrid w:val="0"/>
              <w:spacing w:line="288" w:lineRule="auto"/>
              <w:ind w:right="565"/>
              <w:jc w:val="both"/>
            </w:pPr>
            <w:r w:rsidRPr="005D5817">
              <w:rPr>
                <w:rFonts w:eastAsia="Calibri"/>
                <w:color w:val="000000"/>
                <w:shd w:val="clear" w:color="auto" w:fill="81D41A"/>
              </w:rPr>
              <w:t>Passivo Circulante + Passivo Não Circulante</w:t>
            </w:r>
          </w:p>
        </w:tc>
      </w:tr>
    </w:tbl>
    <w:p w14:paraId="3D09732C" w14:textId="77777777" w:rsidR="00D52EF8" w:rsidRPr="005D5817" w:rsidRDefault="00D52EF8" w:rsidP="005D5817">
      <w:pPr>
        <w:tabs>
          <w:tab w:val="left" w:pos="1440"/>
        </w:tabs>
        <w:autoSpaceDE w:val="0"/>
        <w:snapToGrid w:val="0"/>
        <w:spacing w:line="288" w:lineRule="auto"/>
        <w:ind w:right="565"/>
        <w:jc w:val="both"/>
        <w:rPr>
          <w:color w:val="000000"/>
          <w:shd w:val="clear" w:color="auto" w:fill="81D41A"/>
        </w:rPr>
      </w:pPr>
    </w:p>
    <w:tbl>
      <w:tblPr>
        <w:tblW w:w="0" w:type="auto"/>
        <w:tblInd w:w="1134" w:type="dxa"/>
        <w:tblLayout w:type="fixed"/>
        <w:tblLook w:val="0000" w:firstRow="0" w:lastRow="0" w:firstColumn="0" w:lastColumn="0" w:noHBand="0" w:noVBand="0"/>
      </w:tblPr>
      <w:tblGrid>
        <w:gridCol w:w="2235"/>
        <w:gridCol w:w="4394"/>
      </w:tblGrid>
      <w:tr w:rsidR="00D52EF8" w:rsidRPr="005D5817" w14:paraId="3909A963" w14:textId="77777777">
        <w:trPr>
          <w:cantSplit/>
        </w:trPr>
        <w:tc>
          <w:tcPr>
            <w:tcW w:w="2235" w:type="dxa"/>
            <w:vMerge w:val="restart"/>
            <w:vAlign w:val="center"/>
          </w:tcPr>
          <w:p w14:paraId="2E943BAC" w14:textId="77777777" w:rsidR="00D52EF8" w:rsidRPr="005D5817" w:rsidRDefault="00D52EF8" w:rsidP="005D5817">
            <w:pPr>
              <w:tabs>
                <w:tab w:val="left" w:pos="1440"/>
              </w:tabs>
              <w:autoSpaceDE w:val="0"/>
              <w:snapToGrid w:val="0"/>
              <w:spacing w:line="288" w:lineRule="auto"/>
              <w:ind w:right="565"/>
              <w:jc w:val="both"/>
            </w:pPr>
            <w:r w:rsidRPr="005D5817">
              <w:rPr>
                <w:rFonts w:eastAsia="Calibri"/>
                <w:color w:val="000000"/>
                <w:shd w:val="clear" w:color="auto" w:fill="81D41A"/>
              </w:rPr>
              <w:t>SG =</w:t>
            </w:r>
          </w:p>
        </w:tc>
        <w:tc>
          <w:tcPr>
            <w:tcW w:w="4394" w:type="dxa"/>
            <w:tcBorders>
              <w:bottom w:val="single" w:sz="4" w:space="0" w:color="000000"/>
            </w:tcBorders>
            <w:vAlign w:val="bottom"/>
          </w:tcPr>
          <w:p w14:paraId="07C2036A" w14:textId="77777777" w:rsidR="00D52EF8" w:rsidRPr="005D5817" w:rsidRDefault="00D52EF8" w:rsidP="005D5817">
            <w:pPr>
              <w:tabs>
                <w:tab w:val="left" w:pos="1440"/>
              </w:tabs>
              <w:autoSpaceDE w:val="0"/>
              <w:snapToGrid w:val="0"/>
              <w:spacing w:line="288" w:lineRule="auto"/>
              <w:ind w:right="565"/>
              <w:jc w:val="both"/>
            </w:pPr>
            <w:r w:rsidRPr="005D5817">
              <w:rPr>
                <w:rFonts w:eastAsia="Calibri"/>
                <w:color w:val="000000"/>
                <w:shd w:val="clear" w:color="auto" w:fill="81D41A"/>
              </w:rPr>
              <w:t>Ativo Total</w:t>
            </w:r>
          </w:p>
        </w:tc>
      </w:tr>
      <w:tr w:rsidR="00D52EF8" w:rsidRPr="005D5817" w14:paraId="47E772CA" w14:textId="77777777">
        <w:trPr>
          <w:cantSplit/>
        </w:trPr>
        <w:tc>
          <w:tcPr>
            <w:tcW w:w="2235" w:type="dxa"/>
            <w:vMerge/>
            <w:vAlign w:val="center"/>
          </w:tcPr>
          <w:p w14:paraId="42B4176D" w14:textId="77777777" w:rsidR="00D52EF8" w:rsidRPr="005D5817" w:rsidRDefault="00D52EF8" w:rsidP="005D5817">
            <w:pPr>
              <w:tabs>
                <w:tab w:val="left" w:pos="1440"/>
              </w:tabs>
              <w:autoSpaceDE w:val="0"/>
              <w:snapToGrid w:val="0"/>
              <w:spacing w:line="288" w:lineRule="auto"/>
              <w:ind w:right="565"/>
              <w:jc w:val="both"/>
              <w:rPr>
                <w:rFonts w:eastAsia="Calibri"/>
                <w:color w:val="000000"/>
                <w:shd w:val="clear" w:color="auto" w:fill="81D41A"/>
              </w:rPr>
            </w:pPr>
          </w:p>
        </w:tc>
        <w:tc>
          <w:tcPr>
            <w:tcW w:w="4394" w:type="dxa"/>
            <w:tcBorders>
              <w:top w:val="single" w:sz="4" w:space="0" w:color="000000"/>
            </w:tcBorders>
          </w:tcPr>
          <w:p w14:paraId="11F38FFC" w14:textId="77777777" w:rsidR="00D52EF8" w:rsidRPr="005D5817" w:rsidRDefault="00D52EF8" w:rsidP="005D5817">
            <w:pPr>
              <w:tabs>
                <w:tab w:val="left" w:pos="1440"/>
              </w:tabs>
              <w:autoSpaceDE w:val="0"/>
              <w:snapToGrid w:val="0"/>
              <w:spacing w:line="288" w:lineRule="auto"/>
              <w:ind w:right="565"/>
              <w:jc w:val="both"/>
            </w:pPr>
            <w:r w:rsidRPr="005D5817">
              <w:rPr>
                <w:rFonts w:eastAsia="Calibri"/>
                <w:color w:val="000000"/>
                <w:shd w:val="clear" w:color="auto" w:fill="81D41A"/>
              </w:rPr>
              <w:t>Passivo Circulante + Passivo Não Circulante</w:t>
            </w:r>
          </w:p>
        </w:tc>
      </w:tr>
    </w:tbl>
    <w:p w14:paraId="152B8AB9" w14:textId="77777777" w:rsidR="00D52EF8" w:rsidRPr="005D5817" w:rsidRDefault="00D52EF8" w:rsidP="005D5817">
      <w:pPr>
        <w:tabs>
          <w:tab w:val="left" w:pos="1440"/>
        </w:tabs>
        <w:autoSpaceDE w:val="0"/>
        <w:snapToGrid w:val="0"/>
        <w:spacing w:line="288" w:lineRule="auto"/>
        <w:ind w:right="565"/>
        <w:jc w:val="both"/>
        <w:rPr>
          <w:color w:val="000000"/>
          <w:shd w:val="clear" w:color="auto" w:fill="81D41A"/>
        </w:rPr>
      </w:pPr>
    </w:p>
    <w:tbl>
      <w:tblPr>
        <w:tblW w:w="0" w:type="auto"/>
        <w:tblInd w:w="1134" w:type="dxa"/>
        <w:tblLayout w:type="fixed"/>
        <w:tblLook w:val="0000" w:firstRow="0" w:lastRow="0" w:firstColumn="0" w:lastColumn="0" w:noHBand="0" w:noVBand="0"/>
      </w:tblPr>
      <w:tblGrid>
        <w:gridCol w:w="2235"/>
        <w:gridCol w:w="2551"/>
      </w:tblGrid>
      <w:tr w:rsidR="00D52EF8" w:rsidRPr="005D5817" w14:paraId="4B2CB5C5" w14:textId="77777777">
        <w:tc>
          <w:tcPr>
            <w:tcW w:w="2235" w:type="dxa"/>
            <w:vMerge w:val="restart"/>
            <w:vAlign w:val="center"/>
          </w:tcPr>
          <w:p w14:paraId="42759ECB" w14:textId="77777777" w:rsidR="00D52EF8" w:rsidRPr="005D5817" w:rsidRDefault="00D52EF8" w:rsidP="005D5817">
            <w:pPr>
              <w:tabs>
                <w:tab w:val="left" w:pos="1440"/>
              </w:tabs>
              <w:autoSpaceDE w:val="0"/>
              <w:snapToGrid w:val="0"/>
              <w:spacing w:line="288" w:lineRule="auto"/>
              <w:ind w:right="565"/>
              <w:jc w:val="both"/>
            </w:pPr>
            <w:r w:rsidRPr="005D5817">
              <w:rPr>
                <w:rFonts w:eastAsia="Calibri"/>
                <w:color w:val="000000"/>
                <w:shd w:val="clear" w:color="auto" w:fill="81D41A"/>
              </w:rPr>
              <w:t>LC =</w:t>
            </w:r>
          </w:p>
        </w:tc>
        <w:tc>
          <w:tcPr>
            <w:tcW w:w="2551" w:type="dxa"/>
            <w:tcBorders>
              <w:bottom w:val="single" w:sz="4" w:space="0" w:color="000000"/>
            </w:tcBorders>
            <w:vAlign w:val="bottom"/>
          </w:tcPr>
          <w:p w14:paraId="3559A571" w14:textId="77777777" w:rsidR="00D52EF8" w:rsidRPr="005D5817" w:rsidRDefault="00D52EF8" w:rsidP="005D5817">
            <w:pPr>
              <w:tabs>
                <w:tab w:val="left" w:pos="1440"/>
              </w:tabs>
              <w:autoSpaceDE w:val="0"/>
              <w:snapToGrid w:val="0"/>
              <w:spacing w:line="288" w:lineRule="auto"/>
              <w:ind w:right="565"/>
              <w:jc w:val="both"/>
            </w:pPr>
            <w:r w:rsidRPr="005D5817">
              <w:rPr>
                <w:rFonts w:eastAsia="Calibri"/>
                <w:color w:val="000000"/>
                <w:shd w:val="clear" w:color="auto" w:fill="81D41A"/>
              </w:rPr>
              <w:t>Ativo Circulante</w:t>
            </w:r>
          </w:p>
        </w:tc>
      </w:tr>
      <w:tr w:rsidR="00D52EF8" w:rsidRPr="005D5817" w14:paraId="70CDC1E6" w14:textId="77777777">
        <w:tc>
          <w:tcPr>
            <w:tcW w:w="2235" w:type="dxa"/>
            <w:vMerge/>
            <w:vAlign w:val="center"/>
          </w:tcPr>
          <w:p w14:paraId="0D46189E" w14:textId="77777777" w:rsidR="00D52EF8" w:rsidRPr="005D5817" w:rsidRDefault="00D52EF8" w:rsidP="005D5817">
            <w:pPr>
              <w:tabs>
                <w:tab w:val="left" w:pos="1440"/>
              </w:tabs>
              <w:autoSpaceDE w:val="0"/>
              <w:snapToGrid w:val="0"/>
              <w:spacing w:line="288" w:lineRule="auto"/>
              <w:ind w:right="565"/>
              <w:jc w:val="both"/>
              <w:rPr>
                <w:rFonts w:eastAsia="Calibri"/>
                <w:color w:val="000000"/>
                <w:shd w:val="clear" w:color="auto" w:fill="81D41A"/>
              </w:rPr>
            </w:pPr>
          </w:p>
        </w:tc>
        <w:tc>
          <w:tcPr>
            <w:tcW w:w="2551" w:type="dxa"/>
            <w:tcBorders>
              <w:top w:val="single" w:sz="4" w:space="0" w:color="000000"/>
            </w:tcBorders>
          </w:tcPr>
          <w:p w14:paraId="552B14E7" w14:textId="77777777" w:rsidR="00D52EF8" w:rsidRPr="005D5817" w:rsidRDefault="00D52EF8" w:rsidP="005D5817">
            <w:pPr>
              <w:tabs>
                <w:tab w:val="left" w:pos="1440"/>
              </w:tabs>
              <w:autoSpaceDE w:val="0"/>
              <w:snapToGrid w:val="0"/>
              <w:spacing w:line="288" w:lineRule="auto"/>
              <w:ind w:right="565"/>
              <w:jc w:val="both"/>
            </w:pPr>
            <w:r w:rsidRPr="005D5817">
              <w:rPr>
                <w:rFonts w:eastAsia="Calibri"/>
                <w:color w:val="000000"/>
                <w:shd w:val="clear" w:color="auto" w:fill="81D41A"/>
              </w:rPr>
              <w:t>Passivo Circulante</w:t>
            </w:r>
          </w:p>
        </w:tc>
      </w:tr>
    </w:tbl>
    <w:p w14:paraId="2094888C" w14:textId="77777777" w:rsidR="00D52EF8" w:rsidRPr="005D5817" w:rsidRDefault="00D52EF8" w:rsidP="005D5817">
      <w:pPr>
        <w:pStyle w:val="pf0"/>
        <w:spacing w:before="0" w:after="0" w:line="288" w:lineRule="auto"/>
        <w:ind w:right="565"/>
        <w:jc w:val="both"/>
        <w:rPr>
          <w:color w:val="000000"/>
          <w:shd w:val="clear" w:color="auto" w:fill="81D41A"/>
        </w:rPr>
      </w:pPr>
    </w:p>
    <w:p w14:paraId="7D471D3A" w14:textId="77777777" w:rsidR="00D52EF8" w:rsidRPr="005D5817" w:rsidRDefault="00D52EF8" w:rsidP="005D5817">
      <w:pPr>
        <w:pStyle w:val="pf0"/>
        <w:spacing w:before="0" w:after="0" w:line="288" w:lineRule="auto"/>
        <w:ind w:right="565"/>
        <w:jc w:val="both"/>
        <w:rPr>
          <w:color w:val="000000"/>
        </w:rPr>
      </w:pPr>
      <w:r w:rsidRPr="005D5817">
        <w:rPr>
          <w:color w:val="000000"/>
          <w:shd w:val="clear" w:color="auto" w:fill="81D41A"/>
        </w:rPr>
        <w:t>3.3.1 Caso seja apresentado resultado inferior ou igual a 1(um) em qualquer dos índices de Liquidez Geral (LG), Solvência Geral (SG) e Liquidez Corrente (LC), deverá ser comprovado capital ou patrimônio líquido mínimo de ... (....) do valor total estimado da contratação ou do item pertinente.</w:t>
      </w:r>
    </w:p>
    <w:p w14:paraId="2C392705" w14:textId="77777777" w:rsidR="00D52EF8" w:rsidRPr="005D5817" w:rsidRDefault="00D52EF8" w:rsidP="005D5817">
      <w:pPr>
        <w:pStyle w:val="pf0"/>
        <w:spacing w:before="0" w:after="0" w:line="288" w:lineRule="auto"/>
        <w:ind w:left="567" w:right="565"/>
        <w:jc w:val="both"/>
        <w:rPr>
          <w:color w:val="000000"/>
        </w:rPr>
      </w:pPr>
    </w:p>
    <w:p w14:paraId="279AA257" w14:textId="77777777" w:rsidR="00D52EF8" w:rsidRPr="005D5817" w:rsidRDefault="00D52EF8" w:rsidP="005D5817">
      <w:pPr>
        <w:pStyle w:val="pf0"/>
        <w:spacing w:before="0" w:after="0" w:line="288" w:lineRule="auto"/>
        <w:contextualSpacing/>
        <w:jc w:val="both"/>
        <w:rPr>
          <w:b/>
          <w:bCs/>
        </w:rPr>
      </w:pPr>
      <w:r w:rsidRPr="005D5817">
        <w:rPr>
          <w:b/>
          <w:bCs/>
        </w:rPr>
        <w:t>4. HABILITAÇÃO TÉCNICA</w:t>
      </w:r>
    </w:p>
    <w:p w14:paraId="7252ADEE" w14:textId="77777777" w:rsidR="00D52EF8" w:rsidRPr="005D5817" w:rsidRDefault="00D52EF8" w:rsidP="005D5817">
      <w:pPr>
        <w:pStyle w:val="pf0"/>
        <w:spacing w:before="0" w:after="0" w:line="288" w:lineRule="auto"/>
        <w:contextualSpacing/>
        <w:jc w:val="both"/>
        <w:rPr>
          <w:b/>
          <w:bCs/>
        </w:rPr>
      </w:pPr>
    </w:p>
    <w:p w14:paraId="68E78ADB" w14:textId="77777777" w:rsidR="00D52EF8" w:rsidRPr="005D5817" w:rsidRDefault="00D52EF8" w:rsidP="005D5817">
      <w:pPr>
        <w:pStyle w:val="NormalWeb"/>
        <w:spacing w:before="0" w:after="0"/>
        <w:ind w:right="-2"/>
        <w:jc w:val="both"/>
        <w:rPr>
          <w:shd w:val="clear" w:color="auto" w:fill="81D41A"/>
        </w:rPr>
      </w:pPr>
      <w:r w:rsidRPr="005D5817">
        <w:rPr>
          <w:color w:val="000000"/>
          <w:shd w:val="clear" w:color="auto" w:fill="81D41A"/>
        </w:rPr>
        <w:t>Para fins de comprovação de qualificação técnica, deverão ser apresentados os seguintes documentos:</w:t>
      </w:r>
    </w:p>
    <w:p w14:paraId="15C6D618" w14:textId="77777777" w:rsidR="00D52EF8" w:rsidRPr="005D5817" w:rsidRDefault="00D52EF8" w:rsidP="005D5817">
      <w:pPr>
        <w:pStyle w:val="NormalWeb"/>
        <w:spacing w:before="0" w:after="0"/>
        <w:ind w:right="-2"/>
        <w:jc w:val="both"/>
        <w:rPr>
          <w:shd w:val="clear" w:color="auto" w:fill="81D41A"/>
        </w:rPr>
      </w:pPr>
    </w:p>
    <w:p w14:paraId="081004BA" w14:textId="77777777" w:rsidR="00D52EF8" w:rsidRPr="005D5817" w:rsidRDefault="00D52EF8" w:rsidP="005D5817">
      <w:pPr>
        <w:spacing w:line="288" w:lineRule="auto"/>
        <w:ind w:right="565"/>
        <w:contextualSpacing/>
        <w:jc w:val="both"/>
      </w:pPr>
      <w:r w:rsidRPr="005D5817">
        <w:rPr>
          <w:color w:val="000000"/>
          <w:shd w:val="clear" w:color="auto" w:fill="81D41A"/>
        </w:rPr>
        <w:t>4.1 Comprovação de aptidão para a execução da contratação, de acordo com as características, quantidades e prazos compatíveis com o objeto, mediante a apresentação de atestado(s) fornecido(s) por pessoas jurídicas de direito público ou privado, na seguinte forma:</w:t>
      </w:r>
    </w:p>
    <w:p w14:paraId="69921B46" w14:textId="77777777" w:rsidR="00D52EF8" w:rsidRPr="005D5817" w:rsidRDefault="00D52EF8" w:rsidP="005D5817">
      <w:pPr>
        <w:spacing w:line="288" w:lineRule="auto"/>
        <w:ind w:right="565"/>
        <w:contextualSpacing/>
        <w:jc w:val="both"/>
      </w:pPr>
    </w:p>
    <w:p w14:paraId="252D461D" w14:textId="77777777" w:rsidR="00D52EF8" w:rsidRPr="005D5817" w:rsidRDefault="00D52EF8" w:rsidP="005D5817">
      <w:pPr>
        <w:spacing w:line="288" w:lineRule="auto"/>
        <w:ind w:right="565"/>
        <w:contextualSpacing/>
        <w:jc w:val="both"/>
      </w:pPr>
      <w:r w:rsidRPr="005D5817">
        <w:rPr>
          <w:shd w:val="clear" w:color="auto" w:fill="81D41A"/>
        </w:rPr>
        <w:t>4.1.1</w:t>
      </w:r>
      <w:r w:rsidRPr="005D5817">
        <w:t xml:space="preserve"> </w:t>
      </w:r>
      <w:r w:rsidR="00806BA3" w:rsidRPr="005D5817">
        <w:rPr>
          <w:color w:val="000000"/>
        </w:rPr>
        <w:t>Comprovação da experiência mínima de 20% na execução das parcelas de maior relevância do objeto: 6 (Instalações Elétricas, Hidráulicas, Sanitárias e Mecânicas), 8 (Aparelhos Hidráulicos, Sanitários, Elétricos, Mecânico e Esportivos) e 4 (Revestimentos de Paredes, Tetos e Pisos)​​​,​ sendo aceito o somatório de atestados de períodos diferentes</w:t>
      </w:r>
      <w:r w:rsidRPr="005D5817">
        <w:t>.</w:t>
      </w:r>
    </w:p>
    <w:p w14:paraId="54E79FC6" w14:textId="77777777" w:rsidR="00D52EF8" w:rsidRPr="005D5817" w:rsidRDefault="00D52EF8" w:rsidP="005D5817">
      <w:pPr>
        <w:spacing w:line="288" w:lineRule="auto"/>
        <w:ind w:right="565"/>
        <w:contextualSpacing/>
        <w:jc w:val="both"/>
      </w:pPr>
    </w:p>
    <w:p w14:paraId="54E95595" w14:textId="77777777" w:rsidR="00D52EF8" w:rsidRPr="005D5817" w:rsidRDefault="00D52EF8" w:rsidP="005D5817">
      <w:pPr>
        <w:spacing w:line="288" w:lineRule="auto"/>
        <w:ind w:right="565"/>
        <w:contextualSpacing/>
        <w:jc w:val="both"/>
      </w:pPr>
      <w:r w:rsidRPr="005D5817">
        <w:rPr>
          <w:shd w:val="clear" w:color="auto" w:fill="81D41A"/>
        </w:rPr>
        <w:t>4.1.2</w:t>
      </w:r>
      <w:r w:rsidRPr="005D5817">
        <w:t xml:space="preserve"> Os atestados deverão referir-se a serviços prestados no âmbito de sua atividade econômica principal ou secundária especificadas no contrato social vigente.</w:t>
      </w:r>
    </w:p>
    <w:p w14:paraId="16850920" w14:textId="77777777" w:rsidR="00D52EF8" w:rsidRPr="005D5817" w:rsidRDefault="00D52EF8" w:rsidP="005D5817">
      <w:pPr>
        <w:spacing w:line="288" w:lineRule="auto"/>
        <w:ind w:right="565"/>
        <w:contextualSpacing/>
        <w:jc w:val="both"/>
      </w:pPr>
    </w:p>
    <w:p w14:paraId="08BBDBDB" w14:textId="77777777" w:rsidR="00D52EF8" w:rsidRPr="005D5817" w:rsidRDefault="00D52EF8" w:rsidP="005D5817">
      <w:pPr>
        <w:spacing w:line="288" w:lineRule="auto"/>
        <w:ind w:right="565"/>
        <w:contextualSpacing/>
        <w:jc w:val="both"/>
      </w:pPr>
      <w:r w:rsidRPr="005D5817">
        <w:rPr>
          <w:shd w:val="clear" w:color="auto" w:fill="81D41A"/>
        </w:rPr>
        <w:t>4.1.3</w:t>
      </w:r>
      <w:r w:rsidRPr="005D5817">
        <w:t xml:space="preserve"> Poderá ser admitida, para fins de comprovação de quantitativo mínimo do serviço, a apresentação de diferentes atestados de serviços executados de forma concomitante, resultando na comprovação de capacidade técnico-operacional de uma única contratação.</w:t>
      </w:r>
    </w:p>
    <w:p w14:paraId="29EE221F" w14:textId="77777777" w:rsidR="00D52EF8" w:rsidRPr="005D5817" w:rsidRDefault="00D52EF8" w:rsidP="005D5817">
      <w:pPr>
        <w:spacing w:line="288" w:lineRule="auto"/>
        <w:ind w:right="565"/>
        <w:contextualSpacing/>
        <w:jc w:val="both"/>
      </w:pPr>
    </w:p>
    <w:p w14:paraId="2F9FD6A1" w14:textId="77777777" w:rsidR="00D52EF8" w:rsidRPr="005D5817" w:rsidRDefault="00D52EF8" w:rsidP="005D5817">
      <w:pPr>
        <w:spacing w:line="288" w:lineRule="auto"/>
        <w:ind w:right="565"/>
        <w:contextualSpacing/>
        <w:jc w:val="both"/>
      </w:pPr>
      <w:r w:rsidRPr="005D5817">
        <w:rPr>
          <w:shd w:val="clear" w:color="auto" w:fill="81D41A"/>
        </w:rPr>
        <w:t>4.1.4</w:t>
      </w:r>
      <w:r w:rsidRPr="005D5817">
        <w:t xml:space="preserve"> Em caso de dúvida fundada suscitada pelo pregoeiro, a Administração poderá solicitar ao licitante, em diligência complementar, todas as informações necessárias à comprovação da legitimidade dos atestados, dentre outros documentos, cópia do </w:t>
      </w:r>
      <w:r w:rsidRPr="005D5817">
        <w:lastRenderedPageBreak/>
        <w:t>contrato que deu suporte à contratação, endereço atual da contratante e local em que foram prestados os serviços.</w:t>
      </w:r>
    </w:p>
    <w:p w14:paraId="21F9B063" w14:textId="77777777" w:rsidR="00D52EF8" w:rsidRPr="005D5817" w:rsidRDefault="00D52EF8" w:rsidP="005D5817">
      <w:pPr>
        <w:spacing w:line="288" w:lineRule="auto"/>
        <w:ind w:right="565"/>
        <w:contextualSpacing/>
        <w:jc w:val="both"/>
      </w:pPr>
    </w:p>
    <w:p w14:paraId="02F08DE6" w14:textId="77777777" w:rsidR="00D52EF8" w:rsidRPr="005D5817" w:rsidRDefault="00D52EF8" w:rsidP="005D5817">
      <w:pPr>
        <w:spacing w:line="288" w:lineRule="auto"/>
        <w:ind w:right="565"/>
        <w:contextualSpacing/>
        <w:jc w:val="both"/>
      </w:pPr>
      <w:r w:rsidRPr="005D5817">
        <w:rPr>
          <w:shd w:val="clear" w:color="auto" w:fill="81D41A"/>
        </w:rPr>
        <w:t xml:space="preserve">4.2 </w:t>
      </w:r>
      <w:r w:rsidRPr="005D5817">
        <w:t>Apresentação de profissional(is), independentemente de vínculo empregatício pré-existente, devidamente registrado(s) no conselho profissional competente, quando for o caso, detentor(es) de atestado de responsabilidade técnica por execução de objeto de características semelhantes, para fins de contratação, na forma do inciso I do art. 67 da Lei nº 14.133/2021.</w:t>
      </w:r>
    </w:p>
    <w:p w14:paraId="6180726A" w14:textId="77777777" w:rsidR="00D52EF8" w:rsidRPr="005D5817" w:rsidRDefault="00D52EF8" w:rsidP="005D5817">
      <w:pPr>
        <w:spacing w:line="288" w:lineRule="auto"/>
        <w:ind w:right="565"/>
        <w:contextualSpacing/>
        <w:jc w:val="both"/>
      </w:pPr>
    </w:p>
    <w:p w14:paraId="17B23FC1" w14:textId="77777777" w:rsidR="00D52EF8" w:rsidRPr="005D5817" w:rsidRDefault="00D52EF8" w:rsidP="005D5817">
      <w:pPr>
        <w:spacing w:line="288" w:lineRule="auto"/>
        <w:ind w:right="565"/>
        <w:contextualSpacing/>
        <w:jc w:val="both"/>
      </w:pPr>
      <w:r w:rsidRPr="005D5817">
        <w:rPr>
          <w:shd w:val="clear" w:color="auto" w:fill="81D41A"/>
        </w:rPr>
        <w:t xml:space="preserve">4.2.1 </w:t>
      </w:r>
      <w:r w:rsidRPr="005D5817">
        <w:t>Entende-se por características semelhantes as seguintes:</w:t>
      </w:r>
    </w:p>
    <w:p w14:paraId="2C44812B" w14:textId="77777777" w:rsidR="00D52EF8" w:rsidRPr="005D5817" w:rsidRDefault="00D52EF8" w:rsidP="005D5817">
      <w:pPr>
        <w:spacing w:line="288" w:lineRule="auto"/>
        <w:ind w:right="565"/>
        <w:contextualSpacing/>
        <w:jc w:val="both"/>
      </w:pPr>
      <w:r w:rsidRPr="005D5817">
        <w:t xml:space="preserve">4.2.1.1 Para Arquiteto, Engenheiro Civil, Engenheiro Eletricista: conforme parcela de maior relevância: </w:t>
      </w:r>
      <w:r w:rsidR="00806BA3" w:rsidRPr="005D5817">
        <w:rPr>
          <w:color w:val="000000"/>
        </w:rPr>
        <w:t>:6 (Instalações Elétricas, Hidráulicas, Sanitárias e Mecânicas), 8 (Aparelhos Hidráulicos, Sanitários, Elétricos, Mecânico e Esportivos) e 4 (Revestimentos de Paredes, Tetos e Pisos).</w:t>
      </w:r>
    </w:p>
    <w:p w14:paraId="5B1C0EFC" w14:textId="77777777" w:rsidR="00D52EF8" w:rsidRPr="005D5817" w:rsidRDefault="00D52EF8" w:rsidP="005D5817">
      <w:pPr>
        <w:spacing w:line="288" w:lineRule="auto"/>
        <w:ind w:right="565"/>
        <w:contextualSpacing/>
        <w:jc w:val="both"/>
      </w:pPr>
    </w:p>
    <w:p w14:paraId="5E77B482" w14:textId="77777777" w:rsidR="00D52EF8" w:rsidRPr="005D5817" w:rsidRDefault="00D52EF8" w:rsidP="005D5817">
      <w:pPr>
        <w:spacing w:line="288" w:lineRule="auto"/>
        <w:ind w:right="565"/>
        <w:contextualSpacing/>
        <w:jc w:val="both"/>
      </w:pPr>
      <w:r w:rsidRPr="005D5817">
        <w:rPr>
          <w:shd w:val="clear" w:color="auto" w:fill="81D41A"/>
        </w:rPr>
        <w:t xml:space="preserve">4.2.2 </w:t>
      </w:r>
      <w:r w:rsidRPr="005D5817">
        <w:t>No decorrer da execução do serviço, os profissionais de que trata este subitem deverão participar da execução do objeto e poderão ser substituídos, nos termos do 67, §6º, da Lei nº 14.133/2021, por profissionais de experiência equivalente ou superior, desde que a substituição seja aprovada pela Administração.</w:t>
      </w:r>
    </w:p>
    <w:p w14:paraId="3154CCB3" w14:textId="77777777" w:rsidR="00D52EF8" w:rsidRPr="005D5817" w:rsidRDefault="00D52EF8" w:rsidP="005D5817">
      <w:pPr>
        <w:spacing w:line="288" w:lineRule="auto"/>
        <w:ind w:right="565"/>
        <w:contextualSpacing/>
        <w:jc w:val="both"/>
      </w:pPr>
    </w:p>
    <w:p w14:paraId="1D3DB0F7" w14:textId="77777777" w:rsidR="00D52EF8" w:rsidRPr="005D5817" w:rsidRDefault="00D52EF8" w:rsidP="005D5817">
      <w:pPr>
        <w:spacing w:line="288" w:lineRule="auto"/>
        <w:ind w:right="-2"/>
        <w:contextualSpacing/>
        <w:jc w:val="both"/>
        <w:rPr>
          <w:shd w:val="clear" w:color="auto" w:fill="81D41A"/>
        </w:rPr>
      </w:pPr>
      <w:r w:rsidRPr="005D5817">
        <w:rPr>
          <w:shd w:val="clear" w:color="auto" w:fill="81D41A"/>
        </w:rPr>
        <w:t xml:space="preserve">4.2.3 </w:t>
      </w:r>
      <w:r w:rsidR="00E71A14" w:rsidRPr="005D5817">
        <w:rPr>
          <w:shd w:val="clear" w:color="auto" w:fill="81D41A"/>
        </w:rPr>
        <w:t>Registro ou inscrição da empresa na entidade profissional CREA - Conselho Regional de Engenharia e Agronomia ou Conselho de Arquitetura e Urbanismo – CAU.</w:t>
      </w:r>
    </w:p>
    <w:p w14:paraId="62BAC793" w14:textId="77777777" w:rsidR="00E71A14" w:rsidRPr="005D5817" w:rsidRDefault="00E71A14" w:rsidP="005D5817">
      <w:pPr>
        <w:spacing w:line="288" w:lineRule="auto"/>
        <w:ind w:right="-2"/>
        <w:contextualSpacing/>
        <w:jc w:val="both"/>
        <w:rPr>
          <w:shd w:val="clear" w:color="auto" w:fill="81D41A"/>
        </w:rPr>
      </w:pPr>
    </w:p>
    <w:p w14:paraId="3287360F" w14:textId="77777777" w:rsidR="00E71A14" w:rsidRPr="005D5817" w:rsidRDefault="00E71A14" w:rsidP="005D5817">
      <w:pPr>
        <w:rPr>
          <w:shd w:val="clear" w:color="auto" w:fill="81D41A"/>
        </w:rPr>
      </w:pPr>
      <w:r w:rsidRPr="005D5817">
        <w:rPr>
          <w:shd w:val="clear" w:color="auto" w:fill="81D41A"/>
        </w:rPr>
        <w:t>4.2.4.</w:t>
      </w:r>
      <w:r w:rsidRPr="005D5817">
        <w:t xml:space="preserve"> </w:t>
      </w:r>
      <w:r w:rsidRPr="005D5817">
        <w:rPr>
          <w:shd w:val="clear" w:color="auto" w:fill="81D41A"/>
        </w:rPr>
        <w:t>Será admitida a substituição do profissional responsável durante a execução do contrato.</w:t>
      </w:r>
    </w:p>
    <w:p w14:paraId="0831A742" w14:textId="77777777" w:rsidR="00D52EF8" w:rsidRPr="005D5817" w:rsidRDefault="00D52EF8" w:rsidP="005D5817">
      <w:pPr>
        <w:pStyle w:val="pf0"/>
        <w:spacing w:line="288" w:lineRule="auto"/>
        <w:ind w:right="565"/>
        <w:contextualSpacing/>
        <w:jc w:val="both"/>
      </w:pPr>
      <w:r w:rsidRPr="005D5817">
        <w:rPr>
          <w:rStyle w:val="cf11"/>
          <w:rFonts w:ascii="Times New Roman" w:hAnsi="Times New Roman" w:cs="Times New Roman"/>
          <w:i w:val="0"/>
          <w:iCs w:val="0"/>
          <w:sz w:val="24"/>
          <w:szCs w:val="24"/>
          <w:shd w:val="clear" w:color="auto" w:fill="81D41A"/>
        </w:rPr>
        <w:t>4.3</w:t>
      </w:r>
      <w:r w:rsidRPr="005D5817">
        <w:rPr>
          <w:rStyle w:val="cf11"/>
          <w:rFonts w:ascii="Times New Roman" w:hAnsi="Times New Roman" w:cs="Times New Roman"/>
          <w:i w:val="0"/>
          <w:iCs w:val="0"/>
          <w:sz w:val="24"/>
          <w:szCs w:val="24"/>
        </w:rPr>
        <w:t xml:space="preserve"> Declaração do fornecedor, sob pena de inabilitação, atestando que conhece todas as informações e condições locais para o cumprimento das obrigações objeto da contratação.</w:t>
      </w:r>
    </w:p>
    <w:p w14:paraId="73EA3F3A" w14:textId="77777777" w:rsidR="00D52EF8" w:rsidRPr="005D5817" w:rsidRDefault="00D52EF8" w:rsidP="005D5817">
      <w:pPr>
        <w:pStyle w:val="pf0"/>
        <w:spacing w:line="288" w:lineRule="auto"/>
        <w:ind w:right="565"/>
        <w:contextualSpacing/>
        <w:jc w:val="both"/>
      </w:pPr>
    </w:p>
    <w:p w14:paraId="7C88935F" w14:textId="77777777" w:rsidR="00D52EF8" w:rsidRPr="005D5817" w:rsidRDefault="00D52EF8" w:rsidP="005D5817">
      <w:pPr>
        <w:pStyle w:val="pf0"/>
        <w:spacing w:line="288" w:lineRule="auto"/>
        <w:ind w:right="565"/>
        <w:contextualSpacing/>
        <w:jc w:val="both"/>
      </w:pPr>
      <w:r w:rsidRPr="005D5817">
        <w:rPr>
          <w:rStyle w:val="cf11"/>
          <w:rFonts w:ascii="Times New Roman" w:hAnsi="Times New Roman" w:cs="Times New Roman"/>
          <w:i w:val="0"/>
          <w:iCs w:val="0"/>
          <w:sz w:val="24"/>
          <w:szCs w:val="24"/>
          <w:shd w:val="clear" w:color="auto" w:fill="81D41A"/>
        </w:rPr>
        <w:t>4.3.1</w:t>
      </w:r>
      <w:r w:rsidRPr="005D5817">
        <w:rPr>
          <w:rStyle w:val="cf11"/>
          <w:rFonts w:ascii="Times New Roman" w:hAnsi="Times New Roman" w:cs="Times New Roman"/>
          <w:i w:val="0"/>
          <w:iCs w:val="0"/>
          <w:sz w:val="24"/>
          <w:szCs w:val="24"/>
        </w:rPr>
        <w:t xml:space="preserve"> É assegurado o direito de realização de vistoria prévia, de acordo com a(s) data(s) e horário(s) para os eventuais interessados, agendadas pelo órgão licitante, isoladamente, em datas e horários distintos, de forma a impedir a reunião dos diversos interessados em participar do certame. </w:t>
      </w:r>
    </w:p>
    <w:p w14:paraId="1E8A94BB" w14:textId="77777777" w:rsidR="00D52EF8" w:rsidRPr="005D5817" w:rsidRDefault="00D52EF8" w:rsidP="005D5817">
      <w:pPr>
        <w:pStyle w:val="pf0"/>
        <w:spacing w:line="288" w:lineRule="auto"/>
        <w:ind w:right="565"/>
        <w:contextualSpacing/>
        <w:jc w:val="both"/>
      </w:pPr>
    </w:p>
    <w:p w14:paraId="45788F18" w14:textId="77777777" w:rsidR="00D52EF8" w:rsidRPr="005D5817" w:rsidRDefault="00D52EF8" w:rsidP="005D5817">
      <w:pPr>
        <w:pStyle w:val="pf0"/>
        <w:spacing w:before="0" w:after="0" w:line="288" w:lineRule="auto"/>
        <w:ind w:right="565"/>
        <w:contextualSpacing/>
        <w:jc w:val="both"/>
      </w:pPr>
      <w:r w:rsidRPr="005D5817">
        <w:rPr>
          <w:rStyle w:val="cf11"/>
          <w:rFonts w:ascii="Times New Roman" w:hAnsi="Times New Roman" w:cs="Times New Roman"/>
          <w:i w:val="0"/>
          <w:iCs w:val="0"/>
          <w:sz w:val="24"/>
          <w:szCs w:val="24"/>
          <w:shd w:val="clear" w:color="auto" w:fill="81D41A"/>
        </w:rPr>
        <w:t>4.3.2</w:t>
      </w:r>
      <w:r w:rsidRPr="005D5817">
        <w:rPr>
          <w:rStyle w:val="cf11"/>
          <w:rFonts w:ascii="Times New Roman" w:hAnsi="Times New Roman" w:cs="Times New Roman"/>
          <w:i w:val="0"/>
          <w:iCs w:val="0"/>
          <w:sz w:val="24"/>
          <w:szCs w:val="24"/>
        </w:rPr>
        <w:t xml:space="preserve"> </w:t>
      </w:r>
      <w:bookmarkStart w:id="58" w:name="art63§4"/>
      <w:bookmarkStart w:id="59" w:name="art63§3"/>
      <w:bookmarkEnd w:id="58"/>
      <w:bookmarkEnd w:id="59"/>
      <w:r w:rsidR="00E71A14" w:rsidRPr="005D5817">
        <w:rPr>
          <w:rStyle w:val="cf11"/>
          <w:rFonts w:ascii="Times New Roman" w:hAnsi="Times New Roman" w:cs="Times New Roman"/>
          <w:i w:val="0"/>
          <w:iCs w:val="0"/>
          <w:sz w:val="24"/>
          <w:szCs w:val="24"/>
        </w:rPr>
        <w:t xml:space="preserve">O agendamento para a realização de vistoria técnica poderá ser feito com o seguinte órgão: DLOG/SE (Serviço de Engenharia e Manutenção), através do telefone (21) 3132-3012, (21) 98596-7537, (21) 98596-7202 ou e-mail </w:t>
      </w:r>
      <w:r w:rsidR="00E71A14" w:rsidRPr="005D5817">
        <w:rPr>
          <w:rStyle w:val="cf11"/>
          <w:rFonts w:ascii="Times New Roman" w:hAnsi="Times New Roman" w:cs="Times New Roman"/>
          <w:i w:val="0"/>
          <w:iCs w:val="0"/>
          <w:sz w:val="24"/>
          <w:szCs w:val="24"/>
        </w:rPr>
        <w:lastRenderedPageBreak/>
        <w:t>sspedgaf@pcivil.rj.gov.br., solicitado até 2 (dois) dias úteis do início do período das propostas.</w:t>
      </w:r>
    </w:p>
    <w:p w14:paraId="3D16584C" w14:textId="40277FA7" w:rsidR="001D7B5E" w:rsidRDefault="001D7B5E">
      <w:pPr>
        <w:suppressAutoHyphens w:val="0"/>
      </w:pPr>
      <w:r>
        <w:br w:type="page"/>
      </w:r>
    </w:p>
    <w:p w14:paraId="250E457D" w14:textId="77777777" w:rsidR="001D7B5E" w:rsidRDefault="001D7B5E" w:rsidP="005D5817">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ind w:left="-567"/>
        <w:jc w:val="center"/>
        <w:rPr>
          <w:rFonts w:eastAsia="SimSun"/>
          <w:b/>
          <w:bCs/>
          <w:sz w:val="60"/>
          <w:szCs w:val="60"/>
        </w:rPr>
      </w:pPr>
    </w:p>
    <w:p w14:paraId="419659A3" w14:textId="77777777" w:rsidR="001D7B5E" w:rsidRDefault="001D7B5E" w:rsidP="005D5817">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ind w:left="-567"/>
        <w:jc w:val="center"/>
        <w:rPr>
          <w:rFonts w:eastAsia="SimSun"/>
          <w:b/>
          <w:bCs/>
          <w:sz w:val="60"/>
          <w:szCs w:val="60"/>
        </w:rPr>
      </w:pPr>
    </w:p>
    <w:p w14:paraId="0EC713C0" w14:textId="2F8CA4AD" w:rsidR="00D52EF8" w:rsidRPr="005D5817" w:rsidRDefault="00D52EF8" w:rsidP="005D5817">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ind w:left="-567"/>
        <w:jc w:val="center"/>
        <w:rPr>
          <w:rFonts w:eastAsia="SimSun"/>
          <w:b/>
          <w:bCs/>
          <w:iCs/>
          <w:sz w:val="26"/>
          <w:szCs w:val="60"/>
        </w:rPr>
      </w:pPr>
      <w:r w:rsidRPr="005D5817">
        <w:rPr>
          <w:rFonts w:eastAsia="SimSun"/>
          <w:b/>
          <w:bCs/>
          <w:sz w:val="60"/>
          <w:szCs w:val="60"/>
        </w:rPr>
        <w:t>ANEXO V</w:t>
      </w:r>
    </w:p>
    <w:p w14:paraId="064D6939" w14:textId="77777777" w:rsidR="00D52EF8" w:rsidRPr="005D5817" w:rsidRDefault="00D52EF8" w:rsidP="005D5817">
      <w:pPr>
        <w:pStyle w:val="Standard"/>
        <w:keepNext/>
        <w:keepLines/>
        <w:spacing w:before="200"/>
        <w:ind w:left="-567"/>
        <w:jc w:val="center"/>
        <w:outlineLvl w:val="6"/>
        <w:rPr>
          <w:rFonts w:eastAsia="SimSun"/>
          <w:b/>
          <w:bCs/>
          <w:iCs/>
          <w:sz w:val="26"/>
          <w:szCs w:val="60"/>
        </w:rPr>
      </w:pPr>
    </w:p>
    <w:p w14:paraId="62CA5339" w14:textId="77777777" w:rsidR="00D52EF8" w:rsidRPr="005D5817" w:rsidRDefault="00D52EF8" w:rsidP="005D5817">
      <w:pPr>
        <w:pStyle w:val="Standard"/>
        <w:keepNext/>
        <w:keepLines/>
        <w:spacing w:before="200"/>
        <w:ind w:left="-567"/>
        <w:jc w:val="center"/>
        <w:outlineLvl w:val="6"/>
        <w:rPr>
          <w:rFonts w:eastAsia="SimSun"/>
          <w:b/>
          <w:bCs/>
          <w:iCs/>
          <w:sz w:val="26"/>
          <w:szCs w:val="60"/>
        </w:rPr>
      </w:pPr>
    </w:p>
    <w:p w14:paraId="06E78F4C" w14:textId="77777777" w:rsidR="00D52EF8" w:rsidRPr="005D5817" w:rsidRDefault="00D52EF8" w:rsidP="005D5817">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spacing w:line="480" w:lineRule="auto"/>
        <w:ind w:left="-567"/>
        <w:jc w:val="center"/>
        <w:rPr>
          <w:rFonts w:eastAsia="SimSun"/>
          <w:sz w:val="48"/>
          <w:szCs w:val="48"/>
        </w:rPr>
      </w:pPr>
      <w:r w:rsidRPr="005D5817">
        <w:rPr>
          <w:rFonts w:eastAsia="SimSun"/>
          <w:sz w:val="48"/>
          <w:szCs w:val="48"/>
        </w:rPr>
        <w:t>EDITAL DE PREGÃO ELETRÔNICO</w:t>
      </w:r>
    </w:p>
    <w:p w14:paraId="5BE4AC8A" w14:textId="77777777" w:rsidR="001D7B5E" w:rsidRPr="005D5817" w:rsidRDefault="001D7B5E" w:rsidP="001D7B5E">
      <w:pPr>
        <w:pStyle w:val="Standard"/>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spacing w:line="480" w:lineRule="auto"/>
        <w:ind w:left="-567"/>
        <w:jc w:val="center"/>
        <w:rPr>
          <w:rFonts w:eastAsia="SimSun"/>
          <w:b/>
          <w:bCs/>
          <w:iCs/>
          <w:sz w:val="26"/>
          <w:szCs w:val="60"/>
        </w:rPr>
      </w:pPr>
      <w:r>
        <w:rPr>
          <w:rFonts w:eastAsia="SimSun"/>
          <w:sz w:val="48"/>
          <w:szCs w:val="48"/>
        </w:rPr>
        <w:t>PE 014/26</w:t>
      </w:r>
    </w:p>
    <w:p w14:paraId="16DC2855" w14:textId="77777777" w:rsidR="00D52EF8" w:rsidRPr="005D5817" w:rsidRDefault="00D52EF8" w:rsidP="005D5817">
      <w:pPr>
        <w:pStyle w:val="Standard"/>
        <w:keepNext/>
        <w:keepLines/>
        <w:spacing w:before="200"/>
        <w:ind w:left="-567"/>
        <w:jc w:val="center"/>
        <w:outlineLvl w:val="6"/>
        <w:rPr>
          <w:rFonts w:eastAsia="SimSun"/>
          <w:b/>
          <w:bCs/>
          <w:iCs/>
          <w:sz w:val="26"/>
          <w:szCs w:val="60"/>
        </w:rPr>
      </w:pPr>
    </w:p>
    <w:p w14:paraId="1703FF8D" w14:textId="77777777" w:rsidR="00D52EF8" w:rsidRPr="005D5817" w:rsidRDefault="00D52EF8" w:rsidP="005D5817">
      <w:pPr>
        <w:pStyle w:val="Standard"/>
        <w:keepNext/>
        <w:keepLines/>
        <w:spacing w:before="200"/>
        <w:ind w:left="-567"/>
        <w:jc w:val="center"/>
        <w:outlineLvl w:val="6"/>
        <w:rPr>
          <w:rFonts w:eastAsia="SimSun"/>
          <w:b/>
          <w:bCs/>
          <w:iCs/>
          <w:sz w:val="36"/>
          <w:szCs w:val="60"/>
        </w:rPr>
      </w:pPr>
    </w:p>
    <w:p w14:paraId="0F6F8052" w14:textId="77777777" w:rsidR="00D52EF8" w:rsidRPr="005D5817" w:rsidRDefault="00D52EF8" w:rsidP="005D5817">
      <w:pPr>
        <w:pStyle w:val="Standard"/>
        <w:spacing w:before="288" w:after="288" w:line="288" w:lineRule="auto"/>
        <w:contextualSpacing/>
        <w:jc w:val="center"/>
        <w:rPr>
          <w:rFonts w:eastAsia="MS Mincho"/>
          <w:b/>
          <w:sz w:val="48"/>
        </w:rPr>
      </w:pPr>
      <w:r w:rsidRPr="005D5817">
        <w:rPr>
          <w:rFonts w:eastAsia="MS Mincho"/>
          <w:b/>
          <w:sz w:val="48"/>
        </w:rPr>
        <w:t>ORÇAMENTO ESTIMADO</w:t>
      </w:r>
    </w:p>
    <w:p w14:paraId="439A70D4" w14:textId="77777777" w:rsidR="00E71A14" w:rsidRPr="005D5817" w:rsidRDefault="00E71A14" w:rsidP="005D5817">
      <w:pPr>
        <w:pStyle w:val="Standard"/>
        <w:spacing w:before="288" w:after="288" w:line="288" w:lineRule="auto"/>
        <w:contextualSpacing/>
        <w:jc w:val="center"/>
        <w:rPr>
          <w:rFonts w:eastAsia="MS Mincho"/>
          <w:b/>
          <w:sz w:val="48"/>
        </w:rPr>
      </w:pPr>
      <w:r w:rsidRPr="005D5817">
        <w:rPr>
          <w:rFonts w:eastAsia="MS Mincho"/>
          <w:b/>
          <w:sz w:val="48"/>
        </w:rPr>
        <w:t>(Planilhas orçamentárias)</w:t>
      </w:r>
    </w:p>
    <w:p w14:paraId="16E740D9" w14:textId="77777777" w:rsidR="00D52EF8" w:rsidRPr="005D5817" w:rsidRDefault="00D52EF8" w:rsidP="005D5817">
      <w:pPr>
        <w:pStyle w:val="Standard"/>
        <w:spacing w:before="288" w:after="288" w:line="288" w:lineRule="auto"/>
        <w:contextualSpacing/>
        <w:jc w:val="center"/>
        <w:rPr>
          <w:rFonts w:eastAsia="MS Mincho"/>
          <w:b/>
          <w:sz w:val="48"/>
        </w:rPr>
      </w:pPr>
    </w:p>
    <w:p w14:paraId="40AF716A" w14:textId="097C1CCA" w:rsidR="00D52EF8" w:rsidRPr="005D5817" w:rsidRDefault="00D52EF8" w:rsidP="005D5817">
      <w:pPr>
        <w:pStyle w:val="Standard"/>
        <w:tabs>
          <w:tab w:val="center" w:pos="3685"/>
          <w:tab w:val="right" w:pos="7937"/>
        </w:tabs>
        <w:ind w:left="-567"/>
        <w:jc w:val="center"/>
        <w:rPr>
          <w:rFonts w:eastAsia="MS Mincho"/>
          <w:b/>
          <w:bCs/>
          <w:sz w:val="50"/>
          <w:szCs w:val="50"/>
        </w:rPr>
      </w:pPr>
      <w:r w:rsidRPr="0006170B">
        <w:rPr>
          <w:b/>
          <w:bCs/>
          <w:sz w:val="50"/>
          <w:szCs w:val="50"/>
        </w:rPr>
        <w:t>DOCUMENTO</w:t>
      </w:r>
      <w:r w:rsidR="001D7B5E" w:rsidRPr="0006170B">
        <w:rPr>
          <w:b/>
          <w:bCs/>
          <w:sz w:val="50"/>
          <w:szCs w:val="50"/>
        </w:rPr>
        <w:t xml:space="preserve">S </w:t>
      </w:r>
      <w:r w:rsidRPr="0006170B">
        <w:rPr>
          <w:b/>
          <w:bCs/>
          <w:sz w:val="50"/>
          <w:szCs w:val="50"/>
        </w:rPr>
        <w:t>NO</w:t>
      </w:r>
      <w:r w:rsidR="001D7B5E" w:rsidRPr="0006170B">
        <w:rPr>
          <w:b/>
          <w:bCs/>
          <w:sz w:val="50"/>
          <w:szCs w:val="50"/>
        </w:rPr>
        <w:t>S</w:t>
      </w:r>
      <w:r w:rsidRPr="0006170B">
        <w:rPr>
          <w:b/>
          <w:bCs/>
          <w:sz w:val="50"/>
          <w:szCs w:val="50"/>
        </w:rPr>
        <w:t xml:space="preserve"> INDEXADOR</w:t>
      </w:r>
      <w:r w:rsidR="001D7B5E" w:rsidRPr="0006170B">
        <w:rPr>
          <w:b/>
          <w:bCs/>
          <w:sz w:val="50"/>
          <w:szCs w:val="50"/>
        </w:rPr>
        <w:t>ES</w:t>
      </w:r>
    </w:p>
    <w:p w14:paraId="259ECC45" w14:textId="0C284E0C" w:rsidR="0006170B" w:rsidRDefault="00D52EF8" w:rsidP="005D5817">
      <w:pPr>
        <w:pStyle w:val="Standard"/>
        <w:spacing w:before="288" w:after="288" w:line="288" w:lineRule="auto"/>
        <w:contextualSpacing/>
        <w:jc w:val="center"/>
        <w:rPr>
          <w:rFonts w:eastAsia="MS Mincho"/>
          <w:b/>
          <w:sz w:val="48"/>
        </w:rPr>
      </w:pPr>
      <w:r w:rsidRPr="0006170B">
        <w:rPr>
          <w:rFonts w:eastAsia="MS Mincho"/>
          <w:b/>
          <w:sz w:val="48"/>
        </w:rPr>
        <w:t>ID</w:t>
      </w:r>
      <w:r w:rsidR="00987025" w:rsidRPr="0006170B">
        <w:rPr>
          <w:rFonts w:eastAsia="MS Mincho"/>
          <w:b/>
          <w:sz w:val="48"/>
        </w:rPr>
        <w:t>.</w:t>
      </w:r>
      <w:r w:rsidR="009D684D" w:rsidRPr="0006170B">
        <w:rPr>
          <w:rFonts w:eastAsia="MS Mincho"/>
          <w:b/>
          <w:sz w:val="48"/>
        </w:rPr>
        <w:t xml:space="preserve"> </w:t>
      </w:r>
      <w:r w:rsidR="001D7B5E" w:rsidRPr="0006170B">
        <w:rPr>
          <w:rFonts w:eastAsia="MS Mincho"/>
          <w:b/>
          <w:sz w:val="48"/>
        </w:rPr>
        <w:t>130381879</w:t>
      </w:r>
      <w:r w:rsidR="0006170B" w:rsidRPr="0006170B">
        <w:rPr>
          <w:rFonts w:eastAsia="MS Mincho"/>
          <w:b/>
          <w:sz w:val="48"/>
        </w:rPr>
        <w:t xml:space="preserve"> E </w:t>
      </w:r>
      <w:r w:rsidR="0006170B" w:rsidRPr="0006170B">
        <w:rPr>
          <w:rFonts w:eastAsia="MS Mincho"/>
          <w:b/>
          <w:sz w:val="48"/>
        </w:rPr>
        <w:t>130382668</w:t>
      </w:r>
      <w:r w:rsidRPr="0006170B">
        <w:rPr>
          <w:rFonts w:eastAsia="MS Mincho"/>
          <w:b/>
          <w:sz w:val="48"/>
        </w:rPr>
        <w:t xml:space="preserve"> </w:t>
      </w:r>
    </w:p>
    <w:p w14:paraId="0146E580" w14:textId="77777777" w:rsidR="0006170B" w:rsidRDefault="0006170B">
      <w:pPr>
        <w:suppressAutoHyphens w:val="0"/>
        <w:rPr>
          <w:rFonts w:eastAsia="MS Mincho"/>
          <w:b/>
          <w:kern w:val="2"/>
          <w:sz w:val="48"/>
        </w:rPr>
      </w:pPr>
      <w:r>
        <w:rPr>
          <w:rFonts w:eastAsia="MS Mincho"/>
          <w:b/>
          <w:sz w:val="48"/>
        </w:rPr>
        <w:br w:type="page"/>
      </w:r>
    </w:p>
    <w:p w14:paraId="6C1A4EBF" w14:textId="77777777" w:rsidR="00D52EF8" w:rsidRPr="005D5817" w:rsidRDefault="00D52EF8" w:rsidP="005D5817">
      <w:pPr>
        <w:pStyle w:val="Standard"/>
        <w:spacing w:before="288" w:after="288" w:line="288" w:lineRule="auto"/>
        <w:contextualSpacing/>
        <w:jc w:val="center"/>
        <w:rPr>
          <w:rFonts w:eastAsia="MS Mincho"/>
          <w:b/>
          <w:bCs/>
          <w:sz w:val="50"/>
          <w:szCs w:val="50"/>
        </w:rPr>
      </w:pPr>
    </w:p>
    <w:p w14:paraId="484BE9C0" w14:textId="77777777" w:rsidR="002A41BC" w:rsidRPr="005D5817" w:rsidRDefault="002A41BC" w:rsidP="005D5817">
      <w:pPr>
        <w:pStyle w:val="Textopadro"/>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ind w:left="-567"/>
        <w:jc w:val="center"/>
        <w:rPr>
          <w:b/>
          <w:bCs/>
          <w:sz w:val="60"/>
          <w:szCs w:val="60"/>
          <w:lang w:val="pt-BR"/>
        </w:rPr>
      </w:pPr>
    </w:p>
    <w:p w14:paraId="2353480A" w14:textId="77777777" w:rsidR="00D52EF8" w:rsidRPr="005D5817" w:rsidRDefault="00D52EF8" w:rsidP="005D5817">
      <w:pPr>
        <w:pStyle w:val="Textopadro"/>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ind w:left="-567"/>
        <w:jc w:val="center"/>
        <w:rPr>
          <w:b/>
          <w:bCs/>
          <w:sz w:val="32"/>
          <w:szCs w:val="32"/>
          <w:lang w:val="pt-BR"/>
        </w:rPr>
      </w:pPr>
      <w:r w:rsidRPr="005D5817">
        <w:rPr>
          <w:b/>
          <w:bCs/>
          <w:sz w:val="60"/>
          <w:szCs w:val="60"/>
          <w:lang w:val="pt-BR"/>
        </w:rPr>
        <w:t>ANEXO VI</w:t>
      </w:r>
    </w:p>
    <w:p w14:paraId="4CFF6094" w14:textId="77777777" w:rsidR="00D52EF8" w:rsidRPr="005D5817" w:rsidRDefault="00D52EF8" w:rsidP="005D5817">
      <w:pPr>
        <w:pStyle w:val="Textopadro"/>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ind w:left="-567"/>
        <w:jc w:val="center"/>
        <w:rPr>
          <w:b/>
          <w:bCs/>
          <w:sz w:val="32"/>
          <w:szCs w:val="32"/>
          <w:lang w:val="pt-BR"/>
        </w:rPr>
      </w:pPr>
    </w:p>
    <w:p w14:paraId="7C28E966" w14:textId="77777777" w:rsidR="00D52EF8" w:rsidRPr="005D5817" w:rsidRDefault="00D52EF8" w:rsidP="005D5817">
      <w:pPr>
        <w:pStyle w:val="Textopadro"/>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ind w:left="-567"/>
        <w:jc w:val="center"/>
        <w:rPr>
          <w:b/>
          <w:bCs/>
          <w:sz w:val="32"/>
          <w:szCs w:val="32"/>
          <w:lang w:val="pt-BR"/>
        </w:rPr>
      </w:pPr>
    </w:p>
    <w:p w14:paraId="488EF3E0" w14:textId="48248104" w:rsidR="0006170B" w:rsidRDefault="00D52EF8" w:rsidP="005D5817">
      <w:pPr>
        <w:pStyle w:val="Textopadro"/>
        <w:tabs>
          <w:tab w:val="left" w:pos="141"/>
          <w:tab w:val="left" w:pos="849"/>
          <w:tab w:val="left" w:pos="1557"/>
          <w:tab w:val="left" w:pos="2265"/>
          <w:tab w:val="left" w:pos="2973"/>
          <w:tab w:val="left" w:pos="3681"/>
          <w:tab w:val="left" w:pos="4389"/>
          <w:tab w:val="left" w:pos="5097"/>
          <w:tab w:val="left" w:pos="5805"/>
          <w:tab w:val="left" w:pos="6513"/>
          <w:tab w:val="left" w:pos="7221"/>
          <w:tab w:val="left" w:pos="7929"/>
          <w:tab w:val="left" w:pos="8637"/>
          <w:tab w:val="left" w:pos="9345"/>
          <w:tab w:val="left" w:pos="10053"/>
          <w:tab w:val="left" w:pos="10761"/>
          <w:tab w:val="left" w:pos="11469"/>
        </w:tabs>
        <w:spacing w:line="480" w:lineRule="auto"/>
        <w:ind w:left="-567"/>
        <w:jc w:val="center"/>
        <w:rPr>
          <w:rFonts w:eastAsia="Times New Roman"/>
          <w:b/>
          <w:iCs/>
          <w:sz w:val="52"/>
          <w:lang w:val="pt-BR"/>
        </w:rPr>
      </w:pPr>
      <w:r w:rsidRPr="005D5817">
        <w:rPr>
          <w:sz w:val="48"/>
          <w:szCs w:val="48"/>
          <w:lang w:val="pt-BR"/>
        </w:rPr>
        <w:t xml:space="preserve">EDITAL DE PREGÃO ELETRÔNICO </w:t>
      </w:r>
      <w:r w:rsidRPr="005D5817">
        <w:rPr>
          <w:sz w:val="48"/>
          <w:szCs w:val="48"/>
          <w:lang w:val="pt-BR"/>
        </w:rPr>
        <w:br/>
      </w:r>
      <w:r w:rsidR="0006170B">
        <w:rPr>
          <w:sz w:val="48"/>
          <w:szCs w:val="48"/>
          <w:lang w:val="pt-BR"/>
        </w:rPr>
        <w:t>PE 014/26</w:t>
      </w:r>
      <w:r w:rsidRPr="005D5817">
        <w:rPr>
          <w:sz w:val="48"/>
          <w:szCs w:val="48"/>
          <w:lang w:val="pt-BR"/>
        </w:rPr>
        <w:br/>
      </w:r>
      <w:r w:rsidRPr="005D5817">
        <w:rPr>
          <w:sz w:val="48"/>
          <w:szCs w:val="48"/>
          <w:lang w:val="pt-BR"/>
        </w:rPr>
        <w:br/>
      </w:r>
      <w:r w:rsidRPr="005D5817">
        <w:rPr>
          <w:rFonts w:eastAsia="Times New Roman"/>
          <w:b/>
          <w:iCs/>
          <w:sz w:val="52"/>
          <w:lang w:val="pt-BR"/>
        </w:rPr>
        <w:t>MODELO DE APRESENTAÇÃO DA PROPOSTA</w:t>
      </w:r>
    </w:p>
    <w:p w14:paraId="3B7664C0" w14:textId="77777777" w:rsidR="0006170B" w:rsidRDefault="0006170B">
      <w:pPr>
        <w:suppressAutoHyphens w:val="0"/>
        <w:rPr>
          <w:b/>
          <w:iCs/>
          <w:kern w:val="2"/>
          <w:sz w:val="52"/>
        </w:rPr>
      </w:pPr>
      <w:r>
        <w:rPr>
          <w:b/>
          <w:iCs/>
          <w:sz w:val="52"/>
        </w:rPr>
        <w:br w:type="page"/>
      </w:r>
    </w:p>
    <w:tbl>
      <w:tblPr>
        <w:tblW w:w="10173" w:type="dxa"/>
        <w:jc w:val="center"/>
        <w:tblLayout w:type="fixed"/>
        <w:tblLook w:val="0000" w:firstRow="0" w:lastRow="0" w:firstColumn="0" w:lastColumn="0" w:noHBand="0" w:noVBand="0"/>
      </w:tblPr>
      <w:tblGrid>
        <w:gridCol w:w="4860"/>
        <w:gridCol w:w="5313"/>
      </w:tblGrid>
      <w:tr w:rsidR="00D52EF8" w:rsidRPr="005D5817" w14:paraId="7434D16B" w14:textId="77777777" w:rsidTr="0006170B">
        <w:trPr>
          <w:jc w:val="center"/>
        </w:trPr>
        <w:tc>
          <w:tcPr>
            <w:tcW w:w="4860" w:type="dxa"/>
            <w:tcBorders>
              <w:top w:val="single" w:sz="4" w:space="0" w:color="000000"/>
              <w:left w:val="single" w:sz="4" w:space="0" w:color="000000"/>
              <w:bottom w:val="single" w:sz="4" w:space="0" w:color="000000"/>
              <w:right w:val="single" w:sz="4" w:space="0" w:color="000000"/>
            </w:tcBorders>
          </w:tcPr>
          <w:p w14:paraId="1B1AC290" w14:textId="77777777" w:rsidR="00D52EF8" w:rsidRPr="005D5817" w:rsidRDefault="00D52EF8" w:rsidP="005D5817">
            <w:pPr>
              <w:snapToGrid w:val="0"/>
              <w:ind w:left="-709"/>
              <w:rPr>
                <w:rFonts w:hint="eastAsia"/>
              </w:rPr>
            </w:pPr>
          </w:p>
          <w:p w14:paraId="6CA6BD5D" w14:textId="77777777" w:rsidR="00D52EF8" w:rsidRPr="005D5817" w:rsidRDefault="00D52EF8" w:rsidP="005D5817">
            <w:pPr>
              <w:jc w:val="center"/>
              <w:rPr>
                <w:rFonts w:hint="eastAsia"/>
                <w:b/>
                <w:bCs/>
                <w:sz w:val="16"/>
                <w:szCs w:val="16"/>
              </w:rPr>
            </w:pPr>
          </w:p>
          <w:p w14:paraId="53BB9BAF" w14:textId="77777777" w:rsidR="00D52EF8" w:rsidRPr="005D5817" w:rsidRDefault="00D52EF8" w:rsidP="005D5817">
            <w:pPr>
              <w:jc w:val="center"/>
            </w:pPr>
            <w:r w:rsidRPr="005D5817">
              <w:rPr>
                <w:b/>
                <w:bCs/>
              </w:rPr>
              <w:t>SERVIÇO PUBLICO ESTADUAL</w:t>
            </w:r>
          </w:p>
        </w:tc>
        <w:tc>
          <w:tcPr>
            <w:tcW w:w="5313" w:type="dxa"/>
            <w:tcBorders>
              <w:top w:val="single" w:sz="4" w:space="0" w:color="000000"/>
              <w:left w:val="single" w:sz="4" w:space="0" w:color="000000"/>
              <w:bottom w:val="single" w:sz="4" w:space="0" w:color="000000"/>
              <w:right w:val="single" w:sz="4" w:space="0" w:color="000000"/>
            </w:tcBorders>
          </w:tcPr>
          <w:p w14:paraId="5F506F00" w14:textId="77777777" w:rsidR="00D52EF8" w:rsidRPr="005D5817" w:rsidRDefault="00D52EF8" w:rsidP="005D5817">
            <w:pPr>
              <w:snapToGrid w:val="0"/>
              <w:rPr>
                <w:rFonts w:hint="eastAsia"/>
                <w:b/>
                <w:bCs/>
                <w:sz w:val="16"/>
                <w:szCs w:val="16"/>
              </w:rPr>
            </w:pPr>
          </w:p>
          <w:p w14:paraId="2BBF3874" w14:textId="77777777" w:rsidR="00D52EF8" w:rsidRPr="005D5817" w:rsidRDefault="00D52EF8" w:rsidP="005D5817">
            <w:pPr>
              <w:ind w:left="252"/>
              <w:jc w:val="both"/>
            </w:pPr>
            <w:r w:rsidRPr="005D5817">
              <w:t>Licitação por Pregão Eletrônico N.º __/202</w:t>
            </w:r>
            <w:r w:rsidR="00A97E4A" w:rsidRPr="005D5817">
              <w:t>6</w:t>
            </w:r>
          </w:p>
          <w:p w14:paraId="61E591BB" w14:textId="19D4C6A4" w:rsidR="00D52EF8" w:rsidRPr="005D5817" w:rsidRDefault="00D52EF8" w:rsidP="005D5817">
            <w:pPr>
              <w:ind w:left="252"/>
              <w:jc w:val="both"/>
            </w:pPr>
            <w:r w:rsidRPr="005D5817">
              <w:t xml:space="preserve">A Realizar-se em </w:t>
            </w:r>
            <w:r w:rsidR="0006170B">
              <w:t>03</w:t>
            </w:r>
            <w:r w:rsidRPr="005D5817">
              <w:t xml:space="preserve"> de </w:t>
            </w:r>
            <w:r w:rsidR="0006170B">
              <w:t>junho</w:t>
            </w:r>
            <w:r w:rsidRPr="005D5817">
              <w:t xml:space="preserve"> de 202</w:t>
            </w:r>
            <w:r w:rsidR="00A97E4A" w:rsidRPr="005D5817">
              <w:t>6</w:t>
            </w:r>
            <w:r w:rsidRPr="005D5817">
              <w:t xml:space="preserve"> </w:t>
            </w:r>
            <w:r w:rsidR="0006170B">
              <w:t>à</w:t>
            </w:r>
            <w:r w:rsidRPr="005D5817">
              <w:t xml:space="preserve">s </w:t>
            </w:r>
            <w:r w:rsidR="0006170B">
              <w:t xml:space="preserve">14:00 </w:t>
            </w:r>
            <w:r w:rsidRPr="005D5817">
              <w:t>h.</w:t>
            </w:r>
          </w:p>
          <w:p w14:paraId="3F1499BC" w14:textId="77777777" w:rsidR="00D52EF8" w:rsidRPr="005D5817" w:rsidRDefault="00D52EF8" w:rsidP="005D5817">
            <w:pPr>
              <w:ind w:left="252"/>
              <w:jc w:val="both"/>
            </w:pPr>
            <w:r w:rsidRPr="005D5817">
              <w:t>Requisição n.º /2025 de ___/__/____.</w:t>
            </w:r>
          </w:p>
          <w:p w14:paraId="145AA33B" w14:textId="77777777" w:rsidR="00D52EF8" w:rsidRPr="005D5817" w:rsidRDefault="00D52EF8" w:rsidP="005D5817">
            <w:pPr>
              <w:ind w:left="252"/>
              <w:jc w:val="both"/>
            </w:pPr>
            <w:r w:rsidRPr="005D5817">
              <w:t>Processo n.º SEI-360018/000392/2024</w:t>
            </w:r>
          </w:p>
        </w:tc>
      </w:tr>
      <w:tr w:rsidR="00D52EF8" w:rsidRPr="005D5817" w14:paraId="69AE1281" w14:textId="77777777" w:rsidTr="0006170B">
        <w:trPr>
          <w:jc w:val="center"/>
        </w:trPr>
        <w:tc>
          <w:tcPr>
            <w:tcW w:w="4860" w:type="dxa"/>
            <w:tcBorders>
              <w:top w:val="single" w:sz="4" w:space="0" w:color="000000"/>
              <w:left w:val="single" w:sz="4" w:space="0" w:color="000000"/>
              <w:bottom w:val="single" w:sz="4" w:space="0" w:color="000000"/>
              <w:right w:val="single" w:sz="4" w:space="0" w:color="000000"/>
            </w:tcBorders>
          </w:tcPr>
          <w:p w14:paraId="2952DE8C" w14:textId="77777777" w:rsidR="00D52EF8" w:rsidRPr="005D5817" w:rsidRDefault="00D52EF8" w:rsidP="005D5817">
            <w:pPr>
              <w:snapToGrid w:val="0"/>
              <w:rPr>
                <w:rFonts w:hint="eastAsia"/>
                <w:sz w:val="18"/>
                <w:szCs w:val="18"/>
              </w:rPr>
            </w:pPr>
          </w:p>
          <w:p w14:paraId="6B307141" w14:textId="77777777" w:rsidR="00D52EF8" w:rsidRPr="005D5817" w:rsidRDefault="00D52EF8" w:rsidP="005D5817">
            <w:pPr>
              <w:jc w:val="both"/>
              <w:rPr>
                <w:rFonts w:hint="eastAsia"/>
                <w:sz w:val="16"/>
                <w:szCs w:val="16"/>
              </w:rPr>
            </w:pPr>
            <w:r w:rsidRPr="005D5817">
              <w:t>A firma ao lado mencionada propõe ao Estado do Rio de Janeiro, pelos preços abaixo assinalados, obedecendo rigorosamente as condições estipuladas constante do EDITAL nº___/202</w:t>
            </w:r>
            <w:r w:rsidR="00A97E4A" w:rsidRPr="005D5817">
              <w:t>6</w:t>
            </w:r>
          </w:p>
          <w:p w14:paraId="3C75C6FF" w14:textId="77777777" w:rsidR="00D52EF8" w:rsidRPr="005D5817" w:rsidRDefault="00D52EF8" w:rsidP="005D5817">
            <w:pPr>
              <w:rPr>
                <w:rFonts w:hint="eastAsia"/>
                <w:sz w:val="16"/>
                <w:szCs w:val="16"/>
              </w:rPr>
            </w:pPr>
          </w:p>
        </w:tc>
        <w:tc>
          <w:tcPr>
            <w:tcW w:w="5313" w:type="dxa"/>
            <w:tcBorders>
              <w:top w:val="single" w:sz="4" w:space="0" w:color="000000"/>
              <w:left w:val="single" w:sz="4" w:space="0" w:color="000000"/>
              <w:bottom w:val="single" w:sz="4" w:space="0" w:color="000000"/>
              <w:right w:val="single" w:sz="4" w:space="0" w:color="000000"/>
            </w:tcBorders>
          </w:tcPr>
          <w:p w14:paraId="0D5FEC32" w14:textId="77777777" w:rsidR="00D52EF8" w:rsidRPr="005D5817" w:rsidRDefault="00D52EF8" w:rsidP="005D5817">
            <w:pPr>
              <w:snapToGrid w:val="0"/>
              <w:ind w:left="364"/>
              <w:rPr>
                <w:rFonts w:hint="eastAsia"/>
                <w:sz w:val="22"/>
                <w:szCs w:val="22"/>
              </w:rPr>
            </w:pPr>
          </w:p>
          <w:p w14:paraId="33F4FF8C" w14:textId="77777777" w:rsidR="00D52EF8" w:rsidRPr="005D5817" w:rsidRDefault="00D52EF8" w:rsidP="005D5817">
            <w:pPr>
              <w:ind w:left="364"/>
              <w:jc w:val="center"/>
              <w:rPr>
                <w:rFonts w:hint="eastAsia"/>
              </w:rPr>
            </w:pPr>
            <w:r w:rsidRPr="005D5817">
              <w:rPr>
                <w:sz w:val="22"/>
                <w:szCs w:val="22"/>
              </w:rPr>
              <w:t>_________________________________</w:t>
            </w:r>
          </w:p>
          <w:p w14:paraId="58FC7F57" w14:textId="77777777" w:rsidR="00D52EF8" w:rsidRPr="005D5817" w:rsidRDefault="00D52EF8" w:rsidP="005D5817">
            <w:pPr>
              <w:ind w:left="364"/>
              <w:jc w:val="center"/>
            </w:pPr>
            <w:r w:rsidRPr="005D5817">
              <w:rPr>
                <w:rFonts w:hint="eastAsia"/>
              </w:rPr>
              <w:t>CARIMBO DA FIRMA</w:t>
            </w:r>
          </w:p>
        </w:tc>
      </w:tr>
      <w:tr w:rsidR="00D52EF8" w:rsidRPr="005D5817" w14:paraId="34ECF975" w14:textId="77777777" w:rsidTr="0006170B">
        <w:trPr>
          <w:jc w:val="center"/>
        </w:trPr>
        <w:tc>
          <w:tcPr>
            <w:tcW w:w="10173" w:type="dxa"/>
            <w:gridSpan w:val="2"/>
            <w:tcBorders>
              <w:top w:val="single" w:sz="4" w:space="0" w:color="000000"/>
              <w:left w:val="single" w:sz="4" w:space="0" w:color="000000"/>
              <w:bottom w:val="single" w:sz="4" w:space="0" w:color="000000"/>
              <w:right w:val="single" w:sz="4" w:space="0" w:color="000000"/>
            </w:tcBorders>
          </w:tcPr>
          <w:tbl>
            <w:tblPr>
              <w:tblW w:w="0" w:type="auto"/>
              <w:jc w:val="center"/>
              <w:tblLayout w:type="fixed"/>
              <w:tblLook w:val="0000" w:firstRow="0" w:lastRow="0" w:firstColumn="0" w:lastColumn="0" w:noHBand="0" w:noVBand="0"/>
            </w:tblPr>
            <w:tblGrid>
              <w:gridCol w:w="540"/>
              <w:gridCol w:w="1269"/>
              <w:gridCol w:w="3052"/>
              <w:gridCol w:w="805"/>
              <w:gridCol w:w="851"/>
              <w:gridCol w:w="923"/>
              <w:gridCol w:w="925"/>
              <w:gridCol w:w="923"/>
              <w:gridCol w:w="927"/>
            </w:tblGrid>
            <w:tr w:rsidR="00D52EF8" w:rsidRPr="005D5817" w14:paraId="278FA2C1" w14:textId="77777777">
              <w:trPr>
                <w:jc w:val="center"/>
              </w:trPr>
              <w:tc>
                <w:tcPr>
                  <w:tcW w:w="540" w:type="dxa"/>
                  <w:vMerge w:val="restart"/>
                  <w:tcBorders>
                    <w:top w:val="single" w:sz="4" w:space="0" w:color="000000"/>
                    <w:left w:val="single" w:sz="4" w:space="0" w:color="000000"/>
                    <w:bottom w:val="single" w:sz="4" w:space="0" w:color="000000"/>
                    <w:right w:val="single" w:sz="4" w:space="0" w:color="000000"/>
                  </w:tcBorders>
                </w:tcPr>
                <w:p w14:paraId="5608E043" w14:textId="77777777" w:rsidR="00D52EF8" w:rsidRPr="005D5817" w:rsidRDefault="00D52EF8" w:rsidP="005D5817">
                  <w:pPr>
                    <w:jc w:val="center"/>
                  </w:pPr>
                  <w:r w:rsidRPr="005D5817">
                    <w:rPr>
                      <w:sz w:val="16"/>
                      <w:szCs w:val="16"/>
                    </w:rPr>
                    <w:t>Item</w:t>
                  </w:r>
                </w:p>
              </w:tc>
              <w:tc>
                <w:tcPr>
                  <w:tcW w:w="1269" w:type="dxa"/>
                  <w:vMerge w:val="restart"/>
                  <w:tcBorders>
                    <w:top w:val="single" w:sz="4" w:space="0" w:color="000000"/>
                    <w:left w:val="single" w:sz="4" w:space="0" w:color="000000"/>
                    <w:bottom w:val="single" w:sz="4" w:space="0" w:color="000000"/>
                    <w:right w:val="single" w:sz="4" w:space="0" w:color="000000"/>
                  </w:tcBorders>
                </w:tcPr>
                <w:p w14:paraId="2D905EC8" w14:textId="77777777" w:rsidR="00D52EF8" w:rsidRPr="005D5817" w:rsidRDefault="00D52EF8" w:rsidP="005D5817">
                  <w:pPr>
                    <w:jc w:val="center"/>
                    <w:rPr>
                      <w:sz w:val="18"/>
                      <w:szCs w:val="18"/>
                    </w:rPr>
                  </w:pPr>
                  <w:r w:rsidRPr="005D5817">
                    <w:rPr>
                      <w:sz w:val="18"/>
                      <w:szCs w:val="18"/>
                    </w:rPr>
                    <w:t>Número</w:t>
                  </w:r>
                </w:p>
                <w:p w14:paraId="1690DC7A" w14:textId="77777777" w:rsidR="00D52EF8" w:rsidRPr="005D5817" w:rsidRDefault="00D52EF8" w:rsidP="005D5817">
                  <w:pPr>
                    <w:jc w:val="center"/>
                  </w:pPr>
                  <w:r w:rsidRPr="005D5817">
                    <w:rPr>
                      <w:sz w:val="18"/>
                      <w:szCs w:val="18"/>
                    </w:rPr>
                    <w:t>Atividade</w:t>
                  </w:r>
                </w:p>
              </w:tc>
              <w:tc>
                <w:tcPr>
                  <w:tcW w:w="3052" w:type="dxa"/>
                  <w:vMerge w:val="restart"/>
                  <w:tcBorders>
                    <w:top w:val="single" w:sz="4" w:space="0" w:color="000000"/>
                    <w:left w:val="single" w:sz="4" w:space="0" w:color="000000"/>
                    <w:bottom w:val="single" w:sz="4" w:space="0" w:color="000000"/>
                    <w:right w:val="single" w:sz="4" w:space="0" w:color="000000"/>
                  </w:tcBorders>
                </w:tcPr>
                <w:p w14:paraId="4E66E22D" w14:textId="77777777" w:rsidR="00D52EF8" w:rsidRPr="005D5817" w:rsidRDefault="00D52EF8" w:rsidP="005D5817">
                  <w:pPr>
                    <w:jc w:val="center"/>
                  </w:pPr>
                  <w:r w:rsidRPr="005D5817">
                    <w:rPr>
                      <w:sz w:val="18"/>
                      <w:szCs w:val="18"/>
                    </w:rPr>
                    <w:t>Especificação</w:t>
                  </w:r>
                </w:p>
              </w:tc>
              <w:tc>
                <w:tcPr>
                  <w:tcW w:w="805" w:type="dxa"/>
                  <w:vMerge w:val="restart"/>
                  <w:tcBorders>
                    <w:top w:val="single" w:sz="4" w:space="0" w:color="000000"/>
                    <w:left w:val="single" w:sz="4" w:space="0" w:color="000000"/>
                    <w:bottom w:val="single" w:sz="4" w:space="0" w:color="000000"/>
                    <w:right w:val="single" w:sz="4" w:space="0" w:color="000000"/>
                  </w:tcBorders>
                </w:tcPr>
                <w:p w14:paraId="5BFFB87B" w14:textId="77777777" w:rsidR="00D52EF8" w:rsidRPr="005D5817" w:rsidRDefault="00D52EF8" w:rsidP="005D5817">
                  <w:pPr>
                    <w:jc w:val="center"/>
                  </w:pPr>
                  <w:r w:rsidRPr="005D5817">
                    <w:rPr>
                      <w:sz w:val="18"/>
                      <w:szCs w:val="18"/>
                    </w:rPr>
                    <w:t>Unid</w:t>
                  </w:r>
                </w:p>
              </w:tc>
              <w:tc>
                <w:tcPr>
                  <w:tcW w:w="851" w:type="dxa"/>
                  <w:vMerge w:val="restart"/>
                  <w:tcBorders>
                    <w:top w:val="single" w:sz="4" w:space="0" w:color="000000"/>
                    <w:left w:val="single" w:sz="4" w:space="0" w:color="000000"/>
                    <w:bottom w:val="single" w:sz="4" w:space="0" w:color="000000"/>
                    <w:right w:val="single" w:sz="4" w:space="0" w:color="000000"/>
                  </w:tcBorders>
                </w:tcPr>
                <w:p w14:paraId="7C55223E" w14:textId="77777777" w:rsidR="00D52EF8" w:rsidRPr="005D5817" w:rsidRDefault="00D52EF8" w:rsidP="005D5817">
                  <w:pPr>
                    <w:jc w:val="center"/>
                  </w:pPr>
                  <w:r w:rsidRPr="005D5817">
                    <w:rPr>
                      <w:sz w:val="18"/>
                      <w:szCs w:val="18"/>
                    </w:rPr>
                    <w:t>Quant.</w:t>
                  </w:r>
                </w:p>
              </w:tc>
              <w:tc>
                <w:tcPr>
                  <w:tcW w:w="1848" w:type="dxa"/>
                  <w:gridSpan w:val="2"/>
                  <w:tcBorders>
                    <w:top w:val="single" w:sz="4" w:space="0" w:color="000000"/>
                    <w:left w:val="single" w:sz="4" w:space="0" w:color="000000"/>
                    <w:bottom w:val="single" w:sz="4" w:space="0" w:color="000000"/>
                    <w:right w:val="single" w:sz="4" w:space="0" w:color="000000"/>
                  </w:tcBorders>
                </w:tcPr>
                <w:p w14:paraId="690FA360" w14:textId="77777777" w:rsidR="00D52EF8" w:rsidRPr="005D5817" w:rsidRDefault="00D52EF8" w:rsidP="005D5817">
                  <w:pPr>
                    <w:snapToGrid w:val="0"/>
                    <w:jc w:val="center"/>
                    <w:rPr>
                      <w:rFonts w:hint="eastAsia"/>
                      <w:sz w:val="18"/>
                      <w:szCs w:val="18"/>
                    </w:rPr>
                  </w:pPr>
                </w:p>
              </w:tc>
              <w:tc>
                <w:tcPr>
                  <w:tcW w:w="1850" w:type="dxa"/>
                  <w:gridSpan w:val="2"/>
                  <w:tcBorders>
                    <w:top w:val="single" w:sz="4" w:space="0" w:color="000000"/>
                    <w:left w:val="single" w:sz="4" w:space="0" w:color="000000"/>
                    <w:bottom w:val="single" w:sz="4" w:space="0" w:color="000000"/>
                    <w:right w:val="single" w:sz="4" w:space="0" w:color="000000"/>
                  </w:tcBorders>
                </w:tcPr>
                <w:p w14:paraId="17FB87A6" w14:textId="77777777" w:rsidR="00D52EF8" w:rsidRPr="005D5817" w:rsidRDefault="00D52EF8" w:rsidP="005D5817">
                  <w:pPr>
                    <w:snapToGrid w:val="0"/>
                    <w:jc w:val="center"/>
                    <w:rPr>
                      <w:rFonts w:hint="eastAsia"/>
                      <w:sz w:val="18"/>
                      <w:szCs w:val="18"/>
                    </w:rPr>
                  </w:pPr>
                </w:p>
              </w:tc>
            </w:tr>
            <w:tr w:rsidR="00D52EF8" w:rsidRPr="005D5817" w14:paraId="46A4B045" w14:textId="77777777">
              <w:trPr>
                <w:jc w:val="center"/>
              </w:trPr>
              <w:tc>
                <w:tcPr>
                  <w:tcW w:w="540" w:type="dxa"/>
                  <w:vMerge/>
                  <w:tcBorders>
                    <w:top w:val="single" w:sz="4" w:space="0" w:color="000000"/>
                    <w:left w:val="single" w:sz="4" w:space="0" w:color="000000"/>
                    <w:bottom w:val="single" w:sz="4" w:space="0" w:color="000000"/>
                    <w:right w:val="single" w:sz="4" w:space="0" w:color="000000"/>
                  </w:tcBorders>
                </w:tcPr>
                <w:p w14:paraId="4C638979" w14:textId="77777777" w:rsidR="00D52EF8" w:rsidRPr="005D5817" w:rsidRDefault="00D52EF8" w:rsidP="005D5817">
                  <w:pPr>
                    <w:snapToGrid w:val="0"/>
                    <w:rPr>
                      <w:rFonts w:hint="eastAsia"/>
                      <w:sz w:val="16"/>
                      <w:szCs w:val="16"/>
                    </w:rPr>
                  </w:pPr>
                </w:p>
              </w:tc>
              <w:tc>
                <w:tcPr>
                  <w:tcW w:w="1269" w:type="dxa"/>
                  <w:vMerge/>
                  <w:tcBorders>
                    <w:top w:val="single" w:sz="4" w:space="0" w:color="000000"/>
                    <w:left w:val="single" w:sz="4" w:space="0" w:color="000000"/>
                    <w:bottom w:val="single" w:sz="4" w:space="0" w:color="000000"/>
                    <w:right w:val="single" w:sz="4" w:space="0" w:color="000000"/>
                  </w:tcBorders>
                </w:tcPr>
                <w:p w14:paraId="219DCC1D" w14:textId="77777777" w:rsidR="00D52EF8" w:rsidRPr="005D5817" w:rsidRDefault="00D52EF8" w:rsidP="005D5817">
                  <w:pPr>
                    <w:snapToGrid w:val="0"/>
                    <w:rPr>
                      <w:rFonts w:hint="eastAsia"/>
                      <w:sz w:val="18"/>
                      <w:szCs w:val="18"/>
                    </w:rPr>
                  </w:pPr>
                </w:p>
              </w:tc>
              <w:tc>
                <w:tcPr>
                  <w:tcW w:w="3052" w:type="dxa"/>
                  <w:vMerge/>
                  <w:tcBorders>
                    <w:top w:val="single" w:sz="4" w:space="0" w:color="000000"/>
                    <w:left w:val="single" w:sz="4" w:space="0" w:color="000000"/>
                    <w:bottom w:val="single" w:sz="4" w:space="0" w:color="000000"/>
                    <w:right w:val="single" w:sz="4" w:space="0" w:color="000000"/>
                  </w:tcBorders>
                </w:tcPr>
                <w:p w14:paraId="3DAC3041" w14:textId="77777777" w:rsidR="00D52EF8" w:rsidRPr="005D5817" w:rsidRDefault="00D52EF8" w:rsidP="005D5817">
                  <w:pPr>
                    <w:snapToGrid w:val="0"/>
                    <w:rPr>
                      <w:rFonts w:hint="eastAsia"/>
                      <w:sz w:val="18"/>
                      <w:szCs w:val="18"/>
                    </w:rPr>
                  </w:pPr>
                </w:p>
              </w:tc>
              <w:tc>
                <w:tcPr>
                  <w:tcW w:w="805" w:type="dxa"/>
                  <w:vMerge/>
                  <w:tcBorders>
                    <w:top w:val="single" w:sz="4" w:space="0" w:color="000000"/>
                    <w:left w:val="single" w:sz="4" w:space="0" w:color="000000"/>
                    <w:bottom w:val="single" w:sz="4" w:space="0" w:color="000000"/>
                    <w:right w:val="single" w:sz="4" w:space="0" w:color="000000"/>
                  </w:tcBorders>
                </w:tcPr>
                <w:p w14:paraId="11C3FE8A" w14:textId="77777777" w:rsidR="00D52EF8" w:rsidRPr="005D5817" w:rsidRDefault="00D52EF8" w:rsidP="005D5817">
                  <w:pPr>
                    <w:snapToGrid w:val="0"/>
                    <w:rPr>
                      <w:rFonts w:hint="eastAsia"/>
                      <w:sz w:val="18"/>
                      <w:szCs w:val="18"/>
                    </w:rPr>
                  </w:pPr>
                </w:p>
              </w:tc>
              <w:tc>
                <w:tcPr>
                  <w:tcW w:w="851" w:type="dxa"/>
                  <w:vMerge/>
                  <w:tcBorders>
                    <w:top w:val="single" w:sz="4" w:space="0" w:color="000000"/>
                    <w:left w:val="single" w:sz="4" w:space="0" w:color="000000"/>
                    <w:bottom w:val="single" w:sz="4" w:space="0" w:color="000000"/>
                    <w:right w:val="single" w:sz="4" w:space="0" w:color="000000"/>
                  </w:tcBorders>
                </w:tcPr>
                <w:p w14:paraId="2708AE34" w14:textId="77777777" w:rsidR="00D52EF8" w:rsidRPr="005D5817" w:rsidRDefault="00D52EF8" w:rsidP="005D5817">
                  <w:pPr>
                    <w:snapToGrid w:val="0"/>
                    <w:rPr>
                      <w:rFonts w:hint="eastAsia"/>
                      <w:sz w:val="18"/>
                      <w:szCs w:val="18"/>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130FD1F7" w14:textId="77777777" w:rsidR="00D52EF8" w:rsidRPr="005D5817" w:rsidRDefault="00D52EF8" w:rsidP="005D5817">
                  <w:pPr>
                    <w:jc w:val="center"/>
                  </w:pPr>
                  <w:r w:rsidRPr="005D5817">
                    <w:rPr>
                      <w:sz w:val="14"/>
                      <w:szCs w:val="14"/>
                    </w:rPr>
                    <w:t>unitário</w:t>
                  </w:r>
                </w:p>
              </w:tc>
              <w:tc>
                <w:tcPr>
                  <w:tcW w:w="925" w:type="dxa"/>
                  <w:tcBorders>
                    <w:top w:val="single" w:sz="4" w:space="0" w:color="000000"/>
                    <w:left w:val="single" w:sz="4" w:space="0" w:color="000000"/>
                    <w:bottom w:val="single" w:sz="4" w:space="0" w:color="000000"/>
                    <w:right w:val="single" w:sz="4" w:space="0" w:color="000000"/>
                  </w:tcBorders>
                  <w:vAlign w:val="center"/>
                </w:tcPr>
                <w:p w14:paraId="60F6B8BC" w14:textId="77777777" w:rsidR="00D52EF8" w:rsidRPr="005D5817" w:rsidRDefault="00D52EF8" w:rsidP="005D5817">
                  <w:pPr>
                    <w:jc w:val="center"/>
                  </w:pPr>
                  <w:r w:rsidRPr="005D5817">
                    <w:rPr>
                      <w:sz w:val="14"/>
                      <w:szCs w:val="14"/>
                    </w:rPr>
                    <w:t>global</w:t>
                  </w:r>
                </w:p>
              </w:tc>
              <w:tc>
                <w:tcPr>
                  <w:tcW w:w="923" w:type="dxa"/>
                  <w:tcBorders>
                    <w:top w:val="single" w:sz="4" w:space="0" w:color="000000"/>
                    <w:left w:val="single" w:sz="4" w:space="0" w:color="000000"/>
                    <w:bottom w:val="single" w:sz="4" w:space="0" w:color="000000"/>
                    <w:right w:val="single" w:sz="4" w:space="0" w:color="000000"/>
                  </w:tcBorders>
                  <w:vAlign w:val="center"/>
                </w:tcPr>
                <w:p w14:paraId="7419F37D" w14:textId="77777777" w:rsidR="00D52EF8" w:rsidRPr="005D5817" w:rsidRDefault="00D52EF8" w:rsidP="005D5817">
                  <w:pPr>
                    <w:jc w:val="center"/>
                  </w:pPr>
                  <w:r w:rsidRPr="005D5817">
                    <w:rPr>
                      <w:sz w:val="14"/>
                      <w:szCs w:val="14"/>
                    </w:rPr>
                    <w:t>unitário</w:t>
                  </w:r>
                </w:p>
              </w:tc>
              <w:tc>
                <w:tcPr>
                  <w:tcW w:w="927" w:type="dxa"/>
                  <w:tcBorders>
                    <w:top w:val="single" w:sz="4" w:space="0" w:color="000000"/>
                    <w:left w:val="single" w:sz="4" w:space="0" w:color="000000"/>
                    <w:bottom w:val="single" w:sz="4" w:space="0" w:color="000000"/>
                    <w:right w:val="single" w:sz="4" w:space="0" w:color="000000"/>
                  </w:tcBorders>
                  <w:vAlign w:val="center"/>
                </w:tcPr>
                <w:p w14:paraId="229EF188" w14:textId="77777777" w:rsidR="00D52EF8" w:rsidRPr="005D5817" w:rsidRDefault="00D52EF8" w:rsidP="005D5817">
                  <w:pPr>
                    <w:jc w:val="center"/>
                  </w:pPr>
                  <w:r w:rsidRPr="005D5817">
                    <w:rPr>
                      <w:sz w:val="14"/>
                      <w:szCs w:val="14"/>
                    </w:rPr>
                    <w:t>global</w:t>
                  </w:r>
                </w:p>
              </w:tc>
            </w:tr>
            <w:tr w:rsidR="00D52EF8" w:rsidRPr="005D5817" w14:paraId="250E3000" w14:textId="77777777">
              <w:trPr>
                <w:jc w:val="center"/>
              </w:trPr>
              <w:tc>
                <w:tcPr>
                  <w:tcW w:w="540" w:type="dxa"/>
                  <w:tcBorders>
                    <w:top w:val="single" w:sz="4" w:space="0" w:color="000000"/>
                    <w:left w:val="single" w:sz="4" w:space="0" w:color="000000"/>
                    <w:bottom w:val="single" w:sz="4" w:space="0" w:color="000000"/>
                    <w:right w:val="single" w:sz="4" w:space="0" w:color="000000"/>
                  </w:tcBorders>
                  <w:vAlign w:val="center"/>
                </w:tcPr>
                <w:p w14:paraId="370B13F2" w14:textId="77777777" w:rsidR="00D52EF8" w:rsidRPr="005D5817" w:rsidRDefault="00D52EF8" w:rsidP="005D5817">
                  <w:r w:rsidRPr="005D5817">
                    <w:rPr>
                      <w:sz w:val="16"/>
                      <w:szCs w:val="16"/>
                    </w:rPr>
                    <w:t>1</w:t>
                  </w:r>
                </w:p>
              </w:tc>
              <w:tc>
                <w:tcPr>
                  <w:tcW w:w="1269" w:type="dxa"/>
                  <w:tcBorders>
                    <w:top w:val="single" w:sz="4" w:space="0" w:color="000000"/>
                    <w:left w:val="single" w:sz="4" w:space="0" w:color="000000"/>
                    <w:bottom w:val="single" w:sz="4" w:space="0" w:color="000000"/>
                    <w:right w:val="single" w:sz="4" w:space="0" w:color="000000"/>
                  </w:tcBorders>
                  <w:vAlign w:val="center"/>
                </w:tcPr>
                <w:p w14:paraId="3F08EC54" w14:textId="77777777" w:rsidR="00D52EF8" w:rsidRPr="005D5817" w:rsidRDefault="00D52EF8" w:rsidP="005D5817">
                  <w:pPr>
                    <w:pStyle w:val="NormalWeb"/>
                    <w:spacing w:before="0"/>
                    <w:ind w:left="120" w:right="120"/>
                    <w:rPr>
                      <w:color w:val="000000"/>
                      <w:sz w:val="18"/>
                      <w:szCs w:val="18"/>
                    </w:rPr>
                  </w:pPr>
                  <w:r w:rsidRPr="005D5817">
                    <w:rPr>
                      <w:color w:val="000000"/>
                      <w:sz w:val="18"/>
                      <w:szCs w:val="18"/>
                    </w:rPr>
                    <w:t>Código do Item:</w:t>
                  </w:r>
                </w:p>
                <w:p w14:paraId="545F1BF2" w14:textId="77777777" w:rsidR="00D52EF8" w:rsidRPr="005D5817" w:rsidRDefault="00D52EF8" w:rsidP="005D5817">
                  <w:pPr>
                    <w:pStyle w:val="NormalWeb"/>
                    <w:spacing w:before="120" w:after="120"/>
                    <w:ind w:left="120" w:right="120"/>
                    <w:rPr>
                      <w:b/>
                      <w:bCs/>
                      <w:color w:val="000000"/>
                      <w:sz w:val="18"/>
                      <w:szCs w:val="18"/>
                    </w:rPr>
                  </w:pPr>
                  <w:r w:rsidRPr="005D5817">
                    <w:rPr>
                      <w:color w:val="000000"/>
                      <w:sz w:val="18"/>
                      <w:szCs w:val="18"/>
                    </w:rPr>
                    <w:t>0676.001.0001</w:t>
                  </w:r>
                </w:p>
                <w:p w14:paraId="5FBFED0D" w14:textId="77777777" w:rsidR="00D52EF8" w:rsidRPr="005D5817" w:rsidRDefault="00D52EF8" w:rsidP="005D5817">
                  <w:r w:rsidRPr="005D5817">
                    <w:rPr>
                      <w:b/>
                      <w:bCs/>
                      <w:color w:val="000000"/>
                      <w:sz w:val="18"/>
                      <w:szCs w:val="18"/>
                    </w:rPr>
                    <w:t>ID: </w:t>
                  </w:r>
                  <w:r w:rsidRPr="005D5817">
                    <w:rPr>
                      <w:color w:val="000000"/>
                      <w:sz w:val="18"/>
                      <w:szCs w:val="18"/>
                    </w:rPr>
                    <w:t>70314</w:t>
                  </w:r>
                </w:p>
              </w:tc>
              <w:tc>
                <w:tcPr>
                  <w:tcW w:w="3052" w:type="dxa"/>
                  <w:tcBorders>
                    <w:top w:val="single" w:sz="4" w:space="0" w:color="000000"/>
                    <w:left w:val="single" w:sz="4" w:space="0" w:color="000000"/>
                    <w:bottom w:val="single" w:sz="4" w:space="0" w:color="000000"/>
                    <w:right w:val="single" w:sz="4" w:space="0" w:color="000000"/>
                  </w:tcBorders>
                  <w:vAlign w:val="center"/>
                </w:tcPr>
                <w:p w14:paraId="60F5F944" w14:textId="77777777" w:rsidR="00D52EF8" w:rsidRPr="005D5817" w:rsidRDefault="00D52EF8" w:rsidP="005D5817">
                  <w:r w:rsidRPr="005D5817">
                    <w:rPr>
                      <w:color w:val="000000"/>
                      <w:sz w:val="18"/>
                      <w:szCs w:val="18"/>
                    </w:rPr>
                    <w:t>REFORMAS - DESCRICAO: CONTRATACAO DE SERVICOS DE EXECUCAO DE OBRAS CIVIS OU SERVICOS DE ENGENHARIA, COM OU SEM INSTALACOES PREDIAIS</w:t>
                  </w:r>
                </w:p>
              </w:tc>
              <w:tc>
                <w:tcPr>
                  <w:tcW w:w="805" w:type="dxa"/>
                  <w:tcBorders>
                    <w:top w:val="single" w:sz="4" w:space="0" w:color="000000"/>
                    <w:left w:val="single" w:sz="4" w:space="0" w:color="000000"/>
                    <w:bottom w:val="single" w:sz="4" w:space="0" w:color="000000"/>
                    <w:right w:val="single" w:sz="4" w:space="0" w:color="000000"/>
                  </w:tcBorders>
                  <w:vAlign w:val="center"/>
                </w:tcPr>
                <w:p w14:paraId="576894F8" w14:textId="77777777" w:rsidR="00D52EF8" w:rsidRPr="005D5817" w:rsidRDefault="00D52EF8" w:rsidP="005D5817">
                  <w:r w:rsidRPr="005D5817">
                    <w:rPr>
                      <w:color w:val="000000"/>
                      <w:sz w:val="18"/>
                      <w:szCs w:val="18"/>
                    </w:rPr>
                    <w:t>Serv</w:t>
                  </w:r>
                </w:p>
              </w:tc>
              <w:tc>
                <w:tcPr>
                  <w:tcW w:w="851" w:type="dxa"/>
                  <w:tcBorders>
                    <w:top w:val="single" w:sz="4" w:space="0" w:color="000000"/>
                    <w:left w:val="single" w:sz="4" w:space="0" w:color="000000"/>
                    <w:bottom w:val="single" w:sz="4" w:space="0" w:color="000000"/>
                    <w:right w:val="single" w:sz="4" w:space="0" w:color="000000"/>
                  </w:tcBorders>
                  <w:vAlign w:val="center"/>
                </w:tcPr>
                <w:p w14:paraId="6227E42E" w14:textId="77777777" w:rsidR="00D52EF8" w:rsidRPr="005D5817" w:rsidRDefault="00D52EF8" w:rsidP="005D5817">
                  <w:r w:rsidRPr="005D5817">
                    <w:rPr>
                      <w:sz w:val="18"/>
                      <w:szCs w:val="18"/>
                    </w:rPr>
                    <w:t>01</w:t>
                  </w:r>
                </w:p>
              </w:tc>
              <w:tc>
                <w:tcPr>
                  <w:tcW w:w="923" w:type="dxa"/>
                  <w:tcBorders>
                    <w:top w:val="single" w:sz="4" w:space="0" w:color="000000"/>
                    <w:left w:val="single" w:sz="4" w:space="0" w:color="000000"/>
                    <w:bottom w:val="single" w:sz="4" w:space="0" w:color="000000"/>
                    <w:right w:val="single" w:sz="4" w:space="0" w:color="000000"/>
                  </w:tcBorders>
                  <w:vAlign w:val="center"/>
                </w:tcPr>
                <w:p w14:paraId="2F699CBE" w14:textId="77777777" w:rsidR="00D52EF8" w:rsidRPr="005D5817" w:rsidRDefault="00D52EF8" w:rsidP="005D5817">
                  <w:pPr>
                    <w:snapToGrid w:val="0"/>
                    <w:jc w:val="center"/>
                    <w:rPr>
                      <w:rFonts w:hint="eastAsia"/>
                      <w:sz w:val="14"/>
                      <w:szCs w:val="14"/>
                    </w:rPr>
                  </w:pPr>
                </w:p>
              </w:tc>
              <w:tc>
                <w:tcPr>
                  <w:tcW w:w="925" w:type="dxa"/>
                  <w:tcBorders>
                    <w:top w:val="single" w:sz="4" w:space="0" w:color="000000"/>
                    <w:left w:val="single" w:sz="4" w:space="0" w:color="000000"/>
                    <w:bottom w:val="single" w:sz="4" w:space="0" w:color="000000"/>
                    <w:right w:val="single" w:sz="4" w:space="0" w:color="000000"/>
                  </w:tcBorders>
                  <w:vAlign w:val="center"/>
                </w:tcPr>
                <w:p w14:paraId="01AEEB4F" w14:textId="77777777" w:rsidR="00D52EF8" w:rsidRPr="005D5817" w:rsidRDefault="00D52EF8" w:rsidP="005D5817">
                  <w:pPr>
                    <w:snapToGrid w:val="0"/>
                    <w:jc w:val="center"/>
                    <w:rPr>
                      <w:rFonts w:hint="eastAsia"/>
                      <w:sz w:val="14"/>
                      <w:szCs w:val="14"/>
                    </w:rPr>
                  </w:pPr>
                </w:p>
              </w:tc>
              <w:tc>
                <w:tcPr>
                  <w:tcW w:w="923" w:type="dxa"/>
                  <w:tcBorders>
                    <w:top w:val="single" w:sz="4" w:space="0" w:color="000000"/>
                    <w:left w:val="single" w:sz="4" w:space="0" w:color="000000"/>
                    <w:bottom w:val="single" w:sz="4" w:space="0" w:color="000000"/>
                    <w:right w:val="single" w:sz="4" w:space="0" w:color="000000"/>
                  </w:tcBorders>
                  <w:vAlign w:val="center"/>
                </w:tcPr>
                <w:p w14:paraId="2E85F7B6" w14:textId="77777777" w:rsidR="00D52EF8" w:rsidRPr="005D5817" w:rsidRDefault="00D52EF8" w:rsidP="005D5817">
                  <w:pPr>
                    <w:snapToGrid w:val="0"/>
                    <w:jc w:val="center"/>
                    <w:rPr>
                      <w:rFonts w:hint="eastAsia"/>
                      <w:sz w:val="14"/>
                      <w:szCs w:val="14"/>
                    </w:rPr>
                  </w:pPr>
                </w:p>
              </w:tc>
              <w:tc>
                <w:tcPr>
                  <w:tcW w:w="927" w:type="dxa"/>
                  <w:tcBorders>
                    <w:top w:val="single" w:sz="4" w:space="0" w:color="000000"/>
                    <w:left w:val="single" w:sz="4" w:space="0" w:color="000000"/>
                    <w:bottom w:val="single" w:sz="4" w:space="0" w:color="000000"/>
                    <w:right w:val="single" w:sz="4" w:space="0" w:color="000000"/>
                  </w:tcBorders>
                  <w:vAlign w:val="center"/>
                </w:tcPr>
                <w:p w14:paraId="647CDBEE" w14:textId="77777777" w:rsidR="00D52EF8" w:rsidRPr="005D5817" w:rsidRDefault="00D52EF8" w:rsidP="005D5817">
                  <w:pPr>
                    <w:snapToGrid w:val="0"/>
                    <w:jc w:val="center"/>
                    <w:rPr>
                      <w:rFonts w:hint="eastAsia"/>
                      <w:sz w:val="14"/>
                      <w:szCs w:val="14"/>
                    </w:rPr>
                  </w:pPr>
                </w:p>
              </w:tc>
            </w:tr>
          </w:tbl>
          <w:p w14:paraId="2C54311D" w14:textId="77777777" w:rsidR="00D52EF8" w:rsidRPr="005D5817" w:rsidRDefault="00D52EF8" w:rsidP="005D5817">
            <w:pPr>
              <w:ind w:left="364"/>
              <w:rPr>
                <w:rFonts w:hint="eastAsia"/>
              </w:rPr>
            </w:pPr>
          </w:p>
        </w:tc>
      </w:tr>
      <w:tr w:rsidR="00D52EF8" w:rsidRPr="005D5817" w14:paraId="566288B9" w14:textId="77777777" w:rsidTr="0006170B">
        <w:trPr>
          <w:trHeight w:val="5240"/>
          <w:jc w:val="center"/>
        </w:trPr>
        <w:tc>
          <w:tcPr>
            <w:tcW w:w="10173" w:type="dxa"/>
            <w:gridSpan w:val="2"/>
            <w:tcBorders>
              <w:top w:val="single" w:sz="4" w:space="0" w:color="000000"/>
              <w:left w:val="single" w:sz="4" w:space="0" w:color="000000"/>
              <w:bottom w:val="single" w:sz="4" w:space="0" w:color="000000"/>
              <w:right w:val="single" w:sz="4" w:space="0" w:color="000000"/>
            </w:tcBorders>
          </w:tcPr>
          <w:p w14:paraId="022AC1C5" w14:textId="77777777" w:rsidR="00D52EF8" w:rsidRPr="005D5817" w:rsidRDefault="00D52EF8" w:rsidP="005D5817">
            <w:pPr>
              <w:snapToGrid w:val="0"/>
              <w:rPr>
                <w:rFonts w:hint="eastAsia"/>
              </w:rPr>
            </w:pPr>
          </w:p>
          <w:p w14:paraId="3D5841E3" w14:textId="77777777" w:rsidR="00D52EF8" w:rsidRPr="005D5817" w:rsidRDefault="005972DF" w:rsidP="005D5817">
            <w:pPr>
              <w:rPr>
                <w:rFonts w:hint="eastAsia"/>
                <w:lang w:val="pt-BR" w:eastAsia="pt-BR"/>
              </w:rPr>
            </w:pPr>
            <w:r>
              <w:rPr>
                <w:noProof/>
              </w:rPr>
              <mc:AlternateContent>
                <mc:Choice Requires="wps">
                  <w:drawing>
                    <wp:anchor distT="0" distB="0" distL="0" distR="89535" simplePos="0" relativeHeight="251657728" behindDoc="0" locked="0" layoutInCell="1" allowOverlap="1" wp14:anchorId="3C8EA244" wp14:editId="46F3D6AE">
                      <wp:simplePos x="0" y="0"/>
                      <wp:positionH relativeFrom="page">
                        <wp:align>left</wp:align>
                      </wp:positionH>
                      <wp:positionV relativeFrom="paragraph">
                        <wp:posOffset>198755</wp:posOffset>
                      </wp:positionV>
                      <wp:extent cx="6739255" cy="2021205"/>
                      <wp:effectExtent l="0" t="0" r="0" b="0"/>
                      <wp:wrapSquare wrapText="bothSides"/>
                      <wp:docPr id="494719588"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739255" cy="2021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5000" w:type="pct"/>
                                    <w:tblInd w:w="108" w:type="dxa"/>
                                    <w:tblLayout w:type="fixed"/>
                                    <w:tblLook w:val="0000" w:firstRow="0" w:lastRow="0" w:firstColumn="0" w:lastColumn="0" w:noHBand="0" w:noVBand="0"/>
                                  </w:tblPr>
                                  <w:tblGrid>
                                    <w:gridCol w:w="692"/>
                                    <w:gridCol w:w="1300"/>
                                    <w:gridCol w:w="3127"/>
                                    <w:gridCol w:w="825"/>
                                    <w:gridCol w:w="1536"/>
                                    <w:gridCol w:w="870"/>
                                    <w:gridCol w:w="727"/>
                                    <w:gridCol w:w="727"/>
                                    <w:gridCol w:w="812"/>
                                  </w:tblGrid>
                                  <w:tr w:rsidR="006E21D2" w14:paraId="3B21FDA1" w14:textId="77777777">
                                    <w:trPr>
                                      <w:trHeight w:val="1602"/>
                                    </w:trPr>
                                    <w:tc>
                                      <w:tcPr>
                                        <w:tcW w:w="691" w:type="dxa"/>
                                        <w:tcBorders>
                                          <w:top w:val="single" w:sz="4" w:space="0" w:color="000000"/>
                                          <w:left w:val="single" w:sz="4" w:space="0" w:color="000000"/>
                                          <w:bottom w:val="single" w:sz="4" w:space="0" w:color="000000"/>
                                          <w:right w:val="single" w:sz="4" w:space="0" w:color="000000"/>
                                        </w:tcBorders>
                                      </w:tcPr>
                                      <w:p w14:paraId="3E829E7D" w14:textId="77777777" w:rsidR="006E21D2" w:rsidRDefault="006E21D2">
                                        <w:pPr>
                                          <w:snapToGrid w:val="0"/>
                                          <w:jc w:val="center"/>
                                          <w:rPr>
                                            <w:rFonts w:hint="eastAsia"/>
                                          </w:rPr>
                                        </w:pPr>
                                      </w:p>
                                    </w:tc>
                                    <w:tc>
                                      <w:tcPr>
                                        <w:tcW w:w="1299" w:type="dxa"/>
                                        <w:tcBorders>
                                          <w:top w:val="single" w:sz="4" w:space="0" w:color="000000"/>
                                          <w:left w:val="single" w:sz="4" w:space="0" w:color="000000"/>
                                          <w:bottom w:val="single" w:sz="4" w:space="0" w:color="000000"/>
                                          <w:right w:val="single" w:sz="4" w:space="0" w:color="000000"/>
                                        </w:tcBorders>
                                      </w:tcPr>
                                      <w:p w14:paraId="3406E705" w14:textId="77777777" w:rsidR="006E21D2" w:rsidRDefault="006E21D2">
                                        <w:pPr>
                                          <w:snapToGrid w:val="0"/>
                                          <w:jc w:val="center"/>
                                          <w:rPr>
                                            <w:rFonts w:hint="eastAsia"/>
                                          </w:rPr>
                                        </w:pPr>
                                      </w:p>
                                    </w:tc>
                                    <w:tc>
                                      <w:tcPr>
                                        <w:tcW w:w="3126" w:type="dxa"/>
                                        <w:tcBorders>
                                          <w:top w:val="single" w:sz="4" w:space="0" w:color="000000"/>
                                          <w:left w:val="single" w:sz="4" w:space="0" w:color="000000"/>
                                          <w:bottom w:val="single" w:sz="4" w:space="0" w:color="000000"/>
                                          <w:right w:val="single" w:sz="4" w:space="0" w:color="000000"/>
                                        </w:tcBorders>
                                      </w:tcPr>
                                      <w:p w14:paraId="07D97AD8" w14:textId="77777777" w:rsidR="006E21D2" w:rsidRDefault="006E21D2">
                                        <w:pPr>
                                          <w:snapToGrid w:val="0"/>
                                          <w:jc w:val="both"/>
                                          <w:rPr>
                                            <w:rFonts w:hint="eastAsia"/>
                                            <w:b/>
                                            <w:sz w:val="18"/>
                                            <w:szCs w:val="18"/>
                                          </w:rPr>
                                        </w:pPr>
                                      </w:p>
                                      <w:p w14:paraId="3D4A63A5" w14:textId="77777777" w:rsidR="006E21D2" w:rsidRDefault="006E21D2">
                                        <w:pPr>
                                          <w:jc w:val="both"/>
                                          <w:rPr>
                                            <w:b/>
                                            <w:sz w:val="18"/>
                                            <w:szCs w:val="18"/>
                                            <w:highlight w:val="yellow"/>
                                          </w:rPr>
                                        </w:pPr>
                                        <w:r>
                                          <w:rPr>
                                            <w:b/>
                                            <w:sz w:val="18"/>
                                            <w:szCs w:val="18"/>
                                          </w:rPr>
                                          <w:t>DADOS BANCÁRIOS PARA PAGAMENTO:</w:t>
                                        </w:r>
                                      </w:p>
                                      <w:p w14:paraId="69DD8D1A" w14:textId="77777777" w:rsidR="006E21D2" w:rsidRDefault="006E21D2">
                                        <w:pPr>
                                          <w:jc w:val="both"/>
                                          <w:rPr>
                                            <w:b/>
                                            <w:sz w:val="18"/>
                                            <w:szCs w:val="18"/>
                                          </w:rPr>
                                        </w:pPr>
                                        <w:r>
                                          <w:rPr>
                                            <w:b/>
                                            <w:sz w:val="18"/>
                                            <w:szCs w:val="18"/>
                                            <w:highlight w:val="yellow"/>
                                          </w:rPr>
                                          <w:t>BANCO BRADESCO</w:t>
                                        </w:r>
                                      </w:p>
                                      <w:p w14:paraId="737B0851" w14:textId="77777777" w:rsidR="006E21D2" w:rsidRDefault="006E21D2">
                                        <w:pPr>
                                          <w:jc w:val="both"/>
                                          <w:rPr>
                                            <w:b/>
                                            <w:sz w:val="18"/>
                                            <w:szCs w:val="18"/>
                                          </w:rPr>
                                        </w:pPr>
                                        <w:r>
                                          <w:rPr>
                                            <w:b/>
                                            <w:sz w:val="18"/>
                                            <w:szCs w:val="18"/>
                                          </w:rPr>
                                          <w:t>AGÊNCIA: ___________</w:t>
                                        </w:r>
                                      </w:p>
                                      <w:p w14:paraId="51FAFE84" w14:textId="77777777" w:rsidR="006E21D2" w:rsidRDefault="006E21D2">
                                        <w:pPr>
                                          <w:jc w:val="both"/>
                                          <w:rPr>
                                            <w:rFonts w:hint="eastAsia"/>
                                            <w:b/>
                                            <w:sz w:val="18"/>
                                            <w:szCs w:val="18"/>
                                          </w:rPr>
                                        </w:pPr>
                                        <w:r>
                                          <w:rPr>
                                            <w:b/>
                                            <w:sz w:val="18"/>
                                            <w:szCs w:val="18"/>
                                          </w:rPr>
                                          <w:t>CONTA: ______________</w:t>
                                        </w:r>
                                      </w:p>
                                      <w:p w14:paraId="2502E7CB" w14:textId="77777777" w:rsidR="006E21D2" w:rsidRDefault="006E21D2">
                                        <w:pPr>
                                          <w:jc w:val="center"/>
                                          <w:rPr>
                                            <w:rFonts w:hint="eastAsia"/>
                                            <w:b/>
                                            <w:sz w:val="18"/>
                                            <w:szCs w:val="18"/>
                                          </w:rPr>
                                        </w:pPr>
                                      </w:p>
                                    </w:tc>
                                    <w:tc>
                                      <w:tcPr>
                                        <w:tcW w:w="825" w:type="dxa"/>
                                        <w:tcBorders>
                                          <w:top w:val="single" w:sz="4" w:space="0" w:color="000000"/>
                                          <w:left w:val="single" w:sz="4" w:space="0" w:color="000000"/>
                                          <w:bottom w:val="single" w:sz="4" w:space="0" w:color="000000"/>
                                          <w:right w:val="single" w:sz="4" w:space="0" w:color="000000"/>
                                        </w:tcBorders>
                                      </w:tcPr>
                                      <w:p w14:paraId="7B83286A" w14:textId="77777777" w:rsidR="006E21D2" w:rsidRDefault="006E21D2">
                                        <w:pPr>
                                          <w:snapToGrid w:val="0"/>
                                          <w:jc w:val="center"/>
                                          <w:rPr>
                                            <w:rFonts w:hint="eastAsia"/>
                                            <w:b/>
                                            <w:sz w:val="18"/>
                                            <w:szCs w:val="18"/>
                                          </w:rPr>
                                        </w:pPr>
                                      </w:p>
                                    </w:tc>
                                    <w:tc>
                                      <w:tcPr>
                                        <w:tcW w:w="1535" w:type="dxa"/>
                                        <w:tcBorders>
                                          <w:top w:val="single" w:sz="4" w:space="0" w:color="000000"/>
                                          <w:left w:val="single" w:sz="4" w:space="0" w:color="000000"/>
                                          <w:bottom w:val="single" w:sz="4" w:space="0" w:color="000000"/>
                                          <w:right w:val="single" w:sz="4" w:space="0" w:color="000000"/>
                                        </w:tcBorders>
                                      </w:tcPr>
                                      <w:p w14:paraId="71B26A42" w14:textId="77777777" w:rsidR="006E21D2" w:rsidRDefault="006E21D2">
                                        <w:pPr>
                                          <w:snapToGrid w:val="0"/>
                                          <w:jc w:val="center"/>
                                          <w:rPr>
                                            <w:rFonts w:hint="eastAsia"/>
                                          </w:rPr>
                                        </w:pPr>
                                      </w:p>
                                    </w:tc>
                                    <w:tc>
                                      <w:tcPr>
                                        <w:tcW w:w="870" w:type="dxa"/>
                                        <w:tcBorders>
                                          <w:top w:val="single" w:sz="4" w:space="0" w:color="000000"/>
                                          <w:left w:val="single" w:sz="4" w:space="0" w:color="000000"/>
                                          <w:bottom w:val="single" w:sz="4" w:space="0" w:color="000000"/>
                                          <w:right w:val="single" w:sz="4" w:space="0" w:color="000000"/>
                                        </w:tcBorders>
                                      </w:tcPr>
                                      <w:p w14:paraId="64A35AA3" w14:textId="77777777" w:rsidR="006E21D2" w:rsidRDefault="006E21D2">
                                        <w:pPr>
                                          <w:snapToGrid w:val="0"/>
                                          <w:jc w:val="center"/>
                                          <w:rPr>
                                            <w:rFonts w:hint="eastAsia"/>
                                          </w:rPr>
                                        </w:pPr>
                                      </w:p>
                                    </w:tc>
                                    <w:tc>
                                      <w:tcPr>
                                        <w:tcW w:w="727" w:type="dxa"/>
                                        <w:tcBorders>
                                          <w:top w:val="single" w:sz="4" w:space="0" w:color="000000"/>
                                          <w:left w:val="single" w:sz="4" w:space="0" w:color="000000"/>
                                          <w:bottom w:val="single" w:sz="4" w:space="0" w:color="000000"/>
                                          <w:right w:val="single" w:sz="4" w:space="0" w:color="000000"/>
                                        </w:tcBorders>
                                      </w:tcPr>
                                      <w:p w14:paraId="69D9185F" w14:textId="77777777" w:rsidR="006E21D2" w:rsidRDefault="006E21D2">
                                        <w:pPr>
                                          <w:snapToGrid w:val="0"/>
                                          <w:jc w:val="center"/>
                                          <w:rPr>
                                            <w:rFonts w:hint="eastAsia"/>
                                          </w:rPr>
                                        </w:pPr>
                                      </w:p>
                                    </w:tc>
                                    <w:tc>
                                      <w:tcPr>
                                        <w:tcW w:w="727" w:type="dxa"/>
                                        <w:tcBorders>
                                          <w:top w:val="single" w:sz="4" w:space="0" w:color="000000"/>
                                          <w:left w:val="single" w:sz="4" w:space="0" w:color="000000"/>
                                          <w:bottom w:val="single" w:sz="4" w:space="0" w:color="000000"/>
                                          <w:right w:val="single" w:sz="4" w:space="0" w:color="000000"/>
                                        </w:tcBorders>
                                      </w:tcPr>
                                      <w:p w14:paraId="4888E9B3" w14:textId="77777777" w:rsidR="006E21D2" w:rsidRDefault="006E21D2">
                                        <w:pPr>
                                          <w:snapToGrid w:val="0"/>
                                          <w:jc w:val="center"/>
                                          <w:rPr>
                                            <w:rFonts w:hint="eastAsia"/>
                                          </w:rPr>
                                        </w:pPr>
                                      </w:p>
                                    </w:tc>
                                    <w:tc>
                                      <w:tcPr>
                                        <w:tcW w:w="812" w:type="dxa"/>
                                        <w:tcBorders>
                                          <w:top w:val="single" w:sz="4" w:space="0" w:color="000000"/>
                                          <w:left w:val="single" w:sz="4" w:space="0" w:color="000000"/>
                                          <w:bottom w:val="single" w:sz="4" w:space="0" w:color="000000"/>
                                          <w:right w:val="single" w:sz="4" w:space="0" w:color="000000"/>
                                        </w:tcBorders>
                                      </w:tcPr>
                                      <w:p w14:paraId="477A552A" w14:textId="77777777" w:rsidR="006E21D2" w:rsidRDefault="006E21D2">
                                        <w:pPr>
                                          <w:snapToGrid w:val="0"/>
                                          <w:jc w:val="center"/>
                                          <w:rPr>
                                            <w:rFonts w:hint="eastAsia"/>
                                          </w:rPr>
                                        </w:pPr>
                                      </w:p>
                                    </w:tc>
                                  </w:tr>
                                  <w:tr w:rsidR="006E21D2" w14:paraId="52304769" w14:textId="77777777">
                                    <w:trPr>
                                      <w:trHeight w:val="1572"/>
                                    </w:trPr>
                                    <w:tc>
                                      <w:tcPr>
                                        <w:tcW w:w="10612" w:type="dxa"/>
                                        <w:gridSpan w:val="9"/>
                                        <w:tcBorders>
                                          <w:top w:val="single" w:sz="4" w:space="0" w:color="000000"/>
                                          <w:left w:val="single" w:sz="4" w:space="0" w:color="000000"/>
                                          <w:bottom w:val="single" w:sz="4" w:space="0" w:color="000000"/>
                                          <w:right w:val="single" w:sz="4" w:space="0" w:color="000000"/>
                                        </w:tcBorders>
                                      </w:tcPr>
                                      <w:p w14:paraId="220BED5F" w14:textId="77777777" w:rsidR="006E21D2" w:rsidRDefault="006E21D2">
                                        <w:pPr>
                                          <w:snapToGrid w:val="0"/>
                                          <w:rPr>
                                            <w:rFonts w:hint="eastAsia"/>
                                          </w:rPr>
                                        </w:pPr>
                                      </w:p>
                                      <w:p w14:paraId="3E9E0DDC" w14:textId="77777777" w:rsidR="006E21D2" w:rsidRDefault="006E21D2">
                                        <w:pPr>
                                          <w:rPr>
                                            <w:rFonts w:hint="eastAsia"/>
                                          </w:rPr>
                                        </w:pPr>
                                        <w:r>
                                          <w:rPr>
                                            <w:b/>
                                            <w:bCs/>
                                          </w:rPr>
                                          <w:t>CUSTO TOTAL</w:t>
                                        </w:r>
                                        <w:r>
                                          <w:t>: ______________ ( _________________________________________________)</w:t>
                                        </w:r>
                                      </w:p>
                                      <w:p w14:paraId="50867B2D" w14:textId="77777777" w:rsidR="006E21D2" w:rsidRDefault="006E21D2">
                                        <w:pPr>
                                          <w:rPr>
                                            <w:rFonts w:hint="eastAsia"/>
                                          </w:rPr>
                                        </w:pPr>
                                      </w:p>
                                    </w:tc>
                                  </w:tr>
                                </w:tbl>
                                <w:p w14:paraId="21306DB9" w14:textId="77777777" w:rsidR="006E21D2" w:rsidRDefault="006E21D2"/>
                              </w:txbxContent>
                            </wps:txbx>
                            <wps:bodyPr rot="0" vert="horz" wrap="square" lIns="635" tIns="635" rIns="635" bIns="63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8EA244" id="_x0000_t202" coordsize="21600,21600" o:spt="202" path="m,l,21600r21600,l21600,xe">
                      <v:stroke joinstyle="miter"/>
                      <v:path gradientshapeok="t" o:connecttype="rect"/>
                    </v:shapetype>
                    <v:shape id="Text Box 10" o:spid="_x0000_s1026" type="#_x0000_t202" style="position:absolute;margin-left:0;margin-top:15.65pt;width:530.65pt;height:159.15pt;z-index:251657728;visibility:visible;mso-wrap-style:square;mso-width-percent:0;mso-height-percent:0;mso-wrap-distance-left:0;mso-wrap-distance-top:0;mso-wrap-distance-right:7.05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" stroked="f">
                      <v:path arrowok="t"/>
                      <v:textbox inset=".05pt,.05pt,.05pt,.05pt">
                        <w:txbxContent>
                          <w:tbl>
                            <w:tblPr>
                              <w:tblW w:w="5000" w:type="pct"/>
                              <w:tblInd w:w="108" w:type="dxa"/>
                              <w:tblLayout w:type="fixed"/>
                              <w:tblLook w:val="0000" w:firstRow="0" w:lastRow="0" w:firstColumn="0" w:lastColumn="0" w:noHBand="0" w:noVBand="0"/>
                            </w:tblPr>
                            <w:tblGrid>
                              <w:gridCol w:w="692"/>
                              <w:gridCol w:w="1300"/>
                              <w:gridCol w:w="3127"/>
                              <w:gridCol w:w="825"/>
                              <w:gridCol w:w="1536"/>
                              <w:gridCol w:w="870"/>
                              <w:gridCol w:w="727"/>
                              <w:gridCol w:w="727"/>
                              <w:gridCol w:w="812"/>
                            </w:tblGrid>
                            <w:tr w:rsidR="006E21D2" w14:paraId="3B21FDA1" w14:textId="77777777">
                              <w:trPr>
                                <w:trHeight w:val="1602"/>
                              </w:trPr>
                              <w:tc>
                                <w:tcPr>
                                  <w:tcW w:w="691" w:type="dxa"/>
                                  <w:tcBorders>
                                    <w:top w:val="single" w:sz="4" w:space="0" w:color="000000"/>
                                    <w:left w:val="single" w:sz="4" w:space="0" w:color="000000"/>
                                    <w:bottom w:val="single" w:sz="4" w:space="0" w:color="000000"/>
                                    <w:right w:val="single" w:sz="4" w:space="0" w:color="000000"/>
                                  </w:tcBorders>
                                </w:tcPr>
                                <w:p w14:paraId="3E829E7D" w14:textId="77777777" w:rsidR="006E21D2" w:rsidRDefault="006E21D2">
                                  <w:pPr>
                                    <w:snapToGrid w:val="0"/>
                                    <w:jc w:val="center"/>
                                    <w:rPr>
                                      <w:rFonts w:hint="eastAsia"/>
                                    </w:rPr>
                                  </w:pPr>
                                </w:p>
                              </w:tc>
                              <w:tc>
                                <w:tcPr>
                                  <w:tcW w:w="1299" w:type="dxa"/>
                                  <w:tcBorders>
                                    <w:top w:val="single" w:sz="4" w:space="0" w:color="000000"/>
                                    <w:left w:val="single" w:sz="4" w:space="0" w:color="000000"/>
                                    <w:bottom w:val="single" w:sz="4" w:space="0" w:color="000000"/>
                                    <w:right w:val="single" w:sz="4" w:space="0" w:color="000000"/>
                                  </w:tcBorders>
                                </w:tcPr>
                                <w:p w14:paraId="3406E705" w14:textId="77777777" w:rsidR="006E21D2" w:rsidRDefault="006E21D2">
                                  <w:pPr>
                                    <w:snapToGrid w:val="0"/>
                                    <w:jc w:val="center"/>
                                    <w:rPr>
                                      <w:rFonts w:hint="eastAsia"/>
                                    </w:rPr>
                                  </w:pPr>
                                </w:p>
                              </w:tc>
                              <w:tc>
                                <w:tcPr>
                                  <w:tcW w:w="3126" w:type="dxa"/>
                                  <w:tcBorders>
                                    <w:top w:val="single" w:sz="4" w:space="0" w:color="000000"/>
                                    <w:left w:val="single" w:sz="4" w:space="0" w:color="000000"/>
                                    <w:bottom w:val="single" w:sz="4" w:space="0" w:color="000000"/>
                                    <w:right w:val="single" w:sz="4" w:space="0" w:color="000000"/>
                                  </w:tcBorders>
                                </w:tcPr>
                                <w:p w14:paraId="07D97AD8" w14:textId="77777777" w:rsidR="006E21D2" w:rsidRDefault="006E21D2">
                                  <w:pPr>
                                    <w:snapToGrid w:val="0"/>
                                    <w:jc w:val="both"/>
                                    <w:rPr>
                                      <w:rFonts w:hint="eastAsia"/>
                                      <w:b/>
                                      <w:sz w:val="18"/>
                                      <w:szCs w:val="18"/>
                                    </w:rPr>
                                  </w:pPr>
                                </w:p>
                                <w:p w14:paraId="3D4A63A5" w14:textId="77777777" w:rsidR="006E21D2" w:rsidRDefault="006E21D2">
                                  <w:pPr>
                                    <w:jc w:val="both"/>
                                    <w:rPr>
                                      <w:b/>
                                      <w:sz w:val="18"/>
                                      <w:szCs w:val="18"/>
                                      <w:highlight w:val="yellow"/>
                                    </w:rPr>
                                  </w:pPr>
                                  <w:r>
                                    <w:rPr>
                                      <w:b/>
                                      <w:sz w:val="18"/>
                                      <w:szCs w:val="18"/>
                                    </w:rPr>
                                    <w:t>DADOS BANCÁRIOS PARA PAGAMENTO:</w:t>
                                  </w:r>
                                </w:p>
                                <w:p w14:paraId="69DD8D1A" w14:textId="77777777" w:rsidR="006E21D2" w:rsidRDefault="006E21D2">
                                  <w:pPr>
                                    <w:jc w:val="both"/>
                                    <w:rPr>
                                      <w:b/>
                                      <w:sz w:val="18"/>
                                      <w:szCs w:val="18"/>
                                    </w:rPr>
                                  </w:pPr>
                                  <w:r>
                                    <w:rPr>
                                      <w:b/>
                                      <w:sz w:val="18"/>
                                      <w:szCs w:val="18"/>
                                      <w:highlight w:val="yellow"/>
                                    </w:rPr>
                                    <w:t>BANCO BRADESCO</w:t>
                                  </w:r>
                                </w:p>
                                <w:p w14:paraId="737B0851" w14:textId="77777777" w:rsidR="006E21D2" w:rsidRDefault="006E21D2">
                                  <w:pPr>
                                    <w:jc w:val="both"/>
                                    <w:rPr>
                                      <w:b/>
                                      <w:sz w:val="18"/>
                                      <w:szCs w:val="18"/>
                                    </w:rPr>
                                  </w:pPr>
                                  <w:r>
                                    <w:rPr>
                                      <w:b/>
                                      <w:sz w:val="18"/>
                                      <w:szCs w:val="18"/>
                                    </w:rPr>
                                    <w:t>AGÊNCIA: ___________</w:t>
                                  </w:r>
                                </w:p>
                                <w:p w14:paraId="51FAFE84" w14:textId="77777777" w:rsidR="006E21D2" w:rsidRDefault="006E21D2">
                                  <w:pPr>
                                    <w:jc w:val="both"/>
                                    <w:rPr>
                                      <w:rFonts w:hint="eastAsia"/>
                                      <w:b/>
                                      <w:sz w:val="18"/>
                                      <w:szCs w:val="18"/>
                                    </w:rPr>
                                  </w:pPr>
                                  <w:r>
                                    <w:rPr>
                                      <w:b/>
                                      <w:sz w:val="18"/>
                                      <w:szCs w:val="18"/>
                                    </w:rPr>
                                    <w:t>CONTA: ______________</w:t>
                                  </w:r>
                                </w:p>
                                <w:p w14:paraId="2502E7CB" w14:textId="77777777" w:rsidR="006E21D2" w:rsidRDefault="006E21D2">
                                  <w:pPr>
                                    <w:jc w:val="center"/>
                                    <w:rPr>
                                      <w:rFonts w:hint="eastAsia"/>
                                      <w:b/>
                                      <w:sz w:val="18"/>
                                      <w:szCs w:val="18"/>
                                    </w:rPr>
                                  </w:pPr>
                                </w:p>
                              </w:tc>
                              <w:tc>
                                <w:tcPr>
                                  <w:tcW w:w="825" w:type="dxa"/>
                                  <w:tcBorders>
                                    <w:top w:val="single" w:sz="4" w:space="0" w:color="000000"/>
                                    <w:left w:val="single" w:sz="4" w:space="0" w:color="000000"/>
                                    <w:bottom w:val="single" w:sz="4" w:space="0" w:color="000000"/>
                                    <w:right w:val="single" w:sz="4" w:space="0" w:color="000000"/>
                                  </w:tcBorders>
                                </w:tcPr>
                                <w:p w14:paraId="7B83286A" w14:textId="77777777" w:rsidR="006E21D2" w:rsidRDefault="006E21D2">
                                  <w:pPr>
                                    <w:snapToGrid w:val="0"/>
                                    <w:jc w:val="center"/>
                                    <w:rPr>
                                      <w:rFonts w:hint="eastAsia"/>
                                      <w:b/>
                                      <w:sz w:val="18"/>
                                      <w:szCs w:val="18"/>
                                    </w:rPr>
                                  </w:pPr>
                                </w:p>
                              </w:tc>
                              <w:tc>
                                <w:tcPr>
                                  <w:tcW w:w="1535" w:type="dxa"/>
                                  <w:tcBorders>
                                    <w:top w:val="single" w:sz="4" w:space="0" w:color="000000"/>
                                    <w:left w:val="single" w:sz="4" w:space="0" w:color="000000"/>
                                    <w:bottom w:val="single" w:sz="4" w:space="0" w:color="000000"/>
                                    <w:right w:val="single" w:sz="4" w:space="0" w:color="000000"/>
                                  </w:tcBorders>
                                </w:tcPr>
                                <w:p w14:paraId="71B26A42" w14:textId="77777777" w:rsidR="006E21D2" w:rsidRDefault="006E21D2">
                                  <w:pPr>
                                    <w:snapToGrid w:val="0"/>
                                    <w:jc w:val="center"/>
                                    <w:rPr>
                                      <w:rFonts w:hint="eastAsia"/>
                                    </w:rPr>
                                  </w:pPr>
                                </w:p>
                              </w:tc>
                              <w:tc>
                                <w:tcPr>
                                  <w:tcW w:w="870" w:type="dxa"/>
                                  <w:tcBorders>
                                    <w:top w:val="single" w:sz="4" w:space="0" w:color="000000"/>
                                    <w:left w:val="single" w:sz="4" w:space="0" w:color="000000"/>
                                    <w:bottom w:val="single" w:sz="4" w:space="0" w:color="000000"/>
                                    <w:right w:val="single" w:sz="4" w:space="0" w:color="000000"/>
                                  </w:tcBorders>
                                </w:tcPr>
                                <w:p w14:paraId="64A35AA3" w14:textId="77777777" w:rsidR="006E21D2" w:rsidRDefault="006E21D2">
                                  <w:pPr>
                                    <w:snapToGrid w:val="0"/>
                                    <w:jc w:val="center"/>
                                    <w:rPr>
                                      <w:rFonts w:hint="eastAsia"/>
                                    </w:rPr>
                                  </w:pPr>
                                </w:p>
                              </w:tc>
                              <w:tc>
                                <w:tcPr>
                                  <w:tcW w:w="727" w:type="dxa"/>
                                  <w:tcBorders>
                                    <w:top w:val="single" w:sz="4" w:space="0" w:color="000000"/>
                                    <w:left w:val="single" w:sz="4" w:space="0" w:color="000000"/>
                                    <w:bottom w:val="single" w:sz="4" w:space="0" w:color="000000"/>
                                    <w:right w:val="single" w:sz="4" w:space="0" w:color="000000"/>
                                  </w:tcBorders>
                                </w:tcPr>
                                <w:p w14:paraId="69D9185F" w14:textId="77777777" w:rsidR="006E21D2" w:rsidRDefault="006E21D2">
                                  <w:pPr>
                                    <w:snapToGrid w:val="0"/>
                                    <w:jc w:val="center"/>
                                    <w:rPr>
                                      <w:rFonts w:hint="eastAsia"/>
                                    </w:rPr>
                                  </w:pPr>
                                </w:p>
                              </w:tc>
                              <w:tc>
                                <w:tcPr>
                                  <w:tcW w:w="727" w:type="dxa"/>
                                  <w:tcBorders>
                                    <w:top w:val="single" w:sz="4" w:space="0" w:color="000000"/>
                                    <w:left w:val="single" w:sz="4" w:space="0" w:color="000000"/>
                                    <w:bottom w:val="single" w:sz="4" w:space="0" w:color="000000"/>
                                    <w:right w:val="single" w:sz="4" w:space="0" w:color="000000"/>
                                  </w:tcBorders>
                                </w:tcPr>
                                <w:p w14:paraId="4888E9B3" w14:textId="77777777" w:rsidR="006E21D2" w:rsidRDefault="006E21D2">
                                  <w:pPr>
                                    <w:snapToGrid w:val="0"/>
                                    <w:jc w:val="center"/>
                                    <w:rPr>
                                      <w:rFonts w:hint="eastAsia"/>
                                    </w:rPr>
                                  </w:pPr>
                                </w:p>
                              </w:tc>
                              <w:tc>
                                <w:tcPr>
                                  <w:tcW w:w="812" w:type="dxa"/>
                                  <w:tcBorders>
                                    <w:top w:val="single" w:sz="4" w:space="0" w:color="000000"/>
                                    <w:left w:val="single" w:sz="4" w:space="0" w:color="000000"/>
                                    <w:bottom w:val="single" w:sz="4" w:space="0" w:color="000000"/>
                                    <w:right w:val="single" w:sz="4" w:space="0" w:color="000000"/>
                                  </w:tcBorders>
                                </w:tcPr>
                                <w:p w14:paraId="477A552A" w14:textId="77777777" w:rsidR="006E21D2" w:rsidRDefault="006E21D2">
                                  <w:pPr>
                                    <w:snapToGrid w:val="0"/>
                                    <w:jc w:val="center"/>
                                    <w:rPr>
                                      <w:rFonts w:hint="eastAsia"/>
                                    </w:rPr>
                                  </w:pPr>
                                </w:p>
                              </w:tc>
                            </w:tr>
                            <w:tr w:rsidR="006E21D2" w14:paraId="52304769" w14:textId="77777777">
                              <w:trPr>
                                <w:trHeight w:val="1572"/>
                              </w:trPr>
                              <w:tc>
                                <w:tcPr>
                                  <w:tcW w:w="10612" w:type="dxa"/>
                                  <w:gridSpan w:val="9"/>
                                  <w:tcBorders>
                                    <w:top w:val="single" w:sz="4" w:space="0" w:color="000000"/>
                                    <w:left w:val="single" w:sz="4" w:space="0" w:color="000000"/>
                                    <w:bottom w:val="single" w:sz="4" w:space="0" w:color="000000"/>
                                    <w:right w:val="single" w:sz="4" w:space="0" w:color="000000"/>
                                  </w:tcBorders>
                                </w:tcPr>
                                <w:p w14:paraId="220BED5F" w14:textId="77777777" w:rsidR="006E21D2" w:rsidRDefault="006E21D2">
                                  <w:pPr>
                                    <w:snapToGrid w:val="0"/>
                                    <w:rPr>
                                      <w:rFonts w:hint="eastAsia"/>
                                    </w:rPr>
                                  </w:pPr>
                                </w:p>
                                <w:p w14:paraId="3E9E0DDC" w14:textId="77777777" w:rsidR="006E21D2" w:rsidRDefault="006E21D2">
                                  <w:pPr>
                                    <w:rPr>
                                      <w:rFonts w:hint="eastAsia"/>
                                    </w:rPr>
                                  </w:pPr>
                                  <w:r>
                                    <w:rPr>
                                      <w:b/>
                                      <w:bCs/>
                                    </w:rPr>
                                    <w:t>CUSTO TOTAL</w:t>
                                  </w:r>
                                  <w:r>
                                    <w:t>: ______________ ( _________________________________________________)</w:t>
                                  </w:r>
                                </w:p>
                                <w:p w14:paraId="50867B2D" w14:textId="77777777" w:rsidR="006E21D2" w:rsidRDefault="006E21D2">
                                  <w:pPr>
                                    <w:rPr>
                                      <w:rFonts w:hint="eastAsia"/>
                                    </w:rPr>
                                  </w:pPr>
                                </w:p>
                              </w:tc>
                            </w:tr>
                          </w:tbl>
                          <w:p w14:paraId="21306DB9" w14:textId="77777777" w:rsidR="006E21D2" w:rsidRDefault="006E21D2"/>
                        </w:txbxContent>
                      </v:textbox>
                      <w10:wrap type="square" anchorx="page"/>
                    </v:shape>
                  </w:pict>
                </mc:Fallback>
              </mc:AlternateContent>
            </w:r>
          </w:p>
          <w:p w14:paraId="0772B3A5" w14:textId="5AFED123" w:rsidR="00D52EF8" w:rsidRPr="005D5817" w:rsidRDefault="005972DF" w:rsidP="0006170B">
            <w:pPr>
              <w:rPr>
                <w:rFonts w:hint="eastAsia"/>
              </w:rPr>
            </w:pPr>
            <w:r>
              <w:rPr>
                <w:noProof/>
              </w:rPr>
              <mc:AlternateContent>
                <mc:Choice Requires="wps">
                  <w:drawing>
                    <wp:anchor distT="0" distB="0" distL="0" distR="89535" simplePos="0" relativeHeight="251658752" behindDoc="0" locked="0" layoutInCell="1" allowOverlap="1" wp14:anchorId="137FB219" wp14:editId="24E0173D">
                      <wp:simplePos x="0" y="0"/>
                      <wp:positionH relativeFrom="page">
                        <wp:align>left</wp:align>
                      </wp:positionH>
                      <wp:positionV relativeFrom="paragraph">
                        <wp:posOffset>1500505</wp:posOffset>
                      </wp:positionV>
                      <wp:extent cx="6376670" cy="2790825"/>
                      <wp:effectExtent l="0" t="0" r="0" b="0"/>
                      <wp:wrapSquare wrapText="bothSides"/>
                      <wp:docPr id="414101346"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376670" cy="2790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5000" w:type="pct"/>
                                    <w:tblInd w:w="108" w:type="dxa"/>
                                    <w:tblLayout w:type="fixed"/>
                                    <w:tblLook w:val="0000" w:firstRow="0" w:lastRow="0" w:firstColumn="0" w:lastColumn="0" w:noHBand="0" w:noVBand="0"/>
                                  </w:tblPr>
                                  <w:tblGrid>
                                    <w:gridCol w:w="4576"/>
                                    <w:gridCol w:w="5469"/>
                                  </w:tblGrid>
                                  <w:tr w:rsidR="006E21D2" w14:paraId="45EEC7CD" w14:textId="77777777">
                                    <w:trPr>
                                      <w:trHeight w:val="4386"/>
                                    </w:trPr>
                                    <w:tc>
                                      <w:tcPr>
                                        <w:tcW w:w="4574" w:type="dxa"/>
                                        <w:tcBorders>
                                          <w:top w:val="single" w:sz="4" w:space="0" w:color="000000"/>
                                          <w:left w:val="single" w:sz="4" w:space="0" w:color="000000"/>
                                          <w:bottom w:val="single" w:sz="4" w:space="0" w:color="000000"/>
                                          <w:right w:val="single" w:sz="4" w:space="0" w:color="000000"/>
                                        </w:tcBorders>
                                      </w:tcPr>
                                      <w:p w14:paraId="1F311026" w14:textId="77777777" w:rsidR="006E21D2" w:rsidRDefault="006E21D2">
                                        <w:pPr>
                                          <w:rPr>
                                            <w:b/>
                                            <w:bCs/>
                                            <w:sz w:val="20"/>
                                            <w:szCs w:val="22"/>
                                          </w:rPr>
                                        </w:pPr>
                                        <w:r>
                                          <w:rPr>
                                            <w:b/>
                                            <w:sz w:val="20"/>
                                            <w:szCs w:val="22"/>
                                          </w:rPr>
                                          <w:t>OBSERVAÇÕES</w:t>
                                        </w:r>
                                        <w:r>
                                          <w:rPr>
                                            <w:sz w:val="20"/>
                                            <w:szCs w:val="22"/>
                                          </w:rPr>
                                          <w:t>:</w:t>
                                        </w:r>
                                      </w:p>
                                      <w:p w14:paraId="384542FE" w14:textId="77777777" w:rsidR="006E21D2" w:rsidRDefault="006E21D2">
                                        <w:pPr>
                                          <w:rPr>
                                            <w:sz w:val="20"/>
                                            <w:szCs w:val="22"/>
                                          </w:rPr>
                                        </w:pPr>
                                        <w:r>
                                          <w:rPr>
                                            <w:b/>
                                            <w:bCs/>
                                            <w:sz w:val="20"/>
                                            <w:szCs w:val="22"/>
                                          </w:rPr>
                                          <w:t>-  Esta  PROPOSTA deverá:</w:t>
                                        </w:r>
                                      </w:p>
                                      <w:p w14:paraId="5427E529" w14:textId="77777777" w:rsidR="006E21D2" w:rsidRDefault="006E21D2">
                                        <w:pPr>
                                          <w:jc w:val="both"/>
                                          <w:rPr>
                                            <w:sz w:val="20"/>
                                            <w:szCs w:val="22"/>
                                          </w:rPr>
                                        </w:pPr>
                                        <w:r>
                                          <w:rPr>
                                            <w:sz w:val="20"/>
                                            <w:szCs w:val="22"/>
                                          </w:rPr>
                                          <w:t>1ª - Ser elaborada e enviada, exclusivamente por meio do sistema eletrônico, em formulário específico, o qual deverá ser corretamente preenchido.</w:t>
                                        </w:r>
                                      </w:p>
                                      <w:p w14:paraId="198F3C66" w14:textId="77777777" w:rsidR="006E21D2" w:rsidRDefault="006E21D2">
                                        <w:pPr>
                                          <w:jc w:val="both"/>
                                          <w:rPr>
                                            <w:sz w:val="20"/>
                                            <w:szCs w:val="22"/>
                                          </w:rPr>
                                        </w:pPr>
                                        <w:r>
                                          <w:rPr>
                                            <w:sz w:val="20"/>
                                            <w:szCs w:val="22"/>
                                          </w:rPr>
                                          <w:t>2ª - A cotação de preços englobará todas as despesas relativas ao objeto do contrato, bem como os respectivos custos diretos e indiretos, tributos, remunerações, despesas fiscais e financeiras e quaisquer outras necessárias ao cumprimento do objeto desta licitação. Nenhuma reivindicação adicional de pagamento ou reajustamento de preços será considerada.</w:t>
                                        </w:r>
                                      </w:p>
                                      <w:p w14:paraId="270CDB1D" w14:textId="77777777" w:rsidR="006E21D2" w:rsidRDefault="006E21D2">
                                        <w:pPr>
                                          <w:jc w:val="both"/>
                                        </w:pPr>
                                        <w:r>
                                          <w:rPr>
                                            <w:sz w:val="20"/>
                                            <w:szCs w:val="22"/>
                                          </w:rPr>
                                          <w:t>3ª - A presente licitação poderá ser revogada por razões de interesse público ou anulada por ilegalidade, depois da devida fundamentação, assegurado o contraditório e a ampla defesa dos interessados.</w:t>
                                        </w:r>
                                      </w:p>
                                    </w:tc>
                                    <w:tc>
                                      <w:tcPr>
                                        <w:tcW w:w="5467" w:type="dxa"/>
                                        <w:tcBorders>
                                          <w:top w:val="single" w:sz="4" w:space="0" w:color="000000"/>
                                          <w:left w:val="single" w:sz="4" w:space="0" w:color="000000"/>
                                          <w:bottom w:val="single" w:sz="4" w:space="0" w:color="000000"/>
                                          <w:right w:val="single" w:sz="4" w:space="0" w:color="000000"/>
                                        </w:tcBorders>
                                      </w:tcPr>
                                      <w:p w14:paraId="333EBB02" w14:textId="77777777" w:rsidR="006E21D2" w:rsidRDefault="006E21D2">
                                        <w:pPr>
                                          <w:snapToGrid w:val="0"/>
                                          <w:rPr>
                                            <w:rFonts w:hint="eastAsia"/>
                                            <w:sz w:val="20"/>
                                            <w:szCs w:val="22"/>
                                            <w:highlight w:val="yellow"/>
                                          </w:rPr>
                                        </w:pPr>
                                      </w:p>
                                      <w:p w14:paraId="0898FC8B" w14:textId="77777777" w:rsidR="006E21D2" w:rsidRDefault="006E21D2">
                                        <w:pPr>
                                          <w:jc w:val="both"/>
                                          <w:rPr>
                                            <w:rFonts w:hint="eastAsia"/>
                                            <w:bCs/>
                                            <w:sz w:val="20"/>
                                            <w:szCs w:val="22"/>
                                          </w:rPr>
                                        </w:pPr>
                                        <w:r>
                                          <w:rPr>
                                            <w:b/>
                                            <w:sz w:val="20"/>
                                            <w:szCs w:val="22"/>
                                          </w:rPr>
                                          <w:t>Prazo de Execução</w:t>
                                        </w:r>
                                        <w:r>
                                          <w:rPr>
                                            <w:sz w:val="20"/>
                                            <w:szCs w:val="22"/>
                                          </w:rPr>
                                          <w:t xml:space="preserve">: </w:t>
                                        </w:r>
                                        <w:r>
                                          <w:rPr>
                                            <w:bCs/>
                                            <w:sz w:val="20"/>
                                            <w:szCs w:val="22"/>
                                            <w:highlight w:val="yellow"/>
                                          </w:rPr>
                                          <w:t>Conforme item 3.1.1 do Termo de Referência.</w:t>
                                        </w:r>
                                      </w:p>
                                      <w:p w14:paraId="701D188A" w14:textId="77777777" w:rsidR="006E21D2" w:rsidRDefault="006E21D2">
                                        <w:pPr>
                                          <w:rPr>
                                            <w:rFonts w:hint="eastAsia"/>
                                            <w:bCs/>
                                            <w:sz w:val="20"/>
                                            <w:szCs w:val="22"/>
                                          </w:rPr>
                                        </w:pPr>
                                      </w:p>
                                      <w:p w14:paraId="2743613E" w14:textId="77777777" w:rsidR="006E21D2" w:rsidRDefault="006E21D2">
                                        <w:pPr>
                                          <w:jc w:val="both"/>
                                          <w:rPr>
                                            <w:rFonts w:hint="eastAsia"/>
                                            <w:sz w:val="20"/>
                                            <w:szCs w:val="22"/>
                                            <w:highlight w:val="yellow"/>
                                          </w:rPr>
                                        </w:pPr>
                                        <w:r>
                                          <w:rPr>
                                            <w:b/>
                                            <w:sz w:val="20"/>
                                            <w:szCs w:val="22"/>
                                          </w:rPr>
                                          <w:t>Local de Execução:</w:t>
                                        </w:r>
                                        <w:r>
                                          <w:rPr>
                                            <w:sz w:val="20"/>
                                            <w:szCs w:val="22"/>
                                          </w:rPr>
                                          <w:t xml:space="preserve"> </w:t>
                                        </w:r>
                                        <w:r>
                                          <w:rPr>
                                            <w:sz w:val="20"/>
                                            <w:szCs w:val="22"/>
                                            <w:highlight w:val="yellow"/>
                                          </w:rPr>
                                          <w:t>Conforme item 3.1.1 do Termo de Referência.</w:t>
                                        </w:r>
                                      </w:p>
                                      <w:p w14:paraId="5EF64BC8" w14:textId="77777777" w:rsidR="006E21D2" w:rsidRDefault="006E21D2">
                                        <w:pPr>
                                          <w:jc w:val="both"/>
                                          <w:rPr>
                                            <w:rFonts w:hint="eastAsia"/>
                                            <w:sz w:val="20"/>
                                            <w:szCs w:val="22"/>
                                            <w:highlight w:val="yellow"/>
                                          </w:rPr>
                                        </w:pPr>
                                      </w:p>
                                      <w:p w14:paraId="29C623B4" w14:textId="77777777" w:rsidR="006E21D2" w:rsidRDefault="006E21D2">
                                        <w:pPr>
                                          <w:jc w:val="center"/>
                                          <w:rPr>
                                            <w:b/>
                                            <w:bCs/>
                                            <w:sz w:val="20"/>
                                            <w:szCs w:val="22"/>
                                          </w:rPr>
                                        </w:pPr>
                                        <w:r>
                                          <w:rPr>
                                            <w:b/>
                                            <w:bCs/>
                                            <w:sz w:val="20"/>
                                            <w:szCs w:val="22"/>
                                          </w:rPr>
                                          <w:t>Declaramos inteira submissão ao presente Termo</w:t>
                                        </w:r>
                                      </w:p>
                                      <w:p w14:paraId="31548762" w14:textId="77777777" w:rsidR="006E21D2" w:rsidRDefault="006E21D2">
                                        <w:pPr>
                                          <w:jc w:val="center"/>
                                          <w:rPr>
                                            <w:rFonts w:hint="eastAsia"/>
                                            <w:b/>
                                            <w:bCs/>
                                            <w:sz w:val="20"/>
                                            <w:szCs w:val="22"/>
                                          </w:rPr>
                                        </w:pPr>
                                        <w:r>
                                          <w:rPr>
                                            <w:b/>
                                            <w:bCs/>
                                            <w:sz w:val="20"/>
                                            <w:szCs w:val="22"/>
                                          </w:rPr>
                                          <w:t xml:space="preserve"> e a legislação vigente.</w:t>
                                        </w:r>
                                      </w:p>
                                      <w:p w14:paraId="12DA9006" w14:textId="77777777" w:rsidR="006E21D2" w:rsidRDefault="006E21D2">
                                        <w:pPr>
                                          <w:rPr>
                                            <w:rFonts w:hint="eastAsia"/>
                                            <w:b/>
                                            <w:bCs/>
                                            <w:sz w:val="20"/>
                                            <w:szCs w:val="22"/>
                                          </w:rPr>
                                        </w:pPr>
                                      </w:p>
                                      <w:p w14:paraId="65D3EC5A" w14:textId="77777777" w:rsidR="006E21D2" w:rsidRDefault="006E21D2">
                                        <w:pPr>
                                          <w:jc w:val="center"/>
                                          <w:rPr>
                                            <w:rFonts w:hint="eastAsia"/>
                                            <w:sz w:val="20"/>
                                            <w:szCs w:val="22"/>
                                          </w:rPr>
                                        </w:pPr>
                                        <w:r>
                                          <w:rPr>
                                            <w:sz w:val="20"/>
                                            <w:szCs w:val="22"/>
                                          </w:rPr>
                                          <w:t>Em ________/_________/_________.</w:t>
                                        </w:r>
                                      </w:p>
                                      <w:p w14:paraId="0E1F1F0D" w14:textId="77777777" w:rsidR="006E21D2" w:rsidRDefault="006E21D2">
                                        <w:pPr>
                                          <w:rPr>
                                            <w:rFonts w:hint="eastAsia"/>
                                            <w:sz w:val="20"/>
                                            <w:szCs w:val="22"/>
                                          </w:rPr>
                                        </w:pPr>
                                      </w:p>
                                      <w:p w14:paraId="5AF6EDD8" w14:textId="77777777" w:rsidR="006E21D2" w:rsidRDefault="006E21D2">
                                        <w:pPr>
                                          <w:jc w:val="center"/>
                                          <w:rPr>
                                            <w:sz w:val="20"/>
                                            <w:szCs w:val="22"/>
                                          </w:rPr>
                                        </w:pPr>
                                        <w:r>
                                          <w:rPr>
                                            <w:sz w:val="20"/>
                                            <w:szCs w:val="22"/>
                                          </w:rPr>
                                          <w:t>________________________________________</w:t>
                                        </w:r>
                                      </w:p>
                                      <w:p w14:paraId="4E0F532E" w14:textId="77777777" w:rsidR="006E21D2" w:rsidRDefault="006E21D2">
                                        <w:pPr>
                                          <w:jc w:val="center"/>
                                          <w:rPr>
                                            <w:sz w:val="20"/>
                                            <w:szCs w:val="22"/>
                                          </w:rPr>
                                        </w:pPr>
                                        <w:r>
                                          <w:rPr>
                                            <w:sz w:val="20"/>
                                            <w:szCs w:val="22"/>
                                          </w:rPr>
                                          <w:t>Firma Proponente</w:t>
                                        </w:r>
                                      </w:p>
                                      <w:p w14:paraId="3CF6F223" w14:textId="77777777" w:rsidR="006E21D2" w:rsidRDefault="006E21D2">
                                        <w:pPr>
                                          <w:rPr>
                                            <w:rFonts w:hint="eastAsia"/>
                                            <w:sz w:val="20"/>
                                            <w:szCs w:val="22"/>
                                          </w:rPr>
                                        </w:pPr>
                                        <w:r>
                                          <w:rPr>
                                            <w:sz w:val="20"/>
                                            <w:szCs w:val="22"/>
                                          </w:rPr>
                                          <w:t>CNPJ: __________________________________</w:t>
                                        </w:r>
                                      </w:p>
                                      <w:p w14:paraId="68B40E2A" w14:textId="77777777" w:rsidR="006E21D2" w:rsidRDefault="006E21D2">
                                        <w:pPr>
                                          <w:rPr>
                                            <w:rFonts w:hint="eastAsia"/>
                                            <w:sz w:val="20"/>
                                            <w:szCs w:val="22"/>
                                          </w:rPr>
                                        </w:pPr>
                                      </w:p>
                                      <w:p w14:paraId="5E905F36" w14:textId="77777777" w:rsidR="006E21D2" w:rsidRDefault="006E21D2">
                                        <w:pPr>
                                          <w:rPr>
                                            <w:rFonts w:hint="eastAsia"/>
                                            <w:sz w:val="20"/>
                                            <w:szCs w:val="22"/>
                                          </w:rPr>
                                        </w:pPr>
                                        <w:r>
                                          <w:rPr>
                                            <w:sz w:val="20"/>
                                            <w:szCs w:val="22"/>
                                          </w:rPr>
                                          <w:t>Inscrição Estadual:_________________________</w:t>
                                        </w:r>
                                        <w:r>
                                          <w:rPr>
                                            <w:sz w:val="20"/>
                                            <w:szCs w:val="22"/>
                                          </w:rPr>
                                          <w:softHyphen/>
                                        </w:r>
                                      </w:p>
                                      <w:p w14:paraId="63A1816B" w14:textId="77777777" w:rsidR="006E21D2" w:rsidRDefault="006E21D2">
                                        <w:pPr>
                                          <w:jc w:val="center"/>
                                          <w:rPr>
                                            <w:rFonts w:hint="eastAsia"/>
                                            <w:sz w:val="20"/>
                                            <w:szCs w:val="22"/>
                                          </w:rPr>
                                        </w:pPr>
                                      </w:p>
                                    </w:tc>
                                  </w:tr>
                                </w:tbl>
                                <w:p w14:paraId="7473ECD2" w14:textId="77777777" w:rsidR="006E21D2" w:rsidRDefault="006E21D2"/>
                              </w:txbxContent>
                            </wps:txbx>
                            <wps:bodyPr rot="0" vert="horz" wrap="square" lIns="635" tIns="635" rIns="635" bIns="63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7FB219" id="Text Box 9" o:spid="_x0000_s1027" type="#_x0000_t202" style="position:absolute;margin-left:0;margin-top:118.15pt;width:502.1pt;height:219.75pt;z-index:251658752;visibility:visible;mso-wrap-style:square;mso-width-percent:0;mso-height-percent:0;mso-wrap-distance-left:0;mso-wrap-distance-top:0;mso-wrap-distance-right:7.05pt;mso-wrap-distance-bottom:0;mso-position-horizontal:left;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" stroked="f">
                      <v:path arrowok="t"/>
                      <v:textbox inset=".05pt,.05pt,.05pt,.05pt">
                        <w:txbxContent>
                          <w:tbl>
                            <w:tblPr>
                              <w:tblW w:w="5000" w:type="pct"/>
                              <w:tblInd w:w="108" w:type="dxa"/>
                              <w:tblLayout w:type="fixed"/>
                              <w:tblLook w:val="0000" w:firstRow="0" w:lastRow="0" w:firstColumn="0" w:lastColumn="0" w:noHBand="0" w:noVBand="0"/>
                            </w:tblPr>
                            <w:tblGrid>
                              <w:gridCol w:w="4576"/>
                              <w:gridCol w:w="5469"/>
                            </w:tblGrid>
                            <w:tr w:rsidR="006E21D2" w14:paraId="45EEC7CD" w14:textId="77777777">
                              <w:trPr>
                                <w:trHeight w:val="4386"/>
                              </w:trPr>
                              <w:tc>
                                <w:tcPr>
                                  <w:tcW w:w="4574" w:type="dxa"/>
                                  <w:tcBorders>
                                    <w:top w:val="single" w:sz="4" w:space="0" w:color="000000"/>
                                    <w:left w:val="single" w:sz="4" w:space="0" w:color="000000"/>
                                    <w:bottom w:val="single" w:sz="4" w:space="0" w:color="000000"/>
                                    <w:right w:val="single" w:sz="4" w:space="0" w:color="000000"/>
                                  </w:tcBorders>
                                </w:tcPr>
                                <w:p w14:paraId="1F311026" w14:textId="77777777" w:rsidR="006E21D2" w:rsidRDefault="006E21D2">
                                  <w:pPr>
                                    <w:rPr>
                                      <w:b/>
                                      <w:bCs/>
                                      <w:sz w:val="20"/>
                                      <w:szCs w:val="22"/>
                                    </w:rPr>
                                  </w:pPr>
                                  <w:r>
                                    <w:rPr>
                                      <w:b/>
                                      <w:sz w:val="20"/>
                                      <w:szCs w:val="22"/>
                                    </w:rPr>
                                    <w:t>OBSERVAÇÕES</w:t>
                                  </w:r>
                                  <w:r>
                                    <w:rPr>
                                      <w:sz w:val="20"/>
                                      <w:szCs w:val="22"/>
                                    </w:rPr>
                                    <w:t>:</w:t>
                                  </w:r>
                                </w:p>
                                <w:p w14:paraId="384542FE" w14:textId="77777777" w:rsidR="006E21D2" w:rsidRDefault="006E21D2">
                                  <w:pPr>
                                    <w:rPr>
                                      <w:sz w:val="20"/>
                                      <w:szCs w:val="22"/>
                                    </w:rPr>
                                  </w:pPr>
                                  <w:r>
                                    <w:rPr>
                                      <w:b/>
                                      <w:bCs/>
                                      <w:sz w:val="20"/>
                                      <w:szCs w:val="22"/>
                                    </w:rPr>
                                    <w:t>-  Esta  PROPOSTA deverá:</w:t>
                                  </w:r>
                                </w:p>
                                <w:p w14:paraId="5427E529" w14:textId="77777777" w:rsidR="006E21D2" w:rsidRDefault="006E21D2">
                                  <w:pPr>
                                    <w:jc w:val="both"/>
                                    <w:rPr>
                                      <w:sz w:val="20"/>
                                      <w:szCs w:val="22"/>
                                    </w:rPr>
                                  </w:pPr>
                                  <w:r>
                                    <w:rPr>
                                      <w:sz w:val="20"/>
                                      <w:szCs w:val="22"/>
                                    </w:rPr>
                                    <w:t>1ª - Ser elaborada e enviada, exclusivamente por meio do sistema eletrônico, em formulário específico, o qual deverá ser corretamente preenchido.</w:t>
                                  </w:r>
                                </w:p>
                                <w:p w14:paraId="198F3C66" w14:textId="77777777" w:rsidR="006E21D2" w:rsidRDefault="006E21D2">
                                  <w:pPr>
                                    <w:jc w:val="both"/>
                                    <w:rPr>
                                      <w:sz w:val="20"/>
                                      <w:szCs w:val="22"/>
                                    </w:rPr>
                                  </w:pPr>
                                  <w:r>
                                    <w:rPr>
                                      <w:sz w:val="20"/>
                                      <w:szCs w:val="22"/>
                                    </w:rPr>
                                    <w:t>2ª - A cotação de preços englobará todas as despesas relativas ao objeto do contrato, bem como os respectivos custos diretos e indiretos, tributos, remunerações, despesas fiscais e financeiras e quaisquer outras necessárias ao cumprimento do objeto desta licitação. Nenhuma reivindicação adicional de pagamento ou reajustamento de preços será considerada.</w:t>
                                  </w:r>
                                </w:p>
                                <w:p w14:paraId="270CDB1D" w14:textId="77777777" w:rsidR="006E21D2" w:rsidRDefault="006E21D2">
                                  <w:pPr>
                                    <w:jc w:val="both"/>
                                  </w:pPr>
                                  <w:r>
                                    <w:rPr>
                                      <w:sz w:val="20"/>
                                      <w:szCs w:val="22"/>
                                    </w:rPr>
                                    <w:t>3ª - A presente licitação poderá ser revogada por razões de interesse público ou anulada por ilegalidade, depois da devida fundamentação, assegurado o contraditório e a ampla defesa dos interessados.</w:t>
                                  </w:r>
                                </w:p>
                              </w:tc>
                              <w:tc>
                                <w:tcPr>
                                  <w:tcW w:w="5467" w:type="dxa"/>
                                  <w:tcBorders>
                                    <w:top w:val="single" w:sz="4" w:space="0" w:color="000000"/>
                                    <w:left w:val="single" w:sz="4" w:space="0" w:color="000000"/>
                                    <w:bottom w:val="single" w:sz="4" w:space="0" w:color="000000"/>
                                    <w:right w:val="single" w:sz="4" w:space="0" w:color="000000"/>
                                  </w:tcBorders>
                                </w:tcPr>
                                <w:p w14:paraId="333EBB02" w14:textId="77777777" w:rsidR="006E21D2" w:rsidRDefault="006E21D2">
                                  <w:pPr>
                                    <w:snapToGrid w:val="0"/>
                                    <w:rPr>
                                      <w:rFonts w:hint="eastAsia"/>
                                      <w:sz w:val="20"/>
                                      <w:szCs w:val="22"/>
                                      <w:highlight w:val="yellow"/>
                                    </w:rPr>
                                  </w:pPr>
                                </w:p>
                                <w:p w14:paraId="0898FC8B" w14:textId="77777777" w:rsidR="006E21D2" w:rsidRDefault="006E21D2">
                                  <w:pPr>
                                    <w:jc w:val="both"/>
                                    <w:rPr>
                                      <w:rFonts w:hint="eastAsia"/>
                                      <w:bCs/>
                                      <w:sz w:val="20"/>
                                      <w:szCs w:val="22"/>
                                    </w:rPr>
                                  </w:pPr>
                                  <w:r>
                                    <w:rPr>
                                      <w:b/>
                                      <w:sz w:val="20"/>
                                      <w:szCs w:val="22"/>
                                    </w:rPr>
                                    <w:t>Prazo de Execução</w:t>
                                  </w:r>
                                  <w:r>
                                    <w:rPr>
                                      <w:sz w:val="20"/>
                                      <w:szCs w:val="22"/>
                                    </w:rPr>
                                    <w:t xml:space="preserve">: </w:t>
                                  </w:r>
                                  <w:r>
                                    <w:rPr>
                                      <w:bCs/>
                                      <w:sz w:val="20"/>
                                      <w:szCs w:val="22"/>
                                      <w:highlight w:val="yellow"/>
                                    </w:rPr>
                                    <w:t>Conforme item 3.1.1 do Termo de Referência.</w:t>
                                  </w:r>
                                </w:p>
                                <w:p w14:paraId="701D188A" w14:textId="77777777" w:rsidR="006E21D2" w:rsidRDefault="006E21D2">
                                  <w:pPr>
                                    <w:rPr>
                                      <w:rFonts w:hint="eastAsia"/>
                                      <w:bCs/>
                                      <w:sz w:val="20"/>
                                      <w:szCs w:val="22"/>
                                    </w:rPr>
                                  </w:pPr>
                                </w:p>
                                <w:p w14:paraId="2743613E" w14:textId="77777777" w:rsidR="006E21D2" w:rsidRDefault="006E21D2">
                                  <w:pPr>
                                    <w:jc w:val="both"/>
                                    <w:rPr>
                                      <w:rFonts w:hint="eastAsia"/>
                                      <w:sz w:val="20"/>
                                      <w:szCs w:val="22"/>
                                      <w:highlight w:val="yellow"/>
                                    </w:rPr>
                                  </w:pPr>
                                  <w:r>
                                    <w:rPr>
                                      <w:b/>
                                      <w:sz w:val="20"/>
                                      <w:szCs w:val="22"/>
                                    </w:rPr>
                                    <w:t>Local de Execução:</w:t>
                                  </w:r>
                                  <w:r>
                                    <w:rPr>
                                      <w:sz w:val="20"/>
                                      <w:szCs w:val="22"/>
                                    </w:rPr>
                                    <w:t xml:space="preserve"> </w:t>
                                  </w:r>
                                  <w:r>
                                    <w:rPr>
                                      <w:sz w:val="20"/>
                                      <w:szCs w:val="22"/>
                                      <w:highlight w:val="yellow"/>
                                    </w:rPr>
                                    <w:t>Conforme item 3.1.1 do Termo de Referência.</w:t>
                                  </w:r>
                                </w:p>
                                <w:p w14:paraId="5EF64BC8" w14:textId="77777777" w:rsidR="006E21D2" w:rsidRDefault="006E21D2">
                                  <w:pPr>
                                    <w:jc w:val="both"/>
                                    <w:rPr>
                                      <w:rFonts w:hint="eastAsia"/>
                                      <w:sz w:val="20"/>
                                      <w:szCs w:val="22"/>
                                      <w:highlight w:val="yellow"/>
                                    </w:rPr>
                                  </w:pPr>
                                </w:p>
                                <w:p w14:paraId="29C623B4" w14:textId="77777777" w:rsidR="006E21D2" w:rsidRDefault="006E21D2">
                                  <w:pPr>
                                    <w:jc w:val="center"/>
                                    <w:rPr>
                                      <w:b/>
                                      <w:bCs/>
                                      <w:sz w:val="20"/>
                                      <w:szCs w:val="22"/>
                                    </w:rPr>
                                  </w:pPr>
                                  <w:r>
                                    <w:rPr>
                                      <w:b/>
                                      <w:bCs/>
                                      <w:sz w:val="20"/>
                                      <w:szCs w:val="22"/>
                                    </w:rPr>
                                    <w:t>Declaramos inteira submissão ao presente Termo</w:t>
                                  </w:r>
                                </w:p>
                                <w:p w14:paraId="31548762" w14:textId="77777777" w:rsidR="006E21D2" w:rsidRDefault="006E21D2">
                                  <w:pPr>
                                    <w:jc w:val="center"/>
                                    <w:rPr>
                                      <w:rFonts w:hint="eastAsia"/>
                                      <w:b/>
                                      <w:bCs/>
                                      <w:sz w:val="20"/>
                                      <w:szCs w:val="22"/>
                                    </w:rPr>
                                  </w:pPr>
                                  <w:r>
                                    <w:rPr>
                                      <w:b/>
                                      <w:bCs/>
                                      <w:sz w:val="20"/>
                                      <w:szCs w:val="22"/>
                                    </w:rPr>
                                    <w:t xml:space="preserve"> e a legislação vigente.</w:t>
                                  </w:r>
                                </w:p>
                                <w:p w14:paraId="12DA9006" w14:textId="77777777" w:rsidR="006E21D2" w:rsidRDefault="006E21D2">
                                  <w:pPr>
                                    <w:rPr>
                                      <w:rFonts w:hint="eastAsia"/>
                                      <w:b/>
                                      <w:bCs/>
                                      <w:sz w:val="20"/>
                                      <w:szCs w:val="22"/>
                                    </w:rPr>
                                  </w:pPr>
                                </w:p>
                                <w:p w14:paraId="65D3EC5A" w14:textId="77777777" w:rsidR="006E21D2" w:rsidRDefault="006E21D2">
                                  <w:pPr>
                                    <w:jc w:val="center"/>
                                    <w:rPr>
                                      <w:rFonts w:hint="eastAsia"/>
                                      <w:sz w:val="20"/>
                                      <w:szCs w:val="22"/>
                                    </w:rPr>
                                  </w:pPr>
                                  <w:r>
                                    <w:rPr>
                                      <w:sz w:val="20"/>
                                      <w:szCs w:val="22"/>
                                    </w:rPr>
                                    <w:t>Em ________/_________/_________.</w:t>
                                  </w:r>
                                </w:p>
                                <w:p w14:paraId="0E1F1F0D" w14:textId="77777777" w:rsidR="006E21D2" w:rsidRDefault="006E21D2">
                                  <w:pPr>
                                    <w:rPr>
                                      <w:rFonts w:hint="eastAsia"/>
                                      <w:sz w:val="20"/>
                                      <w:szCs w:val="22"/>
                                    </w:rPr>
                                  </w:pPr>
                                </w:p>
                                <w:p w14:paraId="5AF6EDD8" w14:textId="77777777" w:rsidR="006E21D2" w:rsidRDefault="006E21D2">
                                  <w:pPr>
                                    <w:jc w:val="center"/>
                                    <w:rPr>
                                      <w:sz w:val="20"/>
                                      <w:szCs w:val="22"/>
                                    </w:rPr>
                                  </w:pPr>
                                  <w:r>
                                    <w:rPr>
                                      <w:sz w:val="20"/>
                                      <w:szCs w:val="22"/>
                                    </w:rPr>
                                    <w:t>________________________________________</w:t>
                                  </w:r>
                                </w:p>
                                <w:p w14:paraId="4E0F532E" w14:textId="77777777" w:rsidR="006E21D2" w:rsidRDefault="006E21D2">
                                  <w:pPr>
                                    <w:jc w:val="center"/>
                                    <w:rPr>
                                      <w:sz w:val="20"/>
                                      <w:szCs w:val="22"/>
                                    </w:rPr>
                                  </w:pPr>
                                  <w:r>
                                    <w:rPr>
                                      <w:sz w:val="20"/>
                                      <w:szCs w:val="22"/>
                                    </w:rPr>
                                    <w:t>Firma Proponente</w:t>
                                  </w:r>
                                </w:p>
                                <w:p w14:paraId="3CF6F223" w14:textId="77777777" w:rsidR="006E21D2" w:rsidRDefault="006E21D2">
                                  <w:pPr>
                                    <w:rPr>
                                      <w:rFonts w:hint="eastAsia"/>
                                      <w:sz w:val="20"/>
                                      <w:szCs w:val="22"/>
                                    </w:rPr>
                                  </w:pPr>
                                  <w:r>
                                    <w:rPr>
                                      <w:sz w:val="20"/>
                                      <w:szCs w:val="22"/>
                                    </w:rPr>
                                    <w:t>CNPJ: __________________________________</w:t>
                                  </w:r>
                                </w:p>
                                <w:p w14:paraId="68B40E2A" w14:textId="77777777" w:rsidR="006E21D2" w:rsidRDefault="006E21D2">
                                  <w:pPr>
                                    <w:rPr>
                                      <w:rFonts w:hint="eastAsia"/>
                                      <w:sz w:val="20"/>
                                      <w:szCs w:val="22"/>
                                    </w:rPr>
                                  </w:pPr>
                                </w:p>
                                <w:p w14:paraId="5E905F36" w14:textId="77777777" w:rsidR="006E21D2" w:rsidRDefault="006E21D2">
                                  <w:pPr>
                                    <w:rPr>
                                      <w:rFonts w:hint="eastAsia"/>
                                      <w:sz w:val="20"/>
                                      <w:szCs w:val="22"/>
                                    </w:rPr>
                                  </w:pPr>
                                  <w:r>
                                    <w:rPr>
                                      <w:sz w:val="20"/>
                                      <w:szCs w:val="22"/>
                                    </w:rPr>
                                    <w:t>Inscrição Estadual:_________________________</w:t>
                                  </w:r>
                                  <w:r>
                                    <w:rPr>
                                      <w:sz w:val="20"/>
                                      <w:szCs w:val="22"/>
                                    </w:rPr>
                                    <w:softHyphen/>
                                  </w:r>
                                </w:p>
                                <w:p w14:paraId="63A1816B" w14:textId="77777777" w:rsidR="006E21D2" w:rsidRDefault="006E21D2">
                                  <w:pPr>
                                    <w:jc w:val="center"/>
                                    <w:rPr>
                                      <w:rFonts w:hint="eastAsia"/>
                                      <w:sz w:val="20"/>
                                      <w:szCs w:val="22"/>
                                    </w:rPr>
                                  </w:pPr>
                                </w:p>
                              </w:tc>
                            </w:tr>
                          </w:tbl>
                          <w:p w14:paraId="7473ECD2" w14:textId="77777777" w:rsidR="006E21D2" w:rsidRDefault="006E21D2"/>
                        </w:txbxContent>
                      </v:textbox>
                      <w10:wrap type="square" anchorx="page"/>
                    </v:shape>
                  </w:pict>
                </mc:Fallback>
              </mc:AlternateContent>
            </w:r>
            <w:r>
              <w:rPr>
                <w:noProof/>
              </w:rPr>
              <mc:AlternateContent>
                <mc:Choice Requires="wps">
                  <w:drawing>
                    <wp:anchor distT="0" distB="0" distL="89535" distR="89535" simplePos="0" relativeHeight="251656704" behindDoc="0" locked="0" layoutInCell="1" allowOverlap="1" wp14:anchorId="43E854CE" wp14:editId="430A2DEA">
                      <wp:simplePos x="0" y="0"/>
                      <wp:positionH relativeFrom="page">
                        <wp:align>center</wp:align>
                      </wp:positionH>
                      <wp:positionV relativeFrom="paragraph">
                        <wp:posOffset>-346075</wp:posOffset>
                      </wp:positionV>
                      <wp:extent cx="6896735" cy="227330"/>
                      <wp:effectExtent l="0" t="0" r="0" b="0"/>
                      <wp:wrapSquare wrapText="bothSides"/>
                      <wp:docPr id="27817681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896735" cy="227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5000" w:type="pct"/>
                                    <w:tblInd w:w="75" w:type="dxa"/>
                                    <w:tblLayout w:type="fixed"/>
                                    <w:tblCellMar>
                                      <w:left w:w="75" w:type="dxa"/>
                                      <w:right w:w="75" w:type="dxa"/>
                                    </w:tblCellMar>
                                    <w:tblLook w:val="0000" w:firstRow="0" w:lastRow="0" w:firstColumn="0" w:lastColumn="0" w:noHBand="0" w:noVBand="0"/>
                                  </w:tblPr>
                                  <w:tblGrid>
                                    <w:gridCol w:w="10858"/>
                                  </w:tblGrid>
                                  <w:tr w:rsidR="006E21D2" w14:paraId="74FEC801" w14:textId="77777777">
                                    <w:trPr>
                                      <w:trHeight w:val="359"/>
                                    </w:trPr>
                                    <w:tc>
                                      <w:tcPr>
                                        <w:tcW w:w="10860" w:type="dxa"/>
                                        <w:tcBorders>
                                          <w:left w:val="single" w:sz="6" w:space="0" w:color="000000"/>
                                          <w:right w:val="single" w:sz="6" w:space="0" w:color="000000"/>
                                        </w:tcBorders>
                                        <w:vAlign w:val="center"/>
                                      </w:tcPr>
                                      <w:p w14:paraId="28D10021" w14:textId="77777777" w:rsidR="006E21D2" w:rsidRDefault="006E21D2">
                                        <w:pPr>
                                          <w:snapToGrid w:val="0"/>
                                          <w:jc w:val="both"/>
                                          <w:rPr>
                                            <w:rFonts w:hint="eastAsia"/>
                                            <w:color w:val="000000"/>
                                            <w:sz w:val="27"/>
                                            <w:szCs w:val="27"/>
                                          </w:rPr>
                                        </w:pPr>
                                      </w:p>
                                    </w:tc>
                                  </w:tr>
                                </w:tbl>
                                <w:p w14:paraId="6D4BBC48" w14:textId="77777777" w:rsidR="006E21D2" w:rsidRDefault="006E21D2"/>
                              </w:txbxContent>
                            </wps:txbx>
                            <wps:bodyPr rot="0" vert="horz" wrap="square" lIns="635" tIns="635" rIns="635" bIns="63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E854CE" id="Text Box 8" o:spid="_x0000_s1028" type="#_x0000_t202" style="position:absolute;margin-left:0;margin-top:-27.25pt;width:543.05pt;height:17.9pt;z-index:251656704;visibility:visible;mso-wrap-style:square;mso-width-percent:0;mso-height-percent:0;mso-wrap-distance-left:7.05pt;mso-wrap-distance-top:0;mso-wrap-distance-right:7.05pt;mso-wrap-distance-bottom:0;mso-position-horizontal:center;mso-position-horizontal-relative:page;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" stroked="f">
                      <v:path arrowok="t"/>
                      <v:textbox inset=".05pt,.05pt,.05pt,.05pt">
                        <w:txbxContent>
                          <w:tbl>
                            <w:tblPr>
                              <w:tblW w:w="5000" w:type="pct"/>
                              <w:tblInd w:w="75" w:type="dxa"/>
                              <w:tblLayout w:type="fixed"/>
                              <w:tblCellMar>
                                <w:left w:w="75" w:type="dxa"/>
                                <w:right w:w="75" w:type="dxa"/>
                              </w:tblCellMar>
                              <w:tblLook w:val="0000" w:firstRow="0" w:lastRow="0" w:firstColumn="0" w:lastColumn="0" w:noHBand="0" w:noVBand="0"/>
                            </w:tblPr>
                            <w:tblGrid>
                              <w:gridCol w:w="10858"/>
                            </w:tblGrid>
                            <w:tr w:rsidR="006E21D2" w14:paraId="74FEC801" w14:textId="77777777">
                              <w:trPr>
                                <w:trHeight w:val="359"/>
                              </w:trPr>
                              <w:tc>
                                <w:tcPr>
                                  <w:tcW w:w="10860" w:type="dxa"/>
                                  <w:tcBorders>
                                    <w:left w:val="single" w:sz="6" w:space="0" w:color="000000"/>
                                    <w:right w:val="single" w:sz="6" w:space="0" w:color="000000"/>
                                  </w:tcBorders>
                                  <w:vAlign w:val="center"/>
                                </w:tcPr>
                                <w:p w14:paraId="28D10021" w14:textId="77777777" w:rsidR="006E21D2" w:rsidRDefault="006E21D2">
                                  <w:pPr>
                                    <w:snapToGrid w:val="0"/>
                                    <w:jc w:val="both"/>
                                    <w:rPr>
                                      <w:rFonts w:hint="eastAsia"/>
                                      <w:color w:val="000000"/>
                                      <w:sz w:val="27"/>
                                      <w:szCs w:val="27"/>
                                    </w:rPr>
                                  </w:pPr>
                                </w:p>
                              </w:tc>
                            </w:tr>
                          </w:tbl>
                          <w:p w14:paraId="6D4BBC48" w14:textId="77777777" w:rsidR="006E21D2" w:rsidRDefault="006E21D2"/>
                        </w:txbxContent>
                      </v:textbox>
                      <w10:wrap type="square" anchorx="page"/>
                    </v:shape>
                  </w:pict>
                </mc:Fallback>
              </mc:AlternateContent>
            </w:r>
          </w:p>
        </w:tc>
      </w:tr>
    </w:tbl>
    <w:p w14:paraId="138276F8" w14:textId="77777777" w:rsidR="00E71A14" w:rsidRPr="005D5817" w:rsidRDefault="00E71A14" w:rsidP="005D5817">
      <w:pPr>
        <w:pStyle w:val="pf0"/>
        <w:spacing w:before="0" w:after="0" w:line="288" w:lineRule="auto"/>
        <w:contextualSpacing/>
        <w:jc w:val="both"/>
      </w:pPr>
    </w:p>
    <w:p w14:paraId="0F1AB43B" w14:textId="77777777" w:rsidR="00E71A14" w:rsidRPr="005D5817" w:rsidRDefault="00E71A14" w:rsidP="005D5817">
      <w:pPr>
        <w:pStyle w:val="pf0"/>
        <w:spacing w:before="0" w:after="0" w:line="288" w:lineRule="auto"/>
        <w:contextualSpacing/>
        <w:jc w:val="both"/>
      </w:pPr>
    </w:p>
    <w:p w14:paraId="0E80EE63" w14:textId="77777777" w:rsidR="00D52EF8" w:rsidRPr="005D5817" w:rsidRDefault="00D52EF8" w:rsidP="005D5817">
      <w:pPr>
        <w:pStyle w:val="pf0"/>
        <w:spacing w:before="0" w:after="0" w:line="288" w:lineRule="auto"/>
        <w:contextualSpacing/>
        <w:jc w:val="both"/>
      </w:pPr>
    </w:p>
    <w:p w14:paraId="0346133A" w14:textId="77777777" w:rsidR="00D52EF8" w:rsidRPr="005D5817" w:rsidRDefault="00D52EF8" w:rsidP="005D5817">
      <w:pPr>
        <w:pStyle w:val="Textopadr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center"/>
        <w:rPr>
          <w:b/>
          <w:bCs/>
          <w:sz w:val="32"/>
          <w:szCs w:val="32"/>
          <w:lang w:val="pt-BR"/>
        </w:rPr>
      </w:pPr>
      <w:r w:rsidRPr="005D5817">
        <w:rPr>
          <w:b/>
          <w:bCs/>
          <w:sz w:val="60"/>
          <w:szCs w:val="60"/>
          <w:lang w:val="pt-BR"/>
        </w:rPr>
        <w:t>ANEXO VII</w:t>
      </w:r>
    </w:p>
    <w:p w14:paraId="325C4195" w14:textId="77777777" w:rsidR="00D52EF8" w:rsidRPr="005D5817" w:rsidRDefault="00D52EF8" w:rsidP="005D5817">
      <w:pPr>
        <w:pStyle w:val="Textopadr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center"/>
        <w:rPr>
          <w:b/>
          <w:bCs/>
          <w:sz w:val="32"/>
          <w:szCs w:val="32"/>
          <w:lang w:val="pt-BR"/>
        </w:rPr>
      </w:pPr>
    </w:p>
    <w:p w14:paraId="184CBCBD" w14:textId="77777777" w:rsidR="00D52EF8" w:rsidRPr="005D5817" w:rsidRDefault="00D52EF8" w:rsidP="005D5817">
      <w:pPr>
        <w:pStyle w:val="Textopadr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center"/>
        <w:rPr>
          <w:b/>
          <w:bCs/>
          <w:sz w:val="32"/>
          <w:szCs w:val="32"/>
          <w:lang w:val="pt-BR"/>
        </w:rPr>
      </w:pPr>
    </w:p>
    <w:p w14:paraId="52F14D57" w14:textId="77777777" w:rsidR="00D52EF8" w:rsidRPr="005D5817" w:rsidRDefault="00D52EF8" w:rsidP="005D5817">
      <w:pPr>
        <w:pStyle w:val="Standard"/>
        <w:spacing w:line="288" w:lineRule="auto"/>
        <w:jc w:val="center"/>
        <w:rPr>
          <w:sz w:val="48"/>
          <w:szCs w:val="48"/>
        </w:rPr>
      </w:pPr>
      <w:r w:rsidRPr="005D5817">
        <w:rPr>
          <w:sz w:val="48"/>
          <w:szCs w:val="48"/>
        </w:rPr>
        <w:t>EDITAL DE PREGÃO ELETRÔNICO</w:t>
      </w:r>
    </w:p>
    <w:p w14:paraId="0E30E2AB" w14:textId="2931F0F0" w:rsidR="00D52EF8" w:rsidRPr="005D5817" w:rsidRDefault="0006170B" w:rsidP="005D5817">
      <w:pPr>
        <w:pStyle w:val="Standard"/>
        <w:spacing w:line="288" w:lineRule="auto"/>
        <w:jc w:val="center"/>
        <w:rPr>
          <w:sz w:val="48"/>
          <w:szCs w:val="48"/>
        </w:rPr>
      </w:pPr>
      <w:r>
        <w:rPr>
          <w:sz w:val="48"/>
          <w:szCs w:val="48"/>
        </w:rPr>
        <w:t>PE 014/26</w:t>
      </w:r>
    </w:p>
    <w:p w14:paraId="0474685B" w14:textId="77777777" w:rsidR="00D52EF8" w:rsidRPr="005D5817" w:rsidRDefault="00D52EF8" w:rsidP="005D5817">
      <w:pPr>
        <w:pStyle w:val="Standard"/>
        <w:spacing w:line="288" w:lineRule="auto"/>
        <w:jc w:val="center"/>
        <w:rPr>
          <w:sz w:val="48"/>
          <w:szCs w:val="48"/>
        </w:rPr>
      </w:pPr>
    </w:p>
    <w:p w14:paraId="00D42150" w14:textId="77777777" w:rsidR="00D52EF8" w:rsidRPr="005D5817" w:rsidRDefault="00D52EF8" w:rsidP="005D5817">
      <w:pPr>
        <w:pStyle w:val="Standard"/>
        <w:jc w:val="center"/>
        <w:rPr>
          <w:b/>
          <w:bCs/>
          <w:sz w:val="48"/>
          <w:szCs w:val="48"/>
        </w:rPr>
      </w:pPr>
      <w:r w:rsidRPr="005D5817">
        <w:rPr>
          <w:b/>
          <w:bCs/>
          <w:sz w:val="48"/>
          <w:szCs w:val="48"/>
        </w:rPr>
        <w:t>DECLARAÇÃO DE ELABORAÇÃO</w:t>
      </w:r>
    </w:p>
    <w:p w14:paraId="650E9AA8" w14:textId="77777777" w:rsidR="00D52EF8" w:rsidRPr="005D5817" w:rsidRDefault="00D52EF8" w:rsidP="005D5817">
      <w:pPr>
        <w:pStyle w:val="Standard"/>
        <w:jc w:val="center"/>
        <w:rPr>
          <w:b/>
          <w:bCs/>
          <w:sz w:val="48"/>
          <w:szCs w:val="48"/>
        </w:rPr>
      </w:pPr>
    </w:p>
    <w:p w14:paraId="7C4FF965" w14:textId="6C97F75C" w:rsidR="0006170B" w:rsidRDefault="00D52EF8" w:rsidP="005D5817">
      <w:pPr>
        <w:pStyle w:val="Standard"/>
        <w:jc w:val="center"/>
        <w:rPr>
          <w:b/>
          <w:bCs/>
          <w:sz w:val="48"/>
          <w:szCs w:val="48"/>
        </w:rPr>
      </w:pPr>
      <w:r w:rsidRPr="005D5817">
        <w:rPr>
          <w:b/>
          <w:bCs/>
          <w:sz w:val="48"/>
          <w:szCs w:val="48"/>
        </w:rPr>
        <w:t>INDEPENDENTE DE PROPOSTA</w:t>
      </w:r>
    </w:p>
    <w:p w14:paraId="1CF9659B" w14:textId="77777777" w:rsidR="0006170B" w:rsidRDefault="0006170B">
      <w:pPr>
        <w:suppressAutoHyphens w:val="0"/>
        <w:rPr>
          <w:b/>
          <w:bCs/>
          <w:kern w:val="2"/>
          <w:sz w:val="48"/>
          <w:szCs w:val="48"/>
        </w:rPr>
      </w:pPr>
      <w:r>
        <w:rPr>
          <w:b/>
          <w:bCs/>
          <w:sz w:val="48"/>
          <w:szCs w:val="48"/>
        </w:rPr>
        <w:br w:type="page"/>
      </w:r>
    </w:p>
    <w:p w14:paraId="447E2B2F" w14:textId="77777777" w:rsidR="00D52EF8" w:rsidRPr="005D5817" w:rsidRDefault="00D52EF8" w:rsidP="005D5817">
      <w:pPr>
        <w:pStyle w:val="Standard"/>
        <w:jc w:val="center"/>
        <w:rPr>
          <w:b/>
          <w:sz w:val="28"/>
          <w:szCs w:val="28"/>
          <w:u w:val="single"/>
        </w:rPr>
      </w:pPr>
      <w:r w:rsidRPr="005D5817">
        <w:rPr>
          <w:b/>
          <w:sz w:val="28"/>
          <w:szCs w:val="28"/>
          <w:u w:val="single"/>
        </w:rPr>
        <w:lastRenderedPageBreak/>
        <w:t>ANEXO VII</w:t>
      </w:r>
    </w:p>
    <w:p w14:paraId="374B91C7" w14:textId="77777777" w:rsidR="00D52EF8" w:rsidRPr="005D5817" w:rsidRDefault="00D52EF8" w:rsidP="005D5817">
      <w:pPr>
        <w:pStyle w:val="Standard"/>
        <w:jc w:val="center"/>
        <w:rPr>
          <w:b/>
          <w:sz w:val="28"/>
          <w:szCs w:val="28"/>
          <w:u w:val="single"/>
        </w:rPr>
      </w:pPr>
    </w:p>
    <w:p w14:paraId="692441C1" w14:textId="77777777" w:rsidR="00D52EF8" w:rsidRPr="005D5817" w:rsidRDefault="00D52EF8" w:rsidP="005D5817">
      <w:pPr>
        <w:pStyle w:val="Standard"/>
        <w:jc w:val="center"/>
        <w:rPr>
          <w:b/>
          <w:sz w:val="28"/>
          <w:szCs w:val="28"/>
          <w:u w:val="single"/>
        </w:rPr>
      </w:pPr>
    </w:p>
    <w:p w14:paraId="2EFB6760" w14:textId="77777777" w:rsidR="00D52EF8" w:rsidRPr="005D5817" w:rsidRDefault="00D52EF8" w:rsidP="005D5817">
      <w:pPr>
        <w:pStyle w:val="Standard"/>
        <w:jc w:val="both"/>
        <w:rPr>
          <w:color w:val="000000"/>
          <w:sz w:val="22"/>
          <w:szCs w:val="22"/>
          <w:lang w:eastAsia="en-US"/>
        </w:rPr>
      </w:pPr>
      <w:r w:rsidRPr="005D5817">
        <w:rPr>
          <w:b/>
        </w:rPr>
        <w:t xml:space="preserve">DECLARAÇÃO DE </w:t>
      </w:r>
      <w:r w:rsidRPr="005D5817">
        <w:rPr>
          <w:b/>
          <w:bCs/>
          <w:color w:val="231F20"/>
        </w:rPr>
        <w:t xml:space="preserve">ELABORAÇÃO INDEPENDENTE DE PROPOSTA </w:t>
      </w:r>
      <w:r w:rsidRPr="005D5817">
        <w:rPr>
          <w:b/>
        </w:rPr>
        <w:t xml:space="preserve">PARA ATENDIMENTO AO DECRETO ESTADUAL Nº </w:t>
      </w:r>
      <w:r w:rsidRPr="005D5817">
        <w:rPr>
          <w:b/>
          <w:bCs/>
          <w:color w:val="333333"/>
        </w:rPr>
        <w:t>43.150, de 24.08.11</w:t>
      </w:r>
    </w:p>
    <w:p w14:paraId="7DB994AE" w14:textId="77777777" w:rsidR="00D52EF8" w:rsidRPr="005D5817" w:rsidRDefault="00D52EF8" w:rsidP="005D5817">
      <w:pPr>
        <w:pStyle w:val="Standard"/>
        <w:jc w:val="both"/>
        <w:rPr>
          <w:color w:val="000000"/>
          <w:sz w:val="22"/>
          <w:szCs w:val="22"/>
          <w:lang w:eastAsia="en-US"/>
        </w:rPr>
      </w:pPr>
      <w:r w:rsidRPr="005D5817">
        <w:rPr>
          <w:color w:val="000000"/>
          <w:sz w:val="22"/>
          <w:szCs w:val="22"/>
          <w:lang w:eastAsia="en-US"/>
        </w:rPr>
        <w:t>(EM PAPEL TIMBRADO DO LICITANTE, dispensado em caso de carimbo com CNPJ)</w:t>
      </w:r>
    </w:p>
    <w:p w14:paraId="5389CA00" w14:textId="77777777" w:rsidR="00D52EF8" w:rsidRPr="005D5817" w:rsidRDefault="00D52EF8" w:rsidP="005D5817">
      <w:pPr>
        <w:pStyle w:val="Standard"/>
        <w:jc w:val="both"/>
        <w:rPr>
          <w:color w:val="000000"/>
          <w:sz w:val="22"/>
          <w:szCs w:val="22"/>
          <w:lang w:eastAsia="en-US"/>
        </w:rPr>
      </w:pPr>
    </w:p>
    <w:p w14:paraId="68174654" w14:textId="77777777" w:rsidR="00D52EF8" w:rsidRPr="005D5817" w:rsidRDefault="00D52EF8" w:rsidP="005D5817">
      <w:pPr>
        <w:pStyle w:val="Standard"/>
        <w:jc w:val="both"/>
        <w:rPr>
          <w:color w:val="000000"/>
          <w:sz w:val="21"/>
          <w:szCs w:val="21"/>
          <w:shd w:val="clear" w:color="auto" w:fill="FFFF00"/>
        </w:rPr>
      </w:pPr>
      <w:r w:rsidRPr="005D5817">
        <w:rPr>
          <w:color w:val="000000"/>
          <w:sz w:val="21"/>
          <w:szCs w:val="21"/>
          <w:shd w:val="clear" w:color="auto" w:fill="FFFF00"/>
        </w:rPr>
        <w:t>Local e data</w:t>
      </w:r>
    </w:p>
    <w:p w14:paraId="5FF1E6AC" w14:textId="77777777" w:rsidR="00D52EF8" w:rsidRPr="005D5817" w:rsidRDefault="00D52EF8" w:rsidP="005D5817">
      <w:pPr>
        <w:pStyle w:val="Standard"/>
        <w:jc w:val="both"/>
        <w:rPr>
          <w:color w:val="000000"/>
          <w:sz w:val="21"/>
          <w:szCs w:val="21"/>
          <w:shd w:val="clear" w:color="auto" w:fill="FFFF00"/>
        </w:rPr>
      </w:pPr>
      <w:r w:rsidRPr="005D5817">
        <w:rPr>
          <w:color w:val="000000"/>
          <w:sz w:val="21"/>
          <w:szCs w:val="21"/>
          <w:shd w:val="clear" w:color="auto" w:fill="FFFF00"/>
        </w:rPr>
        <w:t>Ao Pregoeiro</w:t>
      </w:r>
    </w:p>
    <w:p w14:paraId="5E2B2C60" w14:textId="4CF4B387" w:rsidR="00D52EF8" w:rsidRPr="005D5817" w:rsidRDefault="00D52EF8" w:rsidP="005D5817">
      <w:pPr>
        <w:pStyle w:val="Standard"/>
        <w:rPr>
          <w:color w:val="000000"/>
          <w:sz w:val="21"/>
          <w:szCs w:val="21"/>
        </w:rPr>
      </w:pPr>
      <w:r w:rsidRPr="005D5817">
        <w:rPr>
          <w:color w:val="000000"/>
          <w:sz w:val="21"/>
          <w:szCs w:val="21"/>
          <w:shd w:val="clear" w:color="auto" w:fill="FFFF00"/>
        </w:rPr>
        <w:t xml:space="preserve">Ref. Pregão Eletrônico </w:t>
      </w:r>
      <w:r w:rsidR="0006170B">
        <w:rPr>
          <w:color w:val="000000"/>
          <w:sz w:val="21"/>
          <w:szCs w:val="21"/>
          <w:shd w:val="clear" w:color="auto" w:fill="FFFF00"/>
        </w:rPr>
        <w:t>PE 014/26</w:t>
      </w:r>
    </w:p>
    <w:p w14:paraId="39523B30" w14:textId="77777777" w:rsidR="00D52EF8" w:rsidRPr="005D5817" w:rsidRDefault="00D52EF8" w:rsidP="005D5817">
      <w:pPr>
        <w:pStyle w:val="Standard"/>
        <w:jc w:val="both"/>
        <w:rPr>
          <w:color w:val="000000"/>
          <w:sz w:val="21"/>
          <w:szCs w:val="21"/>
        </w:rPr>
      </w:pPr>
    </w:p>
    <w:p w14:paraId="22B571E3" w14:textId="77777777" w:rsidR="00D52EF8" w:rsidRPr="005D5817" w:rsidRDefault="00D52EF8" w:rsidP="005D5817">
      <w:pPr>
        <w:pStyle w:val="Standard"/>
        <w:jc w:val="both"/>
        <w:rPr>
          <w:color w:val="000000"/>
          <w:sz w:val="21"/>
          <w:szCs w:val="21"/>
        </w:rPr>
      </w:pPr>
    </w:p>
    <w:p w14:paraId="25DED5F4" w14:textId="77777777" w:rsidR="00D52EF8" w:rsidRPr="005D5817" w:rsidRDefault="00D52EF8" w:rsidP="005D5817">
      <w:pPr>
        <w:pStyle w:val="Standard"/>
        <w:jc w:val="both"/>
        <w:rPr>
          <w:bCs/>
          <w:sz w:val="21"/>
          <w:szCs w:val="21"/>
        </w:rPr>
      </w:pPr>
      <w:r w:rsidRPr="005D5817">
        <w:rPr>
          <w:color w:val="000000"/>
          <w:sz w:val="21"/>
          <w:szCs w:val="21"/>
          <w:u w:val="single"/>
        </w:rPr>
        <w:t xml:space="preserve">              (Entidade)      </w:t>
      </w:r>
      <w:r w:rsidRPr="005D5817">
        <w:rPr>
          <w:color w:val="000000"/>
          <w:sz w:val="21"/>
          <w:szCs w:val="21"/>
        </w:rPr>
        <w:t xml:space="preserve">, inscrita no CNPJ sob o nº </w:t>
      </w:r>
      <w:r w:rsidRPr="005D5817">
        <w:rPr>
          <w:color w:val="000000"/>
          <w:sz w:val="21"/>
          <w:szCs w:val="21"/>
          <w:u w:val="single"/>
        </w:rPr>
        <w:t>___________</w:t>
      </w:r>
      <w:r w:rsidRPr="005D5817">
        <w:rPr>
          <w:color w:val="000000"/>
          <w:sz w:val="21"/>
          <w:szCs w:val="21"/>
        </w:rPr>
        <w:t xml:space="preserve">, sediada na </w:t>
      </w:r>
      <w:r w:rsidRPr="005D5817">
        <w:rPr>
          <w:color w:val="000000"/>
          <w:sz w:val="21"/>
          <w:szCs w:val="21"/>
          <w:u w:val="single"/>
        </w:rPr>
        <w:t xml:space="preserve">(endereço completo)          </w:t>
      </w:r>
      <w:r w:rsidRPr="005D5817">
        <w:rPr>
          <w:color w:val="000000"/>
          <w:sz w:val="21"/>
          <w:szCs w:val="21"/>
        </w:rPr>
        <w:t>, neste ato</w:t>
      </w:r>
      <w:r w:rsidRPr="005D5817">
        <w:rPr>
          <w:bCs/>
          <w:sz w:val="21"/>
          <w:szCs w:val="21"/>
        </w:rPr>
        <w:t xml:space="preserve"> representada pelo seu representante legal, o(a)  Sr.(a) </w:t>
      </w:r>
      <w:r w:rsidRPr="005D5817">
        <w:rPr>
          <w:bCs/>
          <w:sz w:val="21"/>
          <w:szCs w:val="21"/>
          <w:u w:val="single"/>
        </w:rPr>
        <w:t>___________</w:t>
      </w:r>
      <w:r w:rsidRPr="005D5817">
        <w:rPr>
          <w:bCs/>
          <w:sz w:val="21"/>
          <w:szCs w:val="21"/>
        </w:rPr>
        <w:t xml:space="preserve">,  inscrito(a) no CPF sob o nº </w:t>
      </w:r>
      <w:r w:rsidRPr="005D5817">
        <w:rPr>
          <w:bCs/>
          <w:sz w:val="21"/>
          <w:szCs w:val="21"/>
          <w:u w:val="single"/>
        </w:rPr>
        <w:t>_______</w:t>
      </w:r>
      <w:r w:rsidRPr="005D5817">
        <w:rPr>
          <w:bCs/>
          <w:sz w:val="21"/>
          <w:szCs w:val="21"/>
        </w:rPr>
        <w:t xml:space="preserve">, portador(a)  da cédula de identidade nº </w:t>
      </w:r>
      <w:r w:rsidRPr="005D5817">
        <w:rPr>
          <w:bCs/>
          <w:sz w:val="21"/>
          <w:szCs w:val="21"/>
          <w:u w:val="single"/>
        </w:rPr>
        <w:t>_______</w:t>
      </w:r>
      <w:r w:rsidRPr="005D5817">
        <w:rPr>
          <w:bCs/>
          <w:sz w:val="21"/>
          <w:szCs w:val="21"/>
        </w:rPr>
        <w:t xml:space="preserve">,  </w:t>
      </w:r>
      <w:r w:rsidRPr="005D5817">
        <w:rPr>
          <w:b/>
          <w:bCs/>
          <w:sz w:val="21"/>
          <w:szCs w:val="21"/>
        </w:rPr>
        <w:t>DECLARA</w:t>
      </w:r>
      <w:r w:rsidRPr="005D5817">
        <w:rPr>
          <w:bCs/>
          <w:sz w:val="21"/>
          <w:szCs w:val="21"/>
        </w:rPr>
        <w:t>, sob as penas da lei, em especial o art. 299 do Código Penal Brasileiro, que:</w:t>
      </w:r>
    </w:p>
    <w:p w14:paraId="70C2A5DD" w14:textId="77777777" w:rsidR="00D52EF8" w:rsidRPr="005D5817" w:rsidRDefault="00D52EF8" w:rsidP="005D5817">
      <w:pPr>
        <w:pStyle w:val="Standard"/>
        <w:jc w:val="both"/>
        <w:rPr>
          <w:bCs/>
          <w:sz w:val="21"/>
          <w:szCs w:val="21"/>
        </w:rPr>
      </w:pPr>
    </w:p>
    <w:p w14:paraId="76620046" w14:textId="77777777" w:rsidR="00D52EF8" w:rsidRPr="005D5817" w:rsidRDefault="00D52EF8" w:rsidP="005D5817">
      <w:pPr>
        <w:pStyle w:val="Standard"/>
        <w:jc w:val="both"/>
        <w:rPr>
          <w:color w:val="000000"/>
          <w:sz w:val="21"/>
          <w:szCs w:val="21"/>
        </w:rPr>
      </w:pPr>
      <w:r w:rsidRPr="005D5817">
        <w:rPr>
          <w:sz w:val="21"/>
          <w:szCs w:val="21"/>
        </w:rPr>
        <w:t xml:space="preserve">a) a proposta anexa foi elaborada de maneira independente, e que o conteúdo da proposta anexa não foi, no todo </w:t>
      </w:r>
      <w:r w:rsidRPr="005D5817">
        <w:rPr>
          <w:color w:val="000000"/>
          <w:sz w:val="21"/>
          <w:szCs w:val="21"/>
        </w:rPr>
        <w:t>ou em parte, direta ou indiretamente, informado a, discutido com ou recebido de qualquer outro participante potencial ou de fato do presente certame, por qualquer meio ou por qualquer pessoa;</w:t>
      </w:r>
    </w:p>
    <w:p w14:paraId="28B17A56" w14:textId="77777777" w:rsidR="00D52EF8" w:rsidRPr="005D5817" w:rsidRDefault="00D52EF8" w:rsidP="005D5817">
      <w:pPr>
        <w:pStyle w:val="Standard"/>
        <w:jc w:val="both"/>
        <w:rPr>
          <w:color w:val="000000"/>
          <w:sz w:val="21"/>
          <w:szCs w:val="21"/>
        </w:rPr>
      </w:pPr>
    </w:p>
    <w:p w14:paraId="3BAF074A" w14:textId="77777777" w:rsidR="00D52EF8" w:rsidRPr="005D5817" w:rsidRDefault="00D52EF8" w:rsidP="005D5817">
      <w:pPr>
        <w:pStyle w:val="Standard"/>
        <w:jc w:val="both"/>
        <w:rPr>
          <w:color w:val="000000"/>
          <w:sz w:val="21"/>
          <w:szCs w:val="21"/>
        </w:rPr>
      </w:pPr>
      <w:r w:rsidRPr="005D5817">
        <w:rPr>
          <w:color w:val="000000"/>
          <w:sz w:val="21"/>
          <w:szCs w:val="21"/>
        </w:rPr>
        <w:t>b) a intenção de apresentar a proposta anexa não foi informada a, discutida com ou recebida de qualquer outro participante potencial ou de fato do presente certame, por qualquer meio ou qualquer pessoa;</w:t>
      </w:r>
    </w:p>
    <w:p w14:paraId="44B777C0" w14:textId="77777777" w:rsidR="00D52EF8" w:rsidRPr="005D5817" w:rsidRDefault="00D52EF8" w:rsidP="005D5817">
      <w:pPr>
        <w:pStyle w:val="Standard"/>
        <w:jc w:val="both"/>
        <w:rPr>
          <w:color w:val="000000"/>
          <w:sz w:val="21"/>
          <w:szCs w:val="21"/>
        </w:rPr>
      </w:pPr>
    </w:p>
    <w:p w14:paraId="4D79E0BC" w14:textId="77777777" w:rsidR="00D52EF8" w:rsidRPr="005D5817" w:rsidRDefault="00D52EF8" w:rsidP="005D5817">
      <w:pPr>
        <w:pStyle w:val="Standard"/>
        <w:jc w:val="both"/>
        <w:rPr>
          <w:color w:val="000000"/>
          <w:sz w:val="21"/>
          <w:szCs w:val="21"/>
        </w:rPr>
      </w:pPr>
      <w:r w:rsidRPr="005D5817">
        <w:rPr>
          <w:color w:val="000000"/>
          <w:sz w:val="21"/>
          <w:szCs w:val="21"/>
        </w:rPr>
        <w:t>c) que não tentou, por qualquer meio ou por qualquer pessoa, influir na decisão de qualquer outro participante potencial ou de fato do presente certame, quanto a participar ou não da referida licitação;</w:t>
      </w:r>
    </w:p>
    <w:p w14:paraId="57AF59EC" w14:textId="77777777" w:rsidR="00D52EF8" w:rsidRPr="005D5817" w:rsidRDefault="00D52EF8" w:rsidP="005D5817">
      <w:pPr>
        <w:pStyle w:val="Standard"/>
        <w:jc w:val="both"/>
        <w:rPr>
          <w:color w:val="000000"/>
          <w:sz w:val="21"/>
          <w:szCs w:val="21"/>
        </w:rPr>
      </w:pPr>
    </w:p>
    <w:p w14:paraId="7D199377" w14:textId="77777777" w:rsidR="00D52EF8" w:rsidRPr="005D5817" w:rsidRDefault="00D52EF8" w:rsidP="005D5817">
      <w:pPr>
        <w:pStyle w:val="Standard"/>
        <w:jc w:val="both"/>
        <w:rPr>
          <w:color w:val="000000"/>
          <w:sz w:val="21"/>
          <w:szCs w:val="21"/>
        </w:rPr>
      </w:pPr>
      <w:r w:rsidRPr="005D5817">
        <w:rPr>
          <w:color w:val="000000"/>
          <w:sz w:val="21"/>
          <w:szCs w:val="21"/>
        </w:rPr>
        <w:t>d) que o conteúdo da proposta anexa não será, no todo ou em parte, direta ou indiretamente, comunicado ou discutido com qualquer outro participante potencial ou de fato do presente certame antes da adjudicação do objeto da referida licitação;</w:t>
      </w:r>
    </w:p>
    <w:p w14:paraId="593B292D" w14:textId="77777777" w:rsidR="00D52EF8" w:rsidRPr="005D5817" w:rsidRDefault="00D52EF8" w:rsidP="005D5817">
      <w:pPr>
        <w:pStyle w:val="Standard"/>
        <w:jc w:val="both"/>
        <w:rPr>
          <w:color w:val="000000"/>
          <w:sz w:val="21"/>
          <w:szCs w:val="21"/>
        </w:rPr>
      </w:pPr>
    </w:p>
    <w:p w14:paraId="4DA7813B" w14:textId="77777777" w:rsidR="00D52EF8" w:rsidRPr="005D5817" w:rsidRDefault="00D52EF8" w:rsidP="005D5817">
      <w:pPr>
        <w:pStyle w:val="Standard"/>
        <w:jc w:val="both"/>
        <w:rPr>
          <w:color w:val="000000"/>
          <w:sz w:val="21"/>
          <w:szCs w:val="21"/>
        </w:rPr>
      </w:pPr>
      <w:r w:rsidRPr="005D5817">
        <w:rPr>
          <w:color w:val="000000"/>
          <w:sz w:val="21"/>
          <w:szCs w:val="21"/>
        </w:rPr>
        <w:t>e) que o conteúdo da proposta anexa não foi no todo ou em parte, direta ou indiretamente, informado a, discutido com ou recebido da SEPOL antes da abertura oficial das propostas e;</w:t>
      </w:r>
    </w:p>
    <w:p w14:paraId="2E15A521" w14:textId="77777777" w:rsidR="00D52EF8" w:rsidRPr="005D5817" w:rsidRDefault="00D52EF8" w:rsidP="005D5817">
      <w:pPr>
        <w:pStyle w:val="Standard"/>
        <w:jc w:val="both"/>
        <w:rPr>
          <w:color w:val="000000"/>
          <w:sz w:val="21"/>
          <w:szCs w:val="21"/>
        </w:rPr>
      </w:pPr>
    </w:p>
    <w:p w14:paraId="0F6C9DA9" w14:textId="77777777" w:rsidR="00D52EF8" w:rsidRPr="005D5817" w:rsidRDefault="00D52EF8" w:rsidP="005D5817">
      <w:pPr>
        <w:pStyle w:val="Standard"/>
        <w:jc w:val="both"/>
        <w:rPr>
          <w:color w:val="000000"/>
          <w:sz w:val="21"/>
          <w:szCs w:val="21"/>
        </w:rPr>
      </w:pPr>
      <w:r w:rsidRPr="005D5817">
        <w:rPr>
          <w:color w:val="000000"/>
          <w:sz w:val="21"/>
          <w:szCs w:val="21"/>
        </w:rPr>
        <w:t>f) que está plenamente ciente do teor e da extensão desta declaração e que detém plenos poderes e informações para firmá-la.</w:t>
      </w:r>
    </w:p>
    <w:p w14:paraId="54E9187C" w14:textId="77777777" w:rsidR="00D52EF8" w:rsidRPr="005D5817" w:rsidRDefault="00D52EF8" w:rsidP="005D5817">
      <w:pPr>
        <w:pStyle w:val="Standard"/>
        <w:jc w:val="both"/>
        <w:rPr>
          <w:color w:val="000000"/>
          <w:sz w:val="21"/>
          <w:szCs w:val="21"/>
        </w:rPr>
      </w:pPr>
    </w:p>
    <w:p w14:paraId="0D5D40D1" w14:textId="77777777" w:rsidR="00D52EF8" w:rsidRPr="005D5817" w:rsidRDefault="00D52EF8" w:rsidP="005D5817">
      <w:pPr>
        <w:pStyle w:val="Standard"/>
        <w:jc w:val="center"/>
        <w:rPr>
          <w:sz w:val="21"/>
          <w:szCs w:val="21"/>
        </w:rPr>
      </w:pPr>
      <w:r w:rsidRPr="005D5817">
        <w:rPr>
          <w:sz w:val="21"/>
          <w:szCs w:val="21"/>
        </w:rPr>
        <w:t>______________________________</w:t>
      </w:r>
    </w:p>
    <w:p w14:paraId="4D8C3764" w14:textId="77777777" w:rsidR="00D52EF8" w:rsidRPr="005D5817" w:rsidRDefault="00D52EF8" w:rsidP="005D5817">
      <w:pPr>
        <w:pStyle w:val="Standard"/>
        <w:jc w:val="center"/>
        <w:rPr>
          <w:sz w:val="21"/>
          <w:szCs w:val="21"/>
        </w:rPr>
      </w:pPr>
      <w:r w:rsidRPr="005D5817">
        <w:rPr>
          <w:sz w:val="21"/>
          <w:szCs w:val="21"/>
        </w:rPr>
        <w:t>ENTIDADE</w:t>
      </w:r>
    </w:p>
    <w:p w14:paraId="1735CA47" w14:textId="77777777" w:rsidR="00D52EF8" w:rsidRPr="005D5817" w:rsidRDefault="00D52EF8" w:rsidP="005D5817">
      <w:pPr>
        <w:pStyle w:val="Standard"/>
        <w:jc w:val="center"/>
        <w:rPr>
          <w:sz w:val="21"/>
          <w:szCs w:val="21"/>
        </w:rPr>
      </w:pPr>
      <w:r w:rsidRPr="005D5817">
        <w:rPr>
          <w:sz w:val="21"/>
          <w:szCs w:val="21"/>
        </w:rPr>
        <w:t>nome da entidade com assinatura do(s) seu(s) representante(s) legal(is)</w:t>
      </w:r>
    </w:p>
    <w:p w14:paraId="059DBC32" w14:textId="77777777" w:rsidR="00D52EF8" w:rsidRPr="005D5817" w:rsidRDefault="00D52EF8" w:rsidP="005D5817">
      <w:pPr>
        <w:pStyle w:val="Standard"/>
        <w:jc w:val="center"/>
        <w:rPr>
          <w:sz w:val="21"/>
          <w:szCs w:val="21"/>
        </w:rPr>
      </w:pPr>
    </w:p>
    <w:p w14:paraId="0F4978B3" w14:textId="77777777" w:rsidR="00D52EF8" w:rsidRPr="005D5817" w:rsidRDefault="00D52EF8" w:rsidP="005D5817">
      <w:pPr>
        <w:pStyle w:val="Standard"/>
        <w:jc w:val="center"/>
        <w:rPr>
          <w:sz w:val="21"/>
          <w:szCs w:val="21"/>
        </w:rPr>
      </w:pPr>
    </w:p>
    <w:p w14:paraId="10A816CA" w14:textId="451EF52B" w:rsidR="0006170B" w:rsidRDefault="00D52EF8" w:rsidP="005D5817">
      <w:pPr>
        <w:pStyle w:val="Standard"/>
        <w:jc w:val="center"/>
        <w:rPr>
          <w:sz w:val="21"/>
          <w:szCs w:val="21"/>
        </w:rPr>
      </w:pPr>
      <w:r w:rsidRPr="005D5817">
        <w:rPr>
          <w:sz w:val="21"/>
          <w:szCs w:val="21"/>
        </w:rPr>
        <w:t>CARIMBO DA PESSOA JURÍDICA COM CNPJ (dispensado em caso de papel timbrado com CNPJ)</w:t>
      </w:r>
    </w:p>
    <w:p w14:paraId="4FB058AD" w14:textId="77777777" w:rsidR="0006170B" w:rsidRDefault="0006170B">
      <w:pPr>
        <w:suppressAutoHyphens w:val="0"/>
        <w:rPr>
          <w:kern w:val="2"/>
          <w:sz w:val="21"/>
          <w:szCs w:val="21"/>
        </w:rPr>
      </w:pPr>
      <w:r>
        <w:rPr>
          <w:sz w:val="21"/>
          <w:szCs w:val="21"/>
        </w:rPr>
        <w:br w:type="page"/>
      </w:r>
    </w:p>
    <w:p w14:paraId="69BEF43D" w14:textId="77777777" w:rsidR="00D52EF8" w:rsidRPr="005D5817" w:rsidRDefault="00D52EF8" w:rsidP="005D5817">
      <w:pPr>
        <w:pStyle w:val="Textopadr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center"/>
        <w:rPr>
          <w:b/>
          <w:bCs/>
          <w:sz w:val="32"/>
          <w:szCs w:val="32"/>
          <w:lang w:val="pt-BR"/>
        </w:rPr>
      </w:pPr>
      <w:r w:rsidRPr="005D5817">
        <w:rPr>
          <w:b/>
          <w:bCs/>
          <w:sz w:val="60"/>
          <w:szCs w:val="60"/>
          <w:lang w:val="pt-BR"/>
        </w:rPr>
        <w:lastRenderedPageBreak/>
        <w:t>ANEXO VIII</w:t>
      </w:r>
    </w:p>
    <w:p w14:paraId="5DACAFA2" w14:textId="77777777" w:rsidR="00D52EF8" w:rsidRPr="005D5817" w:rsidRDefault="00D52EF8" w:rsidP="005D5817">
      <w:pPr>
        <w:pStyle w:val="Textopadr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center"/>
        <w:rPr>
          <w:b/>
          <w:bCs/>
          <w:sz w:val="32"/>
          <w:szCs w:val="32"/>
          <w:lang w:val="pt-BR"/>
        </w:rPr>
      </w:pPr>
    </w:p>
    <w:p w14:paraId="44DAD422" w14:textId="77777777" w:rsidR="00D52EF8" w:rsidRPr="005D5817" w:rsidRDefault="00D52EF8" w:rsidP="005D5817">
      <w:pPr>
        <w:pStyle w:val="Textopadr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center"/>
        <w:rPr>
          <w:b/>
          <w:bCs/>
          <w:sz w:val="32"/>
          <w:szCs w:val="32"/>
          <w:lang w:val="pt-BR"/>
        </w:rPr>
      </w:pPr>
    </w:p>
    <w:p w14:paraId="1A0906FA" w14:textId="77777777" w:rsidR="00D52EF8" w:rsidRPr="005D5817" w:rsidRDefault="00D52EF8" w:rsidP="005D5817">
      <w:pPr>
        <w:pStyle w:val="Standard"/>
        <w:spacing w:line="288" w:lineRule="auto"/>
        <w:jc w:val="center"/>
        <w:rPr>
          <w:sz w:val="48"/>
          <w:szCs w:val="48"/>
        </w:rPr>
      </w:pPr>
      <w:r w:rsidRPr="005D5817">
        <w:rPr>
          <w:sz w:val="48"/>
          <w:szCs w:val="48"/>
        </w:rPr>
        <w:t>EDITAL DE PREGÃO ELETRÔNICO</w:t>
      </w:r>
    </w:p>
    <w:p w14:paraId="675D6A80" w14:textId="77777777" w:rsidR="00D52EF8" w:rsidRPr="005D5817" w:rsidRDefault="00D52EF8" w:rsidP="005D5817">
      <w:pPr>
        <w:pStyle w:val="Standard"/>
        <w:spacing w:line="288" w:lineRule="auto"/>
        <w:jc w:val="center"/>
        <w:rPr>
          <w:sz w:val="48"/>
          <w:szCs w:val="48"/>
        </w:rPr>
      </w:pPr>
    </w:p>
    <w:p w14:paraId="169A7604" w14:textId="77777777" w:rsidR="0006170B" w:rsidRPr="005D5817" w:rsidRDefault="0006170B" w:rsidP="0006170B">
      <w:pPr>
        <w:pStyle w:val="Standard"/>
        <w:spacing w:line="288" w:lineRule="auto"/>
        <w:jc w:val="center"/>
        <w:rPr>
          <w:sz w:val="48"/>
          <w:szCs w:val="48"/>
        </w:rPr>
      </w:pPr>
      <w:r>
        <w:rPr>
          <w:sz w:val="48"/>
          <w:szCs w:val="48"/>
        </w:rPr>
        <w:t>PE 014/26</w:t>
      </w:r>
    </w:p>
    <w:p w14:paraId="71D97FF9" w14:textId="77777777" w:rsidR="00D52EF8" w:rsidRPr="005D5817" w:rsidRDefault="00D52EF8" w:rsidP="005D5817">
      <w:pPr>
        <w:pStyle w:val="Standard"/>
        <w:spacing w:line="288" w:lineRule="auto"/>
        <w:jc w:val="center"/>
        <w:rPr>
          <w:sz w:val="48"/>
          <w:szCs w:val="48"/>
        </w:rPr>
      </w:pPr>
    </w:p>
    <w:p w14:paraId="400F765B" w14:textId="77777777" w:rsidR="00D52EF8" w:rsidRPr="005D5817" w:rsidRDefault="00D52EF8" w:rsidP="005D5817">
      <w:pPr>
        <w:pStyle w:val="Standard"/>
        <w:spacing w:line="288" w:lineRule="auto"/>
        <w:jc w:val="center"/>
        <w:rPr>
          <w:sz w:val="48"/>
          <w:szCs w:val="48"/>
        </w:rPr>
      </w:pPr>
    </w:p>
    <w:p w14:paraId="2C3C677D" w14:textId="5DD5EC71" w:rsidR="0006170B" w:rsidRDefault="00D52EF8" w:rsidP="005D5817">
      <w:pPr>
        <w:pStyle w:val="Standard"/>
        <w:jc w:val="center"/>
        <w:rPr>
          <w:b/>
          <w:bCs/>
          <w:sz w:val="48"/>
          <w:szCs w:val="48"/>
        </w:rPr>
      </w:pPr>
      <w:r w:rsidRPr="005D5817">
        <w:rPr>
          <w:b/>
          <w:bCs/>
          <w:sz w:val="48"/>
          <w:szCs w:val="48"/>
        </w:rPr>
        <w:t>DECLARAÇÃO DE INEXISTÊNCIA DE PENALIDADE</w:t>
      </w:r>
    </w:p>
    <w:p w14:paraId="72DC8FFA" w14:textId="77777777" w:rsidR="0006170B" w:rsidRDefault="0006170B">
      <w:pPr>
        <w:suppressAutoHyphens w:val="0"/>
        <w:rPr>
          <w:b/>
          <w:bCs/>
          <w:kern w:val="2"/>
          <w:sz w:val="48"/>
          <w:szCs w:val="48"/>
        </w:rPr>
      </w:pPr>
      <w:r>
        <w:rPr>
          <w:b/>
          <w:bCs/>
          <w:sz w:val="48"/>
          <w:szCs w:val="48"/>
        </w:rPr>
        <w:br w:type="page"/>
      </w:r>
    </w:p>
    <w:p w14:paraId="636A4F95" w14:textId="77777777" w:rsidR="00D52EF8" w:rsidRPr="005D5817" w:rsidRDefault="00D52EF8" w:rsidP="005D5817">
      <w:pPr>
        <w:pStyle w:val="Standard"/>
        <w:jc w:val="center"/>
        <w:rPr>
          <w:b/>
          <w:bCs/>
          <w:szCs w:val="48"/>
          <w:u w:val="single"/>
        </w:rPr>
      </w:pPr>
      <w:r w:rsidRPr="005D5817">
        <w:rPr>
          <w:b/>
          <w:bCs/>
          <w:szCs w:val="48"/>
          <w:u w:val="single"/>
        </w:rPr>
        <w:lastRenderedPageBreak/>
        <w:t>ANEXO VIII</w:t>
      </w:r>
    </w:p>
    <w:p w14:paraId="007C05FD" w14:textId="77777777" w:rsidR="00D52EF8" w:rsidRPr="005D5817" w:rsidRDefault="00D52EF8" w:rsidP="005D5817">
      <w:pPr>
        <w:pStyle w:val="Standard"/>
        <w:jc w:val="center"/>
        <w:rPr>
          <w:b/>
          <w:bCs/>
          <w:szCs w:val="48"/>
          <w:u w:val="single"/>
        </w:rPr>
      </w:pPr>
    </w:p>
    <w:p w14:paraId="30FE5BE1" w14:textId="77777777" w:rsidR="00D52EF8" w:rsidRPr="005D5817" w:rsidRDefault="00D52EF8" w:rsidP="005D5817">
      <w:pPr>
        <w:pStyle w:val="Standard"/>
        <w:spacing w:line="288" w:lineRule="auto"/>
        <w:jc w:val="center"/>
      </w:pPr>
      <w:r w:rsidRPr="005D5817">
        <w:rPr>
          <w:b/>
        </w:rPr>
        <w:t>DECLARAÇÃO DE INEXISTÊNCIA DE PENALIDADE</w:t>
      </w:r>
    </w:p>
    <w:p w14:paraId="29179D95" w14:textId="77777777" w:rsidR="00D52EF8" w:rsidRPr="005D5817" w:rsidRDefault="00D52EF8" w:rsidP="005D5817">
      <w:pPr>
        <w:pStyle w:val="Standard"/>
        <w:spacing w:line="288" w:lineRule="auto"/>
        <w:jc w:val="center"/>
        <w:rPr>
          <w:b/>
          <w:lang w:eastAsia="en-US"/>
        </w:rPr>
      </w:pPr>
      <w:r w:rsidRPr="005D5817">
        <w:t>(EM PAPEL TIMBRADO, dispensado em caso de carimbo com CNPJ)</w:t>
      </w:r>
    </w:p>
    <w:p w14:paraId="0A05301E" w14:textId="77777777" w:rsidR="00D52EF8" w:rsidRPr="005D5817" w:rsidRDefault="00D52EF8" w:rsidP="005D5817">
      <w:pPr>
        <w:pStyle w:val="Standard"/>
        <w:spacing w:line="288" w:lineRule="auto"/>
        <w:jc w:val="center"/>
        <w:rPr>
          <w:b/>
          <w:lang w:eastAsia="en-US"/>
        </w:rPr>
      </w:pPr>
    </w:p>
    <w:p w14:paraId="0413959A" w14:textId="77777777" w:rsidR="00D52EF8" w:rsidRPr="005D5817" w:rsidRDefault="00D52EF8" w:rsidP="005D5817">
      <w:pPr>
        <w:pStyle w:val="Standard"/>
        <w:spacing w:line="288" w:lineRule="auto"/>
        <w:jc w:val="center"/>
        <w:rPr>
          <w:b/>
          <w:lang w:eastAsia="en-US"/>
        </w:rPr>
      </w:pPr>
    </w:p>
    <w:p w14:paraId="7E5EF498" w14:textId="77777777" w:rsidR="00D52EF8" w:rsidRPr="005D5817" w:rsidRDefault="00D52EF8" w:rsidP="005D5817">
      <w:pPr>
        <w:pStyle w:val="Standard"/>
      </w:pPr>
      <w:r w:rsidRPr="005D5817">
        <w:t>Local e data</w:t>
      </w:r>
    </w:p>
    <w:p w14:paraId="1BDA63E5" w14:textId="77777777" w:rsidR="00D52EF8" w:rsidRPr="005D5817" w:rsidRDefault="00D52EF8" w:rsidP="005D5817">
      <w:pPr>
        <w:pStyle w:val="Standard"/>
      </w:pPr>
      <w:r w:rsidRPr="005D5817">
        <w:t xml:space="preserve">Ao </w:t>
      </w:r>
      <w:r w:rsidRPr="005D5817">
        <w:rPr>
          <w:b/>
          <w:bCs/>
        </w:rPr>
        <w:t>Pregoeiro</w:t>
      </w:r>
    </w:p>
    <w:p w14:paraId="2436FCDE" w14:textId="78A2F9F5" w:rsidR="00D52EF8" w:rsidRPr="005D5817" w:rsidRDefault="00D52EF8" w:rsidP="005D5817">
      <w:pPr>
        <w:pStyle w:val="Standard"/>
        <w:tabs>
          <w:tab w:val="left" w:pos="2880"/>
        </w:tabs>
        <w:rPr>
          <w:b/>
          <w:lang w:eastAsia="en-US"/>
        </w:rPr>
      </w:pPr>
      <w:r w:rsidRPr="005D5817">
        <w:t xml:space="preserve">Ref. Pregão Eletrônico </w:t>
      </w:r>
      <w:r w:rsidR="0006170B">
        <w:t>PE 014/26</w:t>
      </w:r>
    </w:p>
    <w:p w14:paraId="6C8F9EB9" w14:textId="77777777" w:rsidR="00D52EF8" w:rsidRPr="005D5817" w:rsidRDefault="00D52EF8" w:rsidP="005D5817">
      <w:pPr>
        <w:pStyle w:val="Standard"/>
        <w:spacing w:line="288" w:lineRule="auto"/>
        <w:jc w:val="center"/>
        <w:rPr>
          <w:b/>
          <w:lang w:eastAsia="en-US"/>
        </w:rPr>
      </w:pPr>
    </w:p>
    <w:p w14:paraId="5CC90362" w14:textId="77777777" w:rsidR="006640C5" w:rsidRPr="005D5817" w:rsidRDefault="006640C5" w:rsidP="005D5817">
      <w:pPr>
        <w:pStyle w:val="Standard"/>
        <w:jc w:val="both"/>
        <w:rPr>
          <w:bCs/>
          <w:lang w:eastAsia="en-US"/>
        </w:rPr>
      </w:pPr>
      <w:r w:rsidRPr="005D5817">
        <w:rPr>
          <w:bCs/>
          <w:lang w:eastAsia="en-US"/>
        </w:rPr>
        <w:t xml:space="preserve">(Entidade) ___ , inscrita no CNPJ sob o nº ___________, sediada na (endereço completo) , neste ato representada pelo seu representante legal, o(a) Sr.(a) ___________, inscrito(a) no CPF sob o nº _______, portador(a) da cédula de identidade nº ____, expedida por _____________, DECLARA, sob as penas da lei, que não foram aplicadas penalidades de suspensão temporária da participação em licitação, impedimento de contratar ou declaração de inidoneidade para licitar e contratar por qualquer Ente ou Entidade da Administração Federal, Estadual, Distrital e Municipal cujos efeitos ainda vigorem. </w:t>
      </w:r>
    </w:p>
    <w:p w14:paraId="2693C143" w14:textId="77777777" w:rsidR="006640C5" w:rsidRPr="005D5817" w:rsidRDefault="006640C5" w:rsidP="005D5817">
      <w:pPr>
        <w:pStyle w:val="Standard"/>
        <w:jc w:val="both"/>
        <w:rPr>
          <w:bCs/>
          <w:lang w:eastAsia="en-US"/>
        </w:rPr>
      </w:pPr>
    </w:p>
    <w:p w14:paraId="0D69E815" w14:textId="77777777" w:rsidR="006640C5" w:rsidRPr="005D5817" w:rsidRDefault="006640C5" w:rsidP="005D5817">
      <w:pPr>
        <w:pStyle w:val="Standard"/>
        <w:jc w:val="both"/>
        <w:rPr>
          <w:bCs/>
          <w:lang w:eastAsia="en-US"/>
        </w:rPr>
      </w:pPr>
    </w:p>
    <w:p w14:paraId="32F91EB5" w14:textId="77777777" w:rsidR="006640C5" w:rsidRPr="005D5817" w:rsidRDefault="006640C5" w:rsidP="005D5817">
      <w:pPr>
        <w:pStyle w:val="Standard"/>
        <w:jc w:val="both"/>
        <w:rPr>
          <w:bCs/>
          <w:lang w:eastAsia="en-US"/>
        </w:rPr>
      </w:pPr>
      <w:r w:rsidRPr="005D5817">
        <w:rPr>
          <w:bCs/>
          <w:lang w:eastAsia="en-US"/>
        </w:rPr>
        <w:t>a)</w:t>
      </w:r>
      <w:r w:rsidRPr="005D5817">
        <w:rPr>
          <w:bCs/>
          <w:lang w:eastAsia="en-US"/>
        </w:rPr>
        <w:tab/>
        <w:t xml:space="preserve">Declara que não se encontra inidôneo para licitar ou contratar com órgãos da Administração Pública Federal, Estadual, Municipal e do Distrito Federal; e que inexiste fato superveniente impeditivo de sua habilitação, em cumprimento do disposto no art. 155 da Lei 14133/2021; </w:t>
      </w:r>
    </w:p>
    <w:p w14:paraId="1A1BDE9F" w14:textId="77777777" w:rsidR="006640C5" w:rsidRPr="005D5817" w:rsidRDefault="006640C5" w:rsidP="005D5817">
      <w:pPr>
        <w:pStyle w:val="Standard"/>
        <w:jc w:val="both"/>
        <w:rPr>
          <w:bCs/>
          <w:lang w:eastAsia="en-US"/>
        </w:rPr>
      </w:pPr>
    </w:p>
    <w:p w14:paraId="3A383D93" w14:textId="77777777" w:rsidR="006640C5" w:rsidRPr="005D5817" w:rsidRDefault="006640C5" w:rsidP="005D5817">
      <w:pPr>
        <w:pStyle w:val="Standard"/>
        <w:jc w:val="both"/>
        <w:rPr>
          <w:bCs/>
          <w:lang w:eastAsia="en-US"/>
        </w:rPr>
      </w:pPr>
      <w:r w:rsidRPr="005D5817">
        <w:rPr>
          <w:bCs/>
          <w:lang w:eastAsia="en-US"/>
        </w:rPr>
        <w:t>b)</w:t>
      </w:r>
      <w:r w:rsidRPr="005D5817">
        <w:rPr>
          <w:bCs/>
          <w:lang w:eastAsia="en-US"/>
        </w:rPr>
        <w:tab/>
        <w:t>Declara que não possui, em seu quadro de pessoal, empregado com menos de 18 (dezoito) anos em trabalho noturno, perigoso ou insalubre, e de 16 (dezesseis) anos em qualquer trabalho, salvo nas condições de aprendiz, a partir de 14 anos, nos termos do inciso XXXIII do art. 7º da Constituição Federal;</w:t>
      </w:r>
    </w:p>
    <w:p w14:paraId="1A9EF2A4" w14:textId="77777777" w:rsidR="006640C5" w:rsidRPr="005D5817" w:rsidRDefault="006640C5" w:rsidP="005D5817">
      <w:pPr>
        <w:pStyle w:val="Standard"/>
        <w:jc w:val="both"/>
        <w:rPr>
          <w:bCs/>
          <w:lang w:eastAsia="en-US"/>
        </w:rPr>
      </w:pPr>
    </w:p>
    <w:p w14:paraId="5ECF46EE" w14:textId="77777777" w:rsidR="00D52EF8" w:rsidRPr="005D5817" w:rsidRDefault="006640C5" w:rsidP="005D5817">
      <w:pPr>
        <w:pStyle w:val="Standard"/>
        <w:jc w:val="both"/>
        <w:rPr>
          <w:bCs/>
        </w:rPr>
      </w:pPr>
      <w:r w:rsidRPr="005D5817">
        <w:rPr>
          <w:bCs/>
          <w:lang w:eastAsia="en-US"/>
        </w:rPr>
        <w:t>c)</w:t>
      </w:r>
      <w:r w:rsidRPr="005D5817">
        <w:rPr>
          <w:bCs/>
          <w:lang w:eastAsia="en-US"/>
        </w:rPr>
        <w:tab/>
        <w:t>Declara que está ciente de todas as condições estipuladas no edital e que está em situação regular para o exercício da profissão</w:t>
      </w:r>
    </w:p>
    <w:p w14:paraId="50E111FE" w14:textId="77777777" w:rsidR="00D52EF8" w:rsidRPr="005D5817" w:rsidRDefault="00D52EF8" w:rsidP="005D5817">
      <w:pPr>
        <w:pStyle w:val="Standard"/>
      </w:pPr>
    </w:p>
    <w:p w14:paraId="657C2EF0" w14:textId="77777777" w:rsidR="00D52EF8" w:rsidRPr="005D5817" w:rsidRDefault="00D52EF8" w:rsidP="005D5817">
      <w:pPr>
        <w:pStyle w:val="Standard"/>
        <w:jc w:val="center"/>
      </w:pPr>
      <w:r w:rsidRPr="005D5817">
        <w:t>_____________________________</w:t>
      </w:r>
    </w:p>
    <w:p w14:paraId="68219C14" w14:textId="77777777" w:rsidR="00D52EF8" w:rsidRPr="005D5817" w:rsidRDefault="00D52EF8" w:rsidP="005D5817">
      <w:pPr>
        <w:pStyle w:val="Standard"/>
        <w:jc w:val="center"/>
      </w:pPr>
      <w:r w:rsidRPr="005D5817">
        <w:t>ENTIDADE</w:t>
      </w:r>
    </w:p>
    <w:p w14:paraId="6C6DA4DF" w14:textId="77777777" w:rsidR="00D52EF8" w:rsidRPr="005D5817" w:rsidRDefault="00D52EF8" w:rsidP="005D5817">
      <w:pPr>
        <w:pStyle w:val="Standard"/>
      </w:pPr>
    </w:p>
    <w:p w14:paraId="455AF7A5" w14:textId="77777777" w:rsidR="00D52EF8" w:rsidRPr="005D5817" w:rsidRDefault="00D52EF8" w:rsidP="005D5817">
      <w:pPr>
        <w:pStyle w:val="Standard"/>
        <w:jc w:val="both"/>
      </w:pPr>
      <w:r w:rsidRPr="005D5817">
        <w:t>(nome da entidade com assinatura do(s) seu(s) representante(s) legal( is) com firmas reconhecidas)</w:t>
      </w:r>
    </w:p>
    <w:p w14:paraId="4DDB5FB7" w14:textId="52AF3AFE" w:rsidR="0006170B" w:rsidRDefault="00D52EF8" w:rsidP="005D5817">
      <w:pPr>
        <w:pStyle w:val="Standard"/>
        <w:jc w:val="both"/>
      </w:pPr>
      <w:r w:rsidRPr="005D5817">
        <w:t>CARIMBO DA PESSOA JURÍDICA COM CNPJ (dispensado em caso de papel timbrado c/ CNPJ)</w:t>
      </w:r>
    </w:p>
    <w:p w14:paraId="2776F7C5" w14:textId="77777777" w:rsidR="0006170B" w:rsidRDefault="0006170B">
      <w:pPr>
        <w:suppressAutoHyphens w:val="0"/>
        <w:rPr>
          <w:kern w:val="2"/>
        </w:rPr>
      </w:pPr>
      <w:r>
        <w:br w:type="page"/>
      </w:r>
    </w:p>
    <w:p w14:paraId="7C0EAA9C" w14:textId="77777777" w:rsidR="0006170B" w:rsidRDefault="0006170B" w:rsidP="005D5817">
      <w:pPr>
        <w:pStyle w:val="Textopadr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center"/>
        <w:rPr>
          <w:b/>
          <w:bCs/>
          <w:sz w:val="60"/>
          <w:szCs w:val="60"/>
          <w:lang w:val="pt-BR"/>
        </w:rPr>
      </w:pPr>
    </w:p>
    <w:p w14:paraId="704E6A3D" w14:textId="77777777" w:rsidR="0006170B" w:rsidRDefault="0006170B" w:rsidP="005D5817">
      <w:pPr>
        <w:pStyle w:val="Textopadr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center"/>
        <w:rPr>
          <w:b/>
          <w:bCs/>
          <w:sz w:val="60"/>
          <w:szCs w:val="60"/>
          <w:lang w:val="pt-BR"/>
        </w:rPr>
      </w:pPr>
    </w:p>
    <w:p w14:paraId="2BBC3EE9" w14:textId="59B42DD0" w:rsidR="00D52EF8" w:rsidRPr="005D5817" w:rsidRDefault="00D52EF8" w:rsidP="005D5817">
      <w:pPr>
        <w:pStyle w:val="Textopadr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center"/>
        <w:rPr>
          <w:b/>
          <w:bCs/>
          <w:sz w:val="32"/>
          <w:szCs w:val="32"/>
          <w:lang w:val="pt-BR"/>
        </w:rPr>
      </w:pPr>
      <w:r w:rsidRPr="005D5817">
        <w:rPr>
          <w:b/>
          <w:bCs/>
          <w:sz w:val="60"/>
          <w:szCs w:val="60"/>
          <w:lang w:val="pt-BR"/>
        </w:rPr>
        <w:t>ANEXO IX</w:t>
      </w:r>
    </w:p>
    <w:p w14:paraId="6FC62CE2" w14:textId="77777777" w:rsidR="00D52EF8" w:rsidRPr="005D5817" w:rsidRDefault="00D52EF8" w:rsidP="005D5817">
      <w:pPr>
        <w:pStyle w:val="Textopadr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center"/>
        <w:rPr>
          <w:b/>
          <w:bCs/>
          <w:sz w:val="32"/>
          <w:szCs w:val="32"/>
          <w:lang w:val="pt-BR"/>
        </w:rPr>
      </w:pPr>
    </w:p>
    <w:p w14:paraId="20B4DBCE" w14:textId="77777777" w:rsidR="00D52EF8" w:rsidRPr="005D5817" w:rsidRDefault="00D52EF8" w:rsidP="005D5817">
      <w:pPr>
        <w:pStyle w:val="Textopadr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center"/>
        <w:rPr>
          <w:b/>
          <w:bCs/>
          <w:sz w:val="32"/>
          <w:szCs w:val="32"/>
          <w:lang w:val="pt-BR"/>
        </w:rPr>
      </w:pPr>
    </w:p>
    <w:p w14:paraId="5561317F" w14:textId="77777777" w:rsidR="00D52EF8" w:rsidRPr="005D5817" w:rsidRDefault="00D52EF8" w:rsidP="005D5817">
      <w:pPr>
        <w:pStyle w:val="Textopadr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spacing w:line="480" w:lineRule="auto"/>
        <w:jc w:val="center"/>
        <w:rPr>
          <w:sz w:val="48"/>
          <w:szCs w:val="48"/>
          <w:lang w:val="pt-BR"/>
        </w:rPr>
      </w:pPr>
      <w:r w:rsidRPr="005D5817">
        <w:rPr>
          <w:sz w:val="48"/>
          <w:szCs w:val="48"/>
          <w:lang w:val="pt-BR"/>
        </w:rPr>
        <w:t>EDITAL DE PREGÃO ELETRÔNICO</w:t>
      </w:r>
    </w:p>
    <w:p w14:paraId="4BCC47FE" w14:textId="77777777" w:rsidR="0006170B" w:rsidRPr="005D5817" w:rsidRDefault="0006170B" w:rsidP="0006170B">
      <w:pPr>
        <w:pStyle w:val="Standard"/>
        <w:spacing w:line="288" w:lineRule="auto"/>
        <w:jc w:val="center"/>
        <w:rPr>
          <w:sz w:val="48"/>
          <w:szCs w:val="48"/>
        </w:rPr>
      </w:pPr>
      <w:r>
        <w:rPr>
          <w:sz w:val="48"/>
          <w:szCs w:val="48"/>
        </w:rPr>
        <w:t>PE 014/26</w:t>
      </w:r>
    </w:p>
    <w:p w14:paraId="0AC91D13" w14:textId="77777777" w:rsidR="00D52EF8" w:rsidRPr="005D5817" w:rsidRDefault="00D52EF8" w:rsidP="005D5817">
      <w:pPr>
        <w:pStyle w:val="Textopadro"/>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jc w:val="center"/>
        <w:rPr>
          <w:b/>
          <w:bCs/>
          <w:sz w:val="44"/>
          <w:szCs w:val="44"/>
          <w:lang w:val="pt-BR"/>
        </w:rPr>
      </w:pPr>
    </w:p>
    <w:p w14:paraId="606D0DF5" w14:textId="77777777" w:rsidR="00D52EF8" w:rsidRPr="005D5817" w:rsidRDefault="00D52EF8" w:rsidP="005D5817">
      <w:pPr>
        <w:pStyle w:val="Cabealho"/>
        <w:jc w:val="center"/>
        <w:rPr>
          <w:b/>
          <w:bCs/>
          <w:sz w:val="48"/>
          <w:szCs w:val="48"/>
        </w:rPr>
      </w:pPr>
    </w:p>
    <w:p w14:paraId="52BD68B6" w14:textId="187B30CA" w:rsidR="0006170B" w:rsidRDefault="00D52EF8" w:rsidP="005D5817">
      <w:pPr>
        <w:pStyle w:val="Standard"/>
        <w:spacing w:line="360" w:lineRule="auto"/>
        <w:ind w:left="120" w:right="-240"/>
        <w:jc w:val="center"/>
        <w:rPr>
          <w:b/>
          <w:bCs/>
          <w:sz w:val="48"/>
          <w:szCs w:val="48"/>
        </w:rPr>
      </w:pPr>
      <w:r w:rsidRPr="005D5817">
        <w:rPr>
          <w:b/>
          <w:bCs/>
          <w:sz w:val="48"/>
          <w:szCs w:val="48"/>
        </w:rPr>
        <w:t>DECLARAÇÃO DE ATENDIMENTO AO INCISO V, DO ART. 7º, XXXIII, DA CONSTITUIÇÃO</w:t>
      </w:r>
    </w:p>
    <w:p w14:paraId="490B82C9" w14:textId="77777777" w:rsidR="0006170B" w:rsidRDefault="0006170B">
      <w:pPr>
        <w:suppressAutoHyphens w:val="0"/>
        <w:rPr>
          <w:b/>
          <w:bCs/>
          <w:kern w:val="2"/>
          <w:sz w:val="48"/>
          <w:szCs w:val="48"/>
        </w:rPr>
      </w:pPr>
      <w:r>
        <w:rPr>
          <w:b/>
          <w:bCs/>
          <w:sz w:val="48"/>
          <w:szCs w:val="48"/>
        </w:rPr>
        <w:br w:type="page"/>
      </w:r>
    </w:p>
    <w:p w14:paraId="5E7B3071" w14:textId="77777777" w:rsidR="00D52EF8" w:rsidRPr="005D5817" w:rsidRDefault="00D52EF8" w:rsidP="005D5817">
      <w:pPr>
        <w:pStyle w:val="Standard"/>
        <w:spacing w:line="360" w:lineRule="auto"/>
        <w:jc w:val="center"/>
        <w:rPr>
          <w:b/>
          <w:bCs/>
          <w:sz w:val="28"/>
          <w:szCs w:val="28"/>
          <w:u w:val="single"/>
        </w:rPr>
      </w:pPr>
      <w:r w:rsidRPr="005D5817">
        <w:rPr>
          <w:b/>
          <w:bCs/>
          <w:sz w:val="28"/>
          <w:szCs w:val="28"/>
          <w:u w:val="single"/>
        </w:rPr>
        <w:lastRenderedPageBreak/>
        <w:t>ANEXO IX</w:t>
      </w:r>
    </w:p>
    <w:p w14:paraId="36FE49F9" w14:textId="77777777" w:rsidR="00D52EF8" w:rsidRPr="005D5817" w:rsidRDefault="00D52EF8" w:rsidP="005D5817">
      <w:pPr>
        <w:pStyle w:val="Standard"/>
        <w:spacing w:line="360" w:lineRule="auto"/>
        <w:jc w:val="center"/>
        <w:rPr>
          <w:b/>
          <w:bCs/>
          <w:sz w:val="28"/>
          <w:szCs w:val="28"/>
          <w:u w:val="single"/>
        </w:rPr>
      </w:pPr>
    </w:p>
    <w:p w14:paraId="5468B703" w14:textId="77777777" w:rsidR="00D52EF8" w:rsidRPr="005D5817" w:rsidRDefault="00D52EF8" w:rsidP="005D5817">
      <w:pPr>
        <w:pStyle w:val="Standard"/>
        <w:jc w:val="center"/>
        <w:rPr>
          <w:b/>
          <w:lang w:eastAsia="en-US"/>
        </w:rPr>
      </w:pPr>
      <w:r w:rsidRPr="005D5817">
        <w:rPr>
          <w:b/>
          <w:lang w:eastAsia="en-US"/>
        </w:rPr>
        <w:t>DECLARAÇÃO PARA ATENDIMENTO</w:t>
      </w:r>
    </w:p>
    <w:p w14:paraId="5041DAF6" w14:textId="77777777" w:rsidR="00D52EF8" w:rsidRPr="005D5817" w:rsidRDefault="00D52EF8" w:rsidP="005D5817">
      <w:pPr>
        <w:pStyle w:val="Standard"/>
        <w:jc w:val="center"/>
      </w:pPr>
      <w:r w:rsidRPr="005D5817">
        <w:rPr>
          <w:b/>
          <w:lang w:eastAsia="en-US"/>
        </w:rPr>
        <w:t>AO ART. 7º, XXXIII, DA CONSTITUIÇÃO</w:t>
      </w:r>
    </w:p>
    <w:p w14:paraId="0979E64A" w14:textId="77777777" w:rsidR="00D52EF8" w:rsidRPr="005D5817" w:rsidRDefault="00D52EF8" w:rsidP="005D5817">
      <w:pPr>
        <w:pStyle w:val="Standard"/>
        <w:jc w:val="center"/>
      </w:pPr>
      <w:r w:rsidRPr="005D5817">
        <w:t>(EM PAPEL TIMBRADO DO LICITANTE, dispensado em caso de carimbo com CNPJ)</w:t>
      </w:r>
    </w:p>
    <w:p w14:paraId="24844CF9" w14:textId="77777777" w:rsidR="00D52EF8" w:rsidRPr="005D5817" w:rsidRDefault="00D52EF8" w:rsidP="005D5817">
      <w:pPr>
        <w:pStyle w:val="Standard"/>
        <w:jc w:val="both"/>
      </w:pPr>
    </w:p>
    <w:p w14:paraId="0289A6C1" w14:textId="77777777" w:rsidR="00D52EF8" w:rsidRPr="005D5817" w:rsidRDefault="00D52EF8" w:rsidP="005D5817">
      <w:pPr>
        <w:pStyle w:val="Standard"/>
        <w:jc w:val="both"/>
      </w:pPr>
    </w:p>
    <w:p w14:paraId="75CEF9B9" w14:textId="77777777" w:rsidR="00D52EF8" w:rsidRPr="005D5817" w:rsidRDefault="00D52EF8" w:rsidP="005D5817">
      <w:pPr>
        <w:pStyle w:val="Standard"/>
        <w:jc w:val="both"/>
      </w:pPr>
    </w:p>
    <w:p w14:paraId="204F3695" w14:textId="77777777" w:rsidR="00D52EF8" w:rsidRPr="005D5817" w:rsidRDefault="00D52EF8" w:rsidP="005D5817">
      <w:pPr>
        <w:pStyle w:val="Standard"/>
      </w:pPr>
      <w:r w:rsidRPr="005D5817">
        <w:t>Local e data</w:t>
      </w:r>
    </w:p>
    <w:p w14:paraId="19EDACA7" w14:textId="77777777" w:rsidR="00D52EF8" w:rsidRPr="005D5817" w:rsidRDefault="00D52EF8" w:rsidP="005D5817">
      <w:pPr>
        <w:pStyle w:val="Standard"/>
        <w:jc w:val="both"/>
      </w:pPr>
      <w:r w:rsidRPr="005D5817">
        <w:t xml:space="preserve">Ao </w:t>
      </w:r>
      <w:r w:rsidRPr="005D5817">
        <w:rPr>
          <w:b/>
          <w:bCs/>
        </w:rPr>
        <w:t>Pregoeiro</w:t>
      </w:r>
    </w:p>
    <w:p w14:paraId="382EE44C" w14:textId="24DEABEC" w:rsidR="00D52EF8" w:rsidRPr="005D5817" w:rsidRDefault="00D52EF8" w:rsidP="005D5817">
      <w:pPr>
        <w:pStyle w:val="Standard"/>
        <w:tabs>
          <w:tab w:val="left" w:pos="2880"/>
        </w:tabs>
      </w:pPr>
      <w:r w:rsidRPr="005D5817">
        <w:t xml:space="preserve">Ref. Pregão Eletrônico </w:t>
      </w:r>
      <w:r w:rsidR="0006170B">
        <w:t>PE 014/26</w:t>
      </w:r>
    </w:p>
    <w:p w14:paraId="79F902AF" w14:textId="77777777" w:rsidR="00D52EF8" w:rsidRPr="005D5817" w:rsidRDefault="00D52EF8" w:rsidP="005D5817">
      <w:pPr>
        <w:pStyle w:val="Standard"/>
        <w:tabs>
          <w:tab w:val="left" w:pos="2880"/>
        </w:tabs>
      </w:pPr>
    </w:p>
    <w:p w14:paraId="60E8F3ED" w14:textId="77777777" w:rsidR="00D52EF8" w:rsidRPr="005D5817" w:rsidRDefault="00D52EF8" w:rsidP="005D5817">
      <w:pPr>
        <w:pStyle w:val="Standard"/>
        <w:jc w:val="both"/>
      </w:pPr>
    </w:p>
    <w:p w14:paraId="63E2AAC7" w14:textId="77777777" w:rsidR="00D52EF8" w:rsidRPr="005D5817" w:rsidRDefault="00D52EF8" w:rsidP="005D5817">
      <w:pPr>
        <w:pStyle w:val="Standard"/>
        <w:jc w:val="both"/>
      </w:pPr>
    </w:p>
    <w:p w14:paraId="09BE92C7" w14:textId="77777777" w:rsidR="00D52EF8" w:rsidRPr="005D5817" w:rsidRDefault="00D52EF8" w:rsidP="005D5817">
      <w:pPr>
        <w:pStyle w:val="Standard"/>
        <w:jc w:val="both"/>
      </w:pPr>
    </w:p>
    <w:p w14:paraId="6F1180C8" w14:textId="77777777" w:rsidR="00D52EF8" w:rsidRPr="005D5817" w:rsidRDefault="00D52EF8" w:rsidP="005D5817">
      <w:pPr>
        <w:pStyle w:val="Standard"/>
        <w:ind w:firstLine="708"/>
        <w:jc w:val="both"/>
      </w:pPr>
      <w:r w:rsidRPr="005D5817">
        <w:rPr>
          <w:color w:val="000000"/>
          <w:u w:val="single"/>
        </w:rPr>
        <w:t xml:space="preserve">              (Entidade)      ,</w:t>
      </w:r>
      <w:r w:rsidRPr="005D5817">
        <w:rPr>
          <w:color w:val="000000"/>
        </w:rPr>
        <w:t xml:space="preserve"> inscrita no CNPJ sob o nº ___________, sediada na </w:t>
      </w:r>
      <w:r w:rsidRPr="005D5817">
        <w:rPr>
          <w:color w:val="000000"/>
          <w:u w:val="single"/>
        </w:rPr>
        <w:t xml:space="preserve">(endereço completo)           </w:t>
      </w:r>
      <w:r w:rsidRPr="005D5817">
        <w:rPr>
          <w:color w:val="000000"/>
        </w:rPr>
        <w:t xml:space="preserve">, neste ato representada pelo seu representante legal, o(a) Sr.(a) ___________, </w:t>
      </w:r>
      <w:r w:rsidRPr="005D5817">
        <w:t xml:space="preserve"> inscrito(a) no CPF sob o nº _______, portador da cédula de identidade nº ____, expedida por _____________, </w:t>
      </w:r>
      <w:r w:rsidRPr="005D5817">
        <w:rPr>
          <w:b/>
          <w:color w:val="000000"/>
        </w:rPr>
        <w:t>DECLARA</w:t>
      </w:r>
      <w:r w:rsidRPr="005D5817">
        <w:rPr>
          <w:color w:val="000000"/>
        </w:rPr>
        <w:t xml:space="preserve">, sob as penas da Lei, </w:t>
      </w:r>
      <w:r w:rsidRPr="005D5817">
        <w:t>em conformidade com o previsto no inciso XXXIII, do art. 7º, da Constituição Federal, que não possui em seu quadro de pessoal empregado(s) menor(es) de 18 (dezoito) anos em trabalho noturno, perigoso ou insalubre e de 16 (dezesseis) anos em qualquer trabalho, salvo na condição de aprendiz, a partir dos 14 (quatorze) anos.</w:t>
      </w:r>
    </w:p>
    <w:p w14:paraId="0D86641B" w14:textId="77777777" w:rsidR="00D52EF8" w:rsidRPr="005D5817" w:rsidRDefault="00D52EF8" w:rsidP="005D5817">
      <w:pPr>
        <w:pStyle w:val="Standard"/>
        <w:jc w:val="both"/>
      </w:pPr>
    </w:p>
    <w:p w14:paraId="77BB256A" w14:textId="77777777" w:rsidR="00D52EF8" w:rsidRPr="005D5817" w:rsidRDefault="00D52EF8" w:rsidP="005D5817">
      <w:pPr>
        <w:pStyle w:val="Standard"/>
        <w:jc w:val="both"/>
      </w:pPr>
      <w:r w:rsidRPr="005D5817">
        <w:t>______________________________</w:t>
      </w:r>
    </w:p>
    <w:p w14:paraId="619749E5" w14:textId="77777777" w:rsidR="00D52EF8" w:rsidRPr="005D5817" w:rsidRDefault="00D52EF8" w:rsidP="005D5817">
      <w:pPr>
        <w:pStyle w:val="Standard"/>
        <w:jc w:val="both"/>
      </w:pPr>
      <w:r w:rsidRPr="005D5817">
        <w:t>ENTIDADE</w:t>
      </w:r>
    </w:p>
    <w:p w14:paraId="03FAAFBC" w14:textId="77777777" w:rsidR="00D52EF8" w:rsidRPr="005D5817" w:rsidRDefault="00D52EF8" w:rsidP="005D5817">
      <w:pPr>
        <w:pStyle w:val="Standard"/>
        <w:jc w:val="both"/>
      </w:pPr>
      <w:r w:rsidRPr="005D5817">
        <w:t>nome da entidade com assinatura do(s) seu(s) representante(s) legal(is)</w:t>
      </w:r>
    </w:p>
    <w:p w14:paraId="43347518" w14:textId="77777777" w:rsidR="00D52EF8" w:rsidRPr="005D5817" w:rsidRDefault="00D52EF8" w:rsidP="005D5817">
      <w:pPr>
        <w:pStyle w:val="Standard"/>
        <w:jc w:val="both"/>
      </w:pPr>
    </w:p>
    <w:p w14:paraId="4E7D0398" w14:textId="77777777" w:rsidR="00D52EF8" w:rsidRPr="005D5817" w:rsidRDefault="00D52EF8" w:rsidP="005D5817">
      <w:pPr>
        <w:pStyle w:val="Standard"/>
        <w:jc w:val="both"/>
      </w:pPr>
    </w:p>
    <w:p w14:paraId="2CFFAAF2" w14:textId="77777777" w:rsidR="00D52EF8" w:rsidRPr="005D5817" w:rsidRDefault="00D52EF8" w:rsidP="005D5817">
      <w:pPr>
        <w:pStyle w:val="Standard"/>
        <w:jc w:val="both"/>
      </w:pPr>
    </w:p>
    <w:p w14:paraId="674DDFC0" w14:textId="77777777" w:rsidR="00D52EF8" w:rsidRPr="005D5817" w:rsidRDefault="00D52EF8" w:rsidP="005D5817">
      <w:pPr>
        <w:pStyle w:val="Standard"/>
        <w:jc w:val="both"/>
      </w:pPr>
    </w:p>
    <w:p w14:paraId="318DC0C9" w14:textId="77777777" w:rsidR="00D52EF8" w:rsidRDefault="00D52EF8" w:rsidP="005D5817">
      <w:pPr>
        <w:pStyle w:val="Standard"/>
        <w:jc w:val="both"/>
      </w:pPr>
      <w:r w:rsidRPr="005D5817">
        <w:t>CARIMBO DA PESSOA JURÍDICA COM CNPJ (dispensado em caso de papel timbrado com CNPJ)</w:t>
      </w:r>
    </w:p>
    <w:p w14:paraId="2629B869" w14:textId="77777777" w:rsidR="00D52EF8" w:rsidRDefault="00D52EF8" w:rsidP="005D5817">
      <w:pPr>
        <w:pStyle w:val="Standard"/>
        <w:spacing w:before="288" w:after="288" w:line="288" w:lineRule="auto"/>
        <w:contextualSpacing/>
        <w:jc w:val="center"/>
      </w:pPr>
    </w:p>
    <w:p w14:paraId="2994625F" w14:textId="77777777" w:rsidR="00D52EF8" w:rsidRDefault="00D52EF8" w:rsidP="005D5817">
      <w:pPr>
        <w:pStyle w:val="pf0"/>
        <w:spacing w:before="0" w:after="0" w:line="288" w:lineRule="auto"/>
        <w:contextualSpacing/>
        <w:jc w:val="both"/>
      </w:pPr>
    </w:p>
    <w:sectPr w:rsidR="00D52EF8" w:rsidSect="007A5E9F">
      <w:headerReference w:type="even" r:id="rId40"/>
      <w:headerReference w:type="default" r:id="rId41"/>
      <w:footerReference w:type="even" r:id="rId42"/>
      <w:footerReference w:type="default" r:id="rId43"/>
      <w:headerReference w:type="first" r:id="rId44"/>
      <w:footerReference w:type="first" r:id="rId45"/>
      <w:pgSz w:w="11906" w:h="16838"/>
      <w:pgMar w:top="1135" w:right="1134" w:bottom="1134" w:left="1985" w:header="425"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9DD6B" w14:textId="77777777" w:rsidR="007B283C" w:rsidRDefault="007B283C">
      <w:r>
        <w:separator/>
      </w:r>
    </w:p>
  </w:endnote>
  <w:endnote w:type="continuationSeparator" w:id="0">
    <w:p w14:paraId="74DEBE16" w14:textId="77777777" w:rsidR="007B283C" w:rsidRDefault="007B2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mbria"/>
    <w:panose1 w:val="020B0604020202020204"/>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ucida Sans">
    <w:panose1 w:val="020B0602030504020204"/>
    <w:charset w:val="4D"/>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WenQuanYi Micro Hei">
    <w:panose1 w:val="020B0604020202020204"/>
    <w:charset w:val="00"/>
    <w:family w:val="roman"/>
    <w:notTrueType/>
    <w:pitch w:val="default"/>
  </w:font>
  <w:font w:name="Lohit Hindi">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MT">
    <w:altName w:val="Arial"/>
    <w:panose1 w:val="020B0604020202020204"/>
    <w:charset w:val="01"/>
    <w:family w:val="swiss"/>
    <w:pitch w:val="variable"/>
  </w:font>
  <w:font w:name="Zurich BT">
    <w:panose1 w:val="020B0604020202020204"/>
    <w:charset w:val="00"/>
    <w:family w:val="roman"/>
    <w:pitch w:val="default"/>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C658" w14:textId="77777777" w:rsidR="007A5E9F" w:rsidRDefault="007A5E9F" w:rsidP="00F33AF7">
    <w:pPr>
      <w:pStyle w:val="Rodap"/>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rPr>
      <w:fldChar w:fldCharType="end"/>
    </w:r>
  </w:p>
  <w:p w14:paraId="5F00CB86" w14:textId="77777777" w:rsidR="007A5E9F" w:rsidRDefault="007A5E9F" w:rsidP="007A5E9F">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D7C04" w14:textId="77777777" w:rsidR="007A5E9F" w:rsidRDefault="007A5E9F" w:rsidP="00F33AF7">
    <w:pPr>
      <w:pStyle w:val="Rodap"/>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102</w:t>
    </w:r>
    <w:r>
      <w:rPr>
        <w:rStyle w:val="Nmerodepgina"/>
      </w:rPr>
      <w:fldChar w:fldCharType="end"/>
    </w:r>
  </w:p>
  <w:p w14:paraId="493BA2CF" w14:textId="77777777" w:rsidR="006E21D2" w:rsidRDefault="006E21D2" w:rsidP="007A5E9F">
    <w:pPr>
      <w:pStyle w:val="Rodap"/>
      <w:ind w:right="360"/>
      <w:jc w:val="righ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97D09" w14:textId="77777777" w:rsidR="006E21D2" w:rsidRPr="007A5E9F" w:rsidRDefault="006E21D2" w:rsidP="007A5E9F">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EF8D8" w14:textId="77777777" w:rsidR="007B283C" w:rsidRDefault="007B283C">
      <w:r>
        <w:separator/>
      </w:r>
    </w:p>
  </w:footnote>
  <w:footnote w:type="continuationSeparator" w:id="0">
    <w:p w14:paraId="3ABE6781" w14:textId="77777777" w:rsidR="007B283C" w:rsidRDefault="007B2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2E696" w14:textId="77777777" w:rsidR="005D5817" w:rsidRDefault="005D581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D4F58" w14:textId="77777777" w:rsidR="006E21D2" w:rsidRDefault="005972DF">
    <w:pPr>
      <w:tabs>
        <w:tab w:val="left" w:pos="2760"/>
        <w:tab w:val="center" w:pos="4419"/>
      </w:tabs>
      <w:spacing w:line="360" w:lineRule="atLeast"/>
      <w:jc w:val="center"/>
      <w:rPr>
        <w:sz w:val="21"/>
        <w:szCs w:val="20"/>
      </w:rPr>
    </w:pPr>
    <w:r>
      <w:rPr>
        <w:noProof/>
        <w:lang w:val="pt-BR" w:eastAsia="pt-BR"/>
      </w:rPr>
      <w:drawing>
        <wp:inline distT="0" distB="0" distL="0" distR="0" wp14:anchorId="648E8370" wp14:editId="4A554B0F">
          <wp:extent cx="1141095" cy="1133475"/>
          <wp:effectExtent l="0" t="0" r="0" b="0"/>
          <wp:docPr id="1" name="Image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
                    <a:extLst>
                      <a:ext uri="{28A0092B-C50C-407E-A947-70E740481C1C}">
                        <a14:useLocalDpi xmlns:a14="http://schemas.microsoft.com/office/drawing/2010/main" val="0"/>
                      </a:ext>
                    </a:extLst>
                  </a:blip>
                  <a:srcRect l="20293" t="22713" r="39220" b="14148"/>
                  <a:stretch>
                    <a:fillRect/>
                  </a:stretch>
                </pic:blipFill>
                <pic:spPr bwMode="auto">
                  <a:xfrm>
                    <a:off x="0" y="0"/>
                    <a:ext cx="1141095" cy="1133475"/>
                  </a:xfrm>
                  <a:prstGeom prst="rect">
                    <a:avLst/>
                  </a:prstGeom>
                  <a:solidFill>
                    <a:srgbClr val="FFFFFF">
                      <a:alpha val="0"/>
                    </a:srgbClr>
                  </a:solidFill>
                  <a:ln>
                    <a:noFill/>
                  </a:ln>
                </pic:spPr>
              </pic:pic>
            </a:graphicData>
          </a:graphic>
        </wp:inline>
      </w:drawing>
    </w:r>
  </w:p>
  <w:p w14:paraId="6E99EB69" w14:textId="77777777" w:rsidR="006E21D2" w:rsidRDefault="006E21D2">
    <w:pPr>
      <w:pStyle w:val="Cabealho"/>
      <w:jc w:val="center"/>
      <w:rPr>
        <w:sz w:val="21"/>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DCDCE" w14:textId="77777777" w:rsidR="006E21D2" w:rsidRDefault="005972DF">
    <w:pPr>
      <w:pStyle w:val="Cabealho"/>
      <w:jc w:val="center"/>
    </w:pPr>
    <w:r>
      <w:rPr>
        <w:noProof/>
        <w:lang w:val="pt-BR" w:eastAsia="pt-BR"/>
      </w:rPr>
      <w:drawing>
        <wp:inline distT="0" distB="0" distL="0" distR="0" wp14:anchorId="20CF22B0" wp14:editId="45727342">
          <wp:extent cx="1141095" cy="1133475"/>
          <wp:effectExtent l="0" t="0" r="0" b="0"/>
          <wp:docPr id="2" name="Imagem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
                    <a:extLst>
                      <a:ext uri="{28A0092B-C50C-407E-A947-70E740481C1C}">
                        <a14:useLocalDpi xmlns:a14="http://schemas.microsoft.com/office/drawing/2010/main" val="0"/>
                      </a:ext>
                    </a:extLst>
                  </a:blip>
                  <a:srcRect l="20293" t="22713" r="39220" b="14148"/>
                  <a:stretch>
                    <a:fillRect/>
                  </a:stretch>
                </pic:blipFill>
                <pic:spPr bwMode="auto">
                  <a:xfrm>
                    <a:off x="0" y="0"/>
                    <a:ext cx="1141095" cy="1133475"/>
                  </a:xfrm>
                  <a:prstGeom prst="rect">
                    <a:avLst/>
                  </a:prstGeom>
                  <a:solidFill>
                    <a:srgbClr val="FFFFFF">
                      <a:alpha val="0"/>
                    </a:srgbClr>
                  </a:solid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5"/>
    <w:lvl w:ilvl="0">
      <w:start w:val="3"/>
      <w:numFmt w:val="decimal"/>
      <w:lvlText w:val="%1."/>
      <w:lvlJc w:val="left"/>
      <w:pPr>
        <w:tabs>
          <w:tab w:val="num" w:pos="0"/>
        </w:tabs>
        <w:ind w:left="360" w:hanging="360"/>
      </w:pPr>
      <w:rPr>
        <w:rFonts w:hint="default"/>
        <w:b/>
        <w:color w:val="000000"/>
      </w:rPr>
    </w:lvl>
    <w:lvl w:ilvl="1">
      <w:start w:val="1"/>
      <w:numFmt w:val="decimal"/>
      <w:lvlText w:val="%1.%2."/>
      <w:lvlJc w:val="left"/>
      <w:pPr>
        <w:tabs>
          <w:tab w:val="num" w:pos="0"/>
        </w:tabs>
        <w:ind w:left="432" w:hanging="432"/>
      </w:pPr>
      <w:rPr>
        <w:rFonts w:hint="default"/>
        <w:b w:val="0"/>
        <w:i w:val="0"/>
        <w:strike w:val="0"/>
        <w:dstrike w:val="0"/>
        <w:color w:val="000000"/>
        <w:u w:val="none"/>
      </w:rPr>
    </w:lvl>
    <w:lvl w:ilvl="2">
      <w:start w:val="1"/>
      <w:numFmt w:val="decimal"/>
      <w:lvlText w:val="%1.%2.%3."/>
      <w:lvlJc w:val="left"/>
      <w:pPr>
        <w:tabs>
          <w:tab w:val="num" w:pos="0"/>
        </w:tabs>
        <w:ind w:left="930" w:hanging="504"/>
      </w:pPr>
      <w:rPr>
        <w:rFonts w:hint="default"/>
        <w:b w:val="0"/>
        <w:i w:val="0"/>
        <w:color w:val="000000"/>
      </w:rPr>
    </w:lvl>
    <w:lvl w:ilvl="3">
      <w:start w:val="1"/>
      <w:numFmt w:val="decimal"/>
      <w:lvlText w:val="%1.%2.%3.%4."/>
      <w:lvlJc w:val="left"/>
      <w:pPr>
        <w:tabs>
          <w:tab w:val="num" w:pos="0"/>
        </w:tabs>
        <w:ind w:left="1641"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 w15:restartNumberingAfterBreak="0">
    <w:nsid w:val="00000003"/>
    <w:multiLevelType w:val="multilevel"/>
    <w:tmpl w:val="00000003"/>
    <w:name w:val="WW8Num21"/>
    <w:lvl w:ilvl="0">
      <w:start w:val="1"/>
      <w:numFmt w:val="decimal"/>
      <w:lvlText w:val="%1."/>
      <w:lvlJc w:val="left"/>
      <w:pPr>
        <w:tabs>
          <w:tab w:val="num" w:pos="0"/>
        </w:tabs>
        <w:ind w:left="502" w:hanging="360"/>
      </w:pPr>
      <w:rPr>
        <w:rFonts w:hint="default"/>
        <w:b/>
        <w:i w:val="0"/>
      </w:rPr>
    </w:lvl>
    <w:lvl w:ilvl="1">
      <w:start w:val="1"/>
      <w:numFmt w:val="decimal"/>
      <w:suff w:val="space"/>
      <w:lvlText w:val="%1.%2."/>
      <w:lvlJc w:val="left"/>
      <w:pPr>
        <w:tabs>
          <w:tab w:val="num" w:pos="0"/>
        </w:tabs>
        <w:ind w:left="851" w:firstLine="0"/>
      </w:pPr>
      <w:rPr>
        <w:rFonts w:hint="default"/>
        <w:b w:val="0"/>
        <w:i w:val="0"/>
        <w:color w:val="000000"/>
      </w:rPr>
    </w:lvl>
    <w:lvl w:ilvl="2">
      <w:start w:val="1"/>
      <w:numFmt w:val="decimal"/>
      <w:suff w:val="space"/>
      <w:lvlText w:val="%1.%2.%3."/>
      <w:lvlJc w:val="left"/>
      <w:pPr>
        <w:tabs>
          <w:tab w:val="num" w:pos="0"/>
        </w:tabs>
        <w:ind w:left="1135" w:firstLine="0"/>
      </w:pPr>
      <w:rPr>
        <w:rFonts w:hint="default"/>
        <w:b w:val="0"/>
        <w:i w:val="0"/>
        <w:color w:val="000000"/>
        <w:sz w:val="20"/>
        <w:szCs w:val="20"/>
      </w:rPr>
    </w:lvl>
    <w:lvl w:ilvl="3">
      <w:start w:val="1"/>
      <w:numFmt w:val="decimal"/>
      <w:suff w:val="space"/>
      <w:lvlText w:val="%1.%2.%3.%4."/>
      <w:lvlJc w:val="left"/>
      <w:pPr>
        <w:tabs>
          <w:tab w:val="num" w:pos="0"/>
        </w:tabs>
        <w:ind w:left="1702" w:firstLine="0"/>
      </w:pPr>
      <w:rPr>
        <w:rFonts w:ascii="Times New Roman" w:hAnsi="Times New Roman" w:cs="Times New Roman" w:hint="default"/>
        <w:b w:val="0"/>
        <w:bCs/>
        <w:i w:val="0"/>
      </w:rPr>
    </w:lvl>
    <w:lvl w:ilvl="4">
      <w:start w:val="1"/>
      <w:numFmt w:val="decimal"/>
      <w:suff w:val="space"/>
      <w:lvlText w:val="%1.%2.%3.%4.%5."/>
      <w:lvlJc w:val="left"/>
      <w:pPr>
        <w:tabs>
          <w:tab w:val="num" w:pos="0"/>
        </w:tabs>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449083484">
    <w:abstractNumId w:val="0"/>
  </w:num>
  <w:num w:numId="2" w16cid:durableId="675501317">
    <w:abstractNumId w:val="1"/>
  </w:num>
  <w:num w:numId="3" w16cid:durableId="18392680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F24"/>
    <w:rsid w:val="0006170B"/>
    <w:rsid w:val="000B3E16"/>
    <w:rsid w:val="000C5CB0"/>
    <w:rsid w:val="000C69D0"/>
    <w:rsid w:val="00117084"/>
    <w:rsid w:val="001D7B5E"/>
    <w:rsid w:val="001F6973"/>
    <w:rsid w:val="0026452A"/>
    <w:rsid w:val="002709A7"/>
    <w:rsid w:val="002A41BC"/>
    <w:rsid w:val="003C7002"/>
    <w:rsid w:val="003D60EE"/>
    <w:rsid w:val="00427FBC"/>
    <w:rsid w:val="0043453D"/>
    <w:rsid w:val="00451293"/>
    <w:rsid w:val="00480A47"/>
    <w:rsid w:val="004A2A82"/>
    <w:rsid w:val="0050502F"/>
    <w:rsid w:val="00512CA6"/>
    <w:rsid w:val="005543FB"/>
    <w:rsid w:val="0055493D"/>
    <w:rsid w:val="00584E48"/>
    <w:rsid w:val="005972DF"/>
    <w:rsid w:val="005B6467"/>
    <w:rsid w:val="005D5817"/>
    <w:rsid w:val="00621A07"/>
    <w:rsid w:val="00641B95"/>
    <w:rsid w:val="006640C5"/>
    <w:rsid w:val="006E21D2"/>
    <w:rsid w:val="00736A1A"/>
    <w:rsid w:val="007A5E9F"/>
    <w:rsid w:val="007B283C"/>
    <w:rsid w:val="007B3BEB"/>
    <w:rsid w:val="007E1C07"/>
    <w:rsid w:val="00806BA3"/>
    <w:rsid w:val="00870ADC"/>
    <w:rsid w:val="0087742A"/>
    <w:rsid w:val="008A182B"/>
    <w:rsid w:val="00933B72"/>
    <w:rsid w:val="00955EC1"/>
    <w:rsid w:val="00987025"/>
    <w:rsid w:val="009D5792"/>
    <w:rsid w:val="009D684D"/>
    <w:rsid w:val="009E2BCC"/>
    <w:rsid w:val="00A245B5"/>
    <w:rsid w:val="00A97E4A"/>
    <w:rsid w:val="00AE54D6"/>
    <w:rsid w:val="00B16F12"/>
    <w:rsid w:val="00B37EE1"/>
    <w:rsid w:val="00B74B8E"/>
    <w:rsid w:val="00B90287"/>
    <w:rsid w:val="00B94C70"/>
    <w:rsid w:val="00BA5AFA"/>
    <w:rsid w:val="00BD62D1"/>
    <w:rsid w:val="00C22189"/>
    <w:rsid w:val="00CD4F24"/>
    <w:rsid w:val="00CD604D"/>
    <w:rsid w:val="00CD7244"/>
    <w:rsid w:val="00D52EF8"/>
    <w:rsid w:val="00D54CF0"/>
    <w:rsid w:val="00E142F7"/>
    <w:rsid w:val="00E277B3"/>
    <w:rsid w:val="00E56CA7"/>
    <w:rsid w:val="00E56EA3"/>
    <w:rsid w:val="00E71A14"/>
    <w:rsid w:val="00E77D32"/>
    <w:rsid w:val="00F118AD"/>
    <w:rsid w:val="00F17CB8"/>
    <w:rsid w:val="00F242E2"/>
    <w:rsid w:val="00F33AF7"/>
    <w:rsid w:val="00FB2A83"/>
    <w:rsid w:val="00FF49A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E39BE23"/>
  <w15:chartTrackingRefBased/>
  <w15:docId w15:val="{17F7C47C-8DC3-D344-8F38-8EF8CEEC0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zh-CN"/>
    </w:rPr>
  </w:style>
  <w:style w:type="paragraph" w:styleId="Ttulo1">
    <w:name w:val="heading 1"/>
    <w:basedOn w:val="Normal"/>
    <w:next w:val="Normal"/>
    <w:qFormat/>
    <w:pPr>
      <w:keepNext/>
      <w:numPr>
        <w:numId w:val="1"/>
      </w:numPr>
      <w:spacing w:before="240" w:after="60"/>
      <w:outlineLvl w:val="0"/>
    </w:pPr>
    <w:rPr>
      <w:rFonts w:ascii="Calibri Light" w:hAnsi="Calibri Light"/>
      <w:b/>
      <w:bCs/>
      <w:kern w:val="2"/>
      <w:sz w:val="32"/>
      <w:szCs w:val="32"/>
    </w:rPr>
  </w:style>
  <w:style w:type="paragraph" w:styleId="Ttulo2">
    <w:name w:val="heading 2"/>
    <w:basedOn w:val="Normal"/>
    <w:next w:val="Normal"/>
    <w:qFormat/>
    <w:pPr>
      <w:keepNext/>
      <w:numPr>
        <w:ilvl w:val="1"/>
        <w:numId w:val="1"/>
      </w:numPr>
      <w:spacing w:before="240" w:after="60"/>
      <w:outlineLvl w:val="1"/>
    </w:pPr>
    <w:rPr>
      <w:rFonts w:ascii="Cambria" w:hAnsi="Cambria"/>
      <w:b/>
      <w:bCs/>
      <w:i/>
      <w:iCs/>
      <w:sz w:val="28"/>
      <w:szCs w:val="2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rPr>
      <w:b w:val="0"/>
      <w:bCs/>
    </w:rPr>
  </w:style>
  <w:style w:type="character" w:customStyle="1" w:styleId="WW8Num2z0">
    <w:name w:val="WW8Num2z0"/>
    <w:rPr>
      <w:b w:val="0"/>
      <w:bCs/>
      <w:color w:val="FF0000"/>
    </w:rPr>
  </w:style>
  <w:style w:type="character" w:customStyle="1" w:styleId="WW8Num4z0">
    <w:name w:val="WW8Num4z0"/>
    <w:rPr>
      <w:rFonts w:hint="default"/>
    </w:rPr>
  </w:style>
  <w:style w:type="character" w:customStyle="1" w:styleId="WW8Num5z0">
    <w:name w:val="WW8Num5z0"/>
    <w:rPr>
      <w:rFonts w:hint="default"/>
      <w:b/>
      <w:color w:val="000000"/>
    </w:rPr>
  </w:style>
  <w:style w:type="character" w:customStyle="1" w:styleId="WW8Num5z1">
    <w:name w:val="WW8Num5z1"/>
    <w:rPr>
      <w:rFonts w:hint="default"/>
      <w:b w:val="0"/>
      <w:i w:val="0"/>
      <w:strike w:val="0"/>
      <w:dstrike w:val="0"/>
      <w:color w:val="000000"/>
      <w:u w:val="none"/>
    </w:rPr>
  </w:style>
  <w:style w:type="character" w:customStyle="1" w:styleId="WW8Num5z2">
    <w:name w:val="WW8Num5z2"/>
    <w:rPr>
      <w:rFonts w:hint="default"/>
      <w:b w:val="0"/>
      <w:i w:val="0"/>
      <w:color w:val="000000"/>
    </w:rPr>
  </w:style>
  <w:style w:type="character" w:customStyle="1" w:styleId="WW8Num5z3">
    <w:name w:val="WW8Num5z3"/>
    <w:rPr>
      <w:rFonts w:hint="default"/>
    </w:rPr>
  </w:style>
  <w:style w:type="character" w:customStyle="1" w:styleId="WW8Num6z0">
    <w:name w:val="WW8Num6z0"/>
    <w:rPr>
      <w:b/>
    </w:rPr>
  </w:style>
  <w:style w:type="character" w:customStyle="1" w:styleId="WW8Num6z1">
    <w:name w:val="WW8Num6z1"/>
    <w:rPr>
      <w:b w:val="0"/>
      <w:i w:val="0"/>
      <w:strike w:val="0"/>
      <w:dstrike w:val="0"/>
      <w:color w:val="000000"/>
      <w:sz w:val="20"/>
      <w:szCs w:val="20"/>
      <w:u w:val="none"/>
    </w:rPr>
  </w:style>
  <w:style w:type="character" w:customStyle="1" w:styleId="WW8Num6z2">
    <w:name w:val="WW8Num6z2"/>
    <w:rPr>
      <w:rFonts w:hint="default"/>
      <w:b w:val="0"/>
      <w:i w:val="0"/>
      <w:strike w:val="0"/>
      <w:dstrike w:val="0"/>
      <w:color w:val="000000"/>
      <w:sz w:val="20"/>
      <w:szCs w:val="20"/>
    </w:rPr>
  </w:style>
  <w:style w:type="character" w:customStyle="1" w:styleId="WW8Num7z0">
    <w:name w:val="WW8Num7z0"/>
    <w:rPr>
      <w:rFonts w:hint="default"/>
      <w:color w:val="000000"/>
    </w:rPr>
  </w:style>
  <w:style w:type="character" w:customStyle="1" w:styleId="WW8Num7z1">
    <w:name w:val="WW8Num7z1"/>
    <w:rPr>
      <w:rFonts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cs="Times New Roman" w:hint="default"/>
    </w:rPr>
  </w:style>
  <w:style w:type="character" w:customStyle="1" w:styleId="WW8Num9z1">
    <w:name w:val="WW8Num9z1"/>
    <w:rPr>
      <w:rFonts w:cs="Times New Roman"/>
    </w:rPr>
  </w:style>
  <w:style w:type="character" w:customStyle="1" w:styleId="WW8Num10z1">
    <w:name w:val="WW8Num10z1"/>
    <w:rPr>
      <w:color w:val="000000"/>
    </w:rPr>
  </w:style>
  <w:style w:type="character" w:customStyle="1" w:styleId="WW8Num11z0">
    <w:name w:val="WW8Num11z0"/>
    <w:rPr>
      <w:rFonts w:hint="default"/>
    </w:rPr>
  </w:style>
  <w:style w:type="character" w:customStyle="1" w:styleId="WW8Num12z0">
    <w:name w:val="WW8Num12z0"/>
    <w:rPr>
      <w:rFonts w:hint="default"/>
    </w:rPr>
  </w:style>
  <w:style w:type="character" w:customStyle="1" w:styleId="WW8Num13z0">
    <w:name w:val="WW8Num13z0"/>
    <w:rPr>
      <w:rFonts w:ascii="Symbol" w:hAnsi="Symbol" w:cs="Symbol"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4z0">
    <w:name w:val="WW8Num14z0"/>
    <w:rPr>
      <w:rFont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hint="default"/>
    </w:rPr>
  </w:style>
  <w:style w:type="character" w:customStyle="1" w:styleId="WW8Num18z0">
    <w:name w:val="WW8Num18z0"/>
    <w:rPr>
      <w:b/>
      <w:bCs/>
      <w:sz w:val="24"/>
      <w:szCs w:val="24"/>
    </w:rPr>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hint="default"/>
    </w:rPr>
  </w:style>
  <w:style w:type="character" w:customStyle="1" w:styleId="WW8Num21z0">
    <w:name w:val="WW8Num21z0"/>
    <w:rPr>
      <w:rFonts w:hint="default"/>
      <w:b/>
      <w:i w:val="0"/>
    </w:rPr>
  </w:style>
  <w:style w:type="character" w:customStyle="1" w:styleId="WW8Num21z1">
    <w:name w:val="WW8Num21z1"/>
    <w:rPr>
      <w:rFonts w:hint="default"/>
      <w:b w:val="0"/>
      <w:i w:val="0"/>
      <w:color w:val="000000"/>
    </w:rPr>
  </w:style>
  <w:style w:type="character" w:customStyle="1" w:styleId="WW8Num21z2">
    <w:name w:val="WW8Num21z2"/>
    <w:rPr>
      <w:rFonts w:hint="default"/>
      <w:b w:val="0"/>
      <w:i w:val="0"/>
      <w:color w:val="000000"/>
      <w:sz w:val="20"/>
      <w:szCs w:val="20"/>
    </w:rPr>
  </w:style>
  <w:style w:type="character" w:customStyle="1" w:styleId="WW8Num21z3">
    <w:name w:val="WW8Num21z3"/>
    <w:rPr>
      <w:rFonts w:ascii="Times New Roman" w:hAnsi="Times New Roman" w:cs="Times New Roman" w:hint="default"/>
      <w:b w:val="0"/>
      <w:bCs/>
      <w:i w:val="0"/>
    </w:rPr>
  </w:style>
  <w:style w:type="character" w:customStyle="1" w:styleId="WW8Num21z5">
    <w:name w:val="WW8Num21z5"/>
    <w:rPr>
      <w:rFonts w:hint="default"/>
    </w:rPr>
  </w:style>
  <w:style w:type="character" w:customStyle="1" w:styleId="WW8Num22z0">
    <w:name w:val="WW8Num22z0"/>
    <w:rPr>
      <w:rFonts w:hint="default"/>
    </w:rPr>
  </w:style>
  <w:style w:type="character" w:customStyle="1" w:styleId="WW8Num23z0">
    <w:name w:val="WW8Num23z0"/>
    <w:rPr>
      <w:rFonts w:hint="default"/>
      <w:b/>
    </w:rPr>
  </w:style>
  <w:style w:type="character" w:customStyle="1" w:styleId="WW8Num23z1">
    <w:name w:val="WW8Num23z1"/>
    <w:rPr>
      <w:rFonts w:hint="default"/>
      <w:b w:val="0"/>
      <w:i w:val="0"/>
      <w:strike w:val="0"/>
      <w:dstrike w:val="0"/>
      <w:color w:val="000000"/>
      <w:sz w:val="20"/>
      <w:szCs w:val="20"/>
      <w:u w:val="none"/>
    </w:rPr>
  </w:style>
  <w:style w:type="character" w:customStyle="1" w:styleId="WW8Num23z2">
    <w:name w:val="WW8Num23z2"/>
    <w:rPr>
      <w:rFonts w:hint="default"/>
      <w:b w:val="0"/>
      <w:i w:val="0"/>
      <w:strike w:val="0"/>
      <w:dstrike w:val="0"/>
      <w:color w:val="000000"/>
      <w:sz w:val="20"/>
      <w:szCs w:val="20"/>
    </w:rPr>
  </w:style>
  <w:style w:type="character" w:customStyle="1" w:styleId="WW8Num23z3">
    <w:name w:val="WW8Num23z3"/>
    <w:rPr>
      <w:rFonts w:hint="default"/>
    </w:rPr>
  </w:style>
  <w:style w:type="character" w:customStyle="1" w:styleId="WW8Num24z0">
    <w:name w:val="WW8Num24z0"/>
    <w:rPr>
      <w:rFonts w:hint="default"/>
      <w:b/>
      <w:bCs/>
    </w:rPr>
  </w:style>
  <w:style w:type="character" w:customStyle="1" w:styleId="WW8Num25z0">
    <w:name w:val="WW8Num25z0"/>
    <w:rPr>
      <w:rFonts w:hint="default"/>
    </w:rPr>
  </w:style>
  <w:style w:type="character" w:customStyle="1" w:styleId="Fontepargpadro1">
    <w:name w:val="Fonte parág. padrão1"/>
  </w:style>
  <w:style w:type="character" w:customStyle="1" w:styleId="Recuodecorpodetexto3Char">
    <w:name w:val="Recuo de corpo de texto 3 Char"/>
    <w:rPr>
      <w:rFonts w:ascii="Arial" w:hAnsi="Arial" w:cs="Arial"/>
      <w:sz w:val="24"/>
    </w:rPr>
  </w:style>
  <w:style w:type="character" w:customStyle="1" w:styleId="TextodenotaderodapChar">
    <w:name w:val="Texto de nota de rodapé Char"/>
    <w:basedOn w:val="Fontepargpadro1"/>
  </w:style>
  <w:style w:type="character" w:customStyle="1" w:styleId="Caracteresdenotaderodap">
    <w:name w:val="Caracteres de nota de rodapé"/>
    <w:rPr>
      <w:vertAlign w:val="superscript"/>
    </w:rPr>
  </w:style>
  <w:style w:type="character" w:customStyle="1" w:styleId="Recuodecorpodetexto2Char">
    <w:name w:val="Recuo de corpo de texto 2 Char"/>
    <w:rPr>
      <w:sz w:val="24"/>
      <w:szCs w:val="24"/>
    </w:rPr>
  </w:style>
  <w:style w:type="character" w:customStyle="1" w:styleId="RodapChar">
    <w:name w:val="Rodapé Char"/>
    <w:rPr>
      <w:sz w:val="24"/>
      <w:szCs w:val="24"/>
    </w:rPr>
  </w:style>
  <w:style w:type="character" w:customStyle="1" w:styleId="CabealhoChar">
    <w:name w:val="Cabeçalho Char"/>
    <w:rPr>
      <w:sz w:val="24"/>
      <w:szCs w:val="24"/>
    </w:rPr>
  </w:style>
  <w:style w:type="character" w:customStyle="1" w:styleId="apple-converted-space">
    <w:name w:val="apple-converted-space"/>
  </w:style>
  <w:style w:type="character" w:styleId="Forte">
    <w:name w:val="Strong"/>
    <w:qFormat/>
    <w:rPr>
      <w:b/>
      <w:bCs/>
      <w:i w:val="0"/>
      <w:iCs w:val="0"/>
    </w:rPr>
  </w:style>
  <w:style w:type="character" w:customStyle="1" w:styleId="TextodebaloChar">
    <w:name w:val="Texto de balão Char"/>
    <w:rPr>
      <w:rFonts w:ascii="Tahoma" w:hAnsi="Tahoma" w:cs="Tahoma"/>
      <w:sz w:val="16"/>
      <w:szCs w:val="16"/>
    </w:rPr>
  </w:style>
  <w:style w:type="character" w:customStyle="1" w:styleId="titulo">
    <w:name w:val="titulo"/>
  </w:style>
  <w:style w:type="character" w:customStyle="1" w:styleId="corpojustificado">
    <w:name w:val="corpojustificado"/>
  </w:style>
  <w:style w:type="character" w:styleId="Hyperlink">
    <w:name w:val="Hyperlink"/>
    <w:rPr>
      <w:color w:val="0000FF"/>
      <w:u w:val="single"/>
    </w:rPr>
  </w:style>
  <w:style w:type="character" w:styleId="nfase">
    <w:name w:val="Emphasis"/>
    <w:qFormat/>
    <w:rPr>
      <w:i/>
      <w:iCs/>
    </w:rPr>
  </w:style>
  <w:style w:type="character" w:customStyle="1" w:styleId="CharacterStyle1">
    <w:name w:val="Character Style 1"/>
    <w:rPr>
      <w:sz w:val="19"/>
      <w:szCs w:val="19"/>
    </w:rPr>
  </w:style>
  <w:style w:type="character" w:customStyle="1" w:styleId="CharacterStyle2">
    <w:name w:val="Character Style 2"/>
    <w:rPr>
      <w:sz w:val="20"/>
      <w:szCs w:val="20"/>
    </w:rPr>
  </w:style>
  <w:style w:type="character" w:customStyle="1" w:styleId="Nivel2Char">
    <w:name w:val="Nivel 2 Char"/>
    <w:rPr>
      <w:rFonts w:ascii="Arial" w:hAnsi="Arial" w:cs="Arial"/>
      <w:color w:val="000000"/>
    </w:rPr>
  </w:style>
  <w:style w:type="character" w:customStyle="1" w:styleId="Nivel3Char">
    <w:name w:val="Nivel 3 Char"/>
    <w:rPr>
      <w:rFonts w:ascii="Arial" w:hAnsi="Arial" w:cs="Arial"/>
      <w:color w:val="000000"/>
    </w:rPr>
  </w:style>
  <w:style w:type="character" w:customStyle="1" w:styleId="Nivel01Char">
    <w:name w:val="Nivel 01 Char"/>
    <w:rPr>
      <w:rFonts w:ascii="Arial" w:eastAsia="Times New Roman" w:hAnsi="Arial" w:cs="Arial"/>
      <w:b/>
      <w:bCs/>
    </w:rPr>
  </w:style>
  <w:style w:type="character" w:customStyle="1" w:styleId="Ttulo1Char">
    <w:name w:val="Título 1 Char"/>
    <w:rPr>
      <w:rFonts w:ascii="Calibri Light" w:eastAsia="Times New Roman" w:hAnsi="Calibri Light" w:cs="Times New Roman"/>
      <w:b/>
      <w:bCs/>
      <w:kern w:val="2"/>
      <w:sz w:val="32"/>
      <w:szCs w:val="32"/>
    </w:rPr>
  </w:style>
  <w:style w:type="character" w:customStyle="1" w:styleId="Nvel3-RChar">
    <w:name w:val="Nível 3-R Char"/>
    <w:rPr>
      <w:rFonts w:ascii="Arial" w:hAnsi="Arial" w:cs="Arial"/>
      <w:i/>
      <w:iCs/>
      <w:color w:val="FF0000"/>
    </w:rPr>
  </w:style>
  <w:style w:type="character" w:customStyle="1" w:styleId="ouChar">
    <w:name w:val="ou Char"/>
    <w:rPr>
      <w:rFonts w:ascii="Arial" w:eastAsia="Calibri" w:hAnsi="Arial" w:cs="Arial"/>
      <w:b/>
      <w:bCs/>
      <w:i/>
      <w:iCs/>
      <w:color w:val="FF0000"/>
      <w:sz w:val="24"/>
      <w:szCs w:val="24"/>
      <w:u w:val="single"/>
    </w:rPr>
  </w:style>
  <w:style w:type="character" w:customStyle="1" w:styleId="Nvel2-RedChar">
    <w:name w:val="Nível 2 -Red Char"/>
    <w:rPr>
      <w:rFonts w:ascii="Arial" w:hAnsi="Arial" w:cs="Arial"/>
      <w:i/>
      <w:iCs/>
      <w:color w:val="FF0000"/>
    </w:rPr>
  </w:style>
  <w:style w:type="character" w:customStyle="1" w:styleId="CorpodetextoChar">
    <w:name w:val="Corpo de texto Char"/>
    <w:rPr>
      <w:rFonts w:ascii="Calibri" w:eastAsia="Calibri" w:hAnsi="Calibri" w:cs="Calibri"/>
      <w:sz w:val="22"/>
      <w:szCs w:val="22"/>
    </w:rPr>
  </w:style>
  <w:style w:type="character" w:customStyle="1" w:styleId="Nivel3-erroChar">
    <w:name w:val="Nivel 3-erro Char"/>
    <w:rPr>
      <w:rFonts w:ascii="Arial" w:hAnsi="Arial" w:cs="Tahoma"/>
      <w:szCs w:val="24"/>
    </w:rPr>
  </w:style>
  <w:style w:type="character" w:customStyle="1" w:styleId="normaltextrun">
    <w:name w:val="normaltextrun"/>
    <w:basedOn w:val="Fontepargpadro1"/>
  </w:style>
  <w:style w:type="character" w:customStyle="1" w:styleId="Nivel01TituloChar">
    <w:name w:val="Nivel_01_Titulo Char"/>
    <w:rPr>
      <w:rFonts w:ascii="Arial" w:eastAsia="Times New Roman" w:hAnsi="Arial" w:cs="Arial"/>
      <w:b/>
      <w:bCs/>
      <w:color w:val="2F5496"/>
    </w:rPr>
  </w:style>
  <w:style w:type="character" w:customStyle="1" w:styleId="cf01">
    <w:name w:val="cf01"/>
    <w:rPr>
      <w:rFonts w:ascii="Segoe UI" w:hAnsi="Segoe UI" w:cs="Segoe UI" w:hint="default"/>
      <w:sz w:val="18"/>
      <w:szCs w:val="18"/>
    </w:rPr>
  </w:style>
  <w:style w:type="character" w:customStyle="1" w:styleId="DefaultChar">
    <w:name w:val="Default Char"/>
    <w:rPr>
      <w:rFonts w:ascii="Calibri" w:hAnsi="Calibri" w:cs="Calibri"/>
      <w:color w:val="000000"/>
      <w:sz w:val="24"/>
      <w:szCs w:val="24"/>
    </w:rPr>
  </w:style>
  <w:style w:type="character" w:customStyle="1" w:styleId="RecuodecorpodetextoChar">
    <w:name w:val="Recuo de corpo de texto Char"/>
    <w:rPr>
      <w:sz w:val="24"/>
      <w:szCs w:val="24"/>
    </w:rPr>
  </w:style>
  <w:style w:type="character" w:customStyle="1" w:styleId="PargrafodaListaChar">
    <w:name w:val="Parágrafo da Lista Char"/>
    <w:rPr>
      <w:sz w:val="24"/>
      <w:szCs w:val="24"/>
    </w:rPr>
  </w:style>
  <w:style w:type="character" w:customStyle="1" w:styleId="Nivel4Char">
    <w:name w:val="Nivel 4 Char"/>
    <w:rPr>
      <w:rFonts w:ascii="Arial" w:eastAsia="MS Mincho" w:hAnsi="Arial" w:cs="Arial"/>
    </w:rPr>
  </w:style>
  <w:style w:type="character" w:customStyle="1" w:styleId="Refdecomentrio1">
    <w:name w:val="Ref. de comentário1"/>
    <w:rPr>
      <w:sz w:val="16"/>
      <w:szCs w:val="16"/>
    </w:rPr>
  </w:style>
  <w:style w:type="character" w:customStyle="1" w:styleId="TextodecomentrioChar">
    <w:name w:val="Texto de comentário Char"/>
    <w:rPr>
      <w:rFonts w:ascii="Ecofont_Spranq_eco_Sans" w:eastAsia="MS Mincho" w:hAnsi="Ecofont_Spranq_eco_Sans" w:cs="Tahoma"/>
    </w:rPr>
  </w:style>
  <w:style w:type="character" w:customStyle="1" w:styleId="AssuntodocomentrioChar">
    <w:name w:val="Assunto do comentário Char"/>
    <w:rPr>
      <w:rFonts w:ascii="Ecofont_Spranq_eco_Sans" w:eastAsia="MS Mincho" w:hAnsi="Ecofont_Spranq_eco_Sans" w:cs="Tahoma"/>
      <w:b/>
      <w:bCs/>
    </w:rPr>
  </w:style>
  <w:style w:type="character" w:customStyle="1" w:styleId="TtuloChar">
    <w:name w:val="Título Char"/>
    <w:rPr>
      <w:rFonts w:ascii="Calibri" w:eastAsia="MS Gothic" w:hAnsi="Calibri" w:cs="Calibri"/>
      <w:color w:val="17365D"/>
      <w:spacing w:val="5"/>
      <w:kern w:val="2"/>
      <w:sz w:val="52"/>
      <w:szCs w:val="52"/>
    </w:rPr>
  </w:style>
  <w:style w:type="character" w:customStyle="1" w:styleId="cf11">
    <w:name w:val="cf11"/>
    <w:rPr>
      <w:rFonts w:ascii="Segoe UI" w:hAnsi="Segoe UI" w:cs="Segoe UI" w:hint="default"/>
      <w:i/>
      <w:iCs/>
      <w:sz w:val="18"/>
      <w:szCs w:val="18"/>
    </w:rPr>
  </w:style>
  <w:style w:type="character" w:styleId="MenoPendente">
    <w:name w:val="Unresolved Mention"/>
    <w:rPr>
      <w:color w:val="605E5C"/>
      <w:shd w:val="clear" w:color="auto" w:fill="E1DFDD"/>
    </w:rPr>
  </w:style>
  <w:style w:type="character" w:customStyle="1" w:styleId="dark-mode-color-black">
    <w:name w:val="dark-mode-color-black"/>
  </w:style>
  <w:style w:type="character" w:customStyle="1" w:styleId="Internetlink">
    <w:name w:val="Internet link"/>
    <w:rPr>
      <w:color w:val="0000FF"/>
      <w:u w:val="single"/>
    </w:rPr>
  </w:style>
  <w:style w:type="character" w:customStyle="1" w:styleId="Ttulo2Char">
    <w:name w:val="Título 2 Char"/>
    <w:rPr>
      <w:rFonts w:ascii="Cambria" w:eastAsia="Times New Roman" w:hAnsi="Cambria" w:cs="Times New Roman"/>
      <w:b/>
      <w:bCs/>
      <w:i/>
      <w:iCs/>
      <w:sz w:val="28"/>
      <w:szCs w:val="28"/>
    </w:rPr>
  </w:style>
  <w:style w:type="character" w:customStyle="1" w:styleId="Fontepargpadro2">
    <w:name w:val="Fonte parág. padrão2"/>
  </w:style>
  <w:style w:type="character" w:customStyle="1" w:styleId="TextodenotadefimChar">
    <w:name w:val="Texto de nota de fim Char"/>
    <w:basedOn w:val="Fontepargpadro1"/>
  </w:style>
  <w:style w:type="character" w:customStyle="1" w:styleId="CitaoChar">
    <w:name w:val="Citação Char"/>
    <w:rPr>
      <w:rFonts w:ascii="Arial" w:eastAsia="Calibri" w:hAnsi="Arial" w:cs="Tahoma"/>
      <w:i/>
      <w:iCs/>
      <w:color w:val="000000"/>
      <w:szCs w:val="24"/>
      <w:shd w:val="clear" w:color="auto" w:fill="FFFFCC"/>
    </w:rPr>
  </w:style>
  <w:style w:type="character" w:customStyle="1" w:styleId="Corpodetexto3Char">
    <w:name w:val="Corpo de texto 3 Char"/>
    <w:rPr>
      <w:sz w:val="16"/>
      <w:szCs w:val="16"/>
    </w:rPr>
  </w:style>
  <w:style w:type="paragraph" w:customStyle="1" w:styleId="Ttulo10">
    <w:name w:val="Título1"/>
    <w:basedOn w:val="Normal"/>
    <w:next w:val="Normal"/>
    <w:pPr>
      <w:pBdr>
        <w:top w:val="none" w:sz="0" w:space="0" w:color="000000"/>
        <w:left w:val="none" w:sz="0" w:space="0" w:color="000000"/>
        <w:bottom w:val="single" w:sz="8" w:space="4" w:color="4F81BD"/>
        <w:right w:val="none" w:sz="0" w:space="0" w:color="000000"/>
      </w:pBdr>
      <w:spacing w:after="300"/>
      <w:contextualSpacing/>
    </w:pPr>
    <w:rPr>
      <w:rFonts w:ascii="Calibri" w:eastAsia="MS Gothic" w:hAnsi="Calibri"/>
      <w:color w:val="17365D"/>
      <w:spacing w:val="5"/>
      <w:kern w:val="2"/>
      <w:sz w:val="52"/>
      <w:szCs w:val="52"/>
    </w:rPr>
  </w:style>
  <w:style w:type="paragraph" w:styleId="Corpodetexto">
    <w:name w:val="Body Text"/>
    <w:basedOn w:val="Normal"/>
    <w:pPr>
      <w:spacing w:after="120" w:line="256" w:lineRule="auto"/>
    </w:pPr>
    <w:rPr>
      <w:rFonts w:ascii="Calibri" w:eastAsia="Calibri" w:hAnsi="Calibri"/>
      <w:sz w:val="22"/>
      <w:szCs w:val="22"/>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pPr>
      <w:suppressLineNumbers/>
    </w:pPr>
    <w:rPr>
      <w:rFonts w:cs="Lucida Sans"/>
    </w:rPr>
  </w:style>
  <w:style w:type="paragraph" w:customStyle="1" w:styleId="CabealhoeRodap">
    <w:name w:val="Cabeçalho e Rodapé"/>
    <w:basedOn w:val="Normal"/>
    <w:pPr>
      <w:suppressLineNumbers/>
      <w:tabs>
        <w:tab w:val="center" w:pos="4819"/>
        <w:tab w:val="right" w:pos="9638"/>
      </w:tabs>
    </w:pPr>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customStyle="1" w:styleId="Recuodecorpodetexto31">
    <w:name w:val="Recuo de corpo de texto 31"/>
    <w:basedOn w:val="Normal"/>
    <w:pPr>
      <w:spacing w:line="360" w:lineRule="auto"/>
      <w:ind w:firstLine="2552"/>
      <w:jc w:val="both"/>
    </w:pPr>
    <w:rPr>
      <w:rFonts w:ascii="Arial" w:hAnsi="Arial" w:cs="Arial"/>
      <w:szCs w:val="20"/>
    </w:rPr>
  </w:style>
  <w:style w:type="paragraph" w:styleId="Textodenotaderodap">
    <w:name w:val="footnote text"/>
    <w:basedOn w:val="Normal"/>
    <w:rPr>
      <w:sz w:val="20"/>
      <w:szCs w:val="20"/>
    </w:rPr>
  </w:style>
  <w:style w:type="paragraph" w:customStyle="1" w:styleId="Recuodecorpodetexto22">
    <w:name w:val="Recuo de corpo de texto 22"/>
    <w:basedOn w:val="Normal"/>
    <w:pPr>
      <w:spacing w:after="120" w:line="480" w:lineRule="auto"/>
      <w:ind w:left="283"/>
    </w:pPr>
  </w:style>
  <w:style w:type="paragraph" w:customStyle="1" w:styleId="Default">
    <w:name w:val="Default"/>
    <w:pPr>
      <w:suppressAutoHyphens/>
      <w:autoSpaceDE w:val="0"/>
    </w:pPr>
    <w:rPr>
      <w:rFonts w:ascii="Calibri" w:hAnsi="Calibri" w:cs="Calibri"/>
      <w:color w:val="000000"/>
      <w:sz w:val="24"/>
      <w:szCs w:val="24"/>
      <w:lang w:eastAsia="zh-CN"/>
    </w:rPr>
  </w:style>
  <w:style w:type="paragraph" w:styleId="PargrafodaLista">
    <w:name w:val="List Paragraph"/>
    <w:basedOn w:val="Normal"/>
    <w:qFormat/>
    <w:pPr>
      <w:ind w:left="708"/>
    </w:pPr>
  </w:style>
  <w:style w:type="paragraph" w:styleId="Textodebalo">
    <w:name w:val="Balloon Text"/>
    <w:basedOn w:val="Normal"/>
    <w:rPr>
      <w:rFonts w:ascii="Tahoma" w:hAnsi="Tahoma" w:cs="Tahoma"/>
      <w:sz w:val="16"/>
      <w:szCs w:val="16"/>
    </w:rPr>
  </w:style>
  <w:style w:type="paragraph" w:customStyle="1" w:styleId="TCU-Epgrafe">
    <w:name w:val="TCU - Epígrafe"/>
    <w:basedOn w:val="Normal"/>
    <w:pPr>
      <w:ind w:left="2835"/>
      <w:jc w:val="both"/>
    </w:pPr>
    <w:rPr>
      <w:szCs w:val="20"/>
    </w:rPr>
  </w:style>
  <w:style w:type="paragraph" w:customStyle="1" w:styleId="TCU-SemRecuo">
    <w:name w:val="TCU - Sem Recuo"/>
    <w:basedOn w:val="Normal"/>
    <w:pPr>
      <w:tabs>
        <w:tab w:val="left" w:pos="1134"/>
      </w:tabs>
      <w:spacing w:after="160"/>
      <w:jc w:val="both"/>
    </w:pPr>
    <w:rPr>
      <w:szCs w:val="20"/>
    </w:rPr>
  </w:style>
  <w:style w:type="paragraph" w:styleId="NormalWeb">
    <w:name w:val="Normal (Web)"/>
    <w:basedOn w:val="Normal"/>
    <w:uiPriority w:val="99"/>
    <w:pPr>
      <w:spacing w:before="280" w:after="280"/>
    </w:pPr>
  </w:style>
  <w:style w:type="paragraph" w:customStyle="1" w:styleId="TCU-RelVoto-demais">
    <w:name w:val="TCU - Rel/Voto - demais §§"/>
    <w:basedOn w:val="Normal"/>
    <w:pPr>
      <w:tabs>
        <w:tab w:val="left" w:pos="1134"/>
      </w:tabs>
      <w:spacing w:after="160"/>
      <w:jc w:val="both"/>
    </w:pPr>
    <w:rPr>
      <w:szCs w:val="22"/>
    </w:rPr>
  </w:style>
  <w:style w:type="paragraph" w:customStyle="1" w:styleId="corpodetexto0">
    <w:name w:val="corpo de texto"/>
    <w:basedOn w:val="Recuodecorpodetexto31"/>
    <w:pPr>
      <w:spacing w:line="240" w:lineRule="auto"/>
      <w:ind w:firstLine="1134"/>
    </w:pPr>
    <w:rPr>
      <w:rFonts w:ascii="Times New Roman" w:hAnsi="Times New Roman" w:cs="Times New Roman"/>
    </w:rPr>
  </w:style>
  <w:style w:type="paragraph" w:customStyle="1" w:styleId="04partenormativa">
    <w:name w:val="04partenormativa"/>
    <w:basedOn w:val="Normal"/>
    <w:pPr>
      <w:spacing w:before="280" w:after="280"/>
    </w:pPr>
  </w:style>
  <w:style w:type="paragraph" w:customStyle="1" w:styleId="Style2">
    <w:name w:val="Style 2"/>
    <w:basedOn w:val="Normal"/>
    <w:pPr>
      <w:widowControl w:val="0"/>
      <w:autoSpaceDE w:val="0"/>
      <w:ind w:firstLine="288"/>
      <w:jc w:val="both"/>
    </w:pPr>
    <w:rPr>
      <w:sz w:val="19"/>
      <w:szCs w:val="19"/>
    </w:rPr>
  </w:style>
  <w:style w:type="paragraph" w:customStyle="1" w:styleId="Style3">
    <w:name w:val="Style 3"/>
    <w:basedOn w:val="Normal"/>
    <w:pPr>
      <w:widowControl w:val="0"/>
      <w:autoSpaceDE w:val="0"/>
      <w:spacing w:before="324" w:line="360" w:lineRule="auto"/>
      <w:ind w:right="144"/>
      <w:jc w:val="both"/>
    </w:pPr>
    <w:rPr>
      <w:rFonts w:ascii="Arial" w:hAnsi="Arial" w:cs="Arial"/>
      <w:sz w:val="23"/>
      <w:szCs w:val="23"/>
    </w:rPr>
  </w:style>
  <w:style w:type="paragraph" w:customStyle="1" w:styleId="textbody">
    <w:name w:val="textbody"/>
    <w:basedOn w:val="Normal"/>
    <w:pPr>
      <w:spacing w:before="280" w:after="280"/>
    </w:pPr>
  </w:style>
  <w:style w:type="paragraph" w:customStyle="1" w:styleId="tcu-transcrio">
    <w:name w:val="tcu_-_transcrição"/>
    <w:basedOn w:val="Normal"/>
    <w:pPr>
      <w:spacing w:before="280" w:after="280"/>
    </w:pPr>
  </w:style>
  <w:style w:type="paragraph" w:customStyle="1" w:styleId="tcu-relvoto-demais0">
    <w:name w:val="tcu_-_rel/voto_-_demais_§§"/>
    <w:basedOn w:val="Normal"/>
    <w:pPr>
      <w:spacing w:before="280" w:after="280"/>
    </w:pPr>
  </w:style>
  <w:style w:type="paragraph" w:customStyle="1" w:styleId="tcu-centralizado">
    <w:name w:val="tcu_-_centralizado"/>
    <w:basedOn w:val="Normal"/>
    <w:pPr>
      <w:spacing w:before="280" w:after="280"/>
    </w:pPr>
  </w:style>
  <w:style w:type="paragraph" w:customStyle="1" w:styleId="textojustificadorecuoprimeiralinha">
    <w:name w:val="texto_justificado_recuo_primeira_linha"/>
    <w:basedOn w:val="Normal"/>
    <w:pPr>
      <w:spacing w:before="280" w:after="280"/>
    </w:pPr>
  </w:style>
  <w:style w:type="paragraph" w:customStyle="1" w:styleId="citacao">
    <w:name w:val="citacao"/>
    <w:basedOn w:val="Normal"/>
    <w:pPr>
      <w:spacing w:before="280" w:after="280"/>
    </w:pPr>
  </w:style>
  <w:style w:type="paragraph" w:customStyle="1" w:styleId="Nivel2">
    <w:name w:val="Nivel 2"/>
    <w:basedOn w:val="Normal"/>
    <w:qFormat/>
    <w:pPr>
      <w:spacing w:before="120" w:after="120" w:line="276" w:lineRule="auto"/>
      <w:ind w:left="4969" w:hanging="432"/>
      <w:jc w:val="both"/>
    </w:pPr>
    <w:rPr>
      <w:rFonts w:ascii="Arial" w:hAnsi="Arial" w:cs="Arial"/>
      <w:color w:val="000000"/>
      <w:sz w:val="20"/>
      <w:szCs w:val="20"/>
    </w:rPr>
  </w:style>
  <w:style w:type="paragraph" w:customStyle="1" w:styleId="Nivel01">
    <w:name w:val="Nivel 01"/>
    <w:basedOn w:val="Ttulo1"/>
    <w:next w:val="Normal"/>
    <w:pPr>
      <w:keepLines/>
      <w:numPr>
        <w:numId w:val="0"/>
      </w:numPr>
      <w:tabs>
        <w:tab w:val="left" w:pos="567"/>
      </w:tabs>
      <w:spacing w:after="0"/>
      <w:ind w:left="360" w:hanging="360"/>
      <w:jc w:val="both"/>
      <w:outlineLvl w:val="9"/>
    </w:pPr>
    <w:rPr>
      <w:rFonts w:ascii="Arial" w:hAnsi="Arial" w:cs="Arial"/>
      <w:kern w:val="0"/>
      <w:sz w:val="20"/>
      <w:szCs w:val="20"/>
    </w:rPr>
  </w:style>
  <w:style w:type="paragraph" w:customStyle="1" w:styleId="Nivel3">
    <w:name w:val="Nivel 3"/>
    <w:basedOn w:val="Normal"/>
    <w:pPr>
      <w:spacing w:before="120" w:after="120" w:line="276" w:lineRule="auto"/>
      <w:ind w:left="3198" w:hanging="504"/>
      <w:jc w:val="both"/>
    </w:pPr>
    <w:rPr>
      <w:rFonts w:ascii="Arial" w:hAnsi="Arial" w:cs="Arial"/>
      <w:color w:val="000000"/>
      <w:sz w:val="20"/>
      <w:szCs w:val="20"/>
    </w:rPr>
  </w:style>
  <w:style w:type="paragraph" w:customStyle="1" w:styleId="Nivel01Titulo">
    <w:name w:val="Nivel_01_Titulo"/>
    <w:basedOn w:val="Ttulo1"/>
    <w:next w:val="Normal"/>
    <w:pPr>
      <w:keepLines/>
      <w:numPr>
        <w:numId w:val="3"/>
      </w:numPr>
      <w:tabs>
        <w:tab w:val="left" w:pos="567"/>
      </w:tabs>
      <w:spacing w:after="0"/>
      <w:ind w:left="360" w:hanging="990"/>
      <w:jc w:val="both"/>
      <w:outlineLvl w:val="9"/>
    </w:pPr>
    <w:rPr>
      <w:rFonts w:ascii="Arial" w:hAnsi="Arial"/>
      <w:color w:val="2F5496"/>
      <w:kern w:val="0"/>
      <w:sz w:val="20"/>
      <w:szCs w:val="20"/>
    </w:rPr>
  </w:style>
  <w:style w:type="paragraph" w:customStyle="1" w:styleId="Nivel1">
    <w:name w:val="Nivel1"/>
    <w:basedOn w:val="Ttulo1"/>
    <w:next w:val="Normal"/>
    <w:pPr>
      <w:keepLines/>
      <w:numPr>
        <w:numId w:val="2"/>
      </w:numPr>
      <w:spacing w:before="480" w:after="120" w:line="276" w:lineRule="auto"/>
      <w:ind w:left="1859" w:firstLine="0"/>
      <w:jc w:val="both"/>
      <w:outlineLvl w:val="9"/>
    </w:pPr>
    <w:rPr>
      <w:rFonts w:ascii="Arial" w:hAnsi="Arial" w:cs="Arial"/>
      <w:bCs w:val="0"/>
      <w:color w:val="000000"/>
      <w:kern w:val="0"/>
    </w:rPr>
  </w:style>
  <w:style w:type="paragraph" w:customStyle="1" w:styleId="Nvel2-Red">
    <w:name w:val="Nível 2 -Red"/>
    <w:basedOn w:val="Nivel2"/>
    <w:pPr>
      <w:numPr>
        <w:numId w:val="3"/>
      </w:numPr>
      <w:ind w:left="4969"/>
    </w:pPr>
    <w:rPr>
      <w:i/>
      <w:iCs/>
      <w:color w:val="FF0000"/>
    </w:rPr>
  </w:style>
  <w:style w:type="paragraph" w:customStyle="1" w:styleId="Nvel3-R">
    <w:name w:val="Nível 3-R"/>
    <w:basedOn w:val="Nivel3"/>
    <w:pPr>
      <w:numPr>
        <w:numId w:val="3"/>
      </w:numPr>
    </w:pPr>
    <w:rPr>
      <w:i/>
      <w:iCs/>
      <w:color w:val="FF0000"/>
    </w:rPr>
  </w:style>
  <w:style w:type="paragraph" w:customStyle="1" w:styleId="Nvel4-R">
    <w:name w:val="Nível 4-R"/>
    <w:basedOn w:val="Normal"/>
    <w:pPr>
      <w:numPr>
        <w:numId w:val="3"/>
      </w:numPr>
      <w:spacing w:before="120" w:after="120" w:line="276" w:lineRule="auto"/>
      <w:ind w:left="2491" w:hanging="648"/>
      <w:jc w:val="both"/>
    </w:pPr>
    <w:rPr>
      <w:rFonts w:ascii="Arial" w:hAnsi="Arial" w:cs="Arial"/>
      <w:i/>
      <w:iCs/>
      <w:color w:val="FF0000"/>
      <w:sz w:val="20"/>
      <w:szCs w:val="20"/>
    </w:rPr>
  </w:style>
  <w:style w:type="paragraph" w:customStyle="1" w:styleId="ou">
    <w:name w:val="ou"/>
    <w:basedOn w:val="PargrafodaLista"/>
    <w:pPr>
      <w:spacing w:before="60" w:after="60" w:line="256" w:lineRule="auto"/>
      <w:ind w:left="0"/>
      <w:jc w:val="center"/>
    </w:pPr>
    <w:rPr>
      <w:rFonts w:ascii="Arial" w:eastAsia="Calibri" w:hAnsi="Arial" w:cs="Arial"/>
      <w:b/>
      <w:bCs/>
      <w:i/>
      <w:iCs/>
      <w:color w:val="FF0000"/>
      <w:u w:val="single"/>
    </w:rPr>
  </w:style>
  <w:style w:type="paragraph" w:customStyle="1" w:styleId="Nivel3-erro">
    <w:name w:val="Nivel 3-erro"/>
    <w:basedOn w:val="Nivel3"/>
    <w:pPr>
      <w:spacing w:line="240" w:lineRule="auto"/>
      <w:ind w:left="425"/>
    </w:pPr>
    <w:rPr>
      <w:rFonts w:cs="Tahoma"/>
      <w:szCs w:val="24"/>
    </w:rPr>
  </w:style>
  <w:style w:type="paragraph" w:customStyle="1" w:styleId="pf0">
    <w:name w:val="pf0"/>
    <w:basedOn w:val="Normal"/>
    <w:pPr>
      <w:spacing w:before="280" w:after="280"/>
    </w:pPr>
  </w:style>
  <w:style w:type="paragraph" w:styleId="Recuodecorpodetexto">
    <w:name w:val="Body Text Indent"/>
    <w:basedOn w:val="Normal"/>
    <w:pPr>
      <w:spacing w:after="120"/>
      <w:ind w:left="283"/>
    </w:pPr>
  </w:style>
  <w:style w:type="paragraph" w:customStyle="1" w:styleId="Nivel4">
    <w:name w:val="Nivel 4"/>
    <w:basedOn w:val="Nivel3"/>
    <w:pPr>
      <w:ind w:left="851" w:firstLine="0"/>
    </w:pPr>
    <w:rPr>
      <w:rFonts w:eastAsia="MS Mincho"/>
    </w:rPr>
  </w:style>
  <w:style w:type="paragraph" w:customStyle="1" w:styleId="Nivel5">
    <w:name w:val="Nivel 5"/>
    <w:basedOn w:val="Nivel4"/>
    <w:pPr>
      <w:ind w:left="1276"/>
    </w:pPr>
  </w:style>
  <w:style w:type="paragraph" w:customStyle="1" w:styleId="Textodecomentrio1">
    <w:name w:val="Texto de comentário1"/>
    <w:basedOn w:val="Normal"/>
    <w:rPr>
      <w:rFonts w:ascii="Ecofont_Spranq_eco_Sans" w:eastAsia="MS Mincho" w:hAnsi="Ecofont_Spranq_eco_Sans" w:cs="Tahoma"/>
      <w:sz w:val="20"/>
      <w:szCs w:val="20"/>
    </w:rPr>
  </w:style>
  <w:style w:type="paragraph" w:styleId="Assuntodocomentrio">
    <w:name w:val="annotation subject"/>
    <w:basedOn w:val="Textodecomentrio1"/>
    <w:next w:val="Textodecomentrio1"/>
    <w:rPr>
      <w:rFonts w:ascii="Times New Roman" w:eastAsia="Times New Roman" w:hAnsi="Times New Roman" w:cs="Times New Roman"/>
      <w:b/>
      <w:bCs/>
    </w:rPr>
  </w:style>
  <w:style w:type="paragraph" w:customStyle="1" w:styleId="Nivel10">
    <w:name w:val="Nivel 1"/>
    <w:basedOn w:val="Nivel2"/>
    <w:next w:val="Nivel2"/>
    <w:pPr>
      <w:tabs>
        <w:tab w:val="left" w:pos="360"/>
      </w:tabs>
      <w:ind w:left="858"/>
    </w:pPr>
    <w:rPr>
      <w:rFonts w:ascii="Ecofont_Spranq_eco_Sans" w:eastAsia="Arial Unicode MS" w:hAnsi="Ecofont_Spranq_eco_Sans" w:cs="Ecofont_Spranq_eco_Sans"/>
      <w:b/>
    </w:rPr>
  </w:style>
  <w:style w:type="paragraph" w:customStyle="1" w:styleId="PADRO">
    <w:name w:val="PADRÃO"/>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Reviso">
    <w:name w:val="Revision"/>
    <w:pPr>
      <w:suppressAutoHyphens/>
    </w:pPr>
    <w:rPr>
      <w:sz w:val="24"/>
      <w:szCs w:val="24"/>
      <w:lang w:eastAsia="zh-CN"/>
    </w:rPr>
  </w:style>
  <w:style w:type="paragraph" w:customStyle="1" w:styleId="Standard">
    <w:name w:val="Standard"/>
    <w:pPr>
      <w:suppressAutoHyphens/>
      <w:textAlignment w:val="baseline"/>
    </w:pPr>
    <w:rPr>
      <w:kern w:val="2"/>
      <w:sz w:val="24"/>
      <w:szCs w:val="24"/>
      <w:lang w:eastAsia="zh-CN"/>
    </w:rPr>
  </w:style>
  <w:style w:type="paragraph" w:customStyle="1" w:styleId="textocentralizado">
    <w:name w:val="texto_centralizado"/>
    <w:basedOn w:val="Normal"/>
    <w:pPr>
      <w:spacing w:before="280" w:after="280"/>
    </w:pPr>
  </w:style>
  <w:style w:type="paragraph" w:customStyle="1" w:styleId="textoalinhadoesquerda">
    <w:name w:val="texto_alinhado_esquerda"/>
    <w:basedOn w:val="Normal"/>
    <w:pPr>
      <w:spacing w:before="280" w:after="280"/>
    </w:pPr>
  </w:style>
  <w:style w:type="paragraph" w:customStyle="1" w:styleId="textojustificado">
    <w:name w:val="texto_justificado"/>
    <w:basedOn w:val="Normal"/>
    <w:pPr>
      <w:spacing w:before="280" w:after="280"/>
    </w:pPr>
  </w:style>
  <w:style w:type="paragraph" w:customStyle="1" w:styleId="Textopadro">
    <w:name w:val="Texto padrão"/>
    <w:basedOn w:val="Standard"/>
    <w:rPr>
      <w:rFonts w:eastAsia="SimSun"/>
      <w:lang w:val="en-US"/>
    </w:rPr>
  </w:style>
  <w:style w:type="paragraph" w:customStyle="1" w:styleId="Recuodecorpodetexto21">
    <w:name w:val="Recuo de corpo de texto 21"/>
    <w:basedOn w:val="Normal"/>
    <w:pPr>
      <w:pBdr>
        <w:top w:val="none" w:sz="0" w:space="0" w:color="000000"/>
        <w:left w:val="none" w:sz="0" w:space="0" w:color="000000"/>
        <w:bottom w:val="none" w:sz="0" w:space="0" w:color="000000"/>
        <w:right w:val="none" w:sz="0" w:space="0" w:color="000000"/>
      </w:pBdr>
      <w:shd w:val="clear" w:color="auto" w:fill="FFFFFF"/>
      <w:spacing w:after="200" w:line="276" w:lineRule="auto"/>
      <w:ind w:left="360"/>
      <w:jc w:val="both"/>
    </w:pPr>
    <w:rPr>
      <w:rFonts w:ascii="Arial" w:hAnsi="Arial" w:cs="Arial"/>
      <w:color w:val="FF0000"/>
      <w:sz w:val="22"/>
      <w:szCs w:val="22"/>
    </w:rPr>
  </w:style>
  <w:style w:type="paragraph" w:styleId="Textodenotadefim">
    <w:name w:val="endnote text"/>
    <w:basedOn w:val="Normal"/>
    <w:pPr>
      <w:spacing w:before="280" w:after="280" w:line="360" w:lineRule="auto"/>
    </w:pPr>
    <w:rPr>
      <w:sz w:val="20"/>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rPr>
  </w:style>
  <w:style w:type="paragraph" w:customStyle="1" w:styleId="Corpodetexto31">
    <w:name w:val="Corpo de texto 31"/>
    <w:basedOn w:val="Normal"/>
    <w:pPr>
      <w:spacing w:after="120"/>
    </w:pPr>
    <w:rPr>
      <w:sz w:val="16"/>
      <w:szCs w:val="16"/>
    </w:rPr>
  </w:style>
  <w:style w:type="paragraph" w:customStyle="1" w:styleId="Contedodatabela">
    <w:name w:val="Conteúdo da tabela"/>
    <w:basedOn w:val="Normal"/>
    <w:pPr>
      <w:widowControl w:val="0"/>
      <w:suppressLineNumbers/>
    </w:pPr>
  </w:style>
  <w:style w:type="paragraph" w:customStyle="1" w:styleId="Ttulodetabela">
    <w:name w:val="Título de tabela"/>
    <w:basedOn w:val="Contedodatabela"/>
    <w:pPr>
      <w:jc w:val="center"/>
    </w:pPr>
    <w:rPr>
      <w:b/>
      <w:bCs/>
    </w:rPr>
  </w:style>
  <w:style w:type="paragraph" w:customStyle="1" w:styleId="Contedodoquadro">
    <w:name w:val="Conteúdo do quadro"/>
    <w:basedOn w:val="Normal"/>
  </w:style>
  <w:style w:type="paragraph" w:customStyle="1" w:styleId="msonormal0">
    <w:name w:val="msonormal"/>
    <w:basedOn w:val="Normal"/>
    <w:rsid w:val="006E21D2"/>
    <w:pPr>
      <w:suppressAutoHyphens w:val="0"/>
      <w:spacing w:before="100" w:beforeAutospacing="1" w:after="100" w:afterAutospacing="1"/>
    </w:pPr>
    <w:rPr>
      <w:lang w:eastAsia="pt-BR"/>
    </w:rPr>
  </w:style>
  <w:style w:type="character" w:styleId="Nmerodepgina">
    <w:name w:val="page number"/>
    <w:basedOn w:val="Fontepargpadro"/>
    <w:uiPriority w:val="99"/>
    <w:semiHidden/>
    <w:unhideWhenUsed/>
    <w:rsid w:val="007A5E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642927">
      <w:bodyDiv w:val="1"/>
      <w:marLeft w:val="0"/>
      <w:marRight w:val="0"/>
      <w:marTop w:val="0"/>
      <w:marBottom w:val="0"/>
      <w:divBdr>
        <w:top w:val="none" w:sz="0" w:space="0" w:color="auto"/>
        <w:left w:val="none" w:sz="0" w:space="0" w:color="auto"/>
        <w:bottom w:val="none" w:sz="0" w:space="0" w:color="auto"/>
        <w:right w:val="none" w:sz="0" w:space="0" w:color="auto"/>
      </w:divBdr>
    </w:div>
    <w:div w:id="912469053">
      <w:bodyDiv w:val="1"/>
      <w:marLeft w:val="0"/>
      <w:marRight w:val="0"/>
      <w:marTop w:val="0"/>
      <w:marBottom w:val="0"/>
      <w:divBdr>
        <w:top w:val="none" w:sz="0" w:space="0" w:color="auto"/>
        <w:left w:val="none" w:sz="0" w:space="0" w:color="auto"/>
        <w:bottom w:val="none" w:sz="0" w:space="0" w:color="auto"/>
        <w:right w:val="none" w:sz="0" w:space="0" w:color="auto"/>
      </w:divBdr>
    </w:div>
    <w:div w:id="955985765">
      <w:bodyDiv w:val="1"/>
      <w:marLeft w:val="0"/>
      <w:marRight w:val="0"/>
      <w:marTop w:val="0"/>
      <w:marBottom w:val="0"/>
      <w:divBdr>
        <w:top w:val="none" w:sz="0" w:space="0" w:color="auto"/>
        <w:left w:val="none" w:sz="0" w:space="0" w:color="auto"/>
        <w:bottom w:val="none" w:sz="0" w:space="0" w:color="auto"/>
        <w:right w:val="none" w:sz="0" w:space="0" w:color="auto"/>
      </w:divBdr>
    </w:div>
    <w:div w:id="1069619938">
      <w:bodyDiv w:val="1"/>
      <w:marLeft w:val="0"/>
      <w:marRight w:val="0"/>
      <w:marTop w:val="0"/>
      <w:marBottom w:val="0"/>
      <w:divBdr>
        <w:top w:val="none" w:sz="0" w:space="0" w:color="auto"/>
        <w:left w:val="none" w:sz="0" w:space="0" w:color="auto"/>
        <w:bottom w:val="none" w:sz="0" w:space="0" w:color="auto"/>
        <w:right w:val="none" w:sz="0" w:space="0" w:color="auto"/>
      </w:divBdr>
    </w:div>
    <w:div w:id="1506630363">
      <w:bodyDiv w:val="1"/>
      <w:marLeft w:val="0"/>
      <w:marRight w:val="0"/>
      <w:marTop w:val="0"/>
      <w:marBottom w:val="0"/>
      <w:divBdr>
        <w:top w:val="none" w:sz="0" w:space="0" w:color="auto"/>
        <w:left w:val="none" w:sz="0" w:space="0" w:color="auto"/>
        <w:bottom w:val="none" w:sz="0" w:space="0" w:color="auto"/>
        <w:right w:val="none" w:sz="0" w:space="0" w:color="auto"/>
      </w:divBdr>
    </w:div>
    <w:div w:id="1589847081">
      <w:bodyDiv w:val="1"/>
      <w:marLeft w:val="0"/>
      <w:marRight w:val="0"/>
      <w:marTop w:val="0"/>
      <w:marBottom w:val="0"/>
      <w:divBdr>
        <w:top w:val="none" w:sz="0" w:space="0" w:color="auto"/>
        <w:left w:val="none" w:sz="0" w:space="0" w:color="auto"/>
        <w:bottom w:val="none" w:sz="0" w:space="0" w:color="auto"/>
        <w:right w:val="none" w:sz="0" w:space="0" w:color="auto"/>
      </w:divBdr>
    </w:div>
    <w:div w:id="1763843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in.gov.br/en/web/dou/-/instrucao-normativa-seges/me-n-116-de-21-de-dezembro-de-2021-37092695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leis/l8429.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07-2010/2009/lei/l12187.htm" TargetMode="External"/><Relationship Id="rId32" Type="http://schemas.openxmlformats.org/officeDocument/2006/relationships/hyperlink" Target="https://www4.fazenda.rj.gov.br/sisgreweb/paginas/gerarGRE/guiaGREPub.jsf" TargetMode="External"/><Relationship Id="rId37" Type="http://schemas.openxmlformats.org/officeDocument/2006/relationships/hyperlink" Target="http://www.portaldoempreendedor.gov.br/"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ortaltransparencia.gov.br/sancoes/cnep" TargetMode="External"/><Relationship Id="rId36" Type="http://schemas.openxmlformats.org/officeDocument/2006/relationships/hyperlink" Target="https://www.planalto.gov.br/ccivil_03/_ato2011-2014/2011/lei/l12527.htm" TargetMode="External"/><Relationship Id="rId10" Type="http://schemas.openxmlformats.org/officeDocument/2006/relationships/hyperlink" Target="https://www.planalto.gov.br/ccivil_03/leis/lcp/lcp12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1-2014/2013/Lei/L12846.htm" TargetMode="External"/><Relationship Id="rId44"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planalto.gov.br/ccivil_03/leis/lcp/lcp12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15-2018/2015/decreto/d8539.htm" TargetMode="External"/><Relationship Id="rId27" Type="http://schemas.openxmlformats.org/officeDocument/2006/relationships/hyperlink" Target="https://www.portaltransparencia.gov.br/sancoes/ceis"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oter" Target="footer2.xml"/><Relationship Id="rId8" Type="http://schemas.openxmlformats.org/officeDocument/2006/relationships/hyperlink" Target="http://www.compras.rj.gov.br/"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seges-me-no-73-de-30-de-setembro-de-2022" TargetMode="External"/><Relationship Id="rId33" Type="http://schemas.openxmlformats.org/officeDocument/2006/relationships/hyperlink" Target="http://www.planalto.gov.br/ccivil_03/_Ato2011-2014/2013/Lei/L12846.htm" TargetMode="External"/><Relationship Id="rId38" Type="http://schemas.openxmlformats.org/officeDocument/2006/relationships/hyperlink" Target="https://www.planalto.gov.br/ccivil_03/leis/lcp/lcp123.htm" TargetMode="External"/><Relationship Id="rId46" Type="http://schemas.openxmlformats.org/officeDocument/2006/relationships/fontTable" Target="fontTable.xml"/><Relationship Id="rId20" Type="http://schemas.openxmlformats.org/officeDocument/2006/relationships/hyperlink" Target="https://www.planalto.gov.br/ccivil_03/constituicao/constituicaocompilado.htm" TargetMode="External"/><Relationship Id="rId41"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138</TotalTime>
  <Pages>108</Pages>
  <Words>31144</Words>
  <Characters>179393</Characters>
  <Application>Microsoft Office Word</Application>
  <DocSecurity>0</DocSecurity>
  <Lines>3040</Lines>
  <Paragraphs>2365</Paragraphs>
  <ScaleCrop>false</ScaleCrop>
  <HeadingPairs>
    <vt:vector size="2" baseType="variant">
      <vt:variant>
        <vt:lpstr>Título</vt:lpstr>
      </vt:variant>
      <vt:variant>
        <vt:i4>1</vt:i4>
      </vt:variant>
    </vt:vector>
  </HeadingPairs>
  <TitlesOfParts>
    <vt:vector size="1" baseType="lpstr">
      <vt:lpstr>             </vt:lpstr>
    </vt:vector>
  </TitlesOfParts>
  <Company/>
  <LinksUpToDate>false</LinksUpToDate>
  <CharactersWithSpaces>208172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CGSJ</dc:creator>
  <cp:keywords/>
  <cp:lastModifiedBy>João Marcelo</cp:lastModifiedBy>
  <cp:revision>7</cp:revision>
  <cp:lastPrinted>2020-12-17T17:39:00Z</cp:lastPrinted>
  <dcterms:created xsi:type="dcterms:W3CDTF">2026-05-13T16:08:00Z</dcterms:created>
  <dcterms:modified xsi:type="dcterms:W3CDTF">2026-05-14T02:01:00Z</dcterms:modified>
</cp:coreProperties>
</file>