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005" w:right="0" w:firstLine="0"/>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rPr>
          <w:sz w:val="10"/>
        </w:rPr>
      </w:pPr>
    </w:p>
    <w:p>
      <w:pPr>
        <w:pStyle w:val="BodyText"/>
        <w:spacing w:after="0"/>
        <w:rPr>
          <w:sz w:val="10"/>
        </w:rPr>
        <w:sectPr>
          <w:type w:val="continuous"/>
          <w:pgSz w:w="15840" w:h="24480"/>
          <w:pgMar w:top="740" w:bottom="449" w:left="360" w:right="360"/>
        </w:sectPr>
      </w:pPr>
    </w:p>
    <w:p>
      <w:pPr>
        <w:pStyle w:val="BodyText"/>
      </w:pPr>
    </w:p>
    <w:p>
      <w:pPr>
        <w:pStyle w:val="BodyText"/>
      </w:pPr>
    </w:p>
    <w:p>
      <w:pPr>
        <w:pStyle w:val="BodyText"/>
      </w:pPr>
    </w:p>
    <w:p>
      <w:pPr>
        <w:pStyle w:val="BodyText"/>
        <w:spacing w:before="133"/>
      </w:pPr>
    </w:p>
    <w:p>
      <w:pPr>
        <w:pStyle w:val="Heading2"/>
        <w:ind w:left="329"/>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260007/013242/2025</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462" w:right="0" w:firstLine="0"/>
        <w:jc w:val="left"/>
        <w:rPr>
          <w:sz w:val="18"/>
        </w:rPr>
      </w:pPr>
      <w:r>
        <w:rPr>
          <w:sz w:val="18"/>
        </w:rPr>
        <w:t>Diretoria de</w:t>
      </w:r>
      <w:r>
        <w:rPr>
          <w:spacing w:val="-10"/>
          <w:sz w:val="18"/>
        </w:rPr>
        <w:t> </w:t>
      </w:r>
      <w:r>
        <w:rPr>
          <w:sz w:val="18"/>
        </w:rPr>
        <w:t>Administração </w:t>
      </w:r>
      <w:r>
        <w:rPr>
          <w:spacing w:val="-2"/>
          <w:sz w:val="18"/>
        </w:rPr>
        <w:t>Financeira</w:t>
      </w:r>
    </w:p>
    <w:p>
      <w:pPr>
        <w:spacing w:after="0" w:line="206" w:lineRule="exact"/>
        <w:jc w:val="left"/>
        <w:rPr>
          <w:sz w:val="18"/>
        </w:rPr>
        <w:sectPr>
          <w:type w:val="continuous"/>
          <w:pgSz w:w="15840" w:h="24480"/>
          <w:pgMar w:top="740" w:bottom="280" w:left="360" w:right="360"/>
          <w:cols w:num="2" w:equalWidth="0">
            <w:col w:w="4112" w:space="1611"/>
            <w:col w:w="9397"/>
          </w:cols>
        </w:sectPr>
      </w:pPr>
    </w:p>
    <w:p>
      <w:pPr>
        <w:pStyle w:val="BodyText"/>
      </w:pPr>
    </w:p>
    <w:p>
      <w:pPr>
        <w:pStyle w:val="BodyText"/>
        <w:spacing w:before="192"/>
      </w:pPr>
    </w:p>
    <w:p>
      <w:pPr>
        <w:spacing w:before="0"/>
        <w:ind w:left="14" w:right="0" w:firstLine="0"/>
        <w:jc w:val="center"/>
        <w:rPr>
          <w:b/>
          <w:sz w:val="24"/>
        </w:rPr>
      </w:pPr>
      <w:r>
        <w:rPr>
          <w:b/>
          <w:sz w:val="24"/>
        </w:rPr>
        <w:t>PREGÃO ELETRÔNICO N° 164/2026 </w:t>
      </w:r>
      <w:r>
        <w:rPr>
          <w:b/>
          <w:spacing w:val="-5"/>
          <w:sz w:val="24"/>
        </w:rPr>
        <w:t>R2</w:t>
      </w:r>
    </w:p>
    <w:p>
      <w:pPr>
        <w:pStyle w:val="BodyText"/>
        <w:rPr>
          <w:b/>
        </w:rPr>
      </w:pPr>
    </w:p>
    <w:p>
      <w:pPr>
        <w:pStyle w:val="BodyText"/>
        <w:rPr>
          <w:b/>
        </w:rPr>
      </w:pPr>
    </w:p>
    <w:p>
      <w:pPr>
        <w:pStyle w:val="BodyText"/>
        <w:spacing w:before="186"/>
        <w:rPr>
          <w:b/>
        </w:rPr>
      </w:pPr>
    </w:p>
    <w:p>
      <w:pPr>
        <w:spacing w:before="0"/>
        <w:ind w:left="449" w:right="0" w:firstLine="0"/>
        <w:jc w:val="left"/>
        <w:rPr>
          <w:b/>
          <w:sz w:val="24"/>
        </w:rPr>
      </w:pPr>
      <w:r>
        <w:rPr>
          <w:sz w:val="24"/>
        </w:rPr>
        <w:t>CONTRATANTE</w:t>
      </w:r>
      <w:r>
        <w:rPr>
          <w:spacing w:val="-5"/>
          <w:sz w:val="24"/>
        </w:rPr>
        <w:t> </w:t>
      </w:r>
      <w:r>
        <w:rPr>
          <w:sz w:val="24"/>
        </w:rPr>
        <w:t>(Unidade</w:t>
      </w:r>
      <w:r>
        <w:rPr>
          <w:spacing w:val="-5"/>
          <w:sz w:val="24"/>
        </w:rPr>
        <w:t> </w:t>
      </w:r>
      <w:r>
        <w:rPr>
          <w:sz w:val="24"/>
        </w:rPr>
        <w:t>Gestora</w:t>
      </w:r>
      <w:r>
        <w:rPr>
          <w:spacing w:val="-5"/>
          <w:sz w:val="24"/>
        </w:rPr>
        <w:t> </w:t>
      </w:r>
      <w:r>
        <w:rPr>
          <w:sz w:val="24"/>
        </w:rPr>
        <w:t>–</w:t>
      </w:r>
      <w:r>
        <w:rPr>
          <w:spacing w:val="-5"/>
          <w:sz w:val="24"/>
        </w:rPr>
        <w:t> </w:t>
      </w:r>
      <w:r>
        <w:rPr>
          <w:sz w:val="24"/>
        </w:rPr>
        <w:t>UG:</w:t>
      </w:r>
      <w:r>
        <w:rPr>
          <w:spacing w:val="-5"/>
          <w:sz w:val="24"/>
        </w:rPr>
        <w:t> </w:t>
      </w:r>
      <w:r>
        <w:rPr>
          <w:b/>
          <w:sz w:val="24"/>
        </w:rPr>
        <w:t>404310</w:t>
      </w:r>
      <w:r>
        <w:rPr>
          <w:sz w:val="24"/>
        </w:rPr>
        <w:t>)</w:t>
      </w:r>
      <w:r>
        <w:rPr>
          <w:spacing w:val="-5"/>
          <w:sz w:val="24"/>
        </w:rPr>
        <w:t> </w:t>
      </w:r>
      <w:r>
        <w:rPr>
          <w:sz w:val="24"/>
        </w:rPr>
        <w:t>-</w:t>
      </w:r>
      <w:r>
        <w:rPr>
          <w:spacing w:val="-5"/>
          <w:sz w:val="24"/>
        </w:rPr>
        <w:t> </w:t>
      </w:r>
      <w:r>
        <w:rPr>
          <w:b/>
          <w:sz w:val="24"/>
        </w:rPr>
        <w:t>UNIVERSIDADE</w:t>
      </w:r>
      <w:r>
        <w:rPr>
          <w:b/>
          <w:spacing w:val="-5"/>
          <w:sz w:val="24"/>
        </w:rPr>
        <w:t> </w:t>
      </w:r>
      <w:r>
        <w:rPr>
          <w:b/>
          <w:sz w:val="24"/>
        </w:rPr>
        <w:t>DO</w:t>
      </w:r>
      <w:r>
        <w:rPr>
          <w:b/>
          <w:spacing w:val="-5"/>
          <w:sz w:val="24"/>
        </w:rPr>
        <w:t> </w:t>
      </w:r>
      <w:r>
        <w:rPr>
          <w:b/>
          <w:sz w:val="24"/>
        </w:rPr>
        <w:t>ESTADO</w:t>
      </w:r>
      <w:r>
        <w:rPr>
          <w:b/>
          <w:spacing w:val="-5"/>
          <w:sz w:val="24"/>
        </w:rPr>
        <w:t> </w:t>
      </w:r>
      <w:r>
        <w:rPr>
          <w:b/>
          <w:sz w:val="24"/>
        </w:rPr>
        <w:t>DO</w:t>
      </w:r>
      <w:r>
        <w:rPr>
          <w:b/>
          <w:spacing w:val="-5"/>
          <w:sz w:val="24"/>
        </w:rPr>
        <w:t> </w:t>
      </w:r>
      <w:r>
        <w:rPr>
          <w:b/>
          <w:sz w:val="24"/>
        </w:rPr>
        <w:t>RIO</w:t>
      </w:r>
      <w:r>
        <w:rPr>
          <w:b/>
          <w:spacing w:val="-5"/>
          <w:sz w:val="24"/>
        </w:rPr>
        <w:t> </w:t>
      </w:r>
      <w:r>
        <w:rPr>
          <w:b/>
          <w:sz w:val="24"/>
        </w:rPr>
        <w:t>DE</w:t>
      </w:r>
      <w:r>
        <w:rPr>
          <w:b/>
          <w:spacing w:val="-5"/>
          <w:sz w:val="24"/>
        </w:rPr>
        <w:t> </w:t>
      </w:r>
      <w:r>
        <w:rPr>
          <w:b/>
          <w:spacing w:val="-2"/>
          <w:sz w:val="24"/>
        </w:rPr>
        <w:t>JANEIRO</w:t>
      </w:r>
    </w:p>
    <w:p>
      <w:pPr>
        <w:spacing w:line="247" w:lineRule="auto" w:before="234"/>
        <w:ind w:left="329" w:right="313" w:firstLine="0"/>
        <w:jc w:val="both"/>
        <w:rPr>
          <w:sz w:val="24"/>
        </w:rPr>
      </w:pPr>
      <w:r>
        <w:rPr>
          <w:sz w:val="24"/>
        </w:rPr>
        <w:t>OBJETO: </w:t>
      </w:r>
      <w:r>
        <w:rPr>
          <w:b/>
          <w:sz w:val="24"/>
        </w:rPr>
        <w:t>Aquisição de MEDICAMENTO RADIOFÁRMACO FDG-18F</w:t>
      </w:r>
      <w:r>
        <w:rPr>
          <w:sz w:val="24"/>
        </w:rPr>
        <w:t>, para atender ao Serviço de Medicina Nuclear do CUCC/HUPE/UERJ, Documento de Oficialização da Demanda SEI nº 115211739, na forma estabelecida neste Edital e seus anexos.</w:t>
      </w:r>
    </w:p>
    <w:p>
      <w:pPr>
        <w:pStyle w:val="BodyText"/>
      </w:pPr>
    </w:p>
    <w:p>
      <w:pPr>
        <w:pStyle w:val="BodyText"/>
        <w:spacing w:before="64"/>
      </w:pPr>
    </w:p>
    <w:p>
      <w:pPr>
        <w:pStyle w:val="BodyText"/>
        <w:ind w:left="449"/>
      </w:pPr>
      <w:r>
        <w:rPr>
          <w:spacing w:val="-2"/>
        </w:rPr>
        <w:t>VALOR</w:t>
      </w:r>
      <w:r>
        <w:rPr>
          <w:spacing w:val="-13"/>
        </w:rPr>
        <w:t> </w:t>
      </w:r>
      <w:r>
        <w:rPr>
          <w:spacing w:val="-2"/>
        </w:rPr>
        <w:t>TOTAL</w:t>
      </w:r>
      <w:r>
        <w:rPr>
          <w:spacing w:val="-13"/>
        </w:rPr>
        <w:t> </w:t>
      </w:r>
      <w:r>
        <w:rPr>
          <w:spacing w:val="-2"/>
        </w:rPr>
        <w:t>ESTIMADO</w:t>
      </w:r>
      <w:r>
        <w:rPr>
          <w:spacing w:val="-4"/>
        </w:rPr>
        <w:t> </w:t>
      </w:r>
      <w:r>
        <w:rPr>
          <w:spacing w:val="-2"/>
        </w:rPr>
        <w:t>DA</w:t>
      </w:r>
      <w:r>
        <w:rPr>
          <w:spacing w:val="-14"/>
        </w:rPr>
        <w:t> </w:t>
      </w:r>
      <w:r>
        <w:rPr>
          <w:spacing w:val="-2"/>
        </w:rPr>
        <w:t>CONTRATAÇÃO</w:t>
      </w:r>
    </w:p>
    <w:p>
      <w:pPr>
        <w:spacing w:before="115"/>
        <w:ind w:left="509" w:right="0" w:firstLine="0"/>
        <w:jc w:val="left"/>
        <w:rPr>
          <w:sz w:val="24"/>
        </w:rPr>
      </w:pPr>
      <w:r>
        <w:rPr>
          <w:b/>
          <w:sz w:val="24"/>
        </w:rPr>
        <w:t>R$</w:t>
      </w:r>
      <w:r>
        <w:rPr>
          <w:b/>
          <w:spacing w:val="-2"/>
          <w:sz w:val="24"/>
        </w:rPr>
        <w:t> </w:t>
      </w:r>
      <w:r>
        <w:rPr>
          <w:b/>
          <w:sz w:val="24"/>
        </w:rPr>
        <w:t>4.001.400,00</w:t>
      </w:r>
      <w:r>
        <w:rPr>
          <w:b/>
          <w:spacing w:val="-1"/>
          <w:sz w:val="24"/>
        </w:rPr>
        <w:t> </w:t>
      </w:r>
      <w:r>
        <w:rPr>
          <w:sz w:val="24"/>
        </w:rPr>
        <w:t>(</w:t>
      </w:r>
      <w:r>
        <w:rPr>
          <w:b/>
          <w:sz w:val="24"/>
        </w:rPr>
        <w:t>quatro</w:t>
      </w:r>
      <w:r>
        <w:rPr>
          <w:b/>
          <w:spacing w:val="-1"/>
          <w:sz w:val="24"/>
        </w:rPr>
        <w:t> </w:t>
      </w:r>
      <w:r>
        <w:rPr>
          <w:b/>
          <w:sz w:val="24"/>
        </w:rPr>
        <w:t>milhões</w:t>
      </w:r>
      <w:r>
        <w:rPr>
          <w:b/>
          <w:spacing w:val="-1"/>
          <w:sz w:val="24"/>
        </w:rPr>
        <w:t> </w:t>
      </w:r>
      <w:r>
        <w:rPr>
          <w:b/>
          <w:sz w:val="24"/>
        </w:rPr>
        <w:t>um</w:t>
      </w:r>
      <w:r>
        <w:rPr>
          <w:b/>
          <w:spacing w:val="-2"/>
          <w:sz w:val="24"/>
        </w:rPr>
        <w:t> </w:t>
      </w:r>
      <w:r>
        <w:rPr>
          <w:b/>
          <w:sz w:val="24"/>
        </w:rPr>
        <w:t>mil</w:t>
      </w:r>
      <w:r>
        <w:rPr>
          <w:b/>
          <w:spacing w:val="-1"/>
          <w:sz w:val="24"/>
        </w:rPr>
        <w:t> </w:t>
      </w:r>
      <w:r>
        <w:rPr>
          <w:b/>
          <w:sz w:val="24"/>
        </w:rPr>
        <w:t>e</w:t>
      </w:r>
      <w:r>
        <w:rPr>
          <w:b/>
          <w:spacing w:val="-1"/>
          <w:sz w:val="24"/>
        </w:rPr>
        <w:t> </w:t>
      </w:r>
      <w:r>
        <w:rPr>
          <w:b/>
          <w:sz w:val="24"/>
        </w:rPr>
        <w:t>quatrocentos</w:t>
      </w:r>
      <w:r>
        <w:rPr>
          <w:b/>
          <w:spacing w:val="-1"/>
          <w:sz w:val="24"/>
        </w:rPr>
        <w:t> </w:t>
      </w:r>
      <w:r>
        <w:rPr>
          <w:b/>
          <w:spacing w:val="-2"/>
          <w:sz w:val="24"/>
        </w:rPr>
        <w:t>Reais</w:t>
      </w:r>
      <w:r>
        <w:rPr>
          <w:spacing w:val="-2"/>
          <w:sz w:val="24"/>
        </w:rPr>
        <w:t>)</w:t>
      </w:r>
    </w:p>
    <w:p>
      <w:pPr>
        <w:pStyle w:val="BodyText"/>
        <w:spacing w:before="227"/>
      </w:pPr>
    </w:p>
    <w:p>
      <w:pPr>
        <w:pStyle w:val="BodyText"/>
        <w:spacing w:before="1"/>
        <w:ind w:left="509"/>
      </w:pPr>
      <w:r>
        <w:rPr>
          <w:spacing w:val="-4"/>
        </w:rPr>
        <w:t>DATA</w:t>
      </w:r>
      <w:r>
        <w:rPr>
          <w:spacing w:val="-14"/>
        </w:rPr>
        <w:t> </w:t>
      </w:r>
      <w:r>
        <w:rPr>
          <w:spacing w:val="-4"/>
        </w:rPr>
        <w:t>DA</w:t>
      </w:r>
      <w:r>
        <w:rPr>
          <w:spacing w:val="-14"/>
        </w:rPr>
        <w:t> </w:t>
      </w:r>
      <w:r>
        <w:rPr>
          <w:spacing w:val="-4"/>
        </w:rPr>
        <w:t>SESSÃO</w:t>
      </w:r>
      <w:r>
        <w:rPr>
          <w:spacing w:val="1"/>
        </w:rPr>
        <w:t> </w:t>
      </w:r>
      <w:r>
        <w:rPr>
          <w:spacing w:val="-4"/>
        </w:rPr>
        <w:t>PÚBLICA</w:t>
      </w:r>
    </w:p>
    <w:p>
      <w:pPr>
        <w:pStyle w:val="Heading2"/>
        <w:spacing w:before="114"/>
        <w:ind w:left="509"/>
      </w:pPr>
      <w:r>
        <w:rPr/>
        <w:t>Dia: 30/06/2026 às 10h (horário de </w:t>
      </w:r>
      <w:r>
        <w:rPr>
          <w:spacing w:val="-2"/>
        </w:rPr>
        <w:t>Brasília)</w:t>
      </w:r>
    </w:p>
    <w:p>
      <w:pPr>
        <w:pStyle w:val="BodyText"/>
        <w:spacing w:before="227"/>
        <w:rPr>
          <w:b/>
        </w:rPr>
      </w:pPr>
    </w:p>
    <w:p>
      <w:pPr>
        <w:pStyle w:val="BodyText"/>
        <w:spacing w:before="1"/>
        <w:ind w:left="509"/>
      </w:pPr>
      <w:r>
        <w:rPr/>
        <w:t>Critério de </w:t>
      </w:r>
      <w:r>
        <w:rPr>
          <w:spacing w:val="-2"/>
        </w:rPr>
        <w:t>Julgamento:</w:t>
      </w:r>
    </w:p>
    <w:p>
      <w:pPr>
        <w:spacing w:before="114"/>
        <w:ind w:left="509" w:right="0" w:firstLine="0"/>
        <w:jc w:val="left"/>
        <w:rPr>
          <w:sz w:val="24"/>
        </w:rPr>
      </w:pPr>
      <w:r>
        <w:rPr>
          <w:b/>
          <w:sz w:val="24"/>
        </w:rPr>
        <w:t>MENOR PREÇO GLOBAL </w:t>
      </w:r>
      <w:r>
        <w:rPr>
          <w:sz w:val="24"/>
        </w:rPr>
        <w:t>(ANEXO </w:t>
      </w:r>
      <w:r>
        <w:rPr>
          <w:b/>
          <w:sz w:val="24"/>
        </w:rPr>
        <w:t>I </w:t>
      </w:r>
      <w:r>
        <w:rPr>
          <w:sz w:val="24"/>
        </w:rPr>
        <w:t>- ITEM </w:t>
      </w:r>
      <w:r>
        <w:rPr>
          <w:b/>
          <w:spacing w:val="-2"/>
          <w:sz w:val="24"/>
        </w:rPr>
        <w:t>6.1.</w:t>
      </w:r>
      <w:r>
        <w:rPr>
          <w:spacing w:val="-2"/>
          <w:sz w:val="24"/>
        </w:rPr>
        <w:t>)</w:t>
      </w:r>
    </w:p>
    <w:p>
      <w:pPr>
        <w:pStyle w:val="BodyText"/>
        <w:spacing w:before="228"/>
      </w:pPr>
    </w:p>
    <w:p>
      <w:pPr>
        <w:pStyle w:val="BodyText"/>
        <w:ind w:left="509"/>
      </w:pPr>
      <w:r>
        <w:rPr/>
        <w:t>Modo de </w:t>
      </w:r>
      <w:r>
        <w:rPr>
          <w:spacing w:val="-2"/>
        </w:rPr>
        <w:t>disputa:</w:t>
      </w:r>
    </w:p>
    <w:p>
      <w:pPr>
        <w:spacing w:before="114"/>
        <w:ind w:left="509" w:right="0" w:firstLine="0"/>
        <w:jc w:val="left"/>
        <w:rPr>
          <w:sz w:val="24"/>
        </w:rPr>
      </w:pPr>
      <w:r>
        <w:rPr>
          <w:b/>
          <w:sz w:val="24"/>
        </w:rPr>
        <w:t>ABERTO</w:t>
      </w:r>
      <w:r>
        <w:rPr>
          <w:b/>
          <w:spacing w:val="-3"/>
          <w:sz w:val="24"/>
        </w:rPr>
        <w:t> </w:t>
      </w:r>
      <w:r>
        <w:rPr>
          <w:sz w:val="24"/>
        </w:rPr>
        <w:t>(ANEXO</w:t>
      </w:r>
      <w:r>
        <w:rPr>
          <w:spacing w:val="-3"/>
          <w:sz w:val="24"/>
        </w:rPr>
        <w:t> </w:t>
      </w:r>
      <w:r>
        <w:rPr>
          <w:b/>
          <w:sz w:val="24"/>
        </w:rPr>
        <w:t>I</w:t>
      </w:r>
      <w:r>
        <w:rPr>
          <w:b/>
          <w:spacing w:val="-3"/>
          <w:sz w:val="24"/>
        </w:rPr>
        <w:t> </w:t>
      </w:r>
      <w:r>
        <w:rPr>
          <w:sz w:val="24"/>
        </w:rPr>
        <w:t>-</w:t>
      </w:r>
      <w:r>
        <w:rPr>
          <w:spacing w:val="-3"/>
          <w:sz w:val="24"/>
        </w:rPr>
        <w:t> </w:t>
      </w:r>
      <w:r>
        <w:rPr>
          <w:sz w:val="24"/>
        </w:rPr>
        <w:t>ITEM</w:t>
      </w:r>
      <w:r>
        <w:rPr>
          <w:spacing w:val="-2"/>
          <w:sz w:val="24"/>
        </w:rPr>
        <w:t> </w:t>
      </w:r>
      <w:r>
        <w:rPr>
          <w:b/>
          <w:spacing w:val="-2"/>
          <w:sz w:val="24"/>
        </w:rPr>
        <w:t>6.1.</w:t>
      </w:r>
      <w:r>
        <w:rPr>
          <w:spacing w:val="-2"/>
          <w:sz w:val="24"/>
        </w:rPr>
        <w:t>)</w:t>
      </w:r>
    </w:p>
    <w:p>
      <w:pPr>
        <w:pStyle w:val="BodyText"/>
      </w:pPr>
    </w:p>
    <w:p>
      <w:pPr>
        <w:pStyle w:val="BodyText"/>
        <w:spacing w:before="233"/>
      </w:pPr>
    </w:p>
    <w:p>
      <w:pPr>
        <w:pStyle w:val="Heading1"/>
        <w:spacing w:line="446" w:lineRule="auto"/>
        <w:ind w:left="5213" w:right="4939" w:firstLine="885"/>
      </w:pPr>
      <w:r>
        <w:rPr/>
        <w:t>EDITAL DE LICITAÇÃO PREGÃO</w:t>
      </w:r>
      <w:r>
        <w:rPr>
          <w:spacing w:val="-10"/>
        </w:rPr>
        <w:t> </w:t>
      </w:r>
      <w:r>
        <w:rPr/>
        <w:t>ELETRÔNICO</w:t>
      </w:r>
      <w:r>
        <w:rPr>
          <w:spacing w:val="-10"/>
        </w:rPr>
        <w:t> </w:t>
      </w:r>
      <w:r>
        <w:rPr/>
        <w:t>Nº</w:t>
      </w:r>
      <w:r>
        <w:rPr>
          <w:spacing w:val="-10"/>
        </w:rPr>
        <w:t> </w:t>
      </w:r>
      <w:r>
        <w:rPr/>
        <w:t>164/2026</w:t>
      </w:r>
      <w:r>
        <w:rPr>
          <w:spacing w:val="-10"/>
        </w:rPr>
        <w:t> </w:t>
      </w:r>
      <w:r>
        <w:rPr/>
        <w:t>R2</w:t>
      </w:r>
    </w:p>
    <w:p>
      <w:pPr>
        <w:pStyle w:val="BodyText"/>
        <w:spacing w:before="272"/>
        <w:rPr>
          <w:b/>
          <w:sz w:val="26"/>
        </w:rPr>
      </w:pPr>
    </w:p>
    <w:p>
      <w:pPr>
        <w:pStyle w:val="BodyText"/>
        <w:spacing w:before="1"/>
        <w:ind w:left="329" w:right="312"/>
        <w:jc w:val="both"/>
      </w:pPr>
      <w:r>
        <w:rPr/>
        <w:t>Torna-se</w:t>
      </w:r>
      <w:r>
        <w:rPr>
          <w:spacing w:val="-3"/>
        </w:rPr>
        <w:t> </w:t>
      </w:r>
      <w:r>
        <w:rPr/>
        <w:t>público</w:t>
      </w:r>
      <w:r>
        <w:rPr>
          <w:spacing w:val="-3"/>
        </w:rPr>
        <w:t> </w:t>
      </w:r>
      <w:r>
        <w:rPr/>
        <w:t>que</w:t>
      </w:r>
      <w:r>
        <w:rPr>
          <w:spacing w:val="-3"/>
        </w:rPr>
        <w:t> </w:t>
      </w:r>
      <w:r>
        <w:rPr/>
        <w:t>a</w:t>
      </w:r>
      <w:r>
        <w:rPr>
          <w:spacing w:val="-3"/>
        </w:rPr>
        <w:t> </w:t>
      </w:r>
      <w:r>
        <w:rPr>
          <w:b/>
        </w:rPr>
        <w:t>Universidade</w:t>
      </w:r>
      <w:r>
        <w:rPr>
          <w:b/>
          <w:spacing w:val="-3"/>
        </w:rPr>
        <w:t> </w:t>
      </w:r>
      <w:r>
        <w:rPr>
          <w:b/>
        </w:rPr>
        <w:t>do</w:t>
      </w:r>
      <w:r>
        <w:rPr>
          <w:b/>
          <w:spacing w:val="-3"/>
        </w:rPr>
        <w:t> </w:t>
      </w:r>
      <w:r>
        <w:rPr>
          <w:b/>
        </w:rPr>
        <w:t>Estado</w:t>
      </w:r>
      <w:r>
        <w:rPr>
          <w:b/>
          <w:spacing w:val="-3"/>
        </w:rPr>
        <w:t> </w:t>
      </w:r>
      <w:r>
        <w:rPr>
          <w:b/>
        </w:rPr>
        <w:t>do</w:t>
      </w:r>
      <w:r>
        <w:rPr>
          <w:b/>
          <w:spacing w:val="-3"/>
        </w:rPr>
        <w:t> </w:t>
      </w:r>
      <w:r>
        <w:rPr>
          <w:b/>
        </w:rPr>
        <w:t>Rio</w:t>
      </w:r>
      <w:r>
        <w:rPr>
          <w:b/>
          <w:spacing w:val="-3"/>
        </w:rPr>
        <w:t> </w:t>
      </w:r>
      <w:r>
        <w:rPr>
          <w:b/>
        </w:rPr>
        <w:t>de</w:t>
      </w:r>
      <w:r>
        <w:rPr>
          <w:b/>
          <w:spacing w:val="-3"/>
        </w:rPr>
        <w:t> </w:t>
      </w:r>
      <w:r>
        <w:rPr>
          <w:b/>
        </w:rPr>
        <w:t>Janeiro</w:t>
      </w:r>
      <w:r>
        <w:rPr/>
        <w:t>,</w:t>
      </w:r>
      <w:r>
        <w:rPr>
          <w:spacing w:val="-3"/>
        </w:rPr>
        <w:t> </w:t>
      </w:r>
      <w:r>
        <w:rPr/>
        <w:t>sediada</w:t>
      </w:r>
      <w:r>
        <w:rPr>
          <w:spacing w:val="-3"/>
        </w:rPr>
        <w:t> </w:t>
      </w:r>
      <w:r>
        <w:rPr/>
        <w:t>na</w:t>
      </w:r>
      <w:r>
        <w:rPr>
          <w:spacing w:val="-3"/>
        </w:rPr>
        <w:t> </w:t>
      </w:r>
      <w:r>
        <w:rPr/>
        <w:t>Rua</w:t>
      </w:r>
      <w:r>
        <w:rPr>
          <w:spacing w:val="-3"/>
        </w:rPr>
        <w:t> </w:t>
      </w:r>
      <w:r>
        <w:rPr/>
        <w:t>São</w:t>
      </w:r>
      <w:r>
        <w:rPr>
          <w:spacing w:val="-3"/>
        </w:rPr>
        <w:t> </w:t>
      </w:r>
      <w:r>
        <w:rPr/>
        <w:t>Francisco</w:t>
      </w:r>
      <w:r>
        <w:rPr>
          <w:spacing w:val="-3"/>
        </w:rPr>
        <w:t> </w:t>
      </w:r>
      <w:r>
        <w:rPr/>
        <w:t>Xavier,</w:t>
      </w:r>
      <w:r>
        <w:rPr>
          <w:spacing w:val="-3"/>
        </w:rPr>
        <w:t> </w:t>
      </w:r>
      <w:r>
        <w:rPr/>
        <w:t>524,</w:t>
      </w:r>
      <w:r>
        <w:rPr>
          <w:spacing w:val="-3"/>
        </w:rPr>
        <w:t> </w:t>
      </w:r>
      <w:r>
        <w:rPr/>
        <w:t>Bairro</w:t>
      </w:r>
      <w:r>
        <w:rPr>
          <w:spacing w:val="-3"/>
        </w:rPr>
        <w:t> </w:t>
      </w:r>
      <w:r>
        <w:rPr/>
        <w:t>Maracanã,</w:t>
      </w:r>
      <w:r>
        <w:rPr>
          <w:spacing w:val="-3"/>
        </w:rPr>
        <w:t> </w:t>
      </w:r>
      <w:r>
        <w:rPr/>
        <w:t>Rio</w:t>
      </w:r>
      <w:r>
        <w:rPr>
          <w:spacing w:val="-3"/>
        </w:rPr>
        <w:t> </w:t>
      </w:r>
      <w:r>
        <w:rPr/>
        <w:t>de</w:t>
      </w:r>
      <w:r>
        <w:rPr>
          <w:spacing w:val="-3"/>
        </w:rPr>
        <w:t> </w:t>
      </w:r>
      <w:r>
        <w:rPr/>
        <w:t>Janeiro</w:t>
      </w:r>
      <w:r>
        <w:rPr>
          <w:spacing w:val="-3"/>
        </w:rPr>
        <w:t> </w:t>
      </w:r>
      <w:r>
        <w:rPr/>
        <w:t>/</w:t>
      </w:r>
      <w:r>
        <w:rPr>
          <w:spacing w:val="-3"/>
        </w:rPr>
        <w:t> </w:t>
      </w:r>
      <w:r>
        <w:rPr/>
        <w:t>RJ, CEP</w:t>
      </w:r>
      <w:r>
        <w:rPr>
          <w:spacing w:val="-5"/>
        </w:rPr>
        <w:t> </w:t>
      </w:r>
      <w:r>
        <w:rPr/>
        <w:t>20550-900, realizará licitação, na modalidade PREGÃO, na forma ELETRÔNICA, nos termos do processo </w:t>
      </w:r>
      <w:r>
        <w:rPr>
          <w:b/>
        </w:rPr>
        <w:t>SEI-260007/013242/2025</w:t>
      </w:r>
      <w:r>
        <w:rPr/>
        <w:t>, da </w:t>
      </w:r>
      <w:hyperlink r:id="rId6">
        <w:r>
          <w:rPr>
            <w:color w:val="0000ED"/>
            <w:u w:val="single" w:color="0000ED"/>
          </w:rPr>
          <w:t>Lei </w:t>
        </w:r>
        <w:r>
          <w:rPr>
            <w:color w:val="0000ED"/>
            <w:u w:val="single" w:color="0000ED"/>
          </w:rPr>
          <w:t>nº</w:t>
        </w:r>
      </w:hyperlink>
      <w:r>
        <w:rPr>
          <w:color w:val="0000ED"/>
        </w:rPr>
        <w:t> </w:t>
      </w:r>
      <w:hyperlink r:id="rId6">
        <w:r>
          <w:rPr>
            <w:color w:val="0000ED"/>
            <w:u w:val="single" w:color="0000ED"/>
          </w:rPr>
          <w:t>14.133,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pPr>
    </w:p>
    <w:p>
      <w:pPr>
        <w:pStyle w:val="BodyText"/>
        <w:spacing w:before="234"/>
      </w:pPr>
    </w:p>
    <w:p>
      <w:pPr>
        <w:pStyle w:val="Heading2"/>
        <w:numPr>
          <w:ilvl w:val="0"/>
          <w:numId w:val="1"/>
        </w:numPr>
        <w:tabs>
          <w:tab w:pos="569" w:val="left" w:leader="none"/>
        </w:tabs>
        <w:spacing w:line="240" w:lineRule="auto" w:before="0" w:after="0"/>
        <w:ind w:left="569" w:right="0" w:hanging="240"/>
        <w:jc w:val="left"/>
      </w:pPr>
      <w:r>
        <w:rPr>
          <w:spacing w:val="-2"/>
        </w:rPr>
        <w:t>OBJETO</w:t>
      </w:r>
    </w:p>
    <w:p>
      <w:pPr>
        <w:pStyle w:val="BodyText"/>
        <w:spacing w:before="7"/>
        <w:rPr>
          <w:b/>
        </w:rPr>
      </w:pPr>
    </w:p>
    <w:p>
      <w:pPr>
        <w:pStyle w:val="ListParagraph"/>
        <w:numPr>
          <w:ilvl w:val="1"/>
          <w:numId w:val="1"/>
        </w:numPr>
        <w:tabs>
          <w:tab w:pos="689" w:val="left" w:leader="none"/>
        </w:tabs>
        <w:spacing w:line="235" w:lineRule="auto" w:before="0" w:after="0"/>
        <w:ind w:left="329" w:right="362" w:firstLine="0"/>
        <w:jc w:val="left"/>
        <w:rPr>
          <w:sz w:val="24"/>
        </w:rPr>
      </w:pPr>
      <w:r>
        <w:rPr>
          <w:sz w:val="24"/>
        </w:rPr>
        <w:t>O</w:t>
      </w:r>
      <w:r>
        <w:rPr>
          <w:spacing w:val="-3"/>
          <w:sz w:val="24"/>
        </w:rPr>
        <w:t> </w:t>
      </w:r>
      <w:r>
        <w:rPr>
          <w:sz w:val="24"/>
        </w:rPr>
        <w:t>objeto</w:t>
      </w:r>
      <w:r>
        <w:rPr>
          <w:spacing w:val="-3"/>
          <w:sz w:val="24"/>
        </w:rPr>
        <w:t> </w:t>
      </w:r>
      <w:r>
        <w:rPr>
          <w:sz w:val="24"/>
        </w:rPr>
        <w:t>da</w:t>
      </w:r>
      <w:r>
        <w:rPr>
          <w:spacing w:val="-3"/>
          <w:sz w:val="24"/>
        </w:rPr>
        <w:t> </w:t>
      </w:r>
      <w:r>
        <w:rPr>
          <w:sz w:val="24"/>
        </w:rPr>
        <w:t>presente</w:t>
      </w:r>
      <w:r>
        <w:rPr>
          <w:spacing w:val="-3"/>
          <w:sz w:val="24"/>
        </w:rPr>
        <w:t> </w:t>
      </w:r>
      <w:r>
        <w:rPr>
          <w:sz w:val="24"/>
        </w:rPr>
        <w:t>licitação</w:t>
      </w:r>
      <w:r>
        <w:rPr>
          <w:spacing w:val="-3"/>
          <w:sz w:val="24"/>
        </w:rPr>
        <w:t> </w:t>
      </w:r>
      <w:r>
        <w:rPr>
          <w:sz w:val="24"/>
        </w:rPr>
        <w:t>é</w:t>
      </w:r>
      <w:r>
        <w:rPr>
          <w:spacing w:val="-3"/>
          <w:sz w:val="24"/>
        </w:rPr>
        <w:t> </w:t>
      </w:r>
      <w:r>
        <w:rPr>
          <w:sz w:val="24"/>
        </w:rPr>
        <w:t>a</w:t>
      </w:r>
      <w:r>
        <w:rPr>
          <w:spacing w:val="-3"/>
          <w:sz w:val="24"/>
        </w:rPr>
        <w:t> </w:t>
      </w:r>
      <w:r>
        <w:rPr>
          <w:b/>
          <w:sz w:val="24"/>
        </w:rPr>
        <w:t>aquisição</w:t>
      </w:r>
      <w:r>
        <w:rPr>
          <w:b/>
          <w:spacing w:val="-3"/>
          <w:sz w:val="24"/>
        </w:rPr>
        <w:t> </w:t>
      </w:r>
      <w:r>
        <w:rPr>
          <w:b/>
          <w:sz w:val="24"/>
        </w:rPr>
        <w:t>de</w:t>
      </w:r>
      <w:r>
        <w:rPr>
          <w:b/>
          <w:spacing w:val="-3"/>
          <w:sz w:val="24"/>
        </w:rPr>
        <w:t> </w:t>
      </w:r>
      <w:r>
        <w:rPr>
          <w:b/>
          <w:sz w:val="24"/>
        </w:rPr>
        <w:t>MEDICAMENTO</w:t>
      </w:r>
      <w:r>
        <w:rPr>
          <w:b/>
          <w:spacing w:val="-3"/>
          <w:sz w:val="24"/>
        </w:rPr>
        <w:t> </w:t>
      </w:r>
      <w:r>
        <w:rPr>
          <w:b/>
          <w:sz w:val="24"/>
        </w:rPr>
        <w:t>RADIOFÁRMACO</w:t>
      </w:r>
      <w:r>
        <w:rPr>
          <w:b/>
          <w:spacing w:val="-3"/>
          <w:sz w:val="24"/>
        </w:rPr>
        <w:t> </w:t>
      </w:r>
      <w:r>
        <w:rPr>
          <w:b/>
          <w:sz w:val="24"/>
        </w:rPr>
        <w:t>FDG-18F</w:t>
      </w:r>
      <w:r>
        <w:rPr>
          <w:sz w:val="24"/>
        </w:rPr>
        <w:t>,</w:t>
      </w:r>
      <w:r>
        <w:rPr>
          <w:spacing w:val="-3"/>
          <w:sz w:val="24"/>
        </w:rPr>
        <w:t> </w:t>
      </w:r>
      <w:r>
        <w:rPr>
          <w:sz w:val="24"/>
        </w:rPr>
        <w:t>para</w:t>
      </w:r>
      <w:r>
        <w:rPr>
          <w:spacing w:val="-3"/>
          <w:sz w:val="24"/>
        </w:rPr>
        <w:t> </w:t>
      </w:r>
      <w:r>
        <w:rPr>
          <w:sz w:val="24"/>
        </w:rPr>
        <w:t>atender</w:t>
      </w:r>
      <w:r>
        <w:rPr>
          <w:spacing w:val="-3"/>
          <w:sz w:val="24"/>
        </w:rPr>
        <w:t> </w:t>
      </w:r>
      <w:r>
        <w:rPr>
          <w:sz w:val="24"/>
        </w:rPr>
        <w:t>ao</w:t>
      </w:r>
      <w:r>
        <w:rPr>
          <w:spacing w:val="-3"/>
          <w:sz w:val="24"/>
        </w:rPr>
        <w:t> </w:t>
      </w:r>
      <w:r>
        <w:rPr>
          <w:sz w:val="24"/>
        </w:rPr>
        <w:t>Serviço</w:t>
      </w:r>
      <w:r>
        <w:rPr>
          <w:spacing w:val="-3"/>
          <w:sz w:val="24"/>
        </w:rPr>
        <w:t> </w:t>
      </w:r>
      <w:r>
        <w:rPr>
          <w:sz w:val="24"/>
        </w:rPr>
        <w:t>de</w:t>
      </w:r>
      <w:r>
        <w:rPr>
          <w:spacing w:val="-3"/>
          <w:sz w:val="24"/>
        </w:rPr>
        <w:t> </w:t>
      </w:r>
      <w:r>
        <w:rPr>
          <w:sz w:val="24"/>
        </w:rPr>
        <w:t>Medicina</w:t>
      </w:r>
      <w:r>
        <w:rPr>
          <w:spacing w:val="-3"/>
          <w:sz w:val="24"/>
        </w:rPr>
        <w:t> </w:t>
      </w:r>
      <w:r>
        <w:rPr>
          <w:sz w:val="24"/>
        </w:rPr>
        <w:t>Nuclear do CUCC/HUPE/UERJ, Documento de Oficialização da Demanda SEI nº 115211739, conforme condições, quantidades e exigências estabelecidas</w:t>
      </w:r>
    </w:p>
    <w:p>
      <w:pPr>
        <w:pStyle w:val="BodyText"/>
        <w:spacing w:line="271" w:lineRule="exact"/>
        <w:ind w:left="329"/>
        <w:jc w:val="both"/>
      </w:pPr>
      <w:r>
        <w:rPr/>
        <w:t>neste Edital e seus </w:t>
      </w:r>
      <w:r>
        <w:rPr>
          <w:spacing w:val="-2"/>
        </w:rPr>
        <w:t>anexos.</w:t>
      </w:r>
    </w:p>
    <w:p>
      <w:pPr>
        <w:pStyle w:val="ListParagraph"/>
        <w:numPr>
          <w:ilvl w:val="1"/>
          <w:numId w:val="1"/>
        </w:numPr>
        <w:tabs>
          <w:tab w:pos="675" w:val="left" w:leader="none"/>
        </w:tabs>
        <w:spacing w:line="240" w:lineRule="auto" w:before="234" w:after="0"/>
        <w:ind w:left="675" w:right="0" w:hanging="346"/>
        <w:jc w:val="left"/>
        <w:rPr>
          <w:sz w:val="24"/>
        </w:rPr>
      </w:pPr>
      <w:r>
        <w:rPr>
          <w:sz w:val="24"/>
        </w:rPr>
        <w:t>A</w:t>
      </w:r>
      <w:r>
        <w:rPr>
          <w:spacing w:val="-14"/>
          <w:sz w:val="24"/>
        </w:rPr>
        <w:t> </w:t>
      </w:r>
      <w:r>
        <w:rPr>
          <w:sz w:val="24"/>
        </w:rPr>
        <w:t>licitação será dividida em itens, conforme tabela abaixo, facultando-se ao licitante a participação em quantos itens forem de seu </w:t>
      </w:r>
      <w:r>
        <w:rPr>
          <w:spacing w:val="-2"/>
          <w:sz w:val="24"/>
        </w:rPr>
        <w:t>interesse.</w:t>
      </w:r>
    </w:p>
    <w:p>
      <w:pPr>
        <w:pStyle w:val="BodyText"/>
        <w:rPr>
          <w:sz w:val="20"/>
        </w:rPr>
      </w:pPr>
    </w:p>
    <w:p>
      <w:pPr>
        <w:pStyle w:val="BodyText"/>
        <w:spacing w:before="28"/>
        <w:rPr>
          <w:sz w:val="20"/>
        </w:rPr>
      </w:pPr>
    </w:p>
    <w:tbl>
      <w:tblPr>
        <w:tblW w:w="0" w:type="auto"/>
        <w:jc w:val="left"/>
        <w:tblInd w:w="226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020"/>
        <w:gridCol w:w="2160"/>
        <w:gridCol w:w="1395"/>
        <w:gridCol w:w="1350"/>
        <w:gridCol w:w="1140"/>
        <w:gridCol w:w="1515"/>
        <w:gridCol w:w="2055"/>
      </w:tblGrid>
      <w:tr>
        <w:trPr>
          <w:trHeight w:val="809" w:hRule="atLeast"/>
        </w:trPr>
        <w:tc>
          <w:tcPr>
            <w:tcW w:w="1020" w:type="dxa"/>
          </w:tcPr>
          <w:p>
            <w:pPr>
              <w:pStyle w:val="TableParagraph"/>
              <w:spacing w:line="235" w:lineRule="auto" w:before="125"/>
              <w:ind w:left="453" w:right="166" w:hanging="247"/>
              <w:rPr>
                <w:sz w:val="24"/>
              </w:rPr>
            </w:pPr>
            <w:r>
              <w:rPr>
                <w:spacing w:val="-4"/>
                <w:sz w:val="24"/>
              </w:rPr>
              <w:t>LOTE </w:t>
            </w:r>
            <w:r>
              <w:rPr>
                <w:spacing w:val="-10"/>
                <w:sz w:val="24"/>
              </w:rPr>
              <w:t>1</w:t>
            </w:r>
          </w:p>
        </w:tc>
        <w:tc>
          <w:tcPr>
            <w:tcW w:w="2160" w:type="dxa"/>
          </w:tcPr>
          <w:p>
            <w:pPr>
              <w:pStyle w:val="TableParagraph"/>
              <w:spacing w:line="235" w:lineRule="auto" w:before="125"/>
              <w:ind w:left="153" w:firstLine="183"/>
              <w:rPr>
                <w:sz w:val="24"/>
              </w:rPr>
            </w:pPr>
            <w:r>
              <w:rPr>
                <w:sz w:val="24"/>
              </w:rPr>
              <w:t>DESCRIÇÃO / </w:t>
            </w:r>
            <w:r>
              <w:rPr>
                <w:spacing w:val="-2"/>
                <w:sz w:val="24"/>
              </w:rPr>
              <w:t>ESPECIFICAÇÃO</w:t>
            </w:r>
          </w:p>
        </w:tc>
        <w:tc>
          <w:tcPr>
            <w:tcW w:w="1395" w:type="dxa"/>
          </w:tcPr>
          <w:p>
            <w:pPr>
              <w:pStyle w:val="TableParagraph"/>
              <w:spacing w:line="235" w:lineRule="auto" w:before="125"/>
              <w:ind w:left="414" w:right="227" w:hanging="161"/>
              <w:rPr>
                <w:sz w:val="24"/>
              </w:rPr>
            </w:pPr>
            <w:r>
              <w:rPr>
                <w:sz w:val="24"/>
              </w:rPr>
              <w:t>CÓD.</w:t>
            </w:r>
            <w:r>
              <w:rPr>
                <w:spacing w:val="-15"/>
                <w:sz w:val="24"/>
              </w:rPr>
              <w:t> </w:t>
            </w:r>
            <w:r>
              <w:rPr>
                <w:sz w:val="24"/>
              </w:rPr>
              <w:t>ID </w:t>
            </w:r>
            <w:r>
              <w:rPr>
                <w:spacing w:val="-4"/>
                <w:sz w:val="24"/>
              </w:rPr>
              <w:t>SIGA</w:t>
            </w:r>
          </w:p>
        </w:tc>
        <w:tc>
          <w:tcPr>
            <w:tcW w:w="1350" w:type="dxa"/>
          </w:tcPr>
          <w:p>
            <w:pPr>
              <w:pStyle w:val="TableParagraph"/>
              <w:spacing w:line="235" w:lineRule="auto"/>
              <w:ind w:left="514" w:right="93" w:hanging="387"/>
              <w:rPr>
                <w:sz w:val="24"/>
              </w:rPr>
            </w:pPr>
            <w:r>
              <w:rPr>
                <w:spacing w:val="-2"/>
                <w:sz w:val="24"/>
              </w:rPr>
              <w:t>UNIDADE </w:t>
            </w:r>
            <w:r>
              <w:rPr>
                <w:spacing w:val="-6"/>
                <w:sz w:val="24"/>
              </w:rPr>
              <w:t>DE</w:t>
            </w:r>
          </w:p>
          <w:p>
            <w:pPr>
              <w:pStyle w:val="TableParagraph"/>
              <w:spacing w:line="259" w:lineRule="exact"/>
              <w:ind w:left="194"/>
              <w:rPr>
                <w:sz w:val="24"/>
              </w:rPr>
            </w:pPr>
            <w:r>
              <w:rPr>
                <w:spacing w:val="-2"/>
                <w:sz w:val="24"/>
              </w:rPr>
              <w:t>MEDIDA</w:t>
            </w:r>
          </w:p>
        </w:tc>
        <w:tc>
          <w:tcPr>
            <w:tcW w:w="1140" w:type="dxa"/>
          </w:tcPr>
          <w:p>
            <w:pPr>
              <w:pStyle w:val="TableParagraph"/>
              <w:spacing w:before="256"/>
              <w:ind w:right="100"/>
              <w:jc w:val="right"/>
              <w:rPr>
                <w:sz w:val="24"/>
              </w:rPr>
            </w:pPr>
            <w:r>
              <w:rPr>
                <w:spacing w:val="-2"/>
                <w:sz w:val="24"/>
              </w:rPr>
              <w:t>QUANT.</w:t>
            </w:r>
          </w:p>
        </w:tc>
        <w:tc>
          <w:tcPr>
            <w:tcW w:w="1515" w:type="dxa"/>
          </w:tcPr>
          <w:p>
            <w:pPr>
              <w:pStyle w:val="TableParagraph"/>
              <w:spacing w:line="259" w:lineRule="exact"/>
              <w:ind w:left="23"/>
              <w:jc w:val="center"/>
              <w:rPr>
                <w:sz w:val="24"/>
              </w:rPr>
            </w:pPr>
            <w:r>
              <w:rPr>
                <w:spacing w:val="-2"/>
                <w:sz w:val="24"/>
              </w:rPr>
              <w:t>PREÇO</w:t>
            </w:r>
          </w:p>
          <w:p>
            <w:pPr>
              <w:pStyle w:val="TableParagraph"/>
              <w:spacing w:line="270" w:lineRule="exact"/>
              <w:ind w:left="23"/>
              <w:jc w:val="center"/>
              <w:rPr>
                <w:sz w:val="24"/>
              </w:rPr>
            </w:pPr>
            <w:r>
              <w:rPr>
                <w:spacing w:val="-2"/>
                <w:sz w:val="24"/>
              </w:rPr>
              <w:t>ESTIMADO</w:t>
            </w:r>
          </w:p>
          <w:p>
            <w:pPr>
              <w:pStyle w:val="TableParagraph"/>
              <w:spacing w:line="261" w:lineRule="exact"/>
              <w:ind w:left="23"/>
              <w:jc w:val="center"/>
              <w:rPr>
                <w:b/>
                <w:sz w:val="24"/>
              </w:rPr>
            </w:pPr>
            <w:r>
              <w:rPr>
                <w:b/>
                <w:spacing w:val="-5"/>
                <w:sz w:val="24"/>
              </w:rPr>
              <w:t>R$</w:t>
            </w:r>
          </w:p>
        </w:tc>
        <w:tc>
          <w:tcPr>
            <w:tcW w:w="2055" w:type="dxa"/>
          </w:tcPr>
          <w:p>
            <w:pPr>
              <w:pStyle w:val="TableParagraph"/>
              <w:spacing w:line="235" w:lineRule="auto" w:before="125"/>
              <w:ind w:left="373" w:right="341" w:firstLine="67"/>
              <w:rPr>
                <w:sz w:val="24"/>
              </w:rPr>
            </w:pPr>
            <w:r>
              <w:rPr>
                <w:sz w:val="24"/>
              </w:rPr>
              <w:t>LOCAL DE </w:t>
            </w:r>
            <w:r>
              <w:rPr>
                <w:spacing w:val="-2"/>
                <w:sz w:val="24"/>
              </w:rPr>
              <w:t>EXECUÇÃO</w:t>
            </w:r>
          </w:p>
        </w:tc>
      </w:tr>
      <w:tr>
        <w:trPr>
          <w:trHeight w:val="924" w:hRule="atLeast"/>
        </w:trPr>
        <w:tc>
          <w:tcPr>
            <w:tcW w:w="1020" w:type="dxa"/>
            <w:tcBorders>
              <w:bottom w:val="nil"/>
            </w:tcBorders>
          </w:tcPr>
          <w:p>
            <w:pPr>
              <w:pStyle w:val="TableParagraph"/>
              <w:spacing w:line="262" w:lineRule="exact"/>
              <w:ind w:left="363"/>
              <w:rPr>
                <w:sz w:val="24"/>
              </w:rPr>
            </w:pPr>
            <w:r>
              <w:rPr>
                <w:spacing w:val="-5"/>
                <w:sz w:val="24"/>
              </w:rPr>
              <w:t>1.1</w:t>
            </w:r>
          </w:p>
        </w:tc>
        <w:tc>
          <w:tcPr>
            <w:tcW w:w="2160" w:type="dxa"/>
            <w:tcBorders>
              <w:bottom w:val="nil"/>
            </w:tcBorders>
          </w:tcPr>
          <w:p>
            <w:pPr>
              <w:pStyle w:val="TableParagraph"/>
              <w:spacing w:line="270" w:lineRule="exact" w:before="94"/>
              <w:ind w:left="184" w:right="157"/>
              <w:rPr>
                <w:b/>
                <w:sz w:val="24"/>
              </w:rPr>
            </w:pPr>
            <w:r>
              <w:rPr>
                <w:spacing w:val="-2"/>
                <w:sz w:val="24"/>
              </w:rPr>
              <w:t>Composto </w:t>
            </w:r>
            <w:r>
              <w:rPr>
                <w:sz w:val="24"/>
              </w:rPr>
              <w:t>radioativo</w:t>
            </w:r>
            <w:r>
              <w:rPr>
                <w:spacing w:val="-15"/>
                <w:sz w:val="24"/>
              </w:rPr>
              <w:t> </w:t>
            </w:r>
            <w:r>
              <w:rPr>
                <w:sz w:val="24"/>
              </w:rPr>
              <w:t>de</w:t>
            </w:r>
            <w:r>
              <w:rPr>
                <w:spacing w:val="-15"/>
                <w:sz w:val="24"/>
              </w:rPr>
              <w:t> </w:t>
            </w:r>
            <w:r>
              <w:rPr>
                <w:sz w:val="24"/>
              </w:rPr>
              <w:t>flúor 18 glicose (</w:t>
            </w:r>
            <w:r>
              <w:rPr>
                <w:b/>
                <w:sz w:val="24"/>
              </w:rPr>
              <w:t>FDG-</w:t>
            </w:r>
          </w:p>
        </w:tc>
        <w:tc>
          <w:tcPr>
            <w:tcW w:w="1395" w:type="dxa"/>
            <w:tcBorders>
              <w:bottom w:val="nil"/>
            </w:tcBorders>
          </w:tcPr>
          <w:p>
            <w:pPr>
              <w:pStyle w:val="TableParagraph"/>
              <w:spacing w:line="259" w:lineRule="exact"/>
              <w:ind w:left="24"/>
              <w:jc w:val="center"/>
              <w:rPr>
                <w:sz w:val="24"/>
              </w:rPr>
            </w:pPr>
            <w:r>
              <w:rPr>
                <w:color w:val="3B3737"/>
                <w:spacing w:val="-2"/>
                <w:sz w:val="24"/>
              </w:rPr>
              <w:t>6411.001.0</w:t>
            </w:r>
          </w:p>
          <w:p>
            <w:pPr>
              <w:pStyle w:val="TableParagraph"/>
              <w:spacing w:line="270" w:lineRule="exact"/>
              <w:ind w:left="24"/>
              <w:jc w:val="center"/>
              <w:rPr>
                <w:b/>
                <w:sz w:val="24"/>
              </w:rPr>
            </w:pPr>
            <w:r>
              <w:rPr>
                <w:color w:val="3B3737"/>
                <w:sz w:val="24"/>
              </w:rPr>
              <w:t>027 </w:t>
            </w:r>
            <w:r>
              <w:rPr>
                <w:b/>
                <w:color w:val="3B3737"/>
                <w:sz w:val="24"/>
              </w:rPr>
              <w:t>(ID </w:t>
            </w:r>
            <w:r>
              <w:rPr>
                <w:b/>
                <w:color w:val="3B3737"/>
                <w:spacing w:val="-10"/>
                <w:sz w:val="24"/>
              </w:rPr>
              <w:t>-</w:t>
            </w:r>
          </w:p>
          <w:p>
            <w:pPr>
              <w:pStyle w:val="TableParagraph"/>
              <w:spacing w:line="273" w:lineRule="exact"/>
              <w:ind w:left="24"/>
              <w:jc w:val="center"/>
              <w:rPr>
                <w:b/>
                <w:sz w:val="24"/>
              </w:rPr>
            </w:pPr>
            <w:r>
              <w:rPr>
                <w:b/>
                <w:color w:val="3B3737"/>
                <w:spacing w:val="-2"/>
                <w:sz w:val="24"/>
              </w:rPr>
              <w:t>189158)</w:t>
            </w:r>
          </w:p>
        </w:tc>
        <w:tc>
          <w:tcPr>
            <w:tcW w:w="1350" w:type="dxa"/>
            <w:tcBorders>
              <w:bottom w:val="nil"/>
            </w:tcBorders>
          </w:tcPr>
          <w:p>
            <w:pPr>
              <w:pStyle w:val="TableParagraph"/>
              <w:spacing w:line="262" w:lineRule="exact"/>
              <w:ind w:left="29"/>
              <w:jc w:val="center"/>
              <w:rPr>
                <w:sz w:val="24"/>
              </w:rPr>
            </w:pPr>
            <w:r>
              <w:rPr>
                <w:spacing w:val="-5"/>
                <w:sz w:val="24"/>
              </w:rPr>
              <w:t>un</w:t>
            </w:r>
          </w:p>
        </w:tc>
        <w:tc>
          <w:tcPr>
            <w:tcW w:w="1140" w:type="dxa"/>
            <w:tcBorders>
              <w:bottom w:val="nil"/>
            </w:tcBorders>
          </w:tcPr>
          <w:p>
            <w:pPr>
              <w:pStyle w:val="TableParagraph"/>
              <w:spacing w:line="262" w:lineRule="exact"/>
              <w:ind w:right="154"/>
              <w:jc w:val="right"/>
              <w:rPr>
                <w:b/>
                <w:sz w:val="24"/>
              </w:rPr>
            </w:pPr>
            <w:r>
              <w:rPr>
                <w:b/>
                <w:spacing w:val="-2"/>
                <w:sz w:val="24"/>
              </w:rPr>
              <w:t>3.900</w:t>
            </w:r>
          </w:p>
        </w:tc>
        <w:tc>
          <w:tcPr>
            <w:tcW w:w="1515" w:type="dxa"/>
            <w:tcBorders>
              <w:bottom w:val="nil"/>
            </w:tcBorders>
          </w:tcPr>
          <w:p>
            <w:pPr>
              <w:pStyle w:val="TableParagraph"/>
              <w:spacing w:line="262" w:lineRule="exact"/>
              <w:ind w:left="133"/>
              <w:rPr>
                <w:b/>
                <w:sz w:val="24"/>
              </w:rPr>
            </w:pPr>
            <w:r>
              <w:rPr>
                <w:b/>
                <w:spacing w:val="-2"/>
                <w:sz w:val="24"/>
              </w:rPr>
              <w:t>4.001.400,00</w:t>
            </w:r>
          </w:p>
        </w:tc>
        <w:tc>
          <w:tcPr>
            <w:tcW w:w="2055" w:type="dxa"/>
            <w:vMerge w:val="restart"/>
            <w:tcBorders>
              <w:bottom w:val="nil"/>
            </w:tcBorders>
          </w:tcPr>
          <w:p>
            <w:pPr>
              <w:pStyle w:val="TableParagraph"/>
              <w:spacing w:line="235" w:lineRule="auto"/>
              <w:ind w:left="123" w:right="770"/>
              <w:rPr>
                <w:b/>
                <w:sz w:val="24"/>
              </w:rPr>
            </w:pPr>
            <w:r>
              <w:rPr>
                <w:b/>
                <w:sz w:val="24"/>
              </w:rPr>
              <w:t>Serviço de </w:t>
            </w:r>
            <w:r>
              <w:rPr>
                <w:b/>
                <w:spacing w:val="-2"/>
                <w:sz w:val="24"/>
              </w:rPr>
              <w:t>Medicina </w:t>
            </w:r>
            <w:r>
              <w:rPr>
                <w:b/>
                <w:sz w:val="24"/>
              </w:rPr>
              <w:t>Nuclear</w:t>
            </w:r>
            <w:r>
              <w:rPr>
                <w:b/>
                <w:spacing w:val="-15"/>
                <w:sz w:val="24"/>
              </w:rPr>
              <w:t> </w:t>
            </w:r>
            <w:r>
              <w:rPr>
                <w:b/>
                <w:sz w:val="24"/>
              </w:rPr>
              <w:t>do </w:t>
            </w:r>
            <w:r>
              <w:rPr>
                <w:b/>
                <w:spacing w:val="-2"/>
                <w:sz w:val="24"/>
              </w:rPr>
              <w:t>Centro</w:t>
            </w:r>
          </w:p>
          <w:p>
            <w:pPr>
              <w:pStyle w:val="TableParagraph"/>
              <w:spacing w:line="235" w:lineRule="auto"/>
              <w:ind w:left="123" w:right="237"/>
              <w:rPr>
                <w:b/>
                <w:sz w:val="24"/>
              </w:rPr>
            </w:pPr>
            <w:r>
              <w:rPr>
                <w:b/>
                <w:sz w:val="24"/>
              </w:rPr>
              <w:t>Universitário</w:t>
            </w:r>
            <w:r>
              <w:rPr>
                <w:b/>
                <w:spacing w:val="-15"/>
                <w:sz w:val="24"/>
              </w:rPr>
              <w:t> </w:t>
            </w:r>
            <w:r>
              <w:rPr>
                <w:b/>
                <w:sz w:val="24"/>
              </w:rPr>
              <w:t>de Controle de</w:t>
            </w:r>
          </w:p>
          <w:p>
            <w:pPr>
              <w:pStyle w:val="TableParagraph"/>
              <w:spacing w:line="235" w:lineRule="auto"/>
              <w:ind w:left="123" w:right="121"/>
              <w:rPr>
                <w:sz w:val="24"/>
              </w:rPr>
            </w:pPr>
            <w:r>
              <w:rPr>
                <w:b/>
                <w:sz w:val="24"/>
              </w:rPr>
              <w:t>Câncer</w:t>
            </w:r>
            <w:r>
              <w:rPr>
                <w:b/>
                <w:spacing w:val="-15"/>
                <w:sz w:val="24"/>
              </w:rPr>
              <w:t> </w:t>
            </w:r>
            <w:r>
              <w:rPr>
                <w:sz w:val="24"/>
              </w:rPr>
              <w:t>-</w:t>
            </w:r>
            <w:r>
              <w:rPr>
                <w:spacing w:val="-15"/>
                <w:sz w:val="24"/>
              </w:rPr>
              <w:t> </w:t>
            </w:r>
            <w:r>
              <w:rPr>
                <w:sz w:val="24"/>
              </w:rPr>
              <w:t>Hospital </w:t>
            </w:r>
            <w:r>
              <w:rPr>
                <w:spacing w:val="-2"/>
                <w:sz w:val="24"/>
              </w:rPr>
              <w:t>Universitário </w:t>
            </w:r>
            <w:r>
              <w:rPr>
                <w:sz w:val="24"/>
              </w:rPr>
              <w:t>Pedro Ernesto </w:t>
            </w:r>
            <w:r>
              <w:rPr>
                <w:spacing w:val="-2"/>
                <w:sz w:val="24"/>
              </w:rPr>
              <w:t>(CUCC/HUPE),</w:t>
            </w:r>
          </w:p>
          <w:p>
            <w:pPr>
              <w:pStyle w:val="TableParagraph"/>
              <w:spacing w:line="235" w:lineRule="auto"/>
              <w:ind w:left="123" w:right="917"/>
              <w:rPr>
                <w:sz w:val="24"/>
              </w:rPr>
            </w:pPr>
            <w:r>
              <w:rPr>
                <w:sz w:val="24"/>
              </w:rPr>
              <w:t>situado</w:t>
            </w:r>
            <w:r>
              <w:rPr>
                <w:spacing w:val="-15"/>
                <w:sz w:val="24"/>
              </w:rPr>
              <w:t> </w:t>
            </w:r>
            <w:r>
              <w:rPr>
                <w:sz w:val="24"/>
              </w:rPr>
              <w:t>na </w:t>
            </w:r>
            <w:r>
              <w:rPr>
                <w:spacing w:val="-2"/>
                <w:sz w:val="24"/>
              </w:rPr>
              <w:t>Avenida</w:t>
            </w:r>
          </w:p>
          <w:p>
            <w:pPr>
              <w:pStyle w:val="TableParagraph"/>
              <w:spacing w:line="268" w:lineRule="exact"/>
              <w:ind w:left="123"/>
              <w:rPr>
                <w:sz w:val="24"/>
              </w:rPr>
            </w:pPr>
            <w:r>
              <w:rPr>
                <w:sz w:val="24"/>
              </w:rPr>
              <w:t>Boulevard 28 </w:t>
            </w:r>
            <w:r>
              <w:rPr>
                <w:spacing w:val="-5"/>
                <w:sz w:val="24"/>
              </w:rPr>
              <w:t>de</w:t>
            </w:r>
          </w:p>
          <w:p>
            <w:pPr>
              <w:pStyle w:val="TableParagraph"/>
              <w:spacing w:line="270" w:lineRule="exact"/>
              <w:ind w:left="123"/>
              <w:rPr>
                <w:sz w:val="24"/>
              </w:rPr>
            </w:pPr>
            <w:r>
              <w:rPr>
                <w:sz w:val="24"/>
              </w:rPr>
              <w:t>Setembro, 77 </w:t>
            </w:r>
            <w:r>
              <w:rPr>
                <w:spacing w:val="-10"/>
                <w:sz w:val="24"/>
              </w:rPr>
              <w:t>–</w:t>
            </w:r>
          </w:p>
          <w:p>
            <w:pPr>
              <w:pStyle w:val="TableParagraph"/>
              <w:spacing w:line="273" w:lineRule="exact"/>
              <w:ind w:left="123"/>
              <w:rPr>
                <w:sz w:val="24"/>
              </w:rPr>
            </w:pPr>
            <w:r>
              <w:rPr>
                <w:sz w:val="24"/>
              </w:rPr>
              <w:t>Vila</w:t>
            </w:r>
            <w:r>
              <w:rPr>
                <w:spacing w:val="-5"/>
                <w:sz w:val="24"/>
              </w:rPr>
              <w:t> </w:t>
            </w:r>
            <w:r>
              <w:rPr>
                <w:sz w:val="24"/>
              </w:rPr>
              <w:t>Isabel,</w:t>
            </w:r>
            <w:r>
              <w:rPr>
                <w:spacing w:val="-5"/>
                <w:sz w:val="24"/>
              </w:rPr>
              <w:t> </w:t>
            </w:r>
            <w:r>
              <w:rPr>
                <w:sz w:val="24"/>
              </w:rPr>
              <w:t>Rio</w:t>
            </w:r>
            <w:r>
              <w:rPr>
                <w:spacing w:val="-5"/>
                <w:sz w:val="24"/>
              </w:rPr>
              <w:t> de</w:t>
            </w:r>
          </w:p>
        </w:tc>
      </w:tr>
      <w:tr>
        <w:trPr>
          <w:trHeight w:val="269" w:hRule="atLeast"/>
        </w:trPr>
        <w:tc>
          <w:tcPr>
            <w:tcW w:w="1020" w:type="dxa"/>
            <w:tcBorders>
              <w:top w:val="nil"/>
              <w:bottom w:val="nil"/>
            </w:tcBorders>
          </w:tcPr>
          <w:p>
            <w:pPr>
              <w:pStyle w:val="TableParagraph"/>
              <w:rPr>
                <w:sz w:val="20"/>
              </w:rPr>
            </w:pPr>
          </w:p>
        </w:tc>
        <w:tc>
          <w:tcPr>
            <w:tcW w:w="2160" w:type="dxa"/>
            <w:tcBorders>
              <w:top w:val="nil"/>
              <w:bottom w:val="nil"/>
            </w:tcBorders>
          </w:tcPr>
          <w:p>
            <w:pPr>
              <w:pStyle w:val="TableParagraph"/>
              <w:spacing w:line="250" w:lineRule="exact"/>
              <w:ind w:left="184"/>
              <w:rPr>
                <w:sz w:val="24"/>
              </w:rPr>
            </w:pPr>
            <w:r>
              <w:rPr>
                <w:b/>
                <w:sz w:val="24"/>
              </w:rPr>
              <w:t>18F</w:t>
            </w:r>
            <w:r>
              <w:rPr>
                <w:sz w:val="24"/>
              </w:rPr>
              <w:t>), </w:t>
            </w:r>
            <w:r>
              <w:rPr>
                <w:spacing w:val="-2"/>
                <w:sz w:val="24"/>
              </w:rPr>
              <w:t>forma</w:t>
            </w:r>
          </w:p>
        </w:tc>
        <w:tc>
          <w:tcPr>
            <w:tcW w:w="1395" w:type="dxa"/>
            <w:tcBorders>
              <w:top w:val="nil"/>
              <w:bottom w:val="nil"/>
            </w:tcBorders>
          </w:tcPr>
          <w:p>
            <w:pPr>
              <w:pStyle w:val="TableParagraph"/>
              <w:rPr>
                <w:sz w:val="20"/>
              </w:rPr>
            </w:pPr>
          </w:p>
        </w:tc>
        <w:tc>
          <w:tcPr>
            <w:tcW w:w="1350" w:type="dxa"/>
            <w:tcBorders>
              <w:top w:val="nil"/>
              <w:bottom w:val="nil"/>
            </w:tcBorders>
          </w:tcPr>
          <w:p>
            <w:pPr>
              <w:pStyle w:val="TableParagraph"/>
              <w:rPr>
                <w:sz w:val="20"/>
              </w:rPr>
            </w:pPr>
          </w:p>
        </w:tc>
        <w:tc>
          <w:tcPr>
            <w:tcW w:w="1140" w:type="dxa"/>
            <w:tcBorders>
              <w:top w:val="nil"/>
              <w:bottom w:val="nil"/>
            </w:tcBorders>
          </w:tcPr>
          <w:p>
            <w:pPr>
              <w:pStyle w:val="TableParagraph"/>
              <w:rPr>
                <w:sz w:val="20"/>
              </w:rPr>
            </w:pPr>
          </w:p>
        </w:tc>
        <w:tc>
          <w:tcPr>
            <w:tcW w:w="1515" w:type="dxa"/>
            <w:tcBorders>
              <w:top w:val="nil"/>
              <w:bottom w:val="nil"/>
            </w:tcBorders>
          </w:tcPr>
          <w:p>
            <w:pPr>
              <w:pStyle w:val="TableParagraph"/>
              <w:rPr>
                <w:sz w:val="20"/>
              </w:rPr>
            </w:pPr>
          </w:p>
        </w:tc>
        <w:tc>
          <w:tcPr>
            <w:tcW w:w="2055" w:type="dxa"/>
            <w:vMerge/>
            <w:tcBorders>
              <w:top w:val="nil"/>
              <w:bottom w:val="nil"/>
            </w:tcBorders>
          </w:tcPr>
          <w:p>
            <w:pPr>
              <w:rPr>
                <w:sz w:val="2"/>
                <w:szCs w:val="2"/>
              </w:rPr>
            </w:pPr>
          </w:p>
        </w:tc>
      </w:tr>
      <w:tr>
        <w:trPr>
          <w:trHeight w:val="269" w:hRule="atLeast"/>
        </w:trPr>
        <w:tc>
          <w:tcPr>
            <w:tcW w:w="1020" w:type="dxa"/>
            <w:tcBorders>
              <w:top w:val="nil"/>
              <w:bottom w:val="nil"/>
            </w:tcBorders>
          </w:tcPr>
          <w:p>
            <w:pPr>
              <w:pStyle w:val="TableParagraph"/>
              <w:rPr>
                <w:sz w:val="20"/>
              </w:rPr>
            </w:pPr>
          </w:p>
        </w:tc>
        <w:tc>
          <w:tcPr>
            <w:tcW w:w="2160" w:type="dxa"/>
            <w:tcBorders>
              <w:top w:val="nil"/>
              <w:bottom w:val="nil"/>
            </w:tcBorders>
          </w:tcPr>
          <w:p>
            <w:pPr>
              <w:pStyle w:val="TableParagraph"/>
              <w:spacing w:line="250" w:lineRule="exact"/>
              <w:ind w:left="184"/>
              <w:rPr>
                <w:sz w:val="24"/>
              </w:rPr>
            </w:pPr>
            <w:r>
              <w:rPr>
                <w:spacing w:val="-2"/>
                <w:sz w:val="24"/>
              </w:rPr>
              <w:t>farmacêutica</w:t>
            </w:r>
          </w:p>
        </w:tc>
        <w:tc>
          <w:tcPr>
            <w:tcW w:w="1395" w:type="dxa"/>
            <w:tcBorders>
              <w:top w:val="nil"/>
              <w:bottom w:val="nil"/>
            </w:tcBorders>
          </w:tcPr>
          <w:p>
            <w:pPr>
              <w:pStyle w:val="TableParagraph"/>
              <w:rPr>
                <w:sz w:val="20"/>
              </w:rPr>
            </w:pPr>
          </w:p>
        </w:tc>
        <w:tc>
          <w:tcPr>
            <w:tcW w:w="1350" w:type="dxa"/>
            <w:tcBorders>
              <w:top w:val="nil"/>
              <w:bottom w:val="nil"/>
            </w:tcBorders>
          </w:tcPr>
          <w:p>
            <w:pPr>
              <w:pStyle w:val="TableParagraph"/>
              <w:rPr>
                <w:sz w:val="20"/>
              </w:rPr>
            </w:pPr>
          </w:p>
        </w:tc>
        <w:tc>
          <w:tcPr>
            <w:tcW w:w="1140" w:type="dxa"/>
            <w:tcBorders>
              <w:top w:val="nil"/>
              <w:bottom w:val="nil"/>
            </w:tcBorders>
          </w:tcPr>
          <w:p>
            <w:pPr>
              <w:pStyle w:val="TableParagraph"/>
              <w:rPr>
                <w:sz w:val="20"/>
              </w:rPr>
            </w:pPr>
          </w:p>
        </w:tc>
        <w:tc>
          <w:tcPr>
            <w:tcW w:w="1515" w:type="dxa"/>
            <w:tcBorders>
              <w:top w:val="nil"/>
              <w:bottom w:val="nil"/>
            </w:tcBorders>
          </w:tcPr>
          <w:p>
            <w:pPr>
              <w:pStyle w:val="TableParagraph"/>
              <w:rPr>
                <w:sz w:val="20"/>
              </w:rPr>
            </w:pPr>
          </w:p>
        </w:tc>
        <w:tc>
          <w:tcPr>
            <w:tcW w:w="2055" w:type="dxa"/>
            <w:vMerge/>
            <w:tcBorders>
              <w:top w:val="nil"/>
              <w:bottom w:val="nil"/>
            </w:tcBorders>
          </w:tcPr>
          <w:p>
            <w:pPr>
              <w:rPr>
                <w:sz w:val="2"/>
                <w:szCs w:val="2"/>
              </w:rPr>
            </w:pPr>
          </w:p>
        </w:tc>
      </w:tr>
      <w:tr>
        <w:trPr>
          <w:trHeight w:val="269" w:hRule="atLeast"/>
        </w:trPr>
        <w:tc>
          <w:tcPr>
            <w:tcW w:w="1020" w:type="dxa"/>
            <w:tcBorders>
              <w:top w:val="nil"/>
              <w:bottom w:val="nil"/>
            </w:tcBorders>
          </w:tcPr>
          <w:p>
            <w:pPr>
              <w:pStyle w:val="TableParagraph"/>
              <w:rPr>
                <w:sz w:val="20"/>
              </w:rPr>
            </w:pPr>
          </w:p>
        </w:tc>
        <w:tc>
          <w:tcPr>
            <w:tcW w:w="2160" w:type="dxa"/>
            <w:tcBorders>
              <w:top w:val="nil"/>
              <w:bottom w:val="nil"/>
            </w:tcBorders>
          </w:tcPr>
          <w:p>
            <w:pPr>
              <w:pStyle w:val="TableParagraph"/>
              <w:spacing w:line="250" w:lineRule="exact"/>
              <w:ind w:left="184"/>
              <w:rPr>
                <w:sz w:val="24"/>
              </w:rPr>
            </w:pPr>
            <w:r>
              <w:rPr>
                <w:sz w:val="24"/>
              </w:rPr>
              <w:t>solução </w:t>
            </w:r>
            <w:r>
              <w:rPr>
                <w:spacing w:val="-2"/>
                <w:sz w:val="24"/>
              </w:rPr>
              <w:t>injetável,</w:t>
            </w:r>
          </w:p>
        </w:tc>
        <w:tc>
          <w:tcPr>
            <w:tcW w:w="1395" w:type="dxa"/>
            <w:tcBorders>
              <w:top w:val="nil"/>
              <w:bottom w:val="nil"/>
            </w:tcBorders>
          </w:tcPr>
          <w:p>
            <w:pPr>
              <w:pStyle w:val="TableParagraph"/>
              <w:rPr>
                <w:sz w:val="20"/>
              </w:rPr>
            </w:pPr>
          </w:p>
        </w:tc>
        <w:tc>
          <w:tcPr>
            <w:tcW w:w="1350" w:type="dxa"/>
            <w:tcBorders>
              <w:top w:val="nil"/>
              <w:bottom w:val="nil"/>
            </w:tcBorders>
          </w:tcPr>
          <w:p>
            <w:pPr>
              <w:pStyle w:val="TableParagraph"/>
              <w:rPr>
                <w:sz w:val="20"/>
              </w:rPr>
            </w:pPr>
          </w:p>
        </w:tc>
        <w:tc>
          <w:tcPr>
            <w:tcW w:w="1140" w:type="dxa"/>
            <w:tcBorders>
              <w:top w:val="nil"/>
              <w:bottom w:val="nil"/>
            </w:tcBorders>
          </w:tcPr>
          <w:p>
            <w:pPr>
              <w:pStyle w:val="TableParagraph"/>
              <w:rPr>
                <w:sz w:val="20"/>
              </w:rPr>
            </w:pPr>
          </w:p>
        </w:tc>
        <w:tc>
          <w:tcPr>
            <w:tcW w:w="1515" w:type="dxa"/>
            <w:tcBorders>
              <w:top w:val="nil"/>
              <w:bottom w:val="nil"/>
            </w:tcBorders>
          </w:tcPr>
          <w:p>
            <w:pPr>
              <w:pStyle w:val="TableParagraph"/>
              <w:rPr>
                <w:sz w:val="20"/>
              </w:rPr>
            </w:pPr>
          </w:p>
        </w:tc>
        <w:tc>
          <w:tcPr>
            <w:tcW w:w="2055" w:type="dxa"/>
            <w:vMerge/>
            <w:tcBorders>
              <w:top w:val="nil"/>
              <w:bottom w:val="nil"/>
            </w:tcBorders>
          </w:tcPr>
          <w:p>
            <w:pPr>
              <w:rPr>
                <w:sz w:val="2"/>
                <w:szCs w:val="2"/>
              </w:rPr>
            </w:pPr>
          </w:p>
        </w:tc>
      </w:tr>
      <w:tr>
        <w:trPr>
          <w:trHeight w:val="269" w:hRule="atLeast"/>
        </w:trPr>
        <w:tc>
          <w:tcPr>
            <w:tcW w:w="1020" w:type="dxa"/>
            <w:tcBorders>
              <w:top w:val="nil"/>
              <w:bottom w:val="nil"/>
            </w:tcBorders>
          </w:tcPr>
          <w:p>
            <w:pPr>
              <w:pStyle w:val="TableParagraph"/>
              <w:rPr>
                <w:sz w:val="20"/>
              </w:rPr>
            </w:pPr>
          </w:p>
        </w:tc>
        <w:tc>
          <w:tcPr>
            <w:tcW w:w="2160" w:type="dxa"/>
            <w:tcBorders>
              <w:top w:val="nil"/>
              <w:bottom w:val="nil"/>
            </w:tcBorders>
          </w:tcPr>
          <w:p>
            <w:pPr>
              <w:pStyle w:val="TableParagraph"/>
              <w:spacing w:line="250" w:lineRule="exact"/>
              <w:ind w:left="184"/>
              <w:rPr>
                <w:sz w:val="24"/>
              </w:rPr>
            </w:pPr>
            <w:r>
              <w:rPr>
                <w:sz w:val="24"/>
              </w:rPr>
              <w:t>límpida, </w:t>
            </w:r>
            <w:r>
              <w:rPr>
                <w:spacing w:val="-2"/>
                <w:sz w:val="24"/>
              </w:rPr>
              <w:t>incolor,</w:t>
            </w:r>
          </w:p>
        </w:tc>
        <w:tc>
          <w:tcPr>
            <w:tcW w:w="1395" w:type="dxa"/>
            <w:tcBorders>
              <w:top w:val="nil"/>
              <w:bottom w:val="nil"/>
            </w:tcBorders>
          </w:tcPr>
          <w:p>
            <w:pPr>
              <w:pStyle w:val="TableParagraph"/>
              <w:rPr>
                <w:sz w:val="20"/>
              </w:rPr>
            </w:pPr>
          </w:p>
        </w:tc>
        <w:tc>
          <w:tcPr>
            <w:tcW w:w="1350" w:type="dxa"/>
            <w:tcBorders>
              <w:top w:val="nil"/>
              <w:bottom w:val="nil"/>
            </w:tcBorders>
          </w:tcPr>
          <w:p>
            <w:pPr>
              <w:pStyle w:val="TableParagraph"/>
              <w:rPr>
                <w:sz w:val="20"/>
              </w:rPr>
            </w:pPr>
          </w:p>
        </w:tc>
        <w:tc>
          <w:tcPr>
            <w:tcW w:w="1140" w:type="dxa"/>
            <w:tcBorders>
              <w:top w:val="nil"/>
              <w:bottom w:val="nil"/>
            </w:tcBorders>
          </w:tcPr>
          <w:p>
            <w:pPr>
              <w:pStyle w:val="TableParagraph"/>
              <w:rPr>
                <w:sz w:val="20"/>
              </w:rPr>
            </w:pPr>
          </w:p>
        </w:tc>
        <w:tc>
          <w:tcPr>
            <w:tcW w:w="1515" w:type="dxa"/>
            <w:tcBorders>
              <w:top w:val="nil"/>
              <w:bottom w:val="nil"/>
            </w:tcBorders>
          </w:tcPr>
          <w:p>
            <w:pPr>
              <w:pStyle w:val="TableParagraph"/>
              <w:rPr>
                <w:sz w:val="20"/>
              </w:rPr>
            </w:pPr>
          </w:p>
        </w:tc>
        <w:tc>
          <w:tcPr>
            <w:tcW w:w="2055" w:type="dxa"/>
            <w:vMerge/>
            <w:tcBorders>
              <w:top w:val="nil"/>
              <w:bottom w:val="nil"/>
            </w:tcBorders>
          </w:tcPr>
          <w:p>
            <w:pPr>
              <w:rPr>
                <w:sz w:val="2"/>
                <w:szCs w:val="2"/>
              </w:rPr>
            </w:pPr>
          </w:p>
        </w:tc>
      </w:tr>
      <w:tr>
        <w:trPr>
          <w:trHeight w:val="269" w:hRule="atLeast"/>
        </w:trPr>
        <w:tc>
          <w:tcPr>
            <w:tcW w:w="1020" w:type="dxa"/>
            <w:tcBorders>
              <w:top w:val="nil"/>
              <w:bottom w:val="nil"/>
            </w:tcBorders>
          </w:tcPr>
          <w:p>
            <w:pPr>
              <w:pStyle w:val="TableParagraph"/>
              <w:rPr>
                <w:sz w:val="20"/>
              </w:rPr>
            </w:pPr>
          </w:p>
        </w:tc>
        <w:tc>
          <w:tcPr>
            <w:tcW w:w="2160" w:type="dxa"/>
            <w:tcBorders>
              <w:top w:val="nil"/>
              <w:bottom w:val="nil"/>
            </w:tcBorders>
          </w:tcPr>
          <w:p>
            <w:pPr>
              <w:pStyle w:val="TableParagraph"/>
              <w:spacing w:line="250" w:lineRule="exact"/>
              <w:ind w:left="184"/>
              <w:rPr>
                <w:sz w:val="24"/>
              </w:rPr>
            </w:pPr>
            <w:r>
              <w:rPr>
                <w:sz w:val="24"/>
              </w:rPr>
              <w:t>estéril </w:t>
            </w:r>
            <w:r>
              <w:rPr>
                <w:spacing w:val="-10"/>
                <w:sz w:val="24"/>
              </w:rPr>
              <w:t>e</w:t>
            </w:r>
          </w:p>
        </w:tc>
        <w:tc>
          <w:tcPr>
            <w:tcW w:w="1395" w:type="dxa"/>
            <w:tcBorders>
              <w:top w:val="nil"/>
              <w:bottom w:val="nil"/>
            </w:tcBorders>
          </w:tcPr>
          <w:p>
            <w:pPr>
              <w:pStyle w:val="TableParagraph"/>
              <w:rPr>
                <w:sz w:val="20"/>
              </w:rPr>
            </w:pPr>
          </w:p>
        </w:tc>
        <w:tc>
          <w:tcPr>
            <w:tcW w:w="1350" w:type="dxa"/>
            <w:tcBorders>
              <w:top w:val="nil"/>
              <w:bottom w:val="nil"/>
            </w:tcBorders>
          </w:tcPr>
          <w:p>
            <w:pPr>
              <w:pStyle w:val="TableParagraph"/>
              <w:rPr>
                <w:sz w:val="20"/>
              </w:rPr>
            </w:pPr>
          </w:p>
        </w:tc>
        <w:tc>
          <w:tcPr>
            <w:tcW w:w="1140" w:type="dxa"/>
            <w:tcBorders>
              <w:top w:val="nil"/>
              <w:bottom w:val="nil"/>
            </w:tcBorders>
          </w:tcPr>
          <w:p>
            <w:pPr>
              <w:pStyle w:val="TableParagraph"/>
              <w:rPr>
                <w:sz w:val="20"/>
              </w:rPr>
            </w:pPr>
          </w:p>
        </w:tc>
        <w:tc>
          <w:tcPr>
            <w:tcW w:w="1515" w:type="dxa"/>
            <w:tcBorders>
              <w:top w:val="nil"/>
              <w:bottom w:val="nil"/>
            </w:tcBorders>
          </w:tcPr>
          <w:p>
            <w:pPr>
              <w:pStyle w:val="TableParagraph"/>
              <w:rPr>
                <w:sz w:val="20"/>
              </w:rPr>
            </w:pPr>
          </w:p>
        </w:tc>
        <w:tc>
          <w:tcPr>
            <w:tcW w:w="2055" w:type="dxa"/>
            <w:vMerge/>
            <w:tcBorders>
              <w:top w:val="nil"/>
              <w:bottom w:val="nil"/>
            </w:tcBorders>
          </w:tcPr>
          <w:p>
            <w:pPr>
              <w:rPr>
                <w:sz w:val="2"/>
                <w:szCs w:val="2"/>
              </w:rPr>
            </w:pPr>
          </w:p>
        </w:tc>
      </w:tr>
      <w:tr>
        <w:trPr>
          <w:trHeight w:val="269" w:hRule="atLeast"/>
        </w:trPr>
        <w:tc>
          <w:tcPr>
            <w:tcW w:w="1020" w:type="dxa"/>
            <w:tcBorders>
              <w:top w:val="nil"/>
              <w:bottom w:val="nil"/>
            </w:tcBorders>
          </w:tcPr>
          <w:p>
            <w:pPr>
              <w:pStyle w:val="TableParagraph"/>
              <w:rPr>
                <w:sz w:val="20"/>
              </w:rPr>
            </w:pPr>
          </w:p>
        </w:tc>
        <w:tc>
          <w:tcPr>
            <w:tcW w:w="2160" w:type="dxa"/>
            <w:tcBorders>
              <w:top w:val="nil"/>
              <w:bottom w:val="nil"/>
            </w:tcBorders>
          </w:tcPr>
          <w:p>
            <w:pPr>
              <w:pStyle w:val="TableParagraph"/>
              <w:spacing w:line="250" w:lineRule="exact"/>
              <w:ind w:left="184"/>
              <w:rPr>
                <w:sz w:val="24"/>
              </w:rPr>
            </w:pPr>
            <w:r>
              <w:rPr>
                <w:sz w:val="24"/>
              </w:rPr>
              <w:t>apirogênica, </w:t>
            </w:r>
            <w:r>
              <w:rPr>
                <w:spacing w:val="-5"/>
                <w:sz w:val="24"/>
              </w:rPr>
              <w:t>em</w:t>
            </w:r>
          </w:p>
        </w:tc>
        <w:tc>
          <w:tcPr>
            <w:tcW w:w="1395" w:type="dxa"/>
            <w:tcBorders>
              <w:top w:val="nil"/>
              <w:bottom w:val="nil"/>
            </w:tcBorders>
          </w:tcPr>
          <w:p>
            <w:pPr>
              <w:pStyle w:val="TableParagraph"/>
              <w:rPr>
                <w:sz w:val="20"/>
              </w:rPr>
            </w:pPr>
          </w:p>
        </w:tc>
        <w:tc>
          <w:tcPr>
            <w:tcW w:w="1350" w:type="dxa"/>
            <w:tcBorders>
              <w:top w:val="nil"/>
              <w:bottom w:val="nil"/>
            </w:tcBorders>
          </w:tcPr>
          <w:p>
            <w:pPr>
              <w:pStyle w:val="TableParagraph"/>
              <w:rPr>
                <w:sz w:val="20"/>
              </w:rPr>
            </w:pPr>
          </w:p>
        </w:tc>
        <w:tc>
          <w:tcPr>
            <w:tcW w:w="1140" w:type="dxa"/>
            <w:tcBorders>
              <w:top w:val="nil"/>
              <w:bottom w:val="nil"/>
            </w:tcBorders>
          </w:tcPr>
          <w:p>
            <w:pPr>
              <w:pStyle w:val="TableParagraph"/>
              <w:rPr>
                <w:sz w:val="20"/>
              </w:rPr>
            </w:pPr>
          </w:p>
        </w:tc>
        <w:tc>
          <w:tcPr>
            <w:tcW w:w="1515" w:type="dxa"/>
            <w:tcBorders>
              <w:top w:val="nil"/>
              <w:bottom w:val="nil"/>
            </w:tcBorders>
          </w:tcPr>
          <w:p>
            <w:pPr>
              <w:pStyle w:val="TableParagraph"/>
              <w:rPr>
                <w:sz w:val="20"/>
              </w:rPr>
            </w:pPr>
          </w:p>
        </w:tc>
        <w:tc>
          <w:tcPr>
            <w:tcW w:w="2055" w:type="dxa"/>
            <w:vMerge/>
            <w:tcBorders>
              <w:top w:val="nil"/>
              <w:bottom w:val="nil"/>
            </w:tcBorders>
          </w:tcPr>
          <w:p>
            <w:pPr>
              <w:rPr>
                <w:sz w:val="2"/>
                <w:szCs w:val="2"/>
              </w:rPr>
            </w:pPr>
          </w:p>
        </w:tc>
      </w:tr>
      <w:tr>
        <w:trPr>
          <w:trHeight w:val="269" w:hRule="atLeast"/>
        </w:trPr>
        <w:tc>
          <w:tcPr>
            <w:tcW w:w="1020" w:type="dxa"/>
            <w:tcBorders>
              <w:top w:val="nil"/>
              <w:bottom w:val="nil"/>
            </w:tcBorders>
          </w:tcPr>
          <w:p>
            <w:pPr>
              <w:pStyle w:val="TableParagraph"/>
              <w:rPr>
                <w:sz w:val="20"/>
              </w:rPr>
            </w:pPr>
          </w:p>
        </w:tc>
        <w:tc>
          <w:tcPr>
            <w:tcW w:w="2160" w:type="dxa"/>
            <w:tcBorders>
              <w:top w:val="nil"/>
              <w:bottom w:val="nil"/>
            </w:tcBorders>
          </w:tcPr>
          <w:p>
            <w:pPr>
              <w:pStyle w:val="TableParagraph"/>
              <w:spacing w:line="250" w:lineRule="exact"/>
              <w:ind w:left="184"/>
              <w:rPr>
                <w:sz w:val="24"/>
              </w:rPr>
            </w:pPr>
            <w:r>
              <w:rPr>
                <w:sz w:val="24"/>
              </w:rPr>
              <w:t>frasco de </w:t>
            </w:r>
            <w:r>
              <w:rPr>
                <w:spacing w:val="-2"/>
                <w:sz w:val="24"/>
              </w:rPr>
              <w:t>vidro,</w:t>
            </w:r>
          </w:p>
        </w:tc>
        <w:tc>
          <w:tcPr>
            <w:tcW w:w="1395" w:type="dxa"/>
            <w:tcBorders>
              <w:top w:val="nil"/>
              <w:bottom w:val="nil"/>
            </w:tcBorders>
          </w:tcPr>
          <w:p>
            <w:pPr>
              <w:pStyle w:val="TableParagraph"/>
              <w:rPr>
                <w:sz w:val="20"/>
              </w:rPr>
            </w:pPr>
          </w:p>
        </w:tc>
        <w:tc>
          <w:tcPr>
            <w:tcW w:w="1350" w:type="dxa"/>
            <w:tcBorders>
              <w:top w:val="nil"/>
              <w:bottom w:val="nil"/>
            </w:tcBorders>
          </w:tcPr>
          <w:p>
            <w:pPr>
              <w:pStyle w:val="TableParagraph"/>
              <w:rPr>
                <w:sz w:val="20"/>
              </w:rPr>
            </w:pPr>
          </w:p>
        </w:tc>
        <w:tc>
          <w:tcPr>
            <w:tcW w:w="1140" w:type="dxa"/>
            <w:tcBorders>
              <w:top w:val="nil"/>
              <w:bottom w:val="nil"/>
            </w:tcBorders>
          </w:tcPr>
          <w:p>
            <w:pPr>
              <w:pStyle w:val="TableParagraph"/>
              <w:rPr>
                <w:sz w:val="20"/>
              </w:rPr>
            </w:pPr>
          </w:p>
        </w:tc>
        <w:tc>
          <w:tcPr>
            <w:tcW w:w="1515" w:type="dxa"/>
            <w:tcBorders>
              <w:top w:val="nil"/>
              <w:bottom w:val="nil"/>
            </w:tcBorders>
          </w:tcPr>
          <w:p>
            <w:pPr>
              <w:pStyle w:val="TableParagraph"/>
              <w:rPr>
                <w:sz w:val="20"/>
              </w:rPr>
            </w:pPr>
          </w:p>
        </w:tc>
        <w:tc>
          <w:tcPr>
            <w:tcW w:w="2055" w:type="dxa"/>
            <w:vMerge/>
            <w:tcBorders>
              <w:top w:val="nil"/>
              <w:bottom w:val="nil"/>
            </w:tcBorders>
          </w:tcPr>
          <w:p>
            <w:pPr>
              <w:rPr>
                <w:sz w:val="2"/>
                <w:szCs w:val="2"/>
              </w:rPr>
            </w:pPr>
          </w:p>
        </w:tc>
      </w:tr>
      <w:tr>
        <w:trPr>
          <w:trHeight w:val="269" w:hRule="atLeast"/>
        </w:trPr>
        <w:tc>
          <w:tcPr>
            <w:tcW w:w="1020" w:type="dxa"/>
            <w:tcBorders>
              <w:top w:val="nil"/>
              <w:bottom w:val="nil"/>
            </w:tcBorders>
          </w:tcPr>
          <w:p>
            <w:pPr>
              <w:pStyle w:val="TableParagraph"/>
              <w:rPr>
                <w:sz w:val="20"/>
              </w:rPr>
            </w:pPr>
          </w:p>
        </w:tc>
        <w:tc>
          <w:tcPr>
            <w:tcW w:w="2160" w:type="dxa"/>
            <w:tcBorders>
              <w:top w:val="nil"/>
              <w:bottom w:val="nil"/>
            </w:tcBorders>
          </w:tcPr>
          <w:p>
            <w:pPr>
              <w:pStyle w:val="TableParagraph"/>
              <w:spacing w:line="250" w:lineRule="exact"/>
              <w:ind w:left="184"/>
              <w:rPr>
                <w:sz w:val="24"/>
              </w:rPr>
            </w:pPr>
            <w:r>
              <w:rPr>
                <w:sz w:val="24"/>
              </w:rPr>
              <w:t>com </w:t>
            </w:r>
            <w:r>
              <w:rPr>
                <w:spacing w:val="-2"/>
                <w:sz w:val="24"/>
              </w:rPr>
              <w:t>atividade</w:t>
            </w:r>
          </w:p>
        </w:tc>
        <w:tc>
          <w:tcPr>
            <w:tcW w:w="1395" w:type="dxa"/>
            <w:tcBorders>
              <w:top w:val="nil"/>
              <w:bottom w:val="nil"/>
            </w:tcBorders>
          </w:tcPr>
          <w:p>
            <w:pPr>
              <w:pStyle w:val="TableParagraph"/>
              <w:rPr>
                <w:sz w:val="20"/>
              </w:rPr>
            </w:pPr>
          </w:p>
        </w:tc>
        <w:tc>
          <w:tcPr>
            <w:tcW w:w="1350" w:type="dxa"/>
            <w:tcBorders>
              <w:top w:val="nil"/>
              <w:bottom w:val="nil"/>
            </w:tcBorders>
          </w:tcPr>
          <w:p>
            <w:pPr>
              <w:pStyle w:val="TableParagraph"/>
              <w:rPr>
                <w:sz w:val="20"/>
              </w:rPr>
            </w:pPr>
          </w:p>
        </w:tc>
        <w:tc>
          <w:tcPr>
            <w:tcW w:w="1140" w:type="dxa"/>
            <w:tcBorders>
              <w:top w:val="nil"/>
              <w:bottom w:val="nil"/>
            </w:tcBorders>
          </w:tcPr>
          <w:p>
            <w:pPr>
              <w:pStyle w:val="TableParagraph"/>
              <w:rPr>
                <w:sz w:val="20"/>
              </w:rPr>
            </w:pPr>
          </w:p>
        </w:tc>
        <w:tc>
          <w:tcPr>
            <w:tcW w:w="1515" w:type="dxa"/>
            <w:tcBorders>
              <w:top w:val="nil"/>
              <w:bottom w:val="nil"/>
            </w:tcBorders>
          </w:tcPr>
          <w:p>
            <w:pPr>
              <w:pStyle w:val="TableParagraph"/>
              <w:rPr>
                <w:sz w:val="20"/>
              </w:rPr>
            </w:pPr>
          </w:p>
        </w:tc>
        <w:tc>
          <w:tcPr>
            <w:tcW w:w="2055" w:type="dxa"/>
            <w:vMerge/>
            <w:tcBorders>
              <w:top w:val="nil"/>
              <w:bottom w:val="nil"/>
            </w:tcBorders>
          </w:tcPr>
          <w:p>
            <w:pPr>
              <w:rPr>
                <w:sz w:val="2"/>
                <w:szCs w:val="2"/>
              </w:rPr>
            </w:pPr>
          </w:p>
        </w:tc>
      </w:tr>
      <w:tr>
        <w:trPr>
          <w:trHeight w:val="269" w:hRule="atLeast"/>
        </w:trPr>
        <w:tc>
          <w:tcPr>
            <w:tcW w:w="1020" w:type="dxa"/>
            <w:tcBorders>
              <w:top w:val="nil"/>
              <w:bottom w:val="nil"/>
            </w:tcBorders>
          </w:tcPr>
          <w:p>
            <w:pPr>
              <w:pStyle w:val="TableParagraph"/>
              <w:rPr>
                <w:sz w:val="20"/>
              </w:rPr>
            </w:pPr>
          </w:p>
        </w:tc>
        <w:tc>
          <w:tcPr>
            <w:tcW w:w="2160" w:type="dxa"/>
            <w:tcBorders>
              <w:top w:val="nil"/>
              <w:bottom w:val="nil"/>
            </w:tcBorders>
          </w:tcPr>
          <w:p>
            <w:pPr>
              <w:pStyle w:val="TableParagraph"/>
              <w:spacing w:line="250" w:lineRule="exact"/>
              <w:ind w:left="184"/>
              <w:rPr>
                <w:sz w:val="24"/>
              </w:rPr>
            </w:pPr>
            <w:r>
              <w:rPr>
                <w:sz w:val="24"/>
              </w:rPr>
              <w:t>igual a 10,0 </w:t>
            </w:r>
            <w:r>
              <w:rPr>
                <w:spacing w:val="-4"/>
                <w:sz w:val="24"/>
              </w:rPr>
              <w:t>mCi,</w:t>
            </w:r>
          </w:p>
        </w:tc>
        <w:tc>
          <w:tcPr>
            <w:tcW w:w="1395" w:type="dxa"/>
            <w:tcBorders>
              <w:top w:val="nil"/>
              <w:bottom w:val="nil"/>
            </w:tcBorders>
          </w:tcPr>
          <w:p>
            <w:pPr>
              <w:pStyle w:val="TableParagraph"/>
              <w:rPr>
                <w:sz w:val="20"/>
              </w:rPr>
            </w:pPr>
          </w:p>
        </w:tc>
        <w:tc>
          <w:tcPr>
            <w:tcW w:w="1350" w:type="dxa"/>
            <w:tcBorders>
              <w:top w:val="nil"/>
              <w:bottom w:val="nil"/>
            </w:tcBorders>
          </w:tcPr>
          <w:p>
            <w:pPr>
              <w:pStyle w:val="TableParagraph"/>
              <w:rPr>
                <w:sz w:val="20"/>
              </w:rPr>
            </w:pPr>
          </w:p>
        </w:tc>
        <w:tc>
          <w:tcPr>
            <w:tcW w:w="1140" w:type="dxa"/>
            <w:tcBorders>
              <w:top w:val="nil"/>
              <w:bottom w:val="nil"/>
            </w:tcBorders>
          </w:tcPr>
          <w:p>
            <w:pPr>
              <w:pStyle w:val="TableParagraph"/>
              <w:rPr>
                <w:sz w:val="20"/>
              </w:rPr>
            </w:pPr>
          </w:p>
        </w:tc>
        <w:tc>
          <w:tcPr>
            <w:tcW w:w="1515" w:type="dxa"/>
            <w:tcBorders>
              <w:top w:val="nil"/>
              <w:bottom w:val="nil"/>
            </w:tcBorders>
          </w:tcPr>
          <w:p>
            <w:pPr>
              <w:pStyle w:val="TableParagraph"/>
              <w:rPr>
                <w:sz w:val="20"/>
              </w:rPr>
            </w:pPr>
          </w:p>
        </w:tc>
        <w:tc>
          <w:tcPr>
            <w:tcW w:w="2055" w:type="dxa"/>
            <w:vMerge/>
            <w:tcBorders>
              <w:top w:val="nil"/>
              <w:bottom w:val="nil"/>
            </w:tcBorders>
          </w:tcPr>
          <w:p>
            <w:pPr>
              <w:rPr>
                <w:sz w:val="2"/>
                <w:szCs w:val="2"/>
              </w:rPr>
            </w:pPr>
          </w:p>
        </w:tc>
      </w:tr>
      <w:tr>
        <w:trPr>
          <w:trHeight w:val="269" w:hRule="atLeast"/>
        </w:trPr>
        <w:tc>
          <w:tcPr>
            <w:tcW w:w="1020" w:type="dxa"/>
            <w:tcBorders>
              <w:top w:val="nil"/>
              <w:bottom w:val="nil"/>
            </w:tcBorders>
          </w:tcPr>
          <w:p>
            <w:pPr>
              <w:pStyle w:val="TableParagraph"/>
              <w:rPr>
                <w:sz w:val="20"/>
              </w:rPr>
            </w:pPr>
          </w:p>
        </w:tc>
        <w:tc>
          <w:tcPr>
            <w:tcW w:w="2160" w:type="dxa"/>
            <w:tcBorders>
              <w:top w:val="nil"/>
              <w:bottom w:val="nil"/>
            </w:tcBorders>
          </w:tcPr>
          <w:p>
            <w:pPr>
              <w:pStyle w:val="TableParagraph"/>
              <w:spacing w:line="250" w:lineRule="exact"/>
              <w:ind w:left="184"/>
              <w:rPr>
                <w:sz w:val="24"/>
              </w:rPr>
            </w:pPr>
            <w:r>
              <w:rPr>
                <w:sz w:val="24"/>
              </w:rPr>
              <w:t>com blindagem </w:t>
            </w:r>
            <w:r>
              <w:rPr>
                <w:spacing w:val="-5"/>
                <w:sz w:val="24"/>
              </w:rPr>
              <w:t>de</w:t>
            </w:r>
          </w:p>
        </w:tc>
        <w:tc>
          <w:tcPr>
            <w:tcW w:w="1395" w:type="dxa"/>
            <w:tcBorders>
              <w:top w:val="nil"/>
              <w:bottom w:val="nil"/>
            </w:tcBorders>
          </w:tcPr>
          <w:p>
            <w:pPr>
              <w:pStyle w:val="TableParagraph"/>
              <w:rPr>
                <w:sz w:val="20"/>
              </w:rPr>
            </w:pPr>
          </w:p>
        </w:tc>
        <w:tc>
          <w:tcPr>
            <w:tcW w:w="1350" w:type="dxa"/>
            <w:tcBorders>
              <w:top w:val="nil"/>
              <w:bottom w:val="nil"/>
            </w:tcBorders>
          </w:tcPr>
          <w:p>
            <w:pPr>
              <w:pStyle w:val="TableParagraph"/>
              <w:rPr>
                <w:sz w:val="20"/>
              </w:rPr>
            </w:pPr>
          </w:p>
        </w:tc>
        <w:tc>
          <w:tcPr>
            <w:tcW w:w="1140" w:type="dxa"/>
            <w:tcBorders>
              <w:top w:val="nil"/>
              <w:bottom w:val="nil"/>
            </w:tcBorders>
          </w:tcPr>
          <w:p>
            <w:pPr>
              <w:pStyle w:val="TableParagraph"/>
              <w:rPr>
                <w:sz w:val="20"/>
              </w:rPr>
            </w:pPr>
          </w:p>
        </w:tc>
        <w:tc>
          <w:tcPr>
            <w:tcW w:w="1515" w:type="dxa"/>
            <w:tcBorders>
              <w:top w:val="nil"/>
              <w:bottom w:val="nil"/>
            </w:tcBorders>
          </w:tcPr>
          <w:p>
            <w:pPr>
              <w:pStyle w:val="TableParagraph"/>
              <w:rPr>
                <w:sz w:val="20"/>
              </w:rPr>
            </w:pPr>
          </w:p>
        </w:tc>
        <w:tc>
          <w:tcPr>
            <w:tcW w:w="2055" w:type="dxa"/>
            <w:vMerge/>
            <w:tcBorders>
              <w:top w:val="nil"/>
              <w:bottom w:val="nil"/>
            </w:tcBorders>
          </w:tcPr>
          <w:p>
            <w:pPr>
              <w:rPr>
                <w:sz w:val="2"/>
                <w:szCs w:val="2"/>
              </w:rPr>
            </w:pPr>
          </w:p>
        </w:tc>
      </w:tr>
      <w:tr>
        <w:trPr>
          <w:trHeight w:val="463" w:hRule="atLeast"/>
        </w:trPr>
        <w:tc>
          <w:tcPr>
            <w:tcW w:w="1020" w:type="dxa"/>
            <w:tcBorders>
              <w:top w:val="nil"/>
              <w:bottom w:val="nil"/>
            </w:tcBorders>
          </w:tcPr>
          <w:p>
            <w:pPr>
              <w:pStyle w:val="TableParagraph"/>
              <w:rPr>
                <w:sz w:val="22"/>
              </w:rPr>
            </w:pPr>
          </w:p>
        </w:tc>
        <w:tc>
          <w:tcPr>
            <w:tcW w:w="2160" w:type="dxa"/>
            <w:tcBorders>
              <w:top w:val="nil"/>
              <w:bottom w:val="nil"/>
            </w:tcBorders>
          </w:tcPr>
          <w:p>
            <w:pPr>
              <w:pStyle w:val="TableParagraph"/>
              <w:spacing w:line="268" w:lineRule="exact"/>
              <w:ind w:left="184"/>
              <w:rPr>
                <w:sz w:val="24"/>
              </w:rPr>
            </w:pPr>
            <w:r>
              <w:rPr>
                <w:spacing w:val="-2"/>
                <w:sz w:val="24"/>
              </w:rPr>
              <w:t>transporte</w:t>
            </w:r>
          </w:p>
        </w:tc>
        <w:tc>
          <w:tcPr>
            <w:tcW w:w="1395" w:type="dxa"/>
            <w:tcBorders>
              <w:top w:val="nil"/>
              <w:bottom w:val="nil"/>
            </w:tcBorders>
          </w:tcPr>
          <w:p>
            <w:pPr>
              <w:pStyle w:val="TableParagraph"/>
              <w:rPr>
                <w:sz w:val="22"/>
              </w:rPr>
            </w:pPr>
          </w:p>
        </w:tc>
        <w:tc>
          <w:tcPr>
            <w:tcW w:w="1350" w:type="dxa"/>
            <w:tcBorders>
              <w:top w:val="nil"/>
              <w:bottom w:val="nil"/>
            </w:tcBorders>
          </w:tcPr>
          <w:p>
            <w:pPr>
              <w:pStyle w:val="TableParagraph"/>
              <w:rPr>
                <w:sz w:val="22"/>
              </w:rPr>
            </w:pPr>
          </w:p>
        </w:tc>
        <w:tc>
          <w:tcPr>
            <w:tcW w:w="1140" w:type="dxa"/>
            <w:tcBorders>
              <w:top w:val="nil"/>
              <w:bottom w:val="nil"/>
            </w:tcBorders>
          </w:tcPr>
          <w:p>
            <w:pPr>
              <w:pStyle w:val="TableParagraph"/>
              <w:rPr>
                <w:sz w:val="22"/>
              </w:rPr>
            </w:pPr>
          </w:p>
        </w:tc>
        <w:tc>
          <w:tcPr>
            <w:tcW w:w="1515" w:type="dxa"/>
            <w:tcBorders>
              <w:top w:val="nil"/>
              <w:bottom w:val="nil"/>
            </w:tcBorders>
          </w:tcPr>
          <w:p>
            <w:pPr>
              <w:pStyle w:val="TableParagraph"/>
              <w:rPr>
                <w:sz w:val="22"/>
              </w:rPr>
            </w:pPr>
          </w:p>
        </w:tc>
        <w:tc>
          <w:tcPr>
            <w:tcW w:w="2055" w:type="dxa"/>
            <w:vMerge/>
            <w:tcBorders>
              <w:top w:val="nil"/>
              <w:bottom w:val="nil"/>
            </w:tcBorders>
          </w:tcPr>
          <w:p>
            <w:pPr>
              <w:rPr>
                <w:sz w:val="2"/>
                <w:szCs w:val="2"/>
              </w:rPr>
            </w:pPr>
          </w:p>
        </w:tc>
      </w:tr>
    </w:tbl>
    <w:p>
      <w:pPr>
        <w:spacing w:after="0"/>
        <w:rPr>
          <w:sz w:val="2"/>
          <w:szCs w:val="2"/>
        </w:rPr>
        <w:sectPr>
          <w:type w:val="continuous"/>
          <w:pgSz w:w="15840" w:h="24480"/>
          <w:pgMar w:top="740" w:bottom="280" w:left="360" w:right="360"/>
        </w:sectPr>
      </w:pPr>
    </w:p>
    <w:tbl>
      <w:tblPr>
        <w:tblW w:w="0" w:type="auto"/>
        <w:jc w:val="left"/>
        <w:tblInd w:w="226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020"/>
        <w:gridCol w:w="2160"/>
        <w:gridCol w:w="1395"/>
        <w:gridCol w:w="1350"/>
        <w:gridCol w:w="1140"/>
        <w:gridCol w:w="1515"/>
        <w:gridCol w:w="2055"/>
      </w:tblGrid>
      <w:tr>
        <w:trPr>
          <w:trHeight w:val="249" w:hRule="atLeast"/>
        </w:trPr>
        <w:tc>
          <w:tcPr>
            <w:tcW w:w="1020" w:type="dxa"/>
            <w:vMerge w:val="restart"/>
            <w:tcBorders>
              <w:top w:val="nil"/>
            </w:tcBorders>
          </w:tcPr>
          <w:p>
            <w:pPr>
              <w:pStyle w:val="TableParagraph"/>
              <w:rPr>
                <w:sz w:val="24"/>
              </w:rPr>
            </w:pPr>
          </w:p>
        </w:tc>
        <w:tc>
          <w:tcPr>
            <w:tcW w:w="2160" w:type="dxa"/>
            <w:tcBorders>
              <w:top w:val="nil"/>
              <w:bottom w:val="nil"/>
            </w:tcBorders>
          </w:tcPr>
          <w:p>
            <w:pPr>
              <w:pStyle w:val="TableParagraph"/>
              <w:spacing w:line="229" w:lineRule="exact"/>
              <w:ind w:left="184"/>
              <w:rPr>
                <w:sz w:val="24"/>
              </w:rPr>
            </w:pPr>
            <w:r>
              <w:rPr>
                <w:sz w:val="24"/>
              </w:rPr>
              <w:t>retornável, para </w:t>
            </w:r>
            <w:r>
              <w:rPr>
                <w:spacing w:val="-10"/>
                <w:sz w:val="24"/>
              </w:rPr>
              <w:t>a</w:t>
            </w:r>
          </w:p>
        </w:tc>
        <w:tc>
          <w:tcPr>
            <w:tcW w:w="1395" w:type="dxa"/>
            <w:vMerge w:val="restart"/>
            <w:tcBorders>
              <w:top w:val="nil"/>
            </w:tcBorders>
          </w:tcPr>
          <w:p>
            <w:pPr>
              <w:pStyle w:val="TableParagraph"/>
              <w:rPr>
                <w:sz w:val="24"/>
              </w:rPr>
            </w:pPr>
          </w:p>
        </w:tc>
        <w:tc>
          <w:tcPr>
            <w:tcW w:w="1350" w:type="dxa"/>
            <w:vMerge w:val="restart"/>
            <w:tcBorders>
              <w:top w:val="nil"/>
            </w:tcBorders>
          </w:tcPr>
          <w:p>
            <w:pPr>
              <w:pStyle w:val="TableParagraph"/>
              <w:rPr>
                <w:sz w:val="24"/>
              </w:rPr>
            </w:pPr>
          </w:p>
        </w:tc>
        <w:tc>
          <w:tcPr>
            <w:tcW w:w="1140" w:type="dxa"/>
            <w:vMerge w:val="restart"/>
            <w:tcBorders>
              <w:top w:val="nil"/>
            </w:tcBorders>
          </w:tcPr>
          <w:p>
            <w:pPr>
              <w:pStyle w:val="TableParagraph"/>
              <w:rPr>
                <w:sz w:val="24"/>
              </w:rPr>
            </w:pPr>
          </w:p>
        </w:tc>
        <w:tc>
          <w:tcPr>
            <w:tcW w:w="1515" w:type="dxa"/>
            <w:vMerge w:val="restart"/>
            <w:tcBorders>
              <w:top w:val="nil"/>
            </w:tcBorders>
          </w:tcPr>
          <w:p>
            <w:pPr>
              <w:pStyle w:val="TableParagraph"/>
              <w:rPr>
                <w:sz w:val="24"/>
              </w:rPr>
            </w:pPr>
          </w:p>
        </w:tc>
        <w:tc>
          <w:tcPr>
            <w:tcW w:w="2055" w:type="dxa"/>
            <w:tcBorders>
              <w:top w:val="nil"/>
              <w:bottom w:val="nil"/>
            </w:tcBorders>
          </w:tcPr>
          <w:p>
            <w:pPr>
              <w:pStyle w:val="TableParagraph"/>
              <w:spacing w:line="229" w:lineRule="exact"/>
              <w:ind w:left="123"/>
              <w:rPr>
                <w:sz w:val="24"/>
              </w:rPr>
            </w:pPr>
            <w:r>
              <w:rPr>
                <w:sz w:val="24"/>
              </w:rPr>
              <w:t>Janeiro/RJ, </w:t>
            </w:r>
            <w:r>
              <w:rPr>
                <w:spacing w:val="-5"/>
                <w:sz w:val="24"/>
              </w:rPr>
              <w:t>CEP</w:t>
            </w:r>
          </w:p>
        </w:tc>
      </w:tr>
      <w:tr>
        <w:trPr>
          <w:trHeight w:val="239" w:hRule="atLeast"/>
        </w:trPr>
        <w:tc>
          <w:tcPr>
            <w:tcW w:w="1020" w:type="dxa"/>
            <w:vMerge/>
            <w:tcBorders>
              <w:top w:val="nil"/>
            </w:tcBorders>
          </w:tcPr>
          <w:p>
            <w:pPr>
              <w:rPr>
                <w:sz w:val="2"/>
                <w:szCs w:val="2"/>
              </w:rPr>
            </w:pPr>
          </w:p>
        </w:tc>
        <w:tc>
          <w:tcPr>
            <w:tcW w:w="2160" w:type="dxa"/>
            <w:tcBorders>
              <w:top w:val="nil"/>
              <w:bottom w:val="nil"/>
            </w:tcBorders>
          </w:tcPr>
          <w:p>
            <w:pPr>
              <w:pStyle w:val="TableParagraph"/>
              <w:spacing w:line="220" w:lineRule="exact"/>
              <w:ind w:left="184"/>
              <w:rPr>
                <w:sz w:val="24"/>
              </w:rPr>
            </w:pPr>
            <w:r>
              <w:rPr>
                <w:sz w:val="24"/>
              </w:rPr>
              <w:t>realização </w:t>
            </w:r>
            <w:r>
              <w:rPr>
                <w:spacing w:val="-5"/>
                <w:sz w:val="24"/>
              </w:rPr>
              <w:t>de</w:t>
            </w:r>
          </w:p>
        </w:tc>
        <w:tc>
          <w:tcPr>
            <w:tcW w:w="1395" w:type="dxa"/>
            <w:vMerge/>
            <w:tcBorders>
              <w:top w:val="nil"/>
            </w:tcBorders>
          </w:tcPr>
          <w:p>
            <w:pPr>
              <w:rPr>
                <w:sz w:val="2"/>
                <w:szCs w:val="2"/>
              </w:rPr>
            </w:pPr>
          </w:p>
        </w:tc>
        <w:tc>
          <w:tcPr>
            <w:tcW w:w="1350" w:type="dxa"/>
            <w:vMerge/>
            <w:tcBorders>
              <w:top w:val="nil"/>
            </w:tcBorders>
          </w:tcPr>
          <w:p>
            <w:pPr>
              <w:rPr>
                <w:sz w:val="2"/>
                <w:szCs w:val="2"/>
              </w:rPr>
            </w:pPr>
          </w:p>
        </w:tc>
        <w:tc>
          <w:tcPr>
            <w:tcW w:w="1140" w:type="dxa"/>
            <w:vMerge/>
            <w:tcBorders>
              <w:top w:val="nil"/>
            </w:tcBorders>
          </w:tcPr>
          <w:p>
            <w:pPr>
              <w:rPr>
                <w:sz w:val="2"/>
                <w:szCs w:val="2"/>
              </w:rPr>
            </w:pPr>
          </w:p>
        </w:tc>
        <w:tc>
          <w:tcPr>
            <w:tcW w:w="1515" w:type="dxa"/>
            <w:vMerge/>
            <w:tcBorders>
              <w:top w:val="nil"/>
            </w:tcBorders>
          </w:tcPr>
          <w:p>
            <w:pPr>
              <w:rPr>
                <w:sz w:val="2"/>
                <w:szCs w:val="2"/>
              </w:rPr>
            </w:pPr>
          </w:p>
        </w:tc>
        <w:tc>
          <w:tcPr>
            <w:tcW w:w="2055" w:type="dxa"/>
            <w:tcBorders>
              <w:top w:val="nil"/>
              <w:bottom w:val="nil"/>
            </w:tcBorders>
          </w:tcPr>
          <w:p>
            <w:pPr>
              <w:pStyle w:val="TableParagraph"/>
              <w:spacing w:line="220" w:lineRule="exact"/>
              <w:ind w:left="123"/>
              <w:rPr>
                <w:sz w:val="24"/>
              </w:rPr>
            </w:pPr>
            <w:r>
              <w:rPr>
                <w:sz w:val="24"/>
              </w:rPr>
              <w:t>20.551-</w:t>
            </w:r>
            <w:r>
              <w:rPr>
                <w:spacing w:val="-4"/>
                <w:sz w:val="24"/>
              </w:rPr>
              <w:t>030.</w:t>
            </w:r>
          </w:p>
        </w:tc>
      </w:tr>
      <w:tr>
        <w:trPr>
          <w:trHeight w:val="239" w:hRule="atLeast"/>
        </w:trPr>
        <w:tc>
          <w:tcPr>
            <w:tcW w:w="1020" w:type="dxa"/>
            <w:vMerge/>
            <w:tcBorders>
              <w:top w:val="nil"/>
            </w:tcBorders>
          </w:tcPr>
          <w:p>
            <w:pPr>
              <w:rPr>
                <w:sz w:val="2"/>
                <w:szCs w:val="2"/>
              </w:rPr>
            </w:pPr>
          </w:p>
        </w:tc>
        <w:tc>
          <w:tcPr>
            <w:tcW w:w="2160" w:type="dxa"/>
            <w:tcBorders>
              <w:top w:val="nil"/>
              <w:bottom w:val="nil"/>
            </w:tcBorders>
          </w:tcPr>
          <w:p>
            <w:pPr>
              <w:pStyle w:val="TableParagraph"/>
              <w:spacing w:line="220" w:lineRule="exact"/>
              <w:ind w:left="184"/>
              <w:rPr>
                <w:sz w:val="24"/>
              </w:rPr>
            </w:pPr>
            <w:r>
              <w:rPr>
                <w:sz w:val="24"/>
              </w:rPr>
              <w:t>exames </w:t>
            </w:r>
            <w:r>
              <w:rPr>
                <w:spacing w:val="-5"/>
                <w:sz w:val="24"/>
              </w:rPr>
              <w:t>de</w:t>
            </w:r>
          </w:p>
        </w:tc>
        <w:tc>
          <w:tcPr>
            <w:tcW w:w="1395" w:type="dxa"/>
            <w:vMerge/>
            <w:tcBorders>
              <w:top w:val="nil"/>
            </w:tcBorders>
          </w:tcPr>
          <w:p>
            <w:pPr>
              <w:rPr>
                <w:sz w:val="2"/>
                <w:szCs w:val="2"/>
              </w:rPr>
            </w:pPr>
          </w:p>
        </w:tc>
        <w:tc>
          <w:tcPr>
            <w:tcW w:w="1350" w:type="dxa"/>
            <w:vMerge/>
            <w:tcBorders>
              <w:top w:val="nil"/>
            </w:tcBorders>
          </w:tcPr>
          <w:p>
            <w:pPr>
              <w:rPr>
                <w:sz w:val="2"/>
                <w:szCs w:val="2"/>
              </w:rPr>
            </w:pPr>
          </w:p>
        </w:tc>
        <w:tc>
          <w:tcPr>
            <w:tcW w:w="1140" w:type="dxa"/>
            <w:vMerge/>
            <w:tcBorders>
              <w:top w:val="nil"/>
            </w:tcBorders>
          </w:tcPr>
          <w:p>
            <w:pPr>
              <w:rPr>
                <w:sz w:val="2"/>
                <w:szCs w:val="2"/>
              </w:rPr>
            </w:pPr>
          </w:p>
        </w:tc>
        <w:tc>
          <w:tcPr>
            <w:tcW w:w="1515" w:type="dxa"/>
            <w:vMerge/>
            <w:tcBorders>
              <w:top w:val="nil"/>
            </w:tcBorders>
          </w:tcPr>
          <w:p>
            <w:pPr>
              <w:rPr>
                <w:sz w:val="2"/>
                <w:szCs w:val="2"/>
              </w:rPr>
            </w:pPr>
          </w:p>
        </w:tc>
        <w:tc>
          <w:tcPr>
            <w:tcW w:w="2055" w:type="dxa"/>
            <w:tcBorders>
              <w:top w:val="nil"/>
              <w:bottom w:val="nil"/>
            </w:tcBorders>
          </w:tcPr>
          <w:p>
            <w:pPr>
              <w:pStyle w:val="TableParagraph"/>
              <w:spacing w:line="220" w:lineRule="exact"/>
              <w:ind w:left="123"/>
              <w:rPr>
                <w:sz w:val="24"/>
              </w:rPr>
            </w:pPr>
            <w:r>
              <w:rPr>
                <w:sz w:val="24"/>
              </w:rPr>
              <w:t>Através da </w:t>
            </w:r>
            <w:r>
              <w:rPr>
                <w:spacing w:val="-2"/>
                <w:sz w:val="24"/>
              </w:rPr>
              <w:t>entrada</w:t>
            </w:r>
          </w:p>
        </w:tc>
      </w:tr>
      <w:tr>
        <w:trPr>
          <w:trHeight w:val="239" w:hRule="atLeast"/>
        </w:trPr>
        <w:tc>
          <w:tcPr>
            <w:tcW w:w="1020" w:type="dxa"/>
            <w:vMerge/>
            <w:tcBorders>
              <w:top w:val="nil"/>
            </w:tcBorders>
          </w:tcPr>
          <w:p>
            <w:pPr>
              <w:rPr>
                <w:sz w:val="2"/>
                <w:szCs w:val="2"/>
              </w:rPr>
            </w:pPr>
          </w:p>
        </w:tc>
        <w:tc>
          <w:tcPr>
            <w:tcW w:w="2160" w:type="dxa"/>
            <w:tcBorders>
              <w:top w:val="nil"/>
              <w:bottom w:val="nil"/>
            </w:tcBorders>
          </w:tcPr>
          <w:p>
            <w:pPr>
              <w:pStyle w:val="TableParagraph"/>
              <w:spacing w:line="220" w:lineRule="exact"/>
              <w:ind w:left="184"/>
              <w:rPr>
                <w:sz w:val="24"/>
              </w:rPr>
            </w:pPr>
            <w:r>
              <w:rPr>
                <w:sz w:val="24"/>
              </w:rPr>
              <w:t>diagnóstico </w:t>
            </w:r>
            <w:r>
              <w:rPr>
                <w:spacing w:val="-5"/>
                <w:sz w:val="24"/>
              </w:rPr>
              <w:t>com</w:t>
            </w:r>
          </w:p>
        </w:tc>
        <w:tc>
          <w:tcPr>
            <w:tcW w:w="1395" w:type="dxa"/>
            <w:vMerge/>
            <w:tcBorders>
              <w:top w:val="nil"/>
            </w:tcBorders>
          </w:tcPr>
          <w:p>
            <w:pPr>
              <w:rPr>
                <w:sz w:val="2"/>
                <w:szCs w:val="2"/>
              </w:rPr>
            </w:pPr>
          </w:p>
        </w:tc>
        <w:tc>
          <w:tcPr>
            <w:tcW w:w="1350" w:type="dxa"/>
            <w:vMerge/>
            <w:tcBorders>
              <w:top w:val="nil"/>
            </w:tcBorders>
          </w:tcPr>
          <w:p>
            <w:pPr>
              <w:rPr>
                <w:sz w:val="2"/>
                <w:szCs w:val="2"/>
              </w:rPr>
            </w:pPr>
          </w:p>
        </w:tc>
        <w:tc>
          <w:tcPr>
            <w:tcW w:w="1140" w:type="dxa"/>
            <w:vMerge/>
            <w:tcBorders>
              <w:top w:val="nil"/>
            </w:tcBorders>
          </w:tcPr>
          <w:p>
            <w:pPr>
              <w:rPr>
                <w:sz w:val="2"/>
                <w:szCs w:val="2"/>
              </w:rPr>
            </w:pPr>
          </w:p>
        </w:tc>
        <w:tc>
          <w:tcPr>
            <w:tcW w:w="1515" w:type="dxa"/>
            <w:vMerge/>
            <w:tcBorders>
              <w:top w:val="nil"/>
            </w:tcBorders>
          </w:tcPr>
          <w:p>
            <w:pPr>
              <w:rPr>
                <w:sz w:val="2"/>
                <w:szCs w:val="2"/>
              </w:rPr>
            </w:pPr>
          </w:p>
        </w:tc>
        <w:tc>
          <w:tcPr>
            <w:tcW w:w="2055" w:type="dxa"/>
            <w:tcBorders>
              <w:top w:val="nil"/>
              <w:bottom w:val="nil"/>
            </w:tcBorders>
          </w:tcPr>
          <w:p>
            <w:pPr>
              <w:pStyle w:val="TableParagraph"/>
              <w:spacing w:line="220" w:lineRule="exact"/>
              <w:ind w:left="123"/>
              <w:rPr>
                <w:sz w:val="24"/>
              </w:rPr>
            </w:pPr>
            <w:r>
              <w:rPr>
                <w:sz w:val="24"/>
              </w:rPr>
              <w:t>pela Rua </w:t>
            </w:r>
            <w:r>
              <w:rPr>
                <w:spacing w:val="-2"/>
                <w:sz w:val="24"/>
              </w:rPr>
              <w:t>Felipe</w:t>
            </w:r>
          </w:p>
        </w:tc>
      </w:tr>
      <w:tr>
        <w:trPr>
          <w:trHeight w:val="239" w:hRule="atLeast"/>
        </w:trPr>
        <w:tc>
          <w:tcPr>
            <w:tcW w:w="1020" w:type="dxa"/>
            <w:vMerge/>
            <w:tcBorders>
              <w:top w:val="nil"/>
            </w:tcBorders>
          </w:tcPr>
          <w:p>
            <w:pPr>
              <w:rPr>
                <w:sz w:val="2"/>
                <w:szCs w:val="2"/>
              </w:rPr>
            </w:pPr>
          </w:p>
        </w:tc>
        <w:tc>
          <w:tcPr>
            <w:tcW w:w="2160" w:type="dxa"/>
            <w:tcBorders>
              <w:top w:val="nil"/>
              <w:bottom w:val="nil"/>
            </w:tcBorders>
          </w:tcPr>
          <w:p>
            <w:pPr>
              <w:pStyle w:val="TableParagraph"/>
              <w:spacing w:line="220" w:lineRule="exact"/>
              <w:ind w:left="184"/>
              <w:rPr>
                <w:sz w:val="24"/>
              </w:rPr>
            </w:pPr>
            <w:r>
              <w:rPr>
                <w:sz w:val="24"/>
              </w:rPr>
              <w:t>equipamento</w:t>
            </w:r>
            <w:r>
              <w:rPr>
                <w:spacing w:val="-2"/>
                <w:sz w:val="24"/>
              </w:rPr>
              <w:t> </w:t>
            </w:r>
            <w:r>
              <w:rPr>
                <w:spacing w:val="-4"/>
                <w:sz w:val="24"/>
              </w:rPr>
              <w:t>PET,</w:t>
            </w:r>
          </w:p>
        </w:tc>
        <w:tc>
          <w:tcPr>
            <w:tcW w:w="1395" w:type="dxa"/>
            <w:vMerge/>
            <w:tcBorders>
              <w:top w:val="nil"/>
            </w:tcBorders>
          </w:tcPr>
          <w:p>
            <w:pPr>
              <w:rPr>
                <w:sz w:val="2"/>
                <w:szCs w:val="2"/>
              </w:rPr>
            </w:pPr>
          </w:p>
        </w:tc>
        <w:tc>
          <w:tcPr>
            <w:tcW w:w="1350" w:type="dxa"/>
            <w:vMerge/>
            <w:tcBorders>
              <w:top w:val="nil"/>
            </w:tcBorders>
          </w:tcPr>
          <w:p>
            <w:pPr>
              <w:rPr>
                <w:sz w:val="2"/>
                <w:szCs w:val="2"/>
              </w:rPr>
            </w:pPr>
          </w:p>
        </w:tc>
        <w:tc>
          <w:tcPr>
            <w:tcW w:w="1140" w:type="dxa"/>
            <w:vMerge/>
            <w:tcBorders>
              <w:top w:val="nil"/>
            </w:tcBorders>
          </w:tcPr>
          <w:p>
            <w:pPr>
              <w:rPr>
                <w:sz w:val="2"/>
                <w:szCs w:val="2"/>
              </w:rPr>
            </w:pPr>
          </w:p>
        </w:tc>
        <w:tc>
          <w:tcPr>
            <w:tcW w:w="1515" w:type="dxa"/>
            <w:vMerge/>
            <w:tcBorders>
              <w:top w:val="nil"/>
            </w:tcBorders>
          </w:tcPr>
          <w:p>
            <w:pPr>
              <w:rPr>
                <w:sz w:val="2"/>
                <w:szCs w:val="2"/>
              </w:rPr>
            </w:pPr>
          </w:p>
        </w:tc>
        <w:tc>
          <w:tcPr>
            <w:tcW w:w="2055" w:type="dxa"/>
            <w:tcBorders>
              <w:top w:val="nil"/>
              <w:bottom w:val="nil"/>
            </w:tcBorders>
          </w:tcPr>
          <w:p>
            <w:pPr>
              <w:pStyle w:val="TableParagraph"/>
              <w:spacing w:line="220" w:lineRule="exact"/>
              <w:ind w:left="123"/>
              <w:rPr>
                <w:sz w:val="24"/>
              </w:rPr>
            </w:pPr>
            <w:r>
              <w:rPr>
                <w:sz w:val="24"/>
              </w:rPr>
              <w:t>Camarão, no. </w:t>
            </w:r>
            <w:r>
              <w:rPr>
                <w:spacing w:val="-5"/>
                <w:sz w:val="24"/>
              </w:rPr>
              <w:t>58</w:t>
            </w:r>
          </w:p>
        </w:tc>
      </w:tr>
      <w:tr>
        <w:trPr>
          <w:trHeight w:val="239" w:hRule="atLeast"/>
        </w:trPr>
        <w:tc>
          <w:tcPr>
            <w:tcW w:w="1020" w:type="dxa"/>
            <w:vMerge/>
            <w:tcBorders>
              <w:top w:val="nil"/>
            </w:tcBorders>
          </w:tcPr>
          <w:p>
            <w:pPr>
              <w:rPr>
                <w:sz w:val="2"/>
                <w:szCs w:val="2"/>
              </w:rPr>
            </w:pPr>
          </w:p>
        </w:tc>
        <w:tc>
          <w:tcPr>
            <w:tcW w:w="2160" w:type="dxa"/>
            <w:tcBorders>
              <w:top w:val="nil"/>
              <w:bottom w:val="nil"/>
            </w:tcBorders>
          </w:tcPr>
          <w:p>
            <w:pPr>
              <w:pStyle w:val="TableParagraph"/>
              <w:spacing w:line="220" w:lineRule="exact"/>
              <w:ind w:left="184"/>
              <w:rPr>
                <w:sz w:val="24"/>
              </w:rPr>
            </w:pPr>
            <w:r>
              <w:rPr>
                <w:sz w:val="24"/>
              </w:rPr>
              <w:t>etc., </w:t>
            </w:r>
            <w:r>
              <w:rPr>
                <w:spacing w:val="-2"/>
                <w:sz w:val="24"/>
              </w:rPr>
              <w:t>conforme</w:t>
            </w:r>
          </w:p>
        </w:tc>
        <w:tc>
          <w:tcPr>
            <w:tcW w:w="1395" w:type="dxa"/>
            <w:vMerge/>
            <w:tcBorders>
              <w:top w:val="nil"/>
            </w:tcBorders>
          </w:tcPr>
          <w:p>
            <w:pPr>
              <w:rPr>
                <w:sz w:val="2"/>
                <w:szCs w:val="2"/>
              </w:rPr>
            </w:pPr>
          </w:p>
        </w:tc>
        <w:tc>
          <w:tcPr>
            <w:tcW w:w="1350" w:type="dxa"/>
            <w:vMerge/>
            <w:tcBorders>
              <w:top w:val="nil"/>
            </w:tcBorders>
          </w:tcPr>
          <w:p>
            <w:pPr>
              <w:rPr>
                <w:sz w:val="2"/>
                <w:szCs w:val="2"/>
              </w:rPr>
            </w:pPr>
          </w:p>
        </w:tc>
        <w:tc>
          <w:tcPr>
            <w:tcW w:w="1140" w:type="dxa"/>
            <w:vMerge/>
            <w:tcBorders>
              <w:top w:val="nil"/>
            </w:tcBorders>
          </w:tcPr>
          <w:p>
            <w:pPr>
              <w:rPr>
                <w:sz w:val="2"/>
                <w:szCs w:val="2"/>
              </w:rPr>
            </w:pPr>
          </w:p>
        </w:tc>
        <w:tc>
          <w:tcPr>
            <w:tcW w:w="1515" w:type="dxa"/>
            <w:vMerge/>
            <w:tcBorders>
              <w:top w:val="nil"/>
            </w:tcBorders>
          </w:tcPr>
          <w:p>
            <w:pPr>
              <w:rPr>
                <w:sz w:val="2"/>
                <w:szCs w:val="2"/>
              </w:rPr>
            </w:pPr>
          </w:p>
        </w:tc>
        <w:tc>
          <w:tcPr>
            <w:tcW w:w="2055" w:type="dxa"/>
            <w:tcBorders>
              <w:top w:val="nil"/>
              <w:bottom w:val="nil"/>
            </w:tcBorders>
          </w:tcPr>
          <w:p>
            <w:pPr>
              <w:pStyle w:val="TableParagraph"/>
              <w:rPr>
                <w:sz w:val="16"/>
              </w:rPr>
            </w:pPr>
          </w:p>
        </w:tc>
      </w:tr>
      <w:tr>
        <w:trPr>
          <w:trHeight w:val="380" w:hRule="atLeast"/>
        </w:trPr>
        <w:tc>
          <w:tcPr>
            <w:tcW w:w="1020" w:type="dxa"/>
            <w:vMerge/>
            <w:tcBorders>
              <w:top w:val="nil"/>
            </w:tcBorders>
          </w:tcPr>
          <w:p>
            <w:pPr>
              <w:rPr>
                <w:sz w:val="2"/>
                <w:szCs w:val="2"/>
              </w:rPr>
            </w:pPr>
          </w:p>
        </w:tc>
        <w:tc>
          <w:tcPr>
            <w:tcW w:w="2160" w:type="dxa"/>
            <w:tcBorders>
              <w:top w:val="nil"/>
            </w:tcBorders>
          </w:tcPr>
          <w:p>
            <w:pPr>
              <w:pStyle w:val="TableParagraph"/>
              <w:spacing w:line="253" w:lineRule="exact"/>
              <w:ind w:left="184"/>
              <w:rPr>
                <w:sz w:val="24"/>
              </w:rPr>
            </w:pPr>
            <w:r>
              <w:rPr>
                <w:sz w:val="24"/>
              </w:rPr>
              <w:t>ANEXO </w:t>
            </w:r>
            <w:r>
              <w:rPr>
                <w:b/>
                <w:spacing w:val="-5"/>
                <w:sz w:val="24"/>
              </w:rPr>
              <w:t>I</w:t>
            </w:r>
            <w:r>
              <w:rPr>
                <w:spacing w:val="-5"/>
                <w:sz w:val="24"/>
              </w:rPr>
              <w:t>.</w:t>
            </w:r>
          </w:p>
        </w:tc>
        <w:tc>
          <w:tcPr>
            <w:tcW w:w="1395" w:type="dxa"/>
            <w:vMerge/>
            <w:tcBorders>
              <w:top w:val="nil"/>
            </w:tcBorders>
          </w:tcPr>
          <w:p>
            <w:pPr>
              <w:rPr>
                <w:sz w:val="2"/>
                <w:szCs w:val="2"/>
              </w:rPr>
            </w:pPr>
          </w:p>
        </w:tc>
        <w:tc>
          <w:tcPr>
            <w:tcW w:w="1350" w:type="dxa"/>
            <w:vMerge/>
            <w:tcBorders>
              <w:top w:val="nil"/>
            </w:tcBorders>
          </w:tcPr>
          <w:p>
            <w:pPr>
              <w:rPr>
                <w:sz w:val="2"/>
                <w:szCs w:val="2"/>
              </w:rPr>
            </w:pPr>
          </w:p>
        </w:tc>
        <w:tc>
          <w:tcPr>
            <w:tcW w:w="1140" w:type="dxa"/>
            <w:vMerge/>
            <w:tcBorders>
              <w:top w:val="nil"/>
            </w:tcBorders>
          </w:tcPr>
          <w:p>
            <w:pPr>
              <w:rPr>
                <w:sz w:val="2"/>
                <w:szCs w:val="2"/>
              </w:rPr>
            </w:pPr>
          </w:p>
        </w:tc>
        <w:tc>
          <w:tcPr>
            <w:tcW w:w="1515" w:type="dxa"/>
            <w:vMerge/>
            <w:tcBorders>
              <w:top w:val="nil"/>
            </w:tcBorders>
          </w:tcPr>
          <w:p>
            <w:pPr>
              <w:rPr>
                <w:sz w:val="2"/>
                <w:szCs w:val="2"/>
              </w:rPr>
            </w:pPr>
          </w:p>
        </w:tc>
        <w:tc>
          <w:tcPr>
            <w:tcW w:w="2055" w:type="dxa"/>
            <w:tcBorders>
              <w:top w:val="nil"/>
            </w:tcBorders>
          </w:tcPr>
          <w:p>
            <w:pPr>
              <w:pStyle w:val="TableParagraph"/>
              <w:rPr>
                <w:sz w:val="24"/>
              </w:rPr>
            </w:pPr>
          </w:p>
        </w:tc>
      </w:tr>
    </w:tbl>
    <w:p>
      <w:pPr>
        <w:pStyle w:val="BodyText"/>
      </w:pPr>
    </w:p>
    <w:p>
      <w:pPr>
        <w:pStyle w:val="BodyText"/>
      </w:pPr>
    </w:p>
    <w:p>
      <w:pPr>
        <w:pStyle w:val="BodyText"/>
        <w:spacing w:before="4"/>
      </w:pPr>
    </w:p>
    <w:p>
      <w:pPr>
        <w:pStyle w:val="Heading2"/>
        <w:numPr>
          <w:ilvl w:val="0"/>
          <w:numId w:val="1"/>
        </w:numPr>
        <w:tabs>
          <w:tab w:pos="569" w:val="left" w:leader="none"/>
        </w:tabs>
        <w:spacing w:line="240" w:lineRule="auto" w:before="0" w:after="0"/>
        <w:ind w:left="569" w:right="0" w:hanging="240"/>
        <w:jc w:val="left"/>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BodyText"/>
        <w:spacing w:before="18"/>
        <w:rPr>
          <w:b/>
        </w:rPr>
      </w:pPr>
    </w:p>
    <w:p>
      <w:pPr>
        <w:pStyle w:val="ListParagraph"/>
        <w:numPr>
          <w:ilvl w:val="1"/>
          <w:numId w:val="1"/>
        </w:numPr>
        <w:tabs>
          <w:tab w:pos="689" w:val="left" w:leader="none"/>
        </w:tabs>
        <w:spacing w:line="247" w:lineRule="auto" w:before="0" w:after="0"/>
        <w:ind w:left="329" w:right="645" w:firstLine="0"/>
        <w:jc w:val="left"/>
        <w:rPr>
          <w:sz w:val="24"/>
        </w:rPr>
      </w:pPr>
      <w:r>
        <w:rPr>
          <w:sz w:val="24"/>
        </w:rPr>
        <mc:AlternateContent>
          <mc:Choice Requires="wps">
            <w:drawing>
              <wp:anchor distT="0" distB="0" distL="0" distR="0" allowOverlap="1" layoutInCell="1" locked="0" behindDoc="0" simplePos="0" relativeHeight="15728640">
                <wp:simplePos x="0" y="0"/>
                <wp:positionH relativeFrom="page">
                  <wp:posOffset>1492593</wp:posOffset>
                </wp:positionH>
                <wp:positionV relativeFrom="paragraph">
                  <wp:posOffset>332814</wp:posOffset>
                </wp:positionV>
                <wp:extent cx="2984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845" cy="9525"/>
                        </a:xfrm>
                        <a:custGeom>
                          <a:avLst/>
                          <a:gdLst/>
                          <a:ahLst/>
                          <a:cxnLst/>
                          <a:rect l="l" t="t" r="r" b="b"/>
                          <a:pathLst>
                            <a:path w="29845" h="9525">
                              <a:moveTo>
                                <a:pt x="29560" y="9524"/>
                              </a:moveTo>
                              <a:lnTo>
                                <a:pt x="0" y="9524"/>
                              </a:lnTo>
                              <a:lnTo>
                                <a:pt x="0" y="0"/>
                              </a:lnTo>
                              <a:lnTo>
                                <a:pt x="29560" y="0"/>
                              </a:lnTo>
                              <a:lnTo>
                                <a:pt x="2956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7.527077pt;margin-top:26.205849pt;width:2.327606pt;height:.75pt;mso-position-horizontal-relative:page;mso-position-vertical-relative:paragraph;z-index:15728640" id="docshape1" filled="true" fillcolor="#0000ed" stroked="false">
                <v:fill type="solid"/>
                <w10:wrap type="none"/>
              </v:rect>
            </w:pict>
          </mc:Fallback>
        </mc:AlternateContent>
      </w:r>
      <w:r>
        <w:rPr>
          <w:sz w:val="24"/>
        </w:rPr>
        <w:t>Poderão</w:t>
      </w:r>
      <w:r>
        <w:rPr>
          <w:spacing w:val="-3"/>
          <w:sz w:val="24"/>
        </w:rPr>
        <w:t> </w:t>
      </w:r>
      <w:r>
        <w:rPr>
          <w:sz w:val="24"/>
        </w:rPr>
        <w:t>participar</w:t>
      </w:r>
      <w:r>
        <w:rPr>
          <w:spacing w:val="-3"/>
          <w:sz w:val="24"/>
        </w:rPr>
        <w:t> </w:t>
      </w:r>
      <w:r>
        <w:rPr>
          <w:sz w:val="24"/>
        </w:rPr>
        <w:t>deste</w:t>
      </w:r>
      <w:r>
        <w:rPr>
          <w:spacing w:val="-3"/>
          <w:sz w:val="24"/>
        </w:rPr>
        <w:t> </w:t>
      </w:r>
      <w:r>
        <w:rPr>
          <w:sz w:val="24"/>
        </w:rPr>
        <w:t>Pregão</w:t>
      </w:r>
      <w:r>
        <w:rPr>
          <w:spacing w:val="-3"/>
          <w:sz w:val="24"/>
        </w:rPr>
        <w:t> </w:t>
      </w:r>
      <w:r>
        <w:rPr>
          <w:sz w:val="24"/>
        </w:rPr>
        <w:t>os</w:t>
      </w:r>
      <w:r>
        <w:rPr>
          <w:spacing w:val="-3"/>
          <w:sz w:val="24"/>
        </w:rPr>
        <w:t> </w:t>
      </w:r>
      <w:r>
        <w:rPr>
          <w:sz w:val="24"/>
        </w:rPr>
        <w:t>interessados</w:t>
      </w:r>
      <w:r>
        <w:rPr>
          <w:spacing w:val="-3"/>
          <w:sz w:val="24"/>
        </w:rPr>
        <w:t> </w:t>
      </w:r>
      <w:r>
        <w:rPr>
          <w:sz w:val="24"/>
        </w:rPr>
        <w:t>que</w:t>
      </w:r>
      <w:r>
        <w:rPr>
          <w:spacing w:val="-3"/>
          <w:sz w:val="24"/>
        </w:rPr>
        <w:t> </w:t>
      </w:r>
      <w:r>
        <w:rPr>
          <w:sz w:val="24"/>
        </w:rPr>
        <w:t>estiverem</w:t>
      </w:r>
      <w:r>
        <w:rPr>
          <w:spacing w:val="-3"/>
          <w:sz w:val="24"/>
        </w:rPr>
        <w:t> </w:t>
      </w:r>
      <w:r>
        <w:rPr>
          <w:sz w:val="24"/>
        </w:rPr>
        <w:t>previamente</w:t>
      </w:r>
      <w:r>
        <w:rPr>
          <w:spacing w:val="-3"/>
          <w:sz w:val="24"/>
        </w:rPr>
        <w:t> </w:t>
      </w:r>
      <w:r>
        <w:rPr>
          <w:sz w:val="24"/>
        </w:rPr>
        <w:t>credenciados</w:t>
      </w:r>
      <w:r>
        <w:rPr>
          <w:spacing w:val="-3"/>
          <w:sz w:val="24"/>
        </w:rPr>
        <w:t> </w:t>
      </w:r>
      <w:r>
        <w:rPr>
          <w:sz w:val="24"/>
        </w:rPr>
        <w:t>no</w:t>
      </w:r>
      <w:r>
        <w:rPr>
          <w:spacing w:val="-3"/>
          <w:sz w:val="24"/>
        </w:rPr>
        <w:t> </w:t>
      </w:r>
      <w:r>
        <w:rPr>
          <w:sz w:val="24"/>
        </w:rPr>
        <w:t>Sistema</w:t>
      </w:r>
      <w:r>
        <w:rPr>
          <w:spacing w:val="-3"/>
          <w:sz w:val="24"/>
        </w:rPr>
        <w:t> </w:t>
      </w:r>
      <w:r>
        <w:rPr>
          <w:sz w:val="24"/>
        </w:rPr>
        <w:t>Integrado</w:t>
      </w:r>
      <w:r>
        <w:rPr>
          <w:spacing w:val="-3"/>
          <w:sz w:val="24"/>
        </w:rPr>
        <w:t> </w:t>
      </w:r>
      <w:r>
        <w:rPr>
          <w:sz w:val="24"/>
        </w:rPr>
        <w:t>de</w:t>
      </w:r>
      <w:r>
        <w:rPr>
          <w:spacing w:val="-3"/>
          <w:sz w:val="24"/>
        </w:rPr>
        <w:t> </w:t>
      </w:r>
      <w:r>
        <w:rPr>
          <w:sz w:val="24"/>
        </w:rPr>
        <w:t>Gestão</w:t>
      </w:r>
      <w:r>
        <w:rPr>
          <w:spacing w:val="-3"/>
          <w:sz w:val="24"/>
        </w:rPr>
        <w:t> </w:t>
      </w:r>
      <w:r>
        <w:rPr>
          <w:sz w:val="24"/>
        </w:rPr>
        <w:t>de</w:t>
      </w:r>
      <w:r>
        <w:rPr>
          <w:spacing w:val="-15"/>
          <w:sz w:val="24"/>
        </w:rPr>
        <w:t> </w:t>
      </w:r>
      <w:r>
        <w:rPr>
          <w:sz w:val="24"/>
        </w:rPr>
        <w:t>Aquisições</w:t>
      </w:r>
      <w:r>
        <w:rPr>
          <w:spacing w:val="-3"/>
          <w:sz w:val="24"/>
        </w:rPr>
        <w:t> </w:t>
      </w:r>
      <w:r>
        <w:rPr>
          <w:sz w:val="24"/>
        </w:rPr>
        <w:t>-</w:t>
      </w:r>
      <w:r>
        <w:rPr>
          <w:spacing w:val="-3"/>
          <w:sz w:val="24"/>
        </w:rPr>
        <w:t> </w:t>
      </w:r>
      <w:r>
        <w:rPr>
          <w:sz w:val="24"/>
        </w:rPr>
        <w:t>SIGA </w:t>
      </w:r>
      <w:r>
        <w:rPr>
          <w:spacing w:val="-2"/>
          <w:sz w:val="24"/>
        </w:rPr>
        <w:t>(</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ListParagraph"/>
        <w:numPr>
          <w:ilvl w:val="2"/>
          <w:numId w:val="1"/>
        </w:numPr>
        <w:tabs>
          <w:tab w:pos="869" w:val="left" w:leader="none"/>
        </w:tabs>
        <w:spacing w:line="247" w:lineRule="auto" w:before="256" w:after="0"/>
        <w:ind w:left="329" w:right="353" w:firstLine="0"/>
        <w:jc w:val="left"/>
        <w:rPr>
          <w:sz w:val="24"/>
        </w:rPr>
      </w:pPr>
      <w:r>
        <w:rPr>
          <w:sz w:val="24"/>
        </w:rPr>
        <w:t>Os</w:t>
      </w:r>
      <w:r>
        <w:rPr>
          <w:spacing w:val="-3"/>
          <w:sz w:val="24"/>
        </w:rPr>
        <w:t> </w:t>
      </w:r>
      <w:r>
        <w:rPr>
          <w:sz w:val="24"/>
        </w:rPr>
        <w:t>interessados</w:t>
      </w:r>
      <w:r>
        <w:rPr>
          <w:spacing w:val="-2"/>
          <w:sz w:val="24"/>
        </w:rPr>
        <w:t> </w:t>
      </w:r>
      <w:r>
        <w:rPr>
          <w:sz w:val="24"/>
        </w:rPr>
        <w:t>deverão</w:t>
      </w:r>
      <w:r>
        <w:rPr>
          <w:spacing w:val="-2"/>
          <w:sz w:val="24"/>
        </w:rPr>
        <w:t> </w:t>
      </w:r>
      <w:r>
        <w:rPr>
          <w:sz w:val="24"/>
        </w:rPr>
        <w:t>atender</w:t>
      </w:r>
      <w:r>
        <w:rPr>
          <w:spacing w:val="-2"/>
          <w:sz w:val="24"/>
        </w:rPr>
        <w:t> </w:t>
      </w:r>
      <w:r>
        <w:rPr>
          <w:sz w:val="24"/>
        </w:rPr>
        <w:t>às</w:t>
      </w:r>
      <w:r>
        <w:rPr>
          <w:spacing w:val="-2"/>
          <w:sz w:val="24"/>
        </w:rPr>
        <w:t> </w:t>
      </w:r>
      <w:r>
        <w:rPr>
          <w:sz w:val="24"/>
        </w:rPr>
        <w:t>condições</w:t>
      </w:r>
      <w:r>
        <w:rPr>
          <w:spacing w:val="-2"/>
          <w:sz w:val="24"/>
        </w:rPr>
        <w:t> </w:t>
      </w:r>
      <w:r>
        <w:rPr>
          <w:sz w:val="24"/>
        </w:rPr>
        <w:t>exigidas</w:t>
      </w:r>
      <w:r>
        <w:rPr>
          <w:spacing w:val="-2"/>
          <w:sz w:val="24"/>
        </w:rPr>
        <w:t> </w:t>
      </w:r>
      <w:r>
        <w:rPr>
          <w:sz w:val="24"/>
        </w:rPr>
        <w:t>no</w:t>
      </w:r>
      <w:r>
        <w:rPr>
          <w:spacing w:val="-2"/>
          <w:sz w:val="24"/>
        </w:rPr>
        <w:t> </w:t>
      </w:r>
      <w:r>
        <w:rPr>
          <w:sz w:val="24"/>
        </w:rPr>
        <w:t>cadastramento</w:t>
      </w:r>
      <w:r>
        <w:rPr>
          <w:spacing w:val="-2"/>
          <w:sz w:val="24"/>
        </w:rPr>
        <w:t> </w:t>
      </w:r>
      <w:r>
        <w:rPr>
          <w:sz w:val="24"/>
        </w:rPr>
        <w:t>no</w:t>
      </w:r>
      <w:r>
        <w:rPr>
          <w:spacing w:val="-2"/>
          <w:sz w:val="24"/>
        </w:rPr>
        <w:t> </w:t>
      </w:r>
      <w:r>
        <w:rPr>
          <w:sz w:val="24"/>
        </w:rPr>
        <w:t>SIGA</w:t>
      </w:r>
      <w:r>
        <w:rPr>
          <w:spacing w:val="-15"/>
          <w:sz w:val="24"/>
        </w:rPr>
        <w:t> </w:t>
      </w:r>
      <w:r>
        <w:rPr>
          <w:sz w:val="24"/>
        </w:rPr>
        <w:t>até</w:t>
      </w:r>
      <w:r>
        <w:rPr>
          <w:spacing w:val="-2"/>
          <w:sz w:val="24"/>
        </w:rPr>
        <w:t> </w:t>
      </w:r>
      <w:r>
        <w:rPr>
          <w:sz w:val="24"/>
        </w:rPr>
        <w:t>o</w:t>
      </w:r>
      <w:r>
        <w:rPr>
          <w:spacing w:val="-2"/>
          <w:sz w:val="24"/>
        </w:rPr>
        <w:t> </w:t>
      </w:r>
      <w:r>
        <w:rPr>
          <w:sz w:val="24"/>
        </w:rPr>
        <w:t>terceiro</w:t>
      </w:r>
      <w:r>
        <w:rPr>
          <w:spacing w:val="-2"/>
          <w:sz w:val="24"/>
        </w:rPr>
        <w:t> </w:t>
      </w:r>
      <w:r>
        <w:rPr>
          <w:sz w:val="24"/>
        </w:rPr>
        <w:t>dia</w:t>
      </w:r>
      <w:r>
        <w:rPr>
          <w:spacing w:val="-2"/>
          <w:sz w:val="24"/>
        </w:rPr>
        <w:t> </w:t>
      </w:r>
      <w:r>
        <w:rPr>
          <w:sz w:val="24"/>
        </w:rPr>
        <w:t>útil</w:t>
      </w:r>
      <w:r>
        <w:rPr>
          <w:spacing w:val="-2"/>
          <w:sz w:val="24"/>
        </w:rPr>
        <w:t> </w:t>
      </w:r>
      <w:r>
        <w:rPr>
          <w:sz w:val="24"/>
        </w:rPr>
        <w:t>anterior</w:t>
      </w:r>
      <w:r>
        <w:rPr>
          <w:spacing w:val="-2"/>
          <w:sz w:val="24"/>
        </w:rPr>
        <w:t> </w:t>
      </w:r>
      <w:r>
        <w:rPr>
          <w:sz w:val="24"/>
        </w:rPr>
        <w:t>à</w:t>
      </w:r>
      <w:r>
        <w:rPr>
          <w:spacing w:val="-2"/>
          <w:sz w:val="24"/>
        </w:rPr>
        <w:t> </w:t>
      </w:r>
      <w:r>
        <w:rPr>
          <w:sz w:val="24"/>
        </w:rPr>
        <w:t>data</w:t>
      </w:r>
      <w:r>
        <w:rPr>
          <w:spacing w:val="-2"/>
          <w:sz w:val="24"/>
        </w:rPr>
        <w:t> </w:t>
      </w:r>
      <w:r>
        <w:rPr>
          <w:sz w:val="24"/>
        </w:rPr>
        <w:t>prevista</w:t>
      </w:r>
      <w:r>
        <w:rPr>
          <w:spacing w:val="-2"/>
          <w:sz w:val="24"/>
        </w:rPr>
        <w:t> </w:t>
      </w:r>
      <w:r>
        <w:rPr>
          <w:sz w:val="24"/>
        </w:rPr>
        <w:t>para</w:t>
      </w:r>
      <w:r>
        <w:rPr>
          <w:spacing w:val="-2"/>
          <w:sz w:val="24"/>
        </w:rPr>
        <w:t> </w:t>
      </w:r>
      <w:r>
        <w:rPr>
          <w:sz w:val="24"/>
        </w:rPr>
        <w:t>recebimento das propostas.</w:t>
      </w:r>
    </w:p>
    <w:p>
      <w:pPr>
        <w:pStyle w:val="ListParagraph"/>
        <w:numPr>
          <w:ilvl w:val="2"/>
          <w:numId w:val="1"/>
        </w:numPr>
        <w:tabs>
          <w:tab w:pos="869" w:val="left" w:leader="none"/>
        </w:tabs>
        <w:spacing w:line="240" w:lineRule="auto" w:before="242" w:after="0"/>
        <w:ind w:left="869" w:right="0" w:hanging="540"/>
        <w:jc w:val="left"/>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1"/>
        </w:numPr>
        <w:tabs>
          <w:tab w:pos="689" w:val="left" w:leader="none"/>
        </w:tabs>
        <w:spacing w:line="247" w:lineRule="auto" w:before="249" w:after="0"/>
        <w:ind w:left="329" w:right="339" w:firstLine="0"/>
        <w:jc w:val="left"/>
        <w:rPr>
          <w:sz w:val="24"/>
        </w:rPr>
      </w:pPr>
      <w:r>
        <w:rPr>
          <w:sz w:val="24"/>
        </w:rPr>
        <w:t>O</w:t>
      </w:r>
      <w:r>
        <w:rPr>
          <w:spacing w:val="-2"/>
          <w:sz w:val="24"/>
        </w:rPr>
        <w:t> </w:t>
      </w:r>
      <w:r>
        <w:rPr>
          <w:sz w:val="24"/>
        </w:rPr>
        <w:t>licitante</w:t>
      </w:r>
      <w:r>
        <w:rPr>
          <w:spacing w:val="-2"/>
          <w:sz w:val="24"/>
        </w:rPr>
        <w:t> </w:t>
      </w:r>
      <w:r>
        <w:rPr>
          <w:sz w:val="24"/>
        </w:rPr>
        <w:t>responsabiliza-se</w:t>
      </w:r>
      <w:r>
        <w:rPr>
          <w:spacing w:val="-2"/>
          <w:sz w:val="24"/>
        </w:rPr>
        <w:t> </w:t>
      </w:r>
      <w:r>
        <w:rPr>
          <w:sz w:val="24"/>
        </w:rPr>
        <w:t>exclusiva</w:t>
      </w:r>
      <w:r>
        <w:rPr>
          <w:spacing w:val="-2"/>
          <w:sz w:val="24"/>
        </w:rPr>
        <w:t> </w:t>
      </w:r>
      <w:r>
        <w:rPr>
          <w:sz w:val="24"/>
        </w:rPr>
        <w:t>e</w:t>
      </w:r>
      <w:r>
        <w:rPr>
          <w:spacing w:val="-2"/>
          <w:sz w:val="24"/>
        </w:rPr>
        <w:t> </w:t>
      </w:r>
      <w:r>
        <w:rPr>
          <w:sz w:val="24"/>
        </w:rPr>
        <w:t>formalmente</w:t>
      </w:r>
      <w:r>
        <w:rPr>
          <w:spacing w:val="-2"/>
          <w:sz w:val="24"/>
        </w:rPr>
        <w:t> </w:t>
      </w:r>
      <w:r>
        <w:rPr>
          <w:sz w:val="24"/>
        </w:rPr>
        <w:t>pelas</w:t>
      </w:r>
      <w:r>
        <w:rPr>
          <w:spacing w:val="-2"/>
          <w:sz w:val="24"/>
        </w:rPr>
        <w:t> </w:t>
      </w:r>
      <w:r>
        <w:rPr>
          <w:sz w:val="24"/>
        </w:rPr>
        <w:t>transações</w:t>
      </w:r>
      <w:r>
        <w:rPr>
          <w:spacing w:val="-2"/>
          <w:sz w:val="24"/>
        </w:rPr>
        <w:t> </w:t>
      </w:r>
      <w:r>
        <w:rPr>
          <w:sz w:val="24"/>
        </w:rPr>
        <w:t>efetuadas</w:t>
      </w:r>
      <w:r>
        <w:rPr>
          <w:spacing w:val="-2"/>
          <w:sz w:val="24"/>
        </w:rPr>
        <w:t> </w:t>
      </w:r>
      <w:r>
        <w:rPr>
          <w:sz w:val="24"/>
        </w:rPr>
        <w:t>em</w:t>
      </w:r>
      <w:r>
        <w:rPr>
          <w:spacing w:val="-2"/>
          <w:sz w:val="24"/>
        </w:rPr>
        <w:t> </w:t>
      </w:r>
      <w:r>
        <w:rPr>
          <w:sz w:val="24"/>
        </w:rPr>
        <w:t>seu</w:t>
      </w:r>
      <w:r>
        <w:rPr>
          <w:spacing w:val="-2"/>
          <w:sz w:val="24"/>
        </w:rPr>
        <w:t> </w:t>
      </w:r>
      <w:r>
        <w:rPr>
          <w:sz w:val="24"/>
        </w:rPr>
        <w:t>nome,</w:t>
      </w:r>
      <w:r>
        <w:rPr>
          <w:spacing w:val="-2"/>
          <w:sz w:val="24"/>
        </w:rPr>
        <w:t> </w:t>
      </w:r>
      <w:r>
        <w:rPr>
          <w:sz w:val="24"/>
        </w:rPr>
        <w:t>assume</w:t>
      </w:r>
      <w:r>
        <w:rPr>
          <w:spacing w:val="-2"/>
          <w:sz w:val="24"/>
        </w:rPr>
        <w:t> </w:t>
      </w:r>
      <w:r>
        <w:rPr>
          <w:sz w:val="24"/>
        </w:rPr>
        <w:t>como</w:t>
      </w:r>
      <w:r>
        <w:rPr>
          <w:spacing w:val="-2"/>
          <w:sz w:val="24"/>
        </w:rPr>
        <w:t> </w:t>
      </w:r>
      <w:r>
        <w:rPr>
          <w:sz w:val="24"/>
        </w:rPr>
        <w:t>firmes</w:t>
      </w:r>
      <w:r>
        <w:rPr>
          <w:spacing w:val="-2"/>
          <w:sz w:val="24"/>
        </w:rPr>
        <w:t> </w:t>
      </w:r>
      <w:r>
        <w:rPr>
          <w:sz w:val="24"/>
        </w:rPr>
        <w:t>e</w:t>
      </w:r>
      <w:r>
        <w:rPr>
          <w:spacing w:val="-2"/>
          <w:sz w:val="24"/>
        </w:rPr>
        <w:t> </w:t>
      </w:r>
      <w:r>
        <w:rPr>
          <w:sz w:val="24"/>
        </w:rPr>
        <w:t>verdadeiras</w:t>
      </w:r>
      <w:r>
        <w:rPr>
          <w:spacing w:val="-2"/>
          <w:sz w:val="24"/>
        </w:rPr>
        <w:t> </w:t>
      </w:r>
      <w:r>
        <w:rPr>
          <w:sz w:val="24"/>
        </w:rPr>
        <w:t>suas</w:t>
      </w:r>
      <w:r>
        <w:rPr>
          <w:spacing w:val="-2"/>
          <w:sz w:val="24"/>
        </w:rPr>
        <w:t> </w:t>
      </w:r>
      <w:r>
        <w:rPr>
          <w:sz w:val="24"/>
        </w:rPr>
        <w:t>propostas</w:t>
      </w:r>
      <w:r>
        <w:rPr>
          <w:spacing w:val="-2"/>
          <w:sz w:val="24"/>
        </w:rPr>
        <w:t> </w:t>
      </w:r>
      <w:r>
        <w:rPr>
          <w:sz w:val="24"/>
        </w:rPr>
        <w:t>e seus lances, inclusive os atos praticados diretamente ou por seu representante, excluída a responsabilidade do provedor do sistema ou do órgão ou</w:t>
      </w:r>
    </w:p>
    <w:p>
      <w:pPr>
        <w:pStyle w:val="BodyText"/>
        <w:spacing w:before="16"/>
        <w:ind w:left="329"/>
      </w:pPr>
      <w:r>
        <w:rPr/>
        <w:t>entidade promotora da licitação por eventuais danos decorrentes de uso indevido das credenciais de acesso, ainda que por </w:t>
      </w:r>
      <w:r>
        <w:rPr>
          <w:spacing w:val="-2"/>
        </w:rPr>
        <w:t>terceiros.</w:t>
      </w:r>
    </w:p>
    <w:p>
      <w:pPr>
        <w:pStyle w:val="ListParagraph"/>
        <w:numPr>
          <w:ilvl w:val="1"/>
          <w:numId w:val="1"/>
        </w:numPr>
        <w:tabs>
          <w:tab w:pos="689" w:val="left" w:leader="none"/>
        </w:tabs>
        <w:spacing w:line="240" w:lineRule="auto" w:before="249" w:after="0"/>
        <w:ind w:left="689" w:right="0" w:hanging="360"/>
        <w:jc w:val="left"/>
        <w:rPr>
          <w:sz w:val="24"/>
        </w:rPr>
      </w:pPr>
      <w:r>
        <w:rPr>
          <w:sz w:val="24"/>
        </w:rPr>
        <w:t>É de responsabilidade do cadastrado conferir a exatidão dos seus dados cadastrais nos Sistemas relacionados neste ITEM 2 e mantê-</w:t>
      </w:r>
      <w:r>
        <w:rPr>
          <w:spacing w:val="-5"/>
          <w:sz w:val="24"/>
        </w:rPr>
        <w:t>los</w:t>
      </w:r>
    </w:p>
    <w:p>
      <w:pPr>
        <w:pStyle w:val="BodyText"/>
        <w:spacing w:line="247" w:lineRule="auto" w:before="9"/>
        <w:ind w:left="329" w:right="433"/>
      </w:pPr>
      <w:r>
        <w:rPr/>
        <w:t>atualizados</w:t>
      </w:r>
      <w:r>
        <w:rPr>
          <w:spacing w:val="-3"/>
        </w:rPr>
        <w:t> </w:t>
      </w:r>
      <w:r>
        <w:rPr/>
        <w:t>junto</w:t>
      </w:r>
      <w:r>
        <w:rPr>
          <w:spacing w:val="-3"/>
        </w:rPr>
        <w:t> </w:t>
      </w:r>
      <w:r>
        <w:rPr/>
        <w:t>aos</w:t>
      </w:r>
      <w:r>
        <w:rPr>
          <w:spacing w:val="-3"/>
        </w:rPr>
        <w:t> </w:t>
      </w:r>
      <w:r>
        <w:rPr/>
        <w:t>órgãos</w:t>
      </w:r>
      <w:r>
        <w:rPr>
          <w:spacing w:val="-3"/>
        </w:rPr>
        <w:t> </w:t>
      </w:r>
      <w:r>
        <w:rPr/>
        <w:t>responsáveis</w:t>
      </w:r>
      <w:r>
        <w:rPr>
          <w:spacing w:val="-3"/>
        </w:rPr>
        <w:t> </w:t>
      </w:r>
      <w:r>
        <w:rPr/>
        <w:t>pela</w:t>
      </w:r>
      <w:r>
        <w:rPr>
          <w:spacing w:val="-3"/>
        </w:rPr>
        <w:t> </w:t>
      </w:r>
      <w:r>
        <w:rPr/>
        <w:t>informação,</w:t>
      </w:r>
      <w:r>
        <w:rPr>
          <w:spacing w:val="-3"/>
        </w:rPr>
        <w:t> </w:t>
      </w:r>
      <w:r>
        <w:rPr/>
        <w:t>devendo</w:t>
      </w:r>
      <w:r>
        <w:rPr>
          <w:spacing w:val="-3"/>
        </w:rPr>
        <w:t> </w:t>
      </w:r>
      <w:r>
        <w:rPr/>
        <w:t>proceder,</w:t>
      </w:r>
      <w:r>
        <w:rPr>
          <w:spacing w:val="-3"/>
        </w:rPr>
        <w:t> </w:t>
      </w:r>
      <w:r>
        <w:rPr/>
        <w:t>imediatamente,</w:t>
      </w:r>
      <w:r>
        <w:rPr>
          <w:spacing w:val="-3"/>
        </w:rPr>
        <w:t> </w:t>
      </w:r>
      <w:r>
        <w:rPr/>
        <w:t>à</w:t>
      </w:r>
      <w:r>
        <w:rPr>
          <w:spacing w:val="-3"/>
        </w:rPr>
        <w:t> </w:t>
      </w:r>
      <w:r>
        <w:rPr/>
        <w:t>correção</w:t>
      </w:r>
      <w:r>
        <w:rPr>
          <w:spacing w:val="-3"/>
        </w:rPr>
        <w:t> </w:t>
      </w:r>
      <w:r>
        <w:rPr/>
        <w:t>ou</w:t>
      </w:r>
      <w:r>
        <w:rPr>
          <w:spacing w:val="-3"/>
        </w:rPr>
        <w:t> </w:t>
      </w:r>
      <w:r>
        <w:rPr/>
        <w:t>à</w:t>
      </w:r>
      <w:r>
        <w:rPr>
          <w:spacing w:val="-3"/>
        </w:rPr>
        <w:t> </w:t>
      </w:r>
      <w:r>
        <w:rPr/>
        <w:t>alteração</w:t>
      </w:r>
      <w:r>
        <w:rPr>
          <w:spacing w:val="-3"/>
        </w:rPr>
        <w:t> </w:t>
      </w:r>
      <w:r>
        <w:rPr/>
        <w:t>dos</w:t>
      </w:r>
      <w:r>
        <w:rPr>
          <w:spacing w:val="-3"/>
        </w:rPr>
        <w:t> </w:t>
      </w:r>
      <w:r>
        <w:rPr/>
        <w:t>registros</w:t>
      </w:r>
      <w:r>
        <w:rPr>
          <w:spacing w:val="-3"/>
        </w:rPr>
        <w:t> </w:t>
      </w:r>
      <w:r>
        <w:rPr/>
        <w:t>tão</w:t>
      </w:r>
      <w:r>
        <w:rPr>
          <w:spacing w:val="-3"/>
        </w:rPr>
        <w:t> </w:t>
      </w:r>
      <w:r>
        <w:rPr/>
        <w:t>logo identifique incorreção ou aqueles se tornem desatualizados.</w:t>
      </w:r>
    </w:p>
    <w:p>
      <w:pPr>
        <w:pStyle w:val="ListParagraph"/>
        <w:numPr>
          <w:ilvl w:val="1"/>
          <w:numId w:val="1"/>
        </w:numPr>
        <w:tabs>
          <w:tab w:pos="675" w:val="left" w:leader="none"/>
        </w:tabs>
        <w:spacing w:line="240" w:lineRule="auto" w:before="242" w:after="0"/>
        <w:ind w:left="675" w:right="0" w:hanging="346"/>
        <w:jc w:val="left"/>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47" w:lineRule="auto" w:before="264"/>
        <w:ind w:left="329"/>
      </w:pPr>
      <w:r>
        <w:rPr/>
        <w:t>2.5.</w:t>
      </w:r>
      <w:r>
        <w:rPr>
          <w:spacing w:val="-2"/>
        </w:rPr>
        <w:t> </w:t>
      </w:r>
      <w:r>
        <w:rPr/>
        <w:t>No</w:t>
      </w:r>
      <w:r>
        <w:rPr>
          <w:spacing w:val="-2"/>
        </w:rPr>
        <w:t> </w:t>
      </w:r>
      <w:r>
        <w:rPr/>
        <w:t>presente</w:t>
      </w:r>
      <w:r>
        <w:rPr>
          <w:spacing w:val="-2"/>
        </w:rPr>
        <w:t> </w:t>
      </w:r>
      <w:r>
        <w:rPr/>
        <w:t>processo</w:t>
      </w:r>
      <w:r>
        <w:rPr>
          <w:spacing w:val="-2"/>
        </w:rPr>
        <w:t> </w:t>
      </w:r>
      <w:r>
        <w:rPr/>
        <w:t>licitatório</w:t>
      </w:r>
      <w:r>
        <w:rPr>
          <w:spacing w:val="-2"/>
        </w:rPr>
        <w:t> </w:t>
      </w:r>
      <w:r>
        <w:rPr/>
        <w:t>não</w:t>
      </w:r>
      <w:r>
        <w:rPr>
          <w:spacing w:val="-2"/>
        </w:rPr>
        <w:t> </w:t>
      </w:r>
      <w:r>
        <w:rPr/>
        <w:t>há</w:t>
      </w:r>
      <w:r>
        <w:rPr>
          <w:spacing w:val="-2"/>
        </w:rPr>
        <w:t> </w:t>
      </w:r>
      <w:r>
        <w:rPr/>
        <w:t>participação</w:t>
      </w:r>
      <w:r>
        <w:rPr>
          <w:spacing w:val="-2"/>
        </w:rPr>
        <w:t> </w:t>
      </w:r>
      <w:r>
        <w:rPr/>
        <w:t>exclusiva</w:t>
      </w:r>
      <w:r>
        <w:rPr>
          <w:spacing w:val="-2"/>
        </w:rPr>
        <w:t> </w:t>
      </w:r>
      <w:r>
        <w:rPr/>
        <w:t>de</w:t>
      </w:r>
      <w:r>
        <w:rPr>
          <w:spacing w:val="-2"/>
        </w:rPr>
        <w:t> </w:t>
      </w:r>
      <w:r>
        <w:rPr/>
        <w:t>microempresas</w:t>
      </w:r>
      <w:r>
        <w:rPr>
          <w:spacing w:val="-2"/>
        </w:rPr>
        <w:t> </w:t>
      </w:r>
      <w:r>
        <w:rPr/>
        <w:t>e</w:t>
      </w:r>
      <w:r>
        <w:rPr>
          <w:spacing w:val="-2"/>
        </w:rPr>
        <w:t> </w:t>
      </w:r>
      <w:r>
        <w:rPr/>
        <w:t>empresas</w:t>
      </w:r>
      <w:r>
        <w:rPr>
          <w:spacing w:val="-2"/>
        </w:rPr>
        <w:t> </w:t>
      </w:r>
      <w:r>
        <w:rPr/>
        <w:t>de</w:t>
      </w:r>
      <w:r>
        <w:rPr>
          <w:spacing w:val="-2"/>
        </w:rPr>
        <w:t> </w:t>
      </w:r>
      <w:r>
        <w:rPr/>
        <w:t>pequeno</w:t>
      </w:r>
      <w:r>
        <w:rPr>
          <w:spacing w:val="-2"/>
        </w:rPr>
        <w:t> </w:t>
      </w:r>
      <w:r>
        <w:rPr/>
        <w:t>porte,</w:t>
      </w:r>
      <w:r>
        <w:rPr>
          <w:spacing w:val="-2"/>
        </w:rPr>
        <w:t> </w:t>
      </w:r>
      <w:r>
        <w:rPr/>
        <w:t>nos</w:t>
      </w:r>
      <w:r>
        <w:rPr>
          <w:spacing w:val="-2"/>
        </w:rPr>
        <w:t> </w:t>
      </w:r>
      <w:r>
        <w:rPr/>
        <w:t>termos</w:t>
      </w:r>
      <w:r>
        <w:rPr>
          <w:spacing w:val="-2"/>
        </w:rPr>
        <w:t> </w:t>
      </w:r>
      <w:r>
        <w:rPr/>
        <w:t>do</w:t>
      </w:r>
      <w:r>
        <w:rPr>
          <w:spacing w:val="-2"/>
        </w:rPr>
        <w:t> </w:t>
      </w:r>
      <w:hyperlink r:id="rId8">
        <w:r>
          <w:rPr>
            <w:color w:val="0000ED"/>
            <w:u w:val="single" w:color="0000ED"/>
          </w:rPr>
          <w:t>art.</w:t>
        </w:r>
        <w:r>
          <w:rPr>
            <w:color w:val="0000ED"/>
            <w:spacing w:val="-2"/>
            <w:u w:val="single" w:color="0000ED"/>
          </w:rPr>
          <w:t> </w:t>
        </w:r>
        <w:r>
          <w:rPr>
            <w:color w:val="0000ED"/>
            <w:u w:val="single" w:color="0000ED"/>
          </w:rPr>
          <w:t>48</w:t>
        </w:r>
        <w:r>
          <w:rPr>
            <w:color w:val="0000ED"/>
            <w:spacing w:val="-2"/>
            <w:u w:val="single" w:color="0000ED"/>
          </w:rPr>
          <w:t> </w:t>
        </w:r>
        <w:r>
          <w:rPr>
            <w:color w:val="0000ED"/>
            <w:u w:val="single" w:color="0000ED"/>
          </w:rPr>
          <w:t>da</w:t>
        </w:r>
        <w:r>
          <w:rPr>
            <w:color w:val="0000ED"/>
            <w:spacing w:val="-2"/>
            <w:u w:val="single" w:color="0000ED"/>
          </w:rPr>
          <w:t> </w:t>
        </w:r>
        <w:r>
          <w:rPr>
            <w:color w:val="0000ED"/>
            <w:u w:val="single" w:color="0000ED"/>
          </w:rPr>
          <w:t>Lei</w:t>
        </w:r>
      </w:hyperlink>
      <w:r>
        <w:rPr>
          <w:color w:val="0000ED"/>
        </w:rPr>
        <w:t> </w:t>
      </w:r>
      <w:hyperlink r:id="rId8">
        <w:r>
          <w:rPr>
            <w:color w:val="0000ED"/>
            <w:u w:val="single" w:color="0000ED"/>
          </w:rPr>
          <w:t>Complementar nº 123</w:t>
        </w:r>
        <w:r>
          <w:rPr>
            <w:color w:val="0000ED"/>
          </w:rPr>
          <w:t>,</w:t>
        </w:r>
        <w:r>
          <w:rPr>
            <w:color w:val="0000ED"/>
            <w:u w:val="single" w:color="0000ED"/>
          </w:rPr>
          <w:t> de 14 de dezembro de 2006</w:t>
        </w:r>
      </w:hyperlink>
      <w:r>
        <w:rPr/>
        <w:t>.</w:t>
      </w:r>
    </w:p>
    <w:p>
      <w:pPr>
        <w:pStyle w:val="ListParagraph"/>
        <w:numPr>
          <w:ilvl w:val="1"/>
          <w:numId w:val="2"/>
        </w:numPr>
        <w:tabs>
          <w:tab w:pos="689" w:val="left" w:leader="none"/>
        </w:tabs>
        <w:spacing w:line="247" w:lineRule="auto" w:before="241" w:after="0"/>
        <w:ind w:left="329" w:right="1053" w:firstLine="0"/>
        <w:jc w:val="left"/>
        <w:rPr>
          <w:sz w:val="24"/>
        </w:rPr>
      </w:pPr>
      <w:r>
        <w:rPr>
          <w:sz w:val="24"/>
        </w:rPr>
        <w:t>No</w:t>
      </w:r>
      <w:r>
        <w:rPr>
          <w:spacing w:val="-2"/>
          <w:sz w:val="24"/>
        </w:rPr>
        <w:t> </w:t>
      </w:r>
      <w:r>
        <w:rPr>
          <w:sz w:val="24"/>
        </w:rPr>
        <w:t>presente</w:t>
      </w:r>
      <w:r>
        <w:rPr>
          <w:spacing w:val="-2"/>
          <w:sz w:val="24"/>
        </w:rPr>
        <w:t> </w:t>
      </w:r>
      <w:r>
        <w:rPr>
          <w:sz w:val="24"/>
        </w:rPr>
        <w:t>processo</w:t>
      </w:r>
      <w:r>
        <w:rPr>
          <w:spacing w:val="-2"/>
          <w:sz w:val="24"/>
        </w:rPr>
        <w:t> </w:t>
      </w:r>
      <w:r>
        <w:rPr>
          <w:sz w:val="24"/>
        </w:rPr>
        <w:t>licitatório</w:t>
      </w:r>
      <w:r>
        <w:rPr>
          <w:spacing w:val="-2"/>
          <w:sz w:val="24"/>
        </w:rPr>
        <w:t> </w:t>
      </w:r>
      <w:r>
        <w:rPr>
          <w:sz w:val="24"/>
        </w:rPr>
        <w:t>não</w:t>
      </w:r>
      <w:r>
        <w:rPr>
          <w:spacing w:val="-2"/>
          <w:sz w:val="24"/>
        </w:rPr>
        <w:t> </w:t>
      </w:r>
      <w:r>
        <w:rPr>
          <w:sz w:val="24"/>
        </w:rPr>
        <w:t>há</w:t>
      </w:r>
      <w:r>
        <w:rPr>
          <w:spacing w:val="-2"/>
          <w:sz w:val="24"/>
        </w:rPr>
        <w:t> </w:t>
      </w:r>
      <w:r>
        <w:rPr>
          <w:sz w:val="24"/>
        </w:rPr>
        <w:t>reserva</w:t>
      </w:r>
      <w:r>
        <w:rPr>
          <w:spacing w:val="-2"/>
          <w:sz w:val="24"/>
        </w:rPr>
        <w:t> </w:t>
      </w:r>
      <w:r>
        <w:rPr>
          <w:sz w:val="24"/>
        </w:rPr>
        <w:t>de</w:t>
      </w:r>
      <w:r>
        <w:rPr>
          <w:spacing w:val="-2"/>
          <w:sz w:val="24"/>
        </w:rPr>
        <w:t> </w:t>
      </w:r>
      <w:r>
        <w:rPr>
          <w:sz w:val="24"/>
        </w:rPr>
        <w:t>cotas</w:t>
      </w:r>
      <w:r>
        <w:rPr>
          <w:spacing w:val="-2"/>
          <w:sz w:val="24"/>
        </w:rPr>
        <w:t> </w:t>
      </w:r>
      <w:r>
        <w:rPr>
          <w:sz w:val="24"/>
        </w:rPr>
        <w:t>para</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r>
        <w:rPr>
          <w:sz w:val="24"/>
        </w:rPr>
        <w:t>art.</w:t>
      </w:r>
      <w:r>
        <w:rPr>
          <w:spacing w:val="-2"/>
          <w:sz w:val="24"/>
        </w:rPr>
        <w:t> </w:t>
      </w:r>
      <w:r>
        <w:rPr>
          <w:sz w:val="24"/>
        </w:rPr>
        <w:t>48,</w:t>
      </w:r>
      <w:r>
        <w:rPr>
          <w:spacing w:val="-2"/>
          <w:sz w:val="24"/>
        </w:rPr>
        <w:t> </w:t>
      </w:r>
      <w:r>
        <w:rPr>
          <w:sz w:val="24"/>
        </w:rPr>
        <w:t>III,</w:t>
      </w:r>
      <w:r>
        <w:rPr>
          <w:spacing w:val="-2"/>
          <w:sz w:val="24"/>
        </w:rPr>
        <w:t> </w:t>
      </w:r>
      <w:r>
        <w:rPr>
          <w:sz w:val="24"/>
        </w:rPr>
        <w:t>da</w:t>
      </w:r>
      <w:r>
        <w:rPr>
          <w:spacing w:val="-2"/>
          <w:sz w:val="24"/>
        </w:rPr>
        <w:t> </w:t>
      </w:r>
      <w:r>
        <w:rPr>
          <w:sz w:val="24"/>
        </w:rPr>
        <w:t>Lei Complementar nº 123/2006.</w:t>
      </w:r>
    </w:p>
    <w:p>
      <w:pPr>
        <w:pStyle w:val="ListParagraph"/>
        <w:numPr>
          <w:ilvl w:val="1"/>
          <w:numId w:val="2"/>
        </w:numPr>
        <w:tabs>
          <w:tab w:pos="689" w:val="left" w:leader="none"/>
        </w:tabs>
        <w:spacing w:line="254" w:lineRule="auto" w:before="242" w:after="0"/>
        <w:ind w:left="329" w:right="483" w:firstLine="0"/>
        <w:jc w:val="left"/>
        <w:rPr>
          <w:sz w:val="24"/>
        </w:rPr>
      </w:pPr>
      <w:r>
        <w:rPr>
          <w:sz w:val="24"/>
        </w:rPr>
        <w:t>Será</w:t>
      </w:r>
      <w:r>
        <w:rPr>
          <w:spacing w:val="-2"/>
          <w:sz w:val="24"/>
        </w:rPr>
        <w:t> </w:t>
      </w:r>
      <w:r>
        <w:rPr>
          <w:sz w:val="24"/>
        </w:rPr>
        <w:t>concedido</w:t>
      </w:r>
      <w:r>
        <w:rPr>
          <w:spacing w:val="-2"/>
          <w:sz w:val="24"/>
        </w:rPr>
        <w:t> </w:t>
      </w:r>
      <w:r>
        <w:rPr>
          <w:sz w:val="24"/>
        </w:rPr>
        <w:t>o</w:t>
      </w:r>
      <w:r>
        <w:rPr>
          <w:spacing w:val="-2"/>
          <w:sz w:val="24"/>
        </w:rPr>
        <w:t> </w:t>
      </w:r>
      <w:r>
        <w:rPr>
          <w:sz w:val="24"/>
        </w:rPr>
        <w:t>tratamento</w:t>
      </w:r>
      <w:r>
        <w:rPr>
          <w:spacing w:val="-2"/>
          <w:sz w:val="24"/>
        </w:rPr>
        <w:t> </w:t>
      </w:r>
      <w:r>
        <w:rPr>
          <w:sz w:val="24"/>
        </w:rPr>
        <w:t>favorecido</w:t>
      </w:r>
      <w:r>
        <w:rPr>
          <w:spacing w:val="-2"/>
          <w:sz w:val="24"/>
        </w:rPr>
        <w:t> </w:t>
      </w:r>
      <w:r>
        <w:rPr>
          <w:sz w:val="24"/>
        </w:rPr>
        <w:t>previsto</w:t>
      </w:r>
      <w:r>
        <w:rPr>
          <w:spacing w:val="-2"/>
          <w:sz w:val="24"/>
        </w:rPr>
        <w:t> </w:t>
      </w:r>
      <w:r>
        <w:rPr>
          <w:sz w:val="24"/>
        </w:rPr>
        <w:t>nos</w:t>
      </w:r>
      <w:r>
        <w:rPr>
          <w:spacing w:val="-2"/>
          <w:sz w:val="24"/>
        </w:rPr>
        <w:t> </w:t>
      </w:r>
      <w:r>
        <w:rPr>
          <w:sz w:val="24"/>
        </w:rPr>
        <w:t>arts.</w:t>
      </w:r>
      <w:r>
        <w:rPr>
          <w:spacing w:val="-2"/>
          <w:sz w:val="24"/>
        </w:rPr>
        <w:t> </w:t>
      </w:r>
      <w:r>
        <w:rPr>
          <w:sz w:val="24"/>
        </w:rPr>
        <w:t>42</w:t>
      </w:r>
      <w:r>
        <w:rPr>
          <w:spacing w:val="-2"/>
          <w:sz w:val="24"/>
        </w:rPr>
        <w:t> </w:t>
      </w:r>
      <w:r>
        <w:rPr>
          <w:sz w:val="24"/>
        </w:rPr>
        <w:t>a</w:t>
      </w:r>
      <w:r>
        <w:rPr>
          <w:spacing w:val="-2"/>
          <w:sz w:val="24"/>
        </w:rPr>
        <w:t> </w:t>
      </w:r>
      <w:r>
        <w:rPr>
          <w:sz w:val="24"/>
        </w:rPr>
        <w:t>49</w:t>
      </w:r>
      <w:r>
        <w:rPr>
          <w:spacing w:val="-2"/>
          <w:sz w:val="24"/>
        </w:rPr>
        <w:t> </w:t>
      </w:r>
      <w:r>
        <w:rPr>
          <w:sz w:val="24"/>
        </w:rPr>
        <w:t>da</w:t>
      </w:r>
      <w:r>
        <w:rPr>
          <w:spacing w:val="-2"/>
          <w:sz w:val="24"/>
        </w:rPr>
        <w:t> </w:t>
      </w:r>
      <w:hyperlink r:id="rId8">
        <w:r>
          <w:rPr>
            <w:color w:val="0000ED"/>
            <w:sz w:val="24"/>
            <w:u w:val="single" w:color="0000ED"/>
          </w:rPr>
          <w:t>Lei</w:t>
        </w:r>
        <w:r>
          <w:rPr>
            <w:color w:val="0000ED"/>
            <w:spacing w:val="-2"/>
            <w:sz w:val="24"/>
            <w:u w:val="single" w:color="0000ED"/>
          </w:rPr>
          <w:t> </w:t>
        </w:r>
        <w:r>
          <w:rPr>
            <w:color w:val="0000ED"/>
            <w:sz w:val="24"/>
            <w:u w:val="single" w:color="0000ED"/>
          </w:rPr>
          <w:t>Complementar</w:t>
        </w:r>
        <w:r>
          <w:rPr>
            <w:color w:val="0000ED"/>
            <w:spacing w:val="-2"/>
            <w:sz w:val="24"/>
            <w:u w:val="single" w:color="0000ED"/>
          </w:rPr>
          <w:t> </w:t>
        </w:r>
        <w:r>
          <w:rPr>
            <w:color w:val="0000ED"/>
            <w:sz w:val="24"/>
            <w:u w:val="single" w:color="0000ED"/>
          </w:rPr>
          <w:t>nº</w:t>
        </w:r>
        <w:r>
          <w:rPr>
            <w:color w:val="0000ED"/>
            <w:spacing w:val="-2"/>
            <w:sz w:val="24"/>
            <w:u w:val="single" w:color="0000ED"/>
          </w:rPr>
          <w:t> </w:t>
        </w:r>
        <w:r>
          <w:rPr>
            <w:color w:val="0000ED"/>
            <w:sz w:val="24"/>
            <w:u w:val="single" w:color="0000ED"/>
          </w:rPr>
          <w:t>123/2006</w:t>
        </w:r>
      </w:hyperlink>
      <w:r>
        <w:rPr>
          <w:color w:val="0000ED"/>
          <w:spacing w:val="-2"/>
          <w:sz w:val="24"/>
        </w:rPr>
        <w:t> </w:t>
      </w:r>
      <w:r>
        <w:rPr>
          <w:sz w:val="24"/>
        </w:rPr>
        <w:t>e</w:t>
      </w:r>
      <w:r>
        <w:rPr>
          <w:spacing w:val="-2"/>
          <w:sz w:val="24"/>
        </w:rPr>
        <w:t> </w:t>
      </w:r>
      <w:r>
        <w:rPr>
          <w:sz w:val="24"/>
        </w:rPr>
        <w:t>no</w:t>
      </w:r>
      <w:r>
        <w:rPr>
          <w:spacing w:val="-2"/>
          <w:sz w:val="24"/>
        </w:rPr>
        <w:t> </w:t>
      </w:r>
      <w:r>
        <w:rPr>
          <w:sz w:val="24"/>
        </w:rPr>
        <w:t>Decreto</w:t>
      </w:r>
      <w:r>
        <w:rPr>
          <w:spacing w:val="-2"/>
          <w:sz w:val="24"/>
        </w:rPr>
        <w:t> </w:t>
      </w:r>
      <w:r>
        <w:rPr>
          <w:sz w:val="24"/>
        </w:rPr>
        <w:t>nº</w:t>
      </w:r>
      <w:r>
        <w:rPr>
          <w:spacing w:val="-2"/>
          <w:sz w:val="24"/>
        </w:rPr>
        <w:t> </w:t>
      </w:r>
      <w:r>
        <w:rPr>
          <w:sz w:val="24"/>
        </w:rPr>
        <w:t>42.063,</w:t>
      </w:r>
      <w:r>
        <w:rPr>
          <w:spacing w:val="-2"/>
          <w:sz w:val="24"/>
        </w:rPr>
        <w:t> </w:t>
      </w:r>
      <w:r>
        <w:rPr>
          <w:sz w:val="24"/>
        </w:rPr>
        <w:t>de</w:t>
      </w:r>
      <w:r>
        <w:rPr>
          <w:spacing w:val="-2"/>
          <w:sz w:val="24"/>
        </w:rPr>
        <w:t> </w:t>
      </w:r>
      <w:r>
        <w:rPr>
          <w:sz w:val="24"/>
        </w:rPr>
        <w:t>06</w:t>
      </w:r>
      <w:r>
        <w:rPr>
          <w:spacing w:val="-2"/>
          <w:sz w:val="24"/>
        </w:rPr>
        <w:t> </w:t>
      </w:r>
      <w:r>
        <w:rPr>
          <w:sz w:val="24"/>
        </w:rPr>
        <w:t>de</w:t>
      </w:r>
      <w:r>
        <w:rPr>
          <w:spacing w:val="-2"/>
          <w:sz w:val="24"/>
        </w:rPr>
        <w:t> </w:t>
      </w:r>
      <w:r>
        <w:rPr>
          <w:sz w:val="24"/>
        </w:rPr>
        <w:t>outubro</w:t>
      </w:r>
      <w:r>
        <w:rPr>
          <w:spacing w:val="-2"/>
          <w:sz w:val="24"/>
        </w:rPr>
        <w:t> </w:t>
      </w:r>
      <w:r>
        <w:rPr>
          <w:sz w:val="24"/>
        </w:rPr>
        <w:t>de 2009, para as microempresas e empresas de pequeno porte, para o agricultor familiar, o produtor rural pessoa física e para o microempreendedor individual - MEI.</w:t>
      </w:r>
    </w:p>
    <w:p>
      <w:pPr>
        <w:pStyle w:val="ListParagraph"/>
        <w:numPr>
          <w:ilvl w:val="2"/>
          <w:numId w:val="2"/>
        </w:numPr>
        <w:tabs>
          <w:tab w:pos="855" w:val="left" w:leader="none"/>
        </w:tabs>
        <w:spacing w:line="247" w:lineRule="auto" w:before="232" w:after="0"/>
        <w:ind w:left="329" w:right="451" w:firstLine="0"/>
        <w:jc w:val="left"/>
        <w:rPr>
          <w:sz w:val="24"/>
        </w:rPr>
      </w:pPr>
      <w:r>
        <w:rPr>
          <w:sz w:val="24"/>
        </w:rPr>
        <w:t>A</w:t>
      </w:r>
      <w:r>
        <w:rPr>
          <w:spacing w:val="-15"/>
          <w:sz w:val="24"/>
        </w:rPr>
        <w:t> </w:t>
      </w:r>
      <w:r>
        <w:rPr>
          <w:sz w:val="24"/>
        </w:rPr>
        <w:t>obtenção</w:t>
      </w:r>
      <w:r>
        <w:rPr>
          <w:spacing w:val="-2"/>
          <w:sz w:val="24"/>
        </w:rPr>
        <w:t> </w:t>
      </w:r>
      <w:r>
        <w:rPr>
          <w:sz w:val="24"/>
        </w:rPr>
        <w:t>dos</w:t>
      </w:r>
      <w:r>
        <w:rPr>
          <w:spacing w:val="-2"/>
          <w:sz w:val="24"/>
        </w:rPr>
        <w:t> </w:t>
      </w:r>
      <w:r>
        <w:rPr>
          <w:sz w:val="24"/>
        </w:rPr>
        <w:t>benefícios</w:t>
      </w:r>
      <w:r>
        <w:rPr>
          <w:spacing w:val="-2"/>
          <w:sz w:val="24"/>
        </w:rPr>
        <w:t> </w:t>
      </w:r>
      <w:r>
        <w:rPr>
          <w:sz w:val="24"/>
        </w:rPr>
        <w:t>a</w:t>
      </w:r>
      <w:r>
        <w:rPr>
          <w:spacing w:val="-2"/>
          <w:sz w:val="24"/>
        </w:rPr>
        <w:t> </w:t>
      </w:r>
      <w:r>
        <w:rPr>
          <w:sz w:val="24"/>
        </w:rPr>
        <w:t>que</w:t>
      </w:r>
      <w:r>
        <w:rPr>
          <w:spacing w:val="-2"/>
          <w:sz w:val="24"/>
        </w:rPr>
        <w:t> </w:t>
      </w:r>
      <w:r>
        <w:rPr>
          <w:sz w:val="24"/>
        </w:rPr>
        <w:t>se</w:t>
      </w:r>
      <w:r>
        <w:rPr>
          <w:spacing w:val="-2"/>
          <w:sz w:val="24"/>
        </w:rPr>
        <w:t> </w:t>
      </w:r>
      <w:r>
        <w:rPr>
          <w:sz w:val="24"/>
        </w:rPr>
        <w:t>referem</w:t>
      </w:r>
      <w:r>
        <w:rPr>
          <w:spacing w:val="-2"/>
          <w:sz w:val="24"/>
        </w:rPr>
        <w:t> </w:t>
      </w:r>
      <w:r>
        <w:rPr>
          <w:sz w:val="24"/>
        </w:rPr>
        <w:t>os</w:t>
      </w:r>
      <w:r>
        <w:rPr>
          <w:spacing w:val="-2"/>
          <w:sz w:val="24"/>
        </w:rPr>
        <w:t> </w:t>
      </w:r>
      <w:r>
        <w:rPr>
          <w:sz w:val="24"/>
        </w:rPr>
        <w:t>arts.</w:t>
      </w:r>
      <w:r>
        <w:rPr>
          <w:spacing w:val="-2"/>
          <w:sz w:val="24"/>
        </w:rPr>
        <w:t> </w:t>
      </w:r>
      <w:r>
        <w:rPr>
          <w:sz w:val="24"/>
        </w:rPr>
        <w:t>42</w:t>
      </w:r>
      <w:r>
        <w:rPr>
          <w:spacing w:val="-2"/>
          <w:sz w:val="24"/>
        </w:rPr>
        <w:t> </w:t>
      </w:r>
      <w:r>
        <w:rPr>
          <w:sz w:val="24"/>
        </w:rPr>
        <w:t>a</w:t>
      </w:r>
      <w:r>
        <w:rPr>
          <w:spacing w:val="-2"/>
          <w:sz w:val="24"/>
        </w:rPr>
        <w:t> </w:t>
      </w:r>
      <w:r>
        <w:rPr>
          <w:sz w:val="24"/>
        </w:rPr>
        <w:t>49</w:t>
      </w:r>
      <w:r>
        <w:rPr>
          <w:spacing w:val="-2"/>
          <w:sz w:val="24"/>
        </w:rPr>
        <w:t> </w:t>
      </w:r>
      <w:r>
        <w:rPr>
          <w:sz w:val="24"/>
        </w:rPr>
        <w:t>da</w:t>
      </w:r>
      <w:r>
        <w:rPr>
          <w:spacing w:val="-2"/>
          <w:sz w:val="24"/>
        </w:rPr>
        <w:t> </w:t>
      </w:r>
      <w:r>
        <w:rPr>
          <w:sz w:val="24"/>
        </w:rPr>
        <w:t>Lei</w:t>
      </w:r>
      <w:r>
        <w:rPr>
          <w:spacing w:val="-2"/>
          <w:sz w:val="24"/>
        </w:rPr>
        <w:t> </w:t>
      </w:r>
      <w:r>
        <w:rPr>
          <w:sz w:val="24"/>
        </w:rPr>
        <w:t>Complementar</w:t>
      </w:r>
      <w:r>
        <w:rPr>
          <w:spacing w:val="-2"/>
          <w:sz w:val="24"/>
        </w:rPr>
        <w:t> </w:t>
      </w:r>
      <w:r>
        <w:rPr>
          <w:sz w:val="24"/>
        </w:rPr>
        <w:t>nº</w:t>
      </w:r>
      <w:r>
        <w:rPr>
          <w:spacing w:val="-2"/>
          <w:sz w:val="24"/>
        </w:rPr>
        <w:t> </w:t>
      </w:r>
      <w:r>
        <w:rPr>
          <w:sz w:val="24"/>
        </w:rPr>
        <w:t>123/2006,</w:t>
      </w:r>
      <w:r>
        <w:rPr>
          <w:spacing w:val="-2"/>
          <w:sz w:val="24"/>
        </w:rPr>
        <w:t> </w:t>
      </w:r>
      <w:r>
        <w:rPr>
          <w:sz w:val="24"/>
        </w:rPr>
        <w:t>fica</w:t>
      </w:r>
      <w:r>
        <w:rPr>
          <w:spacing w:val="-2"/>
          <w:sz w:val="24"/>
        </w:rPr>
        <w:t> </w:t>
      </w:r>
      <w:r>
        <w:rPr>
          <w:sz w:val="24"/>
        </w:rPr>
        <w:t>limitada</w:t>
      </w:r>
      <w:r>
        <w:rPr>
          <w:spacing w:val="-2"/>
          <w:sz w:val="24"/>
        </w:rPr>
        <w:t> </w:t>
      </w:r>
      <w:r>
        <w:rPr>
          <w:sz w:val="24"/>
        </w:rPr>
        <w:t>às</w:t>
      </w:r>
      <w:r>
        <w:rPr>
          <w:spacing w:val="-2"/>
          <w:sz w:val="24"/>
        </w:rPr>
        <w:t> </w:t>
      </w:r>
      <w:r>
        <w:rPr>
          <w:sz w:val="24"/>
        </w:rPr>
        <w:t>microempresas</w:t>
      </w:r>
      <w:r>
        <w:rPr>
          <w:spacing w:val="-2"/>
          <w:sz w:val="24"/>
        </w:rPr>
        <w:t> </w:t>
      </w:r>
      <w:r>
        <w:rPr>
          <w:sz w:val="24"/>
        </w:rPr>
        <w:t>e</w:t>
      </w:r>
      <w:r>
        <w:rPr>
          <w:spacing w:val="-2"/>
          <w:sz w:val="24"/>
        </w:rPr>
        <w:t> </w:t>
      </w:r>
      <w:r>
        <w:rPr>
          <w:sz w:val="24"/>
        </w:rPr>
        <w:t>às</w:t>
      </w:r>
      <w:r>
        <w:rPr>
          <w:spacing w:val="-2"/>
          <w:sz w:val="24"/>
        </w:rPr>
        <w:t> </w:t>
      </w:r>
      <w:r>
        <w:rPr>
          <w:sz w:val="24"/>
        </w:rPr>
        <w:t>empresas</w:t>
      </w:r>
      <w:r>
        <w:rPr>
          <w:spacing w:val="-2"/>
          <w:sz w:val="24"/>
        </w:rPr>
        <w:t> </w:t>
      </w:r>
      <w:r>
        <w:rPr>
          <w:sz w:val="24"/>
        </w:rPr>
        <w:t>de pequeno porte que, no ano-calendário de realização da licitação, ainda não tenham celebrado contratos com a</w:t>
      </w:r>
      <w:r>
        <w:rPr>
          <w:spacing w:val="-8"/>
          <w:sz w:val="24"/>
        </w:rPr>
        <w:t> </w:t>
      </w:r>
      <w:r>
        <w:rPr>
          <w:sz w:val="24"/>
        </w:rPr>
        <w:t>Administração Pública cujos valores</w:t>
      </w:r>
    </w:p>
    <w:p>
      <w:pPr>
        <w:pStyle w:val="BodyText"/>
        <w:spacing w:before="2"/>
        <w:ind w:left="329"/>
      </w:pPr>
      <w:r>
        <w:rPr/>
        <w:t>somados extrapolem a receita bruta máxima admitida para fins de enquadramento como empresa de pequeno </w:t>
      </w:r>
      <w:r>
        <w:rPr>
          <w:spacing w:val="-2"/>
        </w:rPr>
        <w:t>porte.</w:t>
      </w:r>
    </w:p>
    <w:p>
      <w:pPr>
        <w:pStyle w:val="ListParagraph"/>
        <w:numPr>
          <w:ilvl w:val="2"/>
          <w:numId w:val="2"/>
        </w:numPr>
        <w:tabs>
          <w:tab w:pos="869" w:val="left" w:leader="none"/>
        </w:tabs>
        <w:spacing w:line="240" w:lineRule="auto" w:before="264" w:after="0"/>
        <w:ind w:left="86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2"/>
        </w:numPr>
        <w:tabs>
          <w:tab w:pos="689" w:val="left" w:leader="none"/>
        </w:tabs>
        <w:spacing w:line="240" w:lineRule="auto" w:before="249" w:after="0"/>
        <w:ind w:left="689" w:right="0" w:hanging="360"/>
        <w:jc w:val="left"/>
        <w:rPr>
          <w:sz w:val="24"/>
        </w:rPr>
      </w:pPr>
      <w:r>
        <w:rPr>
          <w:sz w:val="24"/>
        </w:rPr>
        <w:t>Não poderão disputar esta </w:t>
      </w:r>
      <w:r>
        <w:rPr>
          <w:spacing w:val="-2"/>
          <w:sz w:val="24"/>
        </w:rPr>
        <w:t>licitação:</w:t>
      </w:r>
    </w:p>
    <w:p>
      <w:pPr>
        <w:pStyle w:val="ListParagraph"/>
        <w:numPr>
          <w:ilvl w:val="2"/>
          <w:numId w:val="2"/>
        </w:numPr>
        <w:tabs>
          <w:tab w:pos="869" w:val="left" w:leader="none"/>
        </w:tabs>
        <w:spacing w:line="240" w:lineRule="auto" w:before="249" w:after="0"/>
        <w:ind w:left="869" w:right="0" w:hanging="540"/>
        <w:jc w:val="left"/>
        <w:rPr>
          <w:sz w:val="24"/>
        </w:rPr>
      </w:pPr>
      <w:r>
        <w:rPr>
          <w:sz w:val="24"/>
        </w:rPr>
        <w:t>aquele que não atenda às condições deste Edital e seu(s) </w:t>
      </w:r>
      <w:r>
        <w:rPr>
          <w:spacing w:val="-2"/>
          <w:sz w:val="24"/>
        </w:rPr>
        <w:t>anexo(s);</w:t>
      </w:r>
    </w:p>
    <w:p>
      <w:pPr>
        <w:pStyle w:val="ListParagraph"/>
        <w:numPr>
          <w:ilvl w:val="2"/>
          <w:numId w:val="2"/>
        </w:numPr>
        <w:tabs>
          <w:tab w:pos="869" w:val="left" w:leader="none"/>
        </w:tabs>
        <w:spacing w:line="247" w:lineRule="auto" w:before="249" w:after="0"/>
        <w:ind w:left="329" w:right="586" w:firstLine="0"/>
        <w:jc w:val="left"/>
        <w:rPr>
          <w:sz w:val="24"/>
        </w:rPr>
      </w:pPr>
      <w:r>
        <w:rPr>
          <w:sz w:val="24"/>
        </w:rPr>
        <w:t>pessoa</w:t>
      </w:r>
      <w:r>
        <w:rPr>
          <w:spacing w:val="-2"/>
          <w:sz w:val="24"/>
        </w:rPr>
        <w:t> </w:t>
      </w:r>
      <w:r>
        <w:rPr>
          <w:sz w:val="24"/>
        </w:rPr>
        <w:t>física</w:t>
      </w:r>
      <w:r>
        <w:rPr>
          <w:spacing w:val="-2"/>
          <w:sz w:val="24"/>
        </w:rPr>
        <w:t> </w:t>
      </w:r>
      <w:r>
        <w:rPr>
          <w:sz w:val="24"/>
        </w:rPr>
        <w:t>ou</w:t>
      </w:r>
      <w:r>
        <w:rPr>
          <w:spacing w:val="-2"/>
          <w:sz w:val="24"/>
        </w:rPr>
        <w:t> </w:t>
      </w:r>
      <w:r>
        <w:rPr>
          <w:sz w:val="24"/>
        </w:rPr>
        <w:t>jurídica</w:t>
      </w:r>
      <w:r>
        <w:rPr>
          <w:spacing w:val="-2"/>
          <w:sz w:val="24"/>
        </w:rPr>
        <w:t> </w:t>
      </w:r>
      <w:r>
        <w:rPr>
          <w:sz w:val="24"/>
        </w:rPr>
        <w:t>que</w:t>
      </w:r>
      <w:r>
        <w:rPr>
          <w:spacing w:val="-2"/>
          <w:sz w:val="24"/>
        </w:rPr>
        <w:t> </w:t>
      </w:r>
      <w:r>
        <w:rPr>
          <w:sz w:val="24"/>
        </w:rPr>
        <w:t>se</w:t>
      </w:r>
      <w:r>
        <w:rPr>
          <w:spacing w:val="-2"/>
          <w:sz w:val="24"/>
        </w:rPr>
        <w:t> </w:t>
      </w:r>
      <w:r>
        <w:rPr>
          <w:sz w:val="24"/>
        </w:rPr>
        <w:t>encontre,</w:t>
      </w:r>
      <w:r>
        <w:rPr>
          <w:spacing w:val="-2"/>
          <w:sz w:val="24"/>
        </w:rPr>
        <w:t> </w:t>
      </w:r>
      <w:r>
        <w:rPr>
          <w:sz w:val="24"/>
        </w:rPr>
        <w:t>ao</w:t>
      </w:r>
      <w:r>
        <w:rPr>
          <w:spacing w:val="-2"/>
          <w:sz w:val="24"/>
        </w:rPr>
        <w:t> </w:t>
      </w:r>
      <w:r>
        <w:rPr>
          <w:sz w:val="24"/>
        </w:rPr>
        <w:t>tempo</w:t>
      </w:r>
      <w:r>
        <w:rPr>
          <w:spacing w:val="-2"/>
          <w:sz w:val="24"/>
        </w:rPr>
        <w:t> </w:t>
      </w:r>
      <w:r>
        <w:rPr>
          <w:sz w:val="24"/>
        </w:rPr>
        <w:t>da</w:t>
      </w:r>
      <w:r>
        <w:rPr>
          <w:spacing w:val="-2"/>
          <w:sz w:val="24"/>
        </w:rPr>
        <w:t> </w:t>
      </w:r>
      <w:r>
        <w:rPr>
          <w:sz w:val="24"/>
        </w:rPr>
        <w:t>licitação,</w:t>
      </w:r>
      <w:r>
        <w:rPr>
          <w:spacing w:val="-2"/>
          <w:sz w:val="24"/>
        </w:rPr>
        <w:t> </w:t>
      </w:r>
      <w:r>
        <w:rPr>
          <w:sz w:val="24"/>
        </w:rPr>
        <w:t>impossibilitada</w:t>
      </w:r>
      <w:r>
        <w:rPr>
          <w:spacing w:val="-2"/>
          <w:sz w:val="24"/>
        </w:rPr>
        <w:t> </w:t>
      </w:r>
      <w:r>
        <w:rPr>
          <w:sz w:val="24"/>
        </w:rPr>
        <w:t>de</w:t>
      </w:r>
      <w:r>
        <w:rPr>
          <w:spacing w:val="-2"/>
          <w:sz w:val="24"/>
        </w:rPr>
        <w:t> </w:t>
      </w:r>
      <w:r>
        <w:rPr>
          <w:sz w:val="24"/>
        </w:rPr>
        <w:t>participar</w:t>
      </w:r>
      <w:r>
        <w:rPr>
          <w:spacing w:val="-2"/>
          <w:sz w:val="24"/>
        </w:rPr>
        <w:t> </w:t>
      </w:r>
      <w:r>
        <w:rPr>
          <w:sz w:val="24"/>
        </w:rPr>
        <w:t>da</w:t>
      </w:r>
      <w:r>
        <w:rPr>
          <w:spacing w:val="-2"/>
          <w:sz w:val="24"/>
        </w:rPr>
        <w:t> </w:t>
      </w:r>
      <w:r>
        <w:rPr>
          <w:sz w:val="24"/>
        </w:rPr>
        <w:t>licitação</w:t>
      </w:r>
      <w:r>
        <w:rPr>
          <w:spacing w:val="-2"/>
          <w:sz w:val="24"/>
        </w:rPr>
        <w:t> </w:t>
      </w:r>
      <w:r>
        <w:rPr>
          <w:sz w:val="24"/>
        </w:rPr>
        <w:t>em</w:t>
      </w:r>
      <w:r>
        <w:rPr>
          <w:spacing w:val="-2"/>
          <w:sz w:val="24"/>
        </w:rPr>
        <w:t> </w:t>
      </w:r>
      <w:r>
        <w:rPr>
          <w:sz w:val="24"/>
        </w:rPr>
        <w:t>decorrência</w:t>
      </w:r>
      <w:r>
        <w:rPr>
          <w:spacing w:val="-2"/>
          <w:sz w:val="24"/>
        </w:rPr>
        <w:t> </w:t>
      </w:r>
      <w:r>
        <w:rPr>
          <w:sz w:val="24"/>
        </w:rPr>
        <w:t>de</w:t>
      </w:r>
      <w:r>
        <w:rPr>
          <w:spacing w:val="-2"/>
          <w:sz w:val="24"/>
        </w:rPr>
        <w:t> </w:t>
      </w:r>
      <w:r>
        <w:rPr>
          <w:sz w:val="24"/>
        </w:rPr>
        <w:t>sanção</w:t>
      </w:r>
      <w:r>
        <w:rPr>
          <w:spacing w:val="-2"/>
          <w:sz w:val="24"/>
        </w:rPr>
        <w:t> </w:t>
      </w:r>
      <w:r>
        <w:rPr>
          <w:sz w:val="24"/>
        </w:rPr>
        <w:t>que</w:t>
      </w:r>
      <w:r>
        <w:rPr>
          <w:spacing w:val="-2"/>
          <w:sz w:val="24"/>
        </w:rPr>
        <w:t> </w:t>
      </w:r>
      <w:r>
        <w:rPr>
          <w:sz w:val="24"/>
        </w:rPr>
        <w:t>lhe</w:t>
      </w:r>
      <w:r>
        <w:rPr>
          <w:spacing w:val="-2"/>
          <w:sz w:val="24"/>
        </w:rPr>
        <w:t> </w:t>
      </w:r>
      <w:r>
        <w:rPr>
          <w:sz w:val="24"/>
        </w:rPr>
        <w:t>foi </w:t>
      </w:r>
      <w:r>
        <w:rPr>
          <w:spacing w:val="-2"/>
          <w:sz w:val="24"/>
        </w:rPr>
        <w:t>imposta;</w:t>
      </w:r>
    </w:p>
    <w:p>
      <w:pPr>
        <w:pStyle w:val="ListParagraph"/>
        <w:numPr>
          <w:ilvl w:val="2"/>
          <w:numId w:val="2"/>
        </w:numPr>
        <w:tabs>
          <w:tab w:pos="869" w:val="left" w:leader="none"/>
        </w:tabs>
        <w:spacing w:line="247" w:lineRule="auto" w:before="256" w:after="0"/>
        <w:ind w:left="329" w:right="1538" w:firstLine="0"/>
        <w:jc w:val="left"/>
        <w:rPr>
          <w:sz w:val="24"/>
        </w:rPr>
      </w:pPr>
      <w:r>
        <w:rPr>
          <w:sz w:val="24"/>
        </w:rPr>
        <w:t>autor</w:t>
      </w:r>
      <w:r>
        <w:rPr>
          <w:spacing w:val="-2"/>
          <w:sz w:val="24"/>
        </w:rPr>
        <w:t> </w:t>
      </w:r>
      <w:r>
        <w:rPr>
          <w:sz w:val="24"/>
        </w:rPr>
        <w:t>do</w:t>
      </w:r>
      <w:r>
        <w:rPr>
          <w:spacing w:val="-2"/>
          <w:sz w:val="24"/>
        </w:rPr>
        <w:t> </w:t>
      </w:r>
      <w:r>
        <w:rPr>
          <w:sz w:val="24"/>
        </w:rPr>
        <w:t>anteprojeto,</w:t>
      </w:r>
      <w:r>
        <w:rPr>
          <w:spacing w:val="-2"/>
          <w:sz w:val="24"/>
        </w:rPr>
        <w:t> </w:t>
      </w:r>
      <w:r>
        <w:rPr>
          <w:sz w:val="24"/>
        </w:rPr>
        <w:t>do</w:t>
      </w:r>
      <w:r>
        <w:rPr>
          <w:spacing w:val="-2"/>
          <w:sz w:val="24"/>
        </w:rPr>
        <w:t> </w:t>
      </w:r>
      <w:r>
        <w:rPr>
          <w:sz w:val="24"/>
        </w:rPr>
        <w:t>projeto</w:t>
      </w:r>
      <w:r>
        <w:rPr>
          <w:spacing w:val="-2"/>
          <w:sz w:val="24"/>
        </w:rPr>
        <w:t> </w:t>
      </w:r>
      <w:r>
        <w:rPr>
          <w:sz w:val="24"/>
        </w:rPr>
        <w:t>básico</w:t>
      </w:r>
      <w:r>
        <w:rPr>
          <w:spacing w:val="-2"/>
          <w:sz w:val="24"/>
        </w:rPr>
        <w:t> </w:t>
      </w:r>
      <w:r>
        <w:rPr>
          <w:sz w:val="24"/>
        </w:rPr>
        <w:t>ou</w:t>
      </w:r>
      <w:r>
        <w:rPr>
          <w:spacing w:val="-2"/>
          <w:sz w:val="24"/>
        </w:rPr>
        <w:t> </w:t>
      </w:r>
      <w:r>
        <w:rPr>
          <w:sz w:val="24"/>
        </w:rPr>
        <w:t>do</w:t>
      </w:r>
      <w:r>
        <w:rPr>
          <w:spacing w:val="-2"/>
          <w:sz w:val="24"/>
        </w:rPr>
        <w:t> </w:t>
      </w:r>
      <w:r>
        <w:rPr>
          <w:sz w:val="24"/>
        </w:rPr>
        <w:t>projeto</w:t>
      </w:r>
      <w:r>
        <w:rPr>
          <w:spacing w:val="-2"/>
          <w:sz w:val="24"/>
        </w:rPr>
        <w:t> </w:t>
      </w:r>
      <w:r>
        <w:rPr>
          <w:sz w:val="24"/>
        </w:rPr>
        <w:t>executivo,</w:t>
      </w:r>
      <w:r>
        <w:rPr>
          <w:spacing w:val="-2"/>
          <w:sz w:val="24"/>
        </w:rPr>
        <w:t> </w:t>
      </w:r>
      <w:r>
        <w:rPr>
          <w:sz w:val="24"/>
        </w:rPr>
        <w:t>pessoa</w:t>
      </w:r>
      <w:r>
        <w:rPr>
          <w:spacing w:val="-2"/>
          <w:sz w:val="24"/>
        </w:rPr>
        <w:t> </w:t>
      </w:r>
      <w:r>
        <w:rPr>
          <w:sz w:val="24"/>
        </w:rPr>
        <w:t>física</w:t>
      </w:r>
      <w:r>
        <w:rPr>
          <w:spacing w:val="-2"/>
          <w:sz w:val="24"/>
        </w:rPr>
        <w:t> </w:t>
      </w:r>
      <w:r>
        <w:rPr>
          <w:sz w:val="24"/>
        </w:rPr>
        <w:t>ou</w:t>
      </w:r>
      <w:r>
        <w:rPr>
          <w:spacing w:val="-2"/>
          <w:sz w:val="24"/>
        </w:rPr>
        <w:t> </w:t>
      </w:r>
      <w:r>
        <w:rPr>
          <w:sz w:val="24"/>
        </w:rPr>
        <w:t>jurídica,</w:t>
      </w:r>
      <w:r>
        <w:rPr>
          <w:spacing w:val="-2"/>
          <w:sz w:val="24"/>
        </w:rPr>
        <w:t> </w:t>
      </w:r>
      <w:r>
        <w:rPr>
          <w:sz w:val="24"/>
        </w:rPr>
        <w:t>quando</w:t>
      </w:r>
      <w:r>
        <w:rPr>
          <w:spacing w:val="-2"/>
          <w:sz w:val="24"/>
        </w:rPr>
        <w:t> </w:t>
      </w:r>
      <w:r>
        <w:rPr>
          <w:sz w:val="24"/>
        </w:rPr>
        <w:t>a</w:t>
      </w:r>
      <w:r>
        <w:rPr>
          <w:spacing w:val="-2"/>
          <w:sz w:val="24"/>
        </w:rPr>
        <w:t> </w:t>
      </w:r>
      <w:r>
        <w:rPr>
          <w:sz w:val="24"/>
        </w:rPr>
        <w:t>licitação</w:t>
      </w:r>
      <w:r>
        <w:rPr>
          <w:spacing w:val="-2"/>
          <w:sz w:val="24"/>
        </w:rPr>
        <w:t> </w:t>
      </w:r>
      <w:r>
        <w:rPr>
          <w:sz w:val="24"/>
        </w:rPr>
        <w:t>versar</w:t>
      </w:r>
      <w:r>
        <w:rPr>
          <w:spacing w:val="-2"/>
          <w:sz w:val="24"/>
        </w:rPr>
        <w:t> </w:t>
      </w:r>
      <w:r>
        <w:rPr>
          <w:sz w:val="24"/>
        </w:rPr>
        <w:t>sobre</w:t>
      </w:r>
      <w:r>
        <w:rPr>
          <w:spacing w:val="-2"/>
          <w:sz w:val="24"/>
        </w:rPr>
        <w:t> </w:t>
      </w:r>
      <w:r>
        <w:rPr>
          <w:sz w:val="24"/>
        </w:rPr>
        <w:t>serviços</w:t>
      </w:r>
      <w:r>
        <w:rPr>
          <w:spacing w:val="-2"/>
          <w:sz w:val="24"/>
        </w:rPr>
        <w:t> </w:t>
      </w:r>
      <w:r>
        <w:rPr>
          <w:sz w:val="24"/>
        </w:rPr>
        <w:t>ou fornecimento de bens a ele relacionados;</w:t>
      </w:r>
    </w:p>
    <w:p>
      <w:pPr>
        <w:pStyle w:val="ListParagraph"/>
        <w:numPr>
          <w:ilvl w:val="2"/>
          <w:numId w:val="2"/>
        </w:numPr>
        <w:tabs>
          <w:tab w:pos="869" w:val="left" w:leader="none"/>
        </w:tabs>
        <w:spacing w:line="254" w:lineRule="auto" w:before="242" w:after="0"/>
        <w:ind w:left="329" w:right="316" w:firstLine="0"/>
        <w:jc w:val="left"/>
        <w:rPr>
          <w:sz w:val="24"/>
        </w:rPr>
      </w:pPr>
      <w:r>
        <w:rPr>
          <w:sz w:val="24"/>
        </w:rPr>
        <w:t>empresa, isoladamente ou em consórcio, responsável pela elaboração do projeto básico ou do projeto executivo, ou empresa da qual o autor do projeto</w:t>
      </w:r>
      <w:r>
        <w:rPr>
          <w:spacing w:val="-3"/>
          <w:sz w:val="24"/>
        </w:rPr>
        <w:t> </w:t>
      </w:r>
      <w:r>
        <w:rPr>
          <w:sz w:val="24"/>
        </w:rPr>
        <w:t>seja</w:t>
      </w:r>
      <w:r>
        <w:rPr>
          <w:spacing w:val="-3"/>
          <w:sz w:val="24"/>
        </w:rPr>
        <w:t> </w:t>
      </w:r>
      <w:r>
        <w:rPr>
          <w:sz w:val="24"/>
        </w:rPr>
        <w:t>dirigente,</w:t>
      </w:r>
      <w:r>
        <w:rPr>
          <w:spacing w:val="-3"/>
          <w:sz w:val="24"/>
        </w:rPr>
        <w:t> </w:t>
      </w:r>
      <w:r>
        <w:rPr>
          <w:sz w:val="24"/>
        </w:rPr>
        <w:t>gerente,</w:t>
      </w:r>
      <w:r>
        <w:rPr>
          <w:spacing w:val="-3"/>
          <w:sz w:val="24"/>
        </w:rPr>
        <w:t> </w:t>
      </w:r>
      <w:r>
        <w:rPr>
          <w:sz w:val="24"/>
        </w:rPr>
        <w:t>controlador,</w:t>
      </w:r>
      <w:r>
        <w:rPr>
          <w:spacing w:val="-3"/>
          <w:sz w:val="24"/>
        </w:rPr>
        <w:t> </w:t>
      </w:r>
      <w:r>
        <w:rPr>
          <w:sz w:val="24"/>
        </w:rPr>
        <w:t>acionista</w:t>
      </w:r>
      <w:r>
        <w:rPr>
          <w:spacing w:val="-3"/>
          <w:sz w:val="24"/>
        </w:rPr>
        <w:t> </w:t>
      </w:r>
      <w:r>
        <w:rPr>
          <w:sz w:val="24"/>
        </w:rPr>
        <w:t>ou</w:t>
      </w:r>
      <w:r>
        <w:rPr>
          <w:spacing w:val="-3"/>
          <w:sz w:val="24"/>
        </w:rPr>
        <w:t> </w:t>
      </w:r>
      <w:r>
        <w:rPr>
          <w:sz w:val="24"/>
        </w:rPr>
        <w:t>detentor</w:t>
      </w:r>
      <w:r>
        <w:rPr>
          <w:spacing w:val="-3"/>
          <w:sz w:val="24"/>
        </w:rPr>
        <w:t> </w:t>
      </w:r>
      <w:r>
        <w:rPr>
          <w:sz w:val="24"/>
        </w:rPr>
        <w:t>de</w:t>
      </w:r>
      <w:r>
        <w:rPr>
          <w:spacing w:val="-3"/>
          <w:sz w:val="24"/>
        </w:rPr>
        <w:t> </w:t>
      </w:r>
      <w:r>
        <w:rPr>
          <w:sz w:val="24"/>
        </w:rPr>
        <w:t>mais</w:t>
      </w:r>
      <w:r>
        <w:rPr>
          <w:spacing w:val="-3"/>
          <w:sz w:val="24"/>
        </w:rPr>
        <w:t> </w:t>
      </w:r>
      <w:r>
        <w:rPr>
          <w:sz w:val="24"/>
        </w:rPr>
        <w:t>de</w:t>
      </w:r>
      <w:r>
        <w:rPr>
          <w:spacing w:val="-3"/>
          <w:sz w:val="24"/>
        </w:rPr>
        <w:t> </w:t>
      </w:r>
      <w:r>
        <w:rPr>
          <w:sz w:val="24"/>
        </w:rPr>
        <w:t>5%</w:t>
      </w:r>
      <w:r>
        <w:rPr>
          <w:spacing w:val="-3"/>
          <w:sz w:val="24"/>
        </w:rPr>
        <w:t> </w:t>
      </w:r>
      <w:r>
        <w:rPr>
          <w:sz w:val="24"/>
        </w:rPr>
        <w:t>(cinco</w:t>
      </w:r>
      <w:r>
        <w:rPr>
          <w:spacing w:val="-3"/>
          <w:sz w:val="24"/>
        </w:rPr>
        <w:t> </w:t>
      </w:r>
      <w:r>
        <w:rPr>
          <w:sz w:val="24"/>
        </w:rPr>
        <w:t>por</w:t>
      </w:r>
      <w:r>
        <w:rPr>
          <w:spacing w:val="-3"/>
          <w:sz w:val="24"/>
        </w:rPr>
        <w:t> </w:t>
      </w:r>
      <w:r>
        <w:rPr>
          <w:sz w:val="24"/>
        </w:rPr>
        <w:t>cento)</w:t>
      </w:r>
      <w:r>
        <w:rPr>
          <w:spacing w:val="-3"/>
          <w:sz w:val="24"/>
        </w:rPr>
        <w:t> </w:t>
      </w:r>
      <w:r>
        <w:rPr>
          <w:sz w:val="24"/>
        </w:rPr>
        <w:t>do</w:t>
      </w:r>
      <w:r>
        <w:rPr>
          <w:spacing w:val="-3"/>
          <w:sz w:val="24"/>
        </w:rPr>
        <w:t> </w:t>
      </w:r>
      <w:r>
        <w:rPr>
          <w:sz w:val="24"/>
        </w:rPr>
        <w:t>capital</w:t>
      </w:r>
      <w:r>
        <w:rPr>
          <w:spacing w:val="-3"/>
          <w:sz w:val="24"/>
        </w:rPr>
        <w:t> </w:t>
      </w:r>
      <w:r>
        <w:rPr>
          <w:sz w:val="24"/>
        </w:rPr>
        <w:t>com</w:t>
      </w:r>
      <w:r>
        <w:rPr>
          <w:spacing w:val="-3"/>
          <w:sz w:val="24"/>
        </w:rPr>
        <w:t> </w:t>
      </w:r>
      <w:r>
        <w:rPr>
          <w:sz w:val="24"/>
        </w:rPr>
        <w:t>direito</w:t>
      </w:r>
      <w:r>
        <w:rPr>
          <w:spacing w:val="-3"/>
          <w:sz w:val="24"/>
        </w:rPr>
        <w:t> </w:t>
      </w:r>
      <w:r>
        <w:rPr>
          <w:sz w:val="24"/>
        </w:rPr>
        <w:t>a</w:t>
      </w:r>
      <w:r>
        <w:rPr>
          <w:spacing w:val="-3"/>
          <w:sz w:val="24"/>
        </w:rPr>
        <w:t> </w:t>
      </w:r>
      <w:r>
        <w:rPr>
          <w:sz w:val="24"/>
        </w:rPr>
        <w:t>voto,</w:t>
      </w:r>
      <w:r>
        <w:rPr>
          <w:spacing w:val="-3"/>
          <w:sz w:val="24"/>
        </w:rPr>
        <w:t> </w:t>
      </w:r>
      <w:r>
        <w:rPr>
          <w:sz w:val="24"/>
        </w:rPr>
        <w:t>responsável</w:t>
      </w:r>
      <w:r>
        <w:rPr>
          <w:spacing w:val="-3"/>
          <w:sz w:val="24"/>
        </w:rPr>
        <w:t> </w:t>
      </w:r>
      <w:r>
        <w:rPr>
          <w:sz w:val="24"/>
        </w:rPr>
        <w:t>técnico</w:t>
      </w:r>
      <w:r>
        <w:rPr>
          <w:spacing w:val="-3"/>
          <w:sz w:val="24"/>
        </w:rPr>
        <w:t> </w:t>
      </w:r>
      <w:r>
        <w:rPr>
          <w:sz w:val="24"/>
        </w:rPr>
        <w:t>ou subcontratado, quando a licitação versar sobre serviços ou fornecimento de bens a ela necessários;</w:t>
      </w:r>
    </w:p>
    <w:p>
      <w:pPr>
        <w:pStyle w:val="ListParagraph"/>
        <w:numPr>
          <w:ilvl w:val="2"/>
          <w:numId w:val="2"/>
        </w:numPr>
        <w:tabs>
          <w:tab w:pos="869" w:val="left" w:leader="none"/>
        </w:tabs>
        <w:spacing w:line="240" w:lineRule="auto" w:before="232" w:after="0"/>
        <w:ind w:left="869" w:right="0" w:hanging="540"/>
        <w:jc w:val="left"/>
        <w:rPr>
          <w:sz w:val="24"/>
        </w:rPr>
      </w:pPr>
      <w:r>
        <w:rPr>
          <w:sz w:val="24"/>
        </w:rPr>
        <w:t>aquele</w:t>
      </w:r>
      <w:r>
        <w:rPr>
          <w:spacing w:val="-1"/>
          <w:sz w:val="24"/>
        </w:rPr>
        <w:t> </w:t>
      </w:r>
      <w:r>
        <w:rPr>
          <w:sz w:val="24"/>
        </w:rPr>
        <w:t>que mantenha vínculo</w:t>
      </w:r>
      <w:r>
        <w:rPr>
          <w:spacing w:val="-1"/>
          <w:sz w:val="24"/>
        </w:rPr>
        <w:t> </w:t>
      </w:r>
      <w:r>
        <w:rPr>
          <w:sz w:val="24"/>
        </w:rPr>
        <w:t>de natureza técnica, comercial,</w:t>
      </w:r>
      <w:r>
        <w:rPr>
          <w:spacing w:val="-1"/>
          <w:sz w:val="24"/>
        </w:rPr>
        <w:t> </w:t>
      </w:r>
      <w:r>
        <w:rPr>
          <w:sz w:val="24"/>
        </w:rPr>
        <w:t>econômica, financeira, trabalhista</w:t>
      </w:r>
      <w:r>
        <w:rPr>
          <w:spacing w:val="-1"/>
          <w:sz w:val="24"/>
        </w:rPr>
        <w:t> </w:t>
      </w:r>
      <w:r>
        <w:rPr>
          <w:sz w:val="24"/>
        </w:rPr>
        <w:t>ou civil com dirigente</w:t>
      </w:r>
      <w:r>
        <w:rPr>
          <w:spacing w:val="-1"/>
          <w:sz w:val="24"/>
        </w:rPr>
        <w:t> </w:t>
      </w:r>
      <w:r>
        <w:rPr>
          <w:sz w:val="24"/>
        </w:rPr>
        <w:t>do órgão ou </w:t>
      </w:r>
      <w:r>
        <w:rPr>
          <w:spacing w:val="-2"/>
          <w:sz w:val="24"/>
        </w:rPr>
        <w:t>entidade</w:t>
      </w:r>
    </w:p>
    <w:p>
      <w:pPr>
        <w:pStyle w:val="BodyText"/>
        <w:spacing w:line="247" w:lineRule="auto" w:before="9"/>
        <w:ind w:left="329"/>
      </w:pPr>
      <w:r>
        <w:rPr/>
        <w:t>contratante</w:t>
      </w:r>
      <w:r>
        <w:rPr>
          <w:spacing w:val="-2"/>
        </w:rPr>
        <w:t> </w:t>
      </w:r>
      <w:r>
        <w:rPr/>
        <w:t>ou</w:t>
      </w:r>
      <w:r>
        <w:rPr>
          <w:spacing w:val="-2"/>
        </w:rPr>
        <w:t> </w:t>
      </w:r>
      <w:r>
        <w:rPr/>
        <w:t>com</w:t>
      </w:r>
      <w:r>
        <w:rPr>
          <w:spacing w:val="-2"/>
        </w:rPr>
        <w:t> </w:t>
      </w:r>
      <w:r>
        <w:rPr/>
        <w:t>agente</w:t>
      </w:r>
      <w:r>
        <w:rPr>
          <w:spacing w:val="-2"/>
        </w:rPr>
        <w:t> </w:t>
      </w:r>
      <w:r>
        <w:rPr/>
        <w:t>público</w:t>
      </w:r>
      <w:r>
        <w:rPr>
          <w:spacing w:val="-2"/>
        </w:rPr>
        <w:t> </w:t>
      </w:r>
      <w:r>
        <w:rPr/>
        <w:t>que</w:t>
      </w:r>
      <w:r>
        <w:rPr>
          <w:spacing w:val="-2"/>
        </w:rPr>
        <w:t> </w:t>
      </w:r>
      <w:r>
        <w:rPr/>
        <w:t>desempenhe</w:t>
      </w:r>
      <w:r>
        <w:rPr>
          <w:spacing w:val="-2"/>
        </w:rPr>
        <w:t> </w:t>
      </w:r>
      <w:r>
        <w:rPr/>
        <w:t>função</w:t>
      </w:r>
      <w:r>
        <w:rPr>
          <w:spacing w:val="-2"/>
        </w:rPr>
        <w:t> </w:t>
      </w:r>
      <w:r>
        <w:rPr/>
        <w:t>na</w:t>
      </w:r>
      <w:r>
        <w:rPr>
          <w:spacing w:val="-2"/>
        </w:rPr>
        <w:t> </w:t>
      </w:r>
      <w:r>
        <w:rPr/>
        <w:t>licitação</w:t>
      </w:r>
      <w:r>
        <w:rPr>
          <w:spacing w:val="-2"/>
        </w:rPr>
        <w:t> </w:t>
      </w:r>
      <w:r>
        <w:rPr/>
        <w:t>ou</w:t>
      </w:r>
      <w:r>
        <w:rPr>
          <w:spacing w:val="-2"/>
        </w:rPr>
        <w:t> </w:t>
      </w:r>
      <w:r>
        <w:rPr/>
        <w:t>atue</w:t>
      </w:r>
      <w:r>
        <w:rPr>
          <w:spacing w:val="-2"/>
        </w:rPr>
        <w:t> </w:t>
      </w:r>
      <w:r>
        <w:rPr/>
        <w:t>na</w:t>
      </w:r>
      <w:r>
        <w:rPr>
          <w:spacing w:val="-2"/>
        </w:rPr>
        <w:t> </w:t>
      </w:r>
      <w:r>
        <w:rPr/>
        <w:t>fiscalização</w:t>
      </w:r>
      <w:r>
        <w:rPr>
          <w:spacing w:val="-2"/>
        </w:rPr>
        <w:t> </w:t>
      </w:r>
      <w:r>
        <w:rPr/>
        <w:t>ou</w:t>
      </w:r>
      <w:r>
        <w:rPr>
          <w:spacing w:val="-2"/>
        </w:rPr>
        <w:t> </w:t>
      </w:r>
      <w:r>
        <w:rPr/>
        <w:t>na</w:t>
      </w:r>
      <w:r>
        <w:rPr>
          <w:spacing w:val="-2"/>
        </w:rPr>
        <w:t> </w:t>
      </w:r>
      <w:r>
        <w:rPr/>
        <w:t>gestão</w:t>
      </w:r>
      <w:r>
        <w:rPr>
          <w:spacing w:val="-2"/>
        </w:rPr>
        <w:t> </w:t>
      </w:r>
      <w:r>
        <w:rPr/>
        <w:t>do</w:t>
      </w:r>
      <w:r>
        <w:rPr>
          <w:spacing w:val="-2"/>
        </w:rPr>
        <w:t> </w:t>
      </w:r>
      <w:r>
        <w:rPr/>
        <w:t>Contrato,</w:t>
      </w:r>
      <w:r>
        <w:rPr>
          <w:spacing w:val="-2"/>
        </w:rPr>
        <w:t> </w:t>
      </w:r>
      <w:r>
        <w:rPr/>
        <w:t>ou</w:t>
      </w:r>
      <w:r>
        <w:rPr>
          <w:spacing w:val="-2"/>
        </w:rPr>
        <w:t> </w:t>
      </w:r>
      <w:r>
        <w:rPr/>
        <w:t>que</w:t>
      </w:r>
      <w:r>
        <w:rPr>
          <w:spacing w:val="-2"/>
        </w:rPr>
        <w:t> </w:t>
      </w:r>
      <w:r>
        <w:rPr/>
        <w:t>deles</w:t>
      </w:r>
      <w:r>
        <w:rPr>
          <w:spacing w:val="-2"/>
        </w:rPr>
        <w:t> </w:t>
      </w:r>
      <w:r>
        <w:rPr/>
        <w:t>seja</w:t>
      </w:r>
      <w:r>
        <w:rPr>
          <w:spacing w:val="-2"/>
        </w:rPr>
        <w:t> </w:t>
      </w:r>
      <w:r>
        <w:rPr/>
        <w:t>cônjuge, companheiro ou parente em linha reta, colateral ou por afinidade, até o terceiro grau;</w:t>
      </w:r>
    </w:p>
    <w:p>
      <w:pPr>
        <w:pStyle w:val="ListParagraph"/>
        <w:numPr>
          <w:ilvl w:val="2"/>
          <w:numId w:val="2"/>
        </w:numPr>
        <w:tabs>
          <w:tab w:pos="869" w:val="left" w:leader="none"/>
        </w:tabs>
        <w:spacing w:line="240" w:lineRule="auto" w:before="242" w:after="0"/>
        <w:ind w:left="869" w:right="0" w:hanging="540"/>
        <w:jc w:val="left"/>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2"/>
        </w:numPr>
        <w:tabs>
          <w:tab w:pos="869" w:val="left" w:leader="none"/>
        </w:tabs>
        <w:spacing w:line="247" w:lineRule="auto" w:before="264" w:after="0"/>
        <w:ind w:left="329" w:right="378" w:firstLine="0"/>
        <w:jc w:val="left"/>
        <w:rPr>
          <w:sz w:val="24"/>
        </w:rPr>
      </w:pPr>
      <w:r>
        <w:rPr>
          <w:sz w:val="24"/>
        </w:rPr>
        <w:t>pessoa</w:t>
      </w:r>
      <w:r>
        <w:rPr>
          <w:spacing w:val="-2"/>
          <w:sz w:val="24"/>
        </w:rPr>
        <w:t> </w:t>
      </w:r>
      <w:r>
        <w:rPr>
          <w:sz w:val="24"/>
        </w:rPr>
        <w:t>física</w:t>
      </w:r>
      <w:r>
        <w:rPr>
          <w:spacing w:val="-2"/>
          <w:sz w:val="24"/>
        </w:rPr>
        <w:t> </w:t>
      </w:r>
      <w:r>
        <w:rPr>
          <w:sz w:val="24"/>
        </w:rPr>
        <w:t>ou</w:t>
      </w:r>
      <w:r>
        <w:rPr>
          <w:spacing w:val="-2"/>
          <w:sz w:val="24"/>
        </w:rPr>
        <w:t> </w:t>
      </w:r>
      <w:r>
        <w:rPr>
          <w:sz w:val="24"/>
        </w:rPr>
        <w:t>jurídica</w:t>
      </w:r>
      <w:r>
        <w:rPr>
          <w:spacing w:val="-2"/>
          <w:sz w:val="24"/>
        </w:rPr>
        <w:t> </w:t>
      </w:r>
      <w:r>
        <w:rPr>
          <w:sz w:val="24"/>
        </w:rPr>
        <w:t>que,</w:t>
      </w:r>
      <w:r>
        <w:rPr>
          <w:spacing w:val="-2"/>
          <w:sz w:val="24"/>
        </w:rPr>
        <w:t> </w:t>
      </w:r>
      <w:r>
        <w:rPr>
          <w:sz w:val="24"/>
        </w:rPr>
        <w:t>nos</w:t>
      </w:r>
      <w:r>
        <w:rPr>
          <w:spacing w:val="-2"/>
          <w:sz w:val="24"/>
        </w:rPr>
        <w:t> </w:t>
      </w:r>
      <w:r>
        <w:rPr>
          <w:sz w:val="24"/>
        </w:rPr>
        <w:t>5</w:t>
      </w:r>
      <w:r>
        <w:rPr>
          <w:spacing w:val="-2"/>
          <w:sz w:val="24"/>
        </w:rPr>
        <w:t> </w:t>
      </w:r>
      <w:r>
        <w:rPr>
          <w:sz w:val="24"/>
        </w:rPr>
        <w:t>(cinco)</w:t>
      </w:r>
      <w:r>
        <w:rPr>
          <w:spacing w:val="-2"/>
          <w:sz w:val="24"/>
        </w:rPr>
        <w:t> </w:t>
      </w:r>
      <w:r>
        <w:rPr>
          <w:sz w:val="24"/>
        </w:rPr>
        <w:t>anos</w:t>
      </w:r>
      <w:r>
        <w:rPr>
          <w:spacing w:val="-2"/>
          <w:sz w:val="24"/>
        </w:rPr>
        <w:t> </w:t>
      </w:r>
      <w:r>
        <w:rPr>
          <w:sz w:val="24"/>
        </w:rPr>
        <w:t>anteriores</w:t>
      </w:r>
      <w:r>
        <w:rPr>
          <w:spacing w:val="-2"/>
          <w:sz w:val="24"/>
        </w:rPr>
        <w:t> </w:t>
      </w:r>
      <w:r>
        <w:rPr>
          <w:sz w:val="24"/>
        </w:rPr>
        <w:t>à</w:t>
      </w:r>
      <w:r>
        <w:rPr>
          <w:spacing w:val="-2"/>
          <w:sz w:val="24"/>
        </w:rPr>
        <w:t> </w:t>
      </w:r>
      <w:r>
        <w:rPr>
          <w:sz w:val="24"/>
        </w:rPr>
        <w:t>divulgação</w:t>
      </w:r>
      <w:r>
        <w:rPr>
          <w:spacing w:val="-2"/>
          <w:sz w:val="24"/>
        </w:rPr>
        <w:t> </w:t>
      </w:r>
      <w:r>
        <w:rPr>
          <w:sz w:val="24"/>
        </w:rPr>
        <w:t>do</w:t>
      </w:r>
      <w:r>
        <w:rPr>
          <w:spacing w:val="-2"/>
          <w:sz w:val="24"/>
        </w:rPr>
        <w:t> </w:t>
      </w:r>
      <w:r>
        <w:rPr>
          <w:sz w:val="24"/>
        </w:rPr>
        <w:t>Edital,</w:t>
      </w:r>
      <w:r>
        <w:rPr>
          <w:spacing w:val="-2"/>
          <w:sz w:val="24"/>
        </w:rPr>
        <w:t> </w:t>
      </w:r>
      <w:r>
        <w:rPr>
          <w:sz w:val="24"/>
        </w:rPr>
        <w:t>tenha</w:t>
      </w:r>
      <w:r>
        <w:rPr>
          <w:spacing w:val="-2"/>
          <w:sz w:val="24"/>
        </w:rPr>
        <w:t> </w:t>
      </w:r>
      <w:r>
        <w:rPr>
          <w:sz w:val="24"/>
        </w:rPr>
        <w:t>sido</w:t>
      </w:r>
      <w:r>
        <w:rPr>
          <w:spacing w:val="-2"/>
          <w:sz w:val="24"/>
        </w:rPr>
        <w:t> </w:t>
      </w:r>
      <w:r>
        <w:rPr>
          <w:sz w:val="24"/>
        </w:rPr>
        <w:t>condenada</w:t>
      </w:r>
      <w:r>
        <w:rPr>
          <w:spacing w:val="-2"/>
          <w:sz w:val="24"/>
        </w:rPr>
        <w:t> </w:t>
      </w:r>
      <w:r>
        <w:rPr>
          <w:sz w:val="24"/>
        </w:rPr>
        <w:t>judicialmente,</w:t>
      </w:r>
      <w:r>
        <w:rPr>
          <w:spacing w:val="-2"/>
          <w:sz w:val="24"/>
        </w:rPr>
        <w:t> </w:t>
      </w:r>
      <w:r>
        <w:rPr>
          <w:sz w:val="24"/>
        </w:rPr>
        <w:t>com</w:t>
      </w:r>
      <w:r>
        <w:rPr>
          <w:spacing w:val="-2"/>
          <w:sz w:val="24"/>
        </w:rPr>
        <w:t> </w:t>
      </w:r>
      <w:r>
        <w:rPr>
          <w:sz w:val="24"/>
        </w:rPr>
        <w:t>trânsito</w:t>
      </w:r>
      <w:r>
        <w:rPr>
          <w:spacing w:val="-2"/>
          <w:sz w:val="24"/>
        </w:rPr>
        <w:t> </w:t>
      </w:r>
      <w:r>
        <w:rPr>
          <w:sz w:val="24"/>
        </w:rPr>
        <w:t>em</w:t>
      </w:r>
      <w:r>
        <w:rPr>
          <w:spacing w:val="-2"/>
          <w:sz w:val="24"/>
        </w:rPr>
        <w:t> </w:t>
      </w:r>
      <w:r>
        <w:rPr>
          <w:sz w:val="24"/>
        </w:rPr>
        <w:t>julgado, por exploração de trabalho infantil, por submissão de trabalhadores a condições análogas às de escravo ou por contratação de adolescentes nos casos vedados pela legislação trabalhista;</w:t>
      </w:r>
    </w:p>
    <w:p>
      <w:pPr>
        <w:pStyle w:val="ListParagraph"/>
        <w:numPr>
          <w:ilvl w:val="2"/>
          <w:numId w:val="2"/>
        </w:numPr>
        <w:tabs>
          <w:tab w:pos="869" w:val="left" w:leader="none"/>
        </w:tabs>
        <w:spacing w:line="240" w:lineRule="auto" w:before="242" w:after="0"/>
        <w:ind w:left="869" w:right="0" w:hanging="540"/>
        <w:jc w:val="left"/>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2"/>
        </w:numPr>
        <w:tabs>
          <w:tab w:pos="869" w:val="left" w:leader="none"/>
        </w:tabs>
        <w:spacing w:line="254" w:lineRule="auto" w:before="249" w:after="0"/>
        <w:ind w:left="329" w:right="314" w:firstLine="0"/>
        <w:jc w:val="left"/>
        <w:rPr>
          <w:sz w:val="24"/>
        </w:rPr>
      </w:pPr>
      <w:r>
        <w:rPr>
          <w:sz w:val="24"/>
        </w:rPr>
        <w:t>não</w:t>
      </w:r>
      <w:r>
        <w:rPr>
          <w:spacing w:val="-3"/>
          <w:sz w:val="24"/>
        </w:rPr>
        <w:t> </w:t>
      </w:r>
      <w:r>
        <w:rPr>
          <w:sz w:val="24"/>
        </w:rPr>
        <w:t>poderá</w:t>
      </w:r>
      <w:r>
        <w:rPr>
          <w:spacing w:val="-3"/>
          <w:sz w:val="24"/>
        </w:rPr>
        <w:t> </w:t>
      </w:r>
      <w:r>
        <w:rPr>
          <w:sz w:val="24"/>
        </w:rPr>
        <w:t>participar,</w:t>
      </w:r>
      <w:r>
        <w:rPr>
          <w:spacing w:val="-3"/>
          <w:sz w:val="24"/>
        </w:rPr>
        <w:t> </w:t>
      </w:r>
      <w:r>
        <w:rPr>
          <w:sz w:val="24"/>
        </w:rPr>
        <w:t>direta</w:t>
      </w:r>
      <w:r>
        <w:rPr>
          <w:spacing w:val="-3"/>
          <w:sz w:val="24"/>
        </w:rPr>
        <w:t> </w:t>
      </w:r>
      <w:r>
        <w:rPr>
          <w:sz w:val="24"/>
        </w:rPr>
        <w:t>ou</w:t>
      </w:r>
      <w:r>
        <w:rPr>
          <w:spacing w:val="-3"/>
          <w:sz w:val="24"/>
        </w:rPr>
        <w:t> </w:t>
      </w:r>
      <w:r>
        <w:rPr>
          <w:sz w:val="24"/>
        </w:rPr>
        <w:t>indiretamente,</w:t>
      </w:r>
      <w:r>
        <w:rPr>
          <w:spacing w:val="-3"/>
          <w:sz w:val="24"/>
        </w:rPr>
        <w:t> </w:t>
      </w:r>
      <w:r>
        <w:rPr>
          <w:sz w:val="24"/>
        </w:rPr>
        <w:t>da</w:t>
      </w:r>
      <w:r>
        <w:rPr>
          <w:spacing w:val="-3"/>
          <w:sz w:val="24"/>
        </w:rPr>
        <w:t> </w:t>
      </w:r>
      <w:r>
        <w:rPr>
          <w:sz w:val="24"/>
        </w:rPr>
        <w:t>licitação</w:t>
      </w:r>
      <w:r>
        <w:rPr>
          <w:spacing w:val="-3"/>
          <w:sz w:val="24"/>
        </w:rPr>
        <w:t> </w:t>
      </w:r>
      <w:r>
        <w:rPr>
          <w:sz w:val="24"/>
        </w:rPr>
        <w:t>ou</w:t>
      </w:r>
      <w:r>
        <w:rPr>
          <w:spacing w:val="-3"/>
          <w:sz w:val="24"/>
        </w:rPr>
        <w:t> </w:t>
      </w:r>
      <w:r>
        <w:rPr>
          <w:sz w:val="24"/>
        </w:rPr>
        <w:t>da</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agente</w:t>
      </w:r>
      <w:r>
        <w:rPr>
          <w:spacing w:val="-3"/>
          <w:sz w:val="24"/>
        </w:rPr>
        <w:t> </w:t>
      </w:r>
      <w:r>
        <w:rPr>
          <w:sz w:val="24"/>
        </w:rPr>
        <w:t>público</w:t>
      </w:r>
      <w:r>
        <w:rPr>
          <w:spacing w:val="-3"/>
          <w:sz w:val="24"/>
        </w:rPr>
        <w:t> </w:t>
      </w:r>
      <w:r>
        <w:rPr>
          <w:sz w:val="24"/>
        </w:rPr>
        <w:t>do</w:t>
      </w:r>
      <w:r>
        <w:rPr>
          <w:spacing w:val="-3"/>
          <w:sz w:val="24"/>
        </w:rPr>
        <w:t> </w:t>
      </w:r>
      <w:r>
        <w:rPr>
          <w:sz w:val="24"/>
        </w:rPr>
        <w:t>órgão</w:t>
      </w:r>
      <w:r>
        <w:rPr>
          <w:spacing w:val="-3"/>
          <w:sz w:val="24"/>
        </w:rPr>
        <w:t> </w:t>
      </w:r>
      <w:r>
        <w:rPr>
          <w:sz w:val="24"/>
        </w:rPr>
        <w:t>ou</w:t>
      </w:r>
      <w:r>
        <w:rPr>
          <w:spacing w:val="-3"/>
          <w:sz w:val="24"/>
        </w:rPr>
        <w:t> </w:t>
      </w:r>
      <w:r>
        <w:rPr>
          <w:sz w:val="24"/>
        </w:rPr>
        <w:t>entidade</w:t>
      </w:r>
      <w:r>
        <w:rPr>
          <w:spacing w:val="-3"/>
          <w:sz w:val="24"/>
        </w:rPr>
        <w:t> </w:t>
      </w:r>
      <w:r>
        <w:rPr>
          <w:sz w:val="24"/>
        </w:rPr>
        <w:t>contratante,</w:t>
      </w:r>
      <w:r>
        <w:rPr>
          <w:spacing w:val="-3"/>
          <w:sz w:val="24"/>
        </w:rPr>
        <w:t> </w:t>
      </w:r>
      <w:r>
        <w:rPr>
          <w:sz w:val="24"/>
        </w:rPr>
        <w:t>devendo ser observadas as situações que possam configurar conflito de interesses no exercício ou após o exercício do cargo ou emprego, nos 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1"/>
          <w:numId w:val="2"/>
        </w:numPr>
        <w:tabs>
          <w:tab w:pos="689" w:val="left" w:leader="none"/>
        </w:tabs>
        <w:spacing w:line="247" w:lineRule="auto" w:before="232" w:after="0"/>
        <w:ind w:left="329" w:right="673" w:firstLine="0"/>
        <w:jc w:val="left"/>
        <w:rPr>
          <w:sz w:val="24"/>
        </w:rPr>
      </w:pPr>
      <w:r>
        <w:rPr>
          <w:sz w:val="24"/>
        </w:rPr>
        <w:t>O impedimento de que trata o ITEM 2.8.2 será também aplicado ao licitante que atue em substituição a outra pessoa, física ou jurídica, com o intuito</w:t>
      </w:r>
      <w:r>
        <w:rPr>
          <w:spacing w:val="-2"/>
          <w:sz w:val="24"/>
        </w:rPr>
        <w:t> </w:t>
      </w:r>
      <w:r>
        <w:rPr>
          <w:sz w:val="24"/>
        </w:rPr>
        <w:t>de</w:t>
      </w:r>
      <w:r>
        <w:rPr>
          <w:spacing w:val="-2"/>
          <w:sz w:val="24"/>
        </w:rPr>
        <w:t> </w:t>
      </w:r>
      <w:r>
        <w:rPr>
          <w:sz w:val="24"/>
        </w:rPr>
        <w:t>burlar</w:t>
      </w:r>
      <w:r>
        <w:rPr>
          <w:spacing w:val="-2"/>
          <w:sz w:val="24"/>
        </w:rPr>
        <w:t> </w:t>
      </w:r>
      <w:r>
        <w:rPr>
          <w:sz w:val="24"/>
        </w:rPr>
        <w:t>a</w:t>
      </w:r>
      <w:r>
        <w:rPr>
          <w:spacing w:val="-2"/>
          <w:sz w:val="24"/>
        </w:rPr>
        <w:t> </w:t>
      </w:r>
      <w:r>
        <w:rPr>
          <w:sz w:val="24"/>
        </w:rPr>
        <w:t>efetividade</w:t>
      </w:r>
      <w:r>
        <w:rPr>
          <w:spacing w:val="-2"/>
          <w:sz w:val="24"/>
        </w:rPr>
        <w:t> </w:t>
      </w:r>
      <w:r>
        <w:rPr>
          <w:sz w:val="24"/>
        </w:rPr>
        <w:t>da</w:t>
      </w:r>
      <w:r>
        <w:rPr>
          <w:spacing w:val="-2"/>
          <w:sz w:val="24"/>
        </w:rPr>
        <w:t> </w:t>
      </w:r>
      <w:r>
        <w:rPr>
          <w:sz w:val="24"/>
        </w:rPr>
        <w:t>sanção</w:t>
      </w:r>
      <w:r>
        <w:rPr>
          <w:spacing w:val="-2"/>
          <w:sz w:val="24"/>
        </w:rPr>
        <w:t> </w:t>
      </w:r>
      <w:r>
        <w:rPr>
          <w:sz w:val="24"/>
        </w:rPr>
        <w:t>a</w:t>
      </w:r>
      <w:r>
        <w:rPr>
          <w:spacing w:val="-2"/>
          <w:sz w:val="24"/>
        </w:rPr>
        <w:t> </w:t>
      </w:r>
      <w:r>
        <w:rPr>
          <w:sz w:val="24"/>
        </w:rPr>
        <w:t>ela</w:t>
      </w:r>
      <w:r>
        <w:rPr>
          <w:spacing w:val="-2"/>
          <w:sz w:val="24"/>
        </w:rPr>
        <w:t> </w:t>
      </w:r>
      <w:r>
        <w:rPr>
          <w:sz w:val="24"/>
        </w:rPr>
        <w:t>aplicada,</w:t>
      </w:r>
      <w:r>
        <w:rPr>
          <w:spacing w:val="-2"/>
          <w:sz w:val="24"/>
        </w:rPr>
        <w:t> </w:t>
      </w:r>
      <w:r>
        <w:rPr>
          <w:sz w:val="24"/>
        </w:rPr>
        <w:t>inclusive</w:t>
      </w:r>
      <w:r>
        <w:rPr>
          <w:spacing w:val="-2"/>
          <w:sz w:val="24"/>
        </w:rPr>
        <w:t> </w:t>
      </w:r>
      <w:r>
        <w:rPr>
          <w:sz w:val="24"/>
        </w:rPr>
        <w:t>a</w:t>
      </w:r>
      <w:r>
        <w:rPr>
          <w:spacing w:val="-2"/>
          <w:sz w:val="24"/>
        </w:rPr>
        <w:t> </w:t>
      </w:r>
      <w:r>
        <w:rPr>
          <w:sz w:val="24"/>
        </w:rPr>
        <w:t>sua</w:t>
      </w:r>
      <w:r>
        <w:rPr>
          <w:spacing w:val="-2"/>
          <w:sz w:val="24"/>
        </w:rPr>
        <w:t> </w:t>
      </w:r>
      <w:r>
        <w:rPr>
          <w:sz w:val="24"/>
        </w:rPr>
        <w:t>controladora,</w:t>
      </w:r>
      <w:r>
        <w:rPr>
          <w:spacing w:val="-2"/>
          <w:sz w:val="24"/>
        </w:rPr>
        <w:t> </w:t>
      </w:r>
      <w:r>
        <w:rPr>
          <w:sz w:val="24"/>
        </w:rPr>
        <w:t>controlada</w:t>
      </w:r>
      <w:r>
        <w:rPr>
          <w:spacing w:val="-2"/>
          <w:sz w:val="24"/>
        </w:rPr>
        <w:t> </w:t>
      </w:r>
      <w:r>
        <w:rPr>
          <w:sz w:val="24"/>
        </w:rPr>
        <w:t>ou</w:t>
      </w:r>
      <w:r>
        <w:rPr>
          <w:spacing w:val="-2"/>
          <w:sz w:val="24"/>
        </w:rPr>
        <w:t> </w:t>
      </w:r>
      <w:r>
        <w:rPr>
          <w:sz w:val="24"/>
        </w:rPr>
        <w:t>coligada,</w:t>
      </w:r>
      <w:r>
        <w:rPr>
          <w:spacing w:val="-2"/>
          <w:sz w:val="24"/>
        </w:rPr>
        <w:t> </w:t>
      </w:r>
      <w:r>
        <w:rPr>
          <w:sz w:val="24"/>
        </w:rPr>
        <w:t>desde</w:t>
      </w:r>
      <w:r>
        <w:rPr>
          <w:spacing w:val="-2"/>
          <w:sz w:val="24"/>
        </w:rPr>
        <w:t> </w:t>
      </w:r>
      <w:r>
        <w:rPr>
          <w:sz w:val="24"/>
        </w:rPr>
        <w:t>que</w:t>
      </w:r>
      <w:r>
        <w:rPr>
          <w:spacing w:val="-2"/>
          <w:sz w:val="24"/>
        </w:rPr>
        <w:t> </w:t>
      </w:r>
      <w:r>
        <w:rPr>
          <w:sz w:val="24"/>
        </w:rPr>
        <w:t>devidamente</w:t>
      </w:r>
      <w:r>
        <w:rPr>
          <w:spacing w:val="-2"/>
          <w:sz w:val="24"/>
        </w:rPr>
        <w:t> </w:t>
      </w:r>
      <w:r>
        <w:rPr>
          <w:sz w:val="24"/>
        </w:rPr>
        <w:t>comprovado</w:t>
      </w:r>
      <w:r>
        <w:rPr>
          <w:spacing w:val="-2"/>
          <w:sz w:val="24"/>
        </w:rPr>
        <w:t> </w:t>
      </w:r>
      <w:r>
        <w:rPr>
          <w:sz w:val="24"/>
        </w:rPr>
        <w:t>o ilícito ou a utilização fraudulenta da personalidade jurídica do licitante.</w:t>
      </w:r>
    </w:p>
    <w:p>
      <w:pPr>
        <w:pStyle w:val="ListParagraph"/>
        <w:numPr>
          <w:ilvl w:val="1"/>
          <w:numId w:val="2"/>
        </w:numPr>
        <w:tabs>
          <w:tab w:pos="795" w:val="left" w:leader="none"/>
        </w:tabs>
        <w:spacing w:line="247" w:lineRule="auto" w:before="258" w:after="0"/>
        <w:ind w:left="329" w:right="699" w:firstLine="0"/>
        <w:jc w:val="left"/>
        <w:rPr>
          <w:sz w:val="24"/>
        </w:rPr>
      </w:pPr>
      <w:r>
        <w:rPr>
          <w:sz w:val="24"/>
        </w:rPr>
        <w:t>A</w:t>
      </w:r>
      <w:r>
        <w:rPr>
          <w:spacing w:val="-15"/>
          <w:sz w:val="24"/>
        </w:rPr>
        <w:t> </w:t>
      </w:r>
      <w:r>
        <w:rPr>
          <w:sz w:val="24"/>
        </w:rPr>
        <w:t>critério</w:t>
      </w:r>
      <w:r>
        <w:rPr>
          <w:spacing w:val="-2"/>
          <w:sz w:val="24"/>
        </w:rPr>
        <w:t> </w:t>
      </w:r>
      <w:r>
        <w:rPr>
          <w:sz w:val="24"/>
        </w:rPr>
        <w:t>da</w:t>
      </w:r>
      <w:r>
        <w:rPr>
          <w:spacing w:val="-15"/>
          <w:sz w:val="24"/>
        </w:rPr>
        <w:t> </w:t>
      </w:r>
      <w:r>
        <w:rPr>
          <w:sz w:val="24"/>
        </w:rPr>
        <w:t>Administração</w:t>
      </w:r>
      <w:r>
        <w:rPr>
          <w:spacing w:val="-2"/>
          <w:sz w:val="24"/>
        </w:rPr>
        <w:t> </w:t>
      </w:r>
      <w:r>
        <w:rPr>
          <w:sz w:val="24"/>
        </w:rPr>
        <w:t>e</w:t>
      </w:r>
      <w:r>
        <w:rPr>
          <w:spacing w:val="-2"/>
          <w:sz w:val="24"/>
        </w:rPr>
        <w:t> </w:t>
      </w:r>
      <w:r>
        <w:rPr>
          <w:sz w:val="24"/>
        </w:rPr>
        <w:t>exclusivamente</w:t>
      </w:r>
      <w:r>
        <w:rPr>
          <w:spacing w:val="-2"/>
          <w:sz w:val="24"/>
        </w:rPr>
        <w:t> </w:t>
      </w:r>
      <w:r>
        <w:rPr>
          <w:sz w:val="24"/>
        </w:rPr>
        <w:t>a</w:t>
      </w:r>
      <w:r>
        <w:rPr>
          <w:spacing w:val="-2"/>
          <w:sz w:val="24"/>
        </w:rPr>
        <w:t> </w:t>
      </w:r>
      <w:r>
        <w:rPr>
          <w:sz w:val="24"/>
        </w:rPr>
        <w:t>seu</w:t>
      </w:r>
      <w:r>
        <w:rPr>
          <w:spacing w:val="-2"/>
          <w:sz w:val="24"/>
        </w:rPr>
        <w:t> </w:t>
      </w:r>
      <w:r>
        <w:rPr>
          <w:sz w:val="24"/>
        </w:rPr>
        <w:t>serviço,</w:t>
      </w:r>
      <w:r>
        <w:rPr>
          <w:spacing w:val="-2"/>
          <w:sz w:val="24"/>
        </w:rPr>
        <w:t> </w:t>
      </w:r>
      <w:r>
        <w:rPr>
          <w:sz w:val="24"/>
        </w:rPr>
        <w:t>o</w:t>
      </w:r>
      <w:r>
        <w:rPr>
          <w:spacing w:val="-2"/>
          <w:sz w:val="24"/>
        </w:rPr>
        <w:t> </w:t>
      </w:r>
      <w:r>
        <w:rPr>
          <w:sz w:val="24"/>
        </w:rPr>
        <w:t>autor</w:t>
      </w:r>
      <w:r>
        <w:rPr>
          <w:spacing w:val="-2"/>
          <w:sz w:val="24"/>
        </w:rPr>
        <w:t> </w:t>
      </w:r>
      <w:r>
        <w:rPr>
          <w:sz w:val="24"/>
        </w:rPr>
        <w:t>dos</w:t>
      </w:r>
      <w:r>
        <w:rPr>
          <w:spacing w:val="-2"/>
          <w:sz w:val="24"/>
        </w:rPr>
        <w:t> </w:t>
      </w:r>
      <w:r>
        <w:rPr>
          <w:sz w:val="24"/>
        </w:rPr>
        <w:t>projetos</w:t>
      </w:r>
      <w:r>
        <w:rPr>
          <w:spacing w:val="-2"/>
          <w:sz w:val="24"/>
        </w:rPr>
        <w:t> </w:t>
      </w:r>
      <w:r>
        <w:rPr>
          <w:sz w:val="24"/>
        </w:rPr>
        <w:t>e</w:t>
      </w:r>
      <w:r>
        <w:rPr>
          <w:spacing w:val="-2"/>
          <w:sz w:val="24"/>
        </w:rPr>
        <w:t> </w:t>
      </w:r>
      <w:r>
        <w:rPr>
          <w:sz w:val="24"/>
        </w:rPr>
        <w:t>a</w:t>
      </w:r>
      <w:r>
        <w:rPr>
          <w:spacing w:val="-2"/>
          <w:sz w:val="24"/>
        </w:rPr>
        <w:t> </w:t>
      </w:r>
      <w:r>
        <w:rPr>
          <w:sz w:val="24"/>
        </w:rPr>
        <w:t>empresa</w:t>
      </w:r>
      <w:r>
        <w:rPr>
          <w:spacing w:val="-2"/>
          <w:sz w:val="24"/>
        </w:rPr>
        <w:t> </w:t>
      </w:r>
      <w:r>
        <w:rPr>
          <w:sz w:val="24"/>
        </w:rPr>
        <w:t>a</w:t>
      </w:r>
      <w:r>
        <w:rPr>
          <w:spacing w:val="-2"/>
          <w:sz w:val="24"/>
        </w:rPr>
        <w:t> </w:t>
      </w:r>
      <w:r>
        <w:rPr>
          <w:sz w:val="24"/>
        </w:rPr>
        <w:t>que</w:t>
      </w:r>
      <w:r>
        <w:rPr>
          <w:spacing w:val="-2"/>
          <w:sz w:val="24"/>
        </w:rPr>
        <w:t> </w:t>
      </w:r>
      <w:r>
        <w:rPr>
          <w:sz w:val="24"/>
        </w:rPr>
        <w:t>se</w:t>
      </w:r>
      <w:r>
        <w:rPr>
          <w:spacing w:val="-2"/>
          <w:sz w:val="24"/>
        </w:rPr>
        <w:t> </w:t>
      </w:r>
      <w:r>
        <w:rPr>
          <w:sz w:val="24"/>
        </w:rPr>
        <w:t>referem</w:t>
      </w:r>
      <w:r>
        <w:rPr>
          <w:spacing w:val="-2"/>
          <w:sz w:val="24"/>
        </w:rPr>
        <w:t> </w:t>
      </w:r>
      <w:r>
        <w:rPr>
          <w:sz w:val="24"/>
        </w:rPr>
        <w:t>os</w:t>
      </w:r>
      <w:r>
        <w:rPr>
          <w:spacing w:val="-2"/>
          <w:sz w:val="24"/>
        </w:rPr>
        <w:t> </w:t>
      </w:r>
      <w:r>
        <w:rPr>
          <w:sz w:val="24"/>
        </w:rPr>
        <w:t>ITENS</w:t>
      </w:r>
      <w:r>
        <w:rPr>
          <w:spacing w:val="-2"/>
          <w:sz w:val="24"/>
        </w:rPr>
        <w:t> </w:t>
      </w:r>
      <w:r>
        <w:rPr>
          <w:sz w:val="24"/>
        </w:rPr>
        <w:t>2.8.3</w:t>
      </w:r>
      <w:r>
        <w:rPr>
          <w:spacing w:val="-2"/>
          <w:sz w:val="24"/>
        </w:rPr>
        <w:t> </w:t>
      </w:r>
      <w:r>
        <w:rPr>
          <w:sz w:val="24"/>
        </w:rPr>
        <w:t>e</w:t>
      </w:r>
      <w:r>
        <w:rPr>
          <w:spacing w:val="-2"/>
          <w:sz w:val="24"/>
        </w:rPr>
        <w:t> </w:t>
      </w:r>
      <w:r>
        <w:rPr>
          <w:sz w:val="24"/>
        </w:rPr>
        <w:t>2.8.4</w:t>
      </w:r>
      <w:r>
        <w:rPr>
          <w:spacing w:val="-2"/>
          <w:sz w:val="24"/>
        </w:rPr>
        <w:t> </w:t>
      </w:r>
      <w:r>
        <w:rPr>
          <w:sz w:val="24"/>
        </w:rPr>
        <w:t>poderão participar no apoio das atividades de planejamento da contratação, de execução da licitação ou de gestão do Contrato, desde que sob supervisão</w:t>
      </w:r>
    </w:p>
    <w:p>
      <w:pPr>
        <w:pStyle w:val="BodyText"/>
        <w:spacing w:before="1"/>
        <w:ind w:left="329"/>
      </w:pPr>
      <w:r>
        <w:rPr/>
        <w:t>exclusiva</w:t>
      </w:r>
      <w:r>
        <w:rPr>
          <w:spacing w:val="-1"/>
        </w:rPr>
        <w:t> </w:t>
      </w:r>
      <w:r>
        <w:rPr/>
        <w:t>de</w:t>
      </w:r>
      <w:r>
        <w:rPr>
          <w:spacing w:val="-1"/>
        </w:rPr>
        <w:t> </w:t>
      </w:r>
      <w:r>
        <w:rPr/>
        <w:t>agentes</w:t>
      </w:r>
      <w:r>
        <w:rPr>
          <w:spacing w:val="-1"/>
        </w:rPr>
        <w:t> </w:t>
      </w:r>
      <w:r>
        <w:rPr/>
        <w:t>públicos do</w:t>
      </w:r>
      <w:r>
        <w:rPr>
          <w:spacing w:val="-1"/>
        </w:rPr>
        <w:t> </w:t>
      </w:r>
      <w:r>
        <w:rPr/>
        <w:t>órgão</w:t>
      </w:r>
      <w:r>
        <w:rPr>
          <w:spacing w:val="-1"/>
        </w:rPr>
        <w:t> </w:t>
      </w:r>
      <w:r>
        <w:rPr/>
        <w:t>ou </w:t>
      </w:r>
      <w:r>
        <w:rPr>
          <w:spacing w:val="-2"/>
        </w:rPr>
        <w:t>entidade.</w:t>
      </w:r>
    </w:p>
    <w:p>
      <w:pPr>
        <w:pStyle w:val="ListParagraph"/>
        <w:numPr>
          <w:ilvl w:val="2"/>
          <w:numId w:val="2"/>
        </w:numPr>
        <w:tabs>
          <w:tab w:pos="989" w:val="left" w:leader="none"/>
        </w:tabs>
        <w:spacing w:line="240" w:lineRule="auto" w:before="249" w:after="0"/>
        <w:ind w:left="989" w:right="0" w:hanging="660"/>
        <w:jc w:val="left"/>
        <w:rPr>
          <w:sz w:val="24"/>
        </w:rPr>
      </w:pPr>
      <w:r>
        <w:rPr>
          <w:sz w:val="24"/>
        </w:rPr>
        <w:t>Equiparam-se aos autores do projeto as empresas integrantes do mesmo grupo </w:t>
      </w:r>
      <w:r>
        <w:rPr>
          <w:spacing w:val="-2"/>
          <w:sz w:val="24"/>
        </w:rPr>
        <w:t>econômico.</w:t>
      </w:r>
    </w:p>
    <w:p>
      <w:pPr>
        <w:pStyle w:val="ListParagraph"/>
        <w:spacing w:after="0" w:line="240" w:lineRule="auto"/>
        <w:jc w:val="left"/>
        <w:rPr>
          <w:sz w:val="24"/>
        </w:rPr>
        <w:sectPr>
          <w:type w:val="continuous"/>
          <w:pgSz w:w="15840" w:h="24480"/>
          <w:pgMar w:top="540" w:bottom="280" w:left="360" w:right="360"/>
        </w:sectPr>
      </w:pPr>
    </w:p>
    <w:p>
      <w:pPr>
        <w:pStyle w:val="ListParagraph"/>
        <w:numPr>
          <w:ilvl w:val="2"/>
          <w:numId w:val="2"/>
        </w:numPr>
        <w:tabs>
          <w:tab w:pos="989" w:val="left" w:leader="none"/>
        </w:tabs>
        <w:spacing w:line="247" w:lineRule="auto" w:before="71" w:after="0"/>
        <w:ind w:left="329" w:right="430" w:firstLine="0"/>
        <w:jc w:val="both"/>
        <w:rPr>
          <w:sz w:val="24"/>
        </w:rPr>
      </w:pPr>
      <w:r>
        <w:rPr>
          <w:sz w:val="24"/>
        </w:rPr>
        <w:t>O</w:t>
      </w:r>
      <w:r>
        <w:rPr>
          <w:spacing w:val="-2"/>
          <w:sz w:val="24"/>
        </w:rPr>
        <w:t> </w:t>
      </w:r>
      <w:r>
        <w:rPr>
          <w:sz w:val="24"/>
        </w:rPr>
        <w:t>disposto</w:t>
      </w:r>
      <w:r>
        <w:rPr>
          <w:spacing w:val="-2"/>
          <w:sz w:val="24"/>
        </w:rPr>
        <w:t> </w:t>
      </w:r>
      <w:r>
        <w:rPr>
          <w:sz w:val="24"/>
        </w:rPr>
        <w:t>nos</w:t>
      </w:r>
      <w:r>
        <w:rPr>
          <w:spacing w:val="-2"/>
          <w:sz w:val="24"/>
        </w:rPr>
        <w:t> </w:t>
      </w:r>
      <w:r>
        <w:rPr>
          <w:sz w:val="24"/>
        </w:rPr>
        <w:t>ITENS</w:t>
      </w:r>
      <w:r>
        <w:rPr>
          <w:spacing w:val="-2"/>
          <w:sz w:val="24"/>
        </w:rPr>
        <w:t> </w:t>
      </w:r>
      <w:r>
        <w:rPr>
          <w:sz w:val="24"/>
        </w:rPr>
        <w:t>2.8.3</w:t>
      </w:r>
      <w:r>
        <w:rPr>
          <w:spacing w:val="-2"/>
          <w:sz w:val="24"/>
        </w:rPr>
        <w:t> </w:t>
      </w:r>
      <w:r>
        <w:rPr>
          <w:sz w:val="24"/>
        </w:rPr>
        <w:t>e</w:t>
      </w:r>
      <w:r>
        <w:rPr>
          <w:spacing w:val="-2"/>
          <w:sz w:val="24"/>
        </w:rPr>
        <w:t> </w:t>
      </w:r>
      <w:r>
        <w:rPr>
          <w:sz w:val="24"/>
        </w:rPr>
        <w:t>2.8.4</w:t>
      </w:r>
      <w:r>
        <w:rPr>
          <w:spacing w:val="-2"/>
          <w:sz w:val="24"/>
        </w:rPr>
        <w:t> </w:t>
      </w:r>
      <w:r>
        <w:rPr>
          <w:sz w:val="24"/>
        </w:rPr>
        <w:t>não</w:t>
      </w:r>
      <w:r>
        <w:rPr>
          <w:spacing w:val="-2"/>
          <w:sz w:val="24"/>
        </w:rPr>
        <w:t> </w:t>
      </w:r>
      <w:r>
        <w:rPr>
          <w:sz w:val="24"/>
        </w:rPr>
        <w:t>impede</w:t>
      </w:r>
      <w:r>
        <w:rPr>
          <w:spacing w:val="-2"/>
          <w:sz w:val="24"/>
        </w:rPr>
        <w:t> </w:t>
      </w:r>
      <w:r>
        <w:rPr>
          <w:sz w:val="24"/>
        </w:rPr>
        <w:t>a</w:t>
      </w:r>
      <w:r>
        <w:rPr>
          <w:spacing w:val="-2"/>
          <w:sz w:val="24"/>
        </w:rPr>
        <w:t> </w:t>
      </w:r>
      <w:r>
        <w:rPr>
          <w:sz w:val="24"/>
        </w:rPr>
        <w:t>licitação</w:t>
      </w:r>
      <w:r>
        <w:rPr>
          <w:spacing w:val="-2"/>
          <w:sz w:val="24"/>
        </w:rPr>
        <w:t> </w:t>
      </w:r>
      <w:r>
        <w:rPr>
          <w:sz w:val="24"/>
        </w:rPr>
        <w:t>ou</w:t>
      </w:r>
      <w:r>
        <w:rPr>
          <w:spacing w:val="-2"/>
          <w:sz w:val="24"/>
        </w:rPr>
        <w:t> </w:t>
      </w:r>
      <w:r>
        <w:rPr>
          <w:sz w:val="24"/>
        </w:rPr>
        <w:t>a</w:t>
      </w:r>
      <w:r>
        <w:rPr>
          <w:spacing w:val="-2"/>
          <w:sz w:val="24"/>
        </w:rPr>
        <w:t> </w:t>
      </w:r>
      <w:r>
        <w:rPr>
          <w:sz w:val="24"/>
        </w:rPr>
        <w:t>contratação</w:t>
      </w:r>
      <w:r>
        <w:rPr>
          <w:spacing w:val="-2"/>
          <w:sz w:val="24"/>
        </w:rPr>
        <w:t> </w:t>
      </w:r>
      <w:r>
        <w:rPr>
          <w:sz w:val="24"/>
        </w:rPr>
        <w:t>de</w:t>
      </w:r>
      <w:r>
        <w:rPr>
          <w:spacing w:val="-2"/>
          <w:sz w:val="24"/>
        </w:rPr>
        <w:t> </w:t>
      </w:r>
      <w:r>
        <w:rPr>
          <w:sz w:val="24"/>
        </w:rPr>
        <w:t>serviço</w:t>
      </w:r>
      <w:r>
        <w:rPr>
          <w:spacing w:val="-2"/>
          <w:sz w:val="24"/>
        </w:rPr>
        <w:t> </w:t>
      </w:r>
      <w:r>
        <w:rPr>
          <w:sz w:val="24"/>
        </w:rPr>
        <w:t>que</w:t>
      </w:r>
      <w:r>
        <w:rPr>
          <w:spacing w:val="-2"/>
          <w:sz w:val="24"/>
        </w:rPr>
        <w:t> </w:t>
      </w:r>
      <w:r>
        <w:rPr>
          <w:sz w:val="24"/>
        </w:rPr>
        <w:t>inclua</w:t>
      </w:r>
      <w:r>
        <w:rPr>
          <w:spacing w:val="-2"/>
          <w:sz w:val="24"/>
        </w:rPr>
        <w:t> </w:t>
      </w:r>
      <w:r>
        <w:rPr>
          <w:sz w:val="24"/>
        </w:rPr>
        <w:t>como</w:t>
      </w:r>
      <w:r>
        <w:rPr>
          <w:spacing w:val="-2"/>
          <w:sz w:val="24"/>
        </w:rPr>
        <w:t> </w:t>
      </w:r>
      <w:r>
        <w:rPr>
          <w:sz w:val="24"/>
        </w:rPr>
        <w:t>encargo</w:t>
      </w:r>
      <w:r>
        <w:rPr>
          <w:spacing w:val="-2"/>
          <w:sz w:val="24"/>
        </w:rPr>
        <w:t> </w:t>
      </w:r>
      <w:r>
        <w:rPr>
          <w:sz w:val="24"/>
        </w:rPr>
        <w:t>do</w:t>
      </w:r>
      <w:r>
        <w:rPr>
          <w:spacing w:val="-2"/>
          <w:sz w:val="24"/>
        </w:rPr>
        <w:t> </w:t>
      </w:r>
      <w:r>
        <w:rPr>
          <w:sz w:val="24"/>
        </w:rPr>
        <w:t>contratado</w:t>
      </w:r>
      <w:r>
        <w:rPr>
          <w:spacing w:val="-2"/>
          <w:sz w:val="24"/>
        </w:rPr>
        <w:t> </w:t>
      </w:r>
      <w:r>
        <w:rPr>
          <w:sz w:val="24"/>
        </w:rPr>
        <w:t>a</w:t>
      </w:r>
      <w:r>
        <w:rPr>
          <w:spacing w:val="-2"/>
          <w:sz w:val="24"/>
        </w:rPr>
        <w:t> </w:t>
      </w:r>
      <w:r>
        <w:rPr>
          <w:sz w:val="24"/>
        </w:rPr>
        <w:t>elaboração</w:t>
      </w:r>
      <w:r>
        <w:rPr>
          <w:spacing w:val="-2"/>
          <w:sz w:val="24"/>
        </w:rPr>
        <w:t> </w:t>
      </w:r>
      <w:r>
        <w:rPr>
          <w:sz w:val="24"/>
        </w:rPr>
        <w:t>do projeto básico e do projeto executivo, nas contratações integradas, e do projeto executivo, nos demais regimes de execução.</w:t>
      </w:r>
    </w:p>
    <w:p>
      <w:pPr>
        <w:pStyle w:val="ListParagraph"/>
        <w:numPr>
          <w:ilvl w:val="1"/>
          <w:numId w:val="2"/>
        </w:numPr>
        <w:tabs>
          <w:tab w:pos="800" w:val="left" w:leader="none"/>
        </w:tabs>
        <w:spacing w:line="254" w:lineRule="auto" w:before="241" w:after="0"/>
        <w:ind w:left="329" w:right="323" w:firstLine="0"/>
        <w:jc w:val="both"/>
        <w:rPr>
          <w:sz w:val="24"/>
        </w:rPr>
      </w:pPr>
      <w:r>
        <w:rPr>
          <w:sz w:val="24"/>
        </w:rPr>
        <w:t>Em</w:t>
      </w:r>
      <w:r>
        <w:rPr>
          <w:spacing w:val="-3"/>
          <w:sz w:val="24"/>
        </w:rPr>
        <w:t> </w:t>
      </w:r>
      <w:r>
        <w:rPr>
          <w:sz w:val="24"/>
        </w:rPr>
        <w:t>licitações</w:t>
      </w:r>
      <w:r>
        <w:rPr>
          <w:spacing w:val="-3"/>
          <w:sz w:val="24"/>
        </w:rPr>
        <w:t> </w:t>
      </w:r>
      <w:r>
        <w:rPr>
          <w:sz w:val="24"/>
        </w:rPr>
        <w:t>e</w:t>
      </w:r>
      <w:r>
        <w:rPr>
          <w:spacing w:val="-3"/>
          <w:sz w:val="24"/>
        </w:rPr>
        <w:t> </w:t>
      </w:r>
      <w:r>
        <w:rPr>
          <w:sz w:val="24"/>
        </w:rPr>
        <w:t>contratações</w:t>
      </w:r>
      <w:r>
        <w:rPr>
          <w:spacing w:val="-3"/>
          <w:sz w:val="24"/>
        </w:rPr>
        <w:t> </w:t>
      </w:r>
      <w:r>
        <w:rPr>
          <w:sz w:val="24"/>
        </w:rPr>
        <w:t>realizadas</w:t>
      </w:r>
      <w:r>
        <w:rPr>
          <w:spacing w:val="-3"/>
          <w:sz w:val="24"/>
        </w:rPr>
        <w:t> </w:t>
      </w:r>
      <w:r>
        <w:rPr>
          <w:sz w:val="24"/>
        </w:rPr>
        <w:t>no</w:t>
      </w:r>
      <w:r>
        <w:rPr>
          <w:spacing w:val="-3"/>
          <w:sz w:val="24"/>
        </w:rPr>
        <w:t> </w:t>
      </w:r>
      <w:r>
        <w:rPr>
          <w:sz w:val="24"/>
        </w:rPr>
        <w:t>âmbito</w:t>
      </w:r>
      <w:r>
        <w:rPr>
          <w:spacing w:val="-3"/>
          <w:sz w:val="24"/>
        </w:rPr>
        <w:t> </w:t>
      </w:r>
      <w:r>
        <w:rPr>
          <w:sz w:val="24"/>
        </w:rPr>
        <w:t>de</w:t>
      </w:r>
      <w:r>
        <w:rPr>
          <w:spacing w:val="-3"/>
          <w:sz w:val="24"/>
        </w:rPr>
        <w:t> </w:t>
      </w:r>
      <w:r>
        <w:rPr>
          <w:sz w:val="24"/>
        </w:rPr>
        <w:t>projetos</w:t>
      </w:r>
      <w:r>
        <w:rPr>
          <w:spacing w:val="-3"/>
          <w:sz w:val="24"/>
        </w:rPr>
        <w:t> </w:t>
      </w:r>
      <w:r>
        <w:rPr>
          <w:sz w:val="24"/>
        </w:rPr>
        <w:t>e</w:t>
      </w:r>
      <w:r>
        <w:rPr>
          <w:spacing w:val="-3"/>
          <w:sz w:val="24"/>
        </w:rPr>
        <w:t> </w:t>
      </w:r>
      <w:r>
        <w:rPr>
          <w:sz w:val="24"/>
        </w:rPr>
        <w:t>programas</w:t>
      </w:r>
      <w:r>
        <w:rPr>
          <w:spacing w:val="-3"/>
          <w:sz w:val="24"/>
        </w:rPr>
        <w:t> </w:t>
      </w:r>
      <w:r>
        <w:rPr>
          <w:sz w:val="24"/>
        </w:rPr>
        <w:t>parcialmente</w:t>
      </w:r>
      <w:r>
        <w:rPr>
          <w:spacing w:val="-3"/>
          <w:sz w:val="24"/>
        </w:rPr>
        <w:t> </w:t>
      </w:r>
      <w:r>
        <w:rPr>
          <w:sz w:val="24"/>
        </w:rPr>
        <w:t>financiados</w:t>
      </w:r>
      <w:r>
        <w:rPr>
          <w:spacing w:val="-3"/>
          <w:sz w:val="24"/>
        </w:rPr>
        <w:t> </w:t>
      </w:r>
      <w:r>
        <w:rPr>
          <w:sz w:val="24"/>
        </w:rPr>
        <w:t>por</w:t>
      </w:r>
      <w:r>
        <w:rPr>
          <w:spacing w:val="-3"/>
          <w:sz w:val="24"/>
        </w:rPr>
        <w:t> </w:t>
      </w:r>
      <w:r>
        <w:rPr>
          <w:sz w:val="24"/>
        </w:rPr>
        <w:t>agência</w:t>
      </w:r>
      <w:r>
        <w:rPr>
          <w:spacing w:val="-3"/>
          <w:sz w:val="24"/>
        </w:rPr>
        <w:t> </w:t>
      </w:r>
      <w:r>
        <w:rPr>
          <w:sz w:val="24"/>
        </w:rPr>
        <w:t>oficial</w:t>
      </w:r>
      <w:r>
        <w:rPr>
          <w:spacing w:val="-3"/>
          <w:sz w:val="24"/>
        </w:rPr>
        <w:t> </w:t>
      </w:r>
      <w:r>
        <w:rPr>
          <w:sz w:val="24"/>
        </w:rPr>
        <w:t>de</w:t>
      </w:r>
      <w:r>
        <w:rPr>
          <w:spacing w:val="-3"/>
          <w:sz w:val="24"/>
        </w:rPr>
        <w:t> </w:t>
      </w:r>
      <w:r>
        <w:rPr>
          <w:sz w:val="24"/>
        </w:rPr>
        <w:t>cooperação</w:t>
      </w:r>
      <w:r>
        <w:rPr>
          <w:spacing w:val="-3"/>
          <w:sz w:val="24"/>
        </w:rPr>
        <w:t> </w:t>
      </w:r>
      <w:r>
        <w:rPr>
          <w:sz w:val="24"/>
        </w:rPr>
        <w:t>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2"/>
        </w:numPr>
        <w:tabs>
          <w:tab w:pos="795" w:val="left" w:leader="none"/>
        </w:tabs>
        <w:spacing w:line="247" w:lineRule="auto" w:before="233" w:after="0"/>
        <w:ind w:left="329" w:right="520" w:firstLine="0"/>
        <w:jc w:val="left"/>
        <w:rPr>
          <w:sz w:val="24"/>
        </w:rPr>
      </w:pPr>
      <w:r>
        <w:rPr>
          <w:sz w:val="24"/>
        </w:rPr>
        <w:t>A</w:t>
      </w:r>
      <w:r>
        <w:rPr>
          <w:spacing w:val="-15"/>
          <w:sz w:val="24"/>
        </w:rPr>
        <w:t> </w:t>
      </w:r>
      <w:r>
        <w:rPr>
          <w:sz w:val="24"/>
        </w:rPr>
        <w:t>vedação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r>
        <w:rPr>
          <w:sz w:val="24"/>
        </w:rPr>
        <w:t>ITEM</w:t>
      </w:r>
      <w:r>
        <w:rPr>
          <w:spacing w:val="-2"/>
          <w:sz w:val="24"/>
        </w:rPr>
        <w:t> </w:t>
      </w:r>
      <w:r>
        <w:rPr>
          <w:sz w:val="24"/>
        </w:rPr>
        <w:t>2.8.8</w:t>
      </w:r>
      <w:r>
        <w:rPr>
          <w:spacing w:val="-2"/>
          <w:sz w:val="24"/>
        </w:rPr>
        <w:t> </w:t>
      </w:r>
      <w:r>
        <w:rPr>
          <w:sz w:val="24"/>
        </w:rPr>
        <w:t>estende-se</w:t>
      </w:r>
      <w:r>
        <w:rPr>
          <w:spacing w:val="-2"/>
          <w:sz w:val="24"/>
        </w:rPr>
        <w:t> </w:t>
      </w:r>
      <w:r>
        <w:rPr>
          <w:sz w:val="24"/>
        </w:rPr>
        <w:t>a</w:t>
      </w:r>
      <w:r>
        <w:rPr>
          <w:spacing w:val="-2"/>
          <w:sz w:val="24"/>
        </w:rPr>
        <w:t> </w:t>
      </w:r>
      <w:r>
        <w:rPr>
          <w:sz w:val="24"/>
        </w:rPr>
        <w:t>terceiro</w:t>
      </w:r>
      <w:r>
        <w:rPr>
          <w:spacing w:val="-2"/>
          <w:sz w:val="24"/>
        </w:rPr>
        <w:t> </w:t>
      </w:r>
      <w:r>
        <w:rPr>
          <w:sz w:val="24"/>
        </w:rPr>
        <w:t>que</w:t>
      </w:r>
      <w:r>
        <w:rPr>
          <w:spacing w:val="-2"/>
          <w:sz w:val="24"/>
        </w:rPr>
        <w:t> </w:t>
      </w:r>
      <w:r>
        <w:rPr>
          <w:sz w:val="24"/>
        </w:rPr>
        <w:t>auxilie</w:t>
      </w:r>
      <w:r>
        <w:rPr>
          <w:spacing w:val="-2"/>
          <w:sz w:val="24"/>
        </w:rPr>
        <w:t> </w:t>
      </w:r>
      <w:r>
        <w:rPr>
          <w:sz w:val="24"/>
        </w:rPr>
        <w:t>a</w:t>
      </w:r>
      <w:r>
        <w:rPr>
          <w:spacing w:val="-2"/>
          <w:sz w:val="24"/>
        </w:rPr>
        <w:t> </w:t>
      </w:r>
      <w:r>
        <w:rPr>
          <w:sz w:val="24"/>
        </w:rPr>
        <w:t>condução</w:t>
      </w:r>
      <w:r>
        <w:rPr>
          <w:spacing w:val="-2"/>
          <w:sz w:val="24"/>
        </w:rPr>
        <w:t> </w:t>
      </w:r>
      <w:r>
        <w:rPr>
          <w:sz w:val="24"/>
        </w:rPr>
        <w:t>da</w:t>
      </w:r>
      <w:r>
        <w:rPr>
          <w:spacing w:val="-2"/>
          <w:sz w:val="24"/>
        </w:rPr>
        <w:t> </w:t>
      </w:r>
      <w:r>
        <w:rPr>
          <w:sz w:val="24"/>
        </w:rPr>
        <w:t>contratação</w:t>
      </w:r>
      <w:r>
        <w:rPr>
          <w:spacing w:val="-2"/>
          <w:sz w:val="24"/>
        </w:rPr>
        <w:t> </w:t>
      </w:r>
      <w:r>
        <w:rPr>
          <w:sz w:val="24"/>
        </w:rPr>
        <w:t>na</w:t>
      </w:r>
      <w:r>
        <w:rPr>
          <w:spacing w:val="-2"/>
          <w:sz w:val="24"/>
        </w:rPr>
        <w:t> </w:t>
      </w:r>
      <w:r>
        <w:rPr>
          <w:sz w:val="24"/>
        </w:rPr>
        <w:t>qualidade</w:t>
      </w:r>
      <w:r>
        <w:rPr>
          <w:spacing w:val="-2"/>
          <w:sz w:val="24"/>
        </w:rPr>
        <w:t> </w:t>
      </w:r>
      <w:r>
        <w:rPr>
          <w:sz w:val="24"/>
        </w:rPr>
        <w:t>de</w:t>
      </w:r>
      <w:r>
        <w:rPr>
          <w:spacing w:val="-2"/>
          <w:sz w:val="24"/>
        </w:rPr>
        <w:t> </w:t>
      </w:r>
      <w:r>
        <w:rPr>
          <w:sz w:val="24"/>
        </w:rPr>
        <w:t>integrante</w:t>
      </w:r>
      <w:r>
        <w:rPr>
          <w:spacing w:val="-2"/>
          <w:sz w:val="24"/>
        </w:rPr>
        <w:t> </w:t>
      </w:r>
      <w:r>
        <w:rPr>
          <w:sz w:val="24"/>
        </w:rPr>
        <w:t>de</w:t>
      </w:r>
      <w:r>
        <w:rPr>
          <w:spacing w:val="-2"/>
          <w:sz w:val="24"/>
        </w:rPr>
        <w:t> </w:t>
      </w:r>
      <w:r>
        <w:rPr>
          <w:sz w:val="24"/>
        </w:rPr>
        <w:t>equipe</w:t>
      </w:r>
      <w:r>
        <w:rPr>
          <w:spacing w:val="-2"/>
          <w:sz w:val="24"/>
        </w:rPr>
        <w:t> </w:t>
      </w:r>
      <w:r>
        <w:rPr>
          <w:sz w:val="24"/>
        </w:rPr>
        <w:t>de</w:t>
      </w:r>
      <w:r>
        <w:rPr>
          <w:spacing w:val="-2"/>
          <w:sz w:val="24"/>
        </w:rPr>
        <w:t> </w:t>
      </w:r>
      <w:r>
        <w:rPr>
          <w:sz w:val="24"/>
        </w:rPr>
        <w:t>apoio, profissional especializado ou funcionário ou representante de empresa que preste assessoria técnica.</w:t>
      </w:r>
    </w:p>
    <w:p>
      <w:pPr>
        <w:pStyle w:val="ListParagraph"/>
        <w:numPr>
          <w:ilvl w:val="1"/>
          <w:numId w:val="2"/>
        </w:numPr>
        <w:tabs>
          <w:tab w:pos="809" w:val="left" w:leader="none"/>
        </w:tabs>
        <w:spacing w:line="240" w:lineRule="auto" w:before="241" w:after="0"/>
        <w:ind w:left="809" w:right="0" w:hanging="480"/>
        <w:jc w:val="left"/>
        <w:rPr>
          <w:sz w:val="24"/>
        </w:rPr>
      </w:pPr>
      <w:r>
        <w:rPr>
          <w:sz w:val="24"/>
        </w:rPr>
        <w:t>Não será permitida a participação de pessoas jurídicas reunidas em </w:t>
      </w:r>
      <w:r>
        <w:rPr>
          <w:spacing w:val="-2"/>
          <w:sz w:val="24"/>
        </w:rPr>
        <w:t>consórcio.</w:t>
      </w:r>
    </w:p>
    <w:p>
      <w:pPr>
        <w:pStyle w:val="BodyText"/>
        <w:spacing w:line="247" w:lineRule="auto" w:before="264"/>
        <w:ind w:left="329" w:right="433"/>
      </w:pPr>
      <w:r>
        <w:rPr/>
        <w:t>2.13.1.</w:t>
      </w:r>
      <w:r>
        <w:rPr>
          <w:spacing w:val="-2"/>
        </w:rPr>
        <w:t> </w:t>
      </w:r>
      <w:r>
        <w:rPr/>
        <w:t>Recomenda-se</w:t>
      </w:r>
      <w:r>
        <w:rPr>
          <w:spacing w:val="-2"/>
        </w:rPr>
        <w:t> </w:t>
      </w:r>
      <w:r>
        <w:rPr/>
        <w:t>a</w:t>
      </w:r>
      <w:r>
        <w:rPr>
          <w:spacing w:val="-2"/>
        </w:rPr>
        <w:t> </w:t>
      </w:r>
      <w:r>
        <w:rPr/>
        <w:t>vedação</w:t>
      </w:r>
      <w:r>
        <w:rPr>
          <w:spacing w:val="-2"/>
        </w:rPr>
        <w:t> </w:t>
      </w:r>
      <w:r>
        <w:rPr/>
        <w:t>da</w:t>
      </w:r>
      <w:r>
        <w:rPr>
          <w:spacing w:val="-2"/>
        </w:rPr>
        <w:t> </w:t>
      </w:r>
      <w:r>
        <w:rPr/>
        <w:t>participação</w:t>
      </w:r>
      <w:r>
        <w:rPr>
          <w:spacing w:val="-2"/>
        </w:rPr>
        <w:t> </w:t>
      </w:r>
      <w:r>
        <w:rPr/>
        <w:t>de</w:t>
      </w:r>
      <w:r>
        <w:rPr>
          <w:spacing w:val="-2"/>
        </w:rPr>
        <w:t> </w:t>
      </w:r>
      <w:r>
        <w:rPr/>
        <w:t>consórcios</w:t>
      </w:r>
      <w:r>
        <w:rPr>
          <w:spacing w:val="-2"/>
        </w:rPr>
        <w:t> </w:t>
      </w:r>
      <w:r>
        <w:rPr/>
        <w:t>no</w:t>
      </w:r>
      <w:r>
        <w:rPr>
          <w:spacing w:val="-2"/>
        </w:rPr>
        <w:t> </w:t>
      </w:r>
      <w:r>
        <w:rPr/>
        <w:t>futuro</w:t>
      </w:r>
      <w:r>
        <w:rPr>
          <w:spacing w:val="-2"/>
        </w:rPr>
        <w:t> </w:t>
      </w:r>
      <w:r>
        <w:rPr/>
        <w:t>certame,</w:t>
      </w:r>
      <w:r>
        <w:rPr>
          <w:spacing w:val="-2"/>
        </w:rPr>
        <w:t> </w:t>
      </w:r>
      <w:r>
        <w:rPr/>
        <w:t>visto</w:t>
      </w:r>
      <w:r>
        <w:rPr>
          <w:spacing w:val="-2"/>
        </w:rPr>
        <w:t> </w:t>
      </w:r>
      <w:r>
        <w:rPr/>
        <w:t>que</w:t>
      </w:r>
      <w:r>
        <w:rPr>
          <w:spacing w:val="-2"/>
        </w:rPr>
        <w:t> </w:t>
      </w:r>
      <w:r>
        <w:rPr/>
        <w:t>a</w:t>
      </w:r>
      <w:r>
        <w:rPr>
          <w:spacing w:val="-2"/>
        </w:rPr>
        <w:t> </w:t>
      </w:r>
      <w:r>
        <w:rPr/>
        <w:t>ausência</w:t>
      </w:r>
      <w:r>
        <w:rPr>
          <w:spacing w:val="-2"/>
        </w:rPr>
        <w:t> </w:t>
      </w:r>
      <w:r>
        <w:rPr/>
        <w:t>do</w:t>
      </w:r>
      <w:r>
        <w:rPr>
          <w:spacing w:val="-2"/>
        </w:rPr>
        <w:t> </w:t>
      </w:r>
      <w:r>
        <w:rPr/>
        <w:t>mesmo</w:t>
      </w:r>
      <w:r>
        <w:rPr>
          <w:spacing w:val="-2"/>
        </w:rPr>
        <w:t> </w:t>
      </w:r>
      <w:r>
        <w:rPr/>
        <w:t>não</w:t>
      </w:r>
      <w:r>
        <w:rPr>
          <w:spacing w:val="-2"/>
        </w:rPr>
        <w:t> </w:t>
      </w:r>
      <w:r>
        <w:rPr/>
        <w:t>trará</w:t>
      </w:r>
      <w:r>
        <w:rPr>
          <w:spacing w:val="-2"/>
        </w:rPr>
        <w:t> </w:t>
      </w:r>
      <w:r>
        <w:rPr/>
        <w:t>prejuízos</w:t>
      </w:r>
      <w:r>
        <w:rPr>
          <w:spacing w:val="-2"/>
        </w:rPr>
        <w:t> </w:t>
      </w:r>
      <w:r>
        <w:rPr/>
        <w:t>à competitividade. (ANEXO </w:t>
      </w:r>
      <w:r>
        <w:rPr>
          <w:b/>
        </w:rPr>
        <w:t>I </w:t>
      </w:r>
      <w:r>
        <w:rPr/>
        <w:t>– ITEM </w:t>
      </w:r>
      <w:r>
        <w:rPr>
          <w:b/>
        </w:rPr>
        <w:t>3.3.</w:t>
      </w:r>
      <w:r>
        <w:rPr/>
        <w:t>, SEI nº </w:t>
      </w:r>
      <w:r>
        <w:rPr>
          <w:b/>
        </w:rPr>
        <w:t>124409980</w:t>
      </w:r>
      <w:r>
        <w:rPr/>
        <w:t>)</w:t>
      </w:r>
    </w:p>
    <w:p>
      <w:pPr>
        <w:pStyle w:val="BodyText"/>
      </w:pPr>
    </w:p>
    <w:p>
      <w:pPr>
        <w:pStyle w:val="BodyText"/>
        <w:spacing w:before="259"/>
      </w:pPr>
    </w:p>
    <w:p>
      <w:pPr>
        <w:pStyle w:val="Heading2"/>
        <w:numPr>
          <w:ilvl w:val="0"/>
          <w:numId w:val="1"/>
        </w:numPr>
        <w:tabs>
          <w:tab w:pos="569" w:val="left" w:leader="none"/>
        </w:tabs>
        <w:spacing w:line="240" w:lineRule="auto" w:before="1" w:after="0"/>
        <w:ind w:left="569" w:right="0" w:hanging="240"/>
        <w:jc w:val="left"/>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ListParagraph"/>
        <w:numPr>
          <w:ilvl w:val="1"/>
          <w:numId w:val="1"/>
        </w:numPr>
        <w:tabs>
          <w:tab w:pos="689" w:val="left" w:leader="none"/>
        </w:tabs>
        <w:spacing w:line="240" w:lineRule="auto" w:before="264" w:after="0"/>
        <w:ind w:left="689" w:right="0" w:hanging="360"/>
        <w:jc w:val="left"/>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1"/>
          <w:numId w:val="1"/>
        </w:numPr>
        <w:tabs>
          <w:tab w:pos="689" w:val="left" w:leader="none"/>
        </w:tabs>
        <w:spacing w:line="247" w:lineRule="auto" w:before="249" w:after="0"/>
        <w:ind w:left="329" w:right="879" w:firstLine="0"/>
        <w:jc w:val="left"/>
        <w:rPr>
          <w:sz w:val="24"/>
        </w:rPr>
      </w:pPr>
      <w:r>
        <w:rPr>
          <w:sz w:val="24"/>
        </w:rPr>
        <w:t>Os</w:t>
      </w:r>
      <w:r>
        <w:rPr>
          <w:spacing w:val="-2"/>
          <w:sz w:val="24"/>
        </w:rPr>
        <w:t> </w:t>
      </w:r>
      <w:r>
        <w:rPr>
          <w:sz w:val="24"/>
        </w:rPr>
        <w:t>licitantes</w:t>
      </w:r>
      <w:r>
        <w:rPr>
          <w:spacing w:val="-2"/>
          <w:sz w:val="24"/>
        </w:rPr>
        <w:t> </w:t>
      </w:r>
      <w:r>
        <w:rPr>
          <w:sz w:val="24"/>
        </w:rPr>
        <w:t>encaminharão,</w:t>
      </w:r>
      <w:r>
        <w:rPr>
          <w:spacing w:val="-2"/>
          <w:sz w:val="24"/>
        </w:rPr>
        <w:t> </w:t>
      </w:r>
      <w:r>
        <w:rPr>
          <w:sz w:val="24"/>
        </w:rPr>
        <w:t>exclusivamente</w:t>
      </w:r>
      <w:r>
        <w:rPr>
          <w:spacing w:val="-2"/>
          <w:sz w:val="24"/>
        </w:rPr>
        <w:t> </w:t>
      </w:r>
      <w:r>
        <w:rPr>
          <w:sz w:val="24"/>
        </w:rPr>
        <w:t>por</w:t>
      </w:r>
      <w:r>
        <w:rPr>
          <w:spacing w:val="-2"/>
          <w:sz w:val="24"/>
        </w:rPr>
        <w:t> </w:t>
      </w:r>
      <w:r>
        <w:rPr>
          <w:sz w:val="24"/>
        </w:rPr>
        <w:t>meio</w:t>
      </w:r>
      <w:r>
        <w:rPr>
          <w:spacing w:val="-2"/>
          <w:sz w:val="24"/>
        </w:rPr>
        <w:t> </w:t>
      </w:r>
      <w:r>
        <w:rPr>
          <w:sz w:val="24"/>
        </w:rPr>
        <w:t>do</w:t>
      </w:r>
      <w:r>
        <w:rPr>
          <w:spacing w:val="-2"/>
          <w:sz w:val="24"/>
        </w:rPr>
        <w:t> </w:t>
      </w:r>
      <w:r>
        <w:rPr>
          <w:sz w:val="24"/>
        </w:rPr>
        <w:t>sistema</w:t>
      </w:r>
      <w:r>
        <w:rPr>
          <w:spacing w:val="-2"/>
          <w:sz w:val="24"/>
        </w:rPr>
        <w:t> </w:t>
      </w:r>
      <w:r>
        <w:rPr>
          <w:sz w:val="24"/>
        </w:rPr>
        <w:t>eletrônico,</w:t>
      </w:r>
      <w:r>
        <w:rPr>
          <w:spacing w:val="-2"/>
          <w:sz w:val="24"/>
        </w:rPr>
        <w:t> </w:t>
      </w:r>
      <w:r>
        <w:rPr>
          <w:sz w:val="24"/>
        </w:rPr>
        <w:t>a</w:t>
      </w:r>
      <w:r>
        <w:rPr>
          <w:spacing w:val="-2"/>
          <w:sz w:val="24"/>
        </w:rPr>
        <w:t> </w:t>
      </w:r>
      <w:r>
        <w:rPr>
          <w:sz w:val="24"/>
        </w:rPr>
        <w:t>proposta</w:t>
      </w:r>
      <w:r>
        <w:rPr>
          <w:spacing w:val="-2"/>
          <w:sz w:val="24"/>
        </w:rPr>
        <w:t> </w:t>
      </w:r>
      <w:r>
        <w:rPr>
          <w:sz w:val="24"/>
        </w:rPr>
        <w:t>com</w:t>
      </w:r>
      <w:r>
        <w:rPr>
          <w:spacing w:val="-2"/>
          <w:sz w:val="24"/>
        </w:rPr>
        <w:t> </w:t>
      </w:r>
      <w:r>
        <w:rPr>
          <w:sz w:val="24"/>
        </w:rPr>
        <w:t>o</w:t>
      </w:r>
      <w:r>
        <w:rPr>
          <w:spacing w:val="-2"/>
          <w:sz w:val="24"/>
        </w:rPr>
        <w:t> </w:t>
      </w:r>
      <w:r>
        <w:rPr>
          <w:sz w:val="24"/>
        </w:rPr>
        <w:t>preço</w:t>
      </w:r>
      <w:r>
        <w:rPr>
          <w:spacing w:val="-2"/>
          <w:sz w:val="24"/>
        </w:rPr>
        <w:t> </w:t>
      </w:r>
      <w:r>
        <w:rPr>
          <w:sz w:val="24"/>
        </w:rPr>
        <w:t>ou</w:t>
      </w:r>
      <w:r>
        <w:rPr>
          <w:spacing w:val="-2"/>
          <w:sz w:val="24"/>
        </w:rPr>
        <w:t> </w:t>
      </w:r>
      <w:r>
        <w:rPr>
          <w:sz w:val="24"/>
        </w:rPr>
        <w:t>o</w:t>
      </w:r>
      <w:r>
        <w:rPr>
          <w:spacing w:val="-2"/>
          <w:sz w:val="24"/>
        </w:rPr>
        <w:t> </w:t>
      </w:r>
      <w:r>
        <w:rPr>
          <w:sz w:val="24"/>
        </w:rPr>
        <w:t>percentual</w:t>
      </w:r>
      <w:r>
        <w:rPr>
          <w:spacing w:val="-2"/>
          <w:sz w:val="24"/>
        </w:rPr>
        <w:t> </w:t>
      </w:r>
      <w:r>
        <w:rPr>
          <w:sz w:val="24"/>
        </w:rPr>
        <w:t>de</w:t>
      </w:r>
      <w:r>
        <w:rPr>
          <w:spacing w:val="-2"/>
          <w:sz w:val="24"/>
        </w:rPr>
        <w:t> </w:t>
      </w:r>
      <w:r>
        <w:rPr>
          <w:sz w:val="24"/>
        </w:rPr>
        <w:t>desconto,</w:t>
      </w:r>
      <w:r>
        <w:rPr>
          <w:spacing w:val="-2"/>
          <w:sz w:val="24"/>
        </w:rPr>
        <w:t> </w:t>
      </w:r>
      <w:r>
        <w:rPr>
          <w:sz w:val="24"/>
        </w:rPr>
        <w:t>conforme</w:t>
      </w:r>
      <w:r>
        <w:rPr>
          <w:spacing w:val="-2"/>
          <w:sz w:val="24"/>
        </w:rPr>
        <w:t> </w:t>
      </w:r>
      <w:r>
        <w:rPr>
          <w:sz w:val="24"/>
        </w:rPr>
        <w:t>o critério de julgamento adotado neste Edital, até a data e o horário estabelecidos para abertura da sessão pública.</w:t>
      </w:r>
    </w:p>
    <w:p>
      <w:pPr>
        <w:pStyle w:val="ListParagraph"/>
        <w:numPr>
          <w:ilvl w:val="1"/>
          <w:numId w:val="1"/>
        </w:numPr>
        <w:tabs>
          <w:tab w:pos="689" w:val="left" w:leader="none"/>
        </w:tabs>
        <w:spacing w:line="240" w:lineRule="auto" w:before="241" w:after="0"/>
        <w:ind w:left="689" w:right="0" w:hanging="360"/>
        <w:jc w:val="left"/>
        <w:rPr>
          <w:sz w:val="24"/>
        </w:rPr>
      </w:pPr>
      <w:r>
        <w:rPr>
          <w:sz w:val="24"/>
        </w:rPr>
        <w:t>No cadastramento da proposta inicial, o licitante declarará, em campo próprio do sistema, </w:t>
      </w:r>
      <w:r>
        <w:rPr>
          <w:spacing w:val="-4"/>
          <w:sz w:val="24"/>
        </w:rPr>
        <w:t>que:</w:t>
      </w:r>
    </w:p>
    <w:p>
      <w:pPr>
        <w:pStyle w:val="ListParagraph"/>
        <w:numPr>
          <w:ilvl w:val="2"/>
          <w:numId w:val="1"/>
        </w:numPr>
        <w:tabs>
          <w:tab w:pos="869" w:val="left" w:leader="none"/>
        </w:tabs>
        <w:spacing w:line="261" w:lineRule="auto" w:before="249" w:after="0"/>
        <w:ind w:left="329" w:right="446" w:firstLine="0"/>
        <w:jc w:val="left"/>
        <w:rPr>
          <w:sz w:val="24"/>
        </w:rPr>
      </w:pPr>
      <w:r>
        <w:rPr>
          <w:sz w:val="24"/>
        </w:rPr>
        <w:t>está</w:t>
      </w:r>
      <w:r>
        <w:rPr>
          <w:spacing w:val="-2"/>
          <w:sz w:val="24"/>
        </w:rPr>
        <w:t> </w:t>
      </w:r>
      <w:r>
        <w:rPr>
          <w:sz w:val="24"/>
        </w:rPr>
        <w:t>ciente</w:t>
      </w:r>
      <w:r>
        <w:rPr>
          <w:spacing w:val="-2"/>
          <w:sz w:val="24"/>
        </w:rPr>
        <w:t> </w:t>
      </w:r>
      <w:r>
        <w:rPr>
          <w:sz w:val="24"/>
        </w:rPr>
        <w:t>e</w:t>
      </w:r>
      <w:r>
        <w:rPr>
          <w:spacing w:val="-2"/>
          <w:sz w:val="24"/>
        </w:rPr>
        <w:t> </w:t>
      </w:r>
      <w:r>
        <w:rPr>
          <w:sz w:val="24"/>
        </w:rPr>
        <w:t>concorda</w:t>
      </w:r>
      <w:r>
        <w:rPr>
          <w:spacing w:val="-2"/>
          <w:sz w:val="24"/>
        </w:rPr>
        <w:t> </w:t>
      </w:r>
      <w:r>
        <w:rPr>
          <w:sz w:val="24"/>
        </w:rPr>
        <w:t>com</w:t>
      </w:r>
      <w:r>
        <w:rPr>
          <w:spacing w:val="-2"/>
          <w:sz w:val="24"/>
        </w:rPr>
        <w:t> </w:t>
      </w:r>
      <w:r>
        <w:rPr>
          <w:sz w:val="24"/>
        </w:rPr>
        <w:t>as</w:t>
      </w:r>
      <w:r>
        <w:rPr>
          <w:spacing w:val="-2"/>
          <w:sz w:val="24"/>
        </w:rPr>
        <w:t> </w:t>
      </w:r>
      <w:r>
        <w:rPr>
          <w:sz w:val="24"/>
        </w:rPr>
        <w:t>condições</w:t>
      </w:r>
      <w:r>
        <w:rPr>
          <w:spacing w:val="-2"/>
          <w:sz w:val="24"/>
        </w:rPr>
        <w:t> </w:t>
      </w:r>
      <w:r>
        <w:rPr>
          <w:sz w:val="24"/>
        </w:rPr>
        <w:t>contidas</w:t>
      </w:r>
      <w:r>
        <w:rPr>
          <w:spacing w:val="-2"/>
          <w:sz w:val="24"/>
        </w:rPr>
        <w:t> </w:t>
      </w:r>
      <w:r>
        <w:rPr>
          <w:sz w:val="24"/>
        </w:rPr>
        <w:t>no</w:t>
      </w:r>
      <w:r>
        <w:rPr>
          <w:spacing w:val="-2"/>
          <w:sz w:val="24"/>
        </w:rPr>
        <w:t> </w:t>
      </w:r>
      <w:r>
        <w:rPr>
          <w:sz w:val="24"/>
        </w:rPr>
        <w:t>Edital</w:t>
      </w:r>
      <w:r>
        <w:rPr>
          <w:spacing w:val="-2"/>
          <w:sz w:val="24"/>
        </w:rPr>
        <w:t> </w:t>
      </w:r>
      <w:r>
        <w:rPr>
          <w:sz w:val="24"/>
        </w:rPr>
        <w:t>e</w:t>
      </w:r>
      <w:r>
        <w:rPr>
          <w:spacing w:val="-2"/>
          <w:sz w:val="24"/>
        </w:rPr>
        <w:t> </w:t>
      </w:r>
      <w:r>
        <w:rPr>
          <w:sz w:val="24"/>
        </w:rPr>
        <w:t>seus</w:t>
      </w:r>
      <w:r>
        <w:rPr>
          <w:spacing w:val="-2"/>
          <w:sz w:val="24"/>
        </w:rPr>
        <w:t> </w:t>
      </w:r>
      <w:r>
        <w:rPr>
          <w:sz w:val="24"/>
        </w:rPr>
        <w:t>anexos,</w:t>
      </w:r>
      <w:r>
        <w:rPr>
          <w:spacing w:val="-2"/>
          <w:sz w:val="24"/>
        </w:rPr>
        <w:t> </w:t>
      </w:r>
      <w:r>
        <w:rPr>
          <w:sz w:val="24"/>
        </w:rPr>
        <w:t>bem</w:t>
      </w:r>
      <w:r>
        <w:rPr>
          <w:spacing w:val="-2"/>
          <w:sz w:val="24"/>
        </w:rPr>
        <w:t> </w:t>
      </w:r>
      <w:r>
        <w:rPr>
          <w:sz w:val="24"/>
        </w:rPr>
        <w:t>como</w:t>
      </w:r>
      <w:r>
        <w:rPr>
          <w:spacing w:val="-2"/>
          <w:sz w:val="24"/>
        </w:rPr>
        <w:t> </w:t>
      </w:r>
      <w:r>
        <w:rPr>
          <w:sz w:val="24"/>
        </w:rPr>
        <w:t>de</w:t>
      </w:r>
      <w:r>
        <w:rPr>
          <w:spacing w:val="-2"/>
          <w:sz w:val="24"/>
        </w:rPr>
        <w:t> </w:t>
      </w:r>
      <w:r>
        <w:rPr>
          <w:sz w:val="24"/>
        </w:rPr>
        <w:t>que</w:t>
      </w:r>
      <w:r>
        <w:rPr>
          <w:spacing w:val="-2"/>
          <w:sz w:val="24"/>
        </w:rPr>
        <w:t> </w:t>
      </w:r>
      <w:r>
        <w:rPr>
          <w:sz w:val="24"/>
        </w:rPr>
        <w:t>a</w:t>
      </w:r>
      <w:r>
        <w:rPr>
          <w:spacing w:val="-2"/>
          <w:sz w:val="24"/>
        </w:rPr>
        <w:t> </w:t>
      </w:r>
      <w:r>
        <w:rPr>
          <w:sz w:val="24"/>
        </w:rPr>
        <w:t>proposta</w:t>
      </w:r>
      <w:r>
        <w:rPr>
          <w:spacing w:val="-2"/>
          <w:sz w:val="24"/>
        </w:rPr>
        <w:t> </w:t>
      </w:r>
      <w:r>
        <w:rPr>
          <w:sz w:val="24"/>
        </w:rPr>
        <w:t>apresentada</w:t>
      </w:r>
      <w:r>
        <w:rPr>
          <w:spacing w:val="-2"/>
          <w:sz w:val="24"/>
        </w:rPr>
        <w:t> </w:t>
      </w:r>
      <w:r>
        <w:rPr>
          <w:sz w:val="24"/>
        </w:rPr>
        <w:t>compreende</w:t>
      </w:r>
      <w:r>
        <w:rPr>
          <w:spacing w:val="-2"/>
          <w:sz w:val="24"/>
        </w:rPr>
        <w:t> </w:t>
      </w:r>
      <w:r>
        <w:rPr>
          <w:sz w:val="24"/>
        </w:rPr>
        <w:t>a</w:t>
      </w:r>
      <w:r>
        <w:rPr>
          <w:spacing w:val="-2"/>
          <w:sz w:val="24"/>
        </w:rPr>
        <w:t> </w:t>
      </w:r>
      <w:r>
        <w:rPr>
          <w:sz w:val="24"/>
        </w:rPr>
        <w:t>integralidade dos custos para atendimento dos direitos trabalhistas assegurados na Constituição Federal, nas leis trabalhistas, nas normas infralegais, nas</w:t>
      </w:r>
    </w:p>
    <w:p>
      <w:pPr>
        <w:pStyle w:val="BodyText"/>
        <w:spacing w:line="259" w:lineRule="exact"/>
        <w:ind w:left="329"/>
      </w:pPr>
      <w:r>
        <w:rPr/>
        <w:t>convenções coletivas de trabalho e nos termos de ajustamento de conduta vigentes na data de sua entrega em definitivo e que cumpre plenamente </w:t>
      </w:r>
      <w:r>
        <w:rPr>
          <w:spacing w:val="-5"/>
        </w:rPr>
        <w:t>os</w:t>
      </w:r>
    </w:p>
    <w:p>
      <w:pPr>
        <w:pStyle w:val="BodyText"/>
        <w:spacing w:before="9"/>
        <w:ind w:left="329"/>
      </w:pPr>
      <w:r>
        <w:rPr/>
        <w:t>requisitos de habilitação definidos no instrumento </w:t>
      </w:r>
      <w:r>
        <w:rPr>
          <w:spacing w:val="-2"/>
        </w:rPr>
        <w:t>convocatório;</w:t>
      </w:r>
    </w:p>
    <w:p>
      <w:pPr>
        <w:pStyle w:val="ListParagraph"/>
        <w:numPr>
          <w:ilvl w:val="2"/>
          <w:numId w:val="1"/>
        </w:numPr>
        <w:tabs>
          <w:tab w:pos="869" w:val="left" w:leader="none"/>
        </w:tabs>
        <w:spacing w:line="247" w:lineRule="auto" w:before="249" w:after="0"/>
        <w:ind w:left="329" w:right="315" w:firstLine="0"/>
        <w:jc w:val="left"/>
        <w:rPr>
          <w:sz w:val="24"/>
        </w:rPr>
      </w:pP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18</w:t>
      </w:r>
      <w:r>
        <w:rPr>
          <w:spacing w:val="-2"/>
          <w:sz w:val="24"/>
        </w:rPr>
        <w:t> </w:t>
      </w:r>
      <w:r>
        <w:rPr>
          <w:sz w:val="24"/>
        </w:rPr>
        <w:t>anos</w:t>
      </w:r>
      <w:r>
        <w:rPr>
          <w:spacing w:val="-2"/>
          <w:sz w:val="24"/>
        </w:rPr>
        <w:t> </w:t>
      </w:r>
      <w:r>
        <w:rPr>
          <w:sz w:val="24"/>
        </w:rPr>
        <w:t>em</w:t>
      </w:r>
      <w:r>
        <w:rPr>
          <w:spacing w:val="-2"/>
          <w:sz w:val="24"/>
        </w:rPr>
        <w:t> </w:t>
      </w:r>
      <w:r>
        <w:rPr>
          <w:sz w:val="24"/>
        </w:rPr>
        <w:t>trabalho</w:t>
      </w:r>
      <w:r>
        <w:rPr>
          <w:spacing w:val="-2"/>
          <w:sz w:val="24"/>
        </w:rPr>
        <w:t> </w:t>
      </w:r>
      <w:r>
        <w:rPr>
          <w:sz w:val="24"/>
        </w:rPr>
        <w:t>noturno,</w:t>
      </w:r>
      <w:r>
        <w:rPr>
          <w:spacing w:val="-2"/>
          <w:sz w:val="24"/>
        </w:rPr>
        <w:t> </w:t>
      </w:r>
      <w:r>
        <w:rPr>
          <w:sz w:val="24"/>
        </w:rPr>
        <w:t>perigoso</w:t>
      </w:r>
      <w:r>
        <w:rPr>
          <w:spacing w:val="-2"/>
          <w:sz w:val="24"/>
        </w:rPr>
        <w:t> </w:t>
      </w:r>
      <w:r>
        <w:rPr>
          <w:sz w:val="24"/>
        </w:rPr>
        <w:t>ou</w:t>
      </w:r>
      <w:r>
        <w:rPr>
          <w:spacing w:val="-2"/>
          <w:sz w:val="24"/>
        </w:rPr>
        <w:t> </w:t>
      </w:r>
      <w:r>
        <w:rPr>
          <w:sz w:val="24"/>
        </w:rPr>
        <w:t>insalubre</w:t>
      </w:r>
      <w:r>
        <w:rPr>
          <w:spacing w:val="-2"/>
          <w:sz w:val="24"/>
        </w:rPr>
        <w:t> </w:t>
      </w:r>
      <w:r>
        <w:rPr>
          <w:sz w:val="24"/>
        </w:rPr>
        <w:t>e</w:t>
      </w:r>
      <w:r>
        <w:rPr>
          <w:spacing w:val="-2"/>
          <w:sz w:val="24"/>
        </w:rPr>
        <w:t> </w:t>
      </w: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16</w:t>
      </w:r>
      <w:r>
        <w:rPr>
          <w:spacing w:val="-2"/>
          <w:sz w:val="24"/>
        </w:rPr>
        <w:t> </w:t>
      </w:r>
      <w:r>
        <w:rPr>
          <w:sz w:val="24"/>
        </w:rPr>
        <w:t>anos,</w:t>
      </w:r>
      <w:r>
        <w:rPr>
          <w:spacing w:val="-2"/>
          <w:sz w:val="24"/>
        </w:rPr>
        <w:t> </w:t>
      </w:r>
      <w:r>
        <w:rPr>
          <w:sz w:val="24"/>
        </w:rPr>
        <w:t>salvo</w:t>
      </w:r>
      <w:r>
        <w:rPr>
          <w:spacing w:val="-2"/>
          <w:sz w:val="24"/>
        </w:rPr>
        <w:t> </w:t>
      </w:r>
      <w:r>
        <w:rPr>
          <w:sz w:val="24"/>
        </w:rPr>
        <w:t>menor,</w:t>
      </w:r>
      <w:r>
        <w:rPr>
          <w:spacing w:val="-2"/>
          <w:sz w:val="24"/>
        </w:rPr>
        <w:t> </w:t>
      </w:r>
      <w:r>
        <w:rPr>
          <w:sz w:val="24"/>
        </w:rPr>
        <w:t>a</w:t>
      </w:r>
      <w:r>
        <w:rPr>
          <w:spacing w:val="-2"/>
          <w:sz w:val="24"/>
        </w:rPr>
        <w:t> </w:t>
      </w:r>
      <w:r>
        <w:rPr>
          <w:sz w:val="24"/>
        </w:rPr>
        <w:t>partir</w:t>
      </w:r>
      <w:r>
        <w:rPr>
          <w:spacing w:val="-2"/>
          <w:sz w:val="24"/>
        </w:rPr>
        <w:t> </w:t>
      </w:r>
      <w:r>
        <w:rPr>
          <w:sz w:val="24"/>
        </w:rPr>
        <w:t>de</w:t>
      </w:r>
      <w:r>
        <w:rPr>
          <w:spacing w:val="-2"/>
          <w:sz w:val="24"/>
        </w:rPr>
        <w:t> </w:t>
      </w:r>
      <w:r>
        <w:rPr>
          <w:sz w:val="24"/>
        </w:rPr>
        <w:t>14</w:t>
      </w:r>
      <w:r>
        <w:rPr>
          <w:spacing w:val="-2"/>
          <w:sz w:val="24"/>
        </w:rPr>
        <w:t> </w:t>
      </w:r>
      <w:r>
        <w:rPr>
          <w:sz w:val="24"/>
        </w:rPr>
        <w:t>anos,</w:t>
      </w:r>
      <w:r>
        <w:rPr>
          <w:spacing w:val="-2"/>
          <w:sz w:val="24"/>
        </w:rPr>
        <w:t> </w:t>
      </w:r>
      <w:r>
        <w:rPr>
          <w:sz w:val="24"/>
        </w:rPr>
        <w:t>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1"/>
        </w:numPr>
        <w:tabs>
          <w:tab w:pos="869" w:val="left" w:leader="none"/>
        </w:tabs>
        <w:spacing w:line="247" w:lineRule="auto" w:before="257" w:after="0"/>
        <w:ind w:left="329" w:right="387" w:firstLine="0"/>
        <w:jc w:val="left"/>
        <w:rPr>
          <w:sz w:val="24"/>
        </w:rPr>
      </w:pPr>
      <w:r>
        <w:rPr>
          <w:sz w:val="24"/>
        </w:rPr>
        <w:t>não</w:t>
      </w:r>
      <w:r>
        <w:rPr>
          <w:spacing w:val="-2"/>
          <w:sz w:val="24"/>
        </w:rPr>
        <w:t> </w:t>
      </w:r>
      <w:r>
        <w:rPr>
          <w:sz w:val="24"/>
        </w:rPr>
        <w:t>possui</w:t>
      </w:r>
      <w:r>
        <w:rPr>
          <w:spacing w:val="-2"/>
          <w:sz w:val="24"/>
        </w:rPr>
        <w:t> </w:t>
      </w:r>
      <w:r>
        <w:rPr>
          <w:sz w:val="24"/>
        </w:rPr>
        <w:t>empregados</w:t>
      </w:r>
      <w:r>
        <w:rPr>
          <w:spacing w:val="-2"/>
          <w:sz w:val="24"/>
        </w:rPr>
        <w:t> </w:t>
      </w:r>
      <w:r>
        <w:rPr>
          <w:sz w:val="24"/>
        </w:rPr>
        <w:t>executando</w:t>
      </w:r>
      <w:r>
        <w:rPr>
          <w:spacing w:val="-2"/>
          <w:sz w:val="24"/>
        </w:rPr>
        <w:t> </w:t>
      </w:r>
      <w:r>
        <w:rPr>
          <w:sz w:val="24"/>
        </w:rPr>
        <w:t>trabalho</w:t>
      </w:r>
      <w:r>
        <w:rPr>
          <w:spacing w:val="-2"/>
          <w:sz w:val="24"/>
        </w:rPr>
        <w:t> </w:t>
      </w:r>
      <w:r>
        <w:rPr>
          <w:sz w:val="24"/>
        </w:rPr>
        <w:t>degradante</w:t>
      </w:r>
      <w:r>
        <w:rPr>
          <w:spacing w:val="-2"/>
          <w:sz w:val="24"/>
        </w:rPr>
        <w:t> </w:t>
      </w:r>
      <w:r>
        <w:rPr>
          <w:sz w:val="24"/>
        </w:rPr>
        <w:t>ou</w:t>
      </w:r>
      <w:r>
        <w:rPr>
          <w:spacing w:val="-2"/>
          <w:sz w:val="24"/>
        </w:rPr>
        <w:t> </w:t>
      </w:r>
      <w:r>
        <w:rPr>
          <w:sz w:val="24"/>
        </w:rPr>
        <w:t>forçado,</w:t>
      </w:r>
      <w:r>
        <w:rPr>
          <w:spacing w:val="-2"/>
          <w:sz w:val="24"/>
        </w:rPr>
        <w:t> </w:t>
      </w:r>
      <w:r>
        <w:rPr>
          <w:sz w:val="24"/>
        </w:rPr>
        <w:t>observando</w:t>
      </w:r>
      <w:r>
        <w:rPr>
          <w:spacing w:val="-2"/>
          <w:sz w:val="24"/>
        </w:rPr>
        <w:t> </w:t>
      </w:r>
      <w:r>
        <w:rPr>
          <w:sz w:val="24"/>
        </w:rPr>
        <w:t>o</w:t>
      </w:r>
      <w:r>
        <w:rPr>
          <w:spacing w:val="-2"/>
          <w:sz w:val="24"/>
        </w:rPr>
        <w:t> </w:t>
      </w:r>
      <w:r>
        <w:rPr>
          <w:sz w:val="24"/>
        </w:rPr>
        <w:t>disposto</w:t>
      </w:r>
      <w:r>
        <w:rPr>
          <w:spacing w:val="-2"/>
          <w:sz w:val="24"/>
        </w:rPr>
        <w:t> </w:t>
      </w:r>
      <w:r>
        <w:rPr>
          <w:sz w:val="24"/>
        </w:rPr>
        <w:t>nos</w:t>
      </w:r>
      <w:r>
        <w:rPr>
          <w:spacing w:val="-2"/>
          <w:sz w:val="24"/>
        </w:rPr>
        <w:t> </w:t>
      </w:r>
      <w:hyperlink r:id="rId11">
        <w:r>
          <w:rPr>
            <w:color w:val="0000ED"/>
            <w:sz w:val="24"/>
            <w:u w:val="single" w:color="0000ED"/>
          </w:rPr>
          <w:t>incisos</w:t>
        </w:r>
        <w:r>
          <w:rPr>
            <w:color w:val="0000ED"/>
            <w:spacing w:val="-2"/>
            <w:sz w:val="24"/>
            <w:u w:val="single" w:color="0000ED"/>
          </w:rPr>
          <w:t> </w:t>
        </w:r>
        <w:r>
          <w:rPr>
            <w:color w:val="0000ED"/>
            <w:sz w:val="24"/>
            <w:u w:val="single" w:color="0000ED"/>
          </w:rPr>
          <w:t>III</w:t>
        </w:r>
        <w:r>
          <w:rPr>
            <w:color w:val="0000ED"/>
            <w:spacing w:val="-2"/>
            <w:sz w:val="24"/>
            <w:u w:val="single" w:color="0000ED"/>
          </w:rPr>
          <w:t> </w:t>
        </w:r>
        <w:r>
          <w:rPr>
            <w:color w:val="0000ED"/>
            <w:sz w:val="24"/>
            <w:u w:val="single" w:color="0000ED"/>
          </w:rPr>
          <w:t>e</w:t>
        </w:r>
        <w:r>
          <w:rPr>
            <w:color w:val="0000ED"/>
            <w:spacing w:val="-2"/>
            <w:sz w:val="24"/>
            <w:u w:val="single" w:color="0000ED"/>
          </w:rPr>
          <w:t> </w:t>
        </w:r>
        <w:r>
          <w:rPr>
            <w:color w:val="0000ED"/>
            <w:sz w:val="24"/>
            <w:u w:val="single" w:color="0000ED"/>
          </w:rPr>
          <w:t>IV</w:t>
        </w:r>
        <w:r>
          <w:rPr>
            <w:color w:val="0000ED"/>
            <w:spacing w:val="-7"/>
            <w:sz w:val="24"/>
            <w:u w:val="single" w:color="0000ED"/>
          </w:rPr>
          <w:t> </w:t>
        </w:r>
        <w:r>
          <w:rPr>
            <w:color w:val="0000ED"/>
            <w:sz w:val="24"/>
            <w:u w:val="single" w:color="0000ED"/>
          </w:rPr>
          <w:t>do</w:t>
        </w:r>
        <w:r>
          <w:rPr>
            <w:color w:val="0000ED"/>
            <w:spacing w:val="-2"/>
            <w:sz w:val="24"/>
            <w:u w:val="single" w:color="0000ED"/>
          </w:rPr>
          <w:t> </w:t>
        </w:r>
        <w:r>
          <w:rPr>
            <w:color w:val="0000ED"/>
            <w:sz w:val="24"/>
            <w:u w:val="single" w:color="0000ED"/>
          </w:rPr>
          <w:t>art.</w:t>
        </w:r>
        <w:r>
          <w:rPr>
            <w:color w:val="0000ED"/>
            <w:spacing w:val="-2"/>
            <w:sz w:val="24"/>
            <w:u w:val="single" w:color="0000ED"/>
          </w:rPr>
          <w:t> </w:t>
        </w:r>
        <w:r>
          <w:rPr>
            <w:color w:val="0000ED"/>
            <w:sz w:val="24"/>
            <w:u w:val="single" w:color="0000ED"/>
          </w:rPr>
          <w:t>1º</w:t>
        </w:r>
        <w:r>
          <w:rPr>
            <w:color w:val="0000ED"/>
            <w:spacing w:val="-2"/>
            <w:sz w:val="24"/>
            <w:u w:val="single" w:color="0000ED"/>
          </w:rPr>
          <w:t> </w:t>
        </w:r>
        <w:r>
          <w:rPr>
            <w:color w:val="0000ED"/>
            <w:sz w:val="24"/>
            <w:u w:val="single" w:color="0000ED"/>
          </w:rPr>
          <w:t>e</w:t>
        </w:r>
        <w:r>
          <w:rPr>
            <w:color w:val="0000ED"/>
            <w:spacing w:val="-2"/>
            <w:sz w:val="24"/>
            <w:u w:val="single" w:color="0000ED"/>
          </w:rPr>
          <w:t> </w:t>
        </w:r>
        <w:r>
          <w:rPr>
            <w:color w:val="0000ED"/>
            <w:sz w:val="24"/>
            <w:u w:val="single" w:color="0000ED"/>
          </w:rPr>
          <w:t>no</w:t>
        </w:r>
        <w:r>
          <w:rPr>
            <w:color w:val="0000ED"/>
            <w:spacing w:val="-2"/>
            <w:sz w:val="24"/>
            <w:u w:val="single" w:color="0000ED"/>
          </w:rPr>
          <w:t> </w:t>
        </w:r>
        <w:r>
          <w:rPr>
            <w:color w:val="0000ED"/>
            <w:sz w:val="24"/>
            <w:u w:val="single" w:color="0000ED"/>
          </w:rPr>
          <w:t>inciso</w:t>
        </w:r>
        <w:r>
          <w:rPr>
            <w:color w:val="0000ED"/>
            <w:spacing w:val="-2"/>
            <w:sz w:val="24"/>
            <w:u w:val="single" w:color="0000ED"/>
          </w:rPr>
          <w:t> </w:t>
        </w:r>
        <w:r>
          <w:rPr>
            <w:color w:val="0000ED"/>
            <w:sz w:val="24"/>
            <w:u w:val="single" w:color="0000ED"/>
          </w:rPr>
          <w:t>III</w:t>
        </w:r>
        <w:r>
          <w:rPr>
            <w:color w:val="0000ED"/>
            <w:spacing w:val="-2"/>
            <w:sz w:val="24"/>
            <w:u w:val="single" w:color="0000ED"/>
          </w:rPr>
          <w:t> </w:t>
        </w:r>
        <w:r>
          <w:rPr>
            <w:color w:val="0000ED"/>
            <w:sz w:val="24"/>
            <w:u w:val="single" w:color="0000ED"/>
          </w:rPr>
          <w:t>do</w:t>
        </w:r>
        <w:r>
          <w:rPr>
            <w:color w:val="0000ED"/>
            <w:spacing w:val="-2"/>
            <w:sz w:val="24"/>
            <w:u w:val="single" w:color="0000ED"/>
          </w:rPr>
          <w:t> </w:t>
        </w:r>
        <w:r>
          <w:rPr>
            <w:color w:val="0000ED"/>
            <w:sz w:val="24"/>
            <w:u w:val="single" w:color="0000ED"/>
          </w:rPr>
          <w:t>art.</w:t>
        </w:r>
        <w:r>
          <w:rPr>
            <w:color w:val="0000ED"/>
            <w:spacing w:val="-2"/>
            <w:sz w:val="24"/>
            <w:u w:val="single" w:color="0000ED"/>
          </w:rPr>
          <w:t> </w:t>
        </w:r>
        <w:r>
          <w:rPr>
            <w:color w:val="0000ED"/>
            <w:sz w:val="24"/>
            <w:u w:val="single" w:color="0000ED"/>
          </w:rPr>
          <w:t>5º</w:t>
        </w:r>
      </w:hyperlink>
      <w:r>
        <w:rPr>
          <w:color w:val="0000ED"/>
          <w:sz w:val="24"/>
        </w:rPr>
        <w:t> </w:t>
      </w:r>
      <w:hyperlink r:id="rId11">
        <w:r>
          <w:rPr>
            <w:color w:val="0000ED"/>
            <w:sz w:val="24"/>
            <w:u w:val="single" w:color="0000ED"/>
          </w:rPr>
          <w:t>da Constitui</w:t>
        </w:r>
        <w:r>
          <w:rPr>
            <w:color w:val="0000ED"/>
            <w:sz w:val="24"/>
          </w:rPr>
          <w:t>ç</w:t>
        </w:r>
        <w:r>
          <w:rPr>
            <w:color w:val="0000ED"/>
            <w:sz w:val="24"/>
            <w:u w:val="single" w:color="0000ED"/>
          </w:rPr>
          <w:t>ão Federal</w:t>
        </w:r>
      </w:hyperlink>
      <w:r>
        <w:rPr>
          <w:sz w:val="24"/>
        </w:rPr>
        <w:t>;</w:t>
      </w:r>
    </w:p>
    <w:p>
      <w:pPr>
        <w:pStyle w:val="ListParagraph"/>
        <w:numPr>
          <w:ilvl w:val="2"/>
          <w:numId w:val="1"/>
        </w:numPr>
        <w:tabs>
          <w:tab w:pos="869" w:val="left" w:leader="none"/>
        </w:tabs>
        <w:spacing w:line="247" w:lineRule="auto" w:before="241" w:after="0"/>
        <w:ind w:left="329" w:right="771" w:firstLine="0"/>
        <w:jc w:val="left"/>
        <w:rPr>
          <w:sz w:val="24"/>
        </w:rPr>
      </w:pPr>
      <w:r>
        <w:rPr>
          <w:sz w:val="24"/>
        </w:rPr>
        <w:t>cumpre</w:t>
      </w:r>
      <w:r>
        <w:rPr>
          <w:spacing w:val="-2"/>
          <w:sz w:val="24"/>
        </w:rPr>
        <w:t> </w:t>
      </w:r>
      <w:r>
        <w:rPr>
          <w:sz w:val="24"/>
        </w:rPr>
        <w:t>as</w:t>
      </w:r>
      <w:r>
        <w:rPr>
          <w:spacing w:val="-2"/>
          <w:sz w:val="24"/>
        </w:rPr>
        <w:t> </w:t>
      </w:r>
      <w:r>
        <w:rPr>
          <w:sz w:val="24"/>
        </w:rPr>
        <w:t>exigências</w:t>
      </w:r>
      <w:r>
        <w:rPr>
          <w:spacing w:val="-2"/>
          <w:sz w:val="24"/>
        </w:rPr>
        <w:t> </w:t>
      </w:r>
      <w:r>
        <w:rPr>
          <w:sz w:val="24"/>
        </w:rPr>
        <w:t>de</w:t>
      </w:r>
      <w:r>
        <w:rPr>
          <w:spacing w:val="-2"/>
          <w:sz w:val="24"/>
        </w:rPr>
        <w:t> </w:t>
      </w:r>
      <w:r>
        <w:rPr>
          <w:sz w:val="24"/>
        </w:rPr>
        <w:t>reserva</w:t>
      </w:r>
      <w:r>
        <w:rPr>
          <w:spacing w:val="-2"/>
          <w:sz w:val="24"/>
        </w:rPr>
        <w:t> </w:t>
      </w:r>
      <w:r>
        <w:rPr>
          <w:sz w:val="24"/>
        </w:rPr>
        <w:t>de</w:t>
      </w:r>
      <w:r>
        <w:rPr>
          <w:spacing w:val="-2"/>
          <w:sz w:val="24"/>
        </w:rPr>
        <w:t> </w:t>
      </w:r>
      <w:r>
        <w:rPr>
          <w:sz w:val="24"/>
        </w:rPr>
        <w:t>cargos</w:t>
      </w:r>
      <w:r>
        <w:rPr>
          <w:spacing w:val="-2"/>
          <w:sz w:val="24"/>
        </w:rPr>
        <w:t> </w:t>
      </w:r>
      <w:r>
        <w:rPr>
          <w:sz w:val="24"/>
        </w:rPr>
        <w:t>para</w:t>
      </w:r>
      <w:r>
        <w:rPr>
          <w:spacing w:val="-2"/>
          <w:sz w:val="24"/>
        </w:rPr>
        <w:t> </w:t>
      </w:r>
      <w:r>
        <w:rPr>
          <w:sz w:val="24"/>
        </w:rPr>
        <w:t>pessoa</w:t>
      </w:r>
      <w:r>
        <w:rPr>
          <w:spacing w:val="-2"/>
          <w:sz w:val="24"/>
        </w:rPr>
        <w:t> </w:t>
      </w:r>
      <w:r>
        <w:rPr>
          <w:sz w:val="24"/>
        </w:rPr>
        <w:t>com</w:t>
      </w:r>
      <w:r>
        <w:rPr>
          <w:spacing w:val="-2"/>
          <w:sz w:val="24"/>
        </w:rPr>
        <w:t> </w:t>
      </w:r>
      <w:r>
        <w:rPr>
          <w:sz w:val="24"/>
        </w:rPr>
        <w:t>deficiência</w:t>
      </w:r>
      <w:r>
        <w:rPr>
          <w:spacing w:val="-2"/>
          <w:sz w:val="24"/>
        </w:rPr>
        <w:t> </w:t>
      </w:r>
      <w:r>
        <w:rPr>
          <w:sz w:val="24"/>
        </w:rPr>
        <w:t>e</w:t>
      </w:r>
      <w:r>
        <w:rPr>
          <w:spacing w:val="-2"/>
          <w:sz w:val="24"/>
        </w:rPr>
        <w:t> </w:t>
      </w:r>
      <w:r>
        <w:rPr>
          <w:sz w:val="24"/>
        </w:rPr>
        <w:t>para</w:t>
      </w:r>
      <w:r>
        <w:rPr>
          <w:spacing w:val="-2"/>
          <w:sz w:val="24"/>
        </w:rPr>
        <w:t> </w:t>
      </w:r>
      <w:r>
        <w:rPr>
          <w:sz w:val="24"/>
        </w:rPr>
        <w:t>reabilitado</w:t>
      </w:r>
      <w:r>
        <w:rPr>
          <w:spacing w:val="-2"/>
          <w:sz w:val="24"/>
        </w:rPr>
        <w:t> </w:t>
      </w:r>
      <w:r>
        <w:rPr>
          <w:sz w:val="24"/>
        </w:rPr>
        <w:t>da</w:t>
      </w:r>
      <w:r>
        <w:rPr>
          <w:spacing w:val="-2"/>
          <w:sz w:val="24"/>
        </w:rPr>
        <w:t> </w:t>
      </w:r>
      <w:r>
        <w:rPr>
          <w:sz w:val="24"/>
        </w:rPr>
        <w:t>Previdência</w:t>
      </w:r>
      <w:r>
        <w:rPr>
          <w:spacing w:val="-2"/>
          <w:sz w:val="24"/>
        </w:rPr>
        <w:t> </w:t>
      </w:r>
      <w:r>
        <w:rPr>
          <w:sz w:val="24"/>
        </w:rPr>
        <w:t>Social,</w:t>
      </w:r>
      <w:r>
        <w:rPr>
          <w:spacing w:val="-2"/>
          <w:sz w:val="24"/>
        </w:rPr>
        <w:t> </w:t>
      </w:r>
      <w:r>
        <w:rPr>
          <w:sz w:val="24"/>
        </w:rPr>
        <w:t>previstas</w:t>
      </w:r>
      <w:r>
        <w:rPr>
          <w:spacing w:val="-2"/>
          <w:sz w:val="24"/>
        </w:rPr>
        <w:t> </w:t>
      </w:r>
      <w:r>
        <w:rPr>
          <w:sz w:val="24"/>
        </w:rPr>
        <w:t>em</w:t>
      </w:r>
      <w:r>
        <w:rPr>
          <w:spacing w:val="-2"/>
          <w:sz w:val="24"/>
        </w:rPr>
        <w:t> </w:t>
      </w:r>
      <w:r>
        <w:rPr>
          <w:sz w:val="24"/>
        </w:rPr>
        <w:t>lei</w:t>
      </w:r>
      <w:r>
        <w:rPr>
          <w:spacing w:val="-2"/>
          <w:sz w:val="24"/>
        </w:rPr>
        <w:t> </w:t>
      </w:r>
      <w:r>
        <w:rPr>
          <w:sz w:val="24"/>
        </w:rPr>
        <w:t>e</w:t>
      </w:r>
      <w:r>
        <w:rPr>
          <w:spacing w:val="-2"/>
          <w:sz w:val="24"/>
        </w:rPr>
        <w:t> </w:t>
      </w:r>
      <w:r>
        <w:rPr>
          <w:sz w:val="24"/>
        </w:rPr>
        <w:t>em</w:t>
      </w:r>
      <w:r>
        <w:rPr>
          <w:spacing w:val="-2"/>
          <w:sz w:val="24"/>
        </w:rPr>
        <w:t> </w:t>
      </w:r>
      <w:r>
        <w:rPr>
          <w:sz w:val="24"/>
        </w:rPr>
        <w:t>outras normas específicas;</w:t>
      </w:r>
    </w:p>
    <w:p>
      <w:pPr>
        <w:pStyle w:val="ListParagraph"/>
        <w:numPr>
          <w:ilvl w:val="2"/>
          <w:numId w:val="1"/>
        </w:numPr>
        <w:tabs>
          <w:tab w:pos="869" w:val="left" w:leader="none"/>
        </w:tabs>
        <w:spacing w:line="240" w:lineRule="auto" w:before="242" w:after="0"/>
        <w:ind w:left="869" w:right="0" w:hanging="540"/>
        <w:jc w:val="left"/>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1"/>
        </w:numPr>
        <w:tabs>
          <w:tab w:pos="869" w:val="left" w:leader="none"/>
        </w:tabs>
        <w:spacing w:line="247" w:lineRule="auto" w:before="264" w:after="0"/>
        <w:ind w:left="329" w:right="545" w:firstLine="0"/>
        <w:jc w:val="left"/>
        <w:rPr>
          <w:sz w:val="24"/>
        </w:rPr>
      </w:pPr>
      <w:r>
        <w:rPr>
          <w:sz w:val="24"/>
        </w:rPr>
        <w:t>está</w:t>
      </w:r>
      <w:r>
        <w:rPr>
          <w:spacing w:val="-2"/>
          <w:sz w:val="24"/>
        </w:rPr>
        <w:t> </w:t>
      </w:r>
      <w:r>
        <w:rPr>
          <w:sz w:val="24"/>
        </w:rPr>
        <w:t>ciente</w:t>
      </w:r>
      <w:r>
        <w:rPr>
          <w:spacing w:val="-2"/>
          <w:sz w:val="24"/>
        </w:rPr>
        <w:t> </w:t>
      </w:r>
      <w:r>
        <w:rPr>
          <w:sz w:val="24"/>
        </w:rPr>
        <w:t>da</w:t>
      </w:r>
      <w:r>
        <w:rPr>
          <w:spacing w:val="-2"/>
          <w:sz w:val="24"/>
        </w:rPr>
        <w:t> </w:t>
      </w:r>
      <w:r>
        <w:rPr>
          <w:sz w:val="24"/>
        </w:rPr>
        <w:t>obrigação</w:t>
      </w:r>
      <w:r>
        <w:rPr>
          <w:spacing w:val="-2"/>
          <w:sz w:val="24"/>
        </w:rPr>
        <w:t> </w:t>
      </w:r>
      <w:r>
        <w:rPr>
          <w:sz w:val="24"/>
        </w:rPr>
        <w:t>de</w:t>
      </w:r>
      <w:r>
        <w:rPr>
          <w:spacing w:val="-2"/>
          <w:sz w:val="24"/>
        </w:rPr>
        <w:t> </w:t>
      </w:r>
      <w:r>
        <w:rPr>
          <w:sz w:val="24"/>
        </w:rPr>
        <w:t>cumprimento</w:t>
      </w:r>
      <w:r>
        <w:rPr>
          <w:spacing w:val="-2"/>
          <w:sz w:val="24"/>
        </w:rPr>
        <w:t> </w:t>
      </w:r>
      <w:r>
        <w:rPr>
          <w:sz w:val="24"/>
        </w:rPr>
        <w:t>de</w:t>
      </w:r>
      <w:r>
        <w:rPr>
          <w:spacing w:val="-2"/>
          <w:sz w:val="24"/>
        </w:rPr>
        <w:t> </w:t>
      </w:r>
      <w:r>
        <w:rPr>
          <w:sz w:val="24"/>
        </w:rPr>
        <w:t>cota</w:t>
      </w:r>
      <w:r>
        <w:rPr>
          <w:spacing w:val="-2"/>
          <w:sz w:val="24"/>
        </w:rPr>
        <w:t> </w:t>
      </w:r>
      <w:r>
        <w:rPr>
          <w:sz w:val="24"/>
        </w:rPr>
        <w:t>de</w:t>
      </w:r>
      <w:r>
        <w:rPr>
          <w:spacing w:val="-2"/>
          <w:sz w:val="24"/>
        </w:rPr>
        <w:t> </w:t>
      </w:r>
      <w:r>
        <w:rPr>
          <w:sz w:val="24"/>
        </w:rPr>
        <w:t>aprendiz,</w:t>
      </w:r>
      <w:r>
        <w:rPr>
          <w:spacing w:val="-2"/>
          <w:sz w:val="24"/>
        </w:rPr>
        <w:t> </w:t>
      </w:r>
      <w:r>
        <w:rPr>
          <w:sz w:val="24"/>
        </w:rPr>
        <w:t>na</w:t>
      </w:r>
      <w:r>
        <w:rPr>
          <w:spacing w:val="-2"/>
          <w:sz w:val="24"/>
        </w:rPr>
        <w:t> </w:t>
      </w:r>
      <w:r>
        <w:rPr>
          <w:sz w:val="24"/>
        </w:rPr>
        <w:t>forma</w:t>
      </w:r>
      <w:r>
        <w:rPr>
          <w:spacing w:val="-2"/>
          <w:sz w:val="24"/>
        </w:rPr>
        <w:t> </w:t>
      </w:r>
      <w:r>
        <w:rPr>
          <w:sz w:val="24"/>
        </w:rPr>
        <w:t>dos</w:t>
      </w:r>
      <w:r>
        <w:rPr>
          <w:spacing w:val="-2"/>
          <w:sz w:val="24"/>
        </w:rPr>
        <w:t> </w:t>
      </w:r>
      <w:r>
        <w:rPr>
          <w:sz w:val="24"/>
        </w:rPr>
        <w:t>artigos</w:t>
      </w:r>
      <w:r>
        <w:rPr>
          <w:spacing w:val="-2"/>
          <w:sz w:val="24"/>
        </w:rPr>
        <w:t> </w:t>
      </w:r>
      <w:r>
        <w:rPr>
          <w:sz w:val="24"/>
        </w:rPr>
        <w:t>429</w:t>
      </w:r>
      <w:r>
        <w:rPr>
          <w:spacing w:val="-2"/>
          <w:sz w:val="24"/>
        </w:rPr>
        <w:t> </w:t>
      </w:r>
      <w:r>
        <w:rPr>
          <w:sz w:val="24"/>
        </w:rPr>
        <w:t>e</w:t>
      </w:r>
      <w:r>
        <w:rPr>
          <w:spacing w:val="-2"/>
          <w:sz w:val="24"/>
        </w:rPr>
        <w:t> </w:t>
      </w:r>
      <w:r>
        <w:rPr>
          <w:sz w:val="24"/>
        </w:rPr>
        <w:t>seguintes</w:t>
      </w:r>
      <w:r>
        <w:rPr>
          <w:spacing w:val="-2"/>
          <w:sz w:val="24"/>
        </w:rPr>
        <w:t> </w:t>
      </w:r>
      <w:r>
        <w:rPr>
          <w:sz w:val="24"/>
        </w:rPr>
        <w:t>da</w:t>
      </w:r>
      <w:r>
        <w:rPr>
          <w:spacing w:val="-2"/>
          <w:sz w:val="24"/>
        </w:rPr>
        <w:t> </w:t>
      </w:r>
      <w:r>
        <w:rPr>
          <w:sz w:val="24"/>
        </w:rPr>
        <w:t>Consolidação</w:t>
      </w:r>
      <w:r>
        <w:rPr>
          <w:spacing w:val="-2"/>
          <w:sz w:val="24"/>
        </w:rPr>
        <w:t> </w:t>
      </w:r>
      <w:r>
        <w:rPr>
          <w:sz w:val="24"/>
        </w:rPr>
        <w:t>das</w:t>
      </w:r>
      <w:r>
        <w:rPr>
          <w:spacing w:val="-2"/>
          <w:sz w:val="24"/>
        </w:rPr>
        <w:t> </w:t>
      </w:r>
      <w:r>
        <w:rPr>
          <w:sz w:val="24"/>
        </w:rPr>
        <w:t>Leis</w:t>
      </w:r>
      <w:r>
        <w:rPr>
          <w:spacing w:val="-2"/>
          <w:sz w:val="24"/>
        </w:rPr>
        <w:t> </w:t>
      </w:r>
      <w:r>
        <w:rPr>
          <w:sz w:val="24"/>
        </w:rPr>
        <w:t>do</w:t>
      </w:r>
      <w:r>
        <w:rPr>
          <w:spacing w:val="-7"/>
          <w:sz w:val="24"/>
        </w:rPr>
        <w:t> </w:t>
      </w:r>
      <w:r>
        <w:rPr>
          <w:sz w:val="24"/>
        </w:rPr>
        <w:t>Trabalho,</w:t>
      </w:r>
      <w:r>
        <w:rPr>
          <w:spacing w:val="-2"/>
          <w:sz w:val="24"/>
        </w:rPr>
        <w:t> </w:t>
      </w:r>
      <w:r>
        <w:rPr>
          <w:sz w:val="24"/>
        </w:rPr>
        <w:t>e</w:t>
      </w:r>
      <w:r>
        <w:rPr>
          <w:spacing w:val="-2"/>
          <w:sz w:val="24"/>
        </w:rPr>
        <w:t> </w:t>
      </w:r>
      <w:r>
        <w:rPr>
          <w:sz w:val="24"/>
        </w:rPr>
        <w:t>da necessidade de comprovar o cumprimento dessa exigência, por meio de certidão, no momento de assinatura do Contrato;</w:t>
      </w:r>
    </w:p>
    <w:p>
      <w:pPr>
        <w:pStyle w:val="ListParagraph"/>
        <w:numPr>
          <w:ilvl w:val="2"/>
          <w:numId w:val="1"/>
        </w:numPr>
        <w:tabs>
          <w:tab w:pos="869" w:val="left" w:leader="none"/>
        </w:tabs>
        <w:spacing w:line="247" w:lineRule="auto" w:before="241" w:after="0"/>
        <w:ind w:left="329" w:right="400" w:firstLine="0"/>
        <w:jc w:val="left"/>
        <w:rPr>
          <w:sz w:val="24"/>
        </w:rPr>
      </w:pPr>
      <w:r>
        <w:rPr>
          <w:sz w:val="24"/>
        </w:rPr>
        <w:t>não</w:t>
      </w:r>
      <w:r>
        <w:rPr>
          <w:spacing w:val="-3"/>
          <w:sz w:val="24"/>
        </w:rPr>
        <w:t> </w:t>
      </w:r>
      <w:r>
        <w:rPr>
          <w:sz w:val="24"/>
        </w:rPr>
        <w:t>foram</w:t>
      </w:r>
      <w:r>
        <w:rPr>
          <w:spacing w:val="-3"/>
          <w:sz w:val="24"/>
        </w:rPr>
        <w:t> </w:t>
      </w:r>
      <w:r>
        <w:rPr>
          <w:sz w:val="24"/>
        </w:rPr>
        <w:t>aplicadas</w:t>
      </w:r>
      <w:r>
        <w:rPr>
          <w:spacing w:val="-3"/>
          <w:sz w:val="24"/>
        </w:rPr>
        <w:t> </w:t>
      </w:r>
      <w:r>
        <w:rPr>
          <w:sz w:val="24"/>
        </w:rPr>
        <w:t>penalidades</w:t>
      </w:r>
      <w:r>
        <w:rPr>
          <w:spacing w:val="-3"/>
          <w:sz w:val="24"/>
        </w:rPr>
        <w:t> </w:t>
      </w:r>
      <w:r>
        <w:rPr>
          <w:sz w:val="24"/>
        </w:rPr>
        <w:t>de</w:t>
      </w:r>
      <w:r>
        <w:rPr>
          <w:spacing w:val="-3"/>
          <w:sz w:val="24"/>
        </w:rPr>
        <w:t> </w:t>
      </w:r>
      <w:r>
        <w:rPr>
          <w:sz w:val="24"/>
        </w:rPr>
        <w:t>suspensão</w:t>
      </w:r>
      <w:r>
        <w:rPr>
          <w:spacing w:val="-3"/>
          <w:sz w:val="24"/>
        </w:rPr>
        <w:t> </w:t>
      </w:r>
      <w:r>
        <w:rPr>
          <w:sz w:val="24"/>
        </w:rPr>
        <w:t>temporária</w:t>
      </w:r>
      <w:r>
        <w:rPr>
          <w:spacing w:val="-3"/>
          <w:sz w:val="24"/>
        </w:rPr>
        <w:t> </w:t>
      </w:r>
      <w:r>
        <w:rPr>
          <w:sz w:val="24"/>
        </w:rPr>
        <w:t>da</w:t>
      </w:r>
      <w:r>
        <w:rPr>
          <w:spacing w:val="-3"/>
          <w:sz w:val="24"/>
        </w:rPr>
        <w:t> </w:t>
      </w:r>
      <w:r>
        <w:rPr>
          <w:sz w:val="24"/>
        </w:rPr>
        <w:t>participação</w:t>
      </w:r>
      <w:r>
        <w:rPr>
          <w:spacing w:val="-3"/>
          <w:sz w:val="24"/>
        </w:rPr>
        <w:t> </w:t>
      </w:r>
      <w:r>
        <w:rPr>
          <w:sz w:val="24"/>
        </w:rPr>
        <w:t>em</w:t>
      </w:r>
      <w:r>
        <w:rPr>
          <w:spacing w:val="-3"/>
          <w:sz w:val="24"/>
        </w:rPr>
        <w:t> </w:t>
      </w:r>
      <w:r>
        <w:rPr>
          <w:sz w:val="24"/>
        </w:rPr>
        <w:t>licitação,</w:t>
      </w:r>
      <w:r>
        <w:rPr>
          <w:spacing w:val="-3"/>
          <w:sz w:val="24"/>
        </w:rPr>
        <w:t> </w:t>
      </w:r>
      <w:r>
        <w:rPr>
          <w:sz w:val="24"/>
        </w:rPr>
        <w:t>impedimento</w:t>
      </w:r>
      <w:r>
        <w:rPr>
          <w:spacing w:val="-3"/>
          <w:sz w:val="24"/>
        </w:rPr>
        <w:t> </w:t>
      </w:r>
      <w:r>
        <w:rPr>
          <w:sz w:val="24"/>
        </w:rPr>
        <w:t>de</w:t>
      </w:r>
      <w:r>
        <w:rPr>
          <w:spacing w:val="-3"/>
          <w:sz w:val="24"/>
        </w:rPr>
        <w:t> </w:t>
      </w:r>
      <w:r>
        <w:rPr>
          <w:sz w:val="24"/>
        </w:rPr>
        <w:t>contratar</w:t>
      </w:r>
      <w:r>
        <w:rPr>
          <w:spacing w:val="-3"/>
          <w:sz w:val="24"/>
        </w:rPr>
        <w:t> </w:t>
      </w:r>
      <w:r>
        <w:rPr>
          <w:sz w:val="24"/>
        </w:rPr>
        <w:t>ou</w:t>
      </w:r>
      <w:r>
        <w:rPr>
          <w:spacing w:val="-3"/>
          <w:sz w:val="24"/>
        </w:rPr>
        <w:t> </w:t>
      </w:r>
      <w:r>
        <w:rPr>
          <w:sz w:val="24"/>
        </w:rPr>
        <w:t>declaração</w:t>
      </w:r>
      <w:r>
        <w:rPr>
          <w:spacing w:val="-3"/>
          <w:sz w:val="24"/>
        </w:rPr>
        <w:t> </w:t>
      </w:r>
      <w:r>
        <w:rPr>
          <w:sz w:val="24"/>
        </w:rPr>
        <w:t>de</w:t>
      </w:r>
      <w:r>
        <w:rPr>
          <w:spacing w:val="-3"/>
          <w:sz w:val="24"/>
        </w:rPr>
        <w:t> </w:t>
      </w:r>
      <w:r>
        <w:rPr>
          <w:sz w:val="24"/>
        </w:rPr>
        <w:t>inidoneidade para licitar e contratar cujos efeitos ainda vigorem e sejam aplicáveis no âmbito do Estado do Rio de Janeiro.</w:t>
      </w:r>
    </w:p>
    <w:p>
      <w:pPr>
        <w:pStyle w:val="ListParagraph"/>
        <w:numPr>
          <w:ilvl w:val="1"/>
          <w:numId w:val="1"/>
        </w:numPr>
        <w:tabs>
          <w:tab w:pos="689" w:val="left" w:leader="none"/>
        </w:tabs>
        <w:spacing w:line="247" w:lineRule="auto" w:before="257" w:after="0"/>
        <w:ind w:left="329" w:right="473" w:firstLine="0"/>
        <w:jc w:val="left"/>
        <w:rPr>
          <w:sz w:val="24"/>
        </w:rPr>
      </w:pPr>
      <w:r>
        <w:rPr>
          <w:sz w:val="24"/>
        </w:rPr>
        <w:t>O</w:t>
      </w:r>
      <w:r>
        <w:rPr>
          <w:spacing w:val="-3"/>
          <w:sz w:val="24"/>
        </w:rPr>
        <w:t> </w:t>
      </w:r>
      <w:r>
        <w:rPr>
          <w:sz w:val="24"/>
        </w:rPr>
        <w:t>licitante</w:t>
      </w:r>
      <w:r>
        <w:rPr>
          <w:spacing w:val="-3"/>
          <w:sz w:val="24"/>
        </w:rPr>
        <w:t> </w:t>
      </w:r>
      <w:r>
        <w:rPr>
          <w:sz w:val="24"/>
        </w:rPr>
        <w:t>organizado</w:t>
      </w:r>
      <w:r>
        <w:rPr>
          <w:spacing w:val="-3"/>
          <w:sz w:val="24"/>
        </w:rPr>
        <w:t> </w:t>
      </w:r>
      <w:r>
        <w:rPr>
          <w:sz w:val="24"/>
        </w:rPr>
        <w:t>em</w:t>
      </w:r>
      <w:r>
        <w:rPr>
          <w:spacing w:val="-3"/>
          <w:sz w:val="24"/>
        </w:rPr>
        <w:t> </w:t>
      </w:r>
      <w:r>
        <w:rPr>
          <w:sz w:val="24"/>
        </w:rPr>
        <w:t>cooperativa</w:t>
      </w:r>
      <w:r>
        <w:rPr>
          <w:spacing w:val="-3"/>
          <w:sz w:val="24"/>
        </w:rPr>
        <w:t> </w:t>
      </w:r>
      <w:r>
        <w:rPr>
          <w:sz w:val="24"/>
        </w:rPr>
        <w:t>deverá</w:t>
      </w:r>
      <w:r>
        <w:rPr>
          <w:spacing w:val="-3"/>
          <w:sz w:val="24"/>
        </w:rPr>
        <w:t> </w:t>
      </w:r>
      <w:r>
        <w:rPr>
          <w:sz w:val="24"/>
        </w:rPr>
        <w:t>declarar,</w:t>
      </w:r>
      <w:r>
        <w:rPr>
          <w:spacing w:val="-3"/>
          <w:sz w:val="24"/>
        </w:rPr>
        <w:t> </w:t>
      </w:r>
      <w:r>
        <w:rPr>
          <w:sz w:val="24"/>
        </w:rPr>
        <w:t>ainda,</w:t>
      </w:r>
      <w:r>
        <w:rPr>
          <w:spacing w:val="-3"/>
          <w:sz w:val="24"/>
        </w:rPr>
        <w:t> </w:t>
      </w:r>
      <w:r>
        <w:rPr>
          <w:sz w:val="24"/>
        </w:rPr>
        <w:t>em</w:t>
      </w:r>
      <w:r>
        <w:rPr>
          <w:spacing w:val="-3"/>
          <w:sz w:val="24"/>
        </w:rPr>
        <w:t> </w:t>
      </w:r>
      <w:r>
        <w:rPr>
          <w:sz w:val="24"/>
        </w:rPr>
        <w:t>campo</w:t>
      </w:r>
      <w:r>
        <w:rPr>
          <w:spacing w:val="-3"/>
          <w:sz w:val="24"/>
        </w:rPr>
        <w:t> </w:t>
      </w:r>
      <w:r>
        <w:rPr>
          <w:sz w:val="24"/>
        </w:rPr>
        <w:t>próprio</w:t>
      </w:r>
      <w:r>
        <w:rPr>
          <w:spacing w:val="-3"/>
          <w:sz w:val="24"/>
        </w:rPr>
        <w:t> </w:t>
      </w:r>
      <w:r>
        <w:rPr>
          <w:sz w:val="24"/>
        </w:rPr>
        <w:t>do</w:t>
      </w:r>
      <w:r>
        <w:rPr>
          <w:spacing w:val="-3"/>
          <w:sz w:val="24"/>
        </w:rPr>
        <w:t> </w:t>
      </w:r>
      <w:r>
        <w:rPr>
          <w:sz w:val="24"/>
        </w:rPr>
        <w:t>sistema</w:t>
      </w:r>
      <w:r>
        <w:rPr>
          <w:spacing w:val="-3"/>
          <w:sz w:val="24"/>
        </w:rPr>
        <w:t> </w:t>
      </w:r>
      <w:r>
        <w:rPr>
          <w:sz w:val="24"/>
        </w:rPr>
        <w:t>eletrônico,</w:t>
      </w:r>
      <w:r>
        <w:rPr>
          <w:spacing w:val="-3"/>
          <w:sz w:val="24"/>
        </w:rPr>
        <w:t> </w:t>
      </w:r>
      <w:r>
        <w:rPr>
          <w:sz w:val="24"/>
        </w:rPr>
        <w:t>que</w:t>
      </w:r>
      <w:r>
        <w:rPr>
          <w:spacing w:val="-3"/>
          <w:sz w:val="24"/>
        </w:rPr>
        <w:t> </w:t>
      </w:r>
      <w:r>
        <w:rPr>
          <w:sz w:val="24"/>
        </w:rPr>
        <w:t>cumpre</w:t>
      </w:r>
      <w:r>
        <w:rPr>
          <w:spacing w:val="-3"/>
          <w:sz w:val="24"/>
        </w:rPr>
        <w:t> </w:t>
      </w:r>
      <w:r>
        <w:rPr>
          <w:sz w:val="24"/>
        </w:rPr>
        <w:t>os</w:t>
      </w:r>
      <w:r>
        <w:rPr>
          <w:spacing w:val="-3"/>
          <w:sz w:val="24"/>
        </w:rPr>
        <w:t> </w:t>
      </w:r>
      <w:r>
        <w:rPr>
          <w:sz w:val="24"/>
        </w:rPr>
        <w:t>requisitos</w:t>
      </w:r>
      <w:r>
        <w:rPr>
          <w:spacing w:val="-3"/>
          <w:sz w:val="24"/>
        </w:rPr>
        <w:t> </w:t>
      </w:r>
      <w:r>
        <w:rPr>
          <w:sz w:val="24"/>
        </w:rPr>
        <w:t>estabelecidos</w:t>
      </w:r>
      <w:r>
        <w:rPr>
          <w:spacing w:val="-3"/>
          <w:sz w:val="24"/>
        </w:rPr>
        <w:t> </w:t>
      </w:r>
      <w:r>
        <w:rPr>
          <w:sz w:val="24"/>
        </w:rPr>
        <w:t>no </w:t>
      </w:r>
      <w:hyperlink r:id="rId12">
        <w:r>
          <w:rPr>
            <w:color w:val="0000ED"/>
            <w:sz w:val="24"/>
            <w:u w:val="single" w:color="0000ED"/>
          </w:rPr>
          <w:t>art. 16 da Lei nº 14.133/2021</w:t>
        </w:r>
      </w:hyperlink>
      <w:r>
        <w:rPr>
          <w:sz w:val="24"/>
        </w:rPr>
        <w:t>.</w:t>
      </w:r>
    </w:p>
    <w:p>
      <w:pPr>
        <w:pStyle w:val="ListParagraph"/>
        <w:numPr>
          <w:ilvl w:val="1"/>
          <w:numId w:val="1"/>
        </w:numPr>
        <w:tabs>
          <w:tab w:pos="689" w:val="left" w:leader="none"/>
        </w:tabs>
        <w:spacing w:line="247" w:lineRule="auto" w:before="241" w:after="0"/>
        <w:ind w:left="329" w:right="503" w:firstLine="0"/>
        <w:jc w:val="left"/>
        <w:rPr>
          <w:sz w:val="24"/>
        </w:rPr>
      </w:pPr>
      <w:r>
        <w:rPr>
          <w:sz w:val="24"/>
        </w:rPr>
        <mc:AlternateContent>
          <mc:Choice Requires="wps">
            <w:drawing>
              <wp:anchor distT="0" distB="0" distL="0" distR="0" allowOverlap="1" layoutInCell="1" locked="0" behindDoc="0" simplePos="0" relativeHeight="15729152">
                <wp:simplePos x="0" y="0"/>
                <wp:positionH relativeFrom="page">
                  <wp:posOffset>4839741</wp:posOffset>
                </wp:positionH>
                <wp:positionV relativeFrom="paragraph">
                  <wp:posOffset>667058</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247" y="9524"/>
                              </a:moveTo>
                              <a:lnTo>
                                <a:pt x="0" y="9524"/>
                              </a:lnTo>
                              <a:lnTo>
                                <a:pt x="0" y="0"/>
                              </a:lnTo>
                              <a:lnTo>
                                <a:pt x="2247" y="0"/>
                              </a:lnTo>
                              <a:lnTo>
                                <a:pt x="2247"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1.082001pt;margin-top:52.524277pt;width:.17697pt;height:.75pt;mso-position-horizontal-relative:page;mso-position-vertical-relative:paragraph;z-index:15729152" id="docshape2" filled="true" fillcolor="#0000ed"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4912280</wp:posOffset>
                </wp:positionH>
                <wp:positionV relativeFrom="paragraph">
                  <wp:posOffset>667058</wp:posOffset>
                </wp:positionV>
                <wp:extent cx="635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350" cy="9525"/>
                        </a:xfrm>
                        <a:custGeom>
                          <a:avLst/>
                          <a:gdLst/>
                          <a:ahLst/>
                          <a:cxnLst/>
                          <a:rect l="l" t="t" r="r" b="b"/>
                          <a:pathLst>
                            <a:path w="6350" h="9525">
                              <a:moveTo>
                                <a:pt x="5908" y="9524"/>
                              </a:moveTo>
                              <a:lnTo>
                                <a:pt x="0" y="9524"/>
                              </a:lnTo>
                              <a:lnTo>
                                <a:pt x="0" y="0"/>
                              </a:lnTo>
                              <a:lnTo>
                                <a:pt x="5908" y="0"/>
                              </a:lnTo>
                              <a:lnTo>
                                <a:pt x="590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6.793732pt;margin-top:52.524277pt;width:.465233pt;height:.75pt;mso-position-horizontal-relative:page;mso-position-vertical-relative:paragraph;z-index:15729664" id="docshape3" filled="true" fillcolor="#0000ed" stroked="false">
                <v:fill type="solid"/>
                <w10:wrap type="none"/>
              </v:rect>
            </w:pict>
          </mc:Fallback>
        </mc:AlternateContent>
      </w:r>
      <w:r>
        <w:rPr>
          <w:sz w:val="24"/>
        </w:rPr>
        <w:t>O</w:t>
      </w:r>
      <w:r>
        <w:rPr>
          <w:spacing w:val="-3"/>
          <w:sz w:val="24"/>
        </w:rPr>
        <w:t> </w:t>
      </w:r>
      <w:r>
        <w:rPr>
          <w:sz w:val="24"/>
        </w:rPr>
        <w:t>fornecedor</w:t>
      </w:r>
      <w:r>
        <w:rPr>
          <w:spacing w:val="-3"/>
          <w:sz w:val="24"/>
        </w:rPr>
        <w:t> </w:t>
      </w:r>
      <w:r>
        <w:rPr>
          <w:sz w:val="24"/>
        </w:rPr>
        <w:t>enquadrado</w:t>
      </w:r>
      <w:r>
        <w:rPr>
          <w:spacing w:val="-3"/>
          <w:sz w:val="24"/>
        </w:rPr>
        <w:t> </w:t>
      </w:r>
      <w:r>
        <w:rPr>
          <w:sz w:val="24"/>
        </w:rPr>
        <w:t>como</w:t>
      </w:r>
      <w:r>
        <w:rPr>
          <w:spacing w:val="-3"/>
          <w:sz w:val="24"/>
        </w:rPr>
        <w:t> </w:t>
      </w:r>
      <w:r>
        <w:rPr>
          <w:sz w:val="24"/>
        </w:rPr>
        <w:t>microempresa,</w:t>
      </w:r>
      <w:r>
        <w:rPr>
          <w:spacing w:val="-3"/>
          <w:sz w:val="24"/>
        </w:rPr>
        <w:t> </w:t>
      </w:r>
      <w:r>
        <w:rPr>
          <w:sz w:val="24"/>
        </w:rPr>
        <w:t>empresa</w:t>
      </w:r>
      <w:r>
        <w:rPr>
          <w:spacing w:val="-3"/>
          <w:sz w:val="24"/>
        </w:rPr>
        <w:t> </w:t>
      </w:r>
      <w:r>
        <w:rPr>
          <w:sz w:val="24"/>
        </w:rPr>
        <w:t>de</w:t>
      </w:r>
      <w:r>
        <w:rPr>
          <w:spacing w:val="-3"/>
          <w:sz w:val="24"/>
        </w:rPr>
        <w:t> </w:t>
      </w:r>
      <w:r>
        <w:rPr>
          <w:sz w:val="24"/>
        </w:rPr>
        <w:t>pequeno</w:t>
      </w:r>
      <w:r>
        <w:rPr>
          <w:spacing w:val="-3"/>
          <w:sz w:val="24"/>
        </w:rPr>
        <w:t> </w:t>
      </w:r>
      <w:r>
        <w:rPr>
          <w:sz w:val="24"/>
        </w:rPr>
        <w:t>porte</w:t>
      </w:r>
      <w:r>
        <w:rPr>
          <w:spacing w:val="-3"/>
          <w:sz w:val="24"/>
        </w:rPr>
        <w:t> </w:t>
      </w:r>
      <w:r>
        <w:rPr>
          <w:sz w:val="24"/>
        </w:rPr>
        <w:t>ou</w:t>
      </w:r>
      <w:r>
        <w:rPr>
          <w:spacing w:val="-3"/>
          <w:sz w:val="24"/>
        </w:rPr>
        <w:t> </w:t>
      </w:r>
      <w:r>
        <w:rPr>
          <w:sz w:val="24"/>
        </w:rPr>
        <w:t>sociedade</w:t>
      </w:r>
      <w:r>
        <w:rPr>
          <w:spacing w:val="-3"/>
          <w:sz w:val="24"/>
        </w:rPr>
        <w:t> </w:t>
      </w:r>
      <w:r>
        <w:rPr>
          <w:sz w:val="24"/>
        </w:rPr>
        <w:t>cooperativa</w:t>
      </w:r>
      <w:r>
        <w:rPr>
          <w:spacing w:val="-3"/>
          <w:sz w:val="24"/>
        </w:rPr>
        <w:t> </w:t>
      </w:r>
      <w:r>
        <w:rPr>
          <w:sz w:val="24"/>
        </w:rPr>
        <w:t>deverá</w:t>
      </w:r>
      <w:r>
        <w:rPr>
          <w:spacing w:val="-3"/>
          <w:sz w:val="24"/>
        </w:rPr>
        <w:t> </w:t>
      </w:r>
      <w:r>
        <w:rPr>
          <w:sz w:val="24"/>
        </w:rPr>
        <w:t>declarar,</w:t>
      </w:r>
      <w:r>
        <w:rPr>
          <w:spacing w:val="-3"/>
          <w:sz w:val="24"/>
        </w:rPr>
        <w:t> </w:t>
      </w:r>
      <w:r>
        <w:rPr>
          <w:sz w:val="24"/>
        </w:rPr>
        <w:t>ainda,</w:t>
      </w:r>
      <w:r>
        <w:rPr>
          <w:spacing w:val="-3"/>
          <w:sz w:val="24"/>
        </w:rPr>
        <w:t> </w:t>
      </w:r>
      <w:r>
        <w:rPr>
          <w:sz w:val="24"/>
        </w:rPr>
        <w:t>em</w:t>
      </w:r>
      <w:r>
        <w:rPr>
          <w:spacing w:val="-3"/>
          <w:sz w:val="24"/>
        </w:rPr>
        <w:t> </w:t>
      </w:r>
      <w:r>
        <w:rPr>
          <w:sz w:val="24"/>
        </w:rPr>
        <w:t>campo</w:t>
      </w:r>
      <w:r>
        <w:rPr>
          <w:spacing w:val="-3"/>
          <w:sz w:val="24"/>
        </w:rPr>
        <w:t> </w:t>
      </w:r>
      <w:r>
        <w:rPr>
          <w:sz w:val="24"/>
        </w:rPr>
        <w:t>próprio</w:t>
      </w:r>
      <w:r>
        <w:rPr>
          <w:spacing w:val="-3"/>
          <w:sz w:val="24"/>
        </w:rPr>
        <w:t> </w:t>
      </w:r>
      <w:r>
        <w:rPr>
          <w:sz w:val="24"/>
        </w:rPr>
        <w:t>do sistema eletrônico, que cumpre os requisitos estabelecidos no </w:t>
      </w:r>
      <w:hyperlink r:id="rId13">
        <w:r>
          <w:rPr>
            <w:color w:val="0000ED"/>
            <w:sz w:val="24"/>
            <w:u w:val="single" w:color="0000ED"/>
          </w:rPr>
          <w:t>art. 3° da Lei Complementar nº 123/2006</w:t>
        </w:r>
      </w:hyperlink>
      <w:r>
        <w:rPr>
          <w:sz w:val="24"/>
        </w:rPr>
        <w:t>, estando apto a usufruir do 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1"/>
        </w:numPr>
        <w:tabs>
          <w:tab w:pos="869" w:val="left" w:leader="none"/>
        </w:tabs>
        <w:spacing w:line="247" w:lineRule="auto" w:before="257" w:after="0"/>
        <w:ind w:left="329" w:right="1207" w:firstLine="0"/>
        <w:jc w:val="left"/>
        <w:rPr>
          <w:sz w:val="24"/>
        </w:rPr>
      </w:pPr>
      <w:r>
        <w:rPr>
          <w:sz w:val="24"/>
        </w:rPr>
        <w:t>no</w:t>
      </w:r>
      <w:r>
        <w:rPr>
          <w:spacing w:val="-2"/>
          <w:sz w:val="24"/>
        </w:rPr>
        <w:t> </w:t>
      </w:r>
      <w:r>
        <w:rPr>
          <w:sz w:val="24"/>
        </w:rPr>
        <w:t>item</w:t>
      </w:r>
      <w:r>
        <w:rPr>
          <w:spacing w:val="-2"/>
          <w:sz w:val="24"/>
        </w:rPr>
        <w:t> </w:t>
      </w:r>
      <w:r>
        <w:rPr>
          <w:sz w:val="24"/>
        </w:rPr>
        <w:t>exclusivo</w:t>
      </w:r>
      <w:r>
        <w:rPr>
          <w:spacing w:val="-2"/>
          <w:sz w:val="24"/>
        </w:rPr>
        <w:t> </w:t>
      </w:r>
      <w:r>
        <w:rPr>
          <w:sz w:val="24"/>
        </w:rPr>
        <w:t>para</w:t>
      </w:r>
      <w:r>
        <w:rPr>
          <w:spacing w:val="-2"/>
          <w:sz w:val="24"/>
        </w:rPr>
        <w:t> </w:t>
      </w:r>
      <w:r>
        <w:rPr>
          <w:sz w:val="24"/>
        </w:rPr>
        <w:t>participação</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a</w:t>
      </w:r>
      <w:r>
        <w:rPr>
          <w:spacing w:val="-2"/>
          <w:sz w:val="24"/>
        </w:rPr>
        <w:t> </w:t>
      </w:r>
      <w:r>
        <w:rPr>
          <w:sz w:val="24"/>
        </w:rPr>
        <w:t>ausência</w:t>
      </w:r>
      <w:r>
        <w:rPr>
          <w:spacing w:val="-2"/>
          <w:sz w:val="24"/>
        </w:rPr>
        <w:t> </w:t>
      </w:r>
      <w:r>
        <w:rPr>
          <w:sz w:val="24"/>
        </w:rPr>
        <w:t>de</w:t>
      </w:r>
      <w:r>
        <w:rPr>
          <w:spacing w:val="-2"/>
          <w:sz w:val="24"/>
        </w:rPr>
        <w:t> </w:t>
      </w:r>
      <w:r>
        <w:rPr>
          <w:sz w:val="24"/>
        </w:rPr>
        <w:t>declaração</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item</w:t>
      </w:r>
      <w:r>
        <w:rPr>
          <w:spacing w:val="-2"/>
          <w:sz w:val="24"/>
        </w:rPr>
        <w:t> </w:t>
      </w:r>
      <w:r>
        <w:rPr>
          <w:sz w:val="24"/>
        </w:rPr>
        <w:t>anterior impedirá o prosseguimento no certame, para aquele item;</w:t>
      </w:r>
    </w:p>
    <w:p>
      <w:pPr>
        <w:pStyle w:val="ListParagraph"/>
        <w:numPr>
          <w:ilvl w:val="2"/>
          <w:numId w:val="1"/>
        </w:numPr>
        <w:tabs>
          <w:tab w:pos="869" w:val="left" w:leader="none"/>
        </w:tabs>
        <w:spacing w:line="240" w:lineRule="auto" w:before="242" w:after="0"/>
        <w:ind w:left="869" w:right="0" w:hanging="540"/>
        <w:jc w:val="left"/>
        <w:rPr>
          <w:sz w:val="24"/>
        </w:rPr>
      </w:pPr>
      <w:r>
        <w:rPr>
          <w:sz w:val="24"/>
        </w:rPr>
        <w:t>nos itens em que a participação não for exclusiva para microempresas e empresas de pequeno porte, a ausência de declaração na forma do </w:t>
      </w:r>
      <w:r>
        <w:rPr>
          <w:spacing w:val="-4"/>
          <w:sz w:val="24"/>
        </w:rPr>
        <w:t>ITEM</w:t>
      </w:r>
    </w:p>
    <w:p>
      <w:pPr>
        <w:pStyle w:val="ListParagraph"/>
        <w:numPr>
          <w:ilvl w:val="1"/>
          <w:numId w:val="3"/>
        </w:numPr>
        <w:tabs>
          <w:tab w:pos="689" w:val="left" w:leader="none"/>
        </w:tabs>
        <w:spacing w:line="247" w:lineRule="auto" w:before="9" w:after="0"/>
        <w:ind w:left="329" w:right="1417" w:firstLine="0"/>
        <w:jc w:val="left"/>
        <w:rPr>
          <w:sz w:val="24"/>
        </w:rPr>
      </w:pPr>
      <w:r>
        <w:rPr>
          <w:sz w:val="24"/>
        </w:rPr>
        <w:t>apenas</w:t>
      </w:r>
      <w:r>
        <w:rPr>
          <w:spacing w:val="-2"/>
          <w:sz w:val="24"/>
        </w:rPr>
        <w:t> </w:t>
      </w:r>
      <w:r>
        <w:rPr>
          <w:sz w:val="24"/>
        </w:rPr>
        <w:t>produzirá</w:t>
      </w:r>
      <w:r>
        <w:rPr>
          <w:spacing w:val="-2"/>
          <w:sz w:val="24"/>
        </w:rPr>
        <w:t> </w:t>
      </w:r>
      <w:r>
        <w:rPr>
          <w:sz w:val="24"/>
        </w:rPr>
        <w:t>o</w:t>
      </w:r>
      <w:r>
        <w:rPr>
          <w:spacing w:val="-2"/>
          <w:sz w:val="24"/>
        </w:rPr>
        <w:t> </w:t>
      </w:r>
      <w:r>
        <w:rPr>
          <w:sz w:val="24"/>
        </w:rPr>
        <w:t>efeito</w:t>
      </w:r>
      <w:r>
        <w:rPr>
          <w:spacing w:val="-2"/>
          <w:sz w:val="24"/>
        </w:rPr>
        <w:t> </w:t>
      </w:r>
      <w:r>
        <w:rPr>
          <w:sz w:val="24"/>
        </w:rPr>
        <w:t>de</w:t>
      </w:r>
      <w:r>
        <w:rPr>
          <w:spacing w:val="-2"/>
          <w:sz w:val="24"/>
        </w:rPr>
        <w:t> </w:t>
      </w:r>
      <w:r>
        <w:rPr>
          <w:sz w:val="24"/>
        </w:rPr>
        <w:t>o</w:t>
      </w:r>
      <w:r>
        <w:rPr>
          <w:spacing w:val="-2"/>
          <w:sz w:val="24"/>
        </w:rPr>
        <w:t> </w:t>
      </w:r>
      <w:r>
        <w:rPr>
          <w:sz w:val="24"/>
        </w:rPr>
        <w:t>licitante</w:t>
      </w:r>
      <w:r>
        <w:rPr>
          <w:spacing w:val="-2"/>
          <w:sz w:val="24"/>
        </w:rPr>
        <w:t> </w:t>
      </w:r>
      <w:r>
        <w:rPr>
          <w:sz w:val="24"/>
        </w:rPr>
        <w:t>não</w:t>
      </w:r>
      <w:r>
        <w:rPr>
          <w:spacing w:val="-2"/>
          <w:sz w:val="24"/>
        </w:rPr>
        <w:t> </w:t>
      </w:r>
      <w:r>
        <w:rPr>
          <w:sz w:val="24"/>
        </w:rPr>
        <w:t>ter</w:t>
      </w:r>
      <w:r>
        <w:rPr>
          <w:spacing w:val="-2"/>
          <w:sz w:val="24"/>
        </w:rPr>
        <w:t> </w:t>
      </w:r>
      <w:r>
        <w:rPr>
          <w:sz w:val="24"/>
        </w:rPr>
        <w:t>direito</w:t>
      </w:r>
      <w:r>
        <w:rPr>
          <w:spacing w:val="-2"/>
          <w:sz w:val="24"/>
        </w:rPr>
        <w:t> </w:t>
      </w:r>
      <w:r>
        <w:rPr>
          <w:sz w:val="24"/>
        </w:rPr>
        <w:t>ao</w:t>
      </w:r>
      <w:r>
        <w:rPr>
          <w:spacing w:val="-2"/>
          <w:sz w:val="24"/>
        </w:rPr>
        <w:t> </w:t>
      </w:r>
      <w:r>
        <w:rPr>
          <w:sz w:val="24"/>
        </w:rPr>
        <w:t>tratamento</w:t>
      </w:r>
      <w:r>
        <w:rPr>
          <w:spacing w:val="-2"/>
          <w:sz w:val="24"/>
        </w:rPr>
        <w:t> </w:t>
      </w:r>
      <w:r>
        <w:rPr>
          <w:sz w:val="24"/>
        </w:rPr>
        <w:t>favorecido</w:t>
      </w:r>
      <w:r>
        <w:rPr>
          <w:spacing w:val="-2"/>
          <w:sz w:val="24"/>
        </w:rPr>
        <w:t> </w:t>
      </w:r>
      <w:r>
        <w:rPr>
          <w:sz w:val="24"/>
        </w:rPr>
        <w:t>previsto</w:t>
      </w:r>
      <w:r>
        <w:rPr>
          <w:spacing w:val="-2"/>
          <w:sz w:val="24"/>
        </w:rPr>
        <w:t> </w:t>
      </w:r>
      <w:r>
        <w:rPr>
          <w:sz w:val="24"/>
        </w:rPr>
        <w:t>na</w:t>
      </w:r>
      <w:r>
        <w:rPr>
          <w:spacing w:val="-2"/>
          <w:sz w:val="24"/>
        </w:rPr>
        <w:t> </w:t>
      </w:r>
      <w:hyperlink r:id="rId8">
        <w:r>
          <w:rPr>
            <w:color w:val="0000ED"/>
            <w:sz w:val="24"/>
            <w:u w:val="single" w:color="0000ED"/>
          </w:rPr>
          <w:t>Lei</w:t>
        </w:r>
        <w:r>
          <w:rPr>
            <w:color w:val="0000ED"/>
            <w:spacing w:val="-2"/>
            <w:sz w:val="24"/>
            <w:u w:val="single" w:color="0000ED"/>
          </w:rPr>
          <w:t> </w:t>
        </w:r>
        <w:r>
          <w:rPr>
            <w:color w:val="0000ED"/>
            <w:sz w:val="24"/>
            <w:u w:val="single" w:color="0000ED"/>
          </w:rPr>
          <w:t>Complementar</w:t>
        </w:r>
        <w:r>
          <w:rPr>
            <w:color w:val="0000ED"/>
            <w:spacing w:val="-2"/>
            <w:sz w:val="24"/>
            <w:u w:val="single" w:color="0000ED"/>
          </w:rPr>
          <w:t> </w:t>
        </w:r>
        <w:r>
          <w:rPr>
            <w:color w:val="0000ED"/>
            <w:sz w:val="24"/>
            <w:u w:val="single" w:color="0000ED"/>
          </w:rPr>
          <w:t>nº</w:t>
        </w:r>
        <w:r>
          <w:rPr>
            <w:color w:val="0000ED"/>
            <w:spacing w:val="-2"/>
            <w:sz w:val="24"/>
            <w:u w:val="single" w:color="0000ED"/>
          </w:rPr>
          <w:t> </w:t>
        </w:r>
        <w:r>
          <w:rPr>
            <w:color w:val="0000ED"/>
            <w:sz w:val="24"/>
            <w:u w:val="single" w:color="0000ED"/>
          </w:rPr>
          <w:t>123/2006</w:t>
        </w:r>
      </w:hyperlink>
      <w:r>
        <w:rPr>
          <w:sz w:val="24"/>
        </w:rPr>
        <w:t>,</w:t>
      </w:r>
      <w:r>
        <w:rPr>
          <w:spacing w:val="-2"/>
          <w:sz w:val="24"/>
        </w:rPr>
        <w:t> </w:t>
      </w:r>
      <w:r>
        <w:rPr>
          <w:sz w:val="24"/>
        </w:rPr>
        <w:t>mesmo</w:t>
      </w:r>
      <w:r>
        <w:rPr>
          <w:spacing w:val="-2"/>
          <w:sz w:val="24"/>
        </w:rPr>
        <w:t> </w:t>
      </w:r>
      <w:r>
        <w:rPr>
          <w:sz w:val="24"/>
        </w:rPr>
        <w:t>que microempresa, empresa de pequeno porte ou sociedade cooperativa.</w:t>
      </w:r>
    </w:p>
    <w:p>
      <w:pPr>
        <w:pStyle w:val="ListParagraph"/>
        <w:numPr>
          <w:ilvl w:val="1"/>
          <w:numId w:val="3"/>
        </w:numPr>
        <w:tabs>
          <w:tab w:pos="675" w:val="left" w:leader="none"/>
        </w:tabs>
        <w:spacing w:line="240" w:lineRule="auto" w:before="256" w:after="0"/>
        <w:ind w:left="675" w:right="0" w:hanging="346"/>
        <w:jc w:val="left"/>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3"/>
        </w:numPr>
        <w:tabs>
          <w:tab w:pos="689" w:val="left" w:leader="none"/>
        </w:tabs>
        <w:spacing w:line="247" w:lineRule="auto" w:before="249" w:after="0"/>
        <w:ind w:left="329" w:right="846"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a</w:t>
      </w:r>
      <w:r>
        <w:rPr>
          <w:spacing w:val="-2"/>
          <w:sz w:val="24"/>
        </w:rPr>
        <w:t> </w:t>
      </w:r>
      <w:r>
        <w:rPr>
          <w:sz w:val="24"/>
        </w:rPr>
        <w:t>fase</w:t>
      </w:r>
      <w:r>
        <w:rPr>
          <w:spacing w:val="-2"/>
          <w:sz w:val="24"/>
        </w:rPr>
        <w:t> </w:t>
      </w:r>
      <w:r>
        <w:rPr>
          <w:sz w:val="24"/>
        </w:rPr>
        <w:t>de</w:t>
      </w:r>
      <w:r>
        <w:rPr>
          <w:spacing w:val="-2"/>
          <w:sz w:val="24"/>
        </w:rPr>
        <w:t> </w:t>
      </w:r>
      <w:r>
        <w:rPr>
          <w:sz w:val="24"/>
        </w:rPr>
        <w:t>habilitação</w:t>
      </w:r>
      <w:r>
        <w:rPr>
          <w:spacing w:val="-2"/>
          <w:sz w:val="24"/>
        </w:rPr>
        <w:t> </w:t>
      </w:r>
      <w:r>
        <w:rPr>
          <w:sz w:val="24"/>
        </w:rPr>
        <w:t>anteceder</w:t>
      </w:r>
      <w:r>
        <w:rPr>
          <w:spacing w:val="-2"/>
          <w:sz w:val="24"/>
        </w:rPr>
        <w:t> </w:t>
      </w:r>
      <w:r>
        <w:rPr>
          <w:sz w:val="24"/>
        </w:rPr>
        <w:t>as</w:t>
      </w:r>
      <w:r>
        <w:rPr>
          <w:spacing w:val="-2"/>
          <w:sz w:val="24"/>
        </w:rPr>
        <w:t> </w:t>
      </w:r>
      <w:r>
        <w:rPr>
          <w:sz w:val="24"/>
        </w:rPr>
        <w:t>fases</w:t>
      </w:r>
      <w:r>
        <w:rPr>
          <w:spacing w:val="-2"/>
          <w:sz w:val="24"/>
        </w:rPr>
        <w:t> </w:t>
      </w:r>
      <w:r>
        <w:rPr>
          <w:sz w:val="24"/>
        </w:rPr>
        <w:t>de</w:t>
      </w:r>
      <w:r>
        <w:rPr>
          <w:spacing w:val="-2"/>
          <w:sz w:val="24"/>
        </w:rPr>
        <w:t> </w:t>
      </w:r>
      <w:r>
        <w:rPr>
          <w:sz w:val="24"/>
        </w:rPr>
        <w:t>apresentação</w:t>
      </w:r>
      <w:r>
        <w:rPr>
          <w:spacing w:val="-2"/>
          <w:sz w:val="24"/>
        </w:rPr>
        <w:t> </w:t>
      </w:r>
      <w:r>
        <w:rPr>
          <w:sz w:val="24"/>
        </w:rPr>
        <w:t>de</w:t>
      </w:r>
      <w:r>
        <w:rPr>
          <w:spacing w:val="-2"/>
          <w:sz w:val="24"/>
        </w:rPr>
        <w:t> </w:t>
      </w:r>
      <w:r>
        <w:rPr>
          <w:sz w:val="24"/>
        </w:rPr>
        <w:t>propostas</w:t>
      </w:r>
      <w:r>
        <w:rPr>
          <w:spacing w:val="-2"/>
          <w:sz w:val="24"/>
        </w:rPr>
        <w:t> </w:t>
      </w:r>
      <w:r>
        <w:rPr>
          <w:sz w:val="24"/>
        </w:rPr>
        <w:t>e lances e de julgamento, os documentos de habilitação anteriormente inseridos no sistema, até a abertura da sessão pública.</w:t>
      </w:r>
    </w:p>
    <w:p>
      <w:pPr>
        <w:pStyle w:val="ListParagraph"/>
        <w:numPr>
          <w:ilvl w:val="1"/>
          <w:numId w:val="3"/>
        </w:numPr>
        <w:tabs>
          <w:tab w:pos="689" w:val="left" w:leader="none"/>
        </w:tabs>
        <w:spacing w:line="247" w:lineRule="auto" w:before="242" w:after="0"/>
        <w:ind w:left="329" w:right="1300" w:firstLine="0"/>
        <w:jc w:val="left"/>
        <w:rPr>
          <w:sz w:val="24"/>
        </w:rPr>
      </w:pPr>
      <w:r>
        <w:rPr>
          <w:sz w:val="24"/>
        </w:rPr>
        <w:t>Não</w:t>
      </w:r>
      <w:r>
        <w:rPr>
          <w:spacing w:val="-2"/>
          <w:sz w:val="24"/>
        </w:rPr>
        <w:t> </w:t>
      </w:r>
      <w:r>
        <w:rPr>
          <w:sz w:val="24"/>
        </w:rPr>
        <w:t>haverá</w:t>
      </w:r>
      <w:r>
        <w:rPr>
          <w:spacing w:val="-2"/>
          <w:sz w:val="24"/>
        </w:rPr>
        <w:t> </w:t>
      </w:r>
      <w:r>
        <w:rPr>
          <w:sz w:val="24"/>
        </w:rPr>
        <w:t>ordem</w:t>
      </w:r>
      <w:r>
        <w:rPr>
          <w:spacing w:val="-2"/>
          <w:sz w:val="24"/>
        </w:rPr>
        <w:t> </w:t>
      </w:r>
      <w:r>
        <w:rPr>
          <w:sz w:val="24"/>
        </w:rPr>
        <w:t>de</w:t>
      </w:r>
      <w:r>
        <w:rPr>
          <w:spacing w:val="-2"/>
          <w:sz w:val="24"/>
        </w:rPr>
        <w:t> </w:t>
      </w:r>
      <w:r>
        <w:rPr>
          <w:sz w:val="24"/>
        </w:rPr>
        <w:t>classificação</w:t>
      </w:r>
      <w:r>
        <w:rPr>
          <w:spacing w:val="-2"/>
          <w:sz w:val="24"/>
        </w:rPr>
        <w:t> </w:t>
      </w:r>
      <w:r>
        <w:rPr>
          <w:sz w:val="24"/>
        </w:rPr>
        <w:t>na</w:t>
      </w:r>
      <w:r>
        <w:rPr>
          <w:spacing w:val="-2"/>
          <w:sz w:val="24"/>
        </w:rPr>
        <w:t> </w:t>
      </w:r>
      <w:r>
        <w:rPr>
          <w:sz w:val="24"/>
        </w:rPr>
        <w:t>etapa</w:t>
      </w:r>
      <w:r>
        <w:rPr>
          <w:spacing w:val="-2"/>
          <w:sz w:val="24"/>
        </w:rPr>
        <w:t> </w:t>
      </w:r>
      <w:r>
        <w:rPr>
          <w:sz w:val="24"/>
        </w:rPr>
        <w:t>de</w:t>
      </w:r>
      <w:r>
        <w:rPr>
          <w:spacing w:val="-2"/>
          <w:sz w:val="24"/>
        </w:rPr>
        <w:t> </w:t>
      </w:r>
      <w:r>
        <w:rPr>
          <w:sz w:val="24"/>
        </w:rPr>
        <w:t>apresentação</w:t>
      </w:r>
      <w:r>
        <w:rPr>
          <w:spacing w:val="-2"/>
          <w:sz w:val="24"/>
        </w:rPr>
        <w:t> </w:t>
      </w:r>
      <w:r>
        <w:rPr>
          <w:sz w:val="24"/>
        </w:rPr>
        <w:t>da</w:t>
      </w:r>
      <w:r>
        <w:rPr>
          <w:spacing w:val="-2"/>
          <w:sz w:val="24"/>
        </w:rPr>
        <w:t> </w:t>
      </w:r>
      <w:r>
        <w:rPr>
          <w:sz w:val="24"/>
        </w:rPr>
        <w:t>proposta</w:t>
      </w:r>
      <w:r>
        <w:rPr>
          <w:spacing w:val="-2"/>
          <w:sz w:val="24"/>
        </w:rPr>
        <w:t> </w:t>
      </w:r>
      <w:r>
        <w:rPr>
          <w:sz w:val="24"/>
        </w:rPr>
        <w:t>e</w:t>
      </w:r>
      <w:r>
        <w:rPr>
          <w:spacing w:val="-2"/>
          <w:sz w:val="24"/>
        </w:rPr>
        <w:t> </w:t>
      </w:r>
      <w:r>
        <w:rPr>
          <w:sz w:val="24"/>
        </w:rPr>
        <w:t>das</w:t>
      </w:r>
      <w:r>
        <w:rPr>
          <w:spacing w:val="-2"/>
          <w:sz w:val="24"/>
        </w:rPr>
        <w:t> </w:t>
      </w:r>
      <w:r>
        <w:rPr>
          <w:sz w:val="24"/>
        </w:rPr>
        <w:t>declarações</w:t>
      </w:r>
      <w:r>
        <w:rPr>
          <w:spacing w:val="-2"/>
          <w:sz w:val="24"/>
        </w:rPr>
        <w:t> </w:t>
      </w:r>
      <w:r>
        <w:rPr>
          <w:sz w:val="24"/>
        </w:rPr>
        <w:t>pelo</w:t>
      </w:r>
      <w:r>
        <w:rPr>
          <w:spacing w:val="-2"/>
          <w:sz w:val="24"/>
        </w:rPr>
        <w:t> </w:t>
      </w:r>
      <w:r>
        <w:rPr>
          <w:sz w:val="24"/>
        </w:rPr>
        <w:t>licitante,</w:t>
      </w:r>
      <w:r>
        <w:rPr>
          <w:spacing w:val="-2"/>
          <w:sz w:val="24"/>
        </w:rPr>
        <w:t> </w:t>
      </w:r>
      <w:r>
        <w:rPr>
          <w:sz w:val="24"/>
        </w:rPr>
        <w:t>o</w:t>
      </w:r>
      <w:r>
        <w:rPr>
          <w:spacing w:val="-2"/>
          <w:sz w:val="24"/>
        </w:rPr>
        <w:t> </w:t>
      </w:r>
      <w:r>
        <w:rPr>
          <w:sz w:val="24"/>
        </w:rPr>
        <w:t>que</w:t>
      </w:r>
      <w:r>
        <w:rPr>
          <w:spacing w:val="-2"/>
          <w:sz w:val="24"/>
        </w:rPr>
        <w:t> </w:t>
      </w:r>
      <w:r>
        <w:rPr>
          <w:sz w:val="24"/>
        </w:rPr>
        <w:t>ocorrerá</w:t>
      </w:r>
      <w:r>
        <w:rPr>
          <w:spacing w:val="-2"/>
          <w:sz w:val="24"/>
        </w:rPr>
        <w:t> </w:t>
      </w:r>
      <w:r>
        <w:rPr>
          <w:sz w:val="24"/>
        </w:rPr>
        <w:t>somente</w:t>
      </w:r>
      <w:r>
        <w:rPr>
          <w:spacing w:val="-2"/>
          <w:sz w:val="24"/>
        </w:rPr>
        <w:t> </w:t>
      </w:r>
      <w:r>
        <w:rPr>
          <w:sz w:val="24"/>
        </w:rPr>
        <w:t>após</w:t>
      </w:r>
      <w:r>
        <w:rPr>
          <w:spacing w:val="-2"/>
          <w:sz w:val="24"/>
        </w:rPr>
        <w:t> </w:t>
      </w:r>
      <w:r>
        <w:rPr>
          <w:sz w:val="24"/>
        </w:rPr>
        <w:t>os procedimentos de abertura da sessão pública e da fase de envio de lances.</w:t>
      </w:r>
    </w:p>
    <w:p>
      <w:pPr>
        <w:pStyle w:val="ListParagraph"/>
        <w:numPr>
          <w:ilvl w:val="1"/>
          <w:numId w:val="3"/>
        </w:numPr>
        <w:tabs>
          <w:tab w:pos="675" w:val="left" w:leader="none"/>
        </w:tabs>
        <w:spacing w:line="247" w:lineRule="auto" w:before="256" w:after="0"/>
        <w:ind w:left="329" w:right="352" w:firstLine="0"/>
        <w:jc w:val="left"/>
        <w:rPr>
          <w:sz w:val="24"/>
        </w:rPr>
      </w:pPr>
      <w:r>
        <w:rPr>
          <w:sz w:val="24"/>
        </w:rPr>
        <w:t>Após</w:t>
      </w:r>
      <w:r>
        <w:rPr>
          <w:spacing w:val="-2"/>
          <w:sz w:val="24"/>
        </w:rPr>
        <w:t> </w:t>
      </w:r>
      <w:r>
        <w:rPr>
          <w:sz w:val="24"/>
        </w:rPr>
        <w:t>a</w:t>
      </w:r>
      <w:r>
        <w:rPr>
          <w:spacing w:val="-2"/>
          <w:sz w:val="24"/>
        </w:rPr>
        <w:t> </w:t>
      </w:r>
      <w:r>
        <w:rPr>
          <w:sz w:val="24"/>
        </w:rPr>
        <w:t>fase</w:t>
      </w:r>
      <w:r>
        <w:rPr>
          <w:spacing w:val="-2"/>
          <w:sz w:val="24"/>
        </w:rPr>
        <w:t> </w:t>
      </w:r>
      <w:r>
        <w:rPr>
          <w:sz w:val="24"/>
        </w:rPr>
        <w:t>de</w:t>
      </w:r>
      <w:r>
        <w:rPr>
          <w:spacing w:val="-2"/>
          <w:sz w:val="24"/>
        </w:rPr>
        <w:t> </w:t>
      </w:r>
      <w:r>
        <w:rPr>
          <w:sz w:val="24"/>
        </w:rPr>
        <w:t>envio</w:t>
      </w:r>
      <w:r>
        <w:rPr>
          <w:spacing w:val="-2"/>
          <w:sz w:val="24"/>
        </w:rPr>
        <w:t> </w:t>
      </w:r>
      <w:r>
        <w:rPr>
          <w:sz w:val="24"/>
        </w:rPr>
        <w:t>de</w:t>
      </w:r>
      <w:r>
        <w:rPr>
          <w:spacing w:val="-2"/>
          <w:sz w:val="24"/>
        </w:rPr>
        <w:t> </w:t>
      </w:r>
      <w:r>
        <w:rPr>
          <w:sz w:val="24"/>
        </w:rPr>
        <w:t>lances,</w:t>
      </w:r>
      <w:r>
        <w:rPr>
          <w:spacing w:val="-2"/>
          <w:sz w:val="24"/>
        </w:rPr>
        <w:t> </w:t>
      </w:r>
      <w:r>
        <w:rPr>
          <w:sz w:val="24"/>
        </w:rPr>
        <w:t>serão</w:t>
      </w:r>
      <w:r>
        <w:rPr>
          <w:spacing w:val="-2"/>
          <w:sz w:val="24"/>
        </w:rPr>
        <w:t> </w:t>
      </w:r>
      <w:r>
        <w:rPr>
          <w:sz w:val="24"/>
        </w:rPr>
        <w:t>disponibilizados</w:t>
      </w:r>
      <w:r>
        <w:rPr>
          <w:spacing w:val="-2"/>
          <w:sz w:val="24"/>
        </w:rPr>
        <w:t> </w:t>
      </w:r>
      <w:r>
        <w:rPr>
          <w:sz w:val="24"/>
        </w:rPr>
        <w:t>para</w:t>
      </w:r>
      <w:r>
        <w:rPr>
          <w:spacing w:val="-2"/>
          <w:sz w:val="24"/>
        </w:rPr>
        <w:t> </w:t>
      </w:r>
      <w:r>
        <w:rPr>
          <w:sz w:val="24"/>
        </w:rPr>
        <w:t>acesso</w:t>
      </w:r>
      <w:r>
        <w:rPr>
          <w:spacing w:val="-2"/>
          <w:sz w:val="24"/>
        </w:rPr>
        <w:t> </w:t>
      </w:r>
      <w:r>
        <w:rPr>
          <w:sz w:val="24"/>
        </w:rPr>
        <w:t>público</w:t>
      </w:r>
      <w:r>
        <w:rPr>
          <w:spacing w:val="-2"/>
          <w:sz w:val="24"/>
        </w:rPr>
        <w:t> </w:t>
      </w:r>
      <w:r>
        <w:rPr>
          <w:sz w:val="24"/>
        </w:rPr>
        <w:t>os</w:t>
      </w:r>
      <w:r>
        <w:rPr>
          <w:spacing w:val="-2"/>
          <w:sz w:val="24"/>
        </w:rPr>
        <w:t> </w:t>
      </w:r>
      <w:r>
        <w:rPr>
          <w:sz w:val="24"/>
        </w:rPr>
        <w:t>documentos</w:t>
      </w:r>
      <w:r>
        <w:rPr>
          <w:spacing w:val="-2"/>
          <w:sz w:val="24"/>
        </w:rPr>
        <w:t> </w:t>
      </w:r>
      <w:r>
        <w:rPr>
          <w:sz w:val="24"/>
        </w:rPr>
        <w:t>que</w:t>
      </w:r>
      <w:r>
        <w:rPr>
          <w:spacing w:val="-2"/>
          <w:sz w:val="24"/>
        </w:rPr>
        <w:t> </w:t>
      </w:r>
      <w:r>
        <w:rPr>
          <w:sz w:val="24"/>
        </w:rPr>
        <w:t>compõem</w:t>
      </w:r>
      <w:r>
        <w:rPr>
          <w:spacing w:val="-2"/>
          <w:sz w:val="24"/>
        </w:rPr>
        <w:t> </w:t>
      </w:r>
      <w:r>
        <w:rPr>
          <w:sz w:val="24"/>
        </w:rPr>
        <w:t>a</w:t>
      </w:r>
      <w:r>
        <w:rPr>
          <w:spacing w:val="-2"/>
          <w:sz w:val="24"/>
        </w:rPr>
        <w:t> </w:t>
      </w:r>
      <w:r>
        <w:rPr>
          <w:sz w:val="24"/>
        </w:rPr>
        <w:t>proposta</w:t>
      </w:r>
      <w:r>
        <w:rPr>
          <w:spacing w:val="-2"/>
          <w:sz w:val="24"/>
        </w:rPr>
        <w:t> </w:t>
      </w:r>
      <w:r>
        <w:rPr>
          <w:sz w:val="24"/>
        </w:rPr>
        <w:t>dos</w:t>
      </w:r>
      <w:r>
        <w:rPr>
          <w:spacing w:val="-2"/>
          <w:sz w:val="24"/>
        </w:rPr>
        <w:t> </w:t>
      </w:r>
      <w:r>
        <w:rPr>
          <w:sz w:val="24"/>
        </w:rPr>
        <w:t>licitantes</w:t>
      </w:r>
      <w:r>
        <w:rPr>
          <w:spacing w:val="-2"/>
          <w:sz w:val="24"/>
        </w:rPr>
        <w:t> </w:t>
      </w:r>
      <w:r>
        <w:rPr>
          <w:sz w:val="24"/>
        </w:rPr>
        <w:t>convocados</w:t>
      </w:r>
      <w:r>
        <w:rPr>
          <w:spacing w:val="-2"/>
          <w:sz w:val="24"/>
        </w:rPr>
        <w:t> </w:t>
      </w:r>
      <w:r>
        <w:rPr>
          <w:sz w:val="24"/>
        </w:rPr>
        <w:t>para apresentação de propostas.</w:t>
      </w:r>
    </w:p>
    <w:p>
      <w:pPr>
        <w:pStyle w:val="ListParagraph"/>
        <w:numPr>
          <w:ilvl w:val="1"/>
          <w:numId w:val="3"/>
        </w:numPr>
        <w:tabs>
          <w:tab w:pos="809" w:val="left" w:leader="none"/>
        </w:tabs>
        <w:spacing w:line="247" w:lineRule="auto" w:before="242" w:after="0"/>
        <w:ind w:left="329" w:right="473" w:firstLine="0"/>
        <w:jc w:val="left"/>
        <w:rPr>
          <w:sz w:val="24"/>
        </w:rPr>
      </w:pPr>
      <w:r>
        <w:rPr>
          <w:sz w:val="24"/>
        </w:rPr>
        <w:t>Caberá ao licitante interessado em participar da licitação acompanhar as operações no sistema eletrônico durante o processo licitatório e se responsabilizar</w:t>
      </w:r>
      <w:r>
        <w:rPr>
          <w:spacing w:val="-3"/>
          <w:sz w:val="24"/>
        </w:rPr>
        <w:t> </w:t>
      </w:r>
      <w:r>
        <w:rPr>
          <w:sz w:val="24"/>
        </w:rPr>
        <w:t>pelo</w:t>
      </w:r>
      <w:r>
        <w:rPr>
          <w:spacing w:val="-2"/>
          <w:sz w:val="24"/>
        </w:rPr>
        <w:t> </w:t>
      </w:r>
      <w:r>
        <w:rPr>
          <w:sz w:val="24"/>
        </w:rPr>
        <w:t>ônus</w:t>
      </w:r>
      <w:r>
        <w:rPr>
          <w:spacing w:val="-2"/>
          <w:sz w:val="24"/>
        </w:rPr>
        <w:t> </w:t>
      </w:r>
      <w:r>
        <w:rPr>
          <w:sz w:val="24"/>
        </w:rPr>
        <w:t>decorrente</w:t>
      </w:r>
      <w:r>
        <w:rPr>
          <w:spacing w:val="-2"/>
          <w:sz w:val="24"/>
        </w:rPr>
        <w:t> </w:t>
      </w:r>
      <w:r>
        <w:rPr>
          <w:sz w:val="24"/>
        </w:rPr>
        <w:t>da</w:t>
      </w:r>
      <w:r>
        <w:rPr>
          <w:spacing w:val="-2"/>
          <w:sz w:val="24"/>
        </w:rPr>
        <w:t> </w:t>
      </w:r>
      <w:r>
        <w:rPr>
          <w:sz w:val="24"/>
        </w:rPr>
        <w:t>perda</w:t>
      </w:r>
      <w:r>
        <w:rPr>
          <w:spacing w:val="-2"/>
          <w:sz w:val="24"/>
        </w:rPr>
        <w:t> </w:t>
      </w:r>
      <w:r>
        <w:rPr>
          <w:sz w:val="24"/>
        </w:rPr>
        <w:t>de</w:t>
      </w:r>
      <w:r>
        <w:rPr>
          <w:spacing w:val="-2"/>
          <w:sz w:val="24"/>
        </w:rPr>
        <w:t> </w:t>
      </w:r>
      <w:r>
        <w:rPr>
          <w:sz w:val="24"/>
        </w:rPr>
        <w:t>negócios</w:t>
      </w:r>
      <w:r>
        <w:rPr>
          <w:spacing w:val="-2"/>
          <w:sz w:val="24"/>
        </w:rPr>
        <w:t> </w:t>
      </w:r>
      <w:r>
        <w:rPr>
          <w:sz w:val="24"/>
        </w:rPr>
        <w:t>diante</w:t>
      </w:r>
      <w:r>
        <w:rPr>
          <w:spacing w:val="-2"/>
          <w:sz w:val="24"/>
        </w:rPr>
        <w:t> </w:t>
      </w:r>
      <w:r>
        <w:rPr>
          <w:sz w:val="24"/>
        </w:rPr>
        <w:t>da</w:t>
      </w:r>
      <w:r>
        <w:rPr>
          <w:spacing w:val="-2"/>
          <w:sz w:val="24"/>
        </w:rPr>
        <w:t> </w:t>
      </w:r>
      <w:r>
        <w:rPr>
          <w:sz w:val="24"/>
        </w:rPr>
        <w:t>inobservância</w:t>
      </w:r>
      <w:r>
        <w:rPr>
          <w:spacing w:val="-2"/>
          <w:sz w:val="24"/>
        </w:rPr>
        <w:t> </w:t>
      </w:r>
      <w:r>
        <w:rPr>
          <w:sz w:val="24"/>
        </w:rPr>
        <w:t>de</w:t>
      </w:r>
      <w:r>
        <w:rPr>
          <w:spacing w:val="-2"/>
          <w:sz w:val="24"/>
        </w:rPr>
        <w:t> </w:t>
      </w:r>
      <w:r>
        <w:rPr>
          <w:sz w:val="24"/>
        </w:rPr>
        <w:t>mensagens</w:t>
      </w:r>
      <w:r>
        <w:rPr>
          <w:spacing w:val="-2"/>
          <w:sz w:val="24"/>
        </w:rPr>
        <w:t> </w:t>
      </w:r>
      <w:r>
        <w:rPr>
          <w:sz w:val="24"/>
        </w:rPr>
        <w:t>emitidas</w:t>
      </w:r>
      <w:r>
        <w:rPr>
          <w:spacing w:val="-2"/>
          <w:sz w:val="24"/>
        </w:rPr>
        <w:t> </w:t>
      </w:r>
      <w:r>
        <w:rPr>
          <w:sz w:val="24"/>
        </w:rPr>
        <w:t>pela</w:t>
      </w:r>
      <w:r>
        <w:rPr>
          <w:spacing w:val="-15"/>
          <w:sz w:val="24"/>
        </w:rPr>
        <w:t> </w:t>
      </w:r>
      <w:r>
        <w:rPr>
          <w:sz w:val="24"/>
        </w:rPr>
        <w:t>Administração</w:t>
      </w:r>
      <w:r>
        <w:rPr>
          <w:spacing w:val="-2"/>
          <w:sz w:val="24"/>
        </w:rPr>
        <w:t> </w:t>
      </w:r>
      <w:r>
        <w:rPr>
          <w:sz w:val="24"/>
        </w:rPr>
        <w:t>ou</w:t>
      </w:r>
      <w:r>
        <w:rPr>
          <w:spacing w:val="-2"/>
          <w:sz w:val="24"/>
        </w:rPr>
        <w:t> </w:t>
      </w:r>
      <w:r>
        <w:rPr>
          <w:sz w:val="24"/>
        </w:rPr>
        <w:t>de</w:t>
      </w:r>
      <w:r>
        <w:rPr>
          <w:spacing w:val="-2"/>
          <w:sz w:val="24"/>
        </w:rPr>
        <w:t> </w:t>
      </w:r>
      <w:r>
        <w:rPr>
          <w:sz w:val="24"/>
        </w:rPr>
        <w:t>sua</w:t>
      </w:r>
      <w:r>
        <w:rPr>
          <w:spacing w:val="-2"/>
          <w:sz w:val="24"/>
        </w:rPr>
        <w:t> </w:t>
      </w:r>
      <w:r>
        <w:rPr>
          <w:sz w:val="24"/>
        </w:rPr>
        <w:t>desconexão.</w:t>
      </w:r>
    </w:p>
    <w:p>
      <w:pPr>
        <w:pStyle w:val="ListParagraph"/>
        <w:numPr>
          <w:ilvl w:val="1"/>
          <w:numId w:val="3"/>
        </w:numPr>
        <w:tabs>
          <w:tab w:pos="800" w:val="left" w:leader="none"/>
        </w:tabs>
        <w:spacing w:line="261" w:lineRule="auto" w:before="241" w:after="0"/>
        <w:ind w:left="329" w:right="755" w:firstLine="0"/>
        <w:jc w:val="left"/>
        <w:rPr>
          <w:sz w:val="24"/>
        </w:rPr>
      </w:pPr>
      <w:r>
        <w:rPr>
          <w:sz w:val="24"/>
        </w:rPr>
        <w:t>O</w:t>
      </w:r>
      <w:r>
        <w:rPr>
          <w:spacing w:val="-3"/>
          <w:sz w:val="24"/>
        </w:rPr>
        <w:t> </w:t>
      </w:r>
      <w:r>
        <w:rPr>
          <w:sz w:val="24"/>
        </w:rPr>
        <w:t>licitante</w:t>
      </w:r>
      <w:r>
        <w:rPr>
          <w:spacing w:val="-3"/>
          <w:sz w:val="24"/>
        </w:rPr>
        <w:t> </w:t>
      </w:r>
      <w:r>
        <w:rPr>
          <w:sz w:val="24"/>
        </w:rPr>
        <w:t>deverá</w:t>
      </w:r>
      <w:r>
        <w:rPr>
          <w:spacing w:val="-3"/>
          <w:sz w:val="24"/>
        </w:rPr>
        <w:t> </w:t>
      </w:r>
      <w:r>
        <w:rPr>
          <w:sz w:val="24"/>
        </w:rPr>
        <w:t>comunicar</w:t>
      </w:r>
      <w:r>
        <w:rPr>
          <w:spacing w:val="-3"/>
          <w:sz w:val="24"/>
        </w:rPr>
        <w:t> </w:t>
      </w:r>
      <w:r>
        <w:rPr>
          <w:sz w:val="24"/>
        </w:rPr>
        <w:t>imediatamente</w:t>
      </w:r>
      <w:r>
        <w:rPr>
          <w:spacing w:val="-3"/>
          <w:sz w:val="24"/>
        </w:rPr>
        <w:t> </w:t>
      </w:r>
      <w:r>
        <w:rPr>
          <w:sz w:val="24"/>
        </w:rPr>
        <w:t>ao</w:t>
      </w:r>
      <w:r>
        <w:rPr>
          <w:spacing w:val="-3"/>
          <w:sz w:val="24"/>
        </w:rPr>
        <w:t> </w:t>
      </w:r>
      <w:r>
        <w:rPr>
          <w:sz w:val="24"/>
        </w:rPr>
        <w:t>provedor</w:t>
      </w:r>
      <w:r>
        <w:rPr>
          <w:spacing w:val="-3"/>
          <w:sz w:val="24"/>
        </w:rPr>
        <w:t> </w:t>
      </w:r>
      <w:r>
        <w:rPr>
          <w:sz w:val="24"/>
        </w:rPr>
        <w:t>do</w:t>
      </w:r>
      <w:r>
        <w:rPr>
          <w:spacing w:val="-3"/>
          <w:sz w:val="24"/>
        </w:rPr>
        <w:t> </w:t>
      </w:r>
      <w:r>
        <w:rPr>
          <w:sz w:val="24"/>
        </w:rPr>
        <w:t>sistema</w:t>
      </w:r>
      <w:r>
        <w:rPr>
          <w:spacing w:val="-3"/>
          <w:sz w:val="24"/>
        </w:rPr>
        <w:t> </w:t>
      </w:r>
      <w:r>
        <w:rPr>
          <w:sz w:val="24"/>
        </w:rPr>
        <w:t>qualquer</w:t>
      </w:r>
      <w:r>
        <w:rPr>
          <w:spacing w:val="-3"/>
          <w:sz w:val="24"/>
        </w:rPr>
        <w:t> </w:t>
      </w:r>
      <w:r>
        <w:rPr>
          <w:sz w:val="24"/>
        </w:rPr>
        <w:t>acontecimento</w:t>
      </w:r>
      <w:r>
        <w:rPr>
          <w:spacing w:val="-3"/>
          <w:sz w:val="24"/>
        </w:rPr>
        <w:t> </w:t>
      </w:r>
      <w:r>
        <w:rPr>
          <w:sz w:val="24"/>
        </w:rPr>
        <w:t>que</w:t>
      </w:r>
      <w:r>
        <w:rPr>
          <w:spacing w:val="-3"/>
          <w:sz w:val="24"/>
        </w:rPr>
        <w:t> </w:t>
      </w:r>
      <w:r>
        <w:rPr>
          <w:sz w:val="24"/>
        </w:rPr>
        <w:t>possa</w:t>
      </w:r>
      <w:r>
        <w:rPr>
          <w:spacing w:val="-3"/>
          <w:sz w:val="24"/>
        </w:rPr>
        <w:t> </w:t>
      </w:r>
      <w:r>
        <w:rPr>
          <w:sz w:val="24"/>
        </w:rPr>
        <w:t>comprometer</w:t>
      </w:r>
      <w:r>
        <w:rPr>
          <w:spacing w:val="-3"/>
          <w:sz w:val="24"/>
        </w:rPr>
        <w:t> </w:t>
      </w:r>
      <w:r>
        <w:rPr>
          <w:sz w:val="24"/>
        </w:rPr>
        <w:t>o</w:t>
      </w:r>
      <w:r>
        <w:rPr>
          <w:spacing w:val="-3"/>
          <w:sz w:val="24"/>
        </w:rPr>
        <w:t> </w:t>
      </w:r>
      <w:r>
        <w:rPr>
          <w:sz w:val="24"/>
        </w:rPr>
        <w:t>sigilo</w:t>
      </w:r>
      <w:r>
        <w:rPr>
          <w:spacing w:val="-3"/>
          <w:sz w:val="24"/>
        </w:rPr>
        <w:t> </w:t>
      </w:r>
      <w:r>
        <w:rPr>
          <w:sz w:val="24"/>
        </w:rPr>
        <w:t>ou</w:t>
      </w:r>
      <w:r>
        <w:rPr>
          <w:spacing w:val="-3"/>
          <w:sz w:val="24"/>
        </w:rPr>
        <w:t> </w:t>
      </w:r>
      <w:r>
        <w:rPr>
          <w:sz w:val="24"/>
        </w:rPr>
        <w:t>a</w:t>
      </w:r>
      <w:r>
        <w:rPr>
          <w:spacing w:val="-3"/>
          <w:sz w:val="24"/>
        </w:rPr>
        <w:t> </w:t>
      </w:r>
      <w:r>
        <w:rPr>
          <w:sz w:val="24"/>
        </w:rPr>
        <w:t>segurança, para imediato bloqueio de acesso.</w:t>
      </w:r>
    </w:p>
    <w:p>
      <w:pPr>
        <w:pStyle w:val="BodyText"/>
        <w:spacing w:before="233"/>
      </w:pPr>
    </w:p>
    <w:p>
      <w:pPr>
        <w:pStyle w:val="Heading2"/>
        <w:numPr>
          <w:ilvl w:val="0"/>
          <w:numId w:val="1"/>
        </w:numPr>
        <w:tabs>
          <w:tab w:pos="569" w:val="left" w:leader="none"/>
        </w:tabs>
        <w:spacing w:line="240" w:lineRule="auto" w:before="0" w:after="0"/>
        <w:ind w:left="569" w:right="0" w:hanging="240"/>
        <w:jc w:val="left"/>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1"/>
        </w:numPr>
        <w:tabs>
          <w:tab w:pos="689" w:val="left" w:leader="none"/>
        </w:tabs>
        <w:spacing w:line="240" w:lineRule="auto" w:before="264" w:after="0"/>
        <w:ind w:left="68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1"/>
        </w:numPr>
        <w:tabs>
          <w:tab w:pos="864" w:val="left" w:leader="none"/>
        </w:tabs>
        <w:spacing w:line="240" w:lineRule="auto" w:before="234" w:after="0"/>
        <w:ind w:left="864" w:right="0" w:hanging="535"/>
        <w:jc w:val="left"/>
        <w:rPr>
          <w:sz w:val="24"/>
        </w:rPr>
      </w:pPr>
      <w:r>
        <w:rPr>
          <w:sz w:val="24"/>
        </w:rPr>
        <w:t>VALOR</w:t>
      </w:r>
      <w:r>
        <w:rPr>
          <w:spacing w:val="-13"/>
          <w:sz w:val="24"/>
        </w:rPr>
        <w:t> </w:t>
      </w:r>
      <w:r>
        <w:rPr>
          <w:b/>
          <w:sz w:val="24"/>
        </w:rPr>
        <w:t>UNITÁRIO</w:t>
      </w:r>
      <w:r>
        <w:rPr>
          <w:b/>
          <w:spacing w:val="-10"/>
          <w:sz w:val="24"/>
        </w:rPr>
        <w:t> </w:t>
      </w:r>
      <w:r>
        <w:rPr>
          <w:sz w:val="24"/>
        </w:rPr>
        <w:t>DO</w:t>
      </w:r>
      <w:r>
        <w:rPr>
          <w:spacing w:val="-10"/>
          <w:sz w:val="24"/>
        </w:rPr>
        <w:t> </w:t>
      </w:r>
      <w:r>
        <w:rPr>
          <w:spacing w:val="-2"/>
          <w:sz w:val="24"/>
        </w:rPr>
        <w:t>SUBITEM;</w:t>
      </w:r>
    </w:p>
    <w:p>
      <w:pPr>
        <w:pStyle w:val="ListParagraph"/>
        <w:spacing w:after="0" w:line="240" w:lineRule="auto"/>
        <w:jc w:val="left"/>
        <w:rPr>
          <w:sz w:val="24"/>
        </w:rPr>
        <w:sectPr>
          <w:pgSz w:w="15840" w:h="24480"/>
          <w:pgMar w:top="500" w:bottom="280" w:left="360" w:right="360"/>
        </w:sectPr>
      </w:pPr>
    </w:p>
    <w:p>
      <w:pPr>
        <w:pStyle w:val="ListParagraph"/>
        <w:numPr>
          <w:ilvl w:val="2"/>
          <w:numId w:val="1"/>
        </w:numPr>
        <w:tabs>
          <w:tab w:pos="869" w:val="left" w:leader="none"/>
        </w:tabs>
        <w:spacing w:line="240" w:lineRule="auto" w:before="76" w:after="0"/>
        <w:ind w:left="869" w:right="0" w:hanging="540"/>
        <w:jc w:val="left"/>
        <w:rPr>
          <w:sz w:val="24"/>
        </w:rPr>
      </w:pPr>
      <w:r>
        <w:rPr>
          <w:spacing w:val="-2"/>
          <w:sz w:val="24"/>
        </w:rPr>
        <w:t>Marca;</w:t>
      </w:r>
    </w:p>
    <w:p>
      <w:pPr>
        <w:pStyle w:val="ListParagraph"/>
        <w:numPr>
          <w:ilvl w:val="2"/>
          <w:numId w:val="1"/>
        </w:numPr>
        <w:tabs>
          <w:tab w:pos="869" w:val="left" w:leader="none"/>
        </w:tabs>
        <w:spacing w:line="240" w:lineRule="auto" w:before="234" w:after="0"/>
        <w:ind w:left="869" w:right="0" w:hanging="540"/>
        <w:jc w:val="left"/>
        <w:rPr>
          <w:sz w:val="24"/>
        </w:rPr>
      </w:pPr>
      <w:r>
        <w:rPr>
          <w:spacing w:val="-2"/>
          <w:sz w:val="24"/>
        </w:rPr>
        <w:t>Fabricante</w:t>
      </w:r>
    </w:p>
    <w:p>
      <w:pPr>
        <w:pStyle w:val="ListParagraph"/>
        <w:numPr>
          <w:ilvl w:val="2"/>
          <w:numId w:val="1"/>
        </w:numPr>
        <w:tabs>
          <w:tab w:pos="869" w:val="left" w:leader="none"/>
        </w:tabs>
        <w:spacing w:line="240" w:lineRule="auto" w:before="234" w:after="0"/>
        <w:ind w:left="869" w:right="0" w:hanging="540"/>
        <w:jc w:val="left"/>
        <w:rPr>
          <w:sz w:val="24"/>
        </w:rPr>
      </w:pPr>
      <w:r>
        <w:rPr>
          <w:sz w:val="24"/>
        </w:rPr>
        <w:t>Nº. Registro</w:t>
      </w:r>
      <w:r>
        <w:rPr>
          <w:spacing w:val="-14"/>
          <w:sz w:val="24"/>
        </w:rPr>
        <w:t> </w:t>
      </w:r>
      <w:r>
        <w:rPr>
          <w:spacing w:val="-2"/>
          <w:sz w:val="24"/>
        </w:rPr>
        <w:t>ANVISA</w:t>
      </w:r>
    </w:p>
    <w:p>
      <w:pPr>
        <w:pStyle w:val="ListParagraph"/>
        <w:numPr>
          <w:ilvl w:val="2"/>
          <w:numId w:val="1"/>
        </w:numPr>
        <w:tabs>
          <w:tab w:pos="869" w:val="left" w:leader="none"/>
        </w:tabs>
        <w:spacing w:line="240" w:lineRule="auto" w:before="234" w:after="0"/>
        <w:ind w:left="86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1"/>
        </w:numPr>
        <w:tabs>
          <w:tab w:pos="684" w:val="left" w:leader="none"/>
        </w:tabs>
        <w:spacing w:line="240" w:lineRule="auto" w:before="234" w:after="0"/>
        <w:ind w:left="68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1"/>
        </w:numPr>
        <w:tabs>
          <w:tab w:pos="689" w:val="left" w:leader="none"/>
        </w:tabs>
        <w:spacing w:line="235" w:lineRule="auto" w:before="238" w:after="0"/>
        <w:ind w:left="329" w:right="775" w:firstLine="0"/>
        <w:jc w:val="left"/>
        <w:rPr>
          <w:sz w:val="24"/>
        </w:rPr>
      </w:pPr>
      <w:r>
        <w:rPr>
          <w:sz w:val="24"/>
        </w:rPr>
        <w:t>Nos</w:t>
      </w:r>
      <w:r>
        <w:rPr>
          <w:spacing w:val="-3"/>
          <w:sz w:val="24"/>
        </w:rPr>
        <w:t> </w:t>
      </w:r>
      <w:r>
        <w:rPr>
          <w:sz w:val="24"/>
        </w:rPr>
        <w:t>valores</w:t>
      </w:r>
      <w:r>
        <w:rPr>
          <w:spacing w:val="-3"/>
          <w:sz w:val="24"/>
        </w:rPr>
        <w:t> </w:t>
      </w:r>
      <w:r>
        <w:rPr>
          <w:sz w:val="24"/>
        </w:rPr>
        <w:t>propostos</w:t>
      </w:r>
      <w:r>
        <w:rPr>
          <w:spacing w:val="-3"/>
          <w:sz w:val="24"/>
        </w:rPr>
        <w:t> </w:t>
      </w:r>
      <w:r>
        <w:rPr>
          <w:sz w:val="24"/>
        </w:rPr>
        <w:t>estarão</w:t>
      </w:r>
      <w:r>
        <w:rPr>
          <w:spacing w:val="-3"/>
          <w:sz w:val="24"/>
        </w:rPr>
        <w:t> </w:t>
      </w:r>
      <w:r>
        <w:rPr>
          <w:sz w:val="24"/>
        </w:rPr>
        <w:t>inclusos</w:t>
      </w:r>
      <w:r>
        <w:rPr>
          <w:spacing w:val="-3"/>
          <w:sz w:val="24"/>
        </w:rPr>
        <w:t> </w:t>
      </w:r>
      <w:r>
        <w:rPr>
          <w:sz w:val="24"/>
        </w:rPr>
        <w:t>todos</w:t>
      </w:r>
      <w:r>
        <w:rPr>
          <w:spacing w:val="-3"/>
          <w:sz w:val="24"/>
        </w:rPr>
        <w:t> </w:t>
      </w:r>
      <w:r>
        <w:rPr>
          <w:sz w:val="24"/>
        </w:rPr>
        <w:t>os</w:t>
      </w:r>
      <w:r>
        <w:rPr>
          <w:spacing w:val="-3"/>
          <w:sz w:val="24"/>
        </w:rPr>
        <w:t> </w:t>
      </w:r>
      <w:r>
        <w:rPr>
          <w:sz w:val="24"/>
        </w:rPr>
        <w:t>custos</w:t>
      </w:r>
      <w:r>
        <w:rPr>
          <w:spacing w:val="-3"/>
          <w:sz w:val="24"/>
        </w:rPr>
        <w:t> </w:t>
      </w:r>
      <w:r>
        <w:rPr>
          <w:sz w:val="24"/>
        </w:rPr>
        <w:t>operacionais,</w:t>
      </w:r>
      <w:r>
        <w:rPr>
          <w:spacing w:val="-3"/>
          <w:sz w:val="24"/>
        </w:rPr>
        <w:t> </w:t>
      </w:r>
      <w:r>
        <w:rPr>
          <w:sz w:val="24"/>
        </w:rPr>
        <w:t>encargos</w:t>
      </w:r>
      <w:r>
        <w:rPr>
          <w:spacing w:val="-3"/>
          <w:sz w:val="24"/>
        </w:rPr>
        <w:t> </w:t>
      </w:r>
      <w:r>
        <w:rPr>
          <w:sz w:val="24"/>
        </w:rPr>
        <w:t>previdenciários,</w:t>
      </w:r>
      <w:r>
        <w:rPr>
          <w:spacing w:val="-3"/>
          <w:sz w:val="24"/>
        </w:rPr>
        <w:t> </w:t>
      </w:r>
      <w:r>
        <w:rPr>
          <w:sz w:val="24"/>
        </w:rPr>
        <w:t>trabalhistas,</w:t>
      </w:r>
      <w:r>
        <w:rPr>
          <w:spacing w:val="-3"/>
          <w:sz w:val="24"/>
        </w:rPr>
        <w:t> </w:t>
      </w:r>
      <w:r>
        <w:rPr>
          <w:sz w:val="24"/>
        </w:rPr>
        <w:t>tributários,</w:t>
      </w:r>
      <w:r>
        <w:rPr>
          <w:spacing w:val="-3"/>
          <w:sz w:val="24"/>
        </w:rPr>
        <w:t> </w:t>
      </w:r>
      <w:r>
        <w:rPr>
          <w:sz w:val="24"/>
        </w:rPr>
        <w:t>comerciais</w:t>
      </w:r>
      <w:r>
        <w:rPr>
          <w:spacing w:val="-3"/>
          <w:sz w:val="24"/>
        </w:rPr>
        <w:t> </w:t>
      </w:r>
      <w:r>
        <w:rPr>
          <w:sz w:val="24"/>
        </w:rPr>
        <w:t>e</w:t>
      </w:r>
      <w:r>
        <w:rPr>
          <w:spacing w:val="-3"/>
          <w:sz w:val="24"/>
        </w:rPr>
        <w:t> </w:t>
      </w:r>
      <w:r>
        <w:rPr>
          <w:sz w:val="24"/>
        </w:rPr>
        <w:t>quaisquer outros que incidam direta ou indiretamente na execução do objeto.</w:t>
      </w:r>
    </w:p>
    <w:p>
      <w:pPr>
        <w:pStyle w:val="ListParagraph"/>
        <w:numPr>
          <w:ilvl w:val="1"/>
          <w:numId w:val="1"/>
        </w:numPr>
        <w:tabs>
          <w:tab w:pos="689" w:val="left" w:leader="none"/>
        </w:tabs>
        <w:spacing w:line="235" w:lineRule="auto" w:before="239" w:after="0"/>
        <w:ind w:left="329" w:right="825" w:firstLine="0"/>
        <w:jc w:val="left"/>
        <w:rPr>
          <w:sz w:val="24"/>
        </w:rPr>
      </w:pPr>
      <w:r>
        <w:rPr>
          <w:sz w:val="24"/>
        </w:rPr>
        <w:t>Os</w:t>
      </w:r>
      <w:r>
        <w:rPr>
          <w:spacing w:val="-2"/>
          <w:sz w:val="24"/>
        </w:rPr>
        <w:t> </w:t>
      </w:r>
      <w:r>
        <w:rPr>
          <w:sz w:val="24"/>
        </w:rPr>
        <w:t>preços</w:t>
      </w:r>
      <w:r>
        <w:rPr>
          <w:spacing w:val="-2"/>
          <w:sz w:val="24"/>
        </w:rPr>
        <w:t> </w:t>
      </w:r>
      <w:r>
        <w:rPr>
          <w:sz w:val="24"/>
        </w:rPr>
        <w:t>ofertados,</w:t>
      </w:r>
      <w:r>
        <w:rPr>
          <w:spacing w:val="-2"/>
          <w:sz w:val="24"/>
        </w:rPr>
        <w:t> </w:t>
      </w:r>
      <w:r>
        <w:rPr>
          <w:sz w:val="24"/>
        </w:rPr>
        <w:t>tanto</w:t>
      </w:r>
      <w:r>
        <w:rPr>
          <w:spacing w:val="-2"/>
          <w:sz w:val="24"/>
        </w:rPr>
        <w:t> </w:t>
      </w:r>
      <w:r>
        <w:rPr>
          <w:sz w:val="24"/>
        </w:rPr>
        <w:t>na</w:t>
      </w:r>
      <w:r>
        <w:rPr>
          <w:spacing w:val="-2"/>
          <w:sz w:val="24"/>
        </w:rPr>
        <w:t> </w:t>
      </w:r>
      <w:r>
        <w:rPr>
          <w:sz w:val="24"/>
        </w:rPr>
        <w:t>proposta</w:t>
      </w:r>
      <w:r>
        <w:rPr>
          <w:spacing w:val="-2"/>
          <w:sz w:val="24"/>
        </w:rPr>
        <w:t> </w:t>
      </w:r>
      <w:r>
        <w:rPr>
          <w:sz w:val="24"/>
        </w:rPr>
        <w:t>inicial,</w:t>
      </w:r>
      <w:r>
        <w:rPr>
          <w:spacing w:val="-2"/>
          <w:sz w:val="24"/>
        </w:rPr>
        <w:t> </w:t>
      </w:r>
      <w:r>
        <w:rPr>
          <w:sz w:val="24"/>
        </w:rPr>
        <w:t>quanto</w:t>
      </w:r>
      <w:r>
        <w:rPr>
          <w:spacing w:val="-2"/>
          <w:sz w:val="24"/>
        </w:rPr>
        <w:t> </w:t>
      </w:r>
      <w:r>
        <w:rPr>
          <w:sz w:val="24"/>
        </w:rPr>
        <w:t>na</w:t>
      </w:r>
      <w:r>
        <w:rPr>
          <w:spacing w:val="-2"/>
          <w:sz w:val="24"/>
        </w:rPr>
        <w:t> </w:t>
      </w:r>
      <w:r>
        <w:rPr>
          <w:sz w:val="24"/>
        </w:rPr>
        <w:t>etapa</w:t>
      </w:r>
      <w:r>
        <w:rPr>
          <w:spacing w:val="-2"/>
          <w:sz w:val="24"/>
        </w:rPr>
        <w:t> </w:t>
      </w:r>
      <w:r>
        <w:rPr>
          <w:sz w:val="24"/>
        </w:rPr>
        <w:t>de</w:t>
      </w:r>
      <w:r>
        <w:rPr>
          <w:spacing w:val="-2"/>
          <w:sz w:val="24"/>
        </w:rPr>
        <w:t> </w:t>
      </w:r>
      <w:r>
        <w:rPr>
          <w:sz w:val="24"/>
        </w:rPr>
        <w:t>lances,</w:t>
      </w:r>
      <w:r>
        <w:rPr>
          <w:spacing w:val="-2"/>
          <w:sz w:val="24"/>
        </w:rPr>
        <w:t> </w:t>
      </w:r>
      <w:r>
        <w:rPr>
          <w:sz w:val="24"/>
        </w:rPr>
        <w:t>serão</w:t>
      </w:r>
      <w:r>
        <w:rPr>
          <w:spacing w:val="-2"/>
          <w:sz w:val="24"/>
        </w:rPr>
        <w:t> </w:t>
      </w:r>
      <w:r>
        <w:rPr>
          <w:sz w:val="24"/>
        </w:rPr>
        <w:t>de</w:t>
      </w:r>
      <w:r>
        <w:rPr>
          <w:spacing w:val="-2"/>
          <w:sz w:val="24"/>
        </w:rPr>
        <w:t> </w:t>
      </w:r>
      <w:r>
        <w:rPr>
          <w:sz w:val="24"/>
        </w:rPr>
        <w:t>exclusiva</w:t>
      </w:r>
      <w:r>
        <w:rPr>
          <w:spacing w:val="-2"/>
          <w:sz w:val="24"/>
        </w:rPr>
        <w:t> </w:t>
      </w:r>
      <w:r>
        <w:rPr>
          <w:sz w:val="24"/>
        </w:rPr>
        <w:t>responsabilidade</w:t>
      </w:r>
      <w:r>
        <w:rPr>
          <w:spacing w:val="-2"/>
          <w:sz w:val="24"/>
        </w:rPr>
        <w:t> </w:t>
      </w:r>
      <w:r>
        <w:rPr>
          <w:sz w:val="24"/>
        </w:rPr>
        <w:t>do</w:t>
      </w:r>
      <w:r>
        <w:rPr>
          <w:spacing w:val="-2"/>
          <w:sz w:val="24"/>
        </w:rPr>
        <w:t> </w:t>
      </w:r>
      <w:r>
        <w:rPr>
          <w:sz w:val="24"/>
        </w:rPr>
        <w:t>licitante,</w:t>
      </w:r>
      <w:r>
        <w:rPr>
          <w:spacing w:val="-2"/>
          <w:sz w:val="24"/>
        </w:rPr>
        <w:t> </w:t>
      </w:r>
      <w:r>
        <w:rPr>
          <w:sz w:val="24"/>
        </w:rPr>
        <w:t>não</w:t>
      </w:r>
      <w:r>
        <w:rPr>
          <w:spacing w:val="-2"/>
          <w:sz w:val="24"/>
        </w:rPr>
        <w:t> </w:t>
      </w:r>
      <w:r>
        <w:rPr>
          <w:sz w:val="24"/>
        </w:rPr>
        <w:t>lhe</w:t>
      </w:r>
      <w:r>
        <w:rPr>
          <w:spacing w:val="-2"/>
          <w:sz w:val="24"/>
        </w:rPr>
        <w:t> </w:t>
      </w:r>
      <w:r>
        <w:rPr>
          <w:sz w:val="24"/>
        </w:rPr>
        <w:t>assistindo</w:t>
      </w:r>
      <w:r>
        <w:rPr>
          <w:spacing w:val="-2"/>
          <w:sz w:val="24"/>
        </w:rPr>
        <w:t> </w:t>
      </w:r>
      <w:r>
        <w:rPr>
          <w:sz w:val="24"/>
        </w:rPr>
        <w:t>o direito de pleitear qualquer alteração, sob alegação de erro, omissão ou qualquer outro pretexto.</w:t>
      </w:r>
    </w:p>
    <w:p>
      <w:pPr>
        <w:pStyle w:val="ListParagraph"/>
        <w:numPr>
          <w:ilvl w:val="1"/>
          <w:numId w:val="1"/>
        </w:numPr>
        <w:tabs>
          <w:tab w:pos="689" w:val="left" w:leader="none"/>
        </w:tabs>
        <w:spacing w:line="235" w:lineRule="auto" w:before="239" w:after="0"/>
        <w:ind w:left="329" w:right="900" w:firstLine="0"/>
        <w:jc w:val="left"/>
        <w:rPr>
          <w:sz w:val="24"/>
        </w:rPr>
      </w:pPr>
      <w:r>
        <w:rPr>
          <w:sz w:val="24"/>
        </w:rPr>
        <w:t>Se</w:t>
      </w:r>
      <w:r>
        <w:rPr>
          <w:spacing w:val="-2"/>
          <w:sz w:val="24"/>
        </w:rPr>
        <w:t> </w:t>
      </w:r>
      <w:r>
        <w:rPr>
          <w:sz w:val="24"/>
        </w:rPr>
        <w:t>o</w:t>
      </w:r>
      <w:r>
        <w:rPr>
          <w:spacing w:val="-2"/>
          <w:sz w:val="24"/>
        </w:rPr>
        <w:t> </w:t>
      </w:r>
      <w:r>
        <w:rPr>
          <w:sz w:val="24"/>
        </w:rPr>
        <w:t>regime</w:t>
      </w:r>
      <w:r>
        <w:rPr>
          <w:spacing w:val="-2"/>
          <w:sz w:val="24"/>
        </w:rPr>
        <w:t> </w:t>
      </w:r>
      <w:r>
        <w:rPr>
          <w:sz w:val="24"/>
        </w:rPr>
        <w:t>tributário</w:t>
      </w:r>
      <w:r>
        <w:rPr>
          <w:spacing w:val="-2"/>
          <w:sz w:val="24"/>
        </w:rPr>
        <w:t> </w:t>
      </w:r>
      <w:r>
        <w:rPr>
          <w:sz w:val="24"/>
        </w:rPr>
        <w:t>da</w:t>
      </w:r>
      <w:r>
        <w:rPr>
          <w:spacing w:val="-2"/>
          <w:sz w:val="24"/>
        </w:rPr>
        <w:t> </w:t>
      </w:r>
      <w:r>
        <w:rPr>
          <w:sz w:val="24"/>
        </w:rPr>
        <w:t>empresa</w:t>
      </w:r>
      <w:r>
        <w:rPr>
          <w:spacing w:val="-2"/>
          <w:sz w:val="24"/>
        </w:rPr>
        <w:t> </w:t>
      </w:r>
      <w:r>
        <w:rPr>
          <w:sz w:val="24"/>
        </w:rPr>
        <w:t>implicar</w:t>
      </w:r>
      <w:r>
        <w:rPr>
          <w:spacing w:val="-2"/>
          <w:sz w:val="24"/>
        </w:rPr>
        <w:t> </w:t>
      </w:r>
      <w:r>
        <w:rPr>
          <w:sz w:val="24"/>
        </w:rPr>
        <w:t>o</w:t>
      </w:r>
      <w:r>
        <w:rPr>
          <w:spacing w:val="-2"/>
          <w:sz w:val="24"/>
        </w:rPr>
        <w:t> </w:t>
      </w:r>
      <w:r>
        <w:rPr>
          <w:sz w:val="24"/>
        </w:rPr>
        <w:t>recolhimento</w:t>
      </w:r>
      <w:r>
        <w:rPr>
          <w:spacing w:val="-2"/>
          <w:sz w:val="24"/>
        </w:rPr>
        <w:t> </w:t>
      </w:r>
      <w:r>
        <w:rPr>
          <w:sz w:val="24"/>
        </w:rPr>
        <w:t>de</w:t>
      </w:r>
      <w:r>
        <w:rPr>
          <w:spacing w:val="-2"/>
          <w:sz w:val="24"/>
        </w:rPr>
        <w:t> </w:t>
      </w:r>
      <w:r>
        <w:rPr>
          <w:sz w:val="24"/>
        </w:rPr>
        <w:t>tributos</w:t>
      </w:r>
      <w:r>
        <w:rPr>
          <w:spacing w:val="-2"/>
          <w:sz w:val="24"/>
        </w:rPr>
        <w:t> </w:t>
      </w:r>
      <w:r>
        <w:rPr>
          <w:sz w:val="24"/>
        </w:rPr>
        <w:t>em</w:t>
      </w:r>
      <w:r>
        <w:rPr>
          <w:spacing w:val="-2"/>
          <w:sz w:val="24"/>
        </w:rPr>
        <w:t> </w:t>
      </w:r>
      <w:r>
        <w:rPr>
          <w:sz w:val="24"/>
        </w:rPr>
        <w:t>percentuais</w:t>
      </w:r>
      <w:r>
        <w:rPr>
          <w:spacing w:val="-2"/>
          <w:sz w:val="24"/>
        </w:rPr>
        <w:t> </w:t>
      </w:r>
      <w:r>
        <w:rPr>
          <w:sz w:val="24"/>
        </w:rPr>
        <w:t>variáveis,</w:t>
      </w:r>
      <w:r>
        <w:rPr>
          <w:spacing w:val="-2"/>
          <w:sz w:val="24"/>
        </w:rPr>
        <w:t> </w:t>
      </w:r>
      <w:r>
        <w:rPr>
          <w:sz w:val="24"/>
        </w:rPr>
        <w:t>a</w:t>
      </w:r>
      <w:r>
        <w:rPr>
          <w:spacing w:val="-2"/>
          <w:sz w:val="24"/>
        </w:rPr>
        <w:t> </w:t>
      </w:r>
      <w:r>
        <w:rPr>
          <w:sz w:val="24"/>
        </w:rPr>
        <w:t>cotação</w:t>
      </w:r>
      <w:r>
        <w:rPr>
          <w:spacing w:val="-2"/>
          <w:sz w:val="24"/>
        </w:rPr>
        <w:t> </w:t>
      </w:r>
      <w:r>
        <w:rPr>
          <w:sz w:val="24"/>
        </w:rPr>
        <w:t>adequada</w:t>
      </w:r>
      <w:r>
        <w:rPr>
          <w:spacing w:val="-2"/>
          <w:sz w:val="24"/>
        </w:rPr>
        <w:t> </w:t>
      </w:r>
      <w:r>
        <w:rPr>
          <w:sz w:val="24"/>
        </w:rPr>
        <w:t>será</w:t>
      </w:r>
      <w:r>
        <w:rPr>
          <w:spacing w:val="-2"/>
          <w:sz w:val="24"/>
        </w:rPr>
        <w:t> </w:t>
      </w:r>
      <w:r>
        <w:rPr>
          <w:sz w:val="24"/>
        </w:rPr>
        <w:t>a</w:t>
      </w:r>
      <w:r>
        <w:rPr>
          <w:spacing w:val="-2"/>
          <w:sz w:val="24"/>
        </w:rPr>
        <w:t> </w:t>
      </w:r>
      <w:r>
        <w:rPr>
          <w:sz w:val="24"/>
        </w:rPr>
        <w:t>que</w:t>
      </w:r>
      <w:r>
        <w:rPr>
          <w:spacing w:val="-2"/>
          <w:sz w:val="24"/>
        </w:rPr>
        <w:t> </w:t>
      </w:r>
      <w:r>
        <w:rPr>
          <w:sz w:val="24"/>
        </w:rPr>
        <w:t>corresponde</w:t>
      </w:r>
      <w:r>
        <w:rPr>
          <w:spacing w:val="-2"/>
          <w:sz w:val="24"/>
        </w:rPr>
        <w:t> </w:t>
      </w:r>
      <w:r>
        <w:rPr>
          <w:sz w:val="24"/>
        </w:rPr>
        <w:t>à média dos efetivos recolhimentos da empresa nos últimos doze meses.</w:t>
      </w:r>
    </w:p>
    <w:p>
      <w:pPr>
        <w:pStyle w:val="ListParagraph"/>
        <w:numPr>
          <w:ilvl w:val="1"/>
          <w:numId w:val="1"/>
        </w:numPr>
        <w:tabs>
          <w:tab w:pos="689" w:val="left" w:leader="none"/>
        </w:tabs>
        <w:spacing w:line="235" w:lineRule="auto" w:before="239" w:after="0"/>
        <w:ind w:left="329" w:right="586" w:firstLine="0"/>
        <w:jc w:val="left"/>
        <w:rPr>
          <w:sz w:val="24"/>
        </w:rPr>
      </w:pPr>
      <w:r>
        <w:rPr>
          <w:sz w:val="24"/>
        </w:rPr>
        <w:t>Independentemente</w:t>
      </w:r>
      <w:r>
        <w:rPr>
          <w:spacing w:val="-3"/>
          <w:sz w:val="24"/>
        </w:rPr>
        <w:t> </w:t>
      </w:r>
      <w:r>
        <w:rPr>
          <w:sz w:val="24"/>
        </w:rPr>
        <w:t>do</w:t>
      </w:r>
      <w:r>
        <w:rPr>
          <w:spacing w:val="-3"/>
          <w:sz w:val="24"/>
        </w:rPr>
        <w:t> </w:t>
      </w:r>
      <w:r>
        <w:rPr>
          <w:sz w:val="24"/>
        </w:rPr>
        <w:t>percentual</w:t>
      </w:r>
      <w:r>
        <w:rPr>
          <w:spacing w:val="-3"/>
          <w:sz w:val="24"/>
        </w:rPr>
        <w:t> </w:t>
      </w:r>
      <w:r>
        <w:rPr>
          <w:sz w:val="24"/>
        </w:rPr>
        <w:t>de</w:t>
      </w:r>
      <w:r>
        <w:rPr>
          <w:spacing w:val="-3"/>
          <w:sz w:val="24"/>
        </w:rPr>
        <w:t> </w:t>
      </w:r>
      <w:r>
        <w:rPr>
          <w:sz w:val="24"/>
        </w:rPr>
        <w:t>tributo</w:t>
      </w:r>
      <w:r>
        <w:rPr>
          <w:spacing w:val="-3"/>
          <w:sz w:val="24"/>
        </w:rPr>
        <w:t> </w:t>
      </w:r>
      <w:r>
        <w:rPr>
          <w:sz w:val="24"/>
        </w:rPr>
        <w:t>inserido</w:t>
      </w:r>
      <w:r>
        <w:rPr>
          <w:spacing w:val="-3"/>
          <w:sz w:val="24"/>
        </w:rPr>
        <w:t> </w:t>
      </w:r>
      <w:r>
        <w:rPr>
          <w:sz w:val="24"/>
        </w:rPr>
        <w:t>na</w:t>
      </w:r>
      <w:r>
        <w:rPr>
          <w:spacing w:val="-3"/>
          <w:sz w:val="24"/>
        </w:rPr>
        <w:t> </w:t>
      </w:r>
      <w:r>
        <w:rPr>
          <w:sz w:val="24"/>
        </w:rPr>
        <w:t>planilha,</w:t>
      </w:r>
      <w:r>
        <w:rPr>
          <w:spacing w:val="-3"/>
          <w:sz w:val="24"/>
        </w:rPr>
        <w:t> </w:t>
      </w:r>
      <w:r>
        <w:rPr>
          <w:sz w:val="24"/>
        </w:rPr>
        <w:t>no</w:t>
      </w:r>
      <w:r>
        <w:rPr>
          <w:spacing w:val="-3"/>
          <w:sz w:val="24"/>
        </w:rPr>
        <w:t> </w:t>
      </w:r>
      <w:r>
        <w:rPr>
          <w:sz w:val="24"/>
        </w:rPr>
        <w:t>pagamento</w:t>
      </w:r>
      <w:r>
        <w:rPr>
          <w:spacing w:val="-3"/>
          <w:sz w:val="24"/>
        </w:rPr>
        <w:t> </w:t>
      </w:r>
      <w:r>
        <w:rPr>
          <w:sz w:val="24"/>
        </w:rPr>
        <w:t>serão</w:t>
      </w:r>
      <w:r>
        <w:rPr>
          <w:spacing w:val="-3"/>
          <w:sz w:val="24"/>
        </w:rPr>
        <w:t> </w:t>
      </w:r>
      <w:r>
        <w:rPr>
          <w:sz w:val="24"/>
        </w:rPr>
        <w:t>retidos</w:t>
      </w:r>
      <w:r>
        <w:rPr>
          <w:spacing w:val="-3"/>
          <w:sz w:val="24"/>
        </w:rPr>
        <w:t> </w:t>
      </w:r>
      <w:r>
        <w:rPr>
          <w:sz w:val="24"/>
        </w:rPr>
        <w:t>na</w:t>
      </w:r>
      <w:r>
        <w:rPr>
          <w:spacing w:val="-3"/>
          <w:sz w:val="24"/>
        </w:rPr>
        <w:t> </w:t>
      </w:r>
      <w:r>
        <w:rPr>
          <w:sz w:val="24"/>
        </w:rPr>
        <w:t>fonte</w:t>
      </w:r>
      <w:r>
        <w:rPr>
          <w:spacing w:val="-3"/>
          <w:sz w:val="24"/>
        </w:rPr>
        <w:t> </w:t>
      </w:r>
      <w:r>
        <w:rPr>
          <w:sz w:val="24"/>
        </w:rPr>
        <w:t>os</w:t>
      </w:r>
      <w:r>
        <w:rPr>
          <w:spacing w:val="-3"/>
          <w:sz w:val="24"/>
        </w:rPr>
        <w:t> </w:t>
      </w:r>
      <w:r>
        <w:rPr>
          <w:sz w:val="24"/>
        </w:rPr>
        <w:t>percentuais</w:t>
      </w:r>
      <w:r>
        <w:rPr>
          <w:spacing w:val="-3"/>
          <w:sz w:val="24"/>
        </w:rPr>
        <w:t> </w:t>
      </w:r>
      <w:r>
        <w:rPr>
          <w:sz w:val="24"/>
        </w:rPr>
        <w:t>estabelecidos</w:t>
      </w:r>
      <w:r>
        <w:rPr>
          <w:spacing w:val="-3"/>
          <w:sz w:val="24"/>
        </w:rPr>
        <w:t> </w:t>
      </w:r>
      <w:r>
        <w:rPr>
          <w:sz w:val="24"/>
        </w:rPr>
        <w:t>na</w:t>
      </w:r>
      <w:r>
        <w:rPr>
          <w:spacing w:val="-3"/>
          <w:sz w:val="24"/>
        </w:rPr>
        <w:t> </w:t>
      </w:r>
      <w:r>
        <w:rPr>
          <w:sz w:val="24"/>
        </w:rPr>
        <w:t>legislação </w:t>
      </w:r>
      <w:r>
        <w:rPr>
          <w:spacing w:val="-2"/>
          <w:sz w:val="24"/>
        </w:rPr>
        <w:t>vigente.</w:t>
      </w:r>
    </w:p>
    <w:p>
      <w:pPr>
        <w:pStyle w:val="ListParagraph"/>
        <w:numPr>
          <w:ilvl w:val="1"/>
          <w:numId w:val="1"/>
        </w:numPr>
        <w:tabs>
          <w:tab w:pos="689" w:val="left" w:leader="none"/>
        </w:tabs>
        <w:spacing w:line="240" w:lineRule="auto" w:before="235" w:after="0"/>
        <w:ind w:left="68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1"/>
        </w:numPr>
        <w:tabs>
          <w:tab w:pos="689" w:val="left" w:leader="none"/>
        </w:tabs>
        <w:spacing w:line="235" w:lineRule="auto" w:before="239" w:after="0"/>
        <w:ind w:left="329" w:right="358" w:firstLine="0"/>
        <w:jc w:val="left"/>
        <w:rPr>
          <w:sz w:val="24"/>
        </w:rPr>
      </w:pPr>
      <w:r>
        <w:rPr>
          <w:sz w:val="24"/>
        </w:rPr>
        <w:t>O licitante cujo estabelecimento esteja localizado no Estado do Rio de Janeiro deverá apresentar proposta isenta de ICMS, quando cabível, de acordo</w:t>
      </w:r>
      <w:r>
        <w:rPr>
          <w:spacing w:val="-4"/>
          <w:sz w:val="24"/>
        </w:rPr>
        <w:t> </w:t>
      </w:r>
      <w:r>
        <w:rPr>
          <w:sz w:val="24"/>
        </w:rPr>
        <w:t>com</w:t>
      </w:r>
      <w:r>
        <w:rPr>
          <w:spacing w:val="-4"/>
          <w:sz w:val="24"/>
        </w:rPr>
        <w:t> </w:t>
      </w:r>
      <w:r>
        <w:rPr>
          <w:sz w:val="24"/>
        </w:rPr>
        <w:t>o</w:t>
      </w:r>
      <w:r>
        <w:rPr>
          <w:spacing w:val="-4"/>
          <w:sz w:val="24"/>
        </w:rPr>
        <w:t> </w:t>
      </w:r>
      <w:r>
        <w:rPr>
          <w:sz w:val="24"/>
        </w:rPr>
        <w:t>Convênio</w:t>
      </w:r>
      <w:r>
        <w:rPr>
          <w:spacing w:val="-4"/>
          <w:sz w:val="24"/>
        </w:rPr>
        <w:t> </w:t>
      </w:r>
      <w:r>
        <w:rPr>
          <w:sz w:val="24"/>
        </w:rPr>
        <w:t>CONFAZ</w:t>
      </w:r>
      <w:r>
        <w:rPr>
          <w:spacing w:val="-4"/>
          <w:sz w:val="24"/>
        </w:rPr>
        <w:t> </w:t>
      </w:r>
      <w:r>
        <w:rPr>
          <w:sz w:val="24"/>
        </w:rPr>
        <w:t>nº</w:t>
      </w:r>
      <w:r>
        <w:rPr>
          <w:spacing w:val="-4"/>
          <w:sz w:val="24"/>
        </w:rPr>
        <w:t> </w:t>
      </w:r>
      <w:r>
        <w:rPr>
          <w:sz w:val="24"/>
        </w:rPr>
        <w:t>26/2003</w:t>
      </w:r>
      <w:r>
        <w:rPr>
          <w:spacing w:val="-4"/>
          <w:sz w:val="24"/>
        </w:rPr>
        <w:t> </w:t>
      </w:r>
      <w:r>
        <w:rPr>
          <w:sz w:val="24"/>
        </w:rPr>
        <w:t>e</w:t>
      </w:r>
      <w:r>
        <w:rPr>
          <w:spacing w:val="-4"/>
          <w:sz w:val="24"/>
        </w:rPr>
        <w:t> </w:t>
      </w:r>
      <w:r>
        <w:rPr>
          <w:sz w:val="24"/>
        </w:rPr>
        <w:t>a</w:t>
      </w:r>
      <w:r>
        <w:rPr>
          <w:spacing w:val="-4"/>
          <w:sz w:val="24"/>
        </w:rPr>
        <w:t> </w:t>
      </w:r>
      <w:r>
        <w:rPr>
          <w:sz w:val="24"/>
        </w:rPr>
        <w:t>Resolução</w:t>
      </w:r>
      <w:r>
        <w:rPr>
          <w:spacing w:val="-4"/>
          <w:sz w:val="24"/>
        </w:rPr>
        <w:t> </w:t>
      </w:r>
      <w:r>
        <w:rPr>
          <w:sz w:val="24"/>
        </w:rPr>
        <w:t>SEFAZ</w:t>
      </w:r>
      <w:r>
        <w:rPr>
          <w:spacing w:val="-4"/>
          <w:sz w:val="24"/>
        </w:rPr>
        <w:t> </w:t>
      </w:r>
      <w:r>
        <w:rPr>
          <w:sz w:val="24"/>
        </w:rPr>
        <w:t>nº</w:t>
      </w:r>
      <w:r>
        <w:rPr>
          <w:spacing w:val="-4"/>
          <w:sz w:val="24"/>
        </w:rPr>
        <w:t> </w:t>
      </w:r>
      <w:r>
        <w:rPr>
          <w:sz w:val="24"/>
        </w:rPr>
        <w:t>971/2016,</w:t>
      </w:r>
      <w:r>
        <w:rPr>
          <w:spacing w:val="-4"/>
          <w:sz w:val="24"/>
        </w:rPr>
        <w:t> </w:t>
      </w:r>
      <w:r>
        <w:rPr>
          <w:sz w:val="24"/>
        </w:rPr>
        <w:t>sendo</w:t>
      </w:r>
      <w:r>
        <w:rPr>
          <w:spacing w:val="-4"/>
          <w:sz w:val="24"/>
        </w:rPr>
        <w:t> </w:t>
      </w:r>
      <w:r>
        <w:rPr>
          <w:sz w:val="24"/>
        </w:rPr>
        <w:t>este</w:t>
      </w:r>
      <w:r>
        <w:rPr>
          <w:spacing w:val="-4"/>
          <w:sz w:val="24"/>
        </w:rPr>
        <w:t> </w:t>
      </w:r>
      <w:r>
        <w:rPr>
          <w:sz w:val="24"/>
        </w:rPr>
        <w:t>valor</w:t>
      </w:r>
      <w:r>
        <w:rPr>
          <w:spacing w:val="-4"/>
          <w:sz w:val="24"/>
        </w:rPr>
        <w:t> </w:t>
      </w:r>
      <w:r>
        <w:rPr>
          <w:sz w:val="24"/>
        </w:rPr>
        <w:t>considerado</w:t>
      </w:r>
      <w:r>
        <w:rPr>
          <w:spacing w:val="-4"/>
          <w:sz w:val="24"/>
        </w:rPr>
        <w:t> </w:t>
      </w:r>
      <w:r>
        <w:rPr>
          <w:sz w:val="24"/>
        </w:rPr>
        <w:t>para</w:t>
      </w:r>
      <w:r>
        <w:rPr>
          <w:spacing w:val="-4"/>
          <w:sz w:val="24"/>
        </w:rPr>
        <w:t> </w:t>
      </w:r>
      <w:r>
        <w:rPr>
          <w:sz w:val="24"/>
        </w:rPr>
        <w:t>efeito</w:t>
      </w:r>
      <w:r>
        <w:rPr>
          <w:spacing w:val="-4"/>
          <w:sz w:val="24"/>
        </w:rPr>
        <w:t> </w:t>
      </w:r>
      <w:r>
        <w:rPr>
          <w:sz w:val="24"/>
        </w:rPr>
        <w:t>de</w:t>
      </w:r>
      <w:r>
        <w:rPr>
          <w:spacing w:val="-4"/>
          <w:sz w:val="24"/>
        </w:rPr>
        <w:t> </w:t>
      </w:r>
      <w:r>
        <w:rPr>
          <w:sz w:val="24"/>
        </w:rPr>
        <w:t>competição</w:t>
      </w:r>
      <w:r>
        <w:rPr>
          <w:spacing w:val="-4"/>
          <w:sz w:val="24"/>
        </w:rPr>
        <w:t> </w:t>
      </w:r>
      <w:r>
        <w:rPr>
          <w:sz w:val="24"/>
        </w:rPr>
        <w:t>na</w:t>
      </w:r>
      <w:r>
        <w:rPr>
          <w:spacing w:val="-4"/>
          <w:sz w:val="24"/>
        </w:rPr>
        <w:t> </w:t>
      </w:r>
      <w:r>
        <w:rPr>
          <w:sz w:val="24"/>
        </w:rPr>
        <w:t>licitação.</w:t>
      </w:r>
    </w:p>
    <w:p>
      <w:pPr>
        <w:pStyle w:val="ListParagraph"/>
        <w:numPr>
          <w:ilvl w:val="1"/>
          <w:numId w:val="1"/>
        </w:numPr>
        <w:tabs>
          <w:tab w:pos="675" w:val="left" w:leader="none"/>
        </w:tabs>
        <w:spacing w:line="235" w:lineRule="auto" w:before="239" w:after="0"/>
        <w:ind w:left="329" w:right="875" w:firstLine="0"/>
        <w:jc w:val="left"/>
        <w:rPr>
          <w:sz w:val="24"/>
        </w:rPr>
      </w:pPr>
      <w:r>
        <w:rPr>
          <w:sz w:val="24"/>
        </w:rPr>
        <w:t>A</w:t>
      </w:r>
      <w:r>
        <w:rPr>
          <w:spacing w:val="-13"/>
          <w:sz w:val="24"/>
        </w:rPr>
        <w:t> </w:t>
      </w:r>
      <w:r>
        <w:rPr>
          <w:sz w:val="24"/>
        </w:rPr>
        <w:t>apresentação das propostas implica obrigatoriedade do cumprimento das disposições nelas contidas, em conformidade com o que dispõe o Termo</w:t>
      </w:r>
      <w:r>
        <w:rPr>
          <w:spacing w:val="-3"/>
          <w:sz w:val="24"/>
        </w:rPr>
        <w:t> </w:t>
      </w:r>
      <w:r>
        <w:rPr>
          <w:sz w:val="24"/>
        </w:rPr>
        <w:t>de</w:t>
      </w:r>
      <w:r>
        <w:rPr>
          <w:spacing w:val="-3"/>
          <w:sz w:val="24"/>
        </w:rPr>
        <w:t> </w:t>
      </w:r>
      <w:r>
        <w:rPr>
          <w:sz w:val="24"/>
        </w:rPr>
        <w:t>Referência,</w:t>
      </w:r>
      <w:r>
        <w:rPr>
          <w:spacing w:val="-3"/>
          <w:sz w:val="24"/>
        </w:rPr>
        <w:t> </w:t>
      </w:r>
      <w:r>
        <w:rPr>
          <w:sz w:val="24"/>
        </w:rPr>
        <w:t>assumindo</w:t>
      </w:r>
      <w:r>
        <w:rPr>
          <w:spacing w:val="-3"/>
          <w:sz w:val="24"/>
        </w:rPr>
        <w:t> </w:t>
      </w:r>
      <w:r>
        <w:rPr>
          <w:sz w:val="24"/>
        </w:rPr>
        <w:t>o</w:t>
      </w:r>
      <w:r>
        <w:rPr>
          <w:spacing w:val="-3"/>
          <w:sz w:val="24"/>
        </w:rPr>
        <w:t> </w:t>
      </w:r>
      <w:r>
        <w:rPr>
          <w:sz w:val="24"/>
        </w:rPr>
        <w:t>proponente</w:t>
      </w:r>
      <w:r>
        <w:rPr>
          <w:spacing w:val="-3"/>
          <w:sz w:val="24"/>
        </w:rPr>
        <w:t> </w:t>
      </w:r>
      <w:r>
        <w:rPr>
          <w:sz w:val="24"/>
        </w:rPr>
        <w:t>o</w:t>
      </w:r>
      <w:r>
        <w:rPr>
          <w:spacing w:val="-3"/>
          <w:sz w:val="24"/>
        </w:rPr>
        <w:t> </w:t>
      </w:r>
      <w:r>
        <w:rPr>
          <w:sz w:val="24"/>
        </w:rPr>
        <w:t>compromisso</w:t>
      </w:r>
      <w:r>
        <w:rPr>
          <w:spacing w:val="-3"/>
          <w:sz w:val="24"/>
        </w:rPr>
        <w:t> </w:t>
      </w:r>
      <w:r>
        <w:rPr>
          <w:sz w:val="24"/>
        </w:rPr>
        <w:t>de</w:t>
      </w:r>
      <w:r>
        <w:rPr>
          <w:spacing w:val="-3"/>
          <w:sz w:val="24"/>
        </w:rPr>
        <w:t> </w:t>
      </w:r>
      <w:r>
        <w:rPr>
          <w:sz w:val="24"/>
        </w:rPr>
        <w:t>executar</w:t>
      </w:r>
      <w:r>
        <w:rPr>
          <w:spacing w:val="-3"/>
          <w:sz w:val="24"/>
        </w:rPr>
        <w:t> </w:t>
      </w:r>
      <w:r>
        <w:rPr>
          <w:sz w:val="24"/>
        </w:rPr>
        <w:t>o</w:t>
      </w:r>
      <w:r>
        <w:rPr>
          <w:spacing w:val="-3"/>
          <w:sz w:val="24"/>
        </w:rPr>
        <w:t> </w:t>
      </w:r>
      <w:r>
        <w:rPr>
          <w:sz w:val="24"/>
        </w:rPr>
        <w:t>objeto</w:t>
      </w:r>
      <w:r>
        <w:rPr>
          <w:spacing w:val="-3"/>
          <w:sz w:val="24"/>
        </w:rPr>
        <w:t> </w:t>
      </w:r>
      <w:r>
        <w:rPr>
          <w:sz w:val="24"/>
        </w:rPr>
        <w:t>licitado</w:t>
      </w:r>
      <w:r>
        <w:rPr>
          <w:spacing w:val="-3"/>
          <w:sz w:val="24"/>
        </w:rPr>
        <w:t> </w:t>
      </w:r>
      <w:r>
        <w:rPr>
          <w:sz w:val="24"/>
        </w:rPr>
        <w:t>nos</w:t>
      </w:r>
      <w:r>
        <w:rPr>
          <w:spacing w:val="-3"/>
          <w:sz w:val="24"/>
        </w:rPr>
        <w:t> </w:t>
      </w:r>
      <w:r>
        <w:rPr>
          <w:sz w:val="24"/>
        </w:rPr>
        <w:t>seus</w:t>
      </w:r>
      <w:r>
        <w:rPr>
          <w:spacing w:val="-3"/>
          <w:sz w:val="24"/>
        </w:rPr>
        <w:t> </w:t>
      </w:r>
      <w:r>
        <w:rPr>
          <w:sz w:val="24"/>
        </w:rPr>
        <w:t>termos,</w:t>
      </w:r>
      <w:r>
        <w:rPr>
          <w:spacing w:val="-3"/>
          <w:sz w:val="24"/>
        </w:rPr>
        <w:t> </w:t>
      </w:r>
      <w:r>
        <w:rPr>
          <w:sz w:val="24"/>
        </w:rPr>
        <w:t>bem</w:t>
      </w:r>
      <w:r>
        <w:rPr>
          <w:spacing w:val="-3"/>
          <w:sz w:val="24"/>
        </w:rPr>
        <w:t> </w:t>
      </w:r>
      <w:r>
        <w:rPr>
          <w:sz w:val="24"/>
        </w:rPr>
        <w:t>como</w:t>
      </w:r>
      <w:r>
        <w:rPr>
          <w:spacing w:val="-3"/>
          <w:sz w:val="24"/>
        </w:rPr>
        <w:t> </w:t>
      </w:r>
      <w:r>
        <w:rPr>
          <w:sz w:val="24"/>
        </w:rPr>
        <w:t>de</w:t>
      </w:r>
      <w:r>
        <w:rPr>
          <w:spacing w:val="-3"/>
          <w:sz w:val="24"/>
        </w:rPr>
        <w:t> </w:t>
      </w:r>
      <w:r>
        <w:rPr>
          <w:sz w:val="24"/>
        </w:rPr>
        <w:t>fornecer</w:t>
      </w:r>
      <w:r>
        <w:rPr>
          <w:spacing w:val="-3"/>
          <w:sz w:val="24"/>
        </w:rPr>
        <w:t> </w:t>
      </w:r>
      <w:r>
        <w:rPr>
          <w:sz w:val="24"/>
        </w:rPr>
        <w:t>os</w:t>
      </w:r>
      <w:r>
        <w:rPr>
          <w:spacing w:val="-3"/>
          <w:sz w:val="24"/>
        </w:rPr>
        <w:t> </w:t>
      </w:r>
      <w:r>
        <w:rPr>
          <w:sz w:val="24"/>
        </w:rPr>
        <w:t>materiais, equipamentos,</w:t>
      </w:r>
      <w:r>
        <w:rPr>
          <w:spacing w:val="-3"/>
          <w:sz w:val="24"/>
        </w:rPr>
        <w:t> </w:t>
      </w:r>
      <w:r>
        <w:rPr>
          <w:sz w:val="24"/>
        </w:rPr>
        <w:t>ferramentas</w:t>
      </w:r>
      <w:r>
        <w:rPr>
          <w:spacing w:val="-3"/>
          <w:sz w:val="24"/>
        </w:rPr>
        <w:t> </w:t>
      </w:r>
      <w:r>
        <w:rPr>
          <w:sz w:val="24"/>
        </w:rPr>
        <w:t>e</w:t>
      </w:r>
      <w:r>
        <w:rPr>
          <w:spacing w:val="-3"/>
          <w:sz w:val="24"/>
        </w:rPr>
        <w:t> </w:t>
      </w:r>
      <w:r>
        <w:rPr>
          <w:sz w:val="24"/>
        </w:rPr>
        <w:t>utensílios</w:t>
      </w:r>
      <w:r>
        <w:rPr>
          <w:spacing w:val="-3"/>
          <w:sz w:val="24"/>
        </w:rPr>
        <w:t> </w:t>
      </w:r>
      <w:r>
        <w:rPr>
          <w:sz w:val="24"/>
        </w:rPr>
        <w:t>necessários,</w:t>
      </w:r>
      <w:r>
        <w:rPr>
          <w:spacing w:val="-3"/>
          <w:sz w:val="24"/>
        </w:rPr>
        <w:t> </w:t>
      </w:r>
      <w:r>
        <w:rPr>
          <w:sz w:val="24"/>
        </w:rPr>
        <w:t>em</w:t>
      </w:r>
      <w:r>
        <w:rPr>
          <w:spacing w:val="-3"/>
          <w:sz w:val="24"/>
        </w:rPr>
        <w:t> </w:t>
      </w:r>
      <w:r>
        <w:rPr>
          <w:sz w:val="24"/>
        </w:rPr>
        <w:t>quantidades</w:t>
      </w:r>
      <w:r>
        <w:rPr>
          <w:spacing w:val="-3"/>
          <w:sz w:val="24"/>
        </w:rPr>
        <w:t> </w:t>
      </w:r>
      <w:r>
        <w:rPr>
          <w:sz w:val="24"/>
        </w:rPr>
        <w:t>e</w:t>
      </w:r>
      <w:r>
        <w:rPr>
          <w:spacing w:val="-3"/>
          <w:sz w:val="24"/>
        </w:rPr>
        <w:t> </w:t>
      </w:r>
      <w:r>
        <w:rPr>
          <w:sz w:val="24"/>
        </w:rPr>
        <w:t>qualidades</w:t>
      </w:r>
      <w:r>
        <w:rPr>
          <w:spacing w:val="-3"/>
          <w:sz w:val="24"/>
        </w:rPr>
        <w:t> </w:t>
      </w:r>
      <w:r>
        <w:rPr>
          <w:sz w:val="24"/>
        </w:rPr>
        <w:t>adequadas</w:t>
      </w:r>
      <w:r>
        <w:rPr>
          <w:spacing w:val="-3"/>
          <w:sz w:val="24"/>
        </w:rPr>
        <w:t> </w:t>
      </w:r>
      <w:r>
        <w:rPr>
          <w:sz w:val="24"/>
        </w:rPr>
        <w:t>à</w:t>
      </w:r>
      <w:r>
        <w:rPr>
          <w:spacing w:val="-3"/>
          <w:sz w:val="24"/>
        </w:rPr>
        <w:t> </w:t>
      </w:r>
      <w:r>
        <w:rPr>
          <w:sz w:val="24"/>
        </w:rPr>
        <w:t>perfeita</w:t>
      </w:r>
      <w:r>
        <w:rPr>
          <w:spacing w:val="-3"/>
          <w:sz w:val="24"/>
        </w:rPr>
        <w:t> </w:t>
      </w:r>
      <w:r>
        <w:rPr>
          <w:sz w:val="24"/>
        </w:rPr>
        <w:t>execução</w:t>
      </w:r>
      <w:r>
        <w:rPr>
          <w:spacing w:val="-3"/>
          <w:sz w:val="24"/>
        </w:rPr>
        <w:t> </w:t>
      </w:r>
      <w:r>
        <w:rPr>
          <w:sz w:val="24"/>
        </w:rPr>
        <w:t>contratual,</w:t>
      </w:r>
      <w:r>
        <w:rPr>
          <w:spacing w:val="-3"/>
          <w:sz w:val="24"/>
        </w:rPr>
        <w:t> </w:t>
      </w:r>
      <w:r>
        <w:rPr>
          <w:sz w:val="24"/>
        </w:rPr>
        <w:t>promovendo,</w:t>
      </w:r>
      <w:r>
        <w:rPr>
          <w:spacing w:val="-3"/>
          <w:sz w:val="24"/>
        </w:rPr>
        <w:t> </w:t>
      </w:r>
      <w:r>
        <w:rPr>
          <w:sz w:val="24"/>
        </w:rPr>
        <w:t>quando requerido, sua substituição.</w:t>
      </w:r>
    </w:p>
    <w:p>
      <w:pPr>
        <w:pStyle w:val="ListParagraph"/>
        <w:numPr>
          <w:ilvl w:val="1"/>
          <w:numId w:val="1"/>
        </w:numPr>
        <w:tabs>
          <w:tab w:pos="809" w:val="left" w:leader="none"/>
        </w:tabs>
        <w:spacing w:line="235" w:lineRule="auto" w:before="238" w:after="0"/>
        <w:ind w:left="329" w:right="360"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validade</w:t>
      </w:r>
      <w:r>
        <w:rPr>
          <w:spacing w:val="-2"/>
          <w:sz w:val="24"/>
        </w:rPr>
        <w:t> </w:t>
      </w:r>
      <w:r>
        <w:rPr>
          <w:sz w:val="24"/>
        </w:rPr>
        <w:t>da</w:t>
      </w:r>
      <w:r>
        <w:rPr>
          <w:spacing w:val="-2"/>
          <w:sz w:val="24"/>
        </w:rPr>
        <w:t> </w:t>
      </w:r>
      <w:r>
        <w:rPr>
          <w:sz w:val="24"/>
        </w:rPr>
        <w:t>proposta</w:t>
      </w:r>
      <w:r>
        <w:rPr>
          <w:spacing w:val="-2"/>
          <w:sz w:val="24"/>
        </w:rPr>
        <w:t> </w:t>
      </w:r>
      <w:r>
        <w:rPr>
          <w:sz w:val="24"/>
        </w:rPr>
        <w:t>não</w:t>
      </w:r>
      <w:r>
        <w:rPr>
          <w:spacing w:val="-2"/>
          <w:sz w:val="24"/>
        </w:rPr>
        <w:t> </w:t>
      </w:r>
      <w:r>
        <w:rPr>
          <w:sz w:val="24"/>
        </w:rPr>
        <w:t>será</w:t>
      </w:r>
      <w:r>
        <w:rPr>
          <w:spacing w:val="-2"/>
          <w:sz w:val="24"/>
        </w:rPr>
        <w:t> </w:t>
      </w:r>
      <w:r>
        <w:rPr>
          <w:sz w:val="24"/>
        </w:rPr>
        <w:t>inferior</w:t>
      </w:r>
      <w:r>
        <w:rPr>
          <w:spacing w:val="-2"/>
          <w:sz w:val="24"/>
        </w:rPr>
        <w:t> </w:t>
      </w:r>
      <w:r>
        <w:rPr>
          <w:sz w:val="24"/>
        </w:rPr>
        <w:t>a</w:t>
      </w:r>
      <w:r>
        <w:rPr>
          <w:spacing w:val="-2"/>
          <w:sz w:val="24"/>
        </w:rPr>
        <w:t> </w:t>
      </w:r>
      <w:r>
        <w:rPr>
          <w:sz w:val="24"/>
        </w:rPr>
        <w:t>60</w:t>
      </w:r>
      <w:r>
        <w:rPr>
          <w:spacing w:val="-2"/>
          <w:sz w:val="24"/>
        </w:rPr>
        <w:t> </w:t>
      </w:r>
      <w:r>
        <w:rPr>
          <w:sz w:val="24"/>
        </w:rPr>
        <w:t>(sessenta)</w:t>
      </w:r>
      <w:r>
        <w:rPr>
          <w:spacing w:val="-2"/>
          <w:sz w:val="24"/>
        </w:rPr>
        <w:t> </w:t>
      </w:r>
      <w:r>
        <w:rPr>
          <w:sz w:val="24"/>
        </w:rPr>
        <w:t>dias</w:t>
      </w:r>
      <w:r>
        <w:rPr>
          <w:spacing w:val="-2"/>
          <w:sz w:val="24"/>
        </w:rPr>
        <w:t> </w:t>
      </w:r>
      <w:r>
        <w:rPr>
          <w:sz w:val="24"/>
        </w:rPr>
        <w:t>corridos</w:t>
      </w:r>
      <w:r>
        <w:rPr>
          <w:b/>
          <w:sz w:val="24"/>
        </w:rPr>
        <w:t>,</w:t>
      </w:r>
      <w:r>
        <w:rPr>
          <w:b/>
          <w:spacing w:val="-2"/>
          <w:sz w:val="24"/>
        </w:rPr>
        <w:t> </w:t>
      </w:r>
      <w:r>
        <w:rPr>
          <w:sz w:val="24"/>
        </w:rPr>
        <w:t>a</w:t>
      </w:r>
      <w:r>
        <w:rPr>
          <w:spacing w:val="-2"/>
          <w:sz w:val="24"/>
        </w:rPr>
        <w:t> </w:t>
      </w:r>
      <w:r>
        <w:rPr>
          <w:sz w:val="24"/>
        </w:rPr>
        <w:t>contar</w:t>
      </w:r>
      <w:r>
        <w:rPr>
          <w:spacing w:val="-2"/>
          <w:sz w:val="24"/>
        </w:rPr>
        <w:t> </w:t>
      </w:r>
      <w:r>
        <w:rPr>
          <w:sz w:val="24"/>
        </w:rPr>
        <w:t>da</w:t>
      </w:r>
      <w:r>
        <w:rPr>
          <w:spacing w:val="-2"/>
          <w:sz w:val="24"/>
        </w:rPr>
        <w:t> </w:t>
      </w:r>
      <w:r>
        <w:rPr>
          <w:sz w:val="24"/>
        </w:rPr>
        <w:t>data</w:t>
      </w:r>
      <w:r>
        <w:rPr>
          <w:spacing w:val="-2"/>
          <w:sz w:val="24"/>
        </w:rPr>
        <w:t> </w:t>
      </w:r>
      <w:r>
        <w:rPr>
          <w:sz w:val="24"/>
        </w:rPr>
        <w:t>de</w:t>
      </w:r>
      <w:r>
        <w:rPr>
          <w:spacing w:val="-2"/>
          <w:sz w:val="24"/>
        </w:rPr>
        <w:t> </w:t>
      </w:r>
      <w:r>
        <w:rPr>
          <w:sz w:val="24"/>
        </w:rPr>
        <w:t>sua</w:t>
      </w:r>
      <w:r>
        <w:rPr>
          <w:spacing w:val="-2"/>
          <w:sz w:val="24"/>
        </w:rPr>
        <w:t> </w:t>
      </w:r>
      <w:r>
        <w:rPr>
          <w:sz w:val="24"/>
        </w:rPr>
        <w:t>apresentação,</w:t>
      </w:r>
      <w:r>
        <w:rPr>
          <w:spacing w:val="-2"/>
          <w:sz w:val="24"/>
        </w:rPr>
        <w:t> </w:t>
      </w:r>
      <w:r>
        <w:rPr>
          <w:sz w:val="24"/>
        </w:rPr>
        <w:t>podendo</w:t>
      </w:r>
      <w:r>
        <w:rPr>
          <w:spacing w:val="-2"/>
          <w:sz w:val="24"/>
        </w:rPr>
        <w:t> </w:t>
      </w:r>
      <w:r>
        <w:rPr>
          <w:sz w:val="24"/>
        </w:rPr>
        <w:t>ser</w:t>
      </w:r>
      <w:r>
        <w:rPr>
          <w:spacing w:val="-2"/>
          <w:sz w:val="24"/>
        </w:rPr>
        <w:t> </w:t>
      </w:r>
      <w:r>
        <w:rPr>
          <w:sz w:val="24"/>
        </w:rPr>
        <w:t>prorrogado,</w:t>
      </w:r>
      <w:r>
        <w:rPr>
          <w:spacing w:val="-2"/>
          <w:sz w:val="24"/>
        </w:rPr>
        <w:t> </w:t>
      </w:r>
      <w:r>
        <w:rPr>
          <w:sz w:val="24"/>
        </w:rPr>
        <w:t>por igual período, salvo se houver justificativa para prazo diverso aceita pela</w:t>
      </w:r>
      <w:r>
        <w:rPr>
          <w:spacing w:val="-3"/>
          <w:sz w:val="24"/>
        </w:rPr>
        <w:t> </w:t>
      </w:r>
      <w:r>
        <w:rPr>
          <w:sz w:val="24"/>
        </w:rPr>
        <w:t>Administração.</w:t>
      </w:r>
    </w:p>
    <w:p>
      <w:pPr>
        <w:pStyle w:val="ListParagraph"/>
        <w:numPr>
          <w:ilvl w:val="1"/>
          <w:numId w:val="1"/>
        </w:numPr>
        <w:tabs>
          <w:tab w:pos="800" w:val="left" w:leader="none"/>
        </w:tabs>
        <w:spacing w:line="235" w:lineRule="auto" w:before="239" w:after="0"/>
        <w:ind w:left="329" w:right="833" w:firstLine="0"/>
        <w:jc w:val="left"/>
        <w:rPr>
          <w:sz w:val="24"/>
        </w:rPr>
      </w:pPr>
      <w:r>
        <w:rPr>
          <w:sz w:val="24"/>
        </w:rPr>
        <w:t>Os</w:t>
      </w:r>
      <w:r>
        <w:rPr>
          <w:spacing w:val="-3"/>
          <w:sz w:val="24"/>
        </w:rPr>
        <w:t> </w:t>
      </w:r>
      <w:r>
        <w:rPr>
          <w:sz w:val="24"/>
        </w:rPr>
        <w:t>licitantes</w:t>
      </w:r>
      <w:r>
        <w:rPr>
          <w:spacing w:val="-2"/>
          <w:sz w:val="24"/>
        </w:rPr>
        <w:t> </w:t>
      </w:r>
      <w:r>
        <w:rPr>
          <w:sz w:val="24"/>
        </w:rPr>
        <w:t>devem</w:t>
      </w:r>
      <w:r>
        <w:rPr>
          <w:spacing w:val="-2"/>
          <w:sz w:val="24"/>
        </w:rPr>
        <w:t> </w:t>
      </w:r>
      <w:r>
        <w:rPr>
          <w:sz w:val="24"/>
        </w:rPr>
        <w:t>respeitar</w:t>
      </w:r>
      <w:r>
        <w:rPr>
          <w:spacing w:val="-2"/>
          <w:sz w:val="24"/>
        </w:rPr>
        <w:t> </w:t>
      </w:r>
      <w:r>
        <w:rPr>
          <w:sz w:val="24"/>
        </w:rPr>
        <w:t>os</w:t>
      </w:r>
      <w:r>
        <w:rPr>
          <w:spacing w:val="-2"/>
          <w:sz w:val="24"/>
        </w:rPr>
        <w:t> </w:t>
      </w:r>
      <w:r>
        <w:rPr>
          <w:sz w:val="24"/>
        </w:rPr>
        <w:t>preços</w:t>
      </w:r>
      <w:r>
        <w:rPr>
          <w:spacing w:val="-2"/>
          <w:sz w:val="24"/>
        </w:rPr>
        <w:t> </w:t>
      </w:r>
      <w:r>
        <w:rPr>
          <w:sz w:val="24"/>
        </w:rPr>
        <w:t>máximos</w:t>
      </w:r>
      <w:r>
        <w:rPr>
          <w:spacing w:val="-2"/>
          <w:sz w:val="24"/>
        </w:rPr>
        <w:t> </w:t>
      </w:r>
      <w:r>
        <w:rPr>
          <w:sz w:val="24"/>
        </w:rPr>
        <w:t>estabelecidos</w:t>
      </w:r>
      <w:r>
        <w:rPr>
          <w:spacing w:val="-2"/>
          <w:sz w:val="24"/>
        </w:rPr>
        <w:t> </w:t>
      </w:r>
      <w:r>
        <w:rPr>
          <w:sz w:val="24"/>
        </w:rPr>
        <w:t>no</w:t>
      </w:r>
      <w:r>
        <w:rPr>
          <w:spacing w:val="-15"/>
          <w:sz w:val="24"/>
        </w:rPr>
        <w:t> </w:t>
      </w:r>
      <w:r>
        <w:rPr>
          <w:sz w:val="24"/>
        </w:rPr>
        <w:t>Anexo</w:t>
      </w:r>
      <w:r>
        <w:rPr>
          <w:spacing w:val="-2"/>
          <w:sz w:val="24"/>
        </w:rPr>
        <w:t> </w:t>
      </w:r>
      <w:r>
        <w:rPr>
          <w:sz w:val="24"/>
        </w:rPr>
        <w:t>deste</w:t>
      </w:r>
      <w:r>
        <w:rPr>
          <w:spacing w:val="-2"/>
          <w:sz w:val="24"/>
        </w:rPr>
        <w:t> </w:t>
      </w:r>
      <w:r>
        <w:rPr>
          <w:sz w:val="24"/>
        </w:rPr>
        <w:t>Edital</w:t>
      </w:r>
      <w:r>
        <w:rPr>
          <w:spacing w:val="-2"/>
          <w:sz w:val="24"/>
        </w:rPr>
        <w:t> </w:t>
      </w:r>
      <w:r>
        <w:rPr>
          <w:sz w:val="24"/>
        </w:rPr>
        <w:t>referente</w:t>
      </w:r>
      <w:r>
        <w:rPr>
          <w:spacing w:val="-2"/>
          <w:sz w:val="24"/>
        </w:rPr>
        <w:t> </w:t>
      </w:r>
      <w:r>
        <w:rPr>
          <w:sz w:val="24"/>
        </w:rPr>
        <w:t>ao</w:t>
      </w:r>
      <w:r>
        <w:rPr>
          <w:spacing w:val="-2"/>
          <w:sz w:val="24"/>
        </w:rPr>
        <w:t> </w:t>
      </w:r>
      <w:r>
        <w:rPr>
          <w:sz w:val="24"/>
        </w:rPr>
        <w:t>orçamento</w:t>
      </w:r>
      <w:r>
        <w:rPr>
          <w:spacing w:val="-2"/>
          <w:sz w:val="24"/>
        </w:rPr>
        <w:t> </w:t>
      </w:r>
      <w:r>
        <w:rPr>
          <w:sz w:val="24"/>
        </w:rPr>
        <w:t>estimado</w:t>
      </w:r>
      <w:r>
        <w:rPr>
          <w:spacing w:val="-2"/>
          <w:sz w:val="24"/>
        </w:rPr>
        <w:t> </w:t>
      </w:r>
      <w:r>
        <w:rPr>
          <w:sz w:val="24"/>
        </w:rPr>
        <w:t>(art.</w:t>
      </w:r>
      <w:r>
        <w:rPr>
          <w:spacing w:val="-2"/>
          <w:sz w:val="24"/>
        </w:rPr>
        <w:t> </w:t>
      </w:r>
      <w:r>
        <w:rPr>
          <w:sz w:val="24"/>
        </w:rPr>
        <w:t>59,</w:t>
      </w:r>
      <w:r>
        <w:rPr>
          <w:spacing w:val="-2"/>
          <w:sz w:val="24"/>
        </w:rPr>
        <w:t> </w:t>
      </w:r>
      <w:r>
        <w:rPr>
          <w:sz w:val="24"/>
        </w:rPr>
        <w:t>III,</w:t>
      </w:r>
      <w:r>
        <w:rPr>
          <w:spacing w:val="-2"/>
          <w:sz w:val="24"/>
        </w:rPr>
        <w:t> </w:t>
      </w:r>
      <w:r>
        <w:rPr>
          <w:sz w:val="24"/>
        </w:rPr>
        <w:t>da</w:t>
      </w:r>
      <w:r>
        <w:rPr>
          <w:spacing w:val="-2"/>
          <w:sz w:val="24"/>
        </w:rPr>
        <w:t> </w:t>
      </w:r>
      <w:r>
        <w:rPr>
          <w:sz w:val="24"/>
        </w:rPr>
        <w:t>Lei</w:t>
      </w:r>
      <w:r>
        <w:rPr>
          <w:spacing w:val="-2"/>
          <w:sz w:val="24"/>
        </w:rPr>
        <w:t> </w:t>
      </w:r>
      <w:r>
        <w:rPr>
          <w:sz w:val="24"/>
        </w:rPr>
        <w:t>nº </w:t>
      </w:r>
      <w:r>
        <w:rPr>
          <w:spacing w:val="-2"/>
          <w:sz w:val="24"/>
        </w:rPr>
        <w:t>14.133/2021).</w:t>
      </w:r>
    </w:p>
    <w:p>
      <w:pPr>
        <w:pStyle w:val="ListParagraph"/>
        <w:numPr>
          <w:ilvl w:val="2"/>
          <w:numId w:val="1"/>
        </w:numPr>
        <w:tabs>
          <w:tab w:pos="980" w:val="left" w:leader="none"/>
        </w:tabs>
        <w:spacing w:line="240" w:lineRule="auto" w:before="235" w:after="0"/>
        <w:ind w:left="980" w:right="0" w:hanging="651"/>
        <w:jc w:val="left"/>
        <w:rPr>
          <w:sz w:val="24"/>
        </w:rPr>
      </w:pPr>
      <w:r>
        <w:rPr>
          <w:sz w:val="24"/>
        </w:rPr>
        <w:t>Os licitantes devem respeitar os preços unitários máximos estabelecidos no</w:t>
      </w:r>
      <w:r>
        <w:rPr>
          <w:spacing w:val="-14"/>
          <w:sz w:val="24"/>
        </w:rPr>
        <w:t> </w:t>
      </w:r>
      <w:r>
        <w:rPr>
          <w:sz w:val="24"/>
        </w:rPr>
        <w:t>Anexo deste Edital para os itens que compõem o lote, se for o </w:t>
      </w:r>
      <w:r>
        <w:rPr>
          <w:spacing w:val="-2"/>
          <w:sz w:val="24"/>
        </w:rPr>
        <w:t>caso.</w:t>
      </w:r>
    </w:p>
    <w:p>
      <w:pPr>
        <w:pStyle w:val="ListParagraph"/>
        <w:numPr>
          <w:ilvl w:val="1"/>
          <w:numId w:val="1"/>
        </w:numPr>
        <w:tabs>
          <w:tab w:pos="809" w:val="left" w:leader="none"/>
        </w:tabs>
        <w:spacing w:line="235" w:lineRule="auto" w:before="238" w:after="0"/>
        <w:ind w:left="329" w:right="385" w:firstLine="0"/>
        <w:jc w:val="left"/>
        <w:rPr>
          <w:sz w:val="24"/>
        </w:rPr>
      </w:pPr>
      <w:r>
        <w:rPr>
          <w:sz w:val="24"/>
        </w:rPr>
        <w:t>O</w:t>
      </w:r>
      <w:r>
        <w:rPr>
          <w:spacing w:val="-4"/>
          <w:sz w:val="24"/>
        </w:rPr>
        <w:t> </w:t>
      </w:r>
      <w:r>
        <w:rPr>
          <w:sz w:val="24"/>
        </w:rPr>
        <w:t>descumprimento</w:t>
      </w:r>
      <w:r>
        <w:rPr>
          <w:spacing w:val="-3"/>
          <w:sz w:val="24"/>
        </w:rPr>
        <w:t> </w:t>
      </w:r>
      <w:r>
        <w:rPr>
          <w:sz w:val="24"/>
        </w:rPr>
        <w:t>das</w:t>
      </w:r>
      <w:r>
        <w:rPr>
          <w:spacing w:val="-3"/>
          <w:sz w:val="24"/>
        </w:rPr>
        <w:t> </w:t>
      </w:r>
      <w:r>
        <w:rPr>
          <w:sz w:val="24"/>
        </w:rPr>
        <w:t>regras</w:t>
      </w:r>
      <w:r>
        <w:rPr>
          <w:spacing w:val="-3"/>
          <w:sz w:val="24"/>
        </w:rPr>
        <w:t> </w:t>
      </w:r>
      <w:r>
        <w:rPr>
          <w:sz w:val="24"/>
        </w:rPr>
        <w:t>supramencionadas</w:t>
      </w:r>
      <w:r>
        <w:rPr>
          <w:spacing w:val="-3"/>
          <w:sz w:val="24"/>
        </w:rPr>
        <w:t> </w:t>
      </w:r>
      <w:r>
        <w:rPr>
          <w:sz w:val="24"/>
        </w:rPr>
        <w:t>pela</w:t>
      </w:r>
      <w:r>
        <w:rPr>
          <w:spacing w:val="-15"/>
          <w:sz w:val="24"/>
        </w:rPr>
        <w:t> </w:t>
      </w:r>
      <w:r>
        <w:rPr>
          <w:sz w:val="24"/>
        </w:rPr>
        <w:t>Administração</w:t>
      </w:r>
      <w:r>
        <w:rPr>
          <w:spacing w:val="-3"/>
          <w:sz w:val="24"/>
        </w:rPr>
        <w:t> </w:t>
      </w:r>
      <w:r>
        <w:rPr>
          <w:sz w:val="24"/>
        </w:rPr>
        <w:t>por</w:t>
      </w:r>
      <w:r>
        <w:rPr>
          <w:spacing w:val="-3"/>
          <w:sz w:val="24"/>
        </w:rPr>
        <w:t> </w:t>
      </w:r>
      <w:r>
        <w:rPr>
          <w:sz w:val="24"/>
        </w:rPr>
        <w:t>parte</w:t>
      </w:r>
      <w:r>
        <w:rPr>
          <w:spacing w:val="-3"/>
          <w:sz w:val="24"/>
        </w:rPr>
        <w:t> </w:t>
      </w:r>
      <w:r>
        <w:rPr>
          <w:sz w:val="24"/>
        </w:rPr>
        <w:t>dos</w:t>
      </w:r>
      <w:r>
        <w:rPr>
          <w:spacing w:val="-3"/>
          <w:sz w:val="24"/>
        </w:rPr>
        <w:t> </w:t>
      </w:r>
      <w:r>
        <w:rPr>
          <w:sz w:val="24"/>
        </w:rPr>
        <w:t>contratados</w:t>
      </w:r>
      <w:r>
        <w:rPr>
          <w:spacing w:val="-3"/>
          <w:sz w:val="24"/>
        </w:rPr>
        <w:t> </w:t>
      </w:r>
      <w:r>
        <w:rPr>
          <w:sz w:val="24"/>
        </w:rPr>
        <w:t>pode</w:t>
      </w:r>
      <w:r>
        <w:rPr>
          <w:spacing w:val="-3"/>
          <w:sz w:val="24"/>
        </w:rPr>
        <w:t> </w:t>
      </w:r>
      <w:r>
        <w:rPr>
          <w:sz w:val="24"/>
        </w:rPr>
        <w:t>ensejar</w:t>
      </w:r>
      <w:r>
        <w:rPr>
          <w:spacing w:val="-3"/>
          <w:sz w:val="24"/>
        </w:rPr>
        <w:t> </w:t>
      </w:r>
      <w:r>
        <w:rPr>
          <w:sz w:val="24"/>
        </w:rPr>
        <w:t>a</w:t>
      </w:r>
      <w:r>
        <w:rPr>
          <w:spacing w:val="-3"/>
          <w:sz w:val="24"/>
        </w:rPr>
        <w:t> </w:t>
      </w:r>
      <w:r>
        <w:rPr>
          <w:sz w:val="24"/>
        </w:rPr>
        <w:t>responsabilização</w:t>
      </w:r>
      <w:r>
        <w:rPr>
          <w:spacing w:val="-3"/>
          <w:sz w:val="24"/>
        </w:rPr>
        <w:t> </w:t>
      </w:r>
      <w:r>
        <w:rPr>
          <w:sz w:val="24"/>
        </w:rPr>
        <w:t>pelo</w:t>
      </w:r>
      <w:r>
        <w:rPr>
          <w:spacing w:val="-8"/>
          <w:sz w:val="24"/>
        </w:rPr>
        <w:t> </w:t>
      </w:r>
      <w:r>
        <w:rPr>
          <w:sz w:val="24"/>
        </w:rPr>
        <w:t>Tribunal</w:t>
      </w:r>
      <w:r>
        <w:rPr>
          <w:spacing w:val="-3"/>
          <w:sz w:val="24"/>
        </w:rPr>
        <w:t> </w:t>
      </w:r>
      <w:r>
        <w:rPr>
          <w:sz w:val="24"/>
        </w:rPr>
        <w:t>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w:t>
      </w:r>
    </w:p>
    <w:p>
      <w:pPr>
        <w:pStyle w:val="BodyText"/>
        <w:spacing w:line="270" w:lineRule="exact"/>
        <w:ind w:left="329"/>
      </w:pPr>
      <w:r>
        <w:rPr/>
        <w:t>contratada ao pagamento dos prejuízos ao erário, caso verificada a ocorrência de superfaturamento por sobrepreço na execução do </w:t>
      </w:r>
      <w:r>
        <w:rPr>
          <w:spacing w:val="-2"/>
        </w:rPr>
        <w:t>Contrato.</w:t>
      </w:r>
    </w:p>
    <w:p>
      <w:pPr>
        <w:pStyle w:val="BodyText"/>
        <w:spacing w:before="258"/>
      </w:pPr>
    </w:p>
    <w:p>
      <w:pPr>
        <w:pStyle w:val="Heading2"/>
        <w:numPr>
          <w:ilvl w:val="0"/>
          <w:numId w:val="1"/>
        </w:numPr>
        <w:tabs>
          <w:tab w:pos="569" w:val="left" w:leader="none"/>
        </w:tabs>
        <w:spacing w:line="240" w:lineRule="auto" w:before="0" w:after="0"/>
        <w:ind w:left="569" w:right="0" w:hanging="240"/>
        <w:jc w:val="left"/>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1"/>
        </w:numPr>
        <w:tabs>
          <w:tab w:pos="675" w:val="left" w:leader="none"/>
        </w:tabs>
        <w:spacing w:line="240" w:lineRule="auto" w:before="264" w:after="0"/>
        <w:ind w:left="67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1"/>
        </w:numPr>
        <w:tabs>
          <w:tab w:pos="689" w:val="left" w:leader="none"/>
        </w:tabs>
        <w:spacing w:line="235" w:lineRule="auto" w:before="239" w:after="0"/>
        <w:ind w:left="329" w:right="398"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w:t>
      </w:r>
      <w:r>
        <w:rPr>
          <w:spacing w:val="-2"/>
          <w:sz w:val="24"/>
        </w:rPr>
        <w:t> </w:t>
      </w:r>
      <w:r>
        <w:rPr>
          <w:sz w:val="24"/>
        </w:rPr>
        <w:t>a abertura da sessão pública.</w:t>
      </w:r>
    </w:p>
    <w:p>
      <w:pPr>
        <w:pStyle w:val="ListParagraph"/>
        <w:numPr>
          <w:ilvl w:val="1"/>
          <w:numId w:val="1"/>
        </w:numPr>
        <w:tabs>
          <w:tab w:pos="689" w:val="left" w:leader="none"/>
        </w:tabs>
        <w:spacing w:line="240" w:lineRule="auto" w:before="234" w:after="0"/>
        <w:ind w:left="68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1"/>
        </w:numPr>
        <w:tabs>
          <w:tab w:pos="689" w:val="left" w:leader="none"/>
        </w:tabs>
        <w:spacing w:line="235" w:lineRule="auto" w:before="239" w:after="0"/>
        <w:ind w:left="329" w:right="1100" w:firstLine="0"/>
        <w:jc w:val="left"/>
        <w:rPr>
          <w:sz w:val="24"/>
        </w:rPr>
      </w:pPr>
      <w:r>
        <w:rPr>
          <w:sz w:val="24"/>
        </w:rPr>
        <w:t>Iniciada</w:t>
      </w:r>
      <w:r>
        <w:rPr>
          <w:spacing w:val="-3"/>
          <w:sz w:val="24"/>
        </w:rPr>
        <w:t> </w:t>
      </w:r>
      <w:r>
        <w:rPr>
          <w:sz w:val="24"/>
        </w:rPr>
        <w:t>a</w:t>
      </w:r>
      <w:r>
        <w:rPr>
          <w:spacing w:val="-3"/>
          <w:sz w:val="24"/>
        </w:rPr>
        <w:t> </w:t>
      </w:r>
      <w:r>
        <w:rPr>
          <w:sz w:val="24"/>
        </w:rPr>
        <w:t>etapa</w:t>
      </w:r>
      <w:r>
        <w:rPr>
          <w:spacing w:val="-3"/>
          <w:sz w:val="24"/>
        </w:rPr>
        <w:t> </w:t>
      </w:r>
      <w:r>
        <w:rPr>
          <w:sz w:val="24"/>
        </w:rPr>
        <w:t>competitiva,</w:t>
      </w:r>
      <w:r>
        <w:rPr>
          <w:spacing w:val="-3"/>
          <w:sz w:val="24"/>
        </w:rPr>
        <w:t> </w:t>
      </w:r>
      <w:r>
        <w:rPr>
          <w:sz w:val="24"/>
        </w:rPr>
        <w:t>os</w:t>
      </w:r>
      <w:r>
        <w:rPr>
          <w:spacing w:val="-3"/>
          <w:sz w:val="24"/>
        </w:rPr>
        <w:t> </w:t>
      </w:r>
      <w:r>
        <w:rPr>
          <w:sz w:val="24"/>
        </w:rPr>
        <w:t>licitantes</w:t>
      </w:r>
      <w:r>
        <w:rPr>
          <w:spacing w:val="-3"/>
          <w:sz w:val="24"/>
        </w:rPr>
        <w:t> </w:t>
      </w:r>
      <w:r>
        <w:rPr>
          <w:sz w:val="24"/>
        </w:rPr>
        <w:t>deverão</w:t>
      </w:r>
      <w:r>
        <w:rPr>
          <w:spacing w:val="-3"/>
          <w:sz w:val="24"/>
        </w:rPr>
        <w:t> </w:t>
      </w:r>
      <w:r>
        <w:rPr>
          <w:sz w:val="24"/>
        </w:rPr>
        <w:t>encaminhar</w:t>
      </w:r>
      <w:r>
        <w:rPr>
          <w:spacing w:val="-3"/>
          <w:sz w:val="24"/>
        </w:rPr>
        <w:t> </w:t>
      </w:r>
      <w:r>
        <w:rPr>
          <w:sz w:val="24"/>
        </w:rPr>
        <w:t>lances</w:t>
      </w:r>
      <w:r>
        <w:rPr>
          <w:spacing w:val="-3"/>
          <w:sz w:val="24"/>
        </w:rPr>
        <w:t> </w:t>
      </w:r>
      <w:r>
        <w:rPr>
          <w:sz w:val="24"/>
        </w:rPr>
        <w:t>exclusivamente</w:t>
      </w:r>
      <w:r>
        <w:rPr>
          <w:spacing w:val="-3"/>
          <w:sz w:val="24"/>
        </w:rPr>
        <w:t> </w:t>
      </w:r>
      <w:r>
        <w:rPr>
          <w:sz w:val="24"/>
        </w:rPr>
        <w:t>por</w:t>
      </w:r>
      <w:r>
        <w:rPr>
          <w:spacing w:val="-3"/>
          <w:sz w:val="24"/>
        </w:rPr>
        <w:t> </w:t>
      </w:r>
      <w:r>
        <w:rPr>
          <w:sz w:val="24"/>
        </w:rPr>
        <w:t>meio</w:t>
      </w:r>
      <w:r>
        <w:rPr>
          <w:spacing w:val="-3"/>
          <w:sz w:val="24"/>
        </w:rPr>
        <w:t> </w:t>
      </w:r>
      <w:r>
        <w:rPr>
          <w:sz w:val="24"/>
        </w:rPr>
        <w:t>de</w:t>
      </w:r>
      <w:r>
        <w:rPr>
          <w:spacing w:val="-3"/>
          <w:sz w:val="24"/>
        </w:rPr>
        <w:t> </w:t>
      </w:r>
      <w:r>
        <w:rPr>
          <w:sz w:val="24"/>
        </w:rPr>
        <w:t>sistema</w:t>
      </w:r>
      <w:r>
        <w:rPr>
          <w:spacing w:val="-3"/>
          <w:sz w:val="24"/>
        </w:rPr>
        <w:t> </w:t>
      </w:r>
      <w:r>
        <w:rPr>
          <w:sz w:val="24"/>
        </w:rPr>
        <w:t>eletrônico,</w:t>
      </w:r>
      <w:r>
        <w:rPr>
          <w:spacing w:val="-3"/>
          <w:sz w:val="24"/>
        </w:rPr>
        <w:t> </w:t>
      </w:r>
      <w:r>
        <w:rPr>
          <w:sz w:val="24"/>
        </w:rPr>
        <w:t>sendo</w:t>
      </w:r>
      <w:r>
        <w:rPr>
          <w:spacing w:val="-3"/>
          <w:sz w:val="24"/>
        </w:rPr>
        <w:t> </w:t>
      </w:r>
      <w:r>
        <w:rPr>
          <w:sz w:val="24"/>
        </w:rPr>
        <w:t>imediatamente informados do seu recebimento e do valor consignado no registro.</w:t>
      </w:r>
    </w:p>
    <w:p>
      <w:pPr>
        <w:pStyle w:val="ListParagraph"/>
        <w:numPr>
          <w:ilvl w:val="1"/>
          <w:numId w:val="1"/>
        </w:numPr>
        <w:tabs>
          <w:tab w:pos="689" w:val="left" w:leader="none"/>
        </w:tabs>
        <w:spacing w:line="240" w:lineRule="auto" w:before="234" w:after="0"/>
        <w:ind w:left="689" w:right="0" w:hanging="360"/>
        <w:jc w:val="left"/>
        <w:rPr>
          <w:sz w:val="24"/>
        </w:rPr>
      </w:pPr>
      <w:r>
        <w:rPr>
          <w:sz w:val="24"/>
        </w:rPr>
        <w:t>O</w:t>
      </w:r>
      <w:r>
        <w:rPr>
          <w:spacing w:val="-7"/>
          <w:sz w:val="24"/>
        </w:rPr>
        <w:t> </w:t>
      </w:r>
      <w:r>
        <w:rPr>
          <w:sz w:val="24"/>
        </w:rPr>
        <w:t>lance</w:t>
      </w:r>
      <w:r>
        <w:rPr>
          <w:spacing w:val="-6"/>
          <w:sz w:val="24"/>
        </w:rPr>
        <w:t> </w:t>
      </w:r>
      <w:r>
        <w:rPr>
          <w:sz w:val="24"/>
        </w:rPr>
        <w:t>deverá</w:t>
      </w:r>
      <w:r>
        <w:rPr>
          <w:spacing w:val="-6"/>
          <w:sz w:val="24"/>
        </w:rPr>
        <w:t> </w:t>
      </w:r>
      <w:r>
        <w:rPr>
          <w:sz w:val="24"/>
        </w:rPr>
        <w:t>ser</w:t>
      </w:r>
      <w:r>
        <w:rPr>
          <w:spacing w:val="-6"/>
          <w:sz w:val="24"/>
        </w:rPr>
        <w:t> </w:t>
      </w:r>
      <w:r>
        <w:rPr>
          <w:sz w:val="24"/>
        </w:rPr>
        <w:t>ofertado</w:t>
      </w:r>
      <w:r>
        <w:rPr>
          <w:spacing w:val="-6"/>
          <w:sz w:val="24"/>
        </w:rPr>
        <w:t> </w:t>
      </w:r>
      <w:r>
        <w:rPr>
          <w:sz w:val="24"/>
        </w:rPr>
        <w:t>pelo</w:t>
      </w:r>
      <w:r>
        <w:rPr>
          <w:spacing w:val="-10"/>
          <w:sz w:val="24"/>
        </w:rPr>
        <w:t> </w:t>
      </w:r>
      <w:r>
        <w:rPr>
          <w:sz w:val="24"/>
        </w:rPr>
        <w:t>VALOR</w:t>
      </w:r>
      <w:r>
        <w:rPr>
          <w:spacing w:val="-6"/>
          <w:sz w:val="24"/>
        </w:rPr>
        <w:t> </w:t>
      </w:r>
      <w:r>
        <w:rPr>
          <w:b/>
          <w:sz w:val="24"/>
        </w:rPr>
        <w:t>TOTAL</w:t>
      </w:r>
      <w:r>
        <w:rPr>
          <w:b/>
          <w:spacing w:val="-6"/>
          <w:sz w:val="24"/>
        </w:rPr>
        <w:t> </w:t>
      </w:r>
      <w:r>
        <w:rPr>
          <w:sz w:val="24"/>
        </w:rPr>
        <w:t>DO</w:t>
      </w:r>
      <w:r>
        <w:rPr>
          <w:spacing w:val="-6"/>
          <w:sz w:val="24"/>
        </w:rPr>
        <w:t> </w:t>
      </w:r>
      <w:r>
        <w:rPr>
          <w:spacing w:val="-2"/>
          <w:sz w:val="24"/>
        </w:rPr>
        <w:t>LOTE.</w:t>
      </w:r>
    </w:p>
    <w:p>
      <w:pPr>
        <w:pStyle w:val="ListParagraph"/>
        <w:numPr>
          <w:ilvl w:val="1"/>
          <w:numId w:val="1"/>
        </w:numPr>
        <w:tabs>
          <w:tab w:pos="689" w:val="left" w:leader="none"/>
        </w:tabs>
        <w:spacing w:line="240" w:lineRule="auto" w:before="234" w:after="0"/>
        <w:ind w:left="68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1"/>
        </w:numPr>
        <w:tabs>
          <w:tab w:pos="689" w:val="left" w:leader="none"/>
        </w:tabs>
        <w:spacing w:line="240" w:lineRule="auto" w:before="234" w:after="0"/>
        <w:ind w:left="689" w:right="0" w:hanging="360"/>
        <w:jc w:val="left"/>
        <w:rPr>
          <w:sz w:val="24"/>
        </w:rPr>
      </w:pPr>
      <w:r>
        <w:rPr>
          <w:sz w:val="24"/>
        </w:rPr>
        <w:t>O licitante somente poderá oferecer lance de valor inferior ou percentual de desconto superior ao último por ele ofertado e registrado pelo </w:t>
      </w:r>
      <w:r>
        <w:rPr>
          <w:spacing w:val="-2"/>
          <w:sz w:val="24"/>
        </w:rPr>
        <w:t>sistema.</w:t>
      </w:r>
    </w:p>
    <w:p>
      <w:pPr>
        <w:pStyle w:val="ListParagraph"/>
        <w:numPr>
          <w:ilvl w:val="1"/>
          <w:numId w:val="1"/>
        </w:numPr>
        <w:tabs>
          <w:tab w:pos="689" w:val="left" w:leader="none"/>
        </w:tabs>
        <w:spacing w:line="235" w:lineRule="auto" w:before="239" w:after="0"/>
        <w:ind w:left="329" w:right="873" w:firstLine="0"/>
        <w:jc w:val="left"/>
        <w:rPr>
          <w:i/>
          <w:sz w:val="24"/>
        </w:rPr>
      </w:pPr>
      <w:r>
        <w:rPr>
          <w:sz w:val="24"/>
        </w:rPr>
        <w:t>O</w:t>
      </w:r>
      <w:r>
        <w:rPr>
          <w:spacing w:val="-2"/>
          <w:sz w:val="24"/>
        </w:rPr>
        <w:t> </w:t>
      </w:r>
      <w:r>
        <w:rPr>
          <w:sz w:val="24"/>
        </w:rPr>
        <w:t>intervalo</w:t>
      </w:r>
      <w:r>
        <w:rPr>
          <w:spacing w:val="-2"/>
          <w:sz w:val="24"/>
        </w:rPr>
        <w:t> </w:t>
      </w:r>
      <w:r>
        <w:rPr>
          <w:sz w:val="24"/>
        </w:rPr>
        <w:t>mínimo</w:t>
      </w:r>
      <w:r>
        <w:rPr>
          <w:spacing w:val="-2"/>
          <w:sz w:val="24"/>
        </w:rPr>
        <w:t> </w:t>
      </w:r>
      <w:r>
        <w:rPr>
          <w:sz w:val="24"/>
        </w:rPr>
        <w:t>de</w:t>
      </w:r>
      <w:r>
        <w:rPr>
          <w:spacing w:val="-2"/>
          <w:sz w:val="24"/>
        </w:rPr>
        <w:t> </w:t>
      </w:r>
      <w:r>
        <w:rPr>
          <w:sz w:val="24"/>
        </w:rPr>
        <w:t>diferença</w:t>
      </w:r>
      <w:r>
        <w:rPr>
          <w:spacing w:val="-2"/>
          <w:sz w:val="24"/>
        </w:rPr>
        <w:t> </w:t>
      </w:r>
      <w:r>
        <w:rPr>
          <w:sz w:val="24"/>
        </w:rPr>
        <w:t>de</w:t>
      </w:r>
      <w:r>
        <w:rPr>
          <w:spacing w:val="-2"/>
          <w:sz w:val="24"/>
        </w:rPr>
        <w:t> </w:t>
      </w:r>
      <w:r>
        <w:rPr>
          <w:sz w:val="24"/>
        </w:rPr>
        <w:t>valores</w:t>
      </w:r>
      <w:r>
        <w:rPr>
          <w:spacing w:val="-2"/>
          <w:sz w:val="24"/>
        </w:rPr>
        <w:t> </w:t>
      </w:r>
      <w:r>
        <w:rPr>
          <w:sz w:val="24"/>
        </w:rPr>
        <w:t>ou</w:t>
      </w:r>
      <w:r>
        <w:rPr>
          <w:spacing w:val="-2"/>
          <w:sz w:val="24"/>
        </w:rPr>
        <w:t> </w:t>
      </w:r>
      <w:r>
        <w:rPr>
          <w:sz w:val="24"/>
        </w:rPr>
        <w:t>percentuais</w:t>
      </w:r>
      <w:r>
        <w:rPr>
          <w:spacing w:val="-2"/>
          <w:sz w:val="24"/>
        </w:rPr>
        <w:t> </w:t>
      </w:r>
      <w:r>
        <w:rPr>
          <w:sz w:val="24"/>
        </w:rPr>
        <w:t>entre</w:t>
      </w:r>
      <w:r>
        <w:rPr>
          <w:spacing w:val="-2"/>
          <w:sz w:val="24"/>
        </w:rPr>
        <w:t> </w:t>
      </w:r>
      <w:r>
        <w:rPr>
          <w:sz w:val="24"/>
        </w:rPr>
        <w:t>os</w:t>
      </w:r>
      <w:r>
        <w:rPr>
          <w:spacing w:val="-2"/>
          <w:sz w:val="24"/>
        </w:rPr>
        <w:t> </w:t>
      </w:r>
      <w:r>
        <w:rPr>
          <w:sz w:val="24"/>
        </w:rPr>
        <w:t>lances,</w:t>
      </w:r>
      <w:r>
        <w:rPr>
          <w:spacing w:val="-2"/>
          <w:sz w:val="24"/>
        </w:rPr>
        <w:t> </w:t>
      </w:r>
      <w:r>
        <w:rPr>
          <w:sz w:val="24"/>
        </w:rPr>
        <w:t>que</w:t>
      </w:r>
      <w:r>
        <w:rPr>
          <w:spacing w:val="-2"/>
          <w:sz w:val="24"/>
        </w:rPr>
        <w:t> </w:t>
      </w:r>
      <w:r>
        <w:rPr>
          <w:sz w:val="24"/>
        </w:rPr>
        <w:t>incidirá</w:t>
      </w:r>
      <w:r>
        <w:rPr>
          <w:spacing w:val="-2"/>
          <w:sz w:val="24"/>
        </w:rPr>
        <w:t> </w:t>
      </w:r>
      <w:r>
        <w:rPr>
          <w:sz w:val="24"/>
        </w:rPr>
        <w:t>tanto</w:t>
      </w:r>
      <w:r>
        <w:rPr>
          <w:spacing w:val="-2"/>
          <w:sz w:val="24"/>
        </w:rPr>
        <w:t> </w:t>
      </w:r>
      <w:r>
        <w:rPr>
          <w:sz w:val="24"/>
        </w:rPr>
        <w:t>em</w:t>
      </w:r>
      <w:r>
        <w:rPr>
          <w:spacing w:val="-2"/>
          <w:sz w:val="24"/>
        </w:rPr>
        <w:t> </w:t>
      </w:r>
      <w:r>
        <w:rPr>
          <w:sz w:val="24"/>
        </w:rPr>
        <w:t>relação</w:t>
      </w:r>
      <w:r>
        <w:rPr>
          <w:spacing w:val="-2"/>
          <w:sz w:val="24"/>
        </w:rPr>
        <w:t> </w:t>
      </w:r>
      <w:r>
        <w:rPr>
          <w:sz w:val="24"/>
        </w:rPr>
        <w:t>aos</w:t>
      </w:r>
      <w:r>
        <w:rPr>
          <w:spacing w:val="-2"/>
          <w:sz w:val="24"/>
        </w:rPr>
        <w:t> </w:t>
      </w:r>
      <w:r>
        <w:rPr>
          <w:sz w:val="24"/>
        </w:rPr>
        <w:t>lances</w:t>
      </w:r>
      <w:r>
        <w:rPr>
          <w:spacing w:val="-2"/>
          <w:sz w:val="24"/>
        </w:rPr>
        <w:t> </w:t>
      </w:r>
      <w:r>
        <w:rPr>
          <w:sz w:val="24"/>
        </w:rPr>
        <w:t>intermediários</w:t>
      </w:r>
      <w:r>
        <w:rPr>
          <w:spacing w:val="-2"/>
          <w:sz w:val="24"/>
        </w:rPr>
        <w:t> </w:t>
      </w:r>
      <w:r>
        <w:rPr>
          <w:sz w:val="24"/>
        </w:rPr>
        <w:t>quanto</w:t>
      </w:r>
      <w:r>
        <w:rPr>
          <w:spacing w:val="-2"/>
          <w:sz w:val="24"/>
        </w:rPr>
        <w:t> </w:t>
      </w:r>
      <w:r>
        <w:rPr>
          <w:sz w:val="24"/>
        </w:rPr>
        <w:t>em relação à proposta que cobrir a melhor oferta, deverá ser de </w:t>
      </w:r>
      <w:r>
        <w:rPr>
          <w:b/>
          <w:sz w:val="24"/>
        </w:rPr>
        <w:t>R$ 0,01 </w:t>
      </w:r>
      <w:r>
        <w:rPr>
          <w:sz w:val="24"/>
        </w:rPr>
        <w:t>(</w:t>
      </w:r>
      <w:r>
        <w:rPr>
          <w:b/>
          <w:sz w:val="24"/>
        </w:rPr>
        <w:t>um centavo de Real</w:t>
      </w:r>
      <w:r>
        <w:rPr>
          <w:sz w:val="24"/>
        </w:rPr>
        <w:t>)</w:t>
      </w:r>
      <w:r>
        <w:rPr>
          <w:i/>
          <w:sz w:val="24"/>
        </w:rPr>
        <w:t>.</w:t>
      </w:r>
    </w:p>
    <w:p>
      <w:pPr>
        <w:pStyle w:val="ListParagraph"/>
        <w:numPr>
          <w:ilvl w:val="1"/>
          <w:numId w:val="1"/>
        </w:numPr>
        <w:tabs>
          <w:tab w:pos="689" w:val="left" w:leader="none"/>
        </w:tabs>
        <w:spacing w:line="235" w:lineRule="auto" w:before="239" w:after="0"/>
        <w:ind w:left="329" w:right="668" w:firstLine="0"/>
        <w:jc w:val="left"/>
        <w:rPr>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erro</w:t>
      </w:r>
      <w:r>
        <w:rPr>
          <w:spacing w:val="-2"/>
          <w:sz w:val="24"/>
        </w:rPr>
        <w:t> </w:t>
      </w:r>
      <w:r>
        <w:rPr>
          <w:sz w:val="24"/>
        </w:rPr>
        <w:t>material,</w:t>
      </w:r>
      <w:r>
        <w:rPr>
          <w:spacing w:val="-2"/>
          <w:sz w:val="24"/>
        </w:rPr>
        <w:t> </w:t>
      </w:r>
      <w:r>
        <w:rPr>
          <w:sz w:val="24"/>
        </w:rPr>
        <w:t>ao</w:t>
      </w:r>
      <w:r>
        <w:rPr>
          <w:spacing w:val="-2"/>
          <w:sz w:val="24"/>
        </w:rPr>
        <w:t> </w:t>
      </w:r>
      <w:r>
        <w:rPr>
          <w:sz w:val="24"/>
        </w:rPr>
        <w:t>licitante</w:t>
      </w:r>
      <w:r>
        <w:rPr>
          <w:spacing w:val="-2"/>
          <w:sz w:val="24"/>
        </w:rPr>
        <w:t> </w:t>
      </w:r>
      <w:r>
        <w:rPr>
          <w:sz w:val="24"/>
        </w:rPr>
        <w:t>será</w:t>
      </w:r>
      <w:r>
        <w:rPr>
          <w:spacing w:val="-2"/>
          <w:sz w:val="24"/>
        </w:rPr>
        <w:t> </w:t>
      </w:r>
      <w:r>
        <w:rPr>
          <w:sz w:val="24"/>
        </w:rPr>
        <w:t>concedida</w:t>
      </w:r>
      <w:r>
        <w:rPr>
          <w:spacing w:val="-2"/>
          <w:sz w:val="24"/>
        </w:rPr>
        <w:t> </w:t>
      </w:r>
      <w:r>
        <w:rPr>
          <w:sz w:val="24"/>
        </w:rPr>
        <w:t>a</w:t>
      </w:r>
      <w:r>
        <w:rPr>
          <w:spacing w:val="-2"/>
          <w:sz w:val="24"/>
        </w:rPr>
        <w:t> </w:t>
      </w:r>
      <w:r>
        <w:rPr>
          <w:sz w:val="24"/>
        </w:rPr>
        <w:t>possibilidade</w:t>
      </w:r>
      <w:r>
        <w:rPr>
          <w:spacing w:val="-2"/>
          <w:sz w:val="24"/>
        </w:rPr>
        <w:t> </w:t>
      </w:r>
      <w:r>
        <w:rPr>
          <w:sz w:val="24"/>
        </w:rPr>
        <w:t>de</w:t>
      </w:r>
      <w:r>
        <w:rPr>
          <w:spacing w:val="-2"/>
          <w:sz w:val="24"/>
        </w:rPr>
        <w:t> </w:t>
      </w:r>
      <w:r>
        <w:rPr>
          <w:sz w:val="24"/>
        </w:rPr>
        <w:t>enviar</w:t>
      </w:r>
      <w:r>
        <w:rPr>
          <w:spacing w:val="-2"/>
          <w:sz w:val="24"/>
        </w:rPr>
        <w:t> </w:t>
      </w:r>
      <w:r>
        <w:rPr>
          <w:sz w:val="24"/>
        </w:rPr>
        <w:t>solicitação</w:t>
      </w:r>
      <w:r>
        <w:rPr>
          <w:spacing w:val="-2"/>
          <w:sz w:val="24"/>
        </w:rPr>
        <w:t> </w:t>
      </w:r>
      <w:r>
        <w:rPr>
          <w:sz w:val="24"/>
        </w:rPr>
        <w:t>de</w:t>
      </w:r>
      <w:r>
        <w:rPr>
          <w:spacing w:val="-2"/>
          <w:sz w:val="24"/>
        </w:rPr>
        <w:t> </w:t>
      </w:r>
      <w:r>
        <w:rPr>
          <w:sz w:val="24"/>
        </w:rPr>
        <w:t>cancelamento</w:t>
      </w:r>
      <w:r>
        <w:rPr>
          <w:spacing w:val="-2"/>
          <w:sz w:val="24"/>
        </w:rPr>
        <w:t> </w:t>
      </w:r>
      <w:r>
        <w:rPr>
          <w:sz w:val="24"/>
        </w:rPr>
        <w:t>do</w:t>
      </w:r>
      <w:r>
        <w:rPr>
          <w:spacing w:val="-2"/>
          <w:sz w:val="24"/>
        </w:rPr>
        <w:t> </w:t>
      </w:r>
      <w:r>
        <w:rPr>
          <w:sz w:val="24"/>
        </w:rPr>
        <w:t>seu</w:t>
      </w:r>
      <w:r>
        <w:rPr>
          <w:spacing w:val="-2"/>
          <w:sz w:val="24"/>
        </w:rPr>
        <w:t> </w:t>
      </w:r>
      <w:r>
        <w:rPr>
          <w:sz w:val="24"/>
        </w:rPr>
        <w:t>lance</w:t>
      </w:r>
      <w:r>
        <w:rPr>
          <w:spacing w:val="-2"/>
          <w:sz w:val="24"/>
        </w:rPr>
        <w:t> </w:t>
      </w:r>
      <w:r>
        <w:rPr>
          <w:sz w:val="24"/>
        </w:rPr>
        <w:t>durante</w:t>
      </w:r>
      <w:r>
        <w:rPr>
          <w:spacing w:val="-2"/>
          <w:sz w:val="24"/>
        </w:rPr>
        <w:t> </w:t>
      </w:r>
      <w:r>
        <w:rPr>
          <w:sz w:val="24"/>
        </w:rPr>
        <w:t>a</w:t>
      </w:r>
      <w:r>
        <w:rPr>
          <w:spacing w:val="-2"/>
          <w:sz w:val="24"/>
        </w:rPr>
        <w:t> </w:t>
      </w:r>
      <w:r>
        <w:rPr>
          <w:sz w:val="24"/>
        </w:rPr>
        <w:t>realização</w:t>
      </w:r>
      <w:r>
        <w:rPr>
          <w:spacing w:val="-2"/>
          <w:sz w:val="24"/>
        </w:rPr>
        <w:t> </w:t>
      </w:r>
      <w:r>
        <w:rPr>
          <w:sz w:val="24"/>
        </w:rPr>
        <w:t>da etapa de lances da sessão pública, que poderá ser aceita ou não pelo Pregoeiro.</w:t>
      </w:r>
    </w:p>
    <w:p>
      <w:pPr>
        <w:pStyle w:val="ListParagraph"/>
        <w:numPr>
          <w:ilvl w:val="1"/>
          <w:numId w:val="1"/>
        </w:numPr>
        <w:tabs>
          <w:tab w:pos="809" w:val="left" w:leader="none"/>
        </w:tabs>
        <w:spacing w:line="240" w:lineRule="auto" w:before="235" w:after="0"/>
        <w:ind w:left="809" w:right="0" w:hanging="480"/>
        <w:jc w:val="left"/>
        <w:rPr>
          <w:sz w:val="24"/>
        </w:rPr>
      </w:pPr>
      <w:r>
        <w:rPr>
          <w:sz w:val="24"/>
        </w:rPr>
        <w:t>O procedimento seguirá de acordo com o modo de disputa </w:t>
      </w:r>
      <w:r>
        <w:rPr>
          <w:spacing w:val="-2"/>
          <w:sz w:val="24"/>
        </w:rPr>
        <w:t>adotado.</w:t>
      </w:r>
    </w:p>
    <w:p>
      <w:pPr>
        <w:pStyle w:val="ListParagraph"/>
        <w:numPr>
          <w:ilvl w:val="1"/>
          <w:numId w:val="1"/>
        </w:numPr>
        <w:tabs>
          <w:tab w:pos="800" w:val="left" w:leader="none"/>
        </w:tabs>
        <w:spacing w:line="235" w:lineRule="auto" w:before="238" w:after="0"/>
        <w:ind w:left="329" w:right="361" w:firstLine="0"/>
        <w:jc w:val="left"/>
        <w:rPr>
          <w:sz w:val="24"/>
        </w:rPr>
      </w:pPr>
      <w:r>
        <w:rPr>
          <w:sz w:val="24"/>
        </w:rPr>
        <w:t>O</w:t>
      </w:r>
      <w:r>
        <w:rPr>
          <w:spacing w:val="-2"/>
          <w:sz w:val="24"/>
        </w:rPr>
        <w:t> </w:t>
      </w:r>
      <w:r>
        <w:rPr>
          <w:sz w:val="24"/>
        </w:rPr>
        <w:t>envio</w:t>
      </w:r>
      <w:r>
        <w:rPr>
          <w:spacing w:val="-2"/>
          <w:sz w:val="24"/>
        </w:rPr>
        <w:t> </w:t>
      </w:r>
      <w:r>
        <w:rPr>
          <w:sz w:val="24"/>
        </w:rPr>
        <w:t>de</w:t>
      </w:r>
      <w:r>
        <w:rPr>
          <w:spacing w:val="-2"/>
          <w:sz w:val="24"/>
        </w:rPr>
        <w:t> </w:t>
      </w:r>
      <w:r>
        <w:rPr>
          <w:sz w:val="24"/>
        </w:rPr>
        <w:t>lances</w:t>
      </w:r>
      <w:r>
        <w:rPr>
          <w:spacing w:val="-2"/>
          <w:sz w:val="24"/>
        </w:rPr>
        <w:t> </w:t>
      </w:r>
      <w:r>
        <w:rPr>
          <w:sz w:val="24"/>
        </w:rPr>
        <w:t>no</w:t>
      </w:r>
      <w:r>
        <w:rPr>
          <w:spacing w:val="-2"/>
          <w:sz w:val="24"/>
        </w:rPr>
        <w:t> </w:t>
      </w:r>
      <w:r>
        <w:rPr>
          <w:sz w:val="24"/>
        </w:rPr>
        <w:t>pregão</w:t>
      </w:r>
      <w:r>
        <w:rPr>
          <w:spacing w:val="-2"/>
          <w:sz w:val="24"/>
        </w:rPr>
        <w:t> </w:t>
      </w:r>
      <w:r>
        <w:rPr>
          <w:sz w:val="24"/>
        </w:rPr>
        <w:t>eletrônico</w:t>
      </w:r>
      <w:r>
        <w:rPr>
          <w:spacing w:val="-2"/>
          <w:sz w:val="24"/>
        </w:rPr>
        <w:t> </w:t>
      </w:r>
      <w:r>
        <w:rPr>
          <w:sz w:val="24"/>
        </w:rPr>
        <w:t>se</w:t>
      </w:r>
      <w:r>
        <w:rPr>
          <w:spacing w:val="-2"/>
          <w:sz w:val="24"/>
        </w:rPr>
        <w:t> </w:t>
      </w:r>
      <w:r>
        <w:rPr>
          <w:sz w:val="24"/>
        </w:rPr>
        <w:t>dará</w:t>
      </w:r>
      <w:r>
        <w:rPr>
          <w:spacing w:val="-2"/>
          <w:sz w:val="24"/>
        </w:rPr>
        <w:t> </w:t>
      </w:r>
      <w:r>
        <w:rPr>
          <w:sz w:val="24"/>
        </w:rPr>
        <w:t>pelo</w:t>
      </w:r>
      <w:r>
        <w:rPr>
          <w:spacing w:val="-2"/>
          <w:sz w:val="24"/>
        </w:rPr>
        <w:t> </w:t>
      </w:r>
      <w:r>
        <w:rPr>
          <w:sz w:val="24"/>
        </w:rPr>
        <w:t>modo</w:t>
      </w:r>
      <w:r>
        <w:rPr>
          <w:spacing w:val="-2"/>
          <w:sz w:val="24"/>
        </w:rPr>
        <w:t> </w:t>
      </w:r>
      <w:r>
        <w:rPr>
          <w:sz w:val="24"/>
        </w:rPr>
        <w:t>de</w:t>
      </w:r>
      <w:r>
        <w:rPr>
          <w:spacing w:val="-2"/>
          <w:sz w:val="24"/>
        </w:rPr>
        <w:t> </w:t>
      </w:r>
      <w:r>
        <w:rPr>
          <w:sz w:val="24"/>
        </w:rPr>
        <w:t>disputa</w:t>
      </w:r>
      <w:r>
        <w:rPr>
          <w:spacing w:val="-2"/>
          <w:sz w:val="24"/>
        </w:rPr>
        <w:t> </w:t>
      </w:r>
      <w:r>
        <w:rPr>
          <w:sz w:val="24"/>
        </w:rPr>
        <w:t>“aberto”,</w:t>
      </w:r>
      <w:r>
        <w:rPr>
          <w:spacing w:val="-2"/>
          <w:sz w:val="24"/>
        </w:rPr>
        <w:t> </w:t>
      </w:r>
      <w:r>
        <w:rPr>
          <w:sz w:val="24"/>
        </w:rPr>
        <w:t>devendo</w:t>
      </w:r>
      <w:r>
        <w:rPr>
          <w:spacing w:val="-2"/>
          <w:sz w:val="24"/>
        </w:rPr>
        <w:t> </w:t>
      </w:r>
      <w:r>
        <w:rPr>
          <w:sz w:val="24"/>
        </w:rPr>
        <w:t>os</w:t>
      </w:r>
      <w:r>
        <w:rPr>
          <w:spacing w:val="-2"/>
          <w:sz w:val="24"/>
        </w:rPr>
        <w:t> </w:t>
      </w:r>
      <w:r>
        <w:rPr>
          <w:sz w:val="24"/>
        </w:rPr>
        <w:t>licitantes</w:t>
      </w:r>
      <w:r>
        <w:rPr>
          <w:spacing w:val="-2"/>
          <w:sz w:val="24"/>
        </w:rPr>
        <w:t> </w:t>
      </w:r>
      <w:r>
        <w:rPr>
          <w:sz w:val="24"/>
        </w:rPr>
        <w:t>apresentar</w:t>
      </w:r>
      <w:r>
        <w:rPr>
          <w:spacing w:val="-2"/>
          <w:sz w:val="24"/>
        </w:rPr>
        <w:t> </w:t>
      </w:r>
      <w:r>
        <w:rPr>
          <w:sz w:val="24"/>
        </w:rPr>
        <w:t>lances</w:t>
      </w:r>
      <w:r>
        <w:rPr>
          <w:spacing w:val="-2"/>
          <w:sz w:val="24"/>
        </w:rPr>
        <w:t> </w:t>
      </w:r>
      <w:r>
        <w:rPr>
          <w:sz w:val="24"/>
        </w:rPr>
        <w:t>públicos</w:t>
      </w:r>
      <w:r>
        <w:rPr>
          <w:spacing w:val="-2"/>
          <w:sz w:val="24"/>
        </w:rPr>
        <w:t> </w:t>
      </w:r>
      <w:r>
        <w:rPr>
          <w:sz w:val="24"/>
        </w:rPr>
        <w:t>e</w:t>
      </w:r>
      <w:r>
        <w:rPr>
          <w:spacing w:val="-2"/>
          <w:sz w:val="24"/>
        </w:rPr>
        <w:t> </w:t>
      </w:r>
      <w:r>
        <w:rPr>
          <w:sz w:val="24"/>
        </w:rPr>
        <w:t>sucessivos,</w:t>
      </w:r>
      <w:r>
        <w:rPr>
          <w:spacing w:val="-2"/>
          <w:sz w:val="24"/>
        </w:rPr>
        <w:t> </w:t>
      </w:r>
      <w:r>
        <w:rPr>
          <w:sz w:val="24"/>
        </w:rPr>
        <w:t>com </w:t>
      </w:r>
      <w:r>
        <w:rPr>
          <w:spacing w:val="-2"/>
          <w:sz w:val="24"/>
        </w:rPr>
        <w:t>prorrogações.</w:t>
      </w:r>
    </w:p>
    <w:p>
      <w:pPr>
        <w:pStyle w:val="ListParagraph"/>
        <w:numPr>
          <w:ilvl w:val="2"/>
          <w:numId w:val="1"/>
        </w:numPr>
        <w:tabs>
          <w:tab w:pos="966" w:val="left" w:leader="none"/>
        </w:tabs>
        <w:spacing w:line="235" w:lineRule="auto" w:before="239" w:after="0"/>
        <w:ind w:left="329" w:right="774" w:firstLine="0"/>
        <w:jc w:val="left"/>
        <w:rPr>
          <w:sz w:val="24"/>
        </w:rPr>
      </w:pPr>
      <w:r>
        <w:rPr>
          <w:sz w:val="24"/>
        </w:rPr>
        <w:t>A</w:t>
      </w:r>
      <w:r>
        <w:rPr>
          <w:spacing w:val="-15"/>
          <w:sz w:val="24"/>
        </w:rPr>
        <w:t> </w:t>
      </w:r>
      <w:r>
        <w:rPr>
          <w:sz w:val="24"/>
        </w:rPr>
        <w:t>etapa</w:t>
      </w:r>
      <w:r>
        <w:rPr>
          <w:spacing w:val="-2"/>
          <w:sz w:val="24"/>
        </w:rPr>
        <w:t> </w:t>
      </w:r>
      <w:r>
        <w:rPr>
          <w:sz w:val="24"/>
        </w:rPr>
        <w:t>de</w:t>
      </w:r>
      <w:r>
        <w:rPr>
          <w:spacing w:val="-2"/>
          <w:sz w:val="24"/>
        </w:rPr>
        <w:t> </w:t>
      </w:r>
      <w:r>
        <w:rPr>
          <w:sz w:val="24"/>
        </w:rPr>
        <w:t>lances</w:t>
      </w:r>
      <w:r>
        <w:rPr>
          <w:spacing w:val="-2"/>
          <w:sz w:val="24"/>
        </w:rPr>
        <w:t> </w:t>
      </w:r>
      <w:r>
        <w:rPr>
          <w:sz w:val="24"/>
        </w:rPr>
        <w:t>da</w:t>
      </w:r>
      <w:r>
        <w:rPr>
          <w:spacing w:val="-2"/>
          <w:sz w:val="24"/>
        </w:rPr>
        <w:t> </w:t>
      </w:r>
      <w:r>
        <w:rPr>
          <w:sz w:val="24"/>
        </w:rPr>
        <w:t>sessão</w:t>
      </w:r>
      <w:r>
        <w:rPr>
          <w:spacing w:val="-2"/>
          <w:sz w:val="24"/>
        </w:rPr>
        <w:t> </w:t>
      </w:r>
      <w:r>
        <w:rPr>
          <w:sz w:val="24"/>
        </w:rPr>
        <w:t>pública</w:t>
      </w:r>
      <w:r>
        <w:rPr>
          <w:spacing w:val="-2"/>
          <w:sz w:val="24"/>
        </w:rPr>
        <w:t> </w:t>
      </w:r>
      <w:r>
        <w:rPr>
          <w:sz w:val="24"/>
        </w:rPr>
        <w:t>terá</w:t>
      </w:r>
      <w:r>
        <w:rPr>
          <w:spacing w:val="-2"/>
          <w:sz w:val="24"/>
        </w:rPr>
        <w:t> </w:t>
      </w:r>
      <w:r>
        <w:rPr>
          <w:sz w:val="24"/>
        </w:rPr>
        <w:t>duração</w:t>
      </w:r>
      <w:r>
        <w:rPr>
          <w:spacing w:val="-2"/>
          <w:sz w:val="24"/>
        </w:rPr>
        <w:t> </w:t>
      </w:r>
      <w:r>
        <w:rPr>
          <w:sz w:val="24"/>
        </w:rPr>
        <w:t>de</w:t>
      </w:r>
      <w:r>
        <w:rPr>
          <w:spacing w:val="-2"/>
          <w:sz w:val="24"/>
        </w:rPr>
        <w:t> </w:t>
      </w:r>
      <w:r>
        <w:rPr>
          <w:sz w:val="24"/>
        </w:rPr>
        <w:t>dez</w:t>
      </w:r>
      <w:r>
        <w:rPr>
          <w:spacing w:val="-2"/>
          <w:sz w:val="24"/>
        </w:rPr>
        <w:t> </w:t>
      </w:r>
      <w:r>
        <w:rPr>
          <w:sz w:val="24"/>
        </w:rPr>
        <w:t>minutos</w:t>
      </w:r>
      <w:r>
        <w:rPr>
          <w:spacing w:val="-2"/>
          <w:sz w:val="24"/>
        </w:rPr>
        <w:t> </w:t>
      </w:r>
      <w:r>
        <w:rPr>
          <w:sz w:val="24"/>
        </w:rPr>
        <w:t>e,</w:t>
      </w:r>
      <w:r>
        <w:rPr>
          <w:spacing w:val="-2"/>
          <w:sz w:val="24"/>
        </w:rPr>
        <w:t> </w:t>
      </w:r>
      <w:r>
        <w:rPr>
          <w:sz w:val="24"/>
        </w:rPr>
        <w:t>após</w:t>
      </w:r>
      <w:r>
        <w:rPr>
          <w:spacing w:val="-2"/>
          <w:sz w:val="24"/>
        </w:rPr>
        <w:t> </w:t>
      </w:r>
      <w:r>
        <w:rPr>
          <w:sz w:val="24"/>
        </w:rPr>
        <w:t>isso,</w:t>
      </w:r>
      <w:r>
        <w:rPr>
          <w:spacing w:val="-2"/>
          <w:sz w:val="24"/>
        </w:rPr>
        <w:t> </w:t>
      </w:r>
      <w:r>
        <w:rPr>
          <w:sz w:val="24"/>
        </w:rPr>
        <w:t>será</w:t>
      </w:r>
      <w:r>
        <w:rPr>
          <w:spacing w:val="-2"/>
          <w:sz w:val="24"/>
        </w:rPr>
        <w:t> </w:t>
      </w:r>
      <w:r>
        <w:rPr>
          <w:sz w:val="24"/>
        </w:rPr>
        <w:t>prorrogada</w:t>
      </w:r>
      <w:r>
        <w:rPr>
          <w:spacing w:val="-2"/>
          <w:sz w:val="24"/>
        </w:rPr>
        <w:t> </w:t>
      </w:r>
      <w:r>
        <w:rPr>
          <w:sz w:val="24"/>
        </w:rPr>
        <w:t>automaticamente</w:t>
      </w:r>
      <w:r>
        <w:rPr>
          <w:spacing w:val="-2"/>
          <w:sz w:val="24"/>
        </w:rPr>
        <w:t> </w:t>
      </w:r>
      <w:r>
        <w:rPr>
          <w:sz w:val="24"/>
        </w:rPr>
        <w:t>pelo</w:t>
      </w:r>
      <w:r>
        <w:rPr>
          <w:spacing w:val="-2"/>
          <w:sz w:val="24"/>
        </w:rPr>
        <w:t> </w:t>
      </w:r>
      <w:r>
        <w:rPr>
          <w:sz w:val="24"/>
        </w:rPr>
        <w:t>sistema</w:t>
      </w:r>
      <w:r>
        <w:rPr>
          <w:spacing w:val="-2"/>
          <w:sz w:val="24"/>
        </w:rPr>
        <w:t> </w:t>
      </w:r>
      <w:r>
        <w:rPr>
          <w:sz w:val="24"/>
        </w:rPr>
        <w:t>quando</w:t>
      </w:r>
      <w:r>
        <w:rPr>
          <w:spacing w:val="-2"/>
          <w:sz w:val="24"/>
        </w:rPr>
        <w:t> </w:t>
      </w:r>
      <w:r>
        <w:rPr>
          <w:sz w:val="24"/>
        </w:rPr>
        <w:t>houver lance ofertado nos últimos dois minutos do período de duração da sessão pública.</w:t>
      </w:r>
    </w:p>
    <w:p>
      <w:pPr>
        <w:pStyle w:val="ListParagraph"/>
        <w:numPr>
          <w:ilvl w:val="2"/>
          <w:numId w:val="1"/>
        </w:numPr>
        <w:tabs>
          <w:tab w:pos="966" w:val="left" w:leader="none"/>
        </w:tabs>
        <w:spacing w:line="235" w:lineRule="auto" w:before="239" w:after="0"/>
        <w:ind w:left="329" w:right="998" w:firstLine="0"/>
        <w:jc w:val="left"/>
        <w:rPr>
          <w:sz w:val="24"/>
        </w:rPr>
      </w:pPr>
      <w:r>
        <w:rPr>
          <w:sz w:val="24"/>
        </w:rPr>
        <w:t>A</w:t>
      </w:r>
      <w:r>
        <w:rPr>
          <w:spacing w:val="-15"/>
          <w:sz w:val="24"/>
        </w:rPr>
        <w:t> </w:t>
      </w:r>
      <w:r>
        <w:rPr>
          <w:sz w:val="24"/>
        </w:rPr>
        <w:t>prorrogação</w:t>
      </w:r>
      <w:r>
        <w:rPr>
          <w:spacing w:val="-3"/>
          <w:sz w:val="24"/>
        </w:rPr>
        <w:t> </w:t>
      </w:r>
      <w:r>
        <w:rPr>
          <w:sz w:val="24"/>
        </w:rPr>
        <w:t>automática</w:t>
      </w:r>
      <w:r>
        <w:rPr>
          <w:spacing w:val="-3"/>
          <w:sz w:val="24"/>
        </w:rPr>
        <w:t> </w:t>
      </w:r>
      <w:r>
        <w:rPr>
          <w:sz w:val="24"/>
        </w:rPr>
        <w:t>da</w:t>
      </w:r>
      <w:r>
        <w:rPr>
          <w:spacing w:val="-3"/>
          <w:sz w:val="24"/>
        </w:rPr>
        <w:t> </w:t>
      </w:r>
      <w:r>
        <w:rPr>
          <w:sz w:val="24"/>
        </w:rPr>
        <w:t>etapa</w:t>
      </w:r>
      <w:r>
        <w:rPr>
          <w:spacing w:val="-3"/>
          <w:sz w:val="24"/>
        </w:rPr>
        <w:t> </w:t>
      </w:r>
      <w:r>
        <w:rPr>
          <w:sz w:val="24"/>
        </w:rPr>
        <w:t>de</w:t>
      </w:r>
      <w:r>
        <w:rPr>
          <w:spacing w:val="-3"/>
          <w:sz w:val="24"/>
        </w:rPr>
        <w:t> </w:t>
      </w:r>
      <w:r>
        <w:rPr>
          <w:sz w:val="24"/>
        </w:rPr>
        <w:t>lances,</w:t>
      </w:r>
      <w:r>
        <w:rPr>
          <w:spacing w:val="-3"/>
          <w:sz w:val="24"/>
        </w:rPr>
        <w:t> </w:t>
      </w:r>
      <w:r>
        <w:rPr>
          <w:sz w:val="24"/>
        </w:rPr>
        <w:t>de</w:t>
      </w:r>
      <w:r>
        <w:rPr>
          <w:spacing w:val="-3"/>
          <w:sz w:val="24"/>
        </w:rPr>
        <w:t> </w:t>
      </w:r>
      <w:r>
        <w:rPr>
          <w:sz w:val="24"/>
        </w:rPr>
        <w:t>que</w:t>
      </w:r>
      <w:r>
        <w:rPr>
          <w:spacing w:val="-3"/>
          <w:sz w:val="24"/>
        </w:rPr>
        <w:t> </w:t>
      </w:r>
      <w:r>
        <w:rPr>
          <w:sz w:val="24"/>
        </w:rPr>
        <w:t>trata</w:t>
      </w:r>
      <w:r>
        <w:rPr>
          <w:spacing w:val="-3"/>
          <w:sz w:val="24"/>
        </w:rPr>
        <w:t> </w:t>
      </w:r>
      <w:r>
        <w:rPr>
          <w:sz w:val="24"/>
        </w:rPr>
        <w:t>o</w:t>
      </w:r>
      <w:r>
        <w:rPr>
          <w:spacing w:val="-3"/>
          <w:sz w:val="24"/>
        </w:rPr>
        <w:t> </w:t>
      </w:r>
      <w:r>
        <w:rPr>
          <w:sz w:val="24"/>
        </w:rPr>
        <w:t>subitem</w:t>
      </w:r>
      <w:r>
        <w:rPr>
          <w:spacing w:val="-3"/>
          <w:sz w:val="24"/>
        </w:rPr>
        <w:t> </w:t>
      </w:r>
      <w:r>
        <w:rPr>
          <w:sz w:val="24"/>
        </w:rPr>
        <w:t>anterior,</w:t>
      </w:r>
      <w:r>
        <w:rPr>
          <w:spacing w:val="-3"/>
          <w:sz w:val="24"/>
        </w:rPr>
        <w:t> </w:t>
      </w:r>
      <w:r>
        <w:rPr>
          <w:sz w:val="24"/>
        </w:rPr>
        <w:t>será</w:t>
      </w:r>
      <w:r>
        <w:rPr>
          <w:spacing w:val="-3"/>
          <w:sz w:val="24"/>
        </w:rPr>
        <w:t> </w:t>
      </w:r>
      <w:r>
        <w:rPr>
          <w:sz w:val="24"/>
        </w:rPr>
        <w:t>de</w:t>
      </w:r>
      <w:r>
        <w:rPr>
          <w:spacing w:val="-3"/>
          <w:sz w:val="24"/>
        </w:rPr>
        <w:t> </w:t>
      </w:r>
      <w:r>
        <w:rPr>
          <w:sz w:val="24"/>
        </w:rPr>
        <w:t>dois</w:t>
      </w:r>
      <w:r>
        <w:rPr>
          <w:spacing w:val="-3"/>
          <w:sz w:val="24"/>
        </w:rPr>
        <w:t> </w:t>
      </w:r>
      <w:r>
        <w:rPr>
          <w:sz w:val="24"/>
        </w:rPr>
        <w:t>minutos</w:t>
      </w:r>
      <w:r>
        <w:rPr>
          <w:spacing w:val="-3"/>
          <w:sz w:val="24"/>
        </w:rPr>
        <w:t> </w:t>
      </w:r>
      <w:r>
        <w:rPr>
          <w:sz w:val="24"/>
        </w:rPr>
        <w:t>e</w:t>
      </w:r>
      <w:r>
        <w:rPr>
          <w:spacing w:val="-3"/>
          <w:sz w:val="24"/>
        </w:rPr>
        <w:t> </w:t>
      </w:r>
      <w:r>
        <w:rPr>
          <w:sz w:val="24"/>
        </w:rPr>
        <w:t>ocorrerá</w:t>
      </w:r>
      <w:r>
        <w:rPr>
          <w:spacing w:val="-3"/>
          <w:sz w:val="24"/>
        </w:rPr>
        <w:t> </w:t>
      </w:r>
      <w:r>
        <w:rPr>
          <w:sz w:val="24"/>
        </w:rPr>
        <w:t>sucessivamente</w:t>
      </w:r>
      <w:r>
        <w:rPr>
          <w:spacing w:val="-3"/>
          <w:sz w:val="24"/>
        </w:rPr>
        <w:t> </w:t>
      </w:r>
      <w:r>
        <w:rPr>
          <w:sz w:val="24"/>
        </w:rPr>
        <w:t>sempre</w:t>
      </w:r>
      <w:r>
        <w:rPr>
          <w:spacing w:val="-3"/>
          <w:sz w:val="24"/>
        </w:rPr>
        <w:t> </w:t>
      </w:r>
      <w:r>
        <w:rPr>
          <w:sz w:val="24"/>
        </w:rPr>
        <w:t>que houver lances enviados nesse período de prorrogação, inclusive no caso de lances intermediários.</w:t>
      </w:r>
    </w:p>
    <w:p>
      <w:pPr>
        <w:pStyle w:val="ListParagraph"/>
        <w:numPr>
          <w:ilvl w:val="2"/>
          <w:numId w:val="1"/>
        </w:numPr>
        <w:tabs>
          <w:tab w:pos="980" w:val="left" w:leader="none"/>
        </w:tabs>
        <w:spacing w:line="235" w:lineRule="auto" w:before="239" w:after="0"/>
        <w:ind w:left="329" w:right="580" w:firstLine="0"/>
        <w:jc w:val="left"/>
        <w:rPr>
          <w:sz w:val="24"/>
        </w:rPr>
      </w:pPr>
      <w:r>
        <w:rPr>
          <w:sz w:val="24"/>
        </w:rPr>
        <w:t>Não</w:t>
      </w:r>
      <w:r>
        <w:rPr>
          <w:spacing w:val="-3"/>
          <w:sz w:val="24"/>
        </w:rPr>
        <w:t> </w:t>
      </w:r>
      <w:r>
        <w:rPr>
          <w:sz w:val="24"/>
        </w:rPr>
        <w:t>havendo</w:t>
      </w:r>
      <w:r>
        <w:rPr>
          <w:spacing w:val="-3"/>
          <w:sz w:val="24"/>
        </w:rPr>
        <w:t> </w:t>
      </w:r>
      <w:r>
        <w:rPr>
          <w:sz w:val="24"/>
        </w:rPr>
        <w:t>novos</w:t>
      </w:r>
      <w:r>
        <w:rPr>
          <w:spacing w:val="-3"/>
          <w:sz w:val="24"/>
        </w:rPr>
        <w:t> </w:t>
      </w:r>
      <w:r>
        <w:rPr>
          <w:sz w:val="24"/>
        </w:rPr>
        <w:t>lances</w:t>
      </w:r>
      <w:r>
        <w:rPr>
          <w:spacing w:val="-3"/>
          <w:sz w:val="24"/>
        </w:rPr>
        <w:t> </w:t>
      </w:r>
      <w:r>
        <w:rPr>
          <w:sz w:val="24"/>
        </w:rPr>
        <w:t>na</w:t>
      </w:r>
      <w:r>
        <w:rPr>
          <w:spacing w:val="-3"/>
          <w:sz w:val="24"/>
        </w:rPr>
        <w:t> </w:t>
      </w:r>
      <w:r>
        <w:rPr>
          <w:sz w:val="24"/>
        </w:rPr>
        <w:t>forma</w:t>
      </w:r>
      <w:r>
        <w:rPr>
          <w:spacing w:val="-3"/>
          <w:sz w:val="24"/>
        </w:rPr>
        <w:t> </w:t>
      </w:r>
      <w:r>
        <w:rPr>
          <w:sz w:val="24"/>
        </w:rPr>
        <w:t>estabelecida</w:t>
      </w:r>
      <w:r>
        <w:rPr>
          <w:spacing w:val="-3"/>
          <w:sz w:val="24"/>
        </w:rPr>
        <w:t> </w:t>
      </w:r>
      <w:r>
        <w:rPr>
          <w:sz w:val="24"/>
        </w:rPr>
        <w:t>nos</w:t>
      </w:r>
      <w:r>
        <w:rPr>
          <w:spacing w:val="-3"/>
          <w:sz w:val="24"/>
        </w:rPr>
        <w:t> </w:t>
      </w:r>
      <w:r>
        <w:rPr>
          <w:sz w:val="24"/>
        </w:rPr>
        <w:t>itens</w:t>
      </w:r>
      <w:r>
        <w:rPr>
          <w:spacing w:val="-3"/>
          <w:sz w:val="24"/>
        </w:rPr>
        <w:t> </w:t>
      </w:r>
      <w:r>
        <w:rPr>
          <w:sz w:val="24"/>
        </w:rPr>
        <w:t>anteriores,</w:t>
      </w:r>
      <w:r>
        <w:rPr>
          <w:spacing w:val="-3"/>
          <w:sz w:val="24"/>
        </w:rPr>
        <w:t> </w:t>
      </w:r>
      <w:r>
        <w:rPr>
          <w:sz w:val="24"/>
        </w:rPr>
        <w:t>a</w:t>
      </w:r>
      <w:r>
        <w:rPr>
          <w:spacing w:val="-3"/>
          <w:sz w:val="24"/>
        </w:rPr>
        <w:t> </w:t>
      </w:r>
      <w:r>
        <w:rPr>
          <w:sz w:val="24"/>
        </w:rPr>
        <w:t>sessão</w:t>
      </w:r>
      <w:r>
        <w:rPr>
          <w:spacing w:val="-3"/>
          <w:sz w:val="24"/>
        </w:rPr>
        <w:t> </w:t>
      </w:r>
      <w:r>
        <w:rPr>
          <w:sz w:val="24"/>
        </w:rPr>
        <w:t>pública</w:t>
      </w:r>
      <w:r>
        <w:rPr>
          <w:spacing w:val="-3"/>
          <w:sz w:val="24"/>
        </w:rPr>
        <w:t> </w:t>
      </w:r>
      <w:r>
        <w:rPr>
          <w:sz w:val="24"/>
        </w:rPr>
        <w:t>encerrar-se-á</w:t>
      </w:r>
      <w:r>
        <w:rPr>
          <w:spacing w:val="-3"/>
          <w:sz w:val="24"/>
        </w:rPr>
        <w:t> </w:t>
      </w:r>
      <w:r>
        <w:rPr>
          <w:sz w:val="24"/>
        </w:rPr>
        <w:t>automaticamente,</w:t>
      </w:r>
      <w:r>
        <w:rPr>
          <w:spacing w:val="-3"/>
          <w:sz w:val="24"/>
        </w:rPr>
        <w:t> </w:t>
      </w:r>
      <w:r>
        <w:rPr>
          <w:sz w:val="24"/>
        </w:rPr>
        <w:t>e</w:t>
      </w:r>
      <w:r>
        <w:rPr>
          <w:spacing w:val="-3"/>
          <w:sz w:val="24"/>
        </w:rPr>
        <w:t> </w:t>
      </w:r>
      <w:r>
        <w:rPr>
          <w:sz w:val="24"/>
        </w:rPr>
        <w:t>o</w:t>
      </w:r>
      <w:r>
        <w:rPr>
          <w:spacing w:val="-3"/>
          <w:sz w:val="24"/>
        </w:rPr>
        <w:t> </w:t>
      </w:r>
      <w:r>
        <w:rPr>
          <w:sz w:val="24"/>
        </w:rPr>
        <w:t>sistema</w:t>
      </w:r>
      <w:r>
        <w:rPr>
          <w:spacing w:val="-3"/>
          <w:sz w:val="24"/>
        </w:rPr>
        <w:t> </w:t>
      </w:r>
      <w:r>
        <w:rPr>
          <w:sz w:val="24"/>
        </w:rPr>
        <w:t>ordenará</w:t>
      </w:r>
      <w:r>
        <w:rPr>
          <w:spacing w:val="-3"/>
          <w:sz w:val="24"/>
        </w:rPr>
        <w:t> </w:t>
      </w:r>
      <w:r>
        <w:rPr>
          <w:sz w:val="24"/>
        </w:rPr>
        <w:t>e divulgará os lances conforme a ordem final de classificação.</w:t>
      </w:r>
    </w:p>
    <w:p>
      <w:pPr>
        <w:pStyle w:val="ListParagraph"/>
        <w:numPr>
          <w:ilvl w:val="2"/>
          <w:numId w:val="1"/>
        </w:numPr>
        <w:tabs>
          <w:tab w:pos="980" w:val="left" w:leader="none"/>
        </w:tabs>
        <w:spacing w:line="235" w:lineRule="auto" w:before="239" w:after="0"/>
        <w:ind w:left="329" w:right="506" w:firstLine="0"/>
        <w:jc w:val="left"/>
        <w:rPr>
          <w:sz w:val="24"/>
        </w:rPr>
      </w:pPr>
      <w:r>
        <w:rPr>
          <w:sz w:val="24"/>
        </w:rPr>
        <w:t>Definida a melhor proposta, se a diferença em relação à proposta classificada em segundo lugar for de pelo menos 5% (cinco por cento), o Pregoeiro,</w:t>
      </w:r>
      <w:r>
        <w:rPr>
          <w:spacing w:val="-2"/>
          <w:sz w:val="24"/>
        </w:rPr>
        <w:t> </w:t>
      </w:r>
      <w:r>
        <w:rPr>
          <w:sz w:val="24"/>
        </w:rPr>
        <w:t>auxiliado</w:t>
      </w:r>
      <w:r>
        <w:rPr>
          <w:spacing w:val="-2"/>
          <w:sz w:val="24"/>
        </w:rPr>
        <w:t> </w:t>
      </w:r>
      <w:r>
        <w:rPr>
          <w:sz w:val="24"/>
        </w:rPr>
        <w:t>pela</w:t>
      </w:r>
      <w:r>
        <w:rPr>
          <w:spacing w:val="-2"/>
          <w:sz w:val="24"/>
        </w:rPr>
        <w:t> </w:t>
      </w:r>
      <w:r>
        <w:rPr>
          <w:sz w:val="24"/>
        </w:rPr>
        <w:t>equipe</w:t>
      </w:r>
      <w:r>
        <w:rPr>
          <w:spacing w:val="-2"/>
          <w:sz w:val="24"/>
        </w:rPr>
        <w:t> </w:t>
      </w:r>
      <w:r>
        <w:rPr>
          <w:sz w:val="24"/>
        </w:rPr>
        <w:t>de</w:t>
      </w:r>
      <w:r>
        <w:rPr>
          <w:spacing w:val="-2"/>
          <w:sz w:val="24"/>
        </w:rPr>
        <w:t> </w:t>
      </w:r>
      <w:r>
        <w:rPr>
          <w:sz w:val="24"/>
        </w:rPr>
        <w:t>apoio,</w:t>
      </w:r>
      <w:r>
        <w:rPr>
          <w:spacing w:val="-2"/>
          <w:sz w:val="24"/>
        </w:rPr>
        <w:t> </w:t>
      </w:r>
      <w:r>
        <w:rPr>
          <w:sz w:val="24"/>
        </w:rPr>
        <w:t>e</w:t>
      </w:r>
      <w:r>
        <w:rPr>
          <w:spacing w:val="-2"/>
          <w:sz w:val="24"/>
        </w:rPr>
        <w:t> </w:t>
      </w:r>
      <w:r>
        <w:rPr>
          <w:sz w:val="24"/>
        </w:rPr>
        <w:t>caso</w:t>
      </w:r>
      <w:r>
        <w:rPr>
          <w:spacing w:val="-2"/>
          <w:sz w:val="24"/>
        </w:rPr>
        <w:t> </w:t>
      </w:r>
      <w:r>
        <w:rPr>
          <w:sz w:val="24"/>
        </w:rPr>
        <w:t>o</w:t>
      </w:r>
      <w:r>
        <w:rPr>
          <w:spacing w:val="-2"/>
          <w:sz w:val="24"/>
        </w:rPr>
        <w:t> </w:t>
      </w:r>
      <w:r>
        <w:rPr>
          <w:sz w:val="24"/>
        </w:rPr>
        <w:t>sistema</w:t>
      </w:r>
      <w:r>
        <w:rPr>
          <w:spacing w:val="-2"/>
          <w:sz w:val="24"/>
        </w:rPr>
        <w:t> </w:t>
      </w:r>
      <w:r>
        <w:rPr>
          <w:sz w:val="24"/>
        </w:rPr>
        <w:t>eletrônico</w:t>
      </w:r>
      <w:r>
        <w:rPr>
          <w:spacing w:val="-2"/>
          <w:sz w:val="24"/>
        </w:rPr>
        <w:t> </w:t>
      </w:r>
      <w:r>
        <w:rPr>
          <w:sz w:val="24"/>
        </w:rPr>
        <w:t>de</w:t>
      </w:r>
      <w:r>
        <w:rPr>
          <w:spacing w:val="-2"/>
          <w:sz w:val="24"/>
        </w:rPr>
        <w:t> </w:t>
      </w:r>
      <w:r>
        <w:rPr>
          <w:sz w:val="24"/>
        </w:rPr>
        <w:t>contratações</w:t>
      </w:r>
      <w:r>
        <w:rPr>
          <w:spacing w:val="-2"/>
          <w:sz w:val="24"/>
        </w:rPr>
        <w:t> </w:t>
      </w:r>
      <w:r>
        <w:rPr>
          <w:sz w:val="24"/>
        </w:rPr>
        <w:t>utilizado</w:t>
      </w:r>
      <w:r>
        <w:rPr>
          <w:spacing w:val="-2"/>
          <w:sz w:val="24"/>
        </w:rPr>
        <w:t> </w:t>
      </w:r>
      <w:r>
        <w:rPr>
          <w:sz w:val="24"/>
        </w:rPr>
        <w:t>possua</w:t>
      </w:r>
      <w:r>
        <w:rPr>
          <w:spacing w:val="-2"/>
          <w:sz w:val="24"/>
        </w:rPr>
        <w:t> </w:t>
      </w:r>
      <w:r>
        <w:rPr>
          <w:sz w:val="24"/>
        </w:rPr>
        <w:t>essa</w:t>
      </w:r>
      <w:r>
        <w:rPr>
          <w:spacing w:val="-2"/>
          <w:sz w:val="24"/>
        </w:rPr>
        <w:t> </w:t>
      </w:r>
      <w:r>
        <w:rPr>
          <w:sz w:val="24"/>
        </w:rPr>
        <w:t>funcionalidade,</w:t>
      </w:r>
      <w:r>
        <w:rPr>
          <w:spacing w:val="-2"/>
          <w:sz w:val="24"/>
        </w:rPr>
        <w:t> </w:t>
      </w:r>
      <w:r>
        <w:rPr>
          <w:sz w:val="24"/>
        </w:rPr>
        <w:t>poderá</w:t>
      </w:r>
      <w:r>
        <w:rPr>
          <w:spacing w:val="-2"/>
          <w:sz w:val="24"/>
        </w:rPr>
        <w:t> </w:t>
      </w:r>
      <w:r>
        <w:rPr>
          <w:sz w:val="24"/>
        </w:rPr>
        <w:t>admitir</w:t>
      </w:r>
      <w:r>
        <w:rPr>
          <w:spacing w:val="-2"/>
          <w:sz w:val="24"/>
        </w:rPr>
        <w:t> </w:t>
      </w:r>
      <w:r>
        <w:rPr>
          <w:sz w:val="24"/>
        </w:rPr>
        <w:t>o</w:t>
      </w:r>
      <w:r>
        <w:rPr>
          <w:spacing w:val="-2"/>
          <w:sz w:val="24"/>
        </w:rPr>
        <w:t> </w:t>
      </w:r>
      <w:r>
        <w:rPr>
          <w:sz w:val="24"/>
        </w:rPr>
        <w:t>reinício da disputa aberta, para a definição das demais colocações.</w:t>
      </w:r>
    </w:p>
    <w:p>
      <w:pPr>
        <w:pStyle w:val="ListParagraph"/>
        <w:numPr>
          <w:ilvl w:val="3"/>
          <w:numId w:val="1"/>
        </w:numPr>
        <w:tabs>
          <w:tab w:pos="1146" w:val="left" w:leader="none"/>
        </w:tabs>
        <w:spacing w:line="240" w:lineRule="auto" w:before="235" w:after="0"/>
        <w:ind w:left="1146" w:right="0" w:hanging="817"/>
        <w:jc w:val="left"/>
        <w:rPr>
          <w:sz w:val="24"/>
        </w:rPr>
      </w:pPr>
      <w:r>
        <w:rPr>
          <w:sz w:val="24"/>
        </w:rPr>
        <w:t>Após o reinício previsto no item supra, os licitantes serão convocados para apresentar lances </w:t>
      </w:r>
      <w:r>
        <w:rPr>
          <w:spacing w:val="-2"/>
          <w:sz w:val="24"/>
        </w:rPr>
        <w:t>intermediários.</w:t>
      </w:r>
    </w:p>
    <w:p>
      <w:pPr>
        <w:pStyle w:val="ListParagraph"/>
        <w:spacing w:after="0" w:line="240" w:lineRule="auto"/>
        <w:jc w:val="left"/>
        <w:rPr>
          <w:sz w:val="24"/>
        </w:rPr>
        <w:sectPr>
          <w:pgSz w:w="15840" w:h="24480"/>
          <w:pgMar w:top="480" w:bottom="280" w:left="360" w:right="360"/>
        </w:sectPr>
      </w:pPr>
    </w:p>
    <w:p>
      <w:pPr>
        <w:pStyle w:val="ListParagraph"/>
        <w:numPr>
          <w:ilvl w:val="1"/>
          <w:numId w:val="1"/>
        </w:numPr>
        <w:tabs>
          <w:tab w:pos="795" w:val="left" w:leader="none"/>
        </w:tabs>
        <w:spacing w:line="240" w:lineRule="auto" w:before="76" w:after="0"/>
        <w:ind w:left="795" w:right="0" w:hanging="466"/>
        <w:jc w:val="left"/>
        <w:rPr>
          <w:i/>
          <w:sz w:val="24"/>
        </w:rPr>
      </w:pPr>
      <w:r>
        <w:rPr>
          <w:sz w:val="24"/>
        </w:rPr>
        <w:t>Após</w:t>
      </w:r>
      <w:r>
        <w:rPr>
          <w:spacing w:val="-2"/>
          <w:sz w:val="24"/>
        </w:rPr>
        <w:t> </w:t>
      </w:r>
      <w:r>
        <w:rPr>
          <w:sz w:val="24"/>
        </w:rPr>
        <w:t>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1"/>
        </w:numPr>
        <w:tabs>
          <w:tab w:pos="809" w:val="left" w:leader="none"/>
        </w:tabs>
        <w:spacing w:line="240" w:lineRule="auto" w:before="234" w:after="0"/>
        <w:ind w:left="809" w:right="0" w:hanging="480"/>
        <w:jc w:val="left"/>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1"/>
        </w:numPr>
        <w:tabs>
          <w:tab w:pos="809" w:val="left" w:leader="none"/>
        </w:tabs>
        <w:spacing w:line="235" w:lineRule="auto" w:before="238" w:after="0"/>
        <w:ind w:left="329" w:right="374" w:firstLine="0"/>
        <w:jc w:val="left"/>
        <w:rPr>
          <w:sz w:val="24"/>
        </w:rPr>
      </w:pPr>
      <w:r>
        <w:rPr>
          <w:sz w:val="24"/>
        </w:rPr>
        <w:t>Durante</w:t>
      </w:r>
      <w:r>
        <w:rPr>
          <w:spacing w:val="-2"/>
          <w:sz w:val="24"/>
        </w:rPr>
        <w:t> </w:t>
      </w:r>
      <w:r>
        <w:rPr>
          <w:sz w:val="24"/>
        </w:rPr>
        <w:t>o</w:t>
      </w:r>
      <w:r>
        <w:rPr>
          <w:spacing w:val="-2"/>
          <w:sz w:val="24"/>
        </w:rPr>
        <w:t> </w:t>
      </w:r>
      <w:r>
        <w:rPr>
          <w:sz w:val="24"/>
        </w:rPr>
        <w:t>transcurso</w:t>
      </w:r>
      <w:r>
        <w:rPr>
          <w:spacing w:val="-2"/>
          <w:sz w:val="24"/>
        </w:rPr>
        <w:t> </w:t>
      </w:r>
      <w:r>
        <w:rPr>
          <w:sz w:val="24"/>
        </w:rPr>
        <w:t>da</w:t>
      </w:r>
      <w:r>
        <w:rPr>
          <w:spacing w:val="-2"/>
          <w:sz w:val="24"/>
        </w:rPr>
        <w:t> </w:t>
      </w:r>
      <w:r>
        <w:rPr>
          <w:sz w:val="24"/>
        </w:rPr>
        <w:t>sessão</w:t>
      </w:r>
      <w:r>
        <w:rPr>
          <w:spacing w:val="-2"/>
          <w:sz w:val="24"/>
        </w:rPr>
        <w:t> </w:t>
      </w:r>
      <w:r>
        <w:rPr>
          <w:sz w:val="24"/>
        </w:rPr>
        <w:t>pública,</w:t>
      </w:r>
      <w:r>
        <w:rPr>
          <w:spacing w:val="-2"/>
          <w:sz w:val="24"/>
        </w:rPr>
        <w:t> </w:t>
      </w:r>
      <w:r>
        <w:rPr>
          <w:sz w:val="24"/>
        </w:rPr>
        <w:t>os</w:t>
      </w:r>
      <w:r>
        <w:rPr>
          <w:spacing w:val="-2"/>
          <w:sz w:val="24"/>
        </w:rPr>
        <w:t> </w:t>
      </w:r>
      <w:r>
        <w:rPr>
          <w:sz w:val="24"/>
        </w:rPr>
        <w:t>licitantes</w:t>
      </w:r>
      <w:r>
        <w:rPr>
          <w:spacing w:val="-2"/>
          <w:sz w:val="24"/>
        </w:rPr>
        <w:t> </w:t>
      </w:r>
      <w:r>
        <w:rPr>
          <w:sz w:val="24"/>
        </w:rPr>
        <w:t>serão</w:t>
      </w:r>
      <w:r>
        <w:rPr>
          <w:spacing w:val="-2"/>
          <w:sz w:val="24"/>
        </w:rPr>
        <w:t> </w:t>
      </w:r>
      <w:r>
        <w:rPr>
          <w:sz w:val="24"/>
        </w:rPr>
        <w:t>informados,</w:t>
      </w:r>
      <w:r>
        <w:rPr>
          <w:spacing w:val="-2"/>
          <w:sz w:val="24"/>
        </w:rPr>
        <w:t> </w:t>
      </w:r>
      <w:r>
        <w:rPr>
          <w:sz w:val="24"/>
        </w:rPr>
        <w:t>em</w:t>
      </w:r>
      <w:r>
        <w:rPr>
          <w:spacing w:val="-2"/>
          <w:sz w:val="24"/>
        </w:rPr>
        <w:t> </w:t>
      </w:r>
      <w:r>
        <w:rPr>
          <w:sz w:val="24"/>
        </w:rPr>
        <w:t>tempo</w:t>
      </w:r>
      <w:r>
        <w:rPr>
          <w:spacing w:val="-2"/>
          <w:sz w:val="24"/>
        </w:rPr>
        <w:t> </w:t>
      </w:r>
      <w:r>
        <w:rPr>
          <w:sz w:val="24"/>
        </w:rPr>
        <w:t>real,</w:t>
      </w:r>
      <w:r>
        <w:rPr>
          <w:spacing w:val="-2"/>
          <w:sz w:val="24"/>
        </w:rPr>
        <w:t> </w:t>
      </w:r>
      <w:r>
        <w:rPr>
          <w:sz w:val="24"/>
        </w:rPr>
        <w:t>do</w:t>
      </w:r>
      <w:r>
        <w:rPr>
          <w:spacing w:val="-2"/>
          <w:sz w:val="24"/>
        </w:rPr>
        <w:t> </w:t>
      </w:r>
      <w:r>
        <w:rPr>
          <w:sz w:val="24"/>
        </w:rPr>
        <w:t>valor</w:t>
      </w:r>
      <w:r>
        <w:rPr>
          <w:spacing w:val="-2"/>
          <w:sz w:val="24"/>
        </w:rPr>
        <w:t> </w:t>
      </w:r>
      <w:r>
        <w:rPr>
          <w:sz w:val="24"/>
        </w:rPr>
        <w:t>do</w:t>
      </w:r>
      <w:r>
        <w:rPr>
          <w:spacing w:val="-2"/>
          <w:sz w:val="24"/>
        </w:rPr>
        <w:t> </w:t>
      </w:r>
      <w:r>
        <w:rPr>
          <w:sz w:val="24"/>
        </w:rPr>
        <w:t>menor</w:t>
      </w:r>
      <w:r>
        <w:rPr>
          <w:spacing w:val="-2"/>
          <w:sz w:val="24"/>
        </w:rPr>
        <w:t> </w:t>
      </w:r>
      <w:r>
        <w:rPr>
          <w:sz w:val="24"/>
        </w:rPr>
        <w:t>lance</w:t>
      </w:r>
      <w:r>
        <w:rPr>
          <w:spacing w:val="-2"/>
          <w:sz w:val="24"/>
        </w:rPr>
        <w:t> </w:t>
      </w:r>
      <w:r>
        <w:rPr>
          <w:sz w:val="24"/>
        </w:rPr>
        <w:t>registrado,</w:t>
      </w:r>
      <w:r>
        <w:rPr>
          <w:spacing w:val="-2"/>
          <w:sz w:val="24"/>
        </w:rPr>
        <w:t> </w:t>
      </w:r>
      <w:r>
        <w:rPr>
          <w:sz w:val="24"/>
        </w:rPr>
        <w:t>vedada</w:t>
      </w:r>
      <w:r>
        <w:rPr>
          <w:spacing w:val="-2"/>
          <w:sz w:val="24"/>
        </w:rPr>
        <w:t> </w:t>
      </w:r>
      <w:r>
        <w:rPr>
          <w:sz w:val="24"/>
        </w:rPr>
        <w:t>a</w:t>
      </w:r>
      <w:r>
        <w:rPr>
          <w:spacing w:val="-2"/>
          <w:sz w:val="24"/>
        </w:rPr>
        <w:t> </w:t>
      </w:r>
      <w:r>
        <w:rPr>
          <w:sz w:val="24"/>
        </w:rPr>
        <w:t>identificação do licitante.</w:t>
      </w:r>
    </w:p>
    <w:p>
      <w:pPr>
        <w:pStyle w:val="ListParagraph"/>
        <w:numPr>
          <w:ilvl w:val="1"/>
          <w:numId w:val="1"/>
        </w:numPr>
        <w:tabs>
          <w:tab w:pos="809" w:val="left" w:leader="none"/>
        </w:tabs>
        <w:spacing w:line="235" w:lineRule="auto" w:before="239" w:after="0"/>
        <w:ind w:left="329" w:right="886" w:firstLine="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desconexão</w:t>
      </w:r>
      <w:r>
        <w:rPr>
          <w:spacing w:val="-2"/>
          <w:sz w:val="24"/>
        </w:rPr>
        <w:t> </w:t>
      </w:r>
      <w:r>
        <w:rPr>
          <w:sz w:val="24"/>
        </w:rPr>
        <w:t>com</w:t>
      </w:r>
      <w:r>
        <w:rPr>
          <w:spacing w:val="-2"/>
          <w:sz w:val="24"/>
        </w:rPr>
        <w:t> </w:t>
      </w:r>
      <w:r>
        <w:rPr>
          <w:sz w:val="24"/>
        </w:rPr>
        <w:t>o</w:t>
      </w:r>
      <w:r>
        <w:rPr>
          <w:spacing w:val="-2"/>
          <w:sz w:val="24"/>
        </w:rPr>
        <w:t> </w:t>
      </w:r>
      <w:r>
        <w:rPr>
          <w:sz w:val="24"/>
        </w:rPr>
        <w:t>Pregoeiro,</w:t>
      </w:r>
      <w:r>
        <w:rPr>
          <w:spacing w:val="-2"/>
          <w:sz w:val="24"/>
        </w:rPr>
        <w:t> </w:t>
      </w:r>
      <w:r>
        <w:rPr>
          <w:sz w:val="24"/>
        </w:rPr>
        <w:t>no</w:t>
      </w:r>
      <w:r>
        <w:rPr>
          <w:spacing w:val="-2"/>
          <w:sz w:val="24"/>
        </w:rPr>
        <w:t> </w:t>
      </w:r>
      <w:r>
        <w:rPr>
          <w:sz w:val="24"/>
        </w:rPr>
        <w:t>decorrer</w:t>
      </w:r>
      <w:r>
        <w:rPr>
          <w:spacing w:val="-2"/>
          <w:sz w:val="24"/>
        </w:rPr>
        <w:t> </w:t>
      </w:r>
      <w:r>
        <w:rPr>
          <w:sz w:val="24"/>
        </w:rPr>
        <w:t>da</w:t>
      </w:r>
      <w:r>
        <w:rPr>
          <w:spacing w:val="-2"/>
          <w:sz w:val="24"/>
        </w:rPr>
        <w:t> </w:t>
      </w:r>
      <w:r>
        <w:rPr>
          <w:sz w:val="24"/>
        </w:rPr>
        <w:t>etapa</w:t>
      </w:r>
      <w:r>
        <w:rPr>
          <w:spacing w:val="-2"/>
          <w:sz w:val="24"/>
        </w:rPr>
        <w:t> </w:t>
      </w:r>
      <w:r>
        <w:rPr>
          <w:sz w:val="24"/>
        </w:rPr>
        <w:t>competitiva</w:t>
      </w:r>
      <w:r>
        <w:rPr>
          <w:spacing w:val="-2"/>
          <w:sz w:val="24"/>
        </w:rPr>
        <w:t> </w:t>
      </w:r>
      <w:r>
        <w:rPr>
          <w:sz w:val="24"/>
        </w:rPr>
        <w:t>do</w:t>
      </w:r>
      <w:r>
        <w:rPr>
          <w:spacing w:val="-2"/>
          <w:sz w:val="24"/>
        </w:rPr>
        <w:t> </w:t>
      </w:r>
      <w:r>
        <w:rPr>
          <w:sz w:val="24"/>
        </w:rPr>
        <w:t>Pregão,</w:t>
      </w:r>
      <w:r>
        <w:rPr>
          <w:spacing w:val="-2"/>
          <w:sz w:val="24"/>
        </w:rPr>
        <w:t> </w:t>
      </w:r>
      <w:r>
        <w:rPr>
          <w:sz w:val="24"/>
        </w:rPr>
        <w:t>o</w:t>
      </w:r>
      <w:r>
        <w:rPr>
          <w:spacing w:val="-2"/>
          <w:sz w:val="24"/>
        </w:rPr>
        <w:t> </w:t>
      </w:r>
      <w:r>
        <w:rPr>
          <w:sz w:val="24"/>
        </w:rPr>
        <w:t>sistema</w:t>
      </w:r>
      <w:r>
        <w:rPr>
          <w:spacing w:val="-2"/>
          <w:sz w:val="24"/>
        </w:rPr>
        <w:t> </w:t>
      </w:r>
      <w:r>
        <w:rPr>
          <w:sz w:val="24"/>
        </w:rPr>
        <w:t>eletrônico</w:t>
      </w:r>
      <w:r>
        <w:rPr>
          <w:spacing w:val="-2"/>
          <w:sz w:val="24"/>
        </w:rPr>
        <w:t> </w:t>
      </w:r>
      <w:r>
        <w:rPr>
          <w:sz w:val="24"/>
        </w:rPr>
        <w:t>poderá</w:t>
      </w:r>
      <w:r>
        <w:rPr>
          <w:spacing w:val="-2"/>
          <w:sz w:val="24"/>
        </w:rPr>
        <w:t> </w:t>
      </w:r>
      <w:r>
        <w:rPr>
          <w:sz w:val="24"/>
        </w:rPr>
        <w:t>permanecer</w:t>
      </w:r>
      <w:r>
        <w:rPr>
          <w:spacing w:val="-2"/>
          <w:sz w:val="24"/>
        </w:rPr>
        <w:t> </w:t>
      </w:r>
      <w:r>
        <w:rPr>
          <w:sz w:val="24"/>
        </w:rPr>
        <w:t>acessível</w:t>
      </w:r>
      <w:r>
        <w:rPr>
          <w:spacing w:val="-2"/>
          <w:sz w:val="24"/>
        </w:rPr>
        <w:t> </w:t>
      </w:r>
      <w:r>
        <w:rPr>
          <w:sz w:val="24"/>
        </w:rPr>
        <w:t>aos licitantes para a recepção dos lances.</w:t>
      </w:r>
    </w:p>
    <w:p>
      <w:pPr>
        <w:pStyle w:val="ListParagraph"/>
        <w:numPr>
          <w:ilvl w:val="1"/>
          <w:numId w:val="1"/>
        </w:numPr>
        <w:tabs>
          <w:tab w:pos="809" w:val="left" w:leader="none"/>
        </w:tabs>
        <w:spacing w:line="273" w:lineRule="exact" w:before="235" w:after="0"/>
        <w:ind w:left="809" w:right="0" w:hanging="480"/>
        <w:jc w:val="both"/>
        <w:rPr>
          <w:sz w:val="24"/>
        </w:rPr>
      </w:pPr>
      <w:r>
        <w:rPr>
          <w:sz w:val="24"/>
        </w:rPr>
        <w:t>Quando a desconexão do sistema eletrônico para o Pregoeiro persistir por tempo superior a dez minutos, a sessão pública será suspensa </w:t>
      </w:r>
      <w:r>
        <w:rPr>
          <w:spacing w:val="-10"/>
          <w:sz w:val="24"/>
        </w:rPr>
        <w:t>e</w:t>
      </w:r>
    </w:p>
    <w:p>
      <w:pPr>
        <w:pStyle w:val="BodyText"/>
        <w:spacing w:line="235" w:lineRule="auto" w:before="1"/>
        <w:ind w:left="329"/>
      </w:pPr>
      <w:r>
        <w:rPr/>
        <w:t>reiniciada</w:t>
      </w:r>
      <w:r>
        <w:rPr>
          <w:spacing w:val="-3"/>
        </w:rPr>
        <w:t> </w:t>
      </w:r>
      <w:r>
        <w:rPr/>
        <w:t>somente</w:t>
      </w:r>
      <w:r>
        <w:rPr>
          <w:spacing w:val="-3"/>
        </w:rPr>
        <w:t> </w:t>
      </w:r>
      <w:r>
        <w:rPr/>
        <w:t>após</w:t>
      </w:r>
      <w:r>
        <w:rPr>
          <w:spacing w:val="-3"/>
        </w:rPr>
        <w:t> </w:t>
      </w:r>
      <w:r>
        <w:rPr/>
        <w:t>decorridas</w:t>
      </w:r>
      <w:r>
        <w:rPr>
          <w:spacing w:val="-3"/>
        </w:rPr>
        <w:t> </w:t>
      </w:r>
      <w:r>
        <w:rPr/>
        <w:t>vinte</w:t>
      </w:r>
      <w:r>
        <w:rPr>
          <w:spacing w:val="-3"/>
        </w:rPr>
        <w:t> </w:t>
      </w:r>
      <w:r>
        <w:rPr/>
        <w:t>e</w:t>
      </w:r>
      <w:r>
        <w:rPr>
          <w:spacing w:val="-3"/>
        </w:rPr>
        <w:t> </w:t>
      </w:r>
      <w:r>
        <w:rPr/>
        <w:t>quatro</w:t>
      </w:r>
      <w:r>
        <w:rPr>
          <w:spacing w:val="-3"/>
        </w:rPr>
        <w:t> </w:t>
      </w:r>
      <w:r>
        <w:rPr/>
        <w:t>horas</w:t>
      </w:r>
      <w:r>
        <w:rPr>
          <w:spacing w:val="-3"/>
        </w:rPr>
        <w:t> </w:t>
      </w:r>
      <w:r>
        <w:rPr/>
        <w:t>da</w:t>
      </w:r>
      <w:r>
        <w:rPr>
          <w:spacing w:val="-3"/>
        </w:rPr>
        <w:t> </w:t>
      </w:r>
      <w:r>
        <w:rPr/>
        <w:t>comunicação</w:t>
      </w:r>
      <w:r>
        <w:rPr>
          <w:spacing w:val="-3"/>
        </w:rPr>
        <w:t> </w:t>
      </w:r>
      <w:r>
        <w:rPr/>
        <w:t>do</w:t>
      </w:r>
      <w:r>
        <w:rPr>
          <w:spacing w:val="-3"/>
        </w:rPr>
        <w:t> </w:t>
      </w:r>
      <w:r>
        <w:rPr/>
        <w:t>fato</w:t>
      </w:r>
      <w:r>
        <w:rPr>
          <w:spacing w:val="-3"/>
        </w:rPr>
        <w:t> </w:t>
      </w:r>
      <w:r>
        <w:rPr/>
        <w:t>pelo</w:t>
      </w:r>
      <w:r>
        <w:rPr>
          <w:spacing w:val="-3"/>
        </w:rPr>
        <w:t> </w:t>
      </w:r>
      <w:r>
        <w:rPr/>
        <w:t>Pregoeiro</w:t>
      </w:r>
      <w:r>
        <w:rPr>
          <w:spacing w:val="-3"/>
        </w:rPr>
        <w:t> </w:t>
      </w:r>
      <w:r>
        <w:rPr/>
        <w:t>aos</w:t>
      </w:r>
      <w:r>
        <w:rPr>
          <w:spacing w:val="-3"/>
        </w:rPr>
        <w:t> </w:t>
      </w:r>
      <w:r>
        <w:rPr/>
        <w:t>participantes,</w:t>
      </w:r>
      <w:r>
        <w:rPr>
          <w:spacing w:val="-3"/>
        </w:rPr>
        <w:t> </w:t>
      </w:r>
      <w:r>
        <w:rPr/>
        <w:t>quando</w:t>
      </w:r>
      <w:r>
        <w:rPr>
          <w:spacing w:val="-3"/>
        </w:rPr>
        <w:t> </w:t>
      </w:r>
      <w:r>
        <w:rPr/>
        <w:t>houver,</w:t>
      </w:r>
      <w:r>
        <w:rPr>
          <w:spacing w:val="-3"/>
        </w:rPr>
        <w:t> </w:t>
      </w:r>
      <w:r>
        <w:rPr/>
        <w:t>no</w:t>
      </w:r>
      <w:r>
        <w:rPr>
          <w:spacing w:val="-3"/>
        </w:rPr>
        <w:t> </w:t>
      </w:r>
      <w:r>
        <w:rPr/>
        <w:t>sítio</w:t>
      </w:r>
      <w:r>
        <w:rPr>
          <w:spacing w:val="-3"/>
        </w:rPr>
        <w:t> </w:t>
      </w:r>
      <w:r>
        <w:rPr/>
        <w:t>eletrônico utilizado para divulgação.</w:t>
      </w:r>
    </w:p>
    <w:p>
      <w:pPr>
        <w:pStyle w:val="ListParagraph"/>
        <w:numPr>
          <w:ilvl w:val="1"/>
          <w:numId w:val="1"/>
        </w:numPr>
        <w:tabs>
          <w:tab w:pos="809" w:val="left" w:leader="none"/>
        </w:tabs>
        <w:spacing w:line="240" w:lineRule="auto" w:before="235" w:after="0"/>
        <w:ind w:left="809" w:right="0" w:hanging="480"/>
        <w:jc w:val="left"/>
        <w:rPr>
          <w:sz w:val="24"/>
        </w:rPr>
      </w:pPr>
      <w:r>
        <w:rPr>
          <w:sz w:val="24"/>
        </w:rPr>
        <w:t>Caso o licitante não apresente lances, concorrerá com o valor de sua </w:t>
      </w:r>
      <w:r>
        <w:rPr>
          <w:spacing w:val="-2"/>
          <w:sz w:val="24"/>
        </w:rPr>
        <w:t>proposta.</w:t>
      </w:r>
    </w:p>
    <w:p>
      <w:pPr>
        <w:pStyle w:val="ListParagraph"/>
        <w:numPr>
          <w:ilvl w:val="1"/>
          <w:numId w:val="1"/>
        </w:numPr>
        <w:tabs>
          <w:tab w:pos="809" w:val="left" w:leader="none"/>
        </w:tabs>
        <w:spacing w:line="273" w:lineRule="exact" w:before="234" w:after="0"/>
        <w:ind w:left="809" w:right="0" w:hanging="480"/>
        <w:jc w:val="both"/>
        <w:rPr>
          <w:sz w:val="24"/>
        </w:rPr>
      </w:pPr>
      <w:r>
        <w:rPr>
          <w:sz w:val="24"/>
        </w:rPr>
        <w:t>Em relação a itens não exclusivos para participação de microempresas e empresas de pequeno porte, uma vez encerrada a etapa de lances, </w:t>
      </w:r>
      <w:r>
        <w:rPr>
          <w:spacing w:val="-4"/>
          <w:sz w:val="24"/>
        </w:rPr>
        <w:t>será</w:t>
      </w:r>
    </w:p>
    <w:p>
      <w:pPr>
        <w:pStyle w:val="BodyText"/>
        <w:spacing w:line="235" w:lineRule="auto" w:before="1"/>
        <w:ind w:left="329" w:right="348"/>
        <w:jc w:val="both"/>
      </w:pPr>
      <w:r>
        <w:rPr/>
        <w:t>efetivada</w:t>
      </w:r>
      <w:r>
        <w:rPr>
          <w:spacing w:val="-2"/>
        </w:rPr>
        <w:t> </w:t>
      </w:r>
      <w:r>
        <w:rPr/>
        <w:t>a</w:t>
      </w:r>
      <w:r>
        <w:rPr>
          <w:spacing w:val="-2"/>
        </w:rPr>
        <w:t> </w:t>
      </w:r>
      <w:r>
        <w:rPr/>
        <w:t>verificação</w:t>
      </w:r>
      <w:r>
        <w:rPr>
          <w:spacing w:val="-2"/>
        </w:rPr>
        <w:t> </w:t>
      </w:r>
      <w:r>
        <w:rPr/>
        <w:t>das</w:t>
      </w:r>
      <w:r>
        <w:rPr>
          <w:spacing w:val="-2"/>
        </w:rPr>
        <w:t> </w:t>
      </w:r>
      <w:r>
        <w:rPr/>
        <w:t>microempresas</w:t>
      </w:r>
      <w:r>
        <w:rPr>
          <w:spacing w:val="-2"/>
        </w:rPr>
        <w:t> </w:t>
      </w:r>
      <w:r>
        <w:rPr/>
        <w:t>e</w:t>
      </w:r>
      <w:r>
        <w:rPr>
          <w:spacing w:val="-2"/>
        </w:rPr>
        <w:t> </w:t>
      </w:r>
      <w:r>
        <w:rPr/>
        <w:t>empresas</w:t>
      </w:r>
      <w:r>
        <w:rPr>
          <w:spacing w:val="-2"/>
        </w:rPr>
        <w:t> </w:t>
      </w:r>
      <w:r>
        <w:rPr/>
        <w:t>de</w:t>
      </w:r>
      <w:r>
        <w:rPr>
          <w:spacing w:val="-2"/>
        </w:rPr>
        <w:t> </w:t>
      </w:r>
      <w:r>
        <w:rPr/>
        <w:t>pequeno</w:t>
      </w:r>
      <w:r>
        <w:rPr>
          <w:spacing w:val="-2"/>
        </w:rPr>
        <w:t> </w:t>
      </w:r>
      <w:r>
        <w:rPr/>
        <w:t>porte</w:t>
      </w:r>
      <w:r>
        <w:rPr>
          <w:spacing w:val="-2"/>
        </w:rPr>
        <w:t> </w:t>
      </w:r>
      <w:r>
        <w:rPr/>
        <w:t>participantes,</w:t>
      </w:r>
      <w:r>
        <w:rPr>
          <w:spacing w:val="-2"/>
        </w:rPr>
        <w:t> </w:t>
      </w:r>
      <w:r>
        <w:rPr/>
        <w:t>procedendo</w:t>
      </w:r>
      <w:r>
        <w:rPr>
          <w:spacing w:val="-2"/>
        </w:rPr>
        <w:t> </w:t>
      </w:r>
      <w:r>
        <w:rPr/>
        <w:t>à</w:t>
      </w:r>
      <w:r>
        <w:rPr>
          <w:spacing w:val="-2"/>
        </w:rPr>
        <w:t> </w:t>
      </w:r>
      <w:r>
        <w:rPr/>
        <w:t>comparação</w:t>
      </w:r>
      <w:r>
        <w:rPr>
          <w:spacing w:val="-2"/>
        </w:rPr>
        <w:t> </w:t>
      </w:r>
      <w:r>
        <w:rPr/>
        <w:t>com</w:t>
      </w:r>
      <w:r>
        <w:rPr>
          <w:spacing w:val="-2"/>
        </w:rPr>
        <w:t> </w:t>
      </w:r>
      <w:r>
        <w:rPr/>
        <w:t>os</w:t>
      </w:r>
      <w:r>
        <w:rPr>
          <w:spacing w:val="-2"/>
        </w:rPr>
        <w:t> </w:t>
      </w:r>
      <w:r>
        <w:rPr/>
        <w:t>valores</w:t>
      </w:r>
      <w:r>
        <w:rPr>
          <w:spacing w:val="-2"/>
        </w:rPr>
        <w:t> </w:t>
      </w:r>
      <w:r>
        <w:rPr/>
        <w:t>da</w:t>
      </w:r>
      <w:r>
        <w:rPr>
          <w:spacing w:val="-2"/>
        </w:rPr>
        <w:t> </w:t>
      </w:r>
      <w:r>
        <w:rPr/>
        <w:t>primeira</w:t>
      </w:r>
      <w:r>
        <w:rPr>
          <w:spacing w:val="-2"/>
        </w:rPr>
        <w:t> </w:t>
      </w:r>
      <w:r>
        <w:rPr/>
        <w:t>colocada, se</w:t>
      </w:r>
      <w:r>
        <w:rPr>
          <w:spacing w:val="-1"/>
        </w:rPr>
        <w:t> </w:t>
      </w:r>
      <w:r>
        <w:rPr/>
        <w:t>esta</w:t>
      </w:r>
      <w:r>
        <w:rPr>
          <w:spacing w:val="-1"/>
        </w:rPr>
        <w:t> </w:t>
      </w:r>
      <w:r>
        <w:rPr/>
        <w:t>for</w:t>
      </w:r>
      <w:r>
        <w:rPr>
          <w:spacing w:val="-1"/>
        </w:rPr>
        <w:t> </w:t>
      </w:r>
      <w:r>
        <w:rPr/>
        <w:t>empresa</w:t>
      </w:r>
      <w:r>
        <w:rPr>
          <w:spacing w:val="-1"/>
        </w:rPr>
        <w:t> </w:t>
      </w:r>
      <w:r>
        <w:rPr/>
        <w:t>de</w:t>
      </w:r>
      <w:r>
        <w:rPr>
          <w:spacing w:val="-1"/>
        </w:rPr>
        <w:t> </w:t>
      </w:r>
      <w:r>
        <w:rPr/>
        <w:t>maior</w:t>
      </w:r>
      <w:r>
        <w:rPr>
          <w:spacing w:val="-1"/>
        </w:rPr>
        <w:t> </w:t>
      </w:r>
      <w:r>
        <w:rPr/>
        <w:t>porte,</w:t>
      </w:r>
      <w:r>
        <w:rPr>
          <w:spacing w:val="-1"/>
        </w:rPr>
        <w:t> </w:t>
      </w:r>
      <w:r>
        <w:rPr/>
        <w:t>assim</w:t>
      </w:r>
      <w:r>
        <w:rPr>
          <w:spacing w:val="-1"/>
        </w:rPr>
        <w:t> </w:t>
      </w:r>
      <w:r>
        <w:rPr/>
        <w:t>como</w:t>
      </w:r>
      <w:r>
        <w:rPr>
          <w:spacing w:val="-1"/>
        </w:rPr>
        <w:t> </w:t>
      </w:r>
      <w:r>
        <w:rPr/>
        <w:t>das</w:t>
      </w:r>
      <w:r>
        <w:rPr>
          <w:spacing w:val="-1"/>
        </w:rPr>
        <w:t> </w:t>
      </w:r>
      <w:r>
        <w:rPr/>
        <w:t>demais</w:t>
      </w:r>
      <w:r>
        <w:rPr>
          <w:spacing w:val="-1"/>
        </w:rPr>
        <w:t> </w:t>
      </w:r>
      <w:r>
        <w:rPr/>
        <w:t>classificadas,</w:t>
      </w:r>
      <w:r>
        <w:rPr>
          <w:spacing w:val="-1"/>
        </w:rPr>
        <w:t> </w:t>
      </w:r>
      <w:r>
        <w:rPr/>
        <w:t>para</w:t>
      </w:r>
      <w:r>
        <w:rPr>
          <w:spacing w:val="-1"/>
        </w:rPr>
        <w:t> </w:t>
      </w:r>
      <w:r>
        <w:rPr/>
        <w:t>o</w:t>
      </w:r>
      <w:r>
        <w:rPr>
          <w:spacing w:val="-1"/>
        </w:rPr>
        <w:t> </w:t>
      </w:r>
      <w:r>
        <w:rPr/>
        <w:t>fim</w:t>
      </w:r>
      <w:r>
        <w:rPr>
          <w:spacing w:val="-1"/>
        </w:rPr>
        <w:t> </w:t>
      </w:r>
      <w:r>
        <w:rPr/>
        <w:t>de</w:t>
      </w:r>
      <w:r>
        <w:rPr>
          <w:spacing w:val="-1"/>
        </w:rPr>
        <w:t> </w:t>
      </w:r>
      <w:r>
        <w:rPr/>
        <w:t>aplicar-se</w:t>
      </w:r>
      <w:r>
        <w:rPr>
          <w:spacing w:val="-1"/>
        </w:rPr>
        <w:t> </w:t>
      </w:r>
      <w:r>
        <w:rPr/>
        <w:t>o</w:t>
      </w:r>
      <w:r>
        <w:rPr>
          <w:spacing w:val="-1"/>
        </w:rPr>
        <w:t> </w:t>
      </w:r>
      <w:r>
        <w:rPr/>
        <w:t>disposto</w:t>
      </w:r>
      <w:r>
        <w:rPr>
          <w:spacing w:val="-1"/>
        </w:rPr>
        <w:t> </w:t>
      </w:r>
      <w:r>
        <w:rPr/>
        <w:t>nos</w:t>
      </w:r>
      <w:r>
        <w:rPr>
          <w:spacing w:val="-1"/>
        </w:rPr>
        <w:t> </w:t>
      </w:r>
      <w:hyperlink r:id="rId16">
        <w:r>
          <w:rPr>
            <w:color w:val="0000ED"/>
            <w:u w:val="single" w:color="0000ED"/>
          </w:rPr>
          <w:t>arts.</w:t>
        </w:r>
        <w:r>
          <w:rPr>
            <w:color w:val="0000ED"/>
            <w:spacing w:val="-1"/>
            <w:u w:val="single" w:color="0000ED"/>
          </w:rPr>
          <w:t> </w:t>
        </w:r>
        <w:r>
          <w:rPr>
            <w:color w:val="0000ED"/>
            <w:u w:val="single" w:color="0000ED"/>
          </w:rPr>
          <w:t>44</w:t>
        </w:r>
        <w:r>
          <w:rPr>
            <w:color w:val="0000ED"/>
            <w:spacing w:val="-1"/>
            <w:u w:val="single" w:color="0000ED"/>
          </w:rPr>
          <w:t> </w:t>
        </w:r>
        <w:r>
          <w:rPr>
            <w:color w:val="0000ED"/>
            <w:u w:val="single" w:color="0000ED"/>
          </w:rPr>
          <w:t>e</w:t>
        </w:r>
        <w:r>
          <w:rPr>
            <w:color w:val="0000ED"/>
            <w:spacing w:val="-1"/>
            <w:u w:val="single" w:color="0000ED"/>
          </w:rPr>
          <w:t> </w:t>
        </w:r>
        <w:r>
          <w:rPr>
            <w:color w:val="0000ED"/>
            <w:u w:val="single" w:color="0000ED"/>
          </w:rPr>
          <w:t>45</w:t>
        </w:r>
        <w:r>
          <w:rPr>
            <w:color w:val="0000ED"/>
            <w:spacing w:val="-1"/>
            <w:u w:val="single" w:color="0000ED"/>
          </w:rPr>
          <w:t> </w:t>
        </w:r>
        <w:r>
          <w:rPr>
            <w:color w:val="0000ED"/>
            <w:u w:val="single" w:color="0000ED"/>
          </w:rPr>
          <w:t>da</w:t>
        </w:r>
        <w:r>
          <w:rPr>
            <w:color w:val="0000ED"/>
            <w:spacing w:val="-1"/>
            <w:u w:val="single" w:color="0000ED"/>
          </w:rPr>
          <w:t> </w:t>
        </w:r>
        <w:r>
          <w:rPr>
            <w:color w:val="0000ED"/>
            <w:u w:val="single" w:color="0000ED"/>
          </w:rPr>
          <w:t>Lei</w:t>
        </w:r>
        <w:r>
          <w:rPr>
            <w:color w:val="0000ED"/>
            <w:spacing w:val="-1"/>
            <w:u w:val="single" w:color="0000ED"/>
          </w:rPr>
          <w:t> </w:t>
        </w:r>
        <w:r>
          <w:rPr>
            <w:color w:val="0000ED"/>
            <w:u w:val="single" w:color="0000ED"/>
          </w:rPr>
          <w:t>Complementar</w:t>
        </w:r>
        <w:r>
          <w:rPr>
            <w:color w:val="0000ED"/>
            <w:spacing w:val="-1"/>
            <w:u w:val="single" w:color="0000ED"/>
          </w:rPr>
          <w:t> </w:t>
        </w:r>
        <w:r>
          <w:rPr>
            <w:color w:val="0000ED"/>
            <w:u w:val="single" w:color="0000ED"/>
          </w:rPr>
          <w:t>nº</w:t>
        </w:r>
      </w:hyperlink>
      <w:r>
        <w:rPr>
          <w:color w:val="0000ED"/>
        </w:rPr>
        <w:t> </w:t>
      </w:r>
      <w:hyperlink r:id="rId16">
        <w:r>
          <w:rPr>
            <w:color w:val="0000ED"/>
            <w:u w:val="single" w:color="0000ED"/>
          </w:rPr>
          <w:t>123/2006</w:t>
        </w:r>
      </w:hyperlink>
      <w:r>
        <w:rPr/>
        <w:t>, regulamentada pelo </w:t>
      </w:r>
      <w:hyperlink r:id="rId17">
        <w:r>
          <w:rPr>
            <w:color w:val="0000ED"/>
            <w:u w:val="single" w:color="0000ED"/>
          </w:rPr>
          <w:t>Decreto nº 42.063</w:t>
        </w:r>
      </w:hyperlink>
      <w:r>
        <w:rPr>
          <w:color w:val="6F2FA0"/>
        </w:rPr>
        <w:t>/2009</w:t>
      </w:r>
      <w:r>
        <w:rPr/>
        <w:t>.</w:t>
      </w:r>
    </w:p>
    <w:p>
      <w:pPr>
        <w:pStyle w:val="ListParagraph"/>
        <w:numPr>
          <w:ilvl w:val="2"/>
          <w:numId w:val="1"/>
        </w:numPr>
        <w:tabs>
          <w:tab w:pos="989" w:val="left" w:leader="none"/>
        </w:tabs>
        <w:spacing w:line="235" w:lineRule="auto" w:before="239" w:after="0"/>
        <w:ind w:left="329" w:right="420" w:firstLine="0"/>
        <w:jc w:val="left"/>
        <w:rPr>
          <w:sz w:val="24"/>
        </w:rPr>
      </w:pPr>
      <w:r>
        <w:rPr>
          <w:sz w:val="24"/>
        </w:rPr>
        <w:t>Nessas</w:t>
      </w:r>
      <w:r>
        <w:rPr>
          <w:spacing w:val="-2"/>
          <w:sz w:val="24"/>
        </w:rPr>
        <w:t> </w:t>
      </w:r>
      <w:r>
        <w:rPr>
          <w:sz w:val="24"/>
        </w:rPr>
        <w:t>condições,</w:t>
      </w:r>
      <w:r>
        <w:rPr>
          <w:spacing w:val="-2"/>
          <w:sz w:val="24"/>
        </w:rPr>
        <w:t> </w:t>
      </w:r>
      <w:r>
        <w:rPr>
          <w:sz w:val="24"/>
        </w:rPr>
        <w:t>as</w:t>
      </w:r>
      <w:r>
        <w:rPr>
          <w:spacing w:val="-2"/>
          <w:sz w:val="24"/>
        </w:rPr>
        <w:t> </w:t>
      </w:r>
      <w:r>
        <w:rPr>
          <w:sz w:val="24"/>
        </w:rPr>
        <w:t>propostas</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que</w:t>
      </w:r>
      <w:r>
        <w:rPr>
          <w:spacing w:val="-2"/>
          <w:sz w:val="24"/>
        </w:rPr>
        <w:t> </w:t>
      </w:r>
      <w:r>
        <w:rPr>
          <w:sz w:val="24"/>
        </w:rPr>
        <w:t>se</w:t>
      </w:r>
      <w:r>
        <w:rPr>
          <w:spacing w:val="-2"/>
          <w:sz w:val="24"/>
        </w:rPr>
        <w:t> </w:t>
      </w:r>
      <w:r>
        <w:rPr>
          <w:sz w:val="24"/>
        </w:rPr>
        <w:t>encontrarem</w:t>
      </w:r>
      <w:r>
        <w:rPr>
          <w:spacing w:val="-2"/>
          <w:sz w:val="24"/>
        </w:rPr>
        <w:t> </w:t>
      </w:r>
      <w:r>
        <w:rPr>
          <w:sz w:val="24"/>
        </w:rPr>
        <w:t>na</w:t>
      </w:r>
      <w:r>
        <w:rPr>
          <w:spacing w:val="-2"/>
          <w:sz w:val="24"/>
        </w:rPr>
        <w:t> </w:t>
      </w:r>
      <w:r>
        <w:rPr>
          <w:sz w:val="24"/>
        </w:rPr>
        <w:t>faixa</w:t>
      </w:r>
      <w:r>
        <w:rPr>
          <w:spacing w:val="-2"/>
          <w:sz w:val="24"/>
        </w:rPr>
        <w:t> </w:t>
      </w:r>
      <w:r>
        <w:rPr>
          <w:sz w:val="24"/>
        </w:rPr>
        <w:t>de</w:t>
      </w:r>
      <w:r>
        <w:rPr>
          <w:spacing w:val="-2"/>
          <w:sz w:val="24"/>
        </w:rPr>
        <w:t> </w:t>
      </w:r>
      <w:r>
        <w:rPr>
          <w:sz w:val="24"/>
        </w:rPr>
        <w:t>até</w:t>
      </w:r>
      <w:r>
        <w:rPr>
          <w:spacing w:val="-2"/>
          <w:sz w:val="24"/>
        </w:rPr>
        <w:t> </w:t>
      </w:r>
      <w:r>
        <w:rPr>
          <w:sz w:val="24"/>
        </w:rPr>
        <w:t>5%</w:t>
      </w:r>
      <w:r>
        <w:rPr>
          <w:spacing w:val="-2"/>
          <w:sz w:val="24"/>
        </w:rPr>
        <w:t> </w:t>
      </w:r>
      <w:r>
        <w:rPr>
          <w:sz w:val="24"/>
        </w:rPr>
        <w:t>(cinco</w:t>
      </w:r>
      <w:r>
        <w:rPr>
          <w:spacing w:val="-2"/>
          <w:sz w:val="24"/>
        </w:rPr>
        <w:t> </w:t>
      </w:r>
      <w:r>
        <w:rPr>
          <w:sz w:val="24"/>
        </w:rPr>
        <w:t>por</w:t>
      </w:r>
      <w:r>
        <w:rPr>
          <w:spacing w:val="-2"/>
          <w:sz w:val="24"/>
        </w:rPr>
        <w:t> </w:t>
      </w:r>
      <w:r>
        <w:rPr>
          <w:sz w:val="24"/>
        </w:rPr>
        <w:t>cento)</w:t>
      </w:r>
      <w:r>
        <w:rPr>
          <w:spacing w:val="-2"/>
          <w:sz w:val="24"/>
        </w:rPr>
        <w:t> </w:t>
      </w:r>
      <w:r>
        <w:rPr>
          <w:sz w:val="24"/>
        </w:rPr>
        <w:t>acima da melhor proposta ou melhor lance serão consideradas empatadas com a primeira colocada.</w:t>
      </w:r>
    </w:p>
    <w:p>
      <w:pPr>
        <w:pStyle w:val="ListParagraph"/>
        <w:numPr>
          <w:ilvl w:val="2"/>
          <w:numId w:val="1"/>
        </w:numPr>
        <w:tabs>
          <w:tab w:pos="975" w:val="left" w:leader="none"/>
        </w:tabs>
        <w:spacing w:line="235" w:lineRule="auto" w:before="239" w:after="0"/>
        <w:ind w:left="329" w:right="579" w:firstLine="0"/>
        <w:jc w:val="left"/>
        <w:rPr>
          <w:sz w:val="24"/>
        </w:rPr>
      </w:pPr>
      <w:r>
        <w:rPr>
          <w:sz w:val="24"/>
        </w:rPr>
        <w:t>A</w:t>
      </w:r>
      <w:r>
        <w:rPr>
          <w:spacing w:val="-8"/>
          <w:sz w:val="24"/>
        </w:rPr>
        <w:t> </w:t>
      </w:r>
      <w:r>
        <w:rPr>
          <w:sz w:val="24"/>
        </w:rPr>
        <w:t>melhor classificada nos termos do subitem anterior terá o direito de encaminhar uma última oferta para desempate, obrigatoriamente em valor inferior ao da primeira colocada, no prazo de 5 (cinco) minutos controlados pelo sistema, contados após a comunicação automática para </w:t>
      </w:r>
      <w:r>
        <w:rPr>
          <w:spacing w:val="-2"/>
          <w:sz w:val="24"/>
        </w:rPr>
        <w:t>tanto.</w:t>
      </w:r>
    </w:p>
    <w:p>
      <w:pPr>
        <w:pStyle w:val="ListParagraph"/>
        <w:numPr>
          <w:ilvl w:val="2"/>
          <w:numId w:val="1"/>
        </w:numPr>
        <w:tabs>
          <w:tab w:pos="989" w:val="left" w:leader="none"/>
        </w:tabs>
        <w:spacing w:line="235" w:lineRule="auto" w:before="239" w:after="0"/>
        <w:ind w:left="329" w:right="486" w:firstLine="0"/>
        <w:jc w:val="left"/>
        <w:rPr>
          <w:sz w:val="24"/>
        </w:rPr>
      </w:pPr>
      <w:r>
        <w:rPr>
          <w:sz w:val="24"/>
        </w:rPr>
        <w:t>Caso</w:t>
      </w:r>
      <w:r>
        <w:rPr>
          <w:spacing w:val="-2"/>
          <w:sz w:val="24"/>
        </w:rPr>
        <w:t> </w:t>
      </w:r>
      <w:r>
        <w:rPr>
          <w:sz w:val="24"/>
        </w:rPr>
        <w:t>a</w:t>
      </w:r>
      <w:r>
        <w:rPr>
          <w:spacing w:val="-2"/>
          <w:sz w:val="24"/>
        </w:rPr>
        <w:t> </w:t>
      </w:r>
      <w:r>
        <w:rPr>
          <w:sz w:val="24"/>
        </w:rPr>
        <w:t>microempresa</w:t>
      </w:r>
      <w:r>
        <w:rPr>
          <w:spacing w:val="-2"/>
          <w:sz w:val="24"/>
        </w:rPr>
        <w:t> </w:t>
      </w:r>
      <w:r>
        <w:rPr>
          <w:sz w:val="24"/>
        </w:rPr>
        <w:t>ou</w:t>
      </w:r>
      <w:r>
        <w:rPr>
          <w:spacing w:val="-2"/>
          <w:sz w:val="24"/>
        </w:rPr>
        <w:t> </w:t>
      </w:r>
      <w:r>
        <w:rPr>
          <w:sz w:val="24"/>
        </w:rPr>
        <w:t>a</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melhor</w:t>
      </w:r>
      <w:r>
        <w:rPr>
          <w:spacing w:val="-2"/>
          <w:sz w:val="24"/>
        </w:rPr>
        <w:t> </w:t>
      </w:r>
      <w:r>
        <w:rPr>
          <w:sz w:val="24"/>
        </w:rPr>
        <w:t>classificada</w:t>
      </w:r>
      <w:r>
        <w:rPr>
          <w:spacing w:val="-2"/>
          <w:sz w:val="24"/>
        </w:rPr>
        <w:t> </w:t>
      </w:r>
      <w:r>
        <w:rPr>
          <w:sz w:val="24"/>
        </w:rPr>
        <w:t>desista</w:t>
      </w:r>
      <w:r>
        <w:rPr>
          <w:spacing w:val="-2"/>
          <w:sz w:val="24"/>
        </w:rPr>
        <w:t> </w:t>
      </w:r>
      <w:r>
        <w:rPr>
          <w:sz w:val="24"/>
        </w:rPr>
        <w:t>ou</w:t>
      </w:r>
      <w:r>
        <w:rPr>
          <w:spacing w:val="-2"/>
          <w:sz w:val="24"/>
        </w:rPr>
        <w:t> </w:t>
      </w:r>
      <w:r>
        <w:rPr>
          <w:sz w:val="24"/>
        </w:rPr>
        <w:t>não</w:t>
      </w:r>
      <w:r>
        <w:rPr>
          <w:spacing w:val="-2"/>
          <w:sz w:val="24"/>
        </w:rPr>
        <w:t> </w:t>
      </w:r>
      <w:r>
        <w:rPr>
          <w:sz w:val="24"/>
        </w:rPr>
        <w:t>se</w:t>
      </w:r>
      <w:r>
        <w:rPr>
          <w:spacing w:val="-2"/>
          <w:sz w:val="24"/>
        </w:rPr>
        <w:t> </w:t>
      </w:r>
      <w:r>
        <w:rPr>
          <w:sz w:val="24"/>
        </w:rPr>
        <w:t>manifeste</w:t>
      </w:r>
      <w:r>
        <w:rPr>
          <w:spacing w:val="-2"/>
          <w:sz w:val="24"/>
        </w:rPr>
        <w:t> </w:t>
      </w:r>
      <w:r>
        <w:rPr>
          <w:sz w:val="24"/>
        </w:rPr>
        <w:t>no</w:t>
      </w:r>
      <w:r>
        <w:rPr>
          <w:spacing w:val="-2"/>
          <w:sz w:val="24"/>
        </w:rPr>
        <w:t> </w:t>
      </w:r>
      <w:r>
        <w:rPr>
          <w:sz w:val="24"/>
        </w:rPr>
        <w:t>prazo</w:t>
      </w:r>
      <w:r>
        <w:rPr>
          <w:spacing w:val="-2"/>
          <w:sz w:val="24"/>
        </w:rPr>
        <w:t> </w:t>
      </w:r>
      <w:r>
        <w:rPr>
          <w:sz w:val="24"/>
        </w:rPr>
        <w:t>estabelecido,</w:t>
      </w:r>
      <w:r>
        <w:rPr>
          <w:spacing w:val="-2"/>
          <w:sz w:val="24"/>
        </w:rPr>
        <w:t> </w:t>
      </w:r>
      <w:r>
        <w:rPr>
          <w:sz w:val="24"/>
        </w:rPr>
        <w:t>serão</w:t>
      </w:r>
      <w:r>
        <w:rPr>
          <w:spacing w:val="-2"/>
          <w:sz w:val="24"/>
        </w:rPr>
        <w:t> </w:t>
      </w:r>
      <w:r>
        <w:rPr>
          <w:sz w:val="24"/>
        </w:rPr>
        <w:t>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1"/>
        </w:numPr>
        <w:tabs>
          <w:tab w:pos="989" w:val="left" w:leader="none"/>
        </w:tabs>
        <w:spacing w:line="273" w:lineRule="exact" w:before="234" w:after="0"/>
        <w:ind w:left="989" w:right="0" w:hanging="660"/>
        <w:jc w:val="both"/>
        <w:rPr>
          <w:sz w:val="24"/>
        </w:rPr>
      </w:pPr>
      <w:r>
        <w:rPr>
          <w:sz w:val="24"/>
        </w:rPr>
        <w:t>No caso de equivalência dos valores apresentados pelas microempresas e empresas de pequeno porte que se encontrem nos </w:t>
      </w:r>
      <w:r>
        <w:rPr>
          <w:spacing w:val="-2"/>
          <w:sz w:val="24"/>
        </w:rPr>
        <w:t>intervalos</w:t>
      </w:r>
    </w:p>
    <w:p>
      <w:pPr>
        <w:pStyle w:val="BodyText"/>
        <w:spacing w:line="235" w:lineRule="auto" w:before="2"/>
        <w:ind w:left="329"/>
      </w:pPr>
      <w:r>
        <w:rPr/>
        <w:t>estabelecidos</w:t>
      </w:r>
      <w:r>
        <w:rPr>
          <w:spacing w:val="-2"/>
        </w:rPr>
        <w:t> </w:t>
      </w:r>
      <w:r>
        <w:rPr/>
        <w:t>nos</w:t>
      </w:r>
      <w:r>
        <w:rPr>
          <w:spacing w:val="-2"/>
        </w:rPr>
        <w:t> </w:t>
      </w:r>
      <w:r>
        <w:rPr/>
        <w:t>subitens</w:t>
      </w:r>
      <w:r>
        <w:rPr>
          <w:spacing w:val="-2"/>
        </w:rPr>
        <w:t> </w:t>
      </w:r>
      <w:r>
        <w:rPr/>
        <w:t>anteriores,</w:t>
      </w:r>
      <w:r>
        <w:rPr>
          <w:spacing w:val="-2"/>
        </w:rPr>
        <w:t> </w:t>
      </w:r>
      <w:r>
        <w:rPr/>
        <w:t>o</w:t>
      </w:r>
      <w:r>
        <w:rPr>
          <w:spacing w:val="-2"/>
        </w:rPr>
        <w:t> </w:t>
      </w:r>
      <w:r>
        <w:rPr/>
        <w:t>sistema</w:t>
      </w:r>
      <w:r>
        <w:rPr>
          <w:spacing w:val="-2"/>
        </w:rPr>
        <w:t> </w:t>
      </w:r>
      <w:r>
        <w:rPr/>
        <w:t>identificará</w:t>
      </w:r>
      <w:r>
        <w:rPr>
          <w:spacing w:val="-2"/>
        </w:rPr>
        <w:t> </w:t>
      </w:r>
      <w:r>
        <w:rPr/>
        <w:t>aquela</w:t>
      </w:r>
      <w:r>
        <w:rPr>
          <w:spacing w:val="-2"/>
        </w:rPr>
        <w:t> </w:t>
      </w:r>
      <w:r>
        <w:rPr/>
        <w:t>que</w:t>
      </w:r>
      <w:r>
        <w:rPr>
          <w:spacing w:val="-2"/>
        </w:rPr>
        <w:t> </w:t>
      </w:r>
      <w:r>
        <w:rPr/>
        <w:t>primeiro</w:t>
      </w:r>
      <w:r>
        <w:rPr>
          <w:spacing w:val="-2"/>
        </w:rPr>
        <w:t> </w:t>
      </w:r>
      <w:r>
        <w:rPr/>
        <w:t>inseriu</w:t>
      </w:r>
      <w:r>
        <w:rPr>
          <w:spacing w:val="-2"/>
        </w:rPr>
        <w:t> </w:t>
      </w:r>
      <w:r>
        <w:rPr/>
        <w:t>sua</w:t>
      </w:r>
      <w:r>
        <w:rPr>
          <w:spacing w:val="-2"/>
        </w:rPr>
        <w:t> </w:t>
      </w:r>
      <w:r>
        <w:rPr/>
        <w:t>proposta,</w:t>
      </w:r>
      <w:r>
        <w:rPr>
          <w:spacing w:val="-2"/>
        </w:rPr>
        <w:t> </w:t>
      </w:r>
      <w:r>
        <w:rPr/>
        <w:t>de</w:t>
      </w:r>
      <w:r>
        <w:rPr>
          <w:spacing w:val="-2"/>
        </w:rPr>
        <w:t> </w:t>
      </w:r>
      <w:r>
        <w:rPr/>
        <w:t>modo</w:t>
      </w:r>
      <w:r>
        <w:rPr>
          <w:spacing w:val="-2"/>
        </w:rPr>
        <w:t> </w:t>
      </w:r>
      <w:r>
        <w:rPr/>
        <w:t>a</w:t>
      </w:r>
      <w:r>
        <w:rPr>
          <w:spacing w:val="-2"/>
        </w:rPr>
        <w:t> </w:t>
      </w:r>
      <w:r>
        <w:rPr/>
        <w:t>possibilitar</w:t>
      </w:r>
      <w:r>
        <w:rPr>
          <w:spacing w:val="-2"/>
        </w:rPr>
        <w:t> </w:t>
      </w:r>
      <w:r>
        <w:rPr/>
        <w:t>que</w:t>
      </w:r>
      <w:r>
        <w:rPr>
          <w:spacing w:val="-2"/>
        </w:rPr>
        <w:t> </w:t>
      </w:r>
      <w:r>
        <w:rPr/>
        <w:t>esta</w:t>
      </w:r>
      <w:r>
        <w:rPr>
          <w:spacing w:val="-2"/>
        </w:rPr>
        <w:t> </w:t>
      </w:r>
      <w:r>
        <w:rPr/>
        <w:t>usufrua</w:t>
      </w:r>
      <w:r>
        <w:rPr>
          <w:spacing w:val="-2"/>
        </w:rPr>
        <w:t> </w:t>
      </w:r>
      <w:r>
        <w:rPr/>
        <w:t>da prerrogativa de apresentar oferta inferior à melhor classificada.</w:t>
      </w:r>
    </w:p>
    <w:p>
      <w:pPr>
        <w:pStyle w:val="ListParagraph"/>
        <w:numPr>
          <w:ilvl w:val="1"/>
          <w:numId w:val="1"/>
        </w:numPr>
        <w:tabs>
          <w:tab w:pos="809" w:val="left" w:leader="none"/>
        </w:tabs>
        <w:spacing w:line="235" w:lineRule="auto" w:before="239" w:after="0"/>
        <w:ind w:left="329" w:right="1039" w:firstLine="0"/>
        <w:jc w:val="left"/>
        <w:rPr>
          <w:sz w:val="24"/>
        </w:rPr>
      </w:pPr>
      <w:r>
        <w:rPr>
          <w:sz w:val="24"/>
        </w:rPr>
        <w:t>Só</w:t>
      </w:r>
      <w:r>
        <w:rPr>
          <w:spacing w:val="-2"/>
          <w:sz w:val="24"/>
        </w:rPr>
        <w:t> </w:t>
      </w:r>
      <w:r>
        <w:rPr>
          <w:sz w:val="24"/>
        </w:rPr>
        <w:t>poderá</w:t>
      </w:r>
      <w:r>
        <w:rPr>
          <w:spacing w:val="-2"/>
          <w:sz w:val="24"/>
        </w:rPr>
        <w:t> </w:t>
      </w:r>
      <w:r>
        <w:rPr>
          <w:sz w:val="24"/>
        </w:rPr>
        <w:t>haver</w:t>
      </w:r>
      <w:r>
        <w:rPr>
          <w:spacing w:val="-2"/>
          <w:sz w:val="24"/>
        </w:rPr>
        <w:t> </w:t>
      </w:r>
      <w:r>
        <w:rPr>
          <w:sz w:val="24"/>
        </w:rPr>
        <w:t>empate</w:t>
      </w:r>
      <w:r>
        <w:rPr>
          <w:spacing w:val="-2"/>
          <w:sz w:val="24"/>
        </w:rPr>
        <w:t> </w:t>
      </w:r>
      <w:r>
        <w:rPr>
          <w:sz w:val="24"/>
        </w:rPr>
        <w:t>entre</w:t>
      </w:r>
      <w:r>
        <w:rPr>
          <w:spacing w:val="-2"/>
          <w:sz w:val="24"/>
        </w:rPr>
        <w:t> </w:t>
      </w:r>
      <w:r>
        <w:rPr>
          <w:sz w:val="24"/>
        </w:rPr>
        <w:t>propostas</w:t>
      </w:r>
      <w:r>
        <w:rPr>
          <w:spacing w:val="-2"/>
          <w:sz w:val="24"/>
        </w:rPr>
        <w:t> </w:t>
      </w:r>
      <w:r>
        <w:rPr>
          <w:sz w:val="24"/>
        </w:rPr>
        <w:t>iguais</w:t>
      </w:r>
      <w:r>
        <w:rPr>
          <w:spacing w:val="-2"/>
          <w:sz w:val="24"/>
        </w:rPr>
        <w:t> </w:t>
      </w:r>
      <w:r>
        <w:rPr>
          <w:sz w:val="24"/>
        </w:rPr>
        <w:t>(não</w:t>
      </w:r>
      <w:r>
        <w:rPr>
          <w:spacing w:val="-2"/>
          <w:sz w:val="24"/>
        </w:rPr>
        <w:t> </w:t>
      </w:r>
      <w:r>
        <w:rPr>
          <w:sz w:val="24"/>
        </w:rPr>
        <w:t>seguidas</w:t>
      </w:r>
      <w:r>
        <w:rPr>
          <w:spacing w:val="-2"/>
          <w:sz w:val="24"/>
        </w:rPr>
        <w:t> </w:t>
      </w:r>
      <w:r>
        <w:rPr>
          <w:sz w:val="24"/>
        </w:rPr>
        <w:t>de</w:t>
      </w:r>
      <w:r>
        <w:rPr>
          <w:spacing w:val="-2"/>
          <w:sz w:val="24"/>
        </w:rPr>
        <w:t> </w:t>
      </w:r>
      <w:r>
        <w:rPr>
          <w:sz w:val="24"/>
        </w:rPr>
        <w:t>lances)</w:t>
      </w:r>
      <w:r>
        <w:rPr>
          <w:spacing w:val="-2"/>
          <w:sz w:val="24"/>
        </w:rPr>
        <w:t> </w:t>
      </w:r>
      <w:r>
        <w:rPr>
          <w:sz w:val="24"/>
        </w:rPr>
        <w:t>ou</w:t>
      </w:r>
      <w:r>
        <w:rPr>
          <w:spacing w:val="-2"/>
          <w:sz w:val="24"/>
        </w:rPr>
        <w:t> </w:t>
      </w:r>
      <w:r>
        <w:rPr>
          <w:sz w:val="24"/>
        </w:rPr>
        <w:t>entre</w:t>
      </w:r>
      <w:r>
        <w:rPr>
          <w:spacing w:val="-2"/>
          <w:sz w:val="24"/>
        </w:rPr>
        <w:t> </w:t>
      </w:r>
      <w:r>
        <w:rPr>
          <w:sz w:val="24"/>
        </w:rPr>
        <w:t>lances</w:t>
      </w:r>
      <w:r>
        <w:rPr>
          <w:spacing w:val="-2"/>
          <w:sz w:val="24"/>
        </w:rPr>
        <w:t> </w:t>
      </w:r>
      <w:r>
        <w:rPr>
          <w:sz w:val="24"/>
        </w:rPr>
        <w:t>finais</w:t>
      </w:r>
      <w:r>
        <w:rPr>
          <w:spacing w:val="-2"/>
          <w:sz w:val="24"/>
        </w:rPr>
        <w:t> </w:t>
      </w:r>
      <w:r>
        <w:rPr>
          <w:sz w:val="24"/>
        </w:rPr>
        <w:t>da</w:t>
      </w:r>
      <w:r>
        <w:rPr>
          <w:spacing w:val="-2"/>
          <w:sz w:val="24"/>
        </w:rPr>
        <w:t> </w:t>
      </w:r>
      <w:r>
        <w:rPr>
          <w:sz w:val="24"/>
        </w:rPr>
        <w:t>fase</w:t>
      </w:r>
      <w:r>
        <w:rPr>
          <w:spacing w:val="-2"/>
          <w:sz w:val="24"/>
        </w:rPr>
        <w:t> </w:t>
      </w:r>
      <w:r>
        <w:rPr>
          <w:sz w:val="24"/>
        </w:rPr>
        <w:t>fechada</w:t>
      </w:r>
      <w:r>
        <w:rPr>
          <w:spacing w:val="-2"/>
          <w:sz w:val="24"/>
        </w:rPr>
        <w:t> </w:t>
      </w:r>
      <w:r>
        <w:rPr>
          <w:sz w:val="24"/>
        </w:rPr>
        <w:t>do</w:t>
      </w:r>
      <w:r>
        <w:rPr>
          <w:spacing w:val="-2"/>
          <w:sz w:val="24"/>
        </w:rPr>
        <w:t> </w:t>
      </w:r>
      <w:r>
        <w:rPr>
          <w:sz w:val="24"/>
        </w:rPr>
        <w:t>modo</w:t>
      </w:r>
      <w:r>
        <w:rPr>
          <w:spacing w:val="-2"/>
          <w:sz w:val="24"/>
        </w:rPr>
        <w:t> </w:t>
      </w:r>
      <w:r>
        <w:rPr>
          <w:sz w:val="24"/>
        </w:rPr>
        <w:t>de</w:t>
      </w:r>
      <w:r>
        <w:rPr>
          <w:spacing w:val="-2"/>
          <w:sz w:val="24"/>
        </w:rPr>
        <w:t> </w:t>
      </w:r>
      <w:r>
        <w:rPr>
          <w:sz w:val="24"/>
        </w:rPr>
        <w:t>disputa</w:t>
      </w:r>
      <w:r>
        <w:rPr>
          <w:spacing w:val="-2"/>
          <w:sz w:val="24"/>
        </w:rPr>
        <w:t> </w:t>
      </w:r>
      <w:r>
        <w:rPr>
          <w:sz w:val="24"/>
        </w:rPr>
        <w:t>aberto</w:t>
      </w:r>
      <w:r>
        <w:rPr>
          <w:spacing w:val="-2"/>
          <w:sz w:val="24"/>
        </w:rPr>
        <w:t> </w:t>
      </w:r>
      <w:r>
        <w:rPr>
          <w:sz w:val="24"/>
        </w:rPr>
        <w:t>e </w:t>
      </w:r>
      <w:r>
        <w:rPr>
          <w:spacing w:val="-2"/>
          <w:sz w:val="24"/>
        </w:rPr>
        <w:t>fechado.</w:t>
      </w:r>
    </w:p>
    <w:p>
      <w:pPr>
        <w:pStyle w:val="ListParagraph"/>
        <w:numPr>
          <w:ilvl w:val="2"/>
          <w:numId w:val="1"/>
        </w:numPr>
        <w:tabs>
          <w:tab w:pos="989" w:val="left" w:leader="none"/>
        </w:tabs>
        <w:spacing w:line="235" w:lineRule="auto" w:before="239" w:after="0"/>
        <w:ind w:left="329" w:right="611" w:firstLine="0"/>
        <w:jc w:val="left"/>
        <w:rPr>
          <w:sz w:val="24"/>
        </w:rPr>
      </w:pPr>
      <w:r>
        <w:rPr>
          <w:sz w:val="24"/>
        </w:rPr>
        <w:t>Havendo</w:t>
      </w:r>
      <w:r>
        <w:rPr>
          <w:spacing w:val="-2"/>
          <w:sz w:val="24"/>
        </w:rPr>
        <w:t> </w:t>
      </w:r>
      <w:r>
        <w:rPr>
          <w:sz w:val="24"/>
        </w:rPr>
        <w:t>eventual</w:t>
      </w:r>
      <w:r>
        <w:rPr>
          <w:spacing w:val="-2"/>
          <w:sz w:val="24"/>
        </w:rPr>
        <w:t> </w:t>
      </w:r>
      <w:r>
        <w:rPr>
          <w:sz w:val="24"/>
        </w:rPr>
        <w:t>empate</w:t>
      </w:r>
      <w:r>
        <w:rPr>
          <w:spacing w:val="-2"/>
          <w:sz w:val="24"/>
        </w:rPr>
        <w:t> </w:t>
      </w:r>
      <w:r>
        <w:rPr>
          <w:sz w:val="24"/>
        </w:rPr>
        <w:t>entre</w:t>
      </w:r>
      <w:r>
        <w:rPr>
          <w:spacing w:val="-2"/>
          <w:sz w:val="24"/>
        </w:rPr>
        <w:t> </w:t>
      </w:r>
      <w:r>
        <w:rPr>
          <w:sz w:val="24"/>
        </w:rPr>
        <w:t>propostas</w:t>
      </w:r>
      <w:r>
        <w:rPr>
          <w:spacing w:val="-2"/>
          <w:sz w:val="24"/>
        </w:rPr>
        <w:t> </w:t>
      </w:r>
      <w:r>
        <w:rPr>
          <w:sz w:val="24"/>
        </w:rPr>
        <w:t>ou</w:t>
      </w:r>
      <w:r>
        <w:rPr>
          <w:spacing w:val="-2"/>
          <w:sz w:val="24"/>
        </w:rPr>
        <w:t> </w:t>
      </w:r>
      <w:r>
        <w:rPr>
          <w:sz w:val="24"/>
        </w:rPr>
        <w:t>lances,</w:t>
      </w:r>
      <w:r>
        <w:rPr>
          <w:spacing w:val="-2"/>
          <w:sz w:val="24"/>
        </w:rPr>
        <w:t> </w:t>
      </w:r>
      <w:r>
        <w:rPr>
          <w:sz w:val="24"/>
        </w:rPr>
        <w:t>o</w:t>
      </w:r>
      <w:r>
        <w:rPr>
          <w:spacing w:val="-2"/>
          <w:sz w:val="24"/>
        </w:rPr>
        <w:t> </w:t>
      </w:r>
      <w:r>
        <w:rPr>
          <w:sz w:val="24"/>
        </w:rPr>
        <w:t>critério</w:t>
      </w:r>
      <w:r>
        <w:rPr>
          <w:spacing w:val="-2"/>
          <w:sz w:val="24"/>
        </w:rPr>
        <w:t> </w:t>
      </w:r>
      <w:r>
        <w:rPr>
          <w:sz w:val="24"/>
        </w:rPr>
        <w:t>de</w:t>
      </w:r>
      <w:r>
        <w:rPr>
          <w:spacing w:val="-2"/>
          <w:sz w:val="24"/>
        </w:rPr>
        <w:t> </w:t>
      </w:r>
      <w:r>
        <w:rPr>
          <w:sz w:val="24"/>
        </w:rPr>
        <w:t>desempate</w:t>
      </w:r>
      <w:r>
        <w:rPr>
          <w:spacing w:val="-2"/>
          <w:sz w:val="24"/>
        </w:rPr>
        <w:t> </w:t>
      </w:r>
      <w:r>
        <w:rPr>
          <w:sz w:val="24"/>
        </w:rPr>
        <w:t>será</w:t>
      </w:r>
      <w:r>
        <w:rPr>
          <w:spacing w:val="-2"/>
          <w:sz w:val="24"/>
        </w:rPr>
        <w:t> </w:t>
      </w:r>
      <w:r>
        <w:rPr>
          <w:sz w:val="24"/>
        </w:rPr>
        <w:t>aquele</w:t>
      </w:r>
      <w:r>
        <w:rPr>
          <w:spacing w:val="-2"/>
          <w:sz w:val="24"/>
        </w:rPr>
        <w:t> </w:t>
      </w:r>
      <w:r>
        <w:rPr>
          <w:sz w:val="24"/>
        </w:rPr>
        <w:t>previsto</w:t>
      </w:r>
      <w:r>
        <w:rPr>
          <w:spacing w:val="-2"/>
          <w:sz w:val="24"/>
        </w:rPr>
        <w:t> </w:t>
      </w:r>
      <w:r>
        <w:rPr>
          <w:sz w:val="24"/>
        </w:rPr>
        <w:t>no</w:t>
      </w:r>
      <w:r>
        <w:rPr>
          <w:spacing w:val="-2"/>
          <w:sz w:val="24"/>
        </w:rPr>
        <w:t> </w:t>
      </w:r>
      <w:hyperlink r:id="rId18">
        <w:r>
          <w:rPr>
            <w:color w:val="0000ED"/>
            <w:sz w:val="24"/>
            <w:u w:val="single" w:color="0000ED"/>
          </w:rPr>
          <w:t>art.</w:t>
        </w:r>
        <w:r>
          <w:rPr>
            <w:color w:val="0000ED"/>
            <w:spacing w:val="-2"/>
            <w:sz w:val="24"/>
            <w:u w:val="single" w:color="0000ED"/>
          </w:rPr>
          <w:t> </w:t>
        </w:r>
        <w:r>
          <w:rPr>
            <w:color w:val="0000ED"/>
            <w:sz w:val="24"/>
            <w:u w:val="single" w:color="0000ED"/>
          </w:rPr>
          <w:t>30</w:t>
        </w:r>
        <w:r>
          <w:rPr>
            <w:color w:val="0000ED"/>
            <w:spacing w:val="-2"/>
            <w:sz w:val="24"/>
            <w:u w:val="single" w:color="0000ED"/>
          </w:rPr>
          <w:t> </w:t>
        </w:r>
        <w:r>
          <w:rPr>
            <w:color w:val="0000ED"/>
            <w:sz w:val="24"/>
            <w:u w:val="single" w:color="0000ED"/>
          </w:rPr>
          <w:t>do</w:t>
        </w:r>
      </w:hyperlink>
      <w:r>
        <w:rPr>
          <w:color w:val="0000ED"/>
          <w:spacing w:val="-2"/>
          <w:sz w:val="24"/>
        </w:rPr>
        <w:t> </w:t>
      </w:r>
      <w:r>
        <w:rPr>
          <w:sz w:val="24"/>
        </w:rPr>
        <w:t>Decreto</w:t>
      </w:r>
      <w:r>
        <w:rPr>
          <w:spacing w:val="-2"/>
          <w:sz w:val="24"/>
        </w:rPr>
        <w:t> </w:t>
      </w:r>
      <w:r>
        <w:rPr>
          <w:sz w:val="24"/>
        </w:rPr>
        <w:t>nº</w:t>
      </w:r>
      <w:r>
        <w:rPr>
          <w:spacing w:val="-2"/>
          <w:sz w:val="24"/>
        </w:rPr>
        <w:t> </w:t>
      </w:r>
      <w:r>
        <w:rPr>
          <w:sz w:val="24"/>
        </w:rPr>
        <w:t>48.778/2023,</w:t>
      </w:r>
      <w:r>
        <w:rPr>
          <w:spacing w:val="-2"/>
          <w:sz w:val="24"/>
        </w:rPr>
        <w:t> </w:t>
      </w:r>
      <w:r>
        <w:rPr>
          <w:sz w:val="24"/>
        </w:rPr>
        <w:t>nesta </w:t>
      </w:r>
      <w:r>
        <w:rPr>
          <w:spacing w:val="-2"/>
          <w:sz w:val="24"/>
        </w:rPr>
        <w:t>ordem:</w:t>
      </w:r>
    </w:p>
    <w:p>
      <w:pPr>
        <w:pStyle w:val="ListParagraph"/>
        <w:numPr>
          <w:ilvl w:val="3"/>
          <w:numId w:val="1"/>
        </w:numPr>
        <w:tabs>
          <w:tab w:pos="1169" w:val="left" w:leader="none"/>
        </w:tabs>
        <w:spacing w:line="235" w:lineRule="auto" w:before="239" w:after="0"/>
        <w:ind w:left="329" w:right="757" w:firstLine="0"/>
        <w:jc w:val="left"/>
        <w:rPr>
          <w:sz w:val="24"/>
        </w:rPr>
      </w:pPr>
      <w:r>
        <w:rPr>
          <w:sz w:val="24"/>
        </w:rPr>
        <w:t>contratação</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nos</w:t>
      </w:r>
      <w:r>
        <w:rPr>
          <w:spacing w:val="-2"/>
          <w:sz w:val="24"/>
        </w:rPr>
        <w:t> </w:t>
      </w:r>
      <w:r>
        <w:rPr>
          <w:sz w:val="24"/>
        </w:rPr>
        <w:t>termos</w:t>
      </w:r>
      <w:r>
        <w:rPr>
          <w:spacing w:val="-2"/>
          <w:sz w:val="24"/>
        </w:rPr>
        <w:t> </w:t>
      </w:r>
      <w:r>
        <w:rPr>
          <w:sz w:val="24"/>
        </w:rPr>
        <w:t>dos</w:t>
      </w:r>
      <w:r>
        <w:rPr>
          <w:spacing w:val="-2"/>
          <w:sz w:val="24"/>
        </w:rPr>
        <w:t> </w:t>
      </w:r>
      <w:r>
        <w:rPr>
          <w:sz w:val="24"/>
        </w:rPr>
        <w:t>arts.</w:t>
      </w:r>
      <w:r>
        <w:rPr>
          <w:spacing w:val="-2"/>
          <w:sz w:val="24"/>
        </w:rPr>
        <w:t> </w:t>
      </w:r>
      <w:r>
        <w:rPr>
          <w:sz w:val="24"/>
        </w:rPr>
        <w:t>44</w:t>
      </w:r>
      <w:r>
        <w:rPr>
          <w:spacing w:val="-2"/>
          <w:sz w:val="24"/>
        </w:rPr>
        <w:t> </w:t>
      </w:r>
      <w:r>
        <w:rPr>
          <w:sz w:val="24"/>
        </w:rPr>
        <w:t>e</w:t>
      </w:r>
      <w:r>
        <w:rPr>
          <w:spacing w:val="-2"/>
          <w:sz w:val="24"/>
        </w:rPr>
        <w:t> </w:t>
      </w:r>
      <w:r>
        <w:rPr>
          <w:sz w:val="24"/>
        </w:rPr>
        <w:t>45</w:t>
      </w:r>
      <w:r>
        <w:rPr>
          <w:spacing w:val="-2"/>
          <w:sz w:val="24"/>
        </w:rPr>
        <w:t> </w:t>
      </w:r>
      <w:r>
        <w:rPr>
          <w:sz w:val="24"/>
        </w:rPr>
        <w:t>da</w:t>
      </w:r>
      <w:r>
        <w:rPr>
          <w:spacing w:val="-2"/>
          <w:sz w:val="24"/>
        </w:rPr>
        <w:t> </w:t>
      </w:r>
      <w:r>
        <w:rPr>
          <w:sz w:val="24"/>
        </w:rPr>
        <w:t>Lei</w:t>
      </w:r>
      <w:r>
        <w:rPr>
          <w:spacing w:val="-2"/>
          <w:sz w:val="24"/>
        </w:rPr>
        <w:t> </w:t>
      </w:r>
      <w:r>
        <w:rPr>
          <w:sz w:val="24"/>
        </w:rPr>
        <w:t>Complementar</w:t>
      </w:r>
      <w:r>
        <w:rPr>
          <w:spacing w:val="-2"/>
          <w:sz w:val="24"/>
        </w:rPr>
        <w:t> </w:t>
      </w:r>
      <w:r>
        <w:rPr>
          <w:sz w:val="24"/>
        </w:rPr>
        <w:t>nº</w:t>
      </w:r>
      <w:r>
        <w:rPr>
          <w:spacing w:val="-2"/>
          <w:sz w:val="24"/>
        </w:rPr>
        <w:t> </w:t>
      </w:r>
      <w:r>
        <w:rPr>
          <w:sz w:val="24"/>
        </w:rPr>
        <w:t>123/2006,</w:t>
      </w:r>
      <w:r>
        <w:rPr>
          <w:spacing w:val="-2"/>
          <w:sz w:val="24"/>
        </w:rPr>
        <w:t> </w:t>
      </w:r>
      <w:r>
        <w:rPr>
          <w:sz w:val="24"/>
        </w:rPr>
        <w:t>observado</w:t>
      </w:r>
      <w:r>
        <w:rPr>
          <w:spacing w:val="-2"/>
          <w:sz w:val="24"/>
        </w:rPr>
        <w:t> </w:t>
      </w:r>
      <w:r>
        <w:rPr>
          <w:sz w:val="24"/>
        </w:rPr>
        <w:t>o disposto no art. 4º da Lei nº 14.133/2021;</w:t>
      </w:r>
    </w:p>
    <w:p>
      <w:pPr>
        <w:pStyle w:val="ListParagraph"/>
        <w:numPr>
          <w:ilvl w:val="3"/>
          <w:numId w:val="1"/>
        </w:numPr>
        <w:tabs>
          <w:tab w:pos="1169" w:val="left" w:leader="none"/>
        </w:tabs>
        <w:spacing w:line="240" w:lineRule="auto" w:before="235" w:after="0"/>
        <w:ind w:left="1169" w:right="0" w:hanging="840"/>
        <w:jc w:val="left"/>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1"/>
        </w:numPr>
        <w:tabs>
          <w:tab w:pos="1169" w:val="left" w:leader="none"/>
        </w:tabs>
        <w:spacing w:line="235" w:lineRule="auto" w:before="238" w:after="0"/>
        <w:ind w:left="329" w:right="380" w:firstLine="0"/>
        <w:jc w:val="left"/>
        <w:rPr>
          <w:sz w:val="24"/>
        </w:rPr>
      </w:pPr>
      <w:r>
        <w:rPr>
          <w:sz w:val="24"/>
        </w:rPr>
        <w:t>avaliação</w:t>
      </w:r>
      <w:r>
        <w:rPr>
          <w:spacing w:val="-3"/>
          <w:sz w:val="24"/>
        </w:rPr>
        <w:t> </w:t>
      </w:r>
      <w:r>
        <w:rPr>
          <w:sz w:val="24"/>
        </w:rPr>
        <w:t>do</w:t>
      </w:r>
      <w:r>
        <w:rPr>
          <w:spacing w:val="-3"/>
          <w:sz w:val="24"/>
        </w:rPr>
        <w:t> </w:t>
      </w:r>
      <w:r>
        <w:rPr>
          <w:sz w:val="24"/>
        </w:rPr>
        <w:t>desempenho</w:t>
      </w:r>
      <w:r>
        <w:rPr>
          <w:spacing w:val="-3"/>
          <w:sz w:val="24"/>
        </w:rPr>
        <w:t> </w:t>
      </w:r>
      <w:r>
        <w:rPr>
          <w:sz w:val="24"/>
        </w:rPr>
        <w:t>contratual</w:t>
      </w:r>
      <w:r>
        <w:rPr>
          <w:spacing w:val="-3"/>
          <w:sz w:val="24"/>
        </w:rPr>
        <w:t> </w:t>
      </w:r>
      <w:r>
        <w:rPr>
          <w:sz w:val="24"/>
        </w:rPr>
        <w:t>prévio</w:t>
      </w:r>
      <w:r>
        <w:rPr>
          <w:spacing w:val="-3"/>
          <w:sz w:val="24"/>
        </w:rPr>
        <w:t> </w:t>
      </w:r>
      <w:r>
        <w:rPr>
          <w:sz w:val="24"/>
        </w:rPr>
        <w:t>dos</w:t>
      </w:r>
      <w:r>
        <w:rPr>
          <w:spacing w:val="-3"/>
          <w:sz w:val="24"/>
        </w:rPr>
        <w:t> </w:t>
      </w:r>
      <w:r>
        <w:rPr>
          <w:sz w:val="24"/>
        </w:rPr>
        <w:t>licitantes,</w:t>
      </w:r>
      <w:r>
        <w:rPr>
          <w:spacing w:val="-3"/>
          <w:sz w:val="24"/>
        </w:rPr>
        <w:t> </w:t>
      </w:r>
      <w:r>
        <w:rPr>
          <w:sz w:val="24"/>
        </w:rPr>
        <w:t>para</w:t>
      </w:r>
      <w:r>
        <w:rPr>
          <w:spacing w:val="-3"/>
          <w:sz w:val="24"/>
        </w:rPr>
        <w:t> </w:t>
      </w:r>
      <w:r>
        <w:rPr>
          <w:sz w:val="24"/>
        </w:rPr>
        <w:t>a</w:t>
      </w:r>
      <w:r>
        <w:rPr>
          <w:spacing w:val="-3"/>
          <w:sz w:val="24"/>
        </w:rPr>
        <w:t> </w:t>
      </w:r>
      <w:r>
        <w:rPr>
          <w:sz w:val="24"/>
        </w:rPr>
        <w:t>qual</w:t>
      </w:r>
      <w:r>
        <w:rPr>
          <w:spacing w:val="-3"/>
          <w:sz w:val="24"/>
        </w:rPr>
        <w:t> </w:t>
      </w:r>
      <w:r>
        <w:rPr>
          <w:sz w:val="24"/>
        </w:rPr>
        <w:t>deverão</w:t>
      </w:r>
      <w:r>
        <w:rPr>
          <w:spacing w:val="-3"/>
          <w:sz w:val="24"/>
        </w:rPr>
        <w:t> </w:t>
      </w:r>
      <w:r>
        <w:rPr>
          <w:sz w:val="24"/>
        </w:rPr>
        <w:t>preferencialmente</w:t>
      </w:r>
      <w:r>
        <w:rPr>
          <w:spacing w:val="-3"/>
          <w:sz w:val="24"/>
        </w:rPr>
        <w:t> </w:t>
      </w:r>
      <w:r>
        <w:rPr>
          <w:sz w:val="24"/>
        </w:rPr>
        <w:t>ser</w:t>
      </w:r>
      <w:r>
        <w:rPr>
          <w:spacing w:val="-3"/>
          <w:sz w:val="24"/>
        </w:rPr>
        <w:t> </w:t>
      </w:r>
      <w:r>
        <w:rPr>
          <w:sz w:val="24"/>
        </w:rPr>
        <w:t>utilizados</w:t>
      </w:r>
      <w:r>
        <w:rPr>
          <w:spacing w:val="-3"/>
          <w:sz w:val="24"/>
        </w:rPr>
        <w:t> </w:t>
      </w:r>
      <w:r>
        <w:rPr>
          <w:sz w:val="24"/>
        </w:rPr>
        <w:t>registros</w:t>
      </w:r>
      <w:r>
        <w:rPr>
          <w:spacing w:val="-3"/>
          <w:sz w:val="24"/>
        </w:rPr>
        <w:t> </w:t>
      </w:r>
      <w:r>
        <w:rPr>
          <w:sz w:val="24"/>
        </w:rPr>
        <w:t>cadastrais</w:t>
      </w:r>
      <w:r>
        <w:rPr>
          <w:spacing w:val="-3"/>
          <w:sz w:val="24"/>
        </w:rPr>
        <w:t> </w:t>
      </w:r>
      <w:r>
        <w:rPr>
          <w:sz w:val="24"/>
        </w:rPr>
        <w:t>para</w:t>
      </w:r>
      <w:r>
        <w:rPr>
          <w:spacing w:val="-3"/>
          <w:sz w:val="24"/>
        </w:rPr>
        <w:t> </w:t>
      </w:r>
      <w:r>
        <w:rPr>
          <w:sz w:val="24"/>
        </w:rPr>
        <w:t>efeito de atesto de cumprimento de obrigações previstos na Lei;</w:t>
      </w:r>
    </w:p>
    <w:p>
      <w:pPr>
        <w:pStyle w:val="ListParagraph"/>
        <w:numPr>
          <w:ilvl w:val="3"/>
          <w:numId w:val="1"/>
        </w:numPr>
        <w:tabs>
          <w:tab w:pos="1169" w:val="left" w:leader="none"/>
        </w:tabs>
        <w:spacing w:line="240" w:lineRule="auto" w:before="235" w:after="0"/>
        <w:ind w:left="116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1"/>
        </w:numPr>
        <w:tabs>
          <w:tab w:pos="989" w:val="left" w:leader="none"/>
        </w:tabs>
        <w:spacing w:line="240" w:lineRule="auto" w:before="234" w:after="0"/>
        <w:ind w:left="98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1"/>
        </w:numPr>
        <w:tabs>
          <w:tab w:pos="1169" w:val="left" w:leader="none"/>
        </w:tabs>
        <w:spacing w:line="235" w:lineRule="auto" w:before="238" w:after="0"/>
        <w:ind w:left="329" w:right="789" w:firstLine="0"/>
        <w:jc w:val="left"/>
        <w:rPr>
          <w:sz w:val="24"/>
        </w:rPr>
      </w:pPr>
      <w:r>
        <w:rPr>
          <w:sz w:val="24"/>
        </w:rPr>
        <w:t>empresas</w:t>
      </w:r>
      <w:r>
        <w:rPr>
          <w:spacing w:val="-3"/>
          <w:sz w:val="24"/>
        </w:rPr>
        <w:t> </w:t>
      </w:r>
      <w:r>
        <w:rPr>
          <w:sz w:val="24"/>
        </w:rPr>
        <w:t>estabelecidas</w:t>
      </w:r>
      <w:r>
        <w:rPr>
          <w:spacing w:val="-3"/>
          <w:sz w:val="24"/>
        </w:rPr>
        <w:t> </w:t>
      </w:r>
      <w:r>
        <w:rPr>
          <w:sz w:val="24"/>
        </w:rPr>
        <w:t>no</w:t>
      </w:r>
      <w:r>
        <w:rPr>
          <w:spacing w:val="-3"/>
          <w:sz w:val="24"/>
        </w:rPr>
        <w:t> </w:t>
      </w:r>
      <w:r>
        <w:rPr>
          <w:sz w:val="24"/>
        </w:rPr>
        <w:t>território</w:t>
      </w:r>
      <w:r>
        <w:rPr>
          <w:spacing w:val="-3"/>
          <w:sz w:val="24"/>
        </w:rPr>
        <w:t> </w:t>
      </w:r>
      <w:r>
        <w:rPr>
          <w:sz w:val="24"/>
        </w:rPr>
        <w:t>do</w:t>
      </w:r>
      <w:r>
        <w:rPr>
          <w:spacing w:val="-3"/>
          <w:sz w:val="24"/>
        </w:rPr>
        <w:t> </w:t>
      </w:r>
      <w:r>
        <w:rPr>
          <w:sz w:val="24"/>
        </w:rPr>
        <w:t>Estado</w:t>
      </w:r>
      <w:r>
        <w:rPr>
          <w:spacing w:val="-3"/>
          <w:sz w:val="24"/>
        </w:rPr>
        <w:t> </w:t>
      </w:r>
      <w:r>
        <w:rPr>
          <w:sz w:val="24"/>
        </w:rPr>
        <w:t>ou</w:t>
      </w:r>
      <w:r>
        <w:rPr>
          <w:spacing w:val="-3"/>
          <w:sz w:val="24"/>
        </w:rPr>
        <w:t> </w:t>
      </w:r>
      <w:r>
        <w:rPr>
          <w:sz w:val="24"/>
        </w:rPr>
        <w:t>do</w:t>
      </w:r>
      <w:r>
        <w:rPr>
          <w:spacing w:val="-3"/>
          <w:sz w:val="24"/>
        </w:rPr>
        <w:t> </w:t>
      </w:r>
      <w:r>
        <w:rPr>
          <w:sz w:val="24"/>
        </w:rPr>
        <w:t>Distrito</w:t>
      </w:r>
      <w:r>
        <w:rPr>
          <w:spacing w:val="-3"/>
          <w:sz w:val="24"/>
        </w:rPr>
        <w:t> </w:t>
      </w:r>
      <w:r>
        <w:rPr>
          <w:sz w:val="24"/>
        </w:rPr>
        <w:t>Federal</w:t>
      </w:r>
      <w:r>
        <w:rPr>
          <w:spacing w:val="-3"/>
          <w:sz w:val="24"/>
        </w:rPr>
        <w:t> </w:t>
      </w:r>
      <w:r>
        <w:rPr>
          <w:sz w:val="24"/>
        </w:rPr>
        <w:t>do</w:t>
      </w:r>
      <w:r>
        <w:rPr>
          <w:spacing w:val="-3"/>
          <w:sz w:val="24"/>
        </w:rPr>
        <w:t> </w:t>
      </w:r>
      <w:r>
        <w:rPr>
          <w:sz w:val="24"/>
        </w:rPr>
        <w:t>órgão</w:t>
      </w:r>
      <w:r>
        <w:rPr>
          <w:spacing w:val="-3"/>
          <w:sz w:val="24"/>
        </w:rPr>
        <w:t> </w:t>
      </w:r>
      <w:r>
        <w:rPr>
          <w:sz w:val="24"/>
        </w:rPr>
        <w:t>ou</w:t>
      </w:r>
      <w:r>
        <w:rPr>
          <w:spacing w:val="-3"/>
          <w:sz w:val="24"/>
        </w:rPr>
        <w:t> </w:t>
      </w:r>
      <w:r>
        <w:rPr>
          <w:sz w:val="24"/>
        </w:rPr>
        <w:t>entidade</w:t>
      </w:r>
      <w:r>
        <w:rPr>
          <w:spacing w:val="-3"/>
          <w:sz w:val="24"/>
        </w:rPr>
        <w:t> </w:t>
      </w:r>
      <w:r>
        <w:rPr>
          <w:sz w:val="24"/>
        </w:rPr>
        <w:t>da</w:t>
      </w:r>
      <w:r>
        <w:rPr>
          <w:spacing w:val="-15"/>
          <w:sz w:val="24"/>
        </w:rPr>
        <w:t> </w:t>
      </w:r>
      <w:r>
        <w:rPr>
          <w:sz w:val="24"/>
        </w:rPr>
        <w:t>Administração</w:t>
      </w:r>
      <w:r>
        <w:rPr>
          <w:spacing w:val="-3"/>
          <w:sz w:val="24"/>
        </w:rPr>
        <w:t> </w:t>
      </w:r>
      <w:r>
        <w:rPr>
          <w:sz w:val="24"/>
        </w:rPr>
        <w:t>Pública</w:t>
      </w:r>
      <w:r>
        <w:rPr>
          <w:spacing w:val="-3"/>
          <w:sz w:val="24"/>
        </w:rPr>
        <w:t> </w:t>
      </w:r>
      <w:r>
        <w:rPr>
          <w:sz w:val="24"/>
        </w:rPr>
        <w:t>estadual</w:t>
      </w:r>
      <w:r>
        <w:rPr>
          <w:spacing w:val="-3"/>
          <w:sz w:val="24"/>
        </w:rPr>
        <w:t> </w:t>
      </w:r>
      <w:r>
        <w:rPr>
          <w:sz w:val="24"/>
        </w:rPr>
        <w:t>ou</w:t>
      </w:r>
      <w:r>
        <w:rPr>
          <w:spacing w:val="-3"/>
          <w:sz w:val="24"/>
        </w:rPr>
        <w:t> </w:t>
      </w:r>
      <w:r>
        <w:rPr>
          <w:sz w:val="24"/>
        </w:rPr>
        <w:t>distrital licitante ou, no caso de licitação realizada por órgão ou entidade de Município, no território do Estado em que este se localize;</w:t>
      </w:r>
    </w:p>
    <w:p>
      <w:pPr>
        <w:pStyle w:val="ListParagraph"/>
        <w:numPr>
          <w:ilvl w:val="3"/>
          <w:numId w:val="1"/>
        </w:numPr>
        <w:tabs>
          <w:tab w:pos="1169" w:val="left" w:leader="none"/>
        </w:tabs>
        <w:spacing w:line="240" w:lineRule="auto" w:before="235" w:after="0"/>
        <w:ind w:left="1169" w:right="0" w:hanging="840"/>
        <w:jc w:val="left"/>
        <w:rPr>
          <w:sz w:val="24"/>
        </w:rPr>
      </w:pPr>
      <w:r>
        <w:rPr>
          <w:sz w:val="24"/>
        </w:rPr>
        <w:t>empresas </w:t>
      </w:r>
      <w:r>
        <w:rPr>
          <w:spacing w:val="-2"/>
          <w:sz w:val="24"/>
        </w:rPr>
        <w:t>brasileiras;</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BodyText"/>
        <w:spacing w:before="258"/>
      </w:pPr>
    </w:p>
    <w:p>
      <w:pPr>
        <w:pStyle w:val="Heading2"/>
        <w:numPr>
          <w:ilvl w:val="0"/>
          <w:numId w:val="1"/>
        </w:numPr>
        <w:tabs>
          <w:tab w:pos="569" w:val="left" w:leader="none"/>
        </w:tabs>
        <w:spacing w:line="240" w:lineRule="auto" w:before="0" w:after="0"/>
        <w:ind w:left="569" w:right="0" w:hanging="240"/>
        <w:jc w:val="both"/>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1"/>
        </w:numPr>
        <w:tabs>
          <w:tab w:pos="689" w:val="left" w:leader="none"/>
        </w:tabs>
        <w:spacing w:line="235" w:lineRule="auto" w:before="269" w:after="0"/>
        <w:ind w:left="329" w:right="660" w:firstLine="0"/>
        <w:jc w:val="left"/>
        <w:rPr>
          <w:sz w:val="24"/>
        </w:rPr>
      </w:pPr>
      <w:r>
        <w:rPr>
          <w:sz w:val="24"/>
        </w:rPr>
        <w:t>Encerrada</w:t>
      </w:r>
      <w:r>
        <w:rPr>
          <w:spacing w:val="-2"/>
          <w:sz w:val="24"/>
        </w:rPr>
        <w:t> </w:t>
      </w:r>
      <w:r>
        <w:rPr>
          <w:sz w:val="24"/>
        </w:rPr>
        <w:t>a</w:t>
      </w:r>
      <w:r>
        <w:rPr>
          <w:spacing w:val="-2"/>
          <w:sz w:val="24"/>
        </w:rPr>
        <w:t> </w:t>
      </w:r>
      <w:r>
        <w:rPr>
          <w:sz w:val="24"/>
        </w:rPr>
        <w:t>etapa</w:t>
      </w:r>
      <w:r>
        <w:rPr>
          <w:spacing w:val="-2"/>
          <w:sz w:val="24"/>
        </w:rPr>
        <w:t> </w:t>
      </w:r>
      <w:r>
        <w:rPr>
          <w:sz w:val="24"/>
        </w:rPr>
        <w:t>de</w:t>
      </w:r>
      <w:r>
        <w:rPr>
          <w:spacing w:val="-2"/>
          <w:sz w:val="24"/>
        </w:rPr>
        <w:t> </w:t>
      </w:r>
      <w:r>
        <w:rPr>
          <w:sz w:val="24"/>
        </w:rPr>
        <w:t>envio</w:t>
      </w:r>
      <w:r>
        <w:rPr>
          <w:spacing w:val="-2"/>
          <w:sz w:val="24"/>
        </w:rPr>
        <w:t> </w:t>
      </w:r>
      <w:r>
        <w:rPr>
          <w:sz w:val="24"/>
        </w:rPr>
        <w:t>de</w:t>
      </w:r>
      <w:r>
        <w:rPr>
          <w:spacing w:val="-2"/>
          <w:sz w:val="24"/>
        </w:rPr>
        <w:t> </w:t>
      </w:r>
      <w:r>
        <w:rPr>
          <w:sz w:val="24"/>
        </w:rPr>
        <w:t>lances</w:t>
      </w:r>
      <w:r>
        <w:rPr>
          <w:spacing w:val="-2"/>
          <w:sz w:val="24"/>
        </w:rPr>
        <w:t> </w:t>
      </w:r>
      <w:r>
        <w:rPr>
          <w:sz w:val="24"/>
        </w:rPr>
        <w:t>da</w:t>
      </w:r>
      <w:r>
        <w:rPr>
          <w:spacing w:val="-2"/>
          <w:sz w:val="24"/>
        </w:rPr>
        <w:t> </w:t>
      </w:r>
      <w:r>
        <w:rPr>
          <w:sz w:val="24"/>
        </w:rPr>
        <w:t>sessão</w:t>
      </w:r>
      <w:r>
        <w:rPr>
          <w:spacing w:val="-2"/>
          <w:sz w:val="24"/>
        </w:rPr>
        <w:t> </w:t>
      </w:r>
      <w:r>
        <w:rPr>
          <w:sz w:val="24"/>
        </w:rPr>
        <w:t>pública,</w:t>
      </w:r>
      <w:r>
        <w:rPr>
          <w:spacing w:val="-2"/>
          <w:sz w:val="24"/>
        </w:rPr>
        <w:t> </w:t>
      </w: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a</w:t>
      </w:r>
      <w:r>
        <w:rPr>
          <w:spacing w:val="-2"/>
          <w:sz w:val="24"/>
        </w:rPr>
        <w:t> </w:t>
      </w:r>
      <w:r>
        <w:rPr>
          <w:sz w:val="24"/>
        </w:rPr>
        <w:t>proposta</w:t>
      </w:r>
      <w:r>
        <w:rPr>
          <w:spacing w:val="-2"/>
          <w:sz w:val="24"/>
        </w:rPr>
        <w:t> </w:t>
      </w:r>
      <w:r>
        <w:rPr>
          <w:sz w:val="24"/>
        </w:rPr>
        <w:t>do</w:t>
      </w:r>
      <w:r>
        <w:rPr>
          <w:spacing w:val="-2"/>
          <w:sz w:val="24"/>
        </w:rPr>
        <w:t> </w:t>
      </w:r>
      <w:r>
        <w:rPr>
          <w:sz w:val="24"/>
        </w:rPr>
        <w:t>primeiro</w:t>
      </w:r>
      <w:r>
        <w:rPr>
          <w:spacing w:val="-2"/>
          <w:sz w:val="24"/>
        </w:rPr>
        <w:t> </w:t>
      </w:r>
      <w:r>
        <w:rPr>
          <w:sz w:val="24"/>
        </w:rPr>
        <w:t>colocado</w:t>
      </w:r>
      <w:r>
        <w:rPr>
          <w:spacing w:val="-2"/>
          <w:sz w:val="24"/>
        </w:rPr>
        <w:t> </w:t>
      </w:r>
      <w:r>
        <w:rPr>
          <w:sz w:val="24"/>
        </w:rPr>
        <w:t>permanecer</w:t>
      </w:r>
      <w:r>
        <w:rPr>
          <w:spacing w:val="-2"/>
          <w:sz w:val="24"/>
        </w:rPr>
        <w:t> </w:t>
      </w:r>
      <w:r>
        <w:rPr>
          <w:sz w:val="24"/>
        </w:rPr>
        <w:t>acima</w:t>
      </w:r>
      <w:r>
        <w:rPr>
          <w:spacing w:val="-2"/>
          <w:sz w:val="24"/>
        </w:rPr>
        <w:t> </w:t>
      </w:r>
      <w:r>
        <w:rPr>
          <w:sz w:val="24"/>
        </w:rPr>
        <w:t>do</w:t>
      </w:r>
      <w:r>
        <w:rPr>
          <w:spacing w:val="-2"/>
          <w:sz w:val="24"/>
        </w:rPr>
        <w:t> </w:t>
      </w:r>
      <w:r>
        <w:rPr>
          <w:sz w:val="24"/>
        </w:rPr>
        <w:t>preço</w:t>
      </w:r>
      <w:r>
        <w:rPr>
          <w:spacing w:val="-2"/>
          <w:sz w:val="24"/>
        </w:rPr>
        <w:t> </w:t>
      </w:r>
      <w:r>
        <w:rPr>
          <w:sz w:val="24"/>
        </w:rPr>
        <w:t>máximo</w:t>
      </w:r>
      <w:r>
        <w:rPr>
          <w:spacing w:val="-2"/>
          <w:sz w:val="24"/>
        </w:rPr>
        <w:t> </w:t>
      </w:r>
      <w:r>
        <w:rPr>
          <w:sz w:val="24"/>
        </w:rPr>
        <w:t>ou inferior ao desconto definido para a contratação, o Pregoeiro negociará condições mais vantajosas, após definido o resultado do julgamento.</w:t>
      </w:r>
    </w:p>
    <w:p>
      <w:pPr>
        <w:pStyle w:val="ListParagraph"/>
        <w:numPr>
          <w:ilvl w:val="2"/>
          <w:numId w:val="1"/>
        </w:numPr>
        <w:tabs>
          <w:tab w:pos="855" w:val="left" w:leader="none"/>
        </w:tabs>
        <w:spacing w:line="235" w:lineRule="auto" w:before="239" w:after="0"/>
        <w:ind w:left="329" w:right="986" w:firstLine="0"/>
        <w:jc w:val="left"/>
        <w:rPr>
          <w:sz w:val="24"/>
        </w:rPr>
      </w:pPr>
      <w:r>
        <w:rPr>
          <w:sz w:val="24"/>
        </w:rPr>
        <w:t>A</w:t>
      </w:r>
      <w:r>
        <w:rPr>
          <w:spacing w:val="-15"/>
          <w:sz w:val="24"/>
        </w:rPr>
        <w:t> </w:t>
      </w:r>
      <w:r>
        <w:rPr>
          <w:sz w:val="24"/>
        </w:rPr>
        <w:t>negociação</w:t>
      </w:r>
      <w:r>
        <w:rPr>
          <w:spacing w:val="-3"/>
          <w:sz w:val="24"/>
        </w:rPr>
        <w:t> </w:t>
      </w:r>
      <w:r>
        <w:rPr>
          <w:sz w:val="24"/>
        </w:rPr>
        <w:t>ocorrerá</w:t>
      </w:r>
      <w:r>
        <w:rPr>
          <w:spacing w:val="-2"/>
          <w:sz w:val="24"/>
        </w:rPr>
        <w:t> </w:t>
      </w:r>
      <w:r>
        <w:rPr>
          <w:sz w:val="24"/>
        </w:rPr>
        <w:t>sempre</w:t>
      </w:r>
      <w:r>
        <w:rPr>
          <w:spacing w:val="-2"/>
          <w:sz w:val="24"/>
        </w:rPr>
        <w:t> </w:t>
      </w:r>
      <w:r>
        <w:rPr>
          <w:sz w:val="24"/>
        </w:rPr>
        <w:t>que</w:t>
      </w:r>
      <w:r>
        <w:rPr>
          <w:spacing w:val="-2"/>
          <w:sz w:val="24"/>
        </w:rPr>
        <w:t> </w:t>
      </w:r>
      <w:r>
        <w:rPr>
          <w:sz w:val="24"/>
        </w:rPr>
        <w:t>a</w:t>
      </w:r>
      <w:r>
        <w:rPr>
          <w:spacing w:val="-2"/>
          <w:sz w:val="24"/>
        </w:rPr>
        <w:t> </w:t>
      </w:r>
      <w:r>
        <w:rPr>
          <w:sz w:val="24"/>
        </w:rPr>
        <w:t>proposta</w:t>
      </w:r>
      <w:r>
        <w:rPr>
          <w:spacing w:val="-2"/>
          <w:sz w:val="24"/>
        </w:rPr>
        <w:t> </w:t>
      </w:r>
      <w:r>
        <w:rPr>
          <w:sz w:val="24"/>
        </w:rPr>
        <w:t>do</w:t>
      </w:r>
      <w:r>
        <w:rPr>
          <w:spacing w:val="-2"/>
          <w:sz w:val="24"/>
        </w:rPr>
        <w:t> </w:t>
      </w:r>
      <w:r>
        <w:rPr>
          <w:sz w:val="24"/>
        </w:rPr>
        <w:t>primeiro</w:t>
      </w:r>
      <w:r>
        <w:rPr>
          <w:spacing w:val="-2"/>
          <w:sz w:val="24"/>
        </w:rPr>
        <w:t> </w:t>
      </w:r>
      <w:r>
        <w:rPr>
          <w:sz w:val="24"/>
        </w:rPr>
        <w:t>colocado</w:t>
      </w:r>
      <w:r>
        <w:rPr>
          <w:spacing w:val="-2"/>
          <w:sz w:val="24"/>
        </w:rPr>
        <w:t> </w:t>
      </w:r>
      <w:r>
        <w:rPr>
          <w:sz w:val="24"/>
        </w:rPr>
        <w:t>permanecer</w:t>
      </w:r>
      <w:r>
        <w:rPr>
          <w:spacing w:val="-2"/>
          <w:sz w:val="24"/>
        </w:rPr>
        <w:t> </w:t>
      </w:r>
      <w:r>
        <w:rPr>
          <w:sz w:val="24"/>
        </w:rPr>
        <w:t>acima</w:t>
      </w:r>
      <w:r>
        <w:rPr>
          <w:spacing w:val="-2"/>
          <w:sz w:val="24"/>
        </w:rPr>
        <w:t> </w:t>
      </w:r>
      <w:r>
        <w:rPr>
          <w:sz w:val="24"/>
        </w:rPr>
        <w:t>do</w:t>
      </w:r>
      <w:r>
        <w:rPr>
          <w:spacing w:val="-2"/>
          <w:sz w:val="24"/>
        </w:rPr>
        <w:t> </w:t>
      </w:r>
      <w:r>
        <w:rPr>
          <w:sz w:val="24"/>
        </w:rPr>
        <w:t>preço</w:t>
      </w:r>
      <w:r>
        <w:rPr>
          <w:spacing w:val="-2"/>
          <w:sz w:val="24"/>
        </w:rPr>
        <w:t> </w:t>
      </w:r>
      <w:r>
        <w:rPr>
          <w:sz w:val="24"/>
        </w:rPr>
        <w:t>máximo</w:t>
      </w:r>
      <w:r>
        <w:rPr>
          <w:spacing w:val="-2"/>
          <w:sz w:val="24"/>
        </w:rPr>
        <w:t> </w:t>
      </w:r>
      <w:r>
        <w:rPr>
          <w:sz w:val="24"/>
        </w:rPr>
        <w:t>ou</w:t>
      </w:r>
      <w:r>
        <w:rPr>
          <w:spacing w:val="-2"/>
          <w:sz w:val="24"/>
        </w:rPr>
        <w:t> </w:t>
      </w:r>
      <w:r>
        <w:rPr>
          <w:sz w:val="24"/>
        </w:rPr>
        <w:t>do</w:t>
      </w:r>
      <w:r>
        <w:rPr>
          <w:spacing w:val="-2"/>
          <w:sz w:val="24"/>
        </w:rPr>
        <w:t> </w:t>
      </w:r>
      <w:r>
        <w:rPr>
          <w:sz w:val="24"/>
        </w:rPr>
        <w:t>orçamento</w:t>
      </w:r>
      <w:r>
        <w:rPr>
          <w:spacing w:val="-2"/>
          <w:sz w:val="24"/>
        </w:rPr>
        <w:t> </w:t>
      </w:r>
      <w:r>
        <w:rPr>
          <w:sz w:val="24"/>
        </w:rPr>
        <w:t>estimado</w:t>
      </w:r>
      <w:r>
        <w:rPr>
          <w:spacing w:val="-2"/>
          <w:sz w:val="24"/>
        </w:rPr>
        <w:t> </w:t>
      </w:r>
      <w:r>
        <w:rPr>
          <w:sz w:val="24"/>
        </w:rPr>
        <w:t>para</w:t>
      </w:r>
      <w:r>
        <w:rPr>
          <w:spacing w:val="-2"/>
          <w:sz w:val="24"/>
        </w:rPr>
        <w:t> </w:t>
      </w:r>
      <w:r>
        <w:rPr>
          <w:sz w:val="24"/>
        </w:rPr>
        <w:t>a contratação, ou inferior ao desconto definido para a contratação, e poderá ser dispensada, nos demais casos, mediante justificativa da provável</w:t>
      </w:r>
    </w:p>
    <w:p>
      <w:pPr>
        <w:pStyle w:val="BodyText"/>
        <w:spacing w:line="271" w:lineRule="exact"/>
        <w:ind w:left="329"/>
        <w:jc w:val="both"/>
      </w:pPr>
      <w:r>
        <w:rPr/>
        <w:t>inefetividade da </w:t>
      </w:r>
      <w:r>
        <w:rPr>
          <w:spacing w:val="-2"/>
        </w:rPr>
        <w:t>negociação.</w:t>
      </w:r>
    </w:p>
    <w:p>
      <w:pPr>
        <w:pStyle w:val="ListParagraph"/>
        <w:numPr>
          <w:ilvl w:val="2"/>
          <w:numId w:val="1"/>
        </w:numPr>
        <w:tabs>
          <w:tab w:pos="855" w:val="left" w:leader="none"/>
        </w:tabs>
        <w:spacing w:line="240" w:lineRule="auto" w:before="234" w:after="0"/>
        <w:ind w:left="855" w:right="0" w:hanging="526"/>
        <w:jc w:val="left"/>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1"/>
        </w:numPr>
        <w:tabs>
          <w:tab w:pos="869" w:val="left" w:leader="none"/>
        </w:tabs>
        <w:spacing w:line="240" w:lineRule="auto" w:before="234" w:after="0"/>
        <w:ind w:left="869" w:right="0" w:hanging="540"/>
        <w:jc w:val="left"/>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1"/>
        </w:numPr>
        <w:tabs>
          <w:tab w:pos="869" w:val="left" w:leader="none"/>
        </w:tabs>
        <w:spacing w:line="235" w:lineRule="auto" w:before="238" w:after="0"/>
        <w:ind w:left="329" w:right="580" w:firstLine="0"/>
        <w:jc w:val="both"/>
        <w:rPr>
          <w:sz w:val="24"/>
        </w:rPr>
      </w:pPr>
      <w:r>
        <w:rPr>
          <w:sz w:val="24"/>
        </w:rPr>
        <w:t>O</w:t>
      </w:r>
      <w:r>
        <w:rPr>
          <w:spacing w:val="-1"/>
          <w:sz w:val="24"/>
        </w:rPr>
        <w:t> </w:t>
      </w:r>
      <w:r>
        <w:rPr>
          <w:sz w:val="24"/>
        </w:rPr>
        <w:t>Pregoeiro</w:t>
      </w:r>
      <w:r>
        <w:rPr>
          <w:spacing w:val="-1"/>
          <w:sz w:val="24"/>
        </w:rPr>
        <w:t> </w:t>
      </w:r>
      <w:r>
        <w:rPr>
          <w:sz w:val="24"/>
        </w:rPr>
        <w:t>designará</w:t>
      </w:r>
      <w:r>
        <w:rPr>
          <w:spacing w:val="-1"/>
          <w:sz w:val="24"/>
        </w:rPr>
        <w:t> </w:t>
      </w:r>
      <w:r>
        <w:rPr>
          <w:sz w:val="24"/>
        </w:rPr>
        <w:t>prazo</w:t>
      </w:r>
      <w:r>
        <w:rPr>
          <w:spacing w:val="-1"/>
          <w:sz w:val="24"/>
        </w:rPr>
        <w:t> </w:t>
      </w:r>
      <w:r>
        <w:rPr>
          <w:sz w:val="24"/>
        </w:rPr>
        <w:t>ao</w:t>
      </w:r>
      <w:r>
        <w:rPr>
          <w:spacing w:val="-1"/>
          <w:sz w:val="24"/>
        </w:rPr>
        <w:t> </w:t>
      </w:r>
      <w:r>
        <w:rPr>
          <w:sz w:val="24"/>
        </w:rPr>
        <w:t>licitante</w:t>
      </w:r>
      <w:r>
        <w:rPr>
          <w:spacing w:val="-1"/>
          <w:sz w:val="24"/>
        </w:rPr>
        <w:t> </w:t>
      </w:r>
      <w:r>
        <w:rPr>
          <w:sz w:val="24"/>
        </w:rPr>
        <w:t>mais</w:t>
      </w:r>
      <w:r>
        <w:rPr>
          <w:spacing w:val="-1"/>
          <w:sz w:val="24"/>
        </w:rPr>
        <w:t> </w:t>
      </w:r>
      <w:r>
        <w:rPr>
          <w:sz w:val="24"/>
        </w:rPr>
        <w:t>bem</w:t>
      </w:r>
      <w:r>
        <w:rPr>
          <w:spacing w:val="-1"/>
          <w:sz w:val="24"/>
        </w:rPr>
        <w:t> </w:t>
      </w:r>
      <w:r>
        <w:rPr>
          <w:sz w:val="24"/>
        </w:rPr>
        <w:t>classificado</w:t>
      </w:r>
      <w:r>
        <w:rPr>
          <w:spacing w:val="-1"/>
          <w:sz w:val="24"/>
        </w:rPr>
        <w:t> </w:t>
      </w:r>
      <w:r>
        <w:rPr>
          <w:sz w:val="24"/>
        </w:rPr>
        <w:t>de,</w:t>
      </w:r>
      <w:r>
        <w:rPr>
          <w:spacing w:val="-1"/>
          <w:sz w:val="24"/>
        </w:rPr>
        <w:t> </w:t>
      </w:r>
      <w:r>
        <w:rPr>
          <w:sz w:val="24"/>
        </w:rPr>
        <w:t>no</w:t>
      </w:r>
      <w:r>
        <w:rPr>
          <w:spacing w:val="-1"/>
          <w:sz w:val="24"/>
        </w:rPr>
        <w:t> </w:t>
      </w:r>
      <w:r>
        <w:rPr>
          <w:sz w:val="24"/>
        </w:rPr>
        <w:t>mínimo</w:t>
      </w:r>
      <w:r>
        <w:rPr>
          <w:spacing w:val="-1"/>
          <w:sz w:val="24"/>
        </w:rPr>
        <w:t> </w:t>
      </w:r>
      <w:r>
        <w:rPr>
          <w:sz w:val="24"/>
        </w:rPr>
        <w:t>2</w:t>
      </w:r>
      <w:r>
        <w:rPr>
          <w:spacing w:val="-1"/>
          <w:sz w:val="24"/>
        </w:rPr>
        <w:t> </w:t>
      </w:r>
      <w:r>
        <w:rPr>
          <w:sz w:val="24"/>
        </w:rPr>
        <w:t>(duas)</w:t>
      </w:r>
      <w:r>
        <w:rPr>
          <w:spacing w:val="-1"/>
          <w:sz w:val="24"/>
        </w:rPr>
        <w:t> </w:t>
      </w:r>
      <w:r>
        <w:rPr>
          <w:sz w:val="24"/>
        </w:rPr>
        <w:t>horas,</w:t>
      </w:r>
      <w:r>
        <w:rPr>
          <w:spacing w:val="-1"/>
          <w:sz w:val="24"/>
        </w:rPr>
        <w:t> </w:t>
      </w:r>
      <w:r>
        <w:rPr>
          <w:sz w:val="24"/>
        </w:rPr>
        <w:t>compatível</w:t>
      </w:r>
      <w:r>
        <w:rPr>
          <w:spacing w:val="-1"/>
          <w:sz w:val="24"/>
        </w:rPr>
        <w:t> </w:t>
      </w:r>
      <w:r>
        <w:rPr>
          <w:sz w:val="24"/>
        </w:rPr>
        <w:t>com</w:t>
      </w:r>
      <w:r>
        <w:rPr>
          <w:spacing w:val="-1"/>
          <w:sz w:val="24"/>
        </w:rPr>
        <w:t> </w:t>
      </w:r>
      <w:r>
        <w:rPr>
          <w:sz w:val="24"/>
        </w:rPr>
        <w:t>a</w:t>
      </w:r>
      <w:r>
        <w:rPr>
          <w:spacing w:val="-1"/>
          <w:sz w:val="24"/>
        </w:rPr>
        <w:t> </w:t>
      </w:r>
      <w:r>
        <w:rPr>
          <w:sz w:val="24"/>
        </w:rPr>
        <w:t>complexidade</w:t>
      </w:r>
      <w:r>
        <w:rPr>
          <w:spacing w:val="-1"/>
          <w:sz w:val="24"/>
        </w:rPr>
        <w:t> </w:t>
      </w:r>
      <w:r>
        <w:rPr>
          <w:sz w:val="24"/>
        </w:rPr>
        <w:t>do</w:t>
      </w:r>
      <w:r>
        <w:rPr>
          <w:spacing w:val="-1"/>
          <w:sz w:val="24"/>
        </w:rPr>
        <w:t> </w:t>
      </w:r>
      <w:r>
        <w:rPr>
          <w:sz w:val="24"/>
        </w:rPr>
        <w:t>objeto,</w:t>
      </w:r>
      <w:r>
        <w:rPr>
          <w:spacing w:val="-1"/>
          <w:sz w:val="24"/>
        </w:rPr>
        <w:t> </w:t>
      </w:r>
      <w:r>
        <w:rPr>
          <w:sz w:val="24"/>
        </w:rPr>
        <w:t>para que</w:t>
      </w:r>
      <w:r>
        <w:rPr>
          <w:spacing w:val="-2"/>
          <w:sz w:val="24"/>
        </w:rPr>
        <w:t> </w:t>
      </w:r>
      <w:r>
        <w:rPr>
          <w:sz w:val="24"/>
        </w:rPr>
        <w:t>envie</w:t>
      </w:r>
      <w:r>
        <w:rPr>
          <w:spacing w:val="-2"/>
          <w:sz w:val="24"/>
        </w:rPr>
        <w:t> </w:t>
      </w:r>
      <w:r>
        <w:rPr>
          <w:sz w:val="24"/>
        </w:rPr>
        <w:t>a</w:t>
      </w:r>
      <w:r>
        <w:rPr>
          <w:spacing w:val="-2"/>
          <w:sz w:val="24"/>
        </w:rPr>
        <w:t> </w:t>
      </w:r>
      <w:r>
        <w:rPr>
          <w:sz w:val="24"/>
        </w:rPr>
        <w:t>proposta</w:t>
      </w:r>
      <w:r>
        <w:rPr>
          <w:spacing w:val="-2"/>
          <w:sz w:val="24"/>
        </w:rPr>
        <w:t> </w:t>
      </w:r>
      <w:r>
        <w:rPr>
          <w:sz w:val="24"/>
        </w:rPr>
        <w:t>adequada</w:t>
      </w:r>
      <w:r>
        <w:rPr>
          <w:spacing w:val="-2"/>
          <w:sz w:val="24"/>
        </w:rPr>
        <w:t> </w:t>
      </w:r>
      <w:r>
        <w:rPr>
          <w:sz w:val="24"/>
        </w:rPr>
        <w:t>ao</w:t>
      </w:r>
      <w:r>
        <w:rPr>
          <w:spacing w:val="-2"/>
          <w:sz w:val="24"/>
        </w:rPr>
        <w:t> </w:t>
      </w:r>
      <w:r>
        <w:rPr>
          <w:sz w:val="24"/>
        </w:rPr>
        <w:t>último</w:t>
      </w:r>
      <w:r>
        <w:rPr>
          <w:spacing w:val="-2"/>
          <w:sz w:val="24"/>
        </w:rPr>
        <w:t> </w:t>
      </w:r>
      <w:r>
        <w:rPr>
          <w:sz w:val="24"/>
        </w:rPr>
        <w:t>lance</w:t>
      </w:r>
      <w:r>
        <w:rPr>
          <w:spacing w:val="-2"/>
          <w:sz w:val="24"/>
        </w:rPr>
        <w:t> </w:t>
      </w:r>
      <w:r>
        <w:rPr>
          <w:sz w:val="24"/>
        </w:rPr>
        <w:t>ofertado</w:t>
      </w:r>
      <w:r>
        <w:rPr>
          <w:spacing w:val="-2"/>
          <w:sz w:val="24"/>
        </w:rPr>
        <w:t> </w:t>
      </w:r>
      <w:r>
        <w:rPr>
          <w:sz w:val="24"/>
        </w:rPr>
        <w:t>após</w:t>
      </w:r>
      <w:r>
        <w:rPr>
          <w:spacing w:val="-2"/>
          <w:sz w:val="24"/>
        </w:rPr>
        <w:t> </w:t>
      </w:r>
      <w:r>
        <w:rPr>
          <w:sz w:val="24"/>
        </w:rPr>
        <w:t>a</w:t>
      </w:r>
      <w:r>
        <w:rPr>
          <w:spacing w:val="-2"/>
          <w:sz w:val="24"/>
        </w:rPr>
        <w:t> </w:t>
      </w:r>
      <w:r>
        <w:rPr>
          <w:sz w:val="24"/>
        </w:rPr>
        <w:t>negociação</w:t>
      </w:r>
      <w:r>
        <w:rPr>
          <w:spacing w:val="-2"/>
          <w:sz w:val="24"/>
        </w:rPr>
        <w:t> </w:t>
      </w:r>
      <w:r>
        <w:rPr>
          <w:sz w:val="24"/>
        </w:rPr>
        <w:t>realizada,</w:t>
      </w:r>
      <w:r>
        <w:rPr>
          <w:spacing w:val="-2"/>
          <w:sz w:val="24"/>
        </w:rPr>
        <w:t> </w:t>
      </w:r>
      <w:r>
        <w:rPr>
          <w:sz w:val="24"/>
        </w:rPr>
        <w:t>acompanhada,</w:t>
      </w:r>
      <w:r>
        <w:rPr>
          <w:spacing w:val="-2"/>
          <w:sz w:val="24"/>
        </w:rPr>
        <w:t> </w:t>
      </w:r>
      <w:r>
        <w:rPr>
          <w:sz w:val="24"/>
        </w:rPr>
        <w:t>se</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dos</w:t>
      </w:r>
      <w:r>
        <w:rPr>
          <w:spacing w:val="-2"/>
          <w:sz w:val="24"/>
        </w:rPr>
        <w:t> </w:t>
      </w:r>
      <w:r>
        <w:rPr>
          <w:sz w:val="24"/>
        </w:rPr>
        <w:t>documentos</w:t>
      </w:r>
      <w:r>
        <w:rPr>
          <w:spacing w:val="-2"/>
          <w:sz w:val="24"/>
        </w:rPr>
        <w:t> </w:t>
      </w:r>
      <w:r>
        <w:rPr>
          <w:sz w:val="24"/>
        </w:rPr>
        <w:t>complementares, quando necessários à confirmação daqueles exigidos neste Edital e já apresentados.</w:t>
      </w:r>
    </w:p>
    <w:p>
      <w:pPr>
        <w:pStyle w:val="ListParagraph"/>
        <w:numPr>
          <w:ilvl w:val="2"/>
          <w:numId w:val="1"/>
        </w:numPr>
        <w:tabs>
          <w:tab w:pos="869" w:val="left" w:leader="none"/>
        </w:tabs>
        <w:spacing w:line="235" w:lineRule="auto" w:before="239" w:after="0"/>
        <w:ind w:left="329" w:right="586" w:firstLine="0"/>
        <w:jc w:val="both"/>
        <w:rPr>
          <w:sz w:val="24"/>
        </w:rPr>
      </w:pPr>
      <w:r>
        <w:rPr>
          <w:sz w:val="24"/>
        </w:rPr>
        <w:t>É</w:t>
      </w:r>
      <w:r>
        <w:rPr>
          <w:spacing w:val="-2"/>
          <w:sz w:val="24"/>
        </w:rPr>
        <w:t> </w:t>
      </w:r>
      <w:r>
        <w:rPr>
          <w:sz w:val="24"/>
        </w:rPr>
        <w:t>facultado</w:t>
      </w:r>
      <w:r>
        <w:rPr>
          <w:spacing w:val="-2"/>
          <w:sz w:val="24"/>
        </w:rPr>
        <w:t> </w:t>
      </w:r>
      <w:r>
        <w:rPr>
          <w:sz w:val="24"/>
        </w:rPr>
        <w:t>ao</w:t>
      </w:r>
      <w:r>
        <w:rPr>
          <w:spacing w:val="-2"/>
          <w:sz w:val="24"/>
        </w:rPr>
        <w:t> </w:t>
      </w:r>
      <w:r>
        <w:rPr>
          <w:sz w:val="24"/>
        </w:rPr>
        <w:t>Pregoeiro</w:t>
      </w:r>
      <w:r>
        <w:rPr>
          <w:spacing w:val="-2"/>
          <w:sz w:val="24"/>
        </w:rPr>
        <w:t> </w:t>
      </w:r>
      <w:r>
        <w:rPr>
          <w:sz w:val="24"/>
        </w:rPr>
        <w:t>prorrogar</w:t>
      </w:r>
      <w:r>
        <w:rPr>
          <w:spacing w:val="-2"/>
          <w:sz w:val="24"/>
        </w:rPr>
        <w:t> </w:t>
      </w:r>
      <w:r>
        <w:rPr>
          <w:sz w:val="24"/>
        </w:rPr>
        <w:t>o</w:t>
      </w:r>
      <w:r>
        <w:rPr>
          <w:spacing w:val="-2"/>
          <w:sz w:val="24"/>
        </w:rPr>
        <w:t> </w:t>
      </w:r>
      <w:r>
        <w:rPr>
          <w:sz w:val="24"/>
        </w:rPr>
        <w:t>prazo</w:t>
      </w:r>
      <w:r>
        <w:rPr>
          <w:spacing w:val="-2"/>
          <w:sz w:val="24"/>
        </w:rPr>
        <w:t> </w:t>
      </w:r>
      <w:r>
        <w:rPr>
          <w:sz w:val="24"/>
        </w:rPr>
        <w:t>estabelecido,</w:t>
      </w:r>
      <w:r>
        <w:rPr>
          <w:spacing w:val="-2"/>
          <w:sz w:val="24"/>
        </w:rPr>
        <w:t> </w:t>
      </w:r>
      <w:r>
        <w:rPr>
          <w:sz w:val="24"/>
        </w:rPr>
        <w:t>por</w:t>
      </w:r>
      <w:r>
        <w:rPr>
          <w:spacing w:val="-2"/>
          <w:sz w:val="24"/>
        </w:rPr>
        <w:t> </w:t>
      </w:r>
      <w:r>
        <w:rPr>
          <w:sz w:val="24"/>
        </w:rPr>
        <w:t>igual</w:t>
      </w:r>
      <w:r>
        <w:rPr>
          <w:spacing w:val="-2"/>
          <w:sz w:val="24"/>
        </w:rPr>
        <w:t> </w:t>
      </w:r>
      <w:r>
        <w:rPr>
          <w:sz w:val="24"/>
        </w:rPr>
        <w:t>período,</w:t>
      </w:r>
      <w:r>
        <w:rPr>
          <w:spacing w:val="-2"/>
          <w:sz w:val="24"/>
        </w:rPr>
        <w:t> </w:t>
      </w:r>
      <w:r>
        <w:rPr>
          <w:sz w:val="24"/>
        </w:rPr>
        <w:t>de</w:t>
      </w:r>
      <w:r>
        <w:rPr>
          <w:spacing w:val="-2"/>
          <w:sz w:val="24"/>
        </w:rPr>
        <w:t> </w:t>
      </w:r>
      <w:r>
        <w:rPr>
          <w:sz w:val="24"/>
        </w:rPr>
        <w:t>ofício</w:t>
      </w:r>
      <w:r>
        <w:rPr>
          <w:spacing w:val="-2"/>
          <w:sz w:val="24"/>
        </w:rPr>
        <w:t> </w:t>
      </w:r>
      <w:r>
        <w:rPr>
          <w:sz w:val="24"/>
        </w:rPr>
        <w:t>ou</w:t>
      </w:r>
      <w:r>
        <w:rPr>
          <w:spacing w:val="-2"/>
          <w:sz w:val="24"/>
        </w:rPr>
        <w:t> </w:t>
      </w:r>
      <w:r>
        <w:rPr>
          <w:sz w:val="24"/>
        </w:rPr>
        <w:t>a</w:t>
      </w:r>
      <w:r>
        <w:rPr>
          <w:spacing w:val="-2"/>
          <w:sz w:val="24"/>
        </w:rPr>
        <w:t> </w:t>
      </w:r>
      <w:r>
        <w:rPr>
          <w:sz w:val="24"/>
        </w:rPr>
        <w:t>partir</w:t>
      </w:r>
      <w:r>
        <w:rPr>
          <w:spacing w:val="-2"/>
          <w:sz w:val="24"/>
        </w:rPr>
        <w:t> </w:t>
      </w:r>
      <w:r>
        <w:rPr>
          <w:sz w:val="24"/>
        </w:rPr>
        <w:t>de</w:t>
      </w:r>
      <w:r>
        <w:rPr>
          <w:spacing w:val="-2"/>
          <w:sz w:val="24"/>
        </w:rPr>
        <w:t> </w:t>
      </w:r>
      <w:r>
        <w:rPr>
          <w:sz w:val="24"/>
        </w:rPr>
        <w:t>solicitação</w:t>
      </w:r>
      <w:r>
        <w:rPr>
          <w:spacing w:val="-2"/>
          <w:sz w:val="24"/>
        </w:rPr>
        <w:t> </w:t>
      </w:r>
      <w:r>
        <w:rPr>
          <w:sz w:val="24"/>
        </w:rPr>
        <w:t>fundamentada</w:t>
      </w:r>
      <w:r>
        <w:rPr>
          <w:spacing w:val="-2"/>
          <w:sz w:val="24"/>
        </w:rPr>
        <w:t> </w:t>
      </w:r>
      <w:r>
        <w:rPr>
          <w:sz w:val="24"/>
        </w:rPr>
        <w:t>feita</w:t>
      </w:r>
      <w:r>
        <w:rPr>
          <w:spacing w:val="-2"/>
          <w:sz w:val="24"/>
        </w:rPr>
        <w:t> </w:t>
      </w:r>
      <w:r>
        <w:rPr>
          <w:sz w:val="24"/>
        </w:rPr>
        <w:t>no</w:t>
      </w:r>
      <w:r>
        <w:rPr>
          <w:spacing w:val="-2"/>
          <w:sz w:val="24"/>
        </w:rPr>
        <w:t> </w:t>
      </w:r>
      <w:r>
        <w:rPr>
          <w:sz w:val="24"/>
        </w:rPr>
        <w:t>chat</w:t>
      </w:r>
      <w:r>
        <w:rPr>
          <w:spacing w:val="-2"/>
          <w:sz w:val="24"/>
        </w:rPr>
        <w:t> </w:t>
      </w:r>
      <w:r>
        <w:rPr>
          <w:sz w:val="24"/>
        </w:rPr>
        <w:t>pelo licitante, antes de findo o prazo.</w:t>
      </w:r>
    </w:p>
    <w:p>
      <w:pPr>
        <w:pStyle w:val="ListParagraph"/>
        <w:numPr>
          <w:ilvl w:val="1"/>
          <w:numId w:val="1"/>
        </w:numPr>
        <w:tabs>
          <w:tab w:pos="689" w:val="left" w:leader="none"/>
        </w:tabs>
        <w:spacing w:line="235" w:lineRule="auto" w:before="239" w:after="0"/>
        <w:ind w:left="329" w:right="694" w:firstLine="0"/>
        <w:jc w:val="left"/>
        <w:rPr>
          <w:sz w:val="24"/>
        </w:rPr>
      </w:pPr>
      <w:r>
        <w:rPr>
          <w:sz w:val="24"/>
        </w:rPr>
        <w:t>Encerrada</w:t>
      </w:r>
      <w:r>
        <w:rPr>
          <w:spacing w:val="-2"/>
          <w:sz w:val="24"/>
        </w:rPr>
        <w:t> </w:t>
      </w:r>
      <w:r>
        <w:rPr>
          <w:sz w:val="24"/>
        </w:rPr>
        <w:t>a</w:t>
      </w:r>
      <w:r>
        <w:rPr>
          <w:spacing w:val="-2"/>
          <w:sz w:val="24"/>
        </w:rPr>
        <w:t> </w:t>
      </w:r>
      <w:r>
        <w:rPr>
          <w:sz w:val="24"/>
        </w:rPr>
        <w:t>negociação,</w:t>
      </w:r>
      <w:r>
        <w:rPr>
          <w:spacing w:val="-2"/>
          <w:sz w:val="24"/>
        </w:rPr>
        <w:t> </w:t>
      </w:r>
      <w:r>
        <w:rPr>
          <w:sz w:val="24"/>
        </w:rPr>
        <w:t>o</w:t>
      </w:r>
      <w:r>
        <w:rPr>
          <w:spacing w:val="-2"/>
          <w:sz w:val="24"/>
        </w:rPr>
        <w:t> </w:t>
      </w:r>
      <w:r>
        <w:rPr>
          <w:sz w:val="24"/>
        </w:rPr>
        <w:t>Pregoeiro</w:t>
      </w:r>
      <w:r>
        <w:rPr>
          <w:spacing w:val="-2"/>
          <w:sz w:val="24"/>
        </w:rPr>
        <w:t> </w:t>
      </w:r>
      <w:r>
        <w:rPr>
          <w:sz w:val="24"/>
        </w:rPr>
        <w:t>examinará</w:t>
      </w:r>
      <w:r>
        <w:rPr>
          <w:spacing w:val="-2"/>
          <w:sz w:val="24"/>
        </w:rPr>
        <w:t> </w:t>
      </w:r>
      <w:r>
        <w:rPr>
          <w:sz w:val="24"/>
        </w:rPr>
        <w:t>a</w:t>
      </w:r>
      <w:r>
        <w:rPr>
          <w:spacing w:val="-2"/>
          <w:sz w:val="24"/>
        </w:rPr>
        <w:t> </w:t>
      </w:r>
      <w:r>
        <w:rPr>
          <w:sz w:val="24"/>
        </w:rPr>
        <w:t>proposta</w:t>
      </w:r>
      <w:r>
        <w:rPr>
          <w:spacing w:val="-2"/>
          <w:sz w:val="24"/>
        </w:rPr>
        <w:t> </w:t>
      </w:r>
      <w:r>
        <w:rPr>
          <w:sz w:val="24"/>
        </w:rPr>
        <w:t>classificada</w:t>
      </w:r>
      <w:r>
        <w:rPr>
          <w:spacing w:val="-2"/>
          <w:sz w:val="24"/>
        </w:rPr>
        <w:t> </w:t>
      </w:r>
      <w:r>
        <w:rPr>
          <w:sz w:val="24"/>
        </w:rPr>
        <w:t>em</w:t>
      </w:r>
      <w:r>
        <w:rPr>
          <w:spacing w:val="-2"/>
          <w:sz w:val="24"/>
        </w:rPr>
        <w:t> </w:t>
      </w:r>
      <w:r>
        <w:rPr>
          <w:sz w:val="24"/>
        </w:rPr>
        <w:t>primeiro</w:t>
      </w:r>
      <w:r>
        <w:rPr>
          <w:spacing w:val="-2"/>
          <w:sz w:val="24"/>
        </w:rPr>
        <w:t> </w:t>
      </w:r>
      <w:r>
        <w:rPr>
          <w:sz w:val="24"/>
        </w:rPr>
        <w:t>lugar</w:t>
      </w:r>
      <w:r>
        <w:rPr>
          <w:spacing w:val="-2"/>
          <w:sz w:val="24"/>
        </w:rPr>
        <w:t> </w:t>
      </w:r>
      <w:r>
        <w:rPr>
          <w:sz w:val="24"/>
        </w:rPr>
        <w:t>quanto</w:t>
      </w:r>
      <w:r>
        <w:rPr>
          <w:spacing w:val="-2"/>
          <w:sz w:val="24"/>
        </w:rPr>
        <w:t> </w:t>
      </w:r>
      <w:r>
        <w:rPr>
          <w:sz w:val="24"/>
        </w:rPr>
        <w:t>à</w:t>
      </w:r>
      <w:r>
        <w:rPr>
          <w:spacing w:val="-2"/>
          <w:sz w:val="24"/>
        </w:rPr>
        <w:t> </w:t>
      </w:r>
      <w:r>
        <w:rPr>
          <w:sz w:val="24"/>
        </w:rPr>
        <w:t>adequação</w:t>
      </w:r>
      <w:r>
        <w:rPr>
          <w:spacing w:val="-2"/>
          <w:sz w:val="24"/>
        </w:rPr>
        <w:t> </w:t>
      </w:r>
      <w:r>
        <w:rPr>
          <w:sz w:val="24"/>
        </w:rPr>
        <w:t>ao</w:t>
      </w:r>
      <w:r>
        <w:rPr>
          <w:spacing w:val="-2"/>
          <w:sz w:val="24"/>
        </w:rPr>
        <w:t> </w:t>
      </w:r>
      <w:r>
        <w:rPr>
          <w:sz w:val="24"/>
        </w:rPr>
        <w:t>objeto</w:t>
      </w:r>
      <w:r>
        <w:rPr>
          <w:spacing w:val="-2"/>
          <w:sz w:val="24"/>
        </w:rPr>
        <w:t> </w:t>
      </w:r>
      <w:r>
        <w:rPr>
          <w:sz w:val="24"/>
        </w:rPr>
        <w:t>e</w:t>
      </w:r>
      <w:r>
        <w:rPr>
          <w:spacing w:val="-2"/>
          <w:sz w:val="24"/>
        </w:rPr>
        <w:t> </w:t>
      </w:r>
      <w:r>
        <w:rPr>
          <w:sz w:val="24"/>
        </w:rPr>
        <w:t>à</w:t>
      </w:r>
      <w:r>
        <w:rPr>
          <w:spacing w:val="-2"/>
          <w:sz w:val="24"/>
        </w:rPr>
        <w:t> </w:t>
      </w:r>
      <w:r>
        <w:rPr>
          <w:sz w:val="24"/>
        </w:rPr>
        <w:t>compatibilidade</w:t>
      </w:r>
      <w:r>
        <w:rPr>
          <w:spacing w:val="-2"/>
          <w:sz w:val="24"/>
        </w:rPr>
        <w:t> </w:t>
      </w:r>
      <w:r>
        <w:rPr>
          <w:sz w:val="24"/>
        </w:rPr>
        <w:t>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nº </w:t>
      </w:r>
      <w:r>
        <w:rPr>
          <w:spacing w:val="-2"/>
          <w:sz w:val="24"/>
        </w:rPr>
        <w:t>48.778/2023.</w:t>
      </w:r>
    </w:p>
    <w:p>
      <w:pPr>
        <w:pStyle w:val="ListParagraph"/>
        <w:spacing w:after="0" w:line="235" w:lineRule="auto"/>
        <w:jc w:val="left"/>
        <w:rPr>
          <w:sz w:val="24"/>
        </w:rPr>
        <w:sectPr>
          <w:pgSz w:w="15840" w:h="24480"/>
          <w:pgMar w:top="480" w:bottom="280" w:left="360" w:right="360"/>
        </w:sectPr>
      </w:pPr>
    </w:p>
    <w:p>
      <w:pPr>
        <w:pStyle w:val="ListParagraph"/>
        <w:numPr>
          <w:ilvl w:val="1"/>
          <w:numId w:val="1"/>
        </w:numPr>
        <w:tabs>
          <w:tab w:pos="689" w:val="left" w:leader="none"/>
        </w:tabs>
        <w:spacing w:line="240" w:lineRule="auto" w:before="76" w:after="0"/>
        <w:ind w:left="689" w:right="0" w:hanging="360"/>
        <w:jc w:val="left"/>
        <w:rPr>
          <w:sz w:val="24"/>
        </w:rPr>
      </w:pPr>
      <w:r>
        <w:rPr>
          <w:sz w:val="24"/>
        </w:rPr>
        <w:t>Será desclassificada a proposta vencedora </w:t>
      </w:r>
      <w:r>
        <w:rPr>
          <w:spacing w:val="-4"/>
          <w:sz w:val="24"/>
        </w:rPr>
        <w:t>que:</w:t>
      </w:r>
    </w:p>
    <w:p>
      <w:pPr>
        <w:pStyle w:val="ListParagraph"/>
        <w:numPr>
          <w:ilvl w:val="2"/>
          <w:numId w:val="1"/>
        </w:numPr>
        <w:tabs>
          <w:tab w:pos="869" w:val="left" w:leader="none"/>
        </w:tabs>
        <w:spacing w:line="240" w:lineRule="auto" w:before="234" w:after="0"/>
        <w:ind w:left="869" w:right="0" w:hanging="540"/>
        <w:jc w:val="left"/>
        <w:rPr>
          <w:sz w:val="24"/>
        </w:rPr>
      </w:pPr>
      <w:r>
        <w:rPr>
          <w:sz w:val="24"/>
        </w:rPr>
        <w:t>contiver vícios </w:t>
      </w:r>
      <w:r>
        <w:rPr>
          <w:spacing w:val="-2"/>
          <w:sz w:val="24"/>
        </w:rPr>
        <w:t>insanáveis;</w:t>
      </w:r>
    </w:p>
    <w:p>
      <w:pPr>
        <w:pStyle w:val="ListParagraph"/>
        <w:numPr>
          <w:ilvl w:val="2"/>
          <w:numId w:val="1"/>
        </w:numPr>
        <w:tabs>
          <w:tab w:pos="869" w:val="left" w:leader="none"/>
        </w:tabs>
        <w:spacing w:line="240" w:lineRule="auto" w:before="234" w:after="0"/>
        <w:ind w:left="869" w:right="0" w:hanging="540"/>
        <w:jc w:val="left"/>
        <w:rPr>
          <w:sz w:val="24"/>
        </w:rPr>
      </w:pPr>
      <w:r>
        <w:rPr>
          <w:sz w:val="24"/>
        </w:rPr>
        <w:t>não</w:t>
      </w:r>
      <w:r>
        <w:rPr>
          <w:spacing w:val="-2"/>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7"/>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1"/>
        </w:numPr>
        <w:tabs>
          <w:tab w:pos="869" w:val="left" w:leader="none"/>
        </w:tabs>
        <w:spacing w:line="240" w:lineRule="auto" w:before="234" w:after="0"/>
        <w:ind w:left="86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1"/>
        </w:numPr>
        <w:tabs>
          <w:tab w:pos="869" w:val="left" w:leader="none"/>
        </w:tabs>
        <w:spacing w:line="240" w:lineRule="auto" w:before="234" w:after="0"/>
        <w:ind w:left="86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1"/>
        </w:numPr>
        <w:tabs>
          <w:tab w:pos="869" w:val="left" w:leader="none"/>
        </w:tabs>
        <w:spacing w:line="240" w:lineRule="auto" w:before="234" w:after="0"/>
        <w:ind w:left="86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1"/>
        </w:numPr>
        <w:tabs>
          <w:tab w:pos="675" w:val="left" w:leader="none"/>
        </w:tabs>
        <w:spacing w:line="240" w:lineRule="auto" w:before="234" w:after="0"/>
        <w:ind w:left="67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1"/>
        </w:numPr>
        <w:tabs>
          <w:tab w:pos="689" w:val="left" w:leader="none"/>
        </w:tabs>
        <w:spacing w:line="235" w:lineRule="auto" w:before="238" w:after="0"/>
        <w:ind w:left="329" w:right="539" w:firstLine="0"/>
        <w:jc w:val="left"/>
        <w:rPr>
          <w:sz w:val="24"/>
        </w:rPr>
      </w:pPr>
      <w:r>
        <w:rPr>
          <w:sz w:val="24"/>
        </w:rPr>
        <w:t>É</w:t>
      </w:r>
      <w:r>
        <w:rPr>
          <w:spacing w:val="-3"/>
          <w:sz w:val="24"/>
        </w:rPr>
        <w:t> </w:t>
      </w:r>
      <w:r>
        <w:rPr>
          <w:sz w:val="24"/>
        </w:rPr>
        <w:t>indício</w:t>
      </w:r>
      <w:r>
        <w:rPr>
          <w:spacing w:val="-2"/>
          <w:sz w:val="24"/>
        </w:rPr>
        <w:t> </w:t>
      </w:r>
      <w:r>
        <w:rPr>
          <w:sz w:val="24"/>
        </w:rPr>
        <w:t>de</w:t>
      </w:r>
      <w:r>
        <w:rPr>
          <w:spacing w:val="-2"/>
          <w:sz w:val="24"/>
        </w:rPr>
        <w:t> </w:t>
      </w:r>
      <w:r>
        <w:rPr>
          <w:sz w:val="24"/>
        </w:rPr>
        <w:t>inexequibilidade</w:t>
      </w:r>
      <w:r>
        <w:rPr>
          <w:spacing w:val="-2"/>
          <w:sz w:val="24"/>
        </w:rPr>
        <w:t> </w:t>
      </w:r>
      <w:r>
        <w:rPr>
          <w:sz w:val="24"/>
        </w:rPr>
        <w:t>das</w:t>
      </w:r>
      <w:r>
        <w:rPr>
          <w:spacing w:val="-2"/>
          <w:sz w:val="24"/>
        </w:rPr>
        <w:t> </w:t>
      </w:r>
      <w:r>
        <w:rPr>
          <w:sz w:val="24"/>
        </w:rPr>
        <w:t>propostas</w:t>
      </w:r>
      <w:r>
        <w:rPr>
          <w:spacing w:val="-2"/>
          <w:sz w:val="24"/>
        </w:rPr>
        <w:t> </w:t>
      </w:r>
      <w:r>
        <w:rPr>
          <w:sz w:val="24"/>
        </w:rPr>
        <w:t>valores</w:t>
      </w:r>
      <w:r>
        <w:rPr>
          <w:spacing w:val="-2"/>
          <w:sz w:val="24"/>
        </w:rPr>
        <w:t> </w:t>
      </w:r>
      <w:r>
        <w:rPr>
          <w:sz w:val="24"/>
        </w:rPr>
        <w:t>inferiores</w:t>
      </w:r>
      <w:r>
        <w:rPr>
          <w:spacing w:val="-2"/>
          <w:sz w:val="24"/>
        </w:rPr>
        <w:t> </w:t>
      </w:r>
      <w:r>
        <w:rPr>
          <w:sz w:val="24"/>
        </w:rPr>
        <w:t>a</w:t>
      </w:r>
      <w:r>
        <w:rPr>
          <w:spacing w:val="-2"/>
          <w:sz w:val="24"/>
        </w:rPr>
        <w:t> </w:t>
      </w:r>
      <w:r>
        <w:rPr>
          <w:sz w:val="24"/>
        </w:rPr>
        <w:t>50%</w:t>
      </w:r>
      <w:r>
        <w:rPr>
          <w:spacing w:val="-2"/>
          <w:sz w:val="24"/>
        </w:rPr>
        <w:t> </w:t>
      </w:r>
      <w:r>
        <w:rPr>
          <w:sz w:val="24"/>
        </w:rPr>
        <w:t>(cinquenta</w:t>
      </w:r>
      <w:r>
        <w:rPr>
          <w:spacing w:val="-2"/>
          <w:sz w:val="24"/>
        </w:rPr>
        <w:t> </w:t>
      </w:r>
      <w:r>
        <w:rPr>
          <w:sz w:val="24"/>
        </w:rPr>
        <w:t>por</w:t>
      </w:r>
      <w:r>
        <w:rPr>
          <w:spacing w:val="-2"/>
          <w:sz w:val="24"/>
        </w:rPr>
        <w:t> </w:t>
      </w:r>
      <w:r>
        <w:rPr>
          <w:sz w:val="24"/>
        </w:rPr>
        <w:t>cento)</w:t>
      </w:r>
      <w:r>
        <w:rPr>
          <w:spacing w:val="-2"/>
          <w:sz w:val="24"/>
        </w:rPr>
        <w:t> </w:t>
      </w:r>
      <w:r>
        <w:rPr>
          <w:sz w:val="24"/>
        </w:rPr>
        <w:t>do</w:t>
      </w:r>
      <w:r>
        <w:rPr>
          <w:spacing w:val="-2"/>
          <w:sz w:val="24"/>
        </w:rPr>
        <w:t> </w:t>
      </w:r>
      <w:r>
        <w:rPr>
          <w:sz w:val="24"/>
        </w:rPr>
        <w:t>valor</w:t>
      </w:r>
      <w:r>
        <w:rPr>
          <w:spacing w:val="-2"/>
          <w:sz w:val="24"/>
        </w:rPr>
        <w:t> </w:t>
      </w:r>
      <w:r>
        <w:rPr>
          <w:sz w:val="24"/>
        </w:rPr>
        <w:t>orçado</w:t>
      </w:r>
      <w:r>
        <w:rPr>
          <w:spacing w:val="-2"/>
          <w:sz w:val="24"/>
        </w:rPr>
        <w:t> </w:t>
      </w:r>
      <w:r>
        <w:rPr>
          <w:sz w:val="24"/>
        </w:rPr>
        <w:t>pela</w:t>
      </w:r>
      <w:r>
        <w:rPr>
          <w:spacing w:val="-15"/>
          <w:sz w:val="24"/>
        </w:rPr>
        <w:t> </w:t>
      </w:r>
      <w:r>
        <w:rPr>
          <w:sz w:val="24"/>
        </w:rPr>
        <w:t>Administração,</w:t>
      </w:r>
      <w:r>
        <w:rPr>
          <w:spacing w:val="-2"/>
          <w:sz w:val="24"/>
        </w:rPr>
        <w:t> </w:t>
      </w:r>
      <w:r>
        <w:rPr>
          <w:sz w:val="24"/>
        </w:rPr>
        <w:t>conforme</w:t>
      </w:r>
      <w:r>
        <w:rPr>
          <w:spacing w:val="-2"/>
          <w:sz w:val="24"/>
        </w:rPr>
        <w:t> </w:t>
      </w:r>
      <w:r>
        <w:rPr>
          <w:sz w:val="24"/>
        </w:rPr>
        <w:t>art.</w:t>
      </w:r>
      <w:r>
        <w:rPr>
          <w:spacing w:val="-2"/>
          <w:sz w:val="24"/>
        </w:rPr>
        <w:t> </w:t>
      </w:r>
      <w:r>
        <w:rPr>
          <w:sz w:val="24"/>
        </w:rPr>
        <w:t>37 do Decreto nº 48.778/2023.</w:t>
      </w:r>
    </w:p>
    <w:p>
      <w:pPr>
        <w:pStyle w:val="ListParagraph"/>
        <w:numPr>
          <w:ilvl w:val="2"/>
          <w:numId w:val="1"/>
        </w:numPr>
        <w:tabs>
          <w:tab w:pos="855" w:val="left" w:leader="none"/>
        </w:tabs>
        <w:spacing w:line="240" w:lineRule="auto" w:before="235" w:after="0"/>
        <w:ind w:left="85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1"/>
        </w:numPr>
        <w:tabs>
          <w:tab w:pos="1049" w:val="left" w:leader="none"/>
        </w:tabs>
        <w:spacing w:line="240" w:lineRule="auto" w:before="234" w:after="0"/>
        <w:ind w:left="1049" w:right="0" w:hanging="720"/>
        <w:jc w:val="left"/>
        <w:rPr>
          <w:sz w:val="24"/>
        </w:rPr>
      </w:pPr>
      <w:r>
        <w:rPr>
          <w:sz w:val="24"/>
        </w:rPr>
        <w:t>que o custo do licitante ultrapassa o valor da proposta; </w:t>
      </w:r>
      <w:r>
        <w:rPr>
          <w:spacing w:val="-10"/>
          <w:sz w:val="24"/>
        </w:rPr>
        <w:t>e</w:t>
      </w:r>
    </w:p>
    <w:p>
      <w:pPr>
        <w:pStyle w:val="ListParagraph"/>
        <w:numPr>
          <w:ilvl w:val="3"/>
          <w:numId w:val="1"/>
        </w:numPr>
        <w:tabs>
          <w:tab w:pos="1049" w:val="left" w:leader="none"/>
        </w:tabs>
        <w:spacing w:line="240" w:lineRule="auto" w:before="234" w:after="0"/>
        <w:ind w:left="104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1"/>
        </w:numPr>
        <w:tabs>
          <w:tab w:pos="689" w:val="left" w:leader="none"/>
        </w:tabs>
        <w:spacing w:line="235" w:lineRule="auto" w:before="238" w:after="0"/>
        <w:ind w:left="329" w:right="1206" w:firstLine="0"/>
        <w:jc w:val="left"/>
        <w:rPr>
          <w:sz w:val="24"/>
        </w:rPr>
      </w:pPr>
      <w:r>
        <w:rPr>
          <w:sz w:val="24"/>
        </w:rPr>
        <w:t>Se</w:t>
      </w:r>
      <w:r>
        <w:rPr>
          <w:spacing w:val="-3"/>
          <w:sz w:val="24"/>
        </w:rPr>
        <w:t> </w:t>
      </w:r>
      <w:r>
        <w:rPr>
          <w:sz w:val="24"/>
        </w:rPr>
        <w:t>houver</w:t>
      </w:r>
      <w:r>
        <w:rPr>
          <w:spacing w:val="-3"/>
          <w:sz w:val="24"/>
        </w:rPr>
        <w:t> </w:t>
      </w:r>
      <w:r>
        <w:rPr>
          <w:sz w:val="24"/>
        </w:rPr>
        <w:t>indícios</w:t>
      </w:r>
      <w:r>
        <w:rPr>
          <w:spacing w:val="-3"/>
          <w:sz w:val="24"/>
        </w:rPr>
        <w:t> </w:t>
      </w:r>
      <w:r>
        <w:rPr>
          <w:sz w:val="24"/>
        </w:rPr>
        <w:t>de</w:t>
      </w:r>
      <w:r>
        <w:rPr>
          <w:spacing w:val="-3"/>
          <w:sz w:val="24"/>
        </w:rPr>
        <w:t> </w:t>
      </w:r>
      <w:r>
        <w:rPr>
          <w:sz w:val="24"/>
        </w:rPr>
        <w:t>inexequibilidade</w:t>
      </w:r>
      <w:r>
        <w:rPr>
          <w:spacing w:val="-3"/>
          <w:sz w:val="24"/>
        </w:rPr>
        <w:t> </w:t>
      </w:r>
      <w:r>
        <w:rPr>
          <w:sz w:val="24"/>
        </w:rPr>
        <w:t>da</w:t>
      </w:r>
      <w:r>
        <w:rPr>
          <w:spacing w:val="-3"/>
          <w:sz w:val="24"/>
        </w:rPr>
        <w:t> </w:t>
      </w:r>
      <w:r>
        <w:rPr>
          <w:sz w:val="24"/>
        </w:rPr>
        <w:t>proposta</w:t>
      </w:r>
      <w:r>
        <w:rPr>
          <w:spacing w:val="-3"/>
          <w:sz w:val="24"/>
        </w:rPr>
        <w:t> </w:t>
      </w:r>
      <w:r>
        <w:rPr>
          <w:sz w:val="24"/>
        </w:rPr>
        <w:t>de</w:t>
      </w:r>
      <w:r>
        <w:rPr>
          <w:spacing w:val="-3"/>
          <w:sz w:val="24"/>
        </w:rPr>
        <w:t> </w:t>
      </w:r>
      <w:r>
        <w:rPr>
          <w:sz w:val="24"/>
        </w:rPr>
        <w:t>preço,</w:t>
      </w:r>
      <w:r>
        <w:rPr>
          <w:spacing w:val="-3"/>
          <w:sz w:val="24"/>
        </w:rPr>
        <w:t> </w:t>
      </w:r>
      <w:r>
        <w:rPr>
          <w:sz w:val="24"/>
        </w:rPr>
        <w:t>ou</w:t>
      </w:r>
      <w:r>
        <w:rPr>
          <w:spacing w:val="-3"/>
          <w:sz w:val="24"/>
        </w:rPr>
        <w:t> </w:t>
      </w:r>
      <w:r>
        <w:rPr>
          <w:sz w:val="24"/>
        </w:rPr>
        <w:t>em</w:t>
      </w:r>
      <w:r>
        <w:rPr>
          <w:spacing w:val="-3"/>
          <w:sz w:val="24"/>
        </w:rPr>
        <w:t> </w:t>
      </w:r>
      <w:r>
        <w:rPr>
          <w:sz w:val="24"/>
        </w:rPr>
        <w:t>caso</w:t>
      </w:r>
      <w:r>
        <w:rPr>
          <w:spacing w:val="-3"/>
          <w:sz w:val="24"/>
        </w:rPr>
        <w:t> </w:t>
      </w:r>
      <w:r>
        <w:rPr>
          <w:sz w:val="24"/>
        </w:rPr>
        <w:t>da</w:t>
      </w:r>
      <w:r>
        <w:rPr>
          <w:spacing w:val="-3"/>
          <w:sz w:val="24"/>
        </w:rPr>
        <w:t> </w:t>
      </w:r>
      <w:r>
        <w:rPr>
          <w:sz w:val="24"/>
        </w:rPr>
        <w:t>necessidade</w:t>
      </w:r>
      <w:r>
        <w:rPr>
          <w:spacing w:val="-3"/>
          <w:sz w:val="24"/>
        </w:rPr>
        <w:t> </w:t>
      </w:r>
      <w:r>
        <w:rPr>
          <w:sz w:val="24"/>
        </w:rPr>
        <w:t>de</w:t>
      </w:r>
      <w:r>
        <w:rPr>
          <w:spacing w:val="-3"/>
          <w:sz w:val="24"/>
        </w:rPr>
        <w:t> </w:t>
      </w:r>
      <w:r>
        <w:rPr>
          <w:sz w:val="24"/>
        </w:rPr>
        <w:t>esclarecimentos</w:t>
      </w:r>
      <w:r>
        <w:rPr>
          <w:spacing w:val="-3"/>
          <w:sz w:val="24"/>
        </w:rPr>
        <w:t> </w:t>
      </w:r>
      <w:r>
        <w:rPr>
          <w:sz w:val="24"/>
        </w:rPr>
        <w:t>complementares,</w:t>
      </w:r>
      <w:r>
        <w:rPr>
          <w:spacing w:val="-3"/>
          <w:sz w:val="24"/>
        </w:rPr>
        <w:t> </w:t>
      </w:r>
      <w:r>
        <w:rPr>
          <w:sz w:val="24"/>
        </w:rPr>
        <w:t>poderão</w:t>
      </w:r>
      <w:r>
        <w:rPr>
          <w:spacing w:val="-3"/>
          <w:sz w:val="24"/>
        </w:rPr>
        <w:t> </w:t>
      </w:r>
      <w:r>
        <w:rPr>
          <w:sz w:val="24"/>
        </w:rPr>
        <w:t>ser efetuadas diligências, para que a empresa comprove a exequibilidade da proposta.</w:t>
      </w:r>
    </w:p>
    <w:p>
      <w:pPr>
        <w:pStyle w:val="ListParagraph"/>
        <w:numPr>
          <w:ilvl w:val="1"/>
          <w:numId w:val="1"/>
        </w:numPr>
        <w:tabs>
          <w:tab w:pos="689" w:val="left" w:leader="none"/>
        </w:tabs>
        <w:spacing w:line="235" w:lineRule="auto" w:before="240" w:after="0"/>
        <w:ind w:left="329" w:right="870" w:firstLine="0"/>
        <w:jc w:val="left"/>
        <w:rPr>
          <w:sz w:val="24"/>
        </w:rPr>
      </w:pPr>
      <w:r>
        <w:rPr>
          <w:sz w:val="24"/>
        </w:rPr>
        <w:t>Caso</w:t>
      </w:r>
      <w:r>
        <w:rPr>
          <w:spacing w:val="-2"/>
          <w:sz w:val="24"/>
        </w:rPr>
        <w:t> </w:t>
      </w:r>
      <w:r>
        <w:rPr>
          <w:sz w:val="24"/>
        </w:rPr>
        <w:t>o</w:t>
      </w:r>
      <w:r>
        <w:rPr>
          <w:spacing w:val="-2"/>
          <w:sz w:val="24"/>
        </w:rPr>
        <w:t> </w:t>
      </w:r>
      <w:r>
        <w:rPr>
          <w:sz w:val="24"/>
        </w:rPr>
        <w:t>custo</w:t>
      </w:r>
      <w:r>
        <w:rPr>
          <w:spacing w:val="-2"/>
          <w:sz w:val="24"/>
        </w:rPr>
        <w:t> </w:t>
      </w:r>
      <w:r>
        <w:rPr>
          <w:sz w:val="24"/>
        </w:rPr>
        <w:t>global</w:t>
      </w:r>
      <w:r>
        <w:rPr>
          <w:spacing w:val="-2"/>
          <w:sz w:val="24"/>
        </w:rPr>
        <w:t> </w:t>
      </w:r>
      <w:r>
        <w:rPr>
          <w:sz w:val="24"/>
        </w:rPr>
        <w:t>estimado</w:t>
      </w:r>
      <w:r>
        <w:rPr>
          <w:spacing w:val="-2"/>
          <w:sz w:val="24"/>
        </w:rPr>
        <w:t> </w:t>
      </w:r>
      <w:r>
        <w:rPr>
          <w:sz w:val="24"/>
        </w:rPr>
        <w:t>do</w:t>
      </w:r>
      <w:r>
        <w:rPr>
          <w:spacing w:val="-2"/>
          <w:sz w:val="24"/>
        </w:rPr>
        <w:t> </w:t>
      </w:r>
      <w:r>
        <w:rPr>
          <w:sz w:val="24"/>
        </w:rPr>
        <w:t>objeto</w:t>
      </w:r>
      <w:r>
        <w:rPr>
          <w:spacing w:val="-2"/>
          <w:sz w:val="24"/>
        </w:rPr>
        <w:t> </w:t>
      </w:r>
      <w:r>
        <w:rPr>
          <w:sz w:val="24"/>
        </w:rPr>
        <w:t>licitado</w:t>
      </w:r>
      <w:r>
        <w:rPr>
          <w:spacing w:val="-2"/>
          <w:sz w:val="24"/>
        </w:rPr>
        <w:t> </w:t>
      </w:r>
      <w:r>
        <w:rPr>
          <w:sz w:val="24"/>
        </w:rPr>
        <w:t>tenha</w:t>
      </w:r>
      <w:r>
        <w:rPr>
          <w:spacing w:val="-2"/>
          <w:sz w:val="24"/>
        </w:rPr>
        <w:t> </w:t>
      </w:r>
      <w:r>
        <w:rPr>
          <w:sz w:val="24"/>
        </w:rPr>
        <w:t>sido</w:t>
      </w:r>
      <w:r>
        <w:rPr>
          <w:spacing w:val="-2"/>
          <w:sz w:val="24"/>
        </w:rPr>
        <w:t> </w:t>
      </w:r>
      <w:r>
        <w:rPr>
          <w:sz w:val="24"/>
        </w:rPr>
        <w:t>decomposto</w:t>
      </w:r>
      <w:r>
        <w:rPr>
          <w:spacing w:val="-2"/>
          <w:sz w:val="24"/>
        </w:rPr>
        <w:t> </w:t>
      </w:r>
      <w:r>
        <w:rPr>
          <w:sz w:val="24"/>
        </w:rPr>
        <w:t>em</w:t>
      </w:r>
      <w:r>
        <w:rPr>
          <w:spacing w:val="-2"/>
          <w:sz w:val="24"/>
        </w:rPr>
        <w:t> </w:t>
      </w:r>
      <w:r>
        <w:rPr>
          <w:sz w:val="24"/>
        </w:rPr>
        <w:t>seus</w:t>
      </w:r>
      <w:r>
        <w:rPr>
          <w:spacing w:val="-2"/>
          <w:sz w:val="24"/>
        </w:rPr>
        <w:t> </w:t>
      </w:r>
      <w:r>
        <w:rPr>
          <w:sz w:val="24"/>
        </w:rPr>
        <w:t>respectivos</w:t>
      </w:r>
      <w:r>
        <w:rPr>
          <w:spacing w:val="-2"/>
          <w:sz w:val="24"/>
        </w:rPr>
        <w:t> </w:t>
      </w:r>
      <w:r>
        <w:rPr>
          <w:sz w:val="24"/>
        </w:rPr>
        <w:t>custos</w:t>
      </w:r>
      <w:r>
        <w:rPr>
          <w:spacing w:val="-2"/>
          <w:sz w:val="24"/>
        </w:rPr>
        <w:t> </w:t>
      </w:r>
      <w:r>
        <w:rPr>
          <w:sz w:val="24"/>
        </w:rPr>
        <w:t>unitários</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Planilha</w:t>
      </w:r>
      <w:r>
        <w:rPr>
          <w:spacing w:val="-2"/>
          <w:sz w:val="24"/>
        </w:rPr>
        <w:t> </w:t>
      </w:r>
      <w:r>
        <w:rPr>
          <w:sz w:val="24"/>
        </w:rPr>
        <w:t>de</w:t>
      </w:r>
      <w:r>
        <w:rPr>
          <w:spacing w:val="-2"/>
          <w:sz w:val="24"/>
        </w:rPr>
        <w:t> </w:t>
      </w:r>
      <w:r>
        <w:rPr>
          <w:sz w:val="24"/>
        </w:rPr>
        <w:t>Custos</w:t>
      </w:r>
      <w:r>
        <w:rPr>
          <w:spacing w:val="-2"/>
          <w:sz w:val="24"/>
        </w:rPr>
        <w:t> </w:t>
      </w:r>
      <w:r>
        <w:rPr>
          <w:sz w:val="24"/>
        </w:rPr>
        <w:t>e Formação de Preços elaborada pela</w:t>
      </w:r>
      <w:r>
        <w:rPr>
          <w:spacing w:val="-8"/>
          <w:sz w:val="24"/>
        </w:rPr>
        <w:t> </w:t>
      </w:r>
      <w:r>
        <w:rPr>
          <w:sz w:val="24"/>
        </w:rPr>
        <w:t>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1"/>
          <w:numId w:val="1"/>
        </w:numPr>
        <w:tabs>
          <w:tab w:pos="689" w:val="left" w:leader="none"/>
        </w:tabs>
        <w:spacing w:line="235" w:lineRule="auto" w:before="238" w:after="0"/>
        <w:ind w:left="329" w:right="402" w:firstLine="0"/>
        <w:jc w:val="left"/>
        <w:rPr>
          <w:sz w:val="24"/>
        </w:rPr>
      </w:pPr>
      <w:r>
        <w:rPr>
          <w:sz w:val="24"/>
        </w:rPr>
        <w:t>Erros</w:t>
      </w:r>
      <w:r>
        <w:rPr>
          <w:spacing w:val="-4"/>
          <w:sz w:val="24"/>
        </w:rPr>
        <w:t> </w:t>
      </w:r>
      <w:r>
        <w:rPr>
          <w:sz w:val="24"/>
        </w:rPr>
        <w:t>no</w:t>
      </w:r>
      <w:r>
        <w:rPr>
          <w:spacing w:val="-3"/>
          <w:sz w:val="24"/>
        </w:rPr>
        <w:t> </w:t>
      </w:r>
      <w:r>
        <w:rPr>
          <w:sz w:val="24"/>
        </w:rPr>
        <w:t>preenchimento</w:t>
      </w:r>
      <w:r>
        <w:rPr>
          <w:spacing w:val="-3"/>
          <w:sz w:val="24"/>
        </w:rPr>
        <w:t> </w:t>
      </w:r>
      <w:r>
        <w:rPr>
          <w:sz w:val="24"/>
        </w:rPr>
        <w:t>da</w:t>
      </w:r>
      <w:r>
        <w:rPr>
          <w:spacing w:val="-3"/>
          <w:sz w:val="24"/>
        </w:rPr>
        <w:t> </w:t>
      </w:r>
      <w:r>
        <w:rPr>
          <w:sz w:val="24"/>
        </w:rPr>
        <w:t>planilha</w:t>
      </w:r>
      <w:r>
        <w:rPr>
          <w:spacing w:val="-3"/>
          <w:sz w:val="24"/>
        </w:rPr>
        <w:t> </w:t>
      </w:r>
      <w:r>
        <w:rPr>
          <w:sz w:val="24"/>
        </w:rPr>
        <w:t>não</w:t>
      </w:r>
      <w:r>
        <w:rPr>
          <w:spacing w:val="-3"/>
          <w:sz w:val="24"/>
        </w:rPr>
        <w:t> </w:t>
      </w:r>
      <w:r>
        <w:rPr>
          <w:sz w:val="24"/>
        </w:rPr>
        <w:t>constituem</w:t>
      </w:r>
      <w:r>
        <w:rPr>
          <w:spacing w:val="-3"/>
          <w:sz w:val="24"/>
        </w:rPr>
        <w:t> </w:t>
      </w:r>
      <w:r>
        <w:rPr>
          <w:sz w:val="24"/>
        </w:rPr>
        <w:t>motivo</w:t>
      </w:r>
      <w:r>
        <w:rPr>
          <w:spacing w:val="-3"/>
          <w:sz w:val="24"/>
        </w:rPr>
        <w:t> </w:t>
      </w:r>
      <w:r>
        <w:rPr>
          <w:sz w:val="24"/>
        </w:rPr>
        <w:t>para</w:t>
      </w:r>
      <w:r>
        <w:rPr>
          <w:spacing w:val="-3"/>
          <w:sz w:val="24"/>
        </w:rPr>
        <w:t> </w:t>
      </w:r>
      <w:r>
        <w:rPr>
          <w:sz w:val="24"/>
        </w:rPr>
        <w:t>a</w:t>
      </w:r>
      <w:r>
        <w:rPr>
          <w:spacing w:val="-3"/>
          <w:sz w:val="24"/>
        </w:rPr>
        <w:t> </w:t>
      </w:r>
      <w:r>
        <w:rPr>
          <w:sz w:val="24"/>
        </w:rPr>
        <w:t>desclassificação</w:t>
      </w:r>
      <w:r>
        <w:rPr>
          <w:spacing w:val="-3"/>
          <w:sz w:val="24"/>
        </w:rPr>
        <w:t> </w:t>
      </w:r>
      <w:r>
        <w:rPr>
          <w:sz w:val="24"/>
        </w:rPr>
        <w:t>da</w:t>
      </w:r>
      <w:r>
        <w:rPr>
          <w:spacing w:val="-3"/>
          <w:sz w:val="24"/>
        </w:rPr>
        <w:t> </w:t>
      </w:r>
      <w:r>
        <w:rPr>
          <w:sz w:val="24"/>
        </w:rPr>
        <w:t>proposta.</w:t>
      </w:r>
      <w:r>
        <w:rPr>
          <w:spacing w:val="-15"/>
          <w:sz w:val="24"/>
        </w:rPr>
        <w:t> </w:t>
      </w:r>
      <w:r>
        <w:rPr>
          <w:sz w:val="24"/>
        </w:rPr>
        <w:t>A</w:t>
      </w:r>
      <w:r>
        <w:rPr>
          <w:spacing w:val="-15"/>
          <w:sz w:val="24"/>
        </w:rPr>
        <w:t> </w:t>
      </w:r>
      <w:r>
        <w:rPr>
          <w:sz w:val="24"/>
        </w:rPr>
        <w:t>planilha</w:t>
      </w:r>
      <w:r>
        <w:rPr>
          <w:spacing w:val="-3"/>
          <w:sz w:val="24"/>
        </w:rPr>
        <w:t> </w:t>
      </w:r>
      <w:r>
        <w:rPr>
          <w:sz w:val="24"/>
        </w:rPr>
        <w:t>poderá</w:t>
      </w:r>
      <w:r>
        <w:rPr>
          <w:spacing w:val="-3"/>
          <w:sz w:val="24"/>
        </w:rPr>
        <w:t> </w:t>
      </w:r>
      <w:r>
        <w:rPr>
          <w:sz w:val="24"/>
        </w:rPr>
        <w:t>ser</w:t>
      </w:r>
      <w:r>
        <w:rPr>
          <w:spacing w:val="-3"/>
          <w:sz w:val="24"/>
        </w:rPr>
        <w:t> </w:t>
      </w:r>
      <w:r>
        <w:rPr>
          <w:sz w:val="24"/>
        </w:rPr>
        <w:t>ajustada</w:t>
      </w:r>
      <w:r>
        <w:rPr>
          <w:spacing w:val="-3"/>
          <w:sz w:val="24"/>
        </w:rPr>
        <w:t> </w:t>
      </w:r>
      <w:r>
        <w:rPr>
          <w:sz w:val="24"/>
        </w:rPr>
        <w:t>pelo</w:t>
      </w:r>
      <w:r>
        <w:rPr>
          <w:spacing w:val="-3"/>
          <w:sz w:val="24"/>
        </w:rPr>
        <w:t> </w:t>
      </w:r>
      <w:r>
        <w:rPr>
          <w:sz w:val="24"/>
        </w:rPr>
        <w:t>fornecedor,</w:t>
      </w:r>
      <w:r>
        <w:rPr>
          <w:spacing w:val="-3"/>
          <w:sz w:val="24"/>
        </w:rPr>
        <w:t> </w:t>
      </w:r>
      <w:r>
        <w:rPr>
          <w:sz w:val="24"/>
        </w:rPr>
        <w:t>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1"/>
        </w:numPr>
        <w:tabs>
          <w:tab w:pos="869" w:val="left" w:leader="none"/>
        </w:tabs>
        <w:spacing w:line="240" w:lineRule="auto" w:before="234" w:after="0"/>
        <w:ind w:left="869" w:right="0" w:hanging="540"/>
        <w:jc w:val="left"/>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1"/>
        </w:numPr>
        <w:tabs>
          <w:tab w:pos="869" w:val="left" w:leader="none"/>
        </w:tabs>
        <w:spacing w:line="235" w:lineRule="auto" w:before="239" w:after="0"/>
        <w:ind w:left="329" w:right="926" w:firstLine="0"/>
        <w:jc w:val="left"/>
        <w:rPr>
          <w:sz w:val="24"/>
        </w:rPr>
      </w:pPr>
      <w:r>
        <w:rPr>
          <w:sz w:val="24"/>
        </w:rPr>
        <w:t>Considera-se</w:t>
      </w:r>
      <w:r>
        <w:rPr>
          <w:spacing w:val="-2"/>
          <w:sz w:val="24"/>
        </w:rPr>
        <w:t> </w:t>
      </w:r>
      <w:r>
        <w:rPr>
          <w:sz w:val="24"/>
        </w:rPr>
        <w:t>erro</w:t>
      </w:r>
      <w:r>
        <w:rPr>
          <w:spacing w:val="-2"/>
          <w:sz w:val="24"/>
        </w:rPr>
        <w:t> </w:t>
      </w:r>
      <w:r>
        <w:rPr>
          <w:sz w:val="24"/>
        </w:rPr>
        <w:t>no</w:t>
      </w:r>
      <w:r>
        <w:rPr>
          <w:spacing w:val="-2"/>
          <w:sz w:val="24"/>
        </w:rPr>
        <w:t> </w:t>
      </w:r>
      <w:r>
        <w:rPr>
          <w:sz w:val="24"/>
        </w:rPr>
        <w:t>preenchimento</w:t>
      </w:r>
      <w:r>
        <w:rPr>
          <w:spacing w:val="-2"/>
          <w:sz w:val="24"/>
        </w:rPr>
        <w:t> </w:t>
      </w:r>
      <w:r>
        <w:rPr>
          <w:sz w:val="24"/>
        </w:rPr>
        <w:t>da</w:t>
      </w:r>
      <w:r>
        <w:rPr>
          <w:spacing w:val="-2"/>
          <w:sz w:val="24"/>
        </w:rPr>
        <w:t> </w:t>
      </w:r>
      <w:r>
        <w:rPr>
          <w:sz w:val="24"/>
        </w:rPr>
        <w:t>planilha</w:t>
      </w:r>
      <w:r>
        <w:rPr>
          <w:spacing w:val="-2"/>
          <w:sz w:val="24"/>
        </w:rPr>
        <w:t> </w:t>
      </w:r>
      <w:r>
        <w:rPr>
          <w:sz w:val="24"/>
        </w:rPr>
        <w:t>passível</w:t>
      </w:r>
      <w:r>
        <w:rPr>
          <w:spacing w:val="-2"/>
          <w:sz w:val="24"/>
        </w:rPr>
        <w:t> </w:t>
      </w:r>
      <w:r>
        <w:rPr>
          <w:sz w:val="24"/>
        </w:rPr>
        <w:t>de</w:t>
      </w:r>
      <w:r>
        <w:rPr>
          <w:spacing w:val="-2"/>
          <w:sz w:val="24"/>
        </w:rPr>
        <w:t> </w:t>
      </w:r>
      <w:r>
        <w:rPr>
          <w:sz w:val="24"/>
        </w:rPr>
        <w:t>correção</w:t>
      </w:r>
      <w:r>
        <w:rPr>
          <w:spacing w:val="-2"/>
          <w:sz w:val="24"/>
        </w:rPr>
        <w:t> </w:t>
      </w:r>
      <w:r>
        <w:rPr>
          <w:sz w:val="24"/>
        </w:rPr>
        <w:t>a</w:t>
      </w:r>
      <w:r>
        <w:rPr>
          <w:spacing w:val="-2"/>
          <w:sz w:val="24"/>
        </w:rPr>
        <w:t> </w:t>
      </w:r>
      <w:r>
        <w:rPr>
          <w:sz w:val="24"/>
        </w:rPr>
        <w:t>indicação</w:t>
      </w:r>
      <w:r>
        <w:rPr>
          <w:spacing w:val="-2"/>
          <w:sz w:val="24"/>
        </w:rPr>
        <w:t> </w:t>
      </w:r>
      <w:r>
        <w:rPr>
          <w:sz w:val="24"/>
        </w:rPr>
        <w:t>de</w:t>
      </w:r>
      <w:r>
        <w:rPr>
          <w:spacing w:val="-2"/>
          <w:sz w:val="24"/>
        </w:rPr>
        <w:t> </w:t>
      </w:r>
      <w:r>
        <w:rPr>
          <w:sz w:val="24"/>
        </w:rPr>
        <w:t>recolhimento</w:t>
      </w:r>
      <w:r>
        <w:rPr>
          <w:spacing w:val="-2"/>
          <w:sz w:val="24"/>
        </w:rPr>
        <w:t> </w:t>
      </w:r>
      <w:r>
        <w:rPr>
          <w:sz w:val="24"/>
        </w:rPr>
        <w:t>de</w:t>
      </w:r>
      <w:r>
        <w:rPr>
          <w:spacing w:val="-2"/>
          <w:sz w:val="24"/>
        </w:rPr>
        <w:t> </w:t>
      </w:r>
      <w:r>
        <w:rPr>
          <w:sz w:val="24"/>
        </w:rPr>
        <w:t>impostos</w:t>
      </w:r>
      <w:r>
        <w:rPr>
          <w:spacing w:val="-2"/>
          <w:sz w:val="24"/>
        </w:rPr>
        <w:t> </w:t>
      </w:r>
      <w:r>
        <w:rPr>
          <w:sz w:val="24"/>
        </w:rPr>
        <w:t>e</w:t>
      </w:r>
      <w:r>
        <w:rPr>
          <w:spacing w:val="-2"/>
          <w:sz w:val="24"/>
        </w:rPr>
        <w:t> </w:t>
      </w:r>
      <w:r>
        <w:rPr>
          <w:sz w:val="24"/>
        </w:rPr>
        <w:t>contribuições</w:t>
      </w:r>
      <w:r>
        <w:rPr>
          <w:spacing w:val="-2"/>
          <w:sz w:val="24"/>
        </w:rPr>
        <w:t> </w:t>
      </w:r>
      <w:r>
        <w:rPr>
          <w:sz w:val="24"/>
        </w:rPr>
        <w:t>na</w:t>
      </w:r>
      <w:r>
        <w:rPr>
          <w:spacing w:val="-2"/>
          <w:sz w:val="24"/>
        </w:rPr>
        <w:t> </w:t>
      </w:r>
      <w:r>
        <w:rPr>
          <w:sz w:val="24"/>
        </w:rPr>
        <w:t>forma</w:t>
      </w:r>
      <w:r>
        <w:rPr>
          <w:spacing w:val="-2"/>
          <w:sz w:val="24"/>
        </w:rPr>
        <w:t> </w:t>
      </w:r>
      <w:r>
        <w:rPr>
          <w:sz w:val="24"/>
        </w:rPr>
        <w:t>do Simples Nacional, quando não cabível esse regime.</w:t>
      </w:r>
    </w:p>
    <w:p>
      <w:pPr>
        <w:pStyle w:val="ListParagraph"/>
        <w:numPr>
          <w:ilvl w:val="1"/>
          <w:numId w:val="1"/>
        </w:numPr>
        <w:tabs>
          <w:tab w:pos="689" w:val="left" w:leader="none"/>
        </w:tabs>
        <w:spacing w:line="235" w:lineRule="auto" w:before="239" w:after="0"/>
        <w:ind w:left="329" w:right="1386" w:firstLine="0"/>
        <w:jc w:val="left"/>
        <w:rPr>
          <w:sz w:val="24"/>
        </w:rPr>
      </w:pPr>
      <w:r>
        <w:rPr>
          <w:sz w:val="24"/>
        </w:rPr>
        <w:t>Para</w:t>
      </w:r>
      <w:r>
        <w:rPr>
          <w:spacing w:val="-2"/>
          <w:sz w:val="24"/>
        </w:rPr>
        <w:t> </w:t>
      </w:r>
      <w:r>
        <w:rPr>
          <w:sz w:val="24"/>
        </w:rPr>
        <w:t>fins</w:t>
      </w:r>
      <w:r>
        <w:rPr>
          <w:spacing w:val="-2"/>
          <w:sz w:val="24"/>
        </w:rPr>
        <w:t> </w:t>
      </w:r>
      <w:r>
        <w:rPr>
          <w:sz w:val="24"/>
        </w:rPr>
        <w:t>de</w:t>
      </w:r>
      <w:r>
        <w:rPr>
          <w:spacing w:val="-2"/>
          <w:sz w:val="24"/>
        </w:rPr>
        <w:t> </w:t>
      </w:r>
      <w:r>
        <w:rPr>
          <w:sz w:val="24"/>
        </w:rPr>
        <w:t>análise</w:t>
      </w:r>
      <w:r>
        <w:rPr>
          <w:spacing w:val="-2"/>
          <w:sz w:val="24"/>
        </w:rPr>
        <w:t> </w:t>
      </w:r>
      <w:r>
        <w:rPr>
          <w:sz w:val="24"/>
        </w:rPr>
        <w:t>da</w:t>
      </w:r>
      <w:r>
        <w:rPr>
          <w:spacing w:val="-2"/>
          <w:sz w:val="24"/>
        </w:rPr>
        <w:t> </w:t>
      </w:r>
      <w:r>
        <w:rPr>
          <w:sz w:val="24"/>
        </w:rPr>
        <w:t>proposta</w:t>
      </w:r>
      <w:r>
        <w:rPr>
          <w:spacing w:val="-2"/>
          <w:sz w:val="24"/>
        </w:rPr>
        <w:t> </w:t>
      </w:r>
      <w:r>
        <w:rPr>
          <w:sz w:val="24"/>
        </w:rPr>
        <w:t>quanto</w:t>
      </w:r>
      <w:r>
        <w:rPr>
          <w:spacing w:val="-2"/>
          <w:sz w:val="24"/>
        </w:rPr>
        <w:t> </w:t>
      </w:r>
      <w:r>
        <w:rPr>
          <w:sz w:val="24"/>
        </w:rPr>
        <w:t>ao</w:t>
      </w:r>
      <w:r>
        <w:rPr>
          <w:spacing w:val="-2"/>
          <w:sz w:val="24"/>
        </w:rPr>
        <w:t> </w:t>
      </w:r>
      <w:r>
        <w:rPr>
          <w:sz w:val="24"/>
        </w:rPr>
        <w:t>cumprimento</w:t>
      </w:r>
      <w:r>
        <w:rPr>
          <w:spacing w:val="-2"/>
          <w:sz w:val="24"/>
        </w:rPr>
        <w:t> </w:t>
      </w:r>
      <w:r>
        <w:rPr>
          <w:sz w:val="24"/>
        </w:rPr>
        <w:t>das</w:t>
      </w:r>
      <w:r>
        <w:rPr>
          <w:spacing w:val="-2"/>
          <w:sz w:val="24"/>
        </w:rPr>
        <w:t> </w:t>
      </w:r>
      <w:r>
        <w:rPr>
          <w:sz w:val="24"/>
        </w:rPr>
        <w:t>especificações</w:t>
      </w:r>
      <w:r>
        <w:rPr>
          <w:spacing w:val="-2"/>
          <w:sz w:val="24"/>
        </w:rPr>
        <w:t> </w:t>
      </w:r>
      <w:r>
        <w:rPr>
          <w:sz w:val="24"/>
        </w:rPr>
        <w:t>do</w:t>
      </w:r>
      <w:r>
        <w:rPr>
          <w:spacing w:val="-2"/>
          <w:sz w:val="24"/>
        </w:rPr>
        <w:t> </w:t>
      </w:r>
      <w:r>
        <w:rPr>
          <w:sz w:val="24"/>
        </w:rPr>
        <w:t>objeto,</w:t>
      </w:r>
      <w:r>
        <w:rPr>
          <w:spacing w:val="-2"/>
          <w:sz w:val="24"/>
        </w:rPr>
        <w:t> </w:t>
      </w:r>
      <w:r>
        <w:rPr>
          <w:sz w:val="24"/>
        </w:rPr>
        <w:t>poderá</w:t>
      </w:r>
      <w:r>
        <w:rPr>
          <w:spacing w:val="-2"/>
          <w:sz w:val="24"/>
        </w:rPr>
        <w:t> </w:t>
      </w:r>
      <w:r>
        <w:rPr>
          <w:sz w:val="24"/>
        </w:rPr>
        <w:t>ser</w:t>
      </w:r>
      <w:r>
        <w:rPr>
          <w:spacing w:val="-2"/>
          <w:sz w:val="24"/>
        </w:rPr>
        <w:t> </w:t>
      </w:r>
      <w:r>
        <w:rPr>
          <w:sz w:val="24"/>
        </w:rPr>
        <w:t>colhida</w:t>
      </w:r>
      <w:r>
        <w:rPr>
          <w:spacing w:val="-2"/>
          <w:sz w:val="24"/>
        </w:rPr>
        <w:t> </w:t>
      </w:r>
      <w:r>
        <w:rPr>
          <w:sz w:val="24"/>
        </w:rPr>
        <w:t>a</w:t>
      </w:r>
      <w:r>
        <w:rPr>
          <w:spacing w:val="-2"/>
          <w:sz w:val="24"/>
        </w:rPr>
        <w:t> </w:t>
      </w:r>
      <w:r>
        <w:rPr>
          <w:sz w:val="24"/>
        </w:rPr>
        <w:t>manifestação</w:t>
      </w:r>
      <w:r>
        <w:rPr>
          <w:spacing w:val="-2"/>
          <w:sz w:val="24"/>
        </w:rPr>
        <w:t> </w:t>
      </w:r>
      <w:r>
        <w:rPr>
          <w:sz w:val="24"/>
        </w:rPr>
        <w:t>escrita</w:t>
      </w:r>
      <w:r>
        <w:rPr>
          <w:spacing w:val="-2"/>
          <w:sz w:val="24"/>
        </w:rPr>
        <w:t> </w:t>
      </w:r>
      <w:r>
        <w:rPr>
          <w:sz w:val="24"/>
        </w:rPr>
        <w:t>do</w:t>
      </w:r>
      <w:r>
        <w:rPr>
          <w:spacing w:val="-2"/>
          <w:sz w:val="24"/>
        </w:rPr>
        <w:t> </w:t>
      </w:r>
      <w:r>
        <w:rPr>
          <w:sz w:val="24"/>
        </w:rPr>
        <w:t>setor requisitante da área especializada no objeto.</w:t>
      </w:r>
    </w:p>
    <w:p>
      <w:pPr>
        <w:pStyle w:val="BodyText"/>
        <w:spacing w:before="258"/>
      </w:pPr>
    </w:p>
    <w:p>
      <w:pPr>
        <w:pStyle w:val="Heading2"/>
        <w:numPr>
          <w:ilvl w:val="0"/>
          <w:numId w:val="1"/>
        </w:numPr>
        <w:tabs>
          <w:tab w:pos="569" w:val="left" w:leader="none"/>
        </w:tabs>
        <w:spacing w:line="240" w:lineRule="auto" w:before="1" w:after="0"/>
        <w:ind w:left="569" w:right="0" w:hanging="240"/>
        <w:jc w:val="left"/>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1"/>
        </w:numPr>
        <w:tabs>
          <w:tab w:pos="689" w:val="left" w:leader="none"/>
        </w:tabs>
        <w:spacing w:line="235" w:lineRule="auto" w:before="268" w:after="0"/>
        <w:ind w:left="329" w:right="760" w:firstLine="0"/>
        <w:jc w:val="both"/>
        <w:rPr>
          <w:sz w:val="24"/>
        </w:rPr>
      </w:pPr>
      <w:r>
        <w:rPr>
          <w:sz w:val="24"/>
        </w:rPr>
        <w:t>O</w:t>
      </w:r>
      <w:r>
        <w:rPr>
          <w:spacing w:val="-3"/>
          <w:sz w:val="24"/>
        </w:rPr>
        <w:t> </w:t>
      </w:r>
      <w:r>
        <w:rPr>
          <w:sz w:val="24"/>
        </w:rPr>
        <w:t>Pregoeiro</w:t>
      </w:r>
      <w:r>
        <w:rPr>
          <w:spacing w:val="-3"/>
          <w:sz w:val="24"/>
        </w:rPr>
        <w:t> </w:t>
      </w:r>
      <w:r>
        <w:rPr>
          <w:sz w:val="24"/>
        </w:rPr>
        <w:t>verificará</w:t>
      </w:r>
      <w:r>
        <w:rPr>
          <w:spacing w:val="-3"/>
          <w:sz w:val="24"/>
        </w:rPr>
        <w:t> </w:t>
      </w:r>
      <w:r>
        <w:rPr>
          <w:sz w:val="24"/>
        </w:rPr>
        <w:t>se</w:t>
      </w:r>
      <w:r>
        <w:rPr>
          <w:spacing w:val="-3"/>
          <w:sz w:val="24"/>
        </w:rPr>
        <w:t> </w:t>
      </w:r>
      <w:r>
        <w:rPr>
          <w:sz w:val="24"/>
        </w:rPr>
        <w:t>o</w:t>
      </w:r>
      <w:r>
        <w:rPr>
          <w:spacing w:val="-3"/>
          <w:sz w:val="24"/>
        </w:rPr>
        <w:t> </w:t>
      </w:r>
      <w:r>
        <w:rPr>
          <w:sz w:val="24"/>
        </w:rPr>
        <w:t>licitante</w:t>
      </w:r>
      <w:r>
        <w:rPr>
          <w:spacing w:val="-3"/>
          <w:sz w:val="24"/>
        </w:rPr>
        <w:t> </w:t>
      </w:r>
      <w:r>
        <w:rPr>
          <w:sz w:val="24"/>
        </w:rPr>
        <w:t>provisoriamente</w:t>
      </w:r>
      <w:r>
        <w:rPr>
          <w:spacing w:val="-3"/>
          <w:sz w:val="24"/>
        </w:rPr>
        <w:t> </w:t>
      </w:r>
      <w:r>
        <w:rPr>
          <w:sz w:val="24"/>
        </w:rPr>
        <w:t>classificado</w:t>
      </w:r>
      <w:r>
        <w:rPr>
          <w:spacing w:val="-3"/>
          <w:sz w:val="24"/>
        </w:rPr>
        <w:t> </w:t>
      </w:r>
      <w:r>
        <w:rPr>
          <w:sz w:val="24"/>
        </w:rPr>
        <w:t>em</w:t>
      </w:r>
      <w:r>
        <w:rPr>
          <w:spacing w:val="-3"/>
          <w:sz w:val="24"/>
        </w:rPr>
        <w:t> </w:t>
      </w:r>
      <w:r>
        <w:rPr>
          <w:sz w:val="24"/>
        </w:rPr>
        <w:t>primeiro</w:t>
      </w:r>
      <w:r>
        <w:rPr>
          <w:spacing w:val="-3"/>
          <w:sz w:val="24"/>
        </w:rPr>
        <w:t> </w:t>
      </w:r>
      <w:r>
        <w:rPr>
          <w:sz w:val="24"/>
        </w:rPr>
        <w:t>lugar</w:t>
      </w:r>
      <w:r>
        <w:rPr>
          <w:spacing w:val="-3"/>
          <w:sz w:val="24"/>
        </w:rPr>
        <w:t> </w:t>
      </w:r>
      <w:r>
        <w:rPr>
          <w:sz w:val="24"/>
        </w:rPr>
        <w:t>atende</w:t>
      </w:r>
      <w:r>
        <w:rPr>
          <w:spacing w:val="-3"/>
          <w:sz w:val="24"/>
        </w:rPr>
        <w:t> </w:t>
      </w:r>
      <w:r>
        <w:rPr>
          <w:sz w:val="24"/>
        </w:rPr>
        <w:t>às</w:t>
      </w:r>
      <w:r>
        <w:rPr>
          <w:spacing w:val="-3"/>
          <w:sz w:val="24"/>
        </w:rPr>
        <w:t> </w:t>
      </w:r>
      <w:r>
        <w:rPr>
          <w:sz w:val="24"/>
        </w:rPr>
        <w:t>condições</w:t>
      </w:r>
      <w:r>
        <w:rPr>
          <w:spacing w:val="-3"/>
          <w:sz w:val="24"/>
        </w:rPr>
        <w:t> </w:t>
      </w:r>
      <w:r>
        <w:rPr>
          <w:sz w:val="24"/>
        </w:rPr>
        <w:t>de</w:t>
      </w:r>
      <w:r>
        <w:rPr>
          <w:spacing w:val="-3"/>
          <w:sz w:val="24"/>
        </w:rPr>
        <w:t> </w:t>
      </w:r>
      <w:r>
        <w:rPr>
          <w:sz w:val="24"/>
        </w:rPr>
        <w:t>participação</w:t>
      </w:r>
      <w:r>
        <w:rPr>
          <w:spacing w:val="-3"/>
          <w:sz w:val="24"/>
        </w:rPr>
        <w:t> </w:t>
      </w:r>
      <w:r>
        <w:rPr>
          <w:sz w:val="24"/>
        </w:rPr>
        <w:t>no</w:t>
      </w:r>
      <w:r>
        <w:rPr>
          <w:spacing w:val="-3"/>
          <w:sz w:val="24"/>
        </w:rPr>
        <w:t> </w:t>
      </w:r>
      <w:r>
        <w:rPr>
          <w:sz w:val="24"/>
        </w:rPr>
        <w:t>certame,</w:t>
      </w:r>
      <w:r>
        <w:rPr>
          <w:spacing w:val="-3"/>
          <w:sz w:val="24"/>
        </w:rPr>
        <w:t> </w:t>
      </w:r>
      <w:r>
        <w:rPr>
          <w:sz w:val="24"/>
        </w:rPr>
        <w:t>conforme previsto</w:t>
      </w:r>
      <w:r>
        <w:rPr>
          <w:spacing w:val="-2"/>
          <w:sz w:val="24"/>
        </w:rPr>
        <w:t> </w:t>
      </w:r>
      <w:r>
        <w:rPr>
          <w:sz w:val="24"/>
        </w:rPr>
        <w:t>no</w:t>
      </w:r>
      <w:r>
        <w:rPr>
          <w:spacing w:val="-2"/>
          <w:sz w:val="24"/>
        </w:rPr>
        <w:t> </w:t>
      </w:r>
      <w:hyperlink r:id="rId21">
        <w:r>
          <w:rPr>
            <w:color w:val="0000ED"/>
            <w:sz w:val="24"/>
            <w:u w:val="single" w:color="0000ED"/>
          </w:rPr>
          <w:t>art.</w:t>
        </w:r>
        <w:r>
          <w:rPr>
            <w:color w:val="0000ED"/>
            <w:spacing w:val="-2"/>
            <w:sz w:val="24"/>
            <w:u w:val="single" w:color="0000ED"/>
          </w:rPr>
          <w:t> </w:t>
        </w:r>
        <w:r>
          <w:rPr>
            <w:color w:val="0000ED"/>
            <w:sz w:val="24"/>
            <w:u w:val="single" w:color="0000ED"/>
          </w:rPr>
          <w:t>14</w:t>
        </w:r>
        <w:r>
          <w:rPr>
            <w:color w:val="0000ED"/>
            <w:spacing w:val="-2"/>
            <w:sz w:val="24"/>
            <w:u w:val="single" w:color="0000ED"/>
          </w:rPr>
          <w:t> </w:t>
        </w:r>
        <w:r>
          <w:rPr>
            <w:color w:val="0000ED"/>
            <w:sz w:val="24"/>
            <w:u w:val="single" w:color="0000ED"/>
          </w:rPr>
          <w:t>da</w:t>
        </w:r>
        <w:r>
          <w:rPr>
            <w:color w:val="0000ED"/>
            <w:spacing w:val="-2"/>
            <w:sz w:val="24"/>
            <w:u w:val="single" w:color="0000ED"/>
          </w:rPr>
          <w:t> </w:t>
        </w:r>
        <w:r>
          <w:rPr>
            <w:color w:val="0000ED"/>
            <w:sz w:val="24"/>
            <w:u w:val="single" w:color="0000ED"/>
          </w:rPr>
          <w:t>Lei</w:t>
        </w:r>
        <w:r>
          <w:rPr>
            <w:color w:val="0000ED"/>
            <w:spacing w:val="-2"/>
            <w:sz w:val="24"/>
            <w:u w:val="single" w:color="0000ED"/>
          </w:rPr>
          <w:t> </w:t>
        </w:r>
        <w:r>
          <w:rPr>
            <w:color w:val="0000ED"/>
            <w:sz w:val="24"/>
            <w:u w:val="single" w:color="0000ED"/>
          </w:rPr>
          <w:t>nº</w:t>
        </w:r>
        <w:r>
          <w:rPr>
            <w:color w:val="0000ED"/>
            <w:spacing w:val="-2"/>
            <w:sz w:val="24"/>
            <w:u w:val="single" w:color="0000ED"/>
          </w:rPr>
          <w:t> </w:t>
        </w:r>
        <w:r>
          <w:rPr>
            <w:color w:val="0000ED"/>
            <w:sz w:val="24"/>
            <w:u w:val="single" w:color="0000ED"/>
          </w:rPr>
          <w:t>14.133/2021</w:t>
        </w:r>
      </w:hyperlink>
      <w:r>
        <w:rPr>
          <w:sz w:val="24"/>
        </w:rPr>
        <w:t>,</w:t>
      </w:r>
      <w:r>
        <w:rPr>
          <w:spacing w:val="-2"/>
          <w:sz w:val="24"/>
        </w:rPr>
        <w:t> </w:t>
      </w:r>
      <w:r>
        <w:rPr>
          <w:sz w:val="24"/>
        </w:rPr>
        <w:t>legislação</w:t>
      </w:r>
      <w:r>
        <w:rPr>
          <w:spacing w:val="-2"/>
          <w:sz w:val="24"/>
        </w:rPr>
        <w:t> </w:t>
      </w:r>
      <w:r>
        <w:rPr>
          <w:sz w:val="24"/>
        </w:rPr>
        <w:t>correlata</w:t>
      </w:r>
      <w:r>
        <w:rPr>
          <w:spacing w:val="-2"/>
          <w:sz w:val="24"/>
        </w:rPr>
        <w:t> </w:t>
      </w:r>
      <w:r>
        <w:rPr>
          <w:sz w:val="24"/>
        </w:rPr>
        <w:t>e</w:t>
      </w:r>
      <w:r>
        <w:rPr>
          <w:spacing w:val="-2"/>
          <w:sz w:val="24"/>
        </w:rPr>
        <w:t> </w:t>
      </w:r>
      <w:r>
        <w:rPr>
          <w:sz w:val="24"/>
        </w:rPr>
        <w:t>no</w:t>
      </w:r>
      <w:r>
        <w:rPr>
          <w:spacing w:val="-2"/>
          <w:sz w:val="24"/>
        </w:rPr>
        <w:t> </w:t>
      </w:r>
      <w:r>
        <w:rPr>
          <w:sz w:val="24"/>
        </w:rPr>
        <w:t>ITEM</w:t>
      </w:r>
      <w:r>
        <w:rPr>
          <w:spacing w:val="-2"/>
          <w:sz w:val="24"/>
        </w:rPr>
        <w:t> </w:t>
      </w:r>
      <w:r>
        <w:rPr>
          <w:sz w:val="24"/>
        </w:rPr>
        <w:t>2.9</w:t>
      </w:r>
      <w:r>
        <w:rPr>
          <w:spacing w:val="-2"/>
          <w:sz w:val="24"/>
        </w:rPr>
        <w:t> </w:t>
      </w:r>
      <w:r>
        <w:rPr>
          <w:sz w:val="24"/>
        </w:rPr>
        <w:t>do</w:t>
      </w:r>
      <w:r>
        <w:rPr>
          <w:spacing w:val="-2"/>
          <w:sz w:val="24"/>
        </w:rPr>
        <w:t> </w:t>
      </w:r>
      <w:r>
        <w:rPr>
          <w:sz w:val="24"/>
        </w:rPr>
        <w:t>Edital,</w:t>
      </w:r>
      <w:r>
        <w:rPr>
          <w:spacing w:val="-2"/>
          <w:sz w:val="24"/>
        </w:rPr>
        <w:t> </w:t>
      </w:r>
      <w:r>
        <w:rPr>
          <w:sz w:val="24"/>
        </w:rPr>
        <w:t>especialmente</w:t>
      </w:r>
      <w:r>
        <w:rPr>
          <w:spacing w:val="-2"/>
          <w:sz w:val="24"/>
        </w:rPr>
        <w:t> </w:t>
      </w:r>
      <w:r>
        <w:rPr>
          <w:sz w:val="24"/>
        </w:rPr>
        <w:t>quanto</w:t>
      </w:r>
      <w:r>
        <w:rPr>
          <w:spacing w:val="-2"/>
          <w:sz w:val="24"/>
        </w:rPr>
        <w:t> </w:t>
      </w:r>
      <w:r>
        <w:rPr>
          <w:sz w:val="24"/>
        </w:rPr>
        <w:t>à</w:t>
      </w:r>
      <w:r>
        <w:rPr>
          <w:spacing w:val="-2"/>
          <w:sz w:val="24"/>
        </w:rPr>
        <w:t> </w:t>
      </w:r>
      <w:r>
        <w:rPr>
          <w:sz w:val="24"/>
        </w:rPr>
        <w:t>existência</w:t>
      </w:r>
      <w:r>
        <w:rPr>
          <w:spacing w:val="-2"/>
          <w:sz w:val="24"/>
        </w:rPr>
        <w:t> </w:t>
      </w:r>
      <w:r>
        <w:rPr>
          <w:sz w:val="24"/>
        </w:rPr>
        <w:t>de</w:t>
      </w:r>
      <w:r>
        <w:rPr>
          <w:spacing w:val="-2"/>
          <w:sz w:val="24"/>
        </w:rPr>
        <w:t> </w:t>
      </w:r>
      <w:r>
        <w:rPr>
          <w:sz w:val="24"/>
        </w:rPr>
        <w:t>sanção</w:t>
      </w:r>
      <w:r>
        <w:rPr>
          <w:spacing w:val="-2"/>
          <w:sz w:val="24"/>
        </w:rPr>
        <w:t> </w:t>
      </w:r>
      <w:r>
        <w:rPr>
          <w:sz w:val="24"/>
        </w:rPr>
        <w:t>que</w:t>
      </w:r>
      <w:r>
        <w:rPr>
          <w:spacing w:val="-2"/>
          <w:sz w:val="24"/>
        </w:rPr>
        <w:t> </w:t>
      </w:r>
      <w:r>
        <w:rPr>
          <w:sz w:val="24"/>
        </w:rPr>
        <w:t>impeça</w:t>
      </w:r>
      <w:r>
        <w:rPr>
          <w:spacing w:val="-2"/>
          <w:sz w:val="24"/>
        </w:rPr>
        <w:t> </w:t>
      </w:r>
      <w:r>
        <w:rPr>
          <w:sz w:val="24"/>
        </w:rPr>
        <w:t>a participação no certame ou a futura contratação, mediante a consulta aos seguintes cadastros:</w:t>
      </w:r>
    </w:p>
    <w:p>
      <w:pPr>
        <w:pStyle w:val="BodyText"/>
        <w:spacing w:before="228"/>
      </w:pPr>
    </w:p>
    <w:p>
      <w:pPr>
        <w:pStyle w:val="ListParagraph"/>
        <w:numPr>
          <w:ilvl w:val="0"/>
          <w:numId w:val="4"/>
        </w:numPr>
        <w:tabs>
          <w:tab w:pos="995" w:val="left" w:leader="none"/>
        </w:tabs>
        <w:spacing w:line="240" w:lineRule="auto" w:before="0" w:after="0"/>
        <w:ind w:left="995" w:right="0" w:hanging="666"/>
        <w:jc w:val="both"/>
        <w:rPr>
          <w:sz w:val="24"/>
        </w:rPr>
      </w:pPr>
      <w:r>
        <w:rPr>
          <w:spacing w:val="-2"/>
          <w:sz w:val="24"/>
        </w:rPr>
        <w:t>SICAF;</w:t>
      </w:r>
    </w:p>
    <w:p>
      <w:pPr>
        <w:pStyle w:val="ListParagraph"/>
        <w:numPr>
          <w:ilvl w:val="0"/>
          <w:numId w:val="4"/>
        </w:numPr>
        <w:tabs>
          <w:tab w:pos="1009" w:val="left" w:leader="none"/>
        </w:tabs>
        <w:spacing w:line="235" w:lineRule="auto" w:before="254" w:after="0"/>
        <w:ind w:left="329" w:right="3817" w:firstLine="0"/>
        <w:jc w:val="left"/>
        <w:rPr>
          <w:sz w:val="24"/>
        </w:rPr>
      </w:pPr>
      <w:r>
        <w:rPr>
          <w:sz w:val="24"/>
        </w:rPr>
        <w:t>Cadastro</w:t>
      </w:r>
      <w:r>
        <w:rPr>
          <w:spacing w:val="-3"/>
          <w:sz w:val="24"/>
        </w:rPr>
        <w:t> </w:t>
      </w:r>
      <w:r>
        <w:rPr>
          <w:sz w:val="24"/>
        </w:rPr>
        <w:t>Nacional</w:t>
      </w:r>
      <w:r>
        <w:rPr>
          <w:spacing w:val="-3"/>
          <w:sz w:val="24"/>
        </w:rPr>
        <w:t> </w:t>
      </w:r>
      <w:r>
        <w:rPr>
          <w:sz w:val="24"/>
        </w:rPr>
        <w:t>de</w:t>
      </w:r>
      <w:r>
        <w:rPr>
          <w:spacing w:val="-3"/>
          <w:sz w:val="24"/>
        </w:rPr>
        <w:t> </w:t>
      </w:r>
      <w:r>
        <w:rPr>
          <w:sz w:val="24"/>
        </w:rPr>
        <w:t>Empresas</w:t>
      </w:r>
      <w:r>
        <w:rPr>
          <w:spacing w:val="-3"/>
          <w:sz w:val="24"/>
        </w:rPr>
        <w:t> </w:t>
      </w:r>
      <w:r>
        <w:rPr>
          <w:sz w:val="24"/>
        </w:rPr>
        <w:t>Inidôneas</w:t>
      </w:r>
      <w:r>
        <w:rPr>
          <w:spacing w:val="-3"/>
          <w:sz w:val="24"/>
        </w:rPr>
        <w:t> </w:t>
      </w:r>
      <w:r>
        <w:rPr>
          <w:sz w:val="24"/>
        </w:rPr>
        <w:t>e</w:t>
      </w:r>
      <w:r>
        <w:rPr>
          <w:spacing w:val="-3"/>
          <w:sz w:val="24"/>
        </w:rPr>
        <w:t> </w:t>
      </w:r>
      <w:r>
        <w:rPr>
          <w:sz w:val="24"/>
        </w:rPr>
        <w:t>Suspensas</w:t>
      </w:r>
      <w:r>
        <w:rPr>
          <w:spacing w:val="-3"/>
          <w:sz w:val="24"/>
        </w:rPr>
        <w:t> </w:t>
      </w:r>
      <w:r>
        <w:rPr>
          <w:sz w:val="24"/>
        </w:rPr>
        <w:t>-</w:t>
      </w:r>
      <w:r>
        <w:rPr>
          <w:spacing w:val="-3"/>
          <w:sz w:val="24"/>
        </w:rPr>
        <w:t> </w:t>
      </w:r>
      <w:r>
        <w:rPr>
          <w:sz w:val="24"/>
        </w:rPr>
        <w:t>CEIS,</w:t>
      </w:r>
      <w:r>
        <w:rPr>
          <w:spacing w:val="-3"/>
          <w:sz w:val="24"/>
        </w:rPr>
        <w:t> </w:t>
      </w:r>
      <w:r>
        <w:rPr>
          <w:sz w:val="24"/>
        </w:rPr>
        <w:t>mantido</w:t>
      </w:r>
      <w:r>
        <w:rPr>
          <w:spacing w:val="-3"/>
          <w:sz w:val="24"/>
        </w:rPr>
        <w:t> </w:t>
      </w:r>
      <w:r>
        <w:rPr>
          <w:sz w:val="24"/>
        </w:rPr>
        <w:t>pela</w:t>
      </w:r>
      <w:r>
        <w:rPr>
          <w:spacing w:val="-3"/>
          <w:sz w:val="24"/>
        </w:rPr>
        <w:t> </w:t>
      </w:r>
      <w:r>
        <w:rPr>
          <w:sz w:val="24"/>
        </w:rPr>
        <w:t>Controladoria-Geral</w:t>
      </w:r>
      <w:r>
        <w:rPr>
          <w:spacing w:val="-3"/>
          <w:sz w:val="24"/>
        </w:rPr>
        <w:t> </w:t>
      </w:r>
      <w:r>
        <w:rPr>
          <w:sz w:val="24"/>
        </w:rPr>
        <w:t>da</w:t>
      </w:r>
      <w:r>
        <w:rPr>
          <w:spacing w:val="-3"/>
          <w:sz w:val="24"/>
        </w:rPr>
        <w:t> </w:t>
      </w:r>
      <w:r>
        <w:rPr>
          <w:sz w:val="24"/>
        </w:rPr>
        <w:t>União </w:t>
      </w:r>
      <w:r>
        <w:rPr>
          <w:spacing w:val="-2"/>
          <w:sz w:val="24"/>
        </w:rPr>
        <w:t>(</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4"/>
        </w:numPr>
        <w:tabs>
          <w:tab w:pos="996" w:val="left" w:leader="none"/>
        </w:tabs>
        <w:spacing w:line="235" w:lineRule="auto" w:before="254" w:after="0"/>
        <w:ind w:left="329" w:right="1830" w:firstLine="0"/>
        <w:jc w:val="left"/>
        <w:rPr>
          <w:sz w:val="24"/>
        </w:rPr>
      </w:pPr>
      <w:r>
        <w:rPr>
          <w:sz w:val="24"/>
        </w:rPr>
        <mc:AlternateContent>
          <mc:Choice Requires="wps">
            <w:drawing>
              <wp:anchor distT="0" distB="0" distL="0" distR="0" allowOverlap="1" layoutInCell="1" locked="0" behindDoc="0" simplePos="0" relativeHeight="15730176">
                <wp:simplePos x="0" y="0"/>
                <wp:positionH relativeFrom="page">
                  <wp:posOffset>4056212</wp:posOffset>
                </wp:positionH>
                <wp:positionV relativeFrom="paragraph">
                  <wp:posOffset>481751</wp:posOffset>
                </wp:positionV>
                <wp:extent cx="3746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7465" cy="9525"/>
                        </a:xfrm>
                        <a:custGeom>
                          <a:avLst/>
                          <a:gdLst/>
                          <a:ahLst/>
                          <a:cxnLst/>
                          <a:rect l="l" t="t" r="r" b="b"/>
                          <a:pathLst>
                            <a:path w="37465" h="9525">
                              <a:moveTo>
                                <a:pt x="37304" y="9524"/>
                              </a:moveTo>
                              <a:lnTo>
                                <a:pt x="0" y="9524"/>
                              </a:lnTo>
                              <a:lnTo>
                                <a:pt x="0" y="0"/>
                              </a:lnTo>
                              <a:lnTo>
                                <a:pt x="37304" y="0"/>
                              </a:lnTo>
                              <a:lnTo>
                                <a:pt x="3730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19.386810pt;margin-top:37.933178pt;width:2.937376pt;height:.75pt;mso-position-horizontal-relative:page;mso-position-vertical-relative:paragraph;z-index:15730176" id="docshape4" filled="true" fillcolor="#0000ed" stroked="false">
                <v:fill type="solid"/>
                <w10:wrap type="none"/>
              </v:rect>
            </w:pict>
          </mc:Fallback>
        </mc:AlternateContent>
      </w:r>
      <w:r>
        <w:rPr>
          <w:sz w:val="24"/>
        </w:rPr>
        <w:t>Cadastro</w:t>
      </w:r>
      <w:r>
        <w:rPr>
          <w:spacing w:val="-5"/>
          <w:sz w:val="24"/>
        </w:rPr>
        <w:t> </w:t>
      </w:r>
      <w:r>
        <w:rPr>
          <w:sz w:val="24"/>
        </w:rPr>
        <w:t>Nacional</w:t>
      </w:r>
      <w:r>
        <w:rPr>
          <w:spacing w:val="-3"/>
          <w:sz w:val="24"/>
        </w:rPr>
        <w:t> </w:t>
      </w:r>
      <w:r>
        <w:rPr>
          <w:sz w:val="24"/>
        </w:rPr>
        <w:t>de</w:t>
      </w:r>
      <w:r>
        <w:rPr>
          <w:spacing w:val="-3"/>
          <w:sz w:val="24"/>
        </w:rPr>
        <w:t> </w:t>
      </w:r>
      <w:r>
        <w:rPr>
          <w:sz w:val="24"/>
        </w:rPr>
        <w:t>Condenações</w:t>
      </w:r>
      <w:r>
        <w:rPr>
          <w:spacing w:val="-3"/>
          <w:sz w:val="24"/>
        </w:rPr>
        <w:t> </w:t>
      </w:r>
      <w:r>
        <w:rPr>
          <w:sz w:val="24"/>
        </w:rPr>
        <w:t>Cíveis</w:t>
      </w:r>
      <w:r>
        <w:rPr>
          <w:spacing w:val="-3"/>
          <w:sz w:val="24"/>
        </w:rPr>
        <w:t> </w:t>
      </w:r>
      <w:r>
        <w:rPr>
          <w:sz w:val="24"/>
        </w:rPr>
        <w:t>por</w:t>
      </w:r>
      <w:r>
        <w:rPr>
          <w:spacing w:val="-15"/>
          <w:sz w:val="24"/>
        </w:rPr>
        <w:t> </w:t>
      </w:r>
      <w:r>
        <w:rPr>
          <w:sz w:val="24"/>
        </w:rPr>
        <w:t>Atos</w:t>
      </w:r>
      <w:r>
        <w:rPr>
          <w:spacing w:val="-3"/>
          <w:sz w:val="24"/>
        </w:rPr>
        <w:t> </w:t>
      </w:r>
      <w:r>
        <w:rPr>
          <w:sz w:val="24"/>
        </w:rPr>
        <w:t>de</w:t>
      </w:r>
      <w:r>
        <w:rPr>
          <w:spacing w:val="-3"/>
          <w:sz w:val="24"/>
        </w:rPr>
        <w:t> </w:t>
      </w:r>
      <w:r>
        <w:rPr>
          <w:sz w:val="24"/>
        </w:rPr>
        <w:t>Improbidade</w:t>
      </w:r>
      <w:r>
        <w:rPr>
          <w:spacing w:val="-15"/>
          <w:sz w:val="24"/>
        </w:rPr>
        <w:t> </w:t>
      </w:r>
      <w:r>
        <w:rPr>
          <w:sz w:val="24"/>
        </w:rPr>
        <w:t>Administrativa,</w:t>
      </w:r>
      <w:r>
        <w:rPr>
          <w:spacing w:val="-3"/>
          <w:sz w:val="24"/>
        </w:rPr>
        <w:t> </w:t>
      </w:r>
      <w:r>
        <w:rPr>
          <w:sz w:val="24"/>
        </w:rPr>
        <w:t>mantido</w:t>
      </w:r>
      <w:r>
        <w:rPr>
          <w:spacing w:val="-3"/>
          <w:sz w:val="24"/>
        </w:rPr>
        <w:t> </w:t>
      </w:r>
      <w:r>
        <w:rPr>
          <w:sz w:val="24"/>
        </w:rPr>
        <w:t>pelo</w:t>
      </w:r>
      <w:r>
        <w:rPr>
          <w:spacing w:val="-3"/>
          <w:sz w:val="24"/>
        </w:rPr>
        <w:t> </w:t>
      </w:r>
      <w:r>
        <w:rPr>
          <w:sz w:val="24"/>
        </w:rPr>
        <w:t>Conselho</w:t>
      </w:r>
      <w:r>
        <w:rPr>
          <w:spacing w:val="-3"/>
          <w:sz w:val="24"/>
        </w:rPr>
        <w:t> </w:t>
      </w:r>
      <w:r>
        <w:rPr>
          <w:sz w:val="24"/>
        </w:rPr>
        <w:t>Nacional</w:t>
      </w:r>
      <w:r>
        <w:rPr>
          <w:spacing w:val="-3"/>
          <w:sz w:val="24"/>
        </w:rPr>
        <w:t> </w:t>
      </w:r>
      <w:r>
        <w:rPr>
          <w:sz w:val="24"/>
        </w:rPr>
        <w:t>de</w:t>
      </w:r>
      <w:r>
        <w:rPr>
          <w:spacing w:val="-3"/>
          <w:sz w:val="24"/>
        </w:rPr>
        <w:t> </w:t>
      </w:r>
      <w:r>
        <w:rPr>
          <w:sz w:val="24"/>
        </w:rPr>
        <w:t>Justiça </w:t>
      </w:r>
      <w:r>
        <w:rPr>
          <w:spacing w:val="-2"/>
          <w:sz w:val="24"/>
        </w:rPr>
        <w:t>(</w:t>
      </w:r>
      <w:hyperlink r:id="rId23">
        <w:r>
          <w:rPr>
            <w:color w:val="0000ED"/>
            <w:spacing w:val="-2"/>
            <w:sz w:val="24"/>
            <w:u w:val="single" w:color="0000ED"/>
          </w:rPr>
          <w:t>www.cn</w:t>
        </w:r>
        <w:r>
          <w:rPr>
            <w:color w:val="0000ED"/>
            <w:spacing w:val="-2"/>
            <w:sz w:val="24"/>
          </w:rPr>
          <w:t>j.j</w:t>
        </w:r>
        <w:r>
          <w:rPr>
            <w:color w:val="0000ED"/>
            <w:spacing w:val="-2"/>
            <w:sz w:val="24"/>
            <w:u w:val="single" w:color="0000ED"/>
          </w:rPr>
          <w:t>us.br/improbidade_adm/consultar_re</w:t>
        </w:r>
        <w:r>
          <w:rPr>
            <w:color w:val="0000ED"/>
            <w:spacing w:val="-2"/>
            <w:sz w:val="24"/>
          </w:rPr>
          <w:t>q</w:t>
        </w:r>
        <w:r>
          <w:rPr>
            <w:color w:val="0000ED"/>
            <w:spacing w:val="-2"/>
            <w:sz w:val="24"/>
            <w:u w:val="single" w:color="0000ED"/>
          </w:rPr>
          <w:t>uerido</w:t>
        </w:r>
        <w:r>
          <w:rPr>
            <w:color w:val="0000ED"/>
            <w:spacing w:val="-2"/>
            <w:sz w:val="24"/>
          </w:rPr>
          <w:t>.p</w:t>
        </w:r>
        <w:r>
          <w:rPr>
            <w:color w:val="0000ED"/>
            <w:spacing w:val="-2"/>
            <w:sz w:val="24"/>
            <w:u w:val="single" w:color="0000ED"/>
          </w:rPr>
          <w:t>h</w:t>
        </w:r>
        <w:r>
          <w:rPr>
            <w:color w:val="0000ED"/>
            <w:spacing w:val="-2"/>
            <w:sz w:val="24"/>
          </w:rPr>
          <w:t>p</w:t>
        </w:r>
      </w:hyperlink>
      <w:r>
        <w:rPr>
          <w:spacing w:val="-2"/>
          <w:sz w:val="24"/>
        </w:rPr>
        <w:t>);</w:t>
      </w:r>
    </w:p>
    <w:p>
      <w:pPr>
        <w:pStyle w:val="ListParagraph"/>
        <w:numPr>
          <w:ilvl w:val="0"/>
          <w:numId w:val="4"/>
        </w:numPr>
        <w:tabs>
          <w:tab w:pos="1009" w:val="left" w:leader="none"/>
        </w:tabs>
        <w:spacing w:line="247" w:lineRule="auto" w:before="234" w:after="0"/>
        <w:ind w:left="329" w:right="5096" w:firstLine="0"/>
        <w:jc w:val="left"/>
        <w:rPr>
          <w:sz w:val="24"/>
        </w:rPr>
      </w:pPr>
      <w:r>
        <w:rPr>
          <w:sz w:val="24"/>
        </w:rPr>
        <mc:AlternateContent>
          <mc:Choice Requires="wps">
            <w:drawing>
              <wp:anchor distT="0" distB="0" distL="0" distR="0" allowOverlap="1" layoutInCell="1" locked="0" behindDoc="0" simplePos="0" relativeHeight="15730688">
                <wp:simplePos x="0" y="0"/>
                <wp:positionH relativeFrom="page">
                  <wp:posOffset>3669356</wp:posOffset>
                </wp:positionH>
                <wp:positionV relativeFrom="paragraph">
                  <wp:posOffset>481805</wp:posOffset>
                </wp:positionV>
                <wp:extent cx="37465"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37465" cy="9525"/>
                        </a:xfrm>
                        <a:custGeom>
                          <a:avLst/>
                          <a:gdLst/>
                          <a:ahLst/>
                          <a:cxnLst/>
                          <a:rect l="l" t="t" r="r" b="b"/>
                          <a:pathLst>
                            <a:path w="37465" h="9525">
                              <a:moveTo>
                                <a:pt x="37356" y="9524"/>
                              </a:moveTo>
                              <a:lnTo>
                                <a:pt x="0" y="9524"/>
                              </a:lnTo>
                              <a:lnTo>
                                <a:pt x="0" y="0"/>
                              </a:lnTo>
                              <a:lnTo>
                                <a:pt x="37356" y="0"/>
                              </a:lnTo>
                              <a:lnTo>
                                <a:pt x="3735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88.92572pt;margin-top:37.937473pt;width:2.941452pt;height:.75pt;mso-position-horizontal-relative:page;mso-position-vertical-relative:paragraph;z-index:15730688" id="docshape5" filled="true" fillcolor="#0000ed" stroked="false">
                <v:fill type="solid"/>
                <w10:wrap type="none"/>
              </v:rect>
            </w:pict>
          </mc:Fallback>
        </mc:AlternateContent>
      </w:r>
      <w:r>
        <w:rPr>
          <w:sz w:val="24"/>
        </w:rPr>
        <w:t>Cadastro</w:t>
      </w:r>
      <w:r>
        <w:rPr>
          <w:spacing w:val="-6"/>
          <w:sz w:val="24"/>
        </w:rPr>
        <w:t> </w:t>
      </w:r>
      <w:r>
        <w:rPr>
          <w:sz w:val="24"/>
        </w:rPr>
        <w:t>Nacional</w:t>
      </w:r>
      <w:r>
        <w:rPr>
          <w:spacing w:val="-6"/>
          <w:sz w:val="24"/>
        </w:rPr>
        <w:t> </w:t>
      </w:r>
      <w:r>
        <w:rPr>
          <w:sz w:val="24"/>
        </w:rPr>
        <w:t>de</w:t>
      </w:r>
      <w:r>
        <w:rPr>
          <w:spacing w:val="-6"/>
          <w:sz w:val="24"/>
        </w:rPr>
        <w:t> </w:t>
      </w:r>
      <w:r>
        <w:rPr>
          <w:sz w:val="24"/>
        </w:rPr>
        <w:t>Empresas</w:t>
      </w:r>
      <w:r>
        <w:rPr>
          <w:spacing w:val="-6"/>
          <w:sz w:val="24"/>
        </w:rPr>
        <w:t> </w:t>
      </w:r>
      <w:r>
        <w:rPr>
          <w:sz w:val="24"/>
        </w:rPr>
        <w:t>Punidas</w:t>
      </w:r>
      <w:r>
        <w:rPr>
          <w:spacing w:val="-6"/>
          <w:sz w:val="24"/>
        </w:rPr>
        <w:t> </w:t>
      </w:r>
      <w:r>
        <w:rPr>
          <w:sz w:val="24"/>
        </w:rPr>
        <w:t>–</w:t>
      </w:r>
      <w:r>
        <w:rPr>
          <w:spacing w:val="-6"/>
          <w:sz w:val="24"/>
        </w:rPr>
        <w:t> </w:t>
      </w:r>
      <w:r>
        <w:rPr>
          <w:sz w:val="24"/>
        </w:rPr>
        <w:t>CNEP,</w:t>
      </w:r>
      <w:r>
        <w:rPr>
          <w:spacing w:val="-6"/>
          <w:sz w:val="24"/>
        </w:rPr>
        <w:t> </w:t>
      </w:r>
      <w:r>
        <w:rPr>
          <w:sz w:val="24"/>
        </w:rPr>
        <w:t>mantido</w:t>
      </w:r>
      <w:r>
        <w:rPr>
          <w:spacing w:val="-6"/>
          <w:sz w:val="24"/>
        </w:rPr>
        <w:t> </w:t>
      </w:r>
      <w:r>
        <w:rPr>
          <w:sz w:val="24"/>
        </w:rPr>
        <w:t>pela</w:t>
      </w:r>
      <w:r>
        <w:rPr>
          <w:spacing w:val="-6"/>
          <w:sz w:val="24"/>
        </w:rPr>
        <w:t> </w:t>
      </w:r>
      <w:r>
        <w:rPr>
          <w:sz w:val="24"/>
        </w:rPr>
        <w:t>Controladoria-Geral</w:t>
      </w:r>
      <w:r>
        <w:rPr>
          <w:spacing w:val="-6"/>
          <w:sz w:val="24"/>
        </w:rPr>
        <w:t> </w:t>
      </w:r>
      <w:r>
        <w:rPr>
          <w:sz w:val="24"/>
        </w:rPr>
        <w:t>da</w:t>
      </w:r>
      <w:r>
        <w:rPr>
          <w:spacing w:val="-6"/>
          <w:sz w:val="24"/>
        </w:rPr>
        <w:t> </w:t>
      </w:r>
      <w:r>
        <w:rPr>
          <w:sz w:val="24"/>
        </w:rPr>
        <w:t>União </w:t>
      </w:r>
      <w:r>
        <w:rPr>
          <w:spacing w:val="-2"/>
          <w:sz w:val="24"/>
        </w:rPr>
        <w:t>(</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4"/>
        </w:numPr>
        <w:tabs>
          <w:tab w:pos="996" w:val="left" w:leader="none"/>
        </w:tabs>
        <w:spacing w:line="240" w:lineRule="auto" w:before="227" w:after="0"/>
        <w:ind w:left="996" w:right="0" w:hanging="667"/>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4"/>
        </w:numPr>
        <w:tabs>
          <w:tab w:pos="1029" w:val="left" w:leader="none"/>
        </w:tabs>
        <w:spacing w:line="240" w:lineRule="auto" w:before="249" w:after="0"/>
        <w:ind w:left="1029" w:right="0" w:hanging="700"/>
        <w:jc w:val="left"/>
        <w:rPr>
          <w:sz w:val="24"/>
        </w:rPr>
      </w:pPr>
      <w:r>
        <w:rPr>
          <w:sz w:val="24"/>
        </w:rPr>
        <w:t>módulo Registro de Ocorrências do </w:t>
      </w:r>
      <w:r>
        <w:rPr>
          <w:spacing w:val="-2"/>
          <w:sz w:val="24"/>
        </w:rPr>
        <w:t>SIGA.</w:t>
      </w:r>
    </w:p>
    <w:p>
      <w:pPr>
        <w:pStyle w:val="BodyText"/>
        <w:spacing w:before="232"/>
      </w:pPr>
    </w:p>
    <w:p>
      <w:pPr>
        <w:pStyle w:val="ListParagraph"/>
        <w:numPr>
          <w:ilvl w:val="1"/>
          <w:numId w:val="1"/>
        </w:numPr>
        <w:tabs>
          <w:tab w:pos="675" w:val="left" w:leader="none"/>
        </w:tabs>
        <w:spacing w:line="235" w:lineRule="auto" w:before="0" w:after="0"/>
        <w:ind w:left="329" w:right="573" w:firstLine="0"/>
        <w:jc w:val="left"/>
        <w:rPr>
          <w:sz w:val="24"/>
        </w:rPr>
      </w:pPr>
      <w:r>
        <w:rPr>
          <w:sz w:val="24"/>
        </w:rPr>
        <w:t>A</w:t>
      </w:r>
      <w:r>
        <w:rPr>
          <w:spacing w:val="-15"/>
          <w:sz w:val="24"/>
        </w:rPr>
        <w:t> </w:t>
      </w:r>
      <w:r>
        <w:rPr>
          <w:sz w:val="24"/>
        </w:rPr>
        <w:t>consulta</w:t>
      </w:r>
      <w:r>
        <w:rPr>
          <w:spacing w:val="-2"/>
          <w:sz w:val="24"/>
        </w:rPr>
        <w:t> </w:t>
      </w:r>
      <w:r>
        <w:rPr>
          <w:sz w:val="24"/>
        </w:rPr>
        <w:t>aos</w:t>
      </w:r>
      <w:r>
        <w:rPr>
          <w:spacing w:val="-2"/>
          <w:sz w:val="24"/>
        </w:rPr>
        <w:t> </w:t>
      </w:r>
      <w:r>
        <w:rPr>
          <w:sz w:val="24"/>
        </w:rPr>
        <w:t>cadastros</w:t>
      </w:r>
      <w:r>
        <w:rPr>
          <w:spacing w:val="-2"/>
          <w:sz w:val="24"/>
        </w:rPr>
        <w:t> </w:t>
      </w:r>
      <w:r>
        <w:rPr>
          <w:sz w:val="24"/>
        </w:rPr>
        <w:t>será</w:t>
      </w:r>
      <w:r>
        <w:rPr>
          <w:spacing w:val="-2"/>
          <w:sz w:val="24"/>
        </w:rPr>
        <w:t> </w:t>
      </w:r>
      <w:r>
        <w:rPr>
          <w:sz w:val="24"/>
        </w:rPr>
        <w:t>realizada</w:t>
      </w:r>
      <w:r>
        <w:rPr>
          <w:spacing w:val="-2"/>
          <w:sz w:val="24"/>
        </w:rPr>
        <w:t> </w:t>
      </w:r>
      <w:r>
        <w:rPr>
          <w:sz w:val="24"/>
        </w:rPr>
        <w:t>em</w:t>
      </w:r>
      <w:r>
        <w:rPr>
          <w:spacing w:val="-2"/>
          <w:sz w:val="24"/>
        </w:rPr>
        <w:t> </w:t>
      </w:r>
      <w:r>
        <w:rPr>
          <w:sz w:val="24"/>
        </w:rPr>
        <w:t>nome</w:t>
      </w:r>
      <w:r>
        <w:rPr>
          <w:spacing w:val="-2"/>
          <w:sz w:val="24"/>
        </w:rPr>
        <w:t> </w:t>
      </w:r>
      <w:r>
        <w:rPr>
          <w:sz w:val="24"/>
        </w:rPr>
        <w:t>da</w:t>
      </w:r>
      <w:r>
        <w:rPr>
          <w:spacing w:val="-2"/>
          <w:sz w:val="24"/>
        </w:rPr>
        <w:t> </w:t>
      </w:r>
      <w:r>
        <w:rPr>
          <w:sz w:val="24"/>
        </w:rPr>
        <w:t>empresa</w:t>
      </w:r>
      <w:r>
        <w:rPr>
          <w:spacing w:val="-2"/>
          <w:sz w:val="24"/>
        </w:rPr>
        <w:t> </w:t>
      </w:r>
      <w:r>
        <w:rPr>
          <w:sz w:val="24"/>
        </w:rPr>
        <w:t>licitante</w:t>
      </w:r>
      <w:r>
        <w:rPr>
          <w:spacing w:val="-2"/>
          <w:sz w:val="24"/>
        </w:rPr>
        <w:t> </w:t>
      </w:r>
      <w:r>
        <w:rPr>
          <w:sz w:val="24"/>
        </w:rPr>
        <w:t>e</w:t>
      </w:r>
      <w:r>
        <w:rPr>
          <w:spacing w:val="-2"/>
          <w:sz w:val="24"/>
        </w:rPr>
        <w:t> </w:t>
      </w:r>
      <w:r>
        <w:rPr>
          <w:sz w:val="24"/>
        </w:rPr>
        <w:t>também</w:t>
      </w:r>
      <w:r>
        <w:rPr>
          <w:spacing w:val="-2"/>
          <w:sz w:val="24"/>
        </w:rPr>
        <w:t> </w:t>
      </w:r>
      <w:r>
        <w:rPr>
          <w:sz w:val="24"/>
        </w:rPr>
        <w:t>de</w:t>
      </w:r>
      <w:r>
        <w:rPr>
          <w:spacing w:val="-2"/>
          <w:sz w:val="24"/>
        </w:rPr>
        <w:t> </w:t>
      </w:r>
      <w:r>
        <w:rPr>
          <w:sz w:val="24"/>
        </w:rPr>
        <w:t>seu</w:t>
      </w:r>
      <w:r>
        <w:rPr>
          <w:spacing w:val="-2"/>
          <w:sz w:val="24"/>
        </w:rPr>
        <w:t> </w:t>
      </w:r>
      <w:r>
        <w:rPr>
          <w:sz w:val="24"/>
        </w:rPr>
        <w:t>sócio</w:t>
      </w:r>
      <w:r>
        <w:rPr>
          <w:spacing w:val="-2"/>
          <w:sz w:val="24"/>
        </w:rPr>
        <w:t> </w:t>
      </w:r>
      <w:r>
        <w:rPr>
          <w:sz w:val="24"/>
        </w:rPr>
        <w:t>majoritário,</w:t>
      </w:r>
      <w:r>
        <w:rPr>
          <w:spacing w:val="-2"/>
          <w:sz w:val="24"/>
        </w:rPr>
        <w:t> </w:t>
      </w:r>
      <w:r>
        <w:rPr>
          <w:sz w:val="24"/>
        </w:rPr>
        <w:t>por</w:t>
      </w:r>
      <w:r>
        <w:rPr>
          <w:spacing w:val="-2"/>
          <w:sz w:val="24"/>
        </w:rPr>
        <w:t> </w:t>
      </w:r>
      <w:r>
        <w:rPr>
          <w:sz w:val="24"/>
        </w:rPr>
        <w:t>força</w:t>
      </w:r>
      <w:r>
        <w:rPr>
          <w:spacing w:val="-2"/>
          <w:sz w:val="24"/>
        </w:rPr>
        <w:t> </w:t>
      </w:r>
      <w:r>
        <w:rPr>
          <w:sz w:val="24"/>
        </w:rPr>
        <w:t>da</w:t>
      </w:r>
      <w:r>
        <w:rPr>
          <w:spacing w:val="-2"/>
          <w:sz w:val="24"/>
        </w:rPr>
        <w:t> </w:t>
      </w:r>
      <w:r>
        <w:rPr>
          <w:sz w:val="24"/>
        </w:rPr>
        <w:t>vedação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numPr>
          <w:ilvl w:val="1"/>
          <w:numId w:val="1"/>
        </w:numPr>
        <w:tabs>
          <w:tab w:pos="689" w:val="left" w:leader="none"/>
        </w:tabs>
        <w:spacing w:line="235" w:lineRule="auto" w:before="240" w:after="0"/>
        <w:ind w:left="329" w:right="952" w:firstLine="0"/>
        <w:jc w:val="left"/>
        <w:rPr>
          <w:sz w:val="24"/>
        </w:rPr>
      </w:pPr>
      <w:r>
        <w:rPr>
          <w:sz w:val="24"/>
        </w:rPr>
        <w:t>Caso</w:t>
      </w:r>
      <w:r>
        <w:rPr>
          <w:spacing w:val="-2"/>
          <w:sz w:val="24"/>
        </w:rPr>
        <w:t> </w:t>
      </w:r>
      <w:r>
        <w:rPr>
          <w:sz w:val="24"/>
        </w:rPr>
        <w:t>conste</w:t>
      </w:r>
      <w:r>
        <w:rPr>
          <w:spacing w:val="-2"/>
          <w:sz w:val="24"/>
        </w:rPr>
        <w:t> </w:t>
      </w:r>
      <w:r>
        <w:rPr>
          <w:sz w:val="24"/>
        </w:rPr>
        <w:t>na</w:t>
      </w:r>
      <w:r>
        <w:rPr>
          <w:spacing w:val="-2"/>
          <w:sz w:val="24"/>
        </w:rPr>
        <w:t> </w:t>
      </w:r>
      <w:r>
        <w:rPr>
          <w:sz w:val="24"/>
        </w:rPr>
        <w:t>Consulta</w:t>
      </w:r>
      <w:r>
        <w:rPr>
          <w:spacing w:val="-2"/>
          <w:sz w:val="24"/>
        </w:rPr>
        <w:t> </w:t>
      </w:r>
      <w:r>
        <w:rPr>
          <w:sz w:val="24"/>
        </w:rPr>
        <w:t>de</w:t>
      </w:r>
      <w:r>
        <w:rPr>
          <w:spacing w:val="-2"/>
          <w:sz w:val="24"/>
        </w:rPr>
        <w:t> </w:t>
      </w:r>
      <w:r>
        <w:rPr>
          <w:sz w:val="24"/>
        </w:rPr>
        <w:t>Situação</w:t>
      </w:r>
      <w:r>
        <w:rPr>
          <w:spacing w:val="-2"/>
          <w:sz w:val="24"/>
        </w:rPr>
        <w:t> </w:t>
      </w:r>
      <w:r>
        <w:rPr>
          <w:sz w:val="24"/>
        </w:rPr>
        <w:t>do</w:t>
      </w:r>
      <w:r>
        <w:rPr>
          <w:spacing w:val="-2"/>
          <w:sz w:val="24"/>
        </w:rPr>
        <w:t> </w:t>
      </w:r>
      <w:r>
        <w:rPr>
          <w:sz w:val="24"/>
        </w:rPr>
        <w:t>licitante</w:t>
      </w:r>
      <w:r>
        <w:rPr>
          <w:spacing w:val="-2"/>
          <w:sz w:val="24"/>
        </w:rPr>
        <w:t> </w:t>
      </w:r>
      <w:r>
        <w:rPr>
          <w:sz w:val="24"/>
        </w:rPr>
        <w:t>a</w:t>
      </w:r>
      <w:r>
        <w:rPr>
          <w:spacing w:val="-2"/>
          <w:sz w:val="24"/>
        </w:rPr>
        <w:t> </w:t>
      </w:r>
      <w:r>
        <w:rPr>
          <w:sz w:val="24"/>
        </w:rPr>
        <w:t>existência</w:t>
      </w:r>
      <w:r>
        <w:rPr>
          <w:spacing w:val="-2"/>
          <w:sz w:val="24"/>
        </w:rPr>
        <w:t> </w:t>
      </w:r>
      <w:r>
        <w:rPr>
          <w:sz w:val="24"/>
        </w:rPr>
        <w:t>de</w:t>
      </w:r>
      <w:r>
        <w:rPr>
          <w:spacing w:val="-2"/>
          <w:sz w:val="24"/>
        </w:rPr>
        <w:t> </w:t>
      </w:r>
      <w:r>
        <w:rPr>
          <w:sz w:val="24"/>
        </w:rPr>
        <w:t>Ocorrências</w:t>
      </w:r>
      <w:r>
        <w:rPr>
          <w:spacing w:val="-2"/>
          <w:sz w:val="24"/>
        </w:rPr>
        <w:t> </w:t>
      </w:r>
      <w:r>
        <w:rPr>
          <w:sz w:val="24"/>
        </w:rPr>
        <w:t>Impeditivas</w:t>
      </w:r>
      <w:r>
        <w:rPr>
          <w:spacing w:val="-2"/>
          <w:sz w:val="24"/>
        </w:rPr>
        <w:t> </w:t>
      </w:r>
      <w:r>
        <w:rPr>
          <w:sz w:val="24"/>
        </w:rPr>
        <w:t>Indiretas,</w:t>
      </w:r>
      <w:r>
        <w:rPr>
          <w:spacing w:val="-2"/>
          <w:sz w:val="24"/>
        </w:rPr>
        <w:t> </w:t>
      </w:r>
      <w:r>
        <w:rPr>
          <w:sz w:val="24"/>
        </w:rPr>
        <w:t>o</w:t>
      </w:r>
      <w:r>
        <w:rPr>
          <w:spacing w:val="-2"/>
          <w:sz w:val="24"/>
        </w:rPr>
        <w:t> </w:t>
      </w:r>
      <w:r>
        <w:rPr>
          <w:sz w:val="24"/>
        </w:rPr>
        <w:t>Pregoeiro</w:t>
      </w:r>
      <w:r>
        <w:rPr>
          <w:spacing w:val="-2"/>
          <w:sz w:val="24"/>
        </w:rPr>
        <w:t> </w:t>
      </w:r>
      <w:r>
        <w:rPr>
          <w:sz w:val="24"/>
        </w:rPr>
        <w:t>diligenciará</w:t>
      </w:r>
      <w:r>
        <w:rPr>
          <w:spacing w:val="-2"/>
          <w:sz w:val="24"/>
        </w:rPr>
        <w:t> </w:t>
      </w:r>
      <w:r>
        <w:rPr>
          <w:sz w:val="24"/>
        </w:rPr>
        <w:t>para</w:t>
      </w:r>
      <w:r>
        <w:rPr>
          <w:spacing w:val="-2"/>
          <w:sz w:val="24"/>
        </w:rPr>
        <w:t> </w:t>
      </w:r>
      <w:r>
        <w:rPr>
          <w:sz w:val="24"/>
        </w:rPr>
        <w:t>verificar</w:t>
      </w:r>
      <w:r>
        <w:rPr>
          <w:spacing w:val="-2"/>
          <w:sz w:val="24"/>
        </w:rPr>
        <w:t> </w:t>
      </w:r>
      <w:r>
        <w:rPr>
          <w:sz w:val="24"/>
        </w:rPr>
        <w:t>se houve fraude por parte das empresas apontadas no Relatório de Ocorrências Impeditivas Indiretas.</w:t>
      </w:r>
    </w:p>
    <w:p>
      <w:pPr>
        <w:pStyle w:val="ListParagraph"/>
        <w:numPr>
          <w:ilvl w:val="2"/>
          <w:numId w:val="1"/>
        </w:numPr>
        <w:tabs>
          <w:tab w:pos="855" w:val="left" w:leader="none"/>
        </w:tabs>
        <w:spacing w:line="240" w:lineRule="auto" w:before="234" w:after="0"/>
        <w:ind w:left="85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1"/>
        </w:numPr>
        <w:tabs>
          <w:tab w:pos="869" w:val="left" w:leader="none"/>
        </w:tabs>
        <w:spacing w:line="240" w:lineRule="auto" w:before="234" w:after="0"/>
        <w:ind w:left="86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1"/>
        </w:numPr>
        <w:tabs>
          <w:tab w:pos="869" w:val="left" w:leader="none"/>
        </w:tabs>
        <w:spacing w:line="240" w:lineRule="auto" w:before="234" w:after="0"/>
        <w:ind w:left="86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1"/>
        </w:numPr>
        <w:tabs>
          <w:tab w:pos="689" w:val="left" w:leader="none"/>
        </w:tabs>
        <w:spacing w:line="235" w:lineRule="auto" w:before="239" w:after="0"/>
        <w:ind w:left="329" w:right="985" w:firstLine="0"/>
        <w:jc w:val="left"/>
        <w:rPr>
          <w:sz w:val="24"/>
        </w:rPr>
      </w:pPr>
      <w:r>
        <w:rPr>
          <w:sz w:val="24"/>
        </w:rPr>
        <w:t>Caso</w:t>
      </w:r>
      <w:r>
        <w:rPr>
          <w:spacing w:val="-3"/>
          <w:sz w:val="24"/>
        </w:rPr>
        <w:t> </w:t>
      </w:r>
      <w:r>
        <w:rPr>
          <w:sz w:val="24"/>
        </w:rPr>
        <w:t>o</w:t>
      </w:r>
      <w:r>
        <w:rPr>
          <w:spacing w:val="-3"/>
          <w:sz w:val="24"/>
        </w:rPr>
        <w:t> </w:t>
      </w:r>
      <w:r>
        <w:rPr>
          <w:sz w:val="24"/>
        </w:rPr>
        <w:t>licitante</w:t>
      </w:r>
      <w:r>
        <w:rPr>
          <w:spacing w:val="-3"/>
          <w:sz w:val="24"/>
        </w:rPr>
        <w:t> </w:t>
      </w:r>
      <w:r>
        <w:rPr>
          <w:sz w:val="24"/>
        </w:rPr>
        <w:t>provisoriamente</w:t>
      </w:r>
      <w:r>
        <w:rPr>
          <w:spacing w:val="-3"/>
          <w:sz w:val="24"/>
        </w:rPr>
        <w:t> </w:t>
      </w:r>
      <w:r>
        <w:rPr>
          <w:sz w:val="24"/>
        </w:rPr>
        <w:t>classificado</w:t>
      </w:r>
      <w:r>
        <w:rPr>
          <w:spacing w:val="-3"/>
          <w:sz w:val="24"/>
        </w:rPr>
        <w:t> </w:t>
      </w:r>
      <w:r>
        <w:rPr>
          <w:sz w:val="24"/>
        </w:rPr>
        <w:t>em</w:t>
      </w:r>
      <w:r>
        <w:rPr>
          <w:spacing w:val="-3"/>
          <w:sz w:val="24"/>
        </w:rPr>
        <w:t> </w:t>
      </w:r>
      <w:r>
        <w:rPr>
          <w:sz w:val="24"/>
        </w:rPr>
        <w:t>primeiro</w:t>
      </w:r>
      <w:r>
        <w:rPr>
          <w:spacing w:val="-3"/>
          <w:sz w:val="24"/>
        </w:rPr>
        <w:t> </w:t>
      </w:r>
      <w:r>
        <w:rPr>
          <w:sz w:val="24"/>
        </w:rPr>
        <w:t>lugar</w:t>
      </w:r>
      <w:r>
        <w:rPr>
          <w:spacing w:val="-3"/>
          <w:sz w:val="24"/>
        </w:rPr>
        <w:t> </w:t>
      </w:r>
      <w:r>
        <w:rPr>
          <w:sz w:val="24"/>
        </w:rPr>
        <w:t>tenha</w:t>
      </w:r>
      <w:r>
        <w:rPr>
          <w:spacing w:val="-3"/>
          <w:sz w:val="24"/>
        </w:rPr>
        <w:t> </w:t>
      </w:r>
      <w:r>
        <w:rPr>
          <w:sz w:val="24"/>
        </w:rPr>
        <w:t>se</w:t>
      </w:r>
      <w:r>
        <w:rPr>
          <w:spacing w:val="-3"/>
          <w:sz w:val="24"/>
        </w:rPr>
        <w:t> </w:t>
      </w:r>
      <w:r>
        <w:rPr>
          <w:sz w:val="24"/>
        </w:rPr>
        <w:t>utilizado</w:t>
      </w:r>
      <w:r>
        <w:rPr>
          <w:spacing w:val="-3"/>
          <w:sz w:val="24"/>
        </w:rPr>
        <w:t> </w:t>
      </w:r>
      <w:r>
        <w:rPr>
          <w:sz w:val="24"/>
        </w:rPr>
        <w:t>de</w:t>
      </w:r>
      <w:r>
        <w:rPr>
          <w:spacing w:val="-3"/>
          <w:sz w:val="24"/>
        </w:rPr>
        <w:t> </w:t>
      </w:r>
      <w:r>
        <w:rPr>
          <w:sz w:val="24"/>
        </w:rPr>
        <w:t>algum</w:t>
      </w:r>
      <w:r>
        <w:rPr>
          <w:spacing w:val="-3"/>
          <w:sz w:val="24"/>
        </w:rPr>
        <w:t> </w:t>
      </w:r>
      <w:r>
        <w:rPr>
          <w:sz w:val="24"/>
        </w:rPr>
        <w:t>tratamento</w:t>
      </w:r>
      <w:r>
        <w:rPr>
          <w:spacing w:val="-3"/>
          <w:sz w:val="24"/>
        </w:rPr>
        <w:t> </w:t>
      </w:r>
      <w:r>
        <w:rPr>
          <w:sz w:val="24"/>
        </w:rPr>
        <w:t>favorecido</w:t>
      </w:r>
      <w:r>
        <w:rPr>
          <w:spacing w:val="-3"/>
          <w:sz w:val="24"/>
        </w:rPr>
        <w:t> </w:t>
      </w:r>
      <w:r>
        <w:rPr>
          <w:sz w:val="24"/>
        </w:rPr>
        <w:t>às</w:t>
      </w:r>
      <w:r>
        <w:rPr>
          <w:spacing w:val="-3"/>
          <w:sz w:val="24"/>
        </w:rPr>
        <w:t> </w:t>
      </w:r>
      <w:r>
        <w:rPr>
          <w:sz w:val="24"/>
        </w:rPr>
        <w:t>ME/EPPs,</w:t>
      </w:r>
      <w:r>
        <w:rPr>
          <w:spacing w:val="-3"/>
          <w:sz w:val="24"/>
        </w:rPr>
        <w:t> </w:t>
      </w:r>
      <w:r>
        <w:rPr>
          <w:sz w:val="24"/>
        </w:rPr>
        <w:t>o</w:t>
      </w:r>
      <w:r>
        <w:rPr>
          <w:spacing w:val="-3"/>
          <w:sz w:val="24"/>
        </w:rPr>
        <w:t> </w:t>
      </w:r>
      <w:r>
        <w:rPr>
          <w:sz w:val="24"/>
        </w:rPr>
        <w:t>Pregoeiro verificará se faz jus ao benefício, em conformidade com os ITENS 2.8 e 3.5 deste Edital.</w:t>
      </w:r>
    </w:p>
    <w:p>
      <w:pPr>
        <w:pStyle w:val="ListParagraph"/>
        <w:numPr>
          <w:ilvl w:val="1"/>
          <w:numId w:val="1"/>
        </w:numPr>
        <w:tabs>
          <w:tab w:pos="689" w:val="left" w:leader="none"/>
        </w:tabs>
        <w:spacing w:line="235" w:lineRule="auto" w:before="239" w:after="0"/>
        <w:ind w:left="329" w:right="1126" w:firstLine="0"/>
        <w:jc w:val="left"/>
        <w:rPr>
          <w:sz w:val="24"/>
        </w:rPr>
      </w:pPr>
      <w:r>
        <w:rPr>
          <w:sz w:val="24"/>
        </w:rPr>
        <w:t>Será</w:t>
      </w:r>
      <w:r>
        <w:rPr>
          <w:spacing w:val="-3"/>
          <w:sz w:val="24"/>
        </w:rPr>
        <w:t> </w:t>
      </w:r>
      <w:r>
        <w:rPr>
          <w:sz w:val="24"/>
        </w:rPr>
        <w:t>exigida</w:t>
      </w:r>
      <w:r>
        <w:rPr>
          <w:spacing w:val="-2"/>
          <w:sz w:val="24"/>
        </w:rPr>
        <w:t> </w:t>
      </w:r>
      <w:r>
        <w:rPr>
          <w:sz w:val="24"/>
        </w:rPr>
        <w:t>a</w:t>
      </w:r>
      <w:r>
        <w:rPr>
          <w:spacing w:val="-2"/>
          <w:sz w:val="24"/>
        </w:rPr>
        <w:t> </w:t>
      </w:r>
      <w:r>
        <w:rPr>
          <w:sz w:val="24"/>
        </w:rPr>
        <w:t>apresentação</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que</w:t>
      </w:r>
      <w:r>
        <w:rPr>
          <w:spacing w:val="-2"/>
          <w:sz w:val="24"/>
        </w:rPr>
        <w:t> </w:t>
      </w:r>
      <w:r>
        <w:rPr>
          <w:sz w:val="24"/>
        </w:rPr>
        <w:t>trata</w:t>
      </w:r>
      <w:r>
        <w:rPr>
          <w:spacing w:val="-2"/>
          <w:sz w:val="24"/>
        </w:rPr>
        <w:t> </w:t>
      </w:r>
      <w:r>
        <w:rPr>
          <w:sz w:val="24"/>
        </w:rPr>
        <w:t>o</w:t>
      </w:r>
      <w:r>
        <w:rPr>
          <w:spacing w:val="-15"/>
          <w:sz w:val="24"/>
        </w:rPr>
        <w:t> </w:t>
      </w:r>
      <w:r>
        <w:rPr>
          <w:sz w:val="24"/>
        </w:rPr>
        <w:t>Anexo</w:t>
      </w:r>
      <w:r>
        <w:rPr>
          <w:spacing w:val="-2"/>
          <w:sz w:val="24"/>
        </w:rPr>
        <w:t> </w:t>
      </w:r>
      <w:r>
        <w:rPr>
          <w:sz w:val="24"/>
        </w:rPr>
        <w:t>referente</w:t>
      </w:r>
      <w:r>
        <w:rPr>
          <w:spacing w:val="-2"/>
          <w:sz w:val="24"/>
        </w:rPr>
        <w:t> </w:t>
      </w:r>
      <w:r>
        <w:rPr>
          <w:sz w:val="24"/>
        </w:rPr>
        <w:t>aos</w:t>
      </w:r>
      <w:r>
        <w:rPr>
          <w:spacing w:val="-2"/>
          <w:sz w:val="24"/>
        </w:rPr>
        <w:t> </w:t>
      </w:r>
      <w:r>
        <w:rPr>
          <w:sz w:val="24"/>
        </w:rPr>
        <w:t>requisitos</w:t>
      </w:r>
      <w:r>
        <w:rPr>
          <w:spacing w:val="-2"/>
          <w:sz w:val="24"/>
        </w:rPr>
        <w:t> </w:t>
      </w:r>
      <w:r>
        <w:rPr>
          <w:sz w:val="24"/>
        </w:rPr>
        <w:t>de</w:t>
      </w:r>
      <w:r>
        <w:rPr>
          <w:spacing w:val="-2"/>
          <w:sz w:val="24"/>
        </w:rPr>
        <w:t> </w:t>
      </w:r>
      <w:r>
        <w:rPr>
          <w:sz w:val="24"/>
        </w:rPr>
        <w:t>habilitação</w:t>
      </w:r>
      <w:r>
        <w:rPr>
          <w:spacing w:val="-2"/>
          <w:sz w:val="24"/>
        </w:rPr>
        <w:t> </w:t>
      </w:r>
      <w:r>
        <w:rPr>
          <w:sz w:val="24"/>
        </w:rPr>
        <w:t>deste</w:t>
      </w:r>
      <w:r>
        <w:rPr>
          <w:spacing w:val="-2"/>
          <w:sz w:val="24"/>
        </w:rPr>
        <w:t> </w:t>
      </w:r>
      <w:r>
        <w:rPr>
          <w:sz w:val="24"/>
        </w:rPr>
        <w:t>Edital</w:t>
      </w:r>
      <w:r>
        <w:rPr>
          <w:spacing w:val="-2"/>
          <w:sz w:val="24"/>
        </w:rPr>
        <w:t> </w:t>
      </w:r>
      <w:r>
        <w:rPr>
          <w:sz w:val="24"/>
        </w:rPr>
        <w:t>apenas</w:t>
      </w:r>
      <w:r>
        <w:rPr>
          <w:spacing w:val="-2"/>
          <w:sz w:val="24"/>
        </w:rPr>
        <w:t> </w:t>
      </w:r>
      <w:r>
        <w:rPr>
          <w:sz w:val="24"/>
        </w:rPr>
        <w:t>ao licitante vencedor.</w:t>
      </w:r>
    </w:p>
    <w:p>
      <w:pPr>
        <w:pStyle w:val="ListParagraph"/>
        <w:numPr>
          <w:ilvl w:val="1"/>
          <w:numId w:val="1"/>
        </w:numPr>
        <w:tabs>
          <w:tab w:pos="689" w:val="left" w:leader="none"/>
        </w:tabs>
        <w:spacing w:line="235" w:lineRule="auto" w:before="239" w:after="0"/>
        <w:ind w:left="329" w:right="686" w:firstLine="0"/>
        <w:jc w:val="both"/>
        <w:rPr>
          <w:sz w:val="24"/>
        </w:rPr>
      </w:pPr>
      <w:r>
        <w:rPr>
          <w:sz w:val="24"/>
        </w:rPr>
        <w:t>O</w:t>
      </w:r>
      <w:r>
        <w:rPr>
          <w:spacing w:val="-2"/>
          <w:sz w:val="24"/>
        </w:rPr>
        <w:t> </w:t>
      </w:r>
      <w:r>
        <w:rPr>
          <w:sz w:val="24"/>
        </w:rPr>
        <w:t>Pregoeiro</w:t>
      </w:r>
      <w:r>
        <w:rPr>
          <w:spacing w:val="-2"/>
          <w:sz w:val="24"/>
        </w:rPr>
        <w:t> </w:t>
      </w:r>
      <w:r>
        <w:rPr>
          <w:sz w:val="24"/>
        </w:rPr>
        <w:t>concederá</w:t>
      </w:r>
      <w:r>
        <w:rPr>
          <w:spacing w:val="-2"/>
          <w:sz w:val="24"/>
        </w:rPr>
        <w:t> </w:t>
      </w:r>
      <w:r>
        <w:rPr>
          <w:sz w:val="24"/>
        </w:rPr>
        <w:t>prazo,</w:t>
      </w:r>
      <w:r>
        <w:rPr>
          <w:spacing w:val="-2"/>
          <w:sz w:val="24"/>
        </w:rPr>
        <w:t> </w:t>
      </w:r>
      <w:r>
        <w:rPr>
          <w:sz w:val="24"/>
        </w:rPr>
        <w:t>não</w:t>
      </w:r>
      <w:r>
        <w:rPr>
          <w:spacing w:val="-2"/>
          <w:sz w:val="24"/>
        </w:rPr>
        <w:t> </w:t>
      </w:r>
      <w:r>
        <w:rPr>
          <w:sz w:val="24"/>
        </w:rPr>
        <w:t>superior</w:t>
      </w:r>
      <w:r>
        <w:rPr>
          <w:spacing w:val="-2"/>
          <w:sz w:val="24"/>
        </w:rPr>
        <w:t> </w:t>
      </w:r>
      <w:r>
        <w:rPr>
          <w:sz w:val="24"/>
        </w:rPr>
        <w:t>a</w:t>
      </w:r>
      <w:r>
        <w:rPr>
          <w:spacing w:val="-2"/>
          <w:sz w:val="24"/>
        </w:rPr>
        <w:t> </w:t>
      </w:r>
      <w:r>
        <w:rPr>
          <w:sz w:val="24"/>
        </w:rPr>
        <w:t>5</w:t>
      </w:r>
      <w:r>
        <w:rPr>
          <w:spacing w:val="-2"/>
          <w:sz w:val="24"/>
        </w:rPr>
        <w:t> </w:t>
      </w:r>
      <w:r>
        <w:rPr>
          <w:sz w:val="24"/>
        </w:rPr>
        <w:t>(cinco)</w:t>
      </w:r>
      <w:r>
        <w:rPr>
          <w:spacing w:val="-2"/>
          <w:sz w:val="24"/>
        </w:rPr>
        <w:t> </w:t>
      </w:r>
      <w:r>
        <w:rPr>
          <w:sz w:val="24"/>
        </w:rPr>
        <w:t>dias</w:t>
      </w:r>
      <w:r>
        <w:rPr>
          <w:spacing w:val="-2"/>
          <w:sz w:val="24"/>
        </w:rPr>
        <w:t> </w:t>
      </w:r>
      <w:r>
        <w:rPr>
          <w:sz w:val="24"/>
        </w:rPr>
        <w:t>úteis,</w:t>
      </w:r>
      <w:r>
        <w:rPr>
          <w:spacing w:val="-2"/>
          <w:sz w:val="24"/>
        </w:rPr>
        <w:t> </w:t>
      </w:r>
      <w:r>
        <w:rPr>
          <w:sz w:val="24"/>
        </w:rPr>
        <w:t>para</w:t>
      </w:r>
      <w:r>
        <w:rPr>
          <w:spacing w:val="-2"/>
          <w:sz w:val="24"/>
        </w:rPr>
        <w:t> </w:t>
      </w:r>
      <w:r>
        <w:rPr>
          <w:sz w:val="24"/>
        </w:rPr>
        <w:t>encaminhamento</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em</w:t>
      </w:r>
      <w:r>
        <w:rPr>
          <w:spacing w:val="-2"/>
          <w:sz w:val="24"/>
        </w:rPr>
        <w:t> </w:t>
      </w:r>
      <w:r>
        <w:rPr>
          <w:sz w:val="24"/>
        </w:rPr>
        <w:t>formato</w:t>
      </w:r>
      <w:r>
        <w:rPr>
          <w:spacing w:val="-2"/>
          <w:sz w:val="24"/>
        </w:rPr>
        <w:t> </w:t>
      </w:r>
      <w:r>
        <w:rPr>
          <w:sz w:val="24"/>
        </w:rPr>
        <w:t>digital,</w:t>
      </w:r>
      <w:r>
        <w:rPr>
          <w:spacing w:val="-2"/>
          <w:sz w:val="24"/>
        </w:rPr>
        <w:t> </w:t>
      </w:r>
      <w:r>
        <w:rPr>
          <w:sz w:val="24"/>
        </w:rPr>
        <w:t>por meio do sistema, sob pena de inabilitação.</w:t>
      </w:r>
    </w:p>
    <w:p>
      <w:pPr>
        <w:pStyle w:val="ListParagraph"/>
        <w:numPr>
          <w:ilvl w:val="2"/>
          <w:numId w:val="1"/>
        </w:numPr>
        <w:tabs>
          <w:tab w:pos="855" w:val="left" w:leader="none"/>
        </w:tabs>
        <w:spacing w:line="235" w:lineRule="auto" w:before="239" w:after="0"/>
        <w:ind w:left="329" w:right="617" w:firstLine="0"/>
        <w:jc w:val="both"/>
        <w:rPr>
          <w:sz w:val="24"/>
        </w:rPr>
      </w:pPr>
      <w:r>
        <w:rPr>
          <w:sz w:val="24"/>
        </w:rPr>
        <w:t>A</w:t>
      </w:r>
      <w:r>
        <w:rPr>
          <w:spacing w:val="-15"/>
          <w:sz w:val="24"/>
        </w:rPr>
        <w:t> </w:t>
      </w:r>
      <w:r>
        <w:rPr>
          <w:sz w:val="24"/>
        </w:rPr>
        <w:t>verificação,</w:t>
      </w:r>
      <w:r>
        <w:rPr>
          <w:spacing w:val="-3"/>
          <w:sz w:val="24"/>
        </w:rPr>
        <w:t> </w:t>
      </w:r>
      <w:r>
        <w:rPr>
          <w:sz w:val="24"/>
        </w:rPr>
        <w:t>pelo</w:t>
      </w:r>
      <w:r>
        <w:rPr>
          <w:spacing w:val="-2"/>
          <w:sz w:val="24"/>
        </w:rPr>
        <w:t> </w:t>
      </w:r>
      <w:r>
        <w:rPr>
          <w:sz w:val="24"/>
        </w:rPr>
        <w:t>Pregoeiro,</w:t>
      </w:r>
      <w:r>
        <w:rPr>
          <w:spacing w:val="-2"/>
          <w:sz w:val="24"/>
        </w:rPr>
        <w:t> </w:t>
      </w:r>
      <w:r>
        <w:rPr>
          <w:sz w:val="24"/>
        </w:rPr>
        <w:t>em</w:t>
      </w:r>
      <w:r>
        <w:rPr>
          <w:spacing w:val="-2"/>
          <w:sz w:val="24"/>
        </w:rPr>
        <w:t> </w:t>
      </w:r>
      <w:r>
        <w:rPr>
          <w:sz w:val="24"/>
        </w:rPr>
        <w:t>sítios</w:t>
      </w:r>
      <w:r>
        <w:rPr>
          <w:spacing w:val="-2"/>
          <w:sz w:val="24"/>
        </w:rPr>
        <w:t> </w:t>
      </w:r>
      <w:r>
        <w:rPr>
          <w:sz w:val="24"/>
        </w:rPr>
        <w:t>eletrônicos</w:t>
      </w:r>
      <w:r>
        <w:rPr>
          <w:spacing w:val="-2"/>
          <w:sz w:val="24"/>
        </w:rPr>
        <w:t> </w:t>
      </w:r>
      <w:r>
        <w:rPr>
          <w:sz w:val="24"/>
        </w:rPr>
        <w:t>oficiais</w:t>
      </w:r>
      <w:r>
        <w:rPr>
          <w:spacing w:val="-2"/>
          <w:sz w:val="24"/>
        </w:rPr>
        <w:t> </w:t>
      </w:r>
      <w:r>
        <w:rPr>
          <w:sz w:val="24"/>
        </w:rPr>
        <w:t>de</w:t>
      </w:r>
      <w:r>
        <w:rPr>
          <w:spacing w:val="-2"/>
          <w:sz w:val="24"/>
        </w:rPr>
        <w:t> </w:t>
      </w:r>
      <w:r>
        <w:rPr>
          <w:sz w:val="24"/>
        </w:rPr>
        <w:t>órgãos</w:t>
      </w:r>
      <w:r>
        <w:rPr>
          <w:spacing w:val="-2"/>
          <w:sz w:val="24"/>
        </w:rPr>
        <w:t> </w:t>
      </w:r>
      <w:r>
        <w:rPr>
          <w:sz w:val="24"/>
        </w:rPr>
        <w:t>e</w:t>
      </w:r>
      <w:r>
        <w:rPr>
          <w:spacing w:val="-2"/>
          <w:sz w:val="24"/>
        </w:rPr>
        <w:t> </w:t>
      </w:r>
      <w:r>
        <w:rPr>
          <w:sz w:val="24"/>
        </w:rPr>
        <w:t>entidades</w:t>
      </w:r>
      <w:r>
        <w:rPr>
          <w:spacing w:val="-2"/>
          <w:sz w:val="24"/>
        </w:rPr>
        <w:t> </w:t>
      </w:r>
      <w:r>
        <w:rPr>
          <w:sz w:val="24"/>
        </w:rPr>
        <w:t>emissores</w:t>
      </w:r>
      <w:r>
        <w:rPr>
          <w:spacing w:val="-2"/>
          <w:sz w:val="24"/>
        </w:rPr>
        <w:t> </w:t>
      </w:r>
      <w:r>
        <w:rPr>
          <w:sz w:val="24"/>
        </w:rPr>
        <w:t>de</w:t>
      </w:r>
      <w:r>
        <w:rPr>
          <w:spacing w:val="-2"/>
          <w:sz w:val="24"/>
        </w:rPr>
        <w:t> </w:t>
      </w:r>
      <w:r>
        <w:rPr>
          <w:sz w:val="24"/>
        </w:rPr>
        <w:t>certidões</w:t>
      </w:r>
      <w:r>
        <w:rPr>
          <w:spacing w:val="-2"/>
          <w:sz w:val="24"/>
        </w:rPr>
        <w:t> </w:t>
      </w:r>
      <w:r>
        <w:rPr>
          <w:sz w:val="24"/>
        </w:rPr>
        <w:t>é</w:t>
      </w:r>
      <w:r>
        <w:rPr>
          <w:spacing w:val="-2"/>
          <w:sz w:val="24"/>
        </w:rPr>
        <w:t> </w:t>
      </w:r>
      <w:r>
        <w:rPr>
          <w:sz w:val="24"/>
        </w:rPr>
        <w:t>obrigatória,</w:t>
      </w:r>
      <w:r>
        <w:rPr>
          <w:spacing w:val="-2"/>
          <w:sz w:val="24"/>
        </w:rPr>
        <w:t> </w:t>
      </w:r>
      <w:r>
        <w:rPr>
          <w:sz w:val="24"/>
        </w:rPr>
        <w:t>e</w:t>
      </w:r>
      <w:r>
        <w:rPr>
          <w:spacing w:val="-2"/>
          <w:sz w:val="24"/>
        </w:rPr>
        <w:t> </w:t>
      </w:r>
      <w:r>
        <w:rPr>
          <w:sz w:val="24"/>
        </w:rPr>
        <w:t>o</w:t>
      </w:r>
      <w:r>
        <w:rPr>
          <w:spacing w:val="-2"/>
          <w:sz w:val="24"/>
        </w:rPr>
        <w:t> </w:t>
      </w:r>
      <w:r>
        <w:rPr>
          <w:sz w:val="24"/>
        </w:rPr>
        <w:t>licitante</w:t>
      </w:r>
      <w:r>
        <w:rPr>
          <w:spacing w:val="-2"/>
          <w:sz w:val="24"/>
        </w:rPr>
        <w:t> </w:t>
      </w:r>
      <w:r>
        <w:rPr>
          <w:sz w:val="24"/>
        </w:rPr>
        <w:t>não</w:t>
      </w:r>
      <w:r>
        <w:rPr>
          <w:spacing w:val="-2"/>
          <w:sz w:val="24"/>
        </w:rPr>
        <w:t> </w:t>
      </w:r>
      <w:r>
        <w:rPr>
          <w:sz w:val="24"/>
        </w:rPr>
        <w:t>poderá ser inabilitado pela ausência de encaminhamento de documento de habilitação sem que essa diligência seja tomada.</w:t>
      </w:r>
    </w:p>
    <w:p>
      <w:pPr>
        <w:pStyle w:val="ListParagraph"/>
        <w:spacing w:after="0" w:line="235" w:lineRule="auto"/>
        <w:jc w:val="both"/>
        <w:rPr>
          <w:sz w:val="24"/>
        </w:rPr>
        <w:sectPr>
          <w:pgSz w:w="15840" w:h="24480"/>
          <w:pgMar w:top="480" w:bottom="280" w:left="360" w:right="360"/>
        </w:sectPr>
      </w:pPr>
    </w:p>
    <w:p>
      <w:pPr>
        <w:pStyle w:val="ListParagraph"/>
        <w:numPr>
          <w:ilvl w:val="2"/>
          <w:numId w:val="1"/>
        </w:numPr>
        <w:tabs>
          <w:tab w:pos="855" w:val="left" w:leader="none"/>
        </w:tabs>
        <w:spacing w:line="235" w:lineRule="auto" w:before="80" w:after="0"/>
        <w:ind w:left="329" w:right="1588" w:firstLine="0"/>
        <w:jc w:val="left"/>
        <w:rPr>
          <w:sz w:val="24"/>
        </w:rPr>
      </w:pPr>
      <w:r>
        <w:rPr>
          <w:sz w:val="24"/>
        </w:rPr>
        <w:t>A</w:t>
      </w:r>
      <w:r>
        <w:rPr>
          <w:spacing w:val="-15"/>
          <w:sz w:val="24"/>
        </w:rPr>
        <w:t> </w:t>
      </w:r>
      <w:r>
        <w:rPr>
          <w:sz w:val="24"/>
        </w:rPr>
        <w:t>habilitação</w:t>
      </w:r>
      <w:r>
        <w:rPr>
          <w:spacing w:val="-4"/>
          <w:sz w:val="24"/>
        </w:rPr>
        <w:t> </w:t>
      </w:r>
      <w:r>
        <w:rPr>
          <w:sz w:val="24"/>
        </w:rPr>
        <w:t>poderá</w:t>
      </w:r>
      <w:r>
        <w:rPr>
          <w:spacing w:val="-3"/>
          <w:sz w:val="24"/>
        </w:rPr>
        <w:t> </w:t>
      </w:r>
      <w:r>
        <w:rPr>
          <w:sz w:val="24"/>
        </w:rPr>
        <w:t>ser</w:t>
      </w:r>
      <w:r>
        <w:rPr>
          <w:spacing w:val="-3"/>
          <w:sz w:val="24"/>
        </w:rPr>
        <w:t> </w:t>
      </w:r>
      <w:r>
        <w:rPr>
          <w:sz w:val="24"/>
        </w:rPr>
        <w:t>verificada</w:t>
      </w:r>
      <w:r>
        <w:rPr>
          <w:spacing w:val="-3"/>
          <w:sz w:val="24"/>
        </w:rPr>
        <w:t> </w:t>
      </w:r>
      <w:r>
        <w:rPr>
          <w:sz w:val="24"/>
        </w:rPr>
        <w:t>por</w:t>
      </w:r>
      <w:r>
        <w:rPr>
          <w:spacing w:val="-3"/>
          <w:sz w:val="24"/>
        </w:rPr>
        <w:t> </w:t>
      </w:r>
      <w:r>
        <w:rPr>
          <w:sz w:val="24"/>
        </w:rPr>
        <w:t>meio</w:t>
      </w:r>
      <w:r>
        <w:rPr>
          <w:spacing w:val="-3"/>
          <w:sz w:val="24"/>
        </w:rPr>
        <w:t> </w:t>
      </w:r>
      <w:r>
        <w:rPr>
          <w:sz w:val="24"/>
        </w:rPr>
        <w:t>do</w:t>
      </w:r>
      <w:r>
        <w:rPr>
          <w:spacing w:val="-3"/>
          <w:sz w:val="24"/>
        </w:rPr>
        <w:t> </w:t>
      </w:r>
      <w:r>
        <w:rPr>
          <w:sz w:val="24"/>
        </w:rPr>
        <w:t>SICAF,</w:t>
      </w:r>
      <w:r>
        <w:rPr>
          <w:spacing w:val="-3"/>
          <w:sz w:val="24"/>
        </w:rPr>
        <w:t> </w:t>
      </w:r>
      <w:r>
        <w:rPr>
          <w:sz w:val="24"/>
        </w:rPr>
        <w:t>nos</w:t>
      </w:r>
      <w:r>
        <w:rPr>
          <w:spacing w:val="-3"/>
          <w:sz w:val="24"/>
        </w:rPr>
        <w:t> </w:t>
      </w:r>
      <w:r>
        <w:rPr>
          <w:sz w:val="24"/>
        </w:rPr>
        <w:t>documentos</w:t>
      </w:r>
      <w:r>
        <w:rPr>
          <w:spacing w:val="-3"/>
          <w:sz w:val="24"/>
        </w:rPr>
        <w:t> </w:t>
      </w:r>
      <w:r>
        <w:rPr>
          <w:sz w:val="24"/>
        </w:rPr>
        <w:t>por</w:t>
      </w:r>
      <w:r>
        <w:rPr>
          <w:spacing w:val="-3"/>
          <w:sz w:val="24"/>
        </w:rPr>
        <w:t> </w:t>
      </w:r>
      <w:r>
        <w:rPr>
          <w:sz w:val="24"/>
        </w:rPr>
        <w:t>ele</w:t>
      </w:r>
      <w:r>
        <w:rPr>
          <w:spacing w:val="-3"/>
          <w:sz w:val="24"/>
        </w:rPr>
        <w:t> </w:t>
      </w:r>
      <w:r>
        <w:rPr>
          <w:sz w:val="24"/>
        </w:rPr>
        <w:t>abrangidos,</w:t>
      </w:r>
      <w:r>
        <w:rPr>
          <w:spacing w:val="-3"/>
          <w:sz w:val="24"/>
        </w:rPr>
        <w:t> </w:t>
      </w:r>
      <w:r>
        <w:rPr>
          <w:sz w:val="24"/>
        </w:rPr>
        <w:t>na</w:t>
      </w:r>
      <w:r>
        <w:rPr>
          <w:spacing w:val="-3"/>
          <w:sz w:val="24"/>
        </w:rPr>
        <w:t> </w:t>
      </w:r>
      <w:r>
        <w:rPr>
          <w:sz w:val="24"/>
        </w:rPr>
        <w:t>forma</w:t>
      </w:r>
      <w:r>
        <w:rPr>
          <w:spacing w:val="-3"/>
          <w:sz w:val="24"/>
        </w:rPr>
        <w:t> </w:t>
      </w:r>
      <w:r>
        <w:rPr>
          <w:sz w:val="24"/>
        </w:rPr>
        <w:t>do</w:t>
      </w:r>
      <w:r>
        <w:rPr>
          <w:spacing w:val="-3"/>
          <w:sz w:val="24"/>
        </w:rPr>
        <w:t> </w:t>
      </w:r>
      <w:r>
        <w:rPr>
          <w:sz w:val="24"/>
        </w:rPr>
        <w:t>art.</w:t>
      </w:r>
      <w:r>
        <w:rPr>
          <w:spacing w:val="-3"/>
          <w:sz w:val="24"/>
        </w:rPr>
        <w:t> </w:t>
      </w:r>
      <w:r>
        <w:rPr>
          <w:sz w:val="24"/>
        </w:rPr>
        <w:t>42,</w:t>
      </w:r>
      <w:r>
        <w:rPr>
          <w:spacing w:val="-3"/>
          <w:sz w:val="24"/>
        </w:rPr>
        <w:t> </w:t>
      </w:r>
      <w:r>
        <w:rPr>
          <w:sz w:val="24"/>
        </w:rPr>
        <w:t>§</w:t>
      </w:r>
      <w:r>
        <w:rPr>
          <w:spacing w:val="-3"/>
          <w:sz w:val="24"/>
        </w:rPr>
        <w:t> </w:t>
      </w:r>
      <w:r>
        <w:rPr>
          <w:sz w:val="24"/>
        </w:rPr>
        <w:t>2º,</w:t>
      </w:r>
      <w:r>
        <w:rPr>
          <w:spacing w:val="-3"/>
          <w:sz w:val="24"/>
        </w:rPr>
        <w:t> </w:t>
      </w:r>
      <w:r>
        <w:rPr>
          <w:sz w:val="24"/>
        </w:rPr>
        <w:t>do</w:t>
      </w:r>
      <w:r>
        <w:rPr>
          <w:spacing w:val="-3"/>
          <w:sz w:val="24"/>
        </w:rPr>
        <w:t> </w:t>
      </w:r>
      <w:r>
        <w:rPr>
          <w:sz w:val="24"/>
        </w:rPr>
        <w:t>Decreto</w:t>
      </w:r>
      <w:r>
        <w:rPr>
          <w:spacing w:val="-3"/>
          <w:sz w:val="24"/>
        </w:rPr>
        <w:t> </w:t>
      </w:r>
      <w:r>
        <w:rPr>
          <w:sz w:val="24"/>
        </w:rPr>
        <w:t>nº </w:t>
      </w:r>
      <w:r>
        <w:rPr>
          <w:spacing w:val="-2"/>
          <w:sz w:val="24"/>
        </w:rPr>
        <w:t>48.778/2023.</w:t>
      </w:r>
    </w:p>
    <w:p>
      <w:pPr>
        <w:pStyle w:val="ListParagraph"/>
        <w:numPr>
          <w:ilvl w:val="2"/>
          <w:numId w:val="1"/>
        </w:numPr>
        <w:tabs>
          <w:tab w:pos="869" w:val="left" w:leader="none"/>
        </w:tabs>
        <w:spacing w:line="235" w:lineRule="auto" w:before="239" w:after="0"/>
        <w:ind w:left="329" w:right="705" w:firstLine="0"/>
        <w:jc w:val="left"/>
        <w:rPr>
          <w:sz w:val="24"/>
        </w:rPr>
      </w:pPr>
      <w:r>
        <w:rPr>
          <w:sz w:val="24"/>
        </w:rPr>
        <w:t>Somente</w:t>
      </w:r>
      <w:r>
        <w:rPr>
          <w:spacing w:val="-3"/>
          <w:sz w:val="24"/>
        </w:rPr>
        <w:t> </w:t>
      </w:r>
      <w:r>
        <w:rPr>
          <w:sz w:val="24"/>
        </w:rPr>
        <w:t>haverá</w:t>
      </w:r>
      <w:r>
        <w:rPr>
          <w:spacing w:val="-3"/>
          <w:sz w:val="24"/>
        </w:rPr>
        <w:t> </w:t>
      </w:r>
      <w:r>
        <w:rPr>
          <w:sz w:val="24"/>
        </w:rPr>
        <w:t>a</w:t>
      </w:r>
      <w:r>
        <w:rPr>
          <w:spacing w:val="-3"/>
          <w:sz w:val="24"/>
        </w:rPr>
        <w:t> </w:t>
      </w:r>
      <w:r>
        <w:rPr>
          <w:sz w:val="24"/>
        </w:rPr>
        <w:t>necessidade</w:t>
      </w:r>
      <w:r>
        <w:rPr>
          <w:spacing w:val="-3"/>
          <w:sz w:val="24"/>
        </w:rPr>
        <w:t> </w:t>
      </w:r>
      <w:r>
        <w:rPr>
          <w:sz w:val="24"/>
        </w:rPr>
        <w:t>de</w:t>
      </w:r>
      <w:r>
        <w:rPr>
          <w:spacing w:val="-3"/>
          <w:sz w:val="24"/>
        </w:rPr>
        <w:t> </w:t>
      </w:r>
      <w:r>
        <w:rPr>
          <w:sz w:val="24"/>
        </w:rPr>
        <w:t>comprovação</w:t>
      </w:r>
      <w:r>
        <w:rPr>
          <w:spacing w:val="-3"/>
          <w:sz w:val="24"/>
        </w:rPr>
        <w:t> </w:t>
      </w:r>
      <w:r>
        <w:rPr>
          <w:sz w:val="24"/>
        </w:rPr>
        <w:t>do</w:t>
      </w:r>
      <w:r>
        <w:rPr>
          <w:spacing w:val="-3"/>
          <w:sz w:val="24"/>
        </w:rPr>
        <w:t> </w:t>
      </w:r>
      <w:r>
        <w:rPr>
          <w:sz w:val="24"/>
        </w:rPr>
        <w:t>preenchimento</w:t>
      </w:r>
      <w:r>
        <w:rPr>
          <w:spacing w:val="-3"/>
          <w:sz w:val="24"/>
        </w:rPr>
        <w:t> </w:t>
      </w:r>
      <w:r>
        <w:rPr>
          <w:sz w:val="24"/>
        </w:rPr>
        <w:t>de</w:t>
      </w:r>
      <w:r>
        <w:rPr>
          <w:spacing w:val="-3"/>
          <w:sz w:val="24"/>
        </w:rPr>
        <w:t> </w:t>
      </w:r>
      <w:r>
        <w:rPr>
          <w:sz w:val="24"/>
        </w:rPr>
        <w:t>requisitos</w:t>
      </w:r>
      <w:r>
        <w:rPr>
          <w:spacing w:val="-3"/>
          <w:sz w:val="24"/>
        </w:rPr>
        <w:t> </w:t>
      </w:r>
      <w:r>
        <w:rPr>
          <w:sz w:val="24"/>
        </w:rPr>
        <w:t>mediante</w:t>
      </w:r>
      <w:r>
        <w:rPr>
          <w:spacing w:val="-3"/>
          <w:sz w:val="24"/>
        </w:rPr>
        <w:t> </w:t>
      </w:r>
      <w:r>
        <w:rPr>
          <w:sz w:val="24"/>
        </w:rPr>
        <w:t>apresentação</w:t>
      </w:r>
      <w:r>
        <w:rPr>
          <w:spacing w:val="-3"/>
          <w:sz w:val="24"/>
        </w:rPr>
        <w:t> </w:t>
      </w:r>
      <w:r>
        <w:rPr>
          <w:sz w:val="24"/>
        </w:rPr>
        <w:t>dos</w:t>
      </w:r>
      <w:r>
        <w:rPr>
          <w:spacing w:val="-3"/>
          <w:sz w:val="24"/>
        </w:rPr>
        <w:t> </w:t>
      </w:r>
      <w:r>
        <w:rPr>
          <w:sz w:val="24"/>
        </w:rPr>
        <w:t>documentos</w:t>
      </w:r>
      <w:r>
        <w:rPr>
          <w:spacing w:val="-3"/>
          <w:sz w:val="24"/>
        </w:rPr>
        <w:t> </w:t>
      </w:r>
      <w:r>
        <w:rPr>
          <w:sz w:val="24"/>
        </w:rPr>
        <w:t>originais</w:t>
      </w:r>
      <w:r>
        <w:rPr>
          <w:spacing w:val="-3"/>
          <w:sz w:val="24"/>
        </w:rPr>
        <w:t> </w:t>
      </w:r>
      <w:r>
        <w:rPr>
          <w:sz w:val="24"/>
        </w:rPr>
        <w:t>não</w:t>
      </w:r>
      <w:r>
        <w:rPr>
          <w:spacing w:val="-3"/>
          <w:sz w:val="24"/>
        </w:rPr>
        <w:t> </w:t>
      </w:r>
      <w:r>
        <w:rPr>
          <w:sz w:val="24"/>
        </w:rPr>
        <w:t>digitais quando houver dúvida em relação à integridade do documento digital ou quando a lei expressamente o exigir.</w:t>
      </w:r>
    </w:p>
    <w:p>
      <w:pPr>
        <w:pStyle w:val="ListParagraph"/>
        <w:numPr>
          <w:ilvl w:val="1"/>
          <w:numId w:val="1"/>
        </w:numPr>
        <w:tabs>
          <w:tab w:pos="675" w:val="left" w:leader="none"/>
        </w:tabs>
        <w:spacing w:line="235" w:lineRule="auto" w:before="239" w:after="0"/>
        <w:ind w:left="329" w:right="1205" w:firstLine="0"/>
        <w:jc w:val="left"/>
        <w:rPr>
          <w:sz w:val="24"/>
        </w:rPr>
      </w:pPr>
      <w:r>
        <w:rPr>
          <w:sz w:val="24"/>
        </w:rPr>
        <w:t>Após</w:t>
      </w:r>
      <w:r>
        <w:rPr>
          <w:spacing w:val="-2"/>
          <w:sz w:val="24"/>
        </w:rPr>
        <w:t> </w:t>
      </w:r>
      <w:r>
        <w:rPr>
          <w:sz w:val="24"/>
        </w:rPr>
        <w:t>a</w:t>
      </w:r>
      <w:r>
        <w:rPr>
          <w:spacing w:val="-2"/>
          <w:sz w:val="24"/>
        </w:rPr>
        <w:t> </w:t>
      </w:r>
      <w:r>
        <w:rPr>
          <w:sz w:val="24"/>
        </w:rPr>
        <w:t>apresentação</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fica</w:t>
      </w:r>
      <w:r>
        <w:rPr>
          <w:spacing w:val="-2"/>
          <w:sz w:val="24"/>
        </w:rPr>
        <w:t> </w:t>
      </w:r>
      <w:r>
        <w:rPr>
          <w:sz w:val="24"/>
        </w:rPr>
        <w:t>vedada</w:t>
      </w:r>
      <w:r>
        <w:rPr>
          <w:spacing w:val="-2"/>
          <w:sz w:val="24"/>
        </w:rPr>
        <w:t> </w:t>
      </w:r>
      <w:r>
        <w:rPr>
          <w:sz w:val="24"/>
        </w:rPr>
        <w:t>a</w:t>
      </w:r>
      <w:r>
        <w:rPr>
          <w:spacing w:val="-2"/>
          <w:sz w:val="24"/>
        </w:rPr>
        <w:t> </w:t>
      </w:r>
      <w:r>
        <w:rPr>
          <w:sz w:val="24"/>
        </w:rPr>
        <w:t>substituição</w:t>
      </w:r>
      <w:r>
        <w:rPr>
          <w:spacing w:val="-2"/>
          <w:sz w:val="24"/>
        </w:rPr>
        <w:t> </w:t>
      </w:r>
      <w:r>
        <w:rPr>
          <w:sz w:val="24"/>
        </w:rPr>
        <w:t>ou</w:t>
      </w:r>
      <w:r>
        <w:rPr>
          <w:spacing w:val="-2"/>
          <w:sz w:val="24"/>
        </w:rPr>
        <w:t> </w:t>
      </w:r>
      <w:r>
        <w:rPr>
          <w:sz w:val="24"/>
        </w:rPr>
        <w:t>a</w:t>
      </w:r>
      <w:r>
        <w:rPr>
          <w:spacing w:val="-2"/>
          <w:sz w:val="24"/>
        </w:rPr>
        <w:t> </w:t>
      </w:r>
      <w:r>
        <w:rPr>
          <w:sz w:val="24"/>
        </w:rPr>
        <w:t>apresentação</w:t>
      </w:r>
      <w:r>
        <w:rPr>
          <w:spacing w:val="-2"/>
          <w:sz w:val="24"/>
        </w:rPr>
        <w:t> </w:t>
      </w:r>
      <w:r>
        <w:rPr>
          <w:sz w:val="24"/>
        </w:rPr>
        <w:t>de</w:t>
      </w:r>
      <w:r>
        <w:rPr>
          <w:spacing w:val="-2"/>
          <w:sz w:val="24"/>
        </w:rPr>
        <w:t> </w:t>
      </w:r>
      <w:r>
        <w:rPr>
          <w:sz w:val="24"/>
        </w:rPr>
        <w:t>novos</w:t>
      </w:r>
      <w:r>
        <w:rPr>
          <w:spacing w:val="-2"/>
          <w:sz w:val="24"/>
        </w:rPr>
        <w:t> </w:t>
      </w:r>
      <w:r>
        <w:rPr>
          <w:sz w:val="24"/>
        </w:rPr>
        <w:t>documentos,</w:t>
      </w:r>
      <w:r>
        <w:rPr>
          <w:spacing w:val="-2"/>
          <w:sz w:val="24"/>
        </w:rPr>
        <w:t> </w:t>
      </w:r>
      <w:r>
        <w:rPr>
          <w:sz w:val="24"/>
        </w:rPr>
        <w:t>salvo</w:t>
      </w:r>
      <w:r>
        <w:rPr>
          <w:spacing w:val="-2"/>
          <w:sz w:val="24"/>
        </w:rPr>
        <w:t> </w:t>
      </w:r>
      <w:r>
        <w:rPr>
          <w:sz w:val="24"/>
        </w:rPr>
        <w:t>em</w:t>
      </w:r>
      <w:r>
        <w:rPr>
          <w:spacing w:val="-2"/>
          <w:sz w:val="24"/>
        </w:rPr>
        <w:t> </w:t>
      </w:r>
      <w:r>
        <w:rPr>
          <w:sz w:val="24"/>
        </w:rPr>
        <w:t>sede</w:t>
      </w:r>
      <w:r>
        <w:rPr>
          <w:spacing w:val="-2"/>
          <w:sz w:val="24"/>
        </w:rPr>
        <w:t> </w:t>
      </w:r>
      <w:r>
        <w:rPr>
          <w:sz w:val="24"/>
        </w:rPr>
        <w:t>de diligência, para:</w:t>
      </w:r>
    </w:p>
    <w:p>
      <w:pPr>
        <w:pStyle w:val="ListParagraph"/>
        <w:numPr>
          <w:ilvl w:val="0"/>
          <w:numId w:val="5"/>
        </w:numPr>
        <w:tabs>
          <w:tab w:pos="996" w:val="left" w:leader="none"/>
        </w:tabs>
        <w:spacing w:line="235" w:lineRule="auto" w:before="269" w:after="0"/>
        <w:ind w:left="329" w:right="580" w:firstLine="0"/>
        <w:jc w:val="left"/>
        <w:rPr>
          <w:sz w:val="24"/>
        </w:rPr>
      </w:pPr>
      <w:r>
        <w:rPr>
          <w:sz w:val="24"/>
        </w:rPr>
        <w:t>complementação</w:t>
      </w:r>
      <w:r>
        <w:rPr>
          <w:spacing w:val="-3"/>
          <w:sz w:val="24"/>
        </w:rPr>
        <w:t> </w:t>
      </w:r>
      <w:r>
        <w:rPr>
          <w:sz w:val="24"/>
        </w:rPr>
        <w:t>de</w:t>
      </w:r>
      <w:r>
        <w:rPr>
          <w:spacing w:val="-3"/>
          <w:sz w:val="24"/>
        </w:rPr>
        <w:t> </w:t>
      </w:r>
      <w:r>
        <w:rPr>
          <w:sz w:val="24"/>
        </w:rPr>
        <w:t>informações</w:t>
      </w:r>
      <w:r>
        <w:rPr>
          <w:spacing w:val="-3"/>
          <w:sz w:val="24"/>
        </w:rPr>
        <w:t> </w:t>
      </w:r>
      <w:r>
        <w:rPr>
          <w:sz w:val="24"/>
        </w:rPr>
        <w:t>acerca</w:t>
      </w:r>
      <w:r>
        <w:rPr>
          <w:spacing w:val="-3"/>
          <w:sz w:val="24"/>
        </w:rPr>
        <w:t> </w:t>
      </w:r>
      <w:r>
        <w:rPr>
          <w:sz w:val="24"/>
        </w:rPr>
        <w:t>dos</w:t>
      </w:r>
      <w:r>
        <w:rPr>
          <w:spacing w:val="-3"/>
          <w:sz w:val="24"/>
        </w:rPr>
        <w:t> </w:t>
      </w:r>
      <w:r>
        <w:rPr>
          <w:sz w:val="24"/>
        </w:rPr>
        <w:t>documentos</w:t>
      </w:r>
      <w:r>
        <w:rPr>
          <w:spacing w:val="-3"/>
          <w:sz w:val="24"/>
        </w:rPr>
        <w:t> </w:t>
      </w:r>
      <w:r>
        <w:rPr>
          <w:sz w:val="24"/>
        </w:rPr>
        <w:t>já</w:t>
      </w:r>
      <w:r>
        <w:rPr>
          <w:spacing w:val="-3"/>
          <w:sz w:val="24"/>
        </w:rPr>
        <w:t> </w:t>
      </w:r>
      <w:r>
        <w:rPr>
          <w:sz w:val="24"/>
        </w:rPr>
        <w:t>apresentados</w:t>
      </w:r>
      <w:r>
        <w:rPr>
          <w:spacing w:val="-3"/>
          <w:sz w:val="24"/>
        </w:rPr>
        <w:t> </w:t>
      </w:r>
      <w:r>
        <w:rPr>
          <w:sz w:val="24"/>
        </w:rPr>
        <w:t>pelos</w:t>
      </w:r>
      <w:r>
        <w:rPr>
          <w:spacing w:val="-3"/>
          <w:sz w:val="24"/>
        </w:rPr>
        <w:t> </w:t>
      </w:r>
      <w:r>
        <w:rPr>
          <w:sz w:val="24"/>
        </w:rPr>
        <w:t>licitantes</w:t>
      </w:r>
      <w:r>
        <w:rPr>
          <w:spacing w:val="-3"/>
          <w:sz w:val="24"/>
        </w:rPr>
        <w:t> </w:t>
      </w:r>
      <w:r>
        <w:rPr>
          <w:sz w:val="24"/>
        </w:rPr>
        <w:t>e</w:t>
      </w:r>
      <w:r>
        <w:rPr>
          <w:spacing w:val="-3"/>
          <w:sz w:val="24"/>
        </w:rPr>
        <w:t> </w:t>
      </w:r>
      <w:r>
        <w:rPr>
          <w:sz w:val="24"/>
        </w:rPr>
        <w:t>desde</w:t>
      </w:r>
      <w:r>
        <w:rPr>
          <w:spacing w:val="-3"/>
          <w:sz w:val="24"/>
        </w:rPr>
        <w:t> </w:t>
      </w:r>
      <w:r>
        <w:rPr>
          <w:sz w:val="24"/>
        </w:rPr>
        <w:t>que</w:t>
      </w:r>
      <w:r>
        <w:rPr>
          <w:spacing w:val="-3"/>
          <w:sz w:val="24"/>
        </w:rPr>
        <w:t> </w:t>
      </w:r>
      <w:r>
        <w:rPr>
          <w:sz w:val="24"/>
        </w:rPr>
        <w:t>necessária</w:t>
      </w:r>
      <w:r>
        <w:rPr>
          <w:spacing w:val="-3"/>
          <w:sz w:val="24"/>
        </w:rPr>
        <w:t> </w:t>
      </w:r>
      <w:r>
        <w:rPr>
          <w:sz w:val="24"/>
        </w:rPr>
        <w:t>para</w:t>
      </w:r>
      <w:r>
        <w:rPr>
          <w:spacing w:val="-3"/>
          <w:sz w:val="24"/>
        </w:rPr>
        <w:t> </w:t>
      </w:r>
      <w:r>
        <w:rPr>
          <w:sz w:val="24"/>
        </w:rPr>
        <w:t>apurar</w:t>
      </w:r>
      <w:r>
        <w:rPr>
          <w:spacing w:val="-3"/>
          <w:sz w:val="24"/>
        </w:rPr>
        <w:t> </w:t>
      </w:r>
      <w:r>
        <w:rPr>
          <w:sz w:val="24"/>
        </w:rPr>
        <w:t>fatos</w:t>
      </w:r>
      <w:r>
        <w:rPr>
          <w:spacing w:val="-3"/>
          <w:sz w:val="24"/>
        </w:rPr>
        <w:t> </w:t>
      </w:r>
      <w:r>
        <w:rPr>
          <w:sz w:val="24"/>
        </w:rPr>
        <w:t>existentes</w:t>
      </w:r>
      <w:r>
        <w:rPr>
          <w:spacing w:val="-3"/>
          <w:sz w:val="24"/>
        </w:rPr>
        <w:t> </w:t>
      </w:r>
      <w:r>
        <w:rPr>
          <w:sz w:val="24"/>
        </w:rPr>
        <w:t>à época da abertura do certame; e</w:t>
      </w:r>
    </w:p>
    <w:p>
      <w:pPr>
        <w:pStyle w:val="ListParagraph"/>
        <w:numPr>
          <w:ilvl w:val="0"/>
          <w:numId w:val="5"/>
        </w:numPr>
        <w:tabs>
          <w:tab w:pos="1009" w:val="left" w:leader="none"/>
        </w:tabs>
        <w:spacing w:line="240" w:lineRule="auto" w:before="235" w:after="0"/>
        <w:ind w:left="1009" w:right="0" w:hanging="680"/>
        <w:jc w:val="left"/>
        <w:rPr>
          <w:sz w:val="24"/>
        </w:rPr>
      </w:pPr>
      <w:r>
        <w:rPr>
          <w:sz w:val="24"/>
        </w:rPr>
        <w:t>atualização de documentos cuja validade tenha expirado após a data de recebimento das </w:t>
      </w:r>
      <w:r>
        <w:rPr>
          <w:spacing w:val="-2"/>
          <w:sz w:val="24"/>
        </w:rPr>
        <w:t>propostas.</w:t>
      </w:r>
    </w:p>
    <w:p>
      <w:pPr>
        <w:pStyle w:val="BodyText"/>
        <w:spacing w:before="232"/>
      </w:pPr>
    </w:p>
    <w:p>
      <w:pPr>
        <w:pStyle w:val="ListParagraph"/>
        <w:numPr>
          <w:ilvl w:val="1"/>
          <w:numId w:val="1"/>
        </w:numPr>
        <w:tabs>
          <w:tab w:pos="689" w:val="left" w:leader="none"/>
        </w:tabs>
        <w:spacing w:line="235" w:lineRule="auto" w:before="1" w:after="0"/>
        <w:ind w:left="329" w:right="512" w:firstLine="0"/>
        <w:jc w:val="left"/>
        <w:rPr>
          <w:sz w:val="24"/>
        </w:rPr>
      </w:pPr>
      <w:r>
        <w:rPr>
          <w:sz w:val="24"/>
        </w:rPr>
        <w:t>O</w:t>
      </w:r>
      <w:r>
        <w:rPr>
          <w:spacing w:val="-2"/>
          <w:sz w:val="24"/>
        </w:rPr>
        <w:t> </w:t>
      </w:r>
      <w:r>
        <w:rPr>
          <w:sz w:val="24"/>
        </w:rPr>
        <w:t>Pregoeiro</w:t>
      </w:r>
      <w:r>
        <w:rPr>
          <w:spacing w:val="-2"/>
          <w:sz w:val="24"/>
        </w:rPr>
        <w:t> </w:t>
      </w:r>
      <w:r>
        <w:rPr>
          <w:sz w:val="24"/>
        </w:rPr>
        <w:t>poderá,</w:t>
      </w:r>
      <w:r>
        <w:rPr>
          <w:spacing w:val="-2"/>
          <w:sz w:val="24"/>
        </w:rPr>
        <w:t> </w:t>
      </w:r>
      <w:r>
        <w:rPr>
          <w:sz w:val="24"/>
        </w:rPr>
        <w:t>na</w:t>
      </w:r>
      <w:r>
        <w:rPr>
          <w:spacing w:val="-2"/>
          <w:sz w:val="24"/>
        </w:rPr>
        <w:t> </w:t>
      </w:r>
      <w:r>
        <w:rPr>
          <w:sz w:val="24"/>
        </w:rPr>
        <w:t>análise</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sanar</w:t>
      </w:r>
      <w:r>
        <w:rPr>
          <w:spacing w:val="-2"/>
          <w:sz w:val="24"/>
        </w:rPr>
        <w:t> </w:t>
      </w:r>
      <w:r>
        <w:rPr>
          <w:sz w:val="24"/>
        </w:rPr>
        <w:t>erros</w:t>
      </w:r>
      <w:r>
        <w:rPr>
          <w:spacing w:val="-2"/>
          <w:sz w:val="24"/>
        </w:rPr>
        <w:t> </w:t>
      </w:r>
      <w:r>
        <w:rPr>
          <w:sz w:val="24"/>
        </w:rPr>
        <w:t>ou</w:t>
      </w:r>
      <w:r>
        <w:rPr>
          <w:spacing w:val="-2"/>
          <w:sz w:val="24"/>
        </w:rPr>
        <w:t> </w:t>
      </w:r>
      <w:r>
        <w:rPr>
          <w:sz w:val="24"/>
        </w:rPr>
        <w:t>falhas</w:t>
      </w:r>
      <w:r>
        <w:rPr>
          <w:spacing w:val="-2"/>
          <w:sz w:val="24"/>
        </w:rPr>
        <w:t> </w:t>
      </w:r>
      <w:r>
        <w:rPr>
          <w:sz w:val="24"/>
        </w:rPr>
        <w:t>que</w:t>
      </w:r>
      <w:r>
        <w:rPr>
          <w:spacing w:val="-2"/>
          <w:sz w:val="24"/>
        </w:rPr>
        <w:t> </w:t>
      </w:r>
      <w:r>
        <w:rPr>
          <w:sz w:val="24"/>
        </w:rPr>
        <w:t>não</w:t>
      </w:r>
      <w:r>
        <w:rPr>
          <w:spacing w:val="-2"/>
          <w:sz w:val="24"/>
        </w:rPr>
        <w:t> </w:t>
      </w:r>
      <w:r>
        <w:rPr>
          <w:sz w:val="24"/>
        </w:rPr>
        <w:t>alterem</w:t>
      </w:r>
      <w:r>
        <w:rPr>
          <w:spacing w:val="-2"/>
          <w:sz w:val="24"/>
        </w:rPr>
        <w:t> </w:t>
      </w:r>
      <w:r>
        <w:rPr>
          <w:sz w:val="24"/>
        </w:rPr>
        <w:t>a</w:t>
      </w:r>
      <w:r>
        <w:rPr>
          <w:spacing w:val="-2"/>
          <w:sz w:val="24"/>
        </w:rPr>
        <w:t> </w:t>
      </w:r>
      <w:r>
        <w:rPr>
          <w:sz w:val="24"/>
        </w:rPr>
        <w:t>substância</w:t>
      </w:r>
      <w:r>
        <w:rPr>
          <w:spacing w:val="-2"/>
          <w:sz w:val="24"/>
        </w:rPr>
        <w:t> </w:t>
      </w:r>
      <w:r>
        <w:rPr>
          <w:sz w:val="24"/>
        </w:rPr>
        <w:t>dos</w:t>
      </w:r>
      <w:r>
        <w:rPr>
          <w:spacing w:val="-2"/>
          <w:sz w:val="24"/>
        </w:rPr>
        <w:t> </w:t>
      </w:r>
      <w:r>
        <w:rPr>
          <w:sz w:val="24"/>
        </w:rPr>
        <w:t>documentos</w:t>
      </w:r>
      <w:r>
        <w:rPr>
          <w:spacing w:val="-2"/>
          <w:sz w:val="24"/>
        </w:rPr>
        <w:t> </w:t>
      </w:r>
      <w:r>
        <w:rPr>
          <w:sz w:val="24"/>
        </w:rPr>
        <w:t>e</w:t>
      </w:r>
      <w:r>
        <w:rPr>
          <w:spacing w:val="-2"/>
          <w:sz w:val="24"/>
        </w:rPr>
        <w:t> </w:t>
      </w:r>
      <w:r>
        <w:rPr>
          <w:sz w:val="24"/>
        </w:rPr>
        <w:t>sua</w:t>
      </w:r>
      <w:r>
        <w:rPr>
          <w:spacing w:val="-2"/>
          <w:sz w:val="24"/>
        </w:rPr>
        <w:t> </w:t>
      </w:r>
      <w:r>
        <w:rPr>
          <w:sz w:val="24"/>
        </w:rPr>
        <w:t>validade jurídica, mediante decisão fundamentada, registrada em ata e acessível a todos, atribuindo-lhes eficácia para fins de habilitação.</w:t>
      </w:r>
    </w:p>
    <w:p>
      <w:pPr>
        <w:pStyle w:val="ListParagraph"/>
        <w:numPr>
          <w:ilvl w:val="2"/>
          <w:numId w:val="1"/>
        </w:numPr>
        <w:tabs>
          <w:tab w:pos="869" w:val="left" w:leader="none"/>
        </w:tabs>
        <w:spacing w:line="235" w:lineRule="auto" w:before="239" w:after="0"/>
        <w:ind w:left="329" w:right="569" w:firstLine="0"/>
        <w:jc w:val="left"/>
        <w:rPr>
          <w:sz w:val="24"/>
        </w:rPr>
      </w:pPr>
      <w:r>
        <w:rPr>
          <w:sz w:val="24"/>
        </w:rPr>
        <w:t>Na hipótese de necessidade de suspensão da sessão pública para a realização de diligências, com vistas ao saneamento de que trata o subitem anterior,</w:t>
      </w:r>
      <w:r>
        <w:rPr>
          <w:spacing w:val="-3"/>
          <w:sz w:val="24"/>
        </w:rPr>
        <w:t> </w:t>
      </w:r>
      <w:r>
        <w:rPr>
          <w:sz w:val="24"/>
        </w:rPr>
        <w:t>a</w:t>
      </w:r>
      <w:r>
        <w:rPr>
          <w:spacing w:val="-3"/>
          <w:sz w:val="24"/>
        </w:rPr>
        <w:t> </w:t>
      </w:r>
      <w:r>
        <w:rPr>
          <w:sz w:val="24"/>
        </w:rPr>
        <w:t>sessão</w:t>
      </w:r>
      <w:r>
        <w:rPr>
          <w:spacing w:val="-3"/>
          <w:sz w:val="24"/>
        </w:rPr>
        <w:t> </w:t>
      </w:r>
      <w:r>
        <w:rPr>
          <w:sz w:val="24"/>
        </w:rPr>
        <w:t>pública</w:t>
      </w:r>
      <w:r>
        <w:rPr>
          <w:spacing w:val="-3"/>
          <w:sz w:val="24"/>
        </w:rPr>
        <w:t> </w:t>
      </w:r>
      <w:r>
        <w:rPr>
          <w:sz w:val="24"/>
        </w:rPr>
        <w:t>somente</w:t>
      </w:r>
      <w:r>
        <w:rPr>
          <w:spacing w:val="-3"/>
          <w:sz w:val="24"/>
        </w:rPr>
        <w:t> </w:t>
      </w:r>
      <w:r>
        <w:rPr>
          <w:sz w:val="24"/>
        </w:rPr>
        <w:t>poderá</w:t>
      </w:r>
      <w:r>
        <w:rPr>
          <w:spacing w:val="-3"/>
          <w:sz w:val="24"/>
        </w:rPr>
        <w:t> </w:t>
      </w:r>
      <w:r>
        <w:rPr>
          <w:sz w:val="24"/>
        </w:rPr>
        <w:t>ser</w:t>
      </w:r>
      <w:r>
        <w:rPr>
          <w:spacing w:val="-3"/>
          <w:sz w:val="24"/>
        </w:rPr>
        <w:t> </w:t>
      </w:r>
      <w:r>
        <w:rPr>
          <w:sz w:val="24"/>
        </w:rPr>
        <w:t>reiniciada</w:t>
      </w:r>
      <w:r>
        <w:rPr>
          <w:spacing w:val="-3"/>
          <w:sz w:val="24"/>
        </w:rPr>
        <w:t> </w:t>
      </w:r>
      <w:r>
        <w:rPr>
          <w:sz w:val="24"/>
        </w:rPr>
        <w:t>mediante</w:t>
      </w:r>
      <w:r>
        <w:rPr>
          <w:spacing w:val="-3"/>
          <w:sz w:val="24"/>
        </w:rPr>
        <w:t> </w:t>
      </w:r>
      <w:r>
        <w:rPr>
          <w:sz w:val="24"/>
        </w:rPr>
        <w:t>aviso</w:t>
      </w:r>
      <w:r>
        <w:rPr>
          <w:spacing w:val="-3"/>
          <w:sz w:val="24"/>
        </w:rPr>
        <w:t> </w:t>
      </w:r>
      <w:r>
        <w:rPr>
          <w:sz w:val="24"/>
        </w:rPr>
        <w:t>prévio</w:t>
      </w:r>
      <w:r>
        <w:rPr>
          <w:spacing w:val="-3"/>
          <w:sz w:val="24"/>
        </w:rPr>
        <w:t> </w:t>
      </w:r>
      <w:r>
        <w:rPr>
          <w:sz w:val="24"/>
        </w:rPr>
        <w:t>no</w:t>
      </w:r>
      <w:r>
        <w:rPr>
          <w:spacing w:val="-3"/>
          <w:sz w:val="24"/>
        </w:rPr>
        <w:t> </w:t>
      </w:r>
      <w:r>
        <w:rPr>
          <w:sz w:val="24"/>
        </w:rPr>
        <w:t>sistema</w:t>
      </w:r>
      <w:r>
        <w:rPr>
          <w:spacing w:val="-3"/>
          <w:sz w:val="24"/>
        </w:rPr>
        <w:t> </w:t>
      </w:r>
      <w:r>
        <w:rPr>
          <w:sz w:val="24"/>
        </w:rPr>
        <w:t>com,</w:t>
      </w:r>
      <w:r>
        <w:rPr>
          <w:spacing w:val="-3"/>
          <w:sz w:val="24"/>
        </w:rPr>
        <w:t> </w:t>
      </w:r>
      <w:r>
        <w:rPr>
          <w:sz w:val="24"/>
        </w:rPr>
        <w:t>no</w:t>
      </w:r>
      <w:r>
        <w:rPr>
          <w:spacing w:val="-3"/>
          <w:sz w:val="24"/>
        </w:rPr>
        <w:t> </w:t>
      </w:r>
      <w:r>
        <w:rPr>
          <w:sz w:val="24"/>
        </w:rPr>
        <w:t>mínimo,</w:t>
      </w:r>
      <w:r>
        <w:rPr>
          <w:spacing w:val="-3"/>
          <w:sz w:val="24"/>
        </w:rPr>
        <w:t> </w:t>
      </w:r>
      <w:r>
        <w:rPr>
          <w:sz w:val="24"/>
        </w:rPr>
        <w:t>vinte</w:t>
      </w:r>
      <w:r>
        <w:rPr>
          <w:spacing w:val="-3"/>
          <w:sz w:val="24"/>
        </w:rPr>
        <w:t> </w:t>
      </w:r>
      <w:r>
        <w:rPr>
          <w:sz w:val="24"/>
        </w:rPr>
        <w:t>e</w:t>
      </w:r>
      <w:r>
        <w:rPr>
          <w:spacing w:val="-3"/>
          <w:sz w:val="24"/>
        </w:rPr>
        <w:t> </w:t>
      </w:r>
      <w:r>
        <w:rPr>
          <w:sz w:val="24"/>
        </w:rPr>
        <w:t>quatro</w:t>
      </w:r>
      <w:r>
        <w:rPr>
          <w:spacing w:val="-3"/>
          <w:sz w:val="24"/>
        </w:rPr>
        <w:t> </w:t>
      </w:r>
      <w:r>
        <w:rPr>
          <w:sz w:val="24"/>
        </w:rPr>
        <w:t>horas</w:t>
      </w:r>
      <w:r>
        <w:rPr>
          <w:spacing w:val="-3"/>
          <w:sz w:val="24"/>
        </w:rPr>
        <w:t> </w:t>
      </w:r>
      <w:r>
        <w:rPr>
          <w:sz w:val="24"/>
        </w:rPr>
        <w:t>de</w:t>
      </w:r>
      <w:r>
        <w:rPr>
          <w:spacing w:val="-3"/>
          <w:sz w:val="24"/>
        </w:rPr>
        <w:t> </w:t>
      </w:r>
      <w:r>
        <w:rPr>
          <w:sz w:val="24"/>
        </w:rPr>
        <w:t>antecedência,</w:t>
      </w:r>
      <w:r>
        <w:rPr>
          <w:spacing w:val="-3"/>
          <w:sz w:val="24"/>
        </w:rPr>
        <w:t> </w:t>
      </w:r>
      <w:r>
        <w:rPr>
          <w:sz w:val="24"/>
        </w:rPr>
        <w:t>e</w:t>
      </w:r>
      <w:r>
        <w:rPr>
          <w:spacing w:val="-3"/>
          <w:sz w:val="24"/>
        </w:rPr>
        <w:t> </w:t>
      </w:r>
      <w:r>
        <w:rPr>
          <w:sz w:val="24"/>
        </w:rPr>
        <w:t>a ocorrência será registrada em ata.</w:t>
      </w:r>
    </w:p>
    <w:p>
      <w:pPr>
        <w:pStyle w:val="ListParagraph"/>
        <w:numPr>
          <w:ilvl w:val="1"/>
          <w:numId w:val="1"/>
        </w:numPr>
        <w:tabs>
          <w:tab w:pos="689" w:val="left" w:leader="none"/>
        </w:tabs>
        <w:spacing w:line="273" w:lineRule="exact" w:before="234" w:after="0"/>
        <w:ind w:left="689" w:right="0" w:hanging="360"/>
        <w:jc w:val="left"/>
        <w:rPr>
          <w:sz w:val="24"/>
        </w:rPr>
      </w:pPr>
      <w:r>
        <w:rPr>
          <w:sz w:val="24"/>
        </w:rPr>
        <w:t>Na</w:t>
      </w:r>
      <w:r>
        <w:rPr>
          <w:spacing w:val="-1"/>
          <w:sz w:val="24"/>
        </w:rPr>
        <w:t> </w:t>
      </w:r>
      <w:r>
        <w:rPr>
          <w:sz w:val="24"/>
        </w:rPr>
        <w:t>hipótese de o licitante</w:t>
      </w:r>
      <w:r>
        <w:rPr>
          <w:spacing w:val="-1"/>
          <w:sz w:val="24"/>
        </w:rPr>
        <w:t> </w:t>
      </w:r>
      <w:r>
        <w:rPr>
          <w:sz w:val="24"/>
        </w:rPr>
        <w:t>provisoriamente classificado em primeiro</w:t>
      </w:r>
      <w:r>
        <w:rPr>
          <w:spacing w:val="-1"/>
          <w:sz w:val="24"/>
        </w:rPr>
        <w:t> </w:t>
      </w:r>
      <w:r>
        <w:rPr>
          <w:sz w:val="24"/>
        </w:rPr>
        <w:t>lugar não atender às</w:t>
      </w:r>
      <w:r>
        <w:rPr>
          <w:spacing w:val="-1"/>
          <w:sz w:val="24"/>
        </w:rPr>
        <w:t> </w:t>
      </w:r>
      <w:r>
        <w:rPr>
          <w:sz w:val="24"/>
        </w:rPr>
        <w:t>exigências para a habilitação,</w:t>
      </w:r>
      <w:r>
        <w:rPr>
          <w:spacing w:val="-1"/>
          <w:sz w:val="24"/>
        </w:rPr>
        <w:t> </w:t>
      </w:r>
      <w:r>
        <w:rPr>
          <w:sz w:val="24"/>
        </w:rPr>
        <w:t>o órgão ou </w:t>
      </w:r>
      <w:r>
        <w:rPr>
          <w:spacing w:val="-2"/>
          <w:sz w:val="24"/>
        </w:rPr>
        <w:t>entidade</w:t>
      </w:r>
    </w:p>
    <w:p>
      <w:pPr>
        <w:pStyle w:val="BodyText"/>
        <w:spacing w:line="235" w:lineRule="auto" w:before="1"/>
        <w:ind w:left="329"/>
      </w:pPr>
      <w:r>
        <w:rPr/>
        <w:t>examinará</w:t>
      </w:r>
      <w:r>
        <w:rPr>
          <w:spacing w:val="-2"/>
        </w:rPr>
        <w:t> </w:t>
      </w:r>
      <w:r>
        <w:rPr/>
        <w:t>a</w:t>
      </w:r>
      <w:r>
        <w:rPr>
          <w:spacing w:val="-2"/>
        </w:rPr>
        <w:t> </w:t>
      </w:r>
      <w:r>
        <w:rPr/>
        <w:t>proposta</w:t>
      </w:r>
      <w:r>
        <w:rPr>
          <w:spacing w:val="-2"/>
        </w:rPr>
        <w:t> </w:t>
      </w:r>
      <w:r>
        <w:rPr/>
        <w:t>subsequente</w:t>
      </w:r>
      <w:r>
        <w:rPr>
          <w:spacing w:val="-2"/>
        </w:rPr>
        <w:t> </w:t>
      </w:r>
      <w:r>
        <w:rPr/>
        <w:t>e</w:t>
      </w:r>
      <w:r>
        <w:rPr>
          <w:spacing w:val="-2"/>
        </w:rPr>
        <w:t> </w:t>
      </w:r>
      <w:r>
        <w:rPr/>
        <w:t>assim</w:t>
      </w:r>
      <w:r>
        <w:rPr>
          <w:spacing w:val="-2"/>
        </w:rPr>
        <w:t> </w:t>
      </w:r>
      <w:r>
        <w:rPr/>
        <w:t>sucessivamente,</w:t>
      </w:r>
      <w:r>
        <w:rPr>
          <w:spacing w:val="-2"/>
        </w:rPr>
        <w:t> </w:t>
      </w:r>
      <w:r>
        <w:rPr/>
        <w:t>na</w:t>
      </w:r>
      <w:r>
        <w:rPr>
          <w:spacing w:val="-2"/>
        </w:rPr>
        <w:t> </w:t>
      </w:r>
      <w:r>
        <w:rPr/>
        <w:t>ordem</w:t>
      </w:r>
      <w:r>
        <w:rPr>
          <w:spacing w:val="-2"/>
        </w:rPr>
        <w:t> </w:t>
      </w:r>
      <w:r>
        <w:rPr/>
        <w:t>de</w:t>
      </w:r>
      <w:r>
        <w:rPr>
          <w:spacing w:val="-2"/>
        </w:rPr>
        <w:t> </w:t>
      </w:r>
      <w:r>
        <w:rPr/>
        <w:t>classificação,</w:t>
      </w:r>
      <w:r>
        <w:rPr>
          <w:spacing w:val="-2"/>
        </w:rPr>
        <w:t> </w:t>
      </w:r>
      <w:r>
        <w:rPr/>
        <w:t>até</w:t>
      </w:r>
      <w:r>
        <w:rPr>
          <w:spacing w:val="-2"/>
        </w:rPr>
        <w:t> </w:t>
      </w:r>
      <w:r>
        <w:rPr/>
        <w:t>a</w:t>
      </w:r>
      <w:r>
        <w:rPr>
          <w:spacing w:val="-2"/>
        </w:rPr>
        <w:t> </w:t>
      </w:r>
      <w:r>
        <w:rPr/>
        <w:t>apuração</w:t>
      </w:r>
      <w:r>
        <w:rPr>
          <w:spacing w:val="-2"/>
        </w:rPr>
        <w:t> </w:t>
      </w:r>
      <w:r>
        <w:rPr/>
        <w:t>de</w:t>
      </w:r>
      <w:r>
        <w:rPr>
          <w:spacing w:val="-2"/>
        </w:rPr>
        <w:t> </w:t>
      </w:r>
      <w:r>
        <w:rPr/>
        <w:t>uma</w:t>
      </w:r>
      <w:r>
        <w:rPr>
          <w:spacing w:val="-2"/>
        </w:rPr>
        <w:t> </w:t>
      </w:r>
      <w:r>
        <w:rPr/>
        <w:t>proposta</w:t>
      </w:r>
      <w:r>
        <w:rPr>
          <w:spacing w:val="-2"/>
        </w:rPr>
        <w:t> </w:t>
      </w:r>
      <w:r>
        <w:rPr/>
        <w:t>que</w:t>
      </w:r>
      <w:r>
        <w:rPr>
          <w:spacing w:val="-2"/>
        </w:rPr>
        <w:t> </w:t>
      </w:r>
      <w:r>
        <w:rPr/>
        <w:t>atenda</w:t>
      </w:r>
      <w:r>
        <w:rPr>
          <w:spacing w:val="-2"/>
        </w:rPr>
        <w:t> </w:t>
      </w:r>
      <w:r>
        <w:rPr/>
        <w:t>às</w:t>
      </w:r>
      <w:r>
        <w:rPr>
          <w:spacing w:val="-2"/>
        </w:rPr>
        <w:t> </w:t>
      </w:r>
      <w:r>
        <w:rPr/>
        <w:t>especificações</w:t>
      </w:r>
      <w:r>
        <w:rPr>
          <w:spacing w:val="-2"/>
        </w:rPr>
        <w:t> </w:t>
      </w:r>
      <w:r>
        <w:rPr/>
        <w:t>do objeto e as condições de habilitação.</w:t>
      </w:r>
    </w:p>
    <w:p>
      <w:pPr>
        <w:pStyle w:val="ListParagraph"/>
        <w:numPr>
          <w:ilvl w:val="1"/>
          <w:numId w:val="1"/>
        </w:numPr>
        <w:tabs>
          <w:tab w:pos="809" w:val="left" w:leader="none"/>
        </w:tabs>
        <w:spacing w:line="240" w:lineRule="auto" w:before="235" w:after="0"/>
        <w:ind w:left="809" w:right="0" w:hanging="480"/>
        <w:jc w:val="left"/>
        <w:rPr>
          <w:sz w:val="24"/>
        </w:rPr>
      </w:pPr>
      <w:r>
        <w:rPr>
          <w:sz w:val="24"/>
        </w:rPr>
        <w:t>Constatado o atendimento às exigências de habilitação, o licitante será </w:t>
      </w:r>
      <w:r>
        <w:rPr>
          <w:spacing w:val="-2"/>
          <w:sz w:val="24"/>
        </w:rPr>
        <w:t>habilitado.</w:t>
      </w:r>
    </w:p>
    <w:p>
      <w:pPr>
        <w:pStyle w:val="ListParagraph"/>
        <w:numPr>
          <w:ilvl w:val="1"/>
          <w:numId w:val="1"/>
        </w:numPr>
        <w:tabs>
          <w:tab w:pos="800" w:val="left" w:leader="none"/>
        </w:tabs>
        <w:spacing w:line="235" w:lineRule="auto" w:before="238" w:after="0"/>
        <w:ind w:left="329" w:right="641" w:firstLine="0"/>
        <w:jc w:val="left"/>
        <w:rPr>
          <w:sz w:val="24"/>
        </w:rPr>
      </w:pPr>
      <w:r>
        <w:rPr>
          <w:sz w:val="24"/>
        </w:rPr>
        <w:t>Somente</w:t>
      </w:r>
      <w:r>
        <w:rPr>
          <w:spacing w:val="-2"/>
          <w:sz w:val="24"/>
        </w:rPr>
        <w:t> </w:t>
      </w:r>
      <w:r>
        <w:rPr>
          <w:sz w:val="24"/>
        </w:rPr>
        <w:t>serão</w:t>
      </w:r>
      <w:r>
        <w:rPr>
          <w:spacing w:val="-2"/>
          <w:sz w:val="24"/>
        </w:rPr>
        <w:t> </w:t>
      </w:r>
      <w:r>
        <w:rPr>
          <w:sz w:val="24"/>
        </w:rPr>
        <w:t>disponibilizados</w:t>
      </w:r>
      <w:r>
        <w:rPr>
          <w:spacing w:val="-2"/>
          <w:sz w:val="24"/>
        </w:rPr>
        <w:t> </w:t>
      </w:r>
      <w:r>
        <w:rPr>
          <w:sz w:val="24"/>
        </w:rPr>
        <w:t>para</w:t>
      </w:r>
      <w:r>
        <w:rPr>
          <w:spacing w:val="-2"/>
          <w:sz w:val="24"/>
        </w:rPr>
        <w:t> </w:t>
      </w:r>
      <w:r>
        <w:rPr>
          <w:sz w:val="24"/>
        </w:rPr>
        <w:t>acesso</w:t>
      </w:r>
      <w:r>
        <w:rPr>
          <w:spacing w:val="-2"/>
          <w:sz w:val="24"/>
        </w:rPr>
        <w:t> </w:t>
      </w:r>
      <w:r>
        <w:rPr>
          <w:sz w:val="24"/>
        </w:rPr>
        <w:t>público</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do</w:t>
      </w:r>
      <w:r>
        <w:rPr>
          <w:spacing w:val="-2"/>
          <w:sz w:val="24"/>
        </w:rPr>
        <w:t> </w:t>
      </w:r>
      <w:r>
        <w:rPr>
          <w:sz w:val="24"/>
        </w:rPr>
        <w:t>licitante</w:t>
      </w:r>
      <w:r>
        <w:rPr>
          <w:spacing w:val="-2"/>
          <w:sz w:val="24"/>
        </w:rPr>
        <w:t> </w:t>
      </w:r>
      <w:r>
        <w:rPr>
          <w:sz w:val="24"/>
        </w:rPr>
        <w:t>cuja</w:t>
      </w:r>
      <w:r>
        <w:rPr>
          <w:spacing w:val="-2"/>
          <w:sz w:val="24"/>
        </w:rPr>
        <w:t> </w:t>
      </w:r>
      <w:r>
        <w:rPr>
          <w:sz w:val="24"/>
        </w:rPr>
        <w:t>proposta</w:t>
      </w:r>
      <w:r>
        <w:rPr>
          <w:spacing w:val="-2"/>
          <w:sz w:val="24"/>
        </w:rPr>
        <w:t> </w:t>
      </w:r>
      <w:r>
        <w:rPr>
          <w:sz w:val="24"/>
        </w:rPr>
        <w:t>atenda</w:t>
      </w:r>
      <w:r>
        <w:rPr>
          <w:spacing w:val="-2"/>
          <w:sz w:val="24"/>
        </w:rPr>
        <w:t> </w:t>
      </w:r>
      <w:r>
        <w:rPr>
          <w:sz w:val="24"/>
        </w:rPr>
        <w:t>ao</w:t>
      </w:r>
      <w:r>
        <w:rPr>
          <w:spacing w:val="-2"/>
          <w:sz w:val="24"/>
        </w:rPr>
        <w:t> </w:t>
      </w:r>
      <w:r>
        <w:rPr>
          <w:sz w:val="24"/>
        </w:rPr>
        <w:t>Edital</w:t>
      </w:r>
      <w:r>
        <w:rPr>
          <w:spacing w:val="-2"/>
          <w:sz w:val="24"/>
        </w:rPr>
        <w:t> </w:t>
      </w:r>
      <w:r>
        <w:rPr>
          <w:sz w:val="24"/>
        </w:rPr>
        <w:t>de</w:t>
      </w:r>
      <w:r>
        <w:rPr>
          <w:spacing w:val="-2"/>
          <w:sz w:val="24"/>
        </w:rPr>
        <w:t> </w:t>
      </w:r>
      <w:r>
        <w:rPr>
          <w:sz w:val="24"/>
        </w:rPr>
        <w:t>licitação,</w:t>
      </w:r>
      <w:r>
        <w:rPr>
          <w:spacing w:val="-2"/>
          <w:sz w:val="24"/>
        </w:rPr>
        <w:t> </w:t>
      </w:r>
      <w:r>
        <w:rPr>
          <w:sz w:val="24"/>
        </w:rPr>
        <w:t>após declarada sua habilitação.</w:t>
      </w:r>
    </w:p>
    <w:p>
      <w:pPr>
        <w:pStyle w:val="ListParagraph"/>
        <w:numPr>
          <w:ilvl w:val="1"/>
          <w:numId w:val="1"/>
        </w:numPr>
        <w:tabs>
          <w:tab w:pos="809" w:val="left" w:leader="none"/>
        </w:tabs>
        <w:spacing w:line="240" w:lineRule="auto" w:before="235" w:after="0"/>
        <w:ind w:left="809" w:right="0" w:hanging="480"/>
        <w:jc w:val="left"/>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1"/>
        </w:numPr>
        <w:tabs>
          <w:tab w:pos="989" w:val="left" w:leader="none"/>
        </w:tabs>
        <w:spacing w:line="235" w:lineRule="auto" w:before="238" w:after="0"/>
        <w:ind w:left="329" w:right="585" w:firstLine="0"/>
        <w:jc w:val="both"/>
        <w:rPr>
          <w:sz w:val="24"/>
        </w:rPr>
      </w:pPr>
      <w:r>
        <w:rPr>
          <w:sz w:val="24"/>
        </w:rPr>
        <w:t>Se</w:t>
      </w:r>
      <w:r>
        <w:rPr>
          <w:spacing w:val="-2"/>
          <w:sz w:val="24"/>
        </w:rPr>
        <w:t> </w:t>
      </w:r>
      <w:r>
        <w:rPr>
          <w:sz w:val="24"/>
        </w:rPr>
        <w:t>o</w:t>
      </w:r>
      <w:r>
        <w:rPr>
          <w:spacing w:val="-2"/>
          <w:sz w:val="24"/>
        </w:rPr>
        <w:t> </w:t>
      </w:r>
      <w:r>
        <w:rPr>
          <w:sz w:val="24"/>
        </w:rPr>
        <w:t>fornecedor</w:t>
      </w:r>
      <w:r>
        <w:rPr>
          <w:spacing w:val="-2"/>
          <w:sz w:val="24"/>
        </w:rPr>
        <w:t> </w:t>
      </w:r>
      <w:r>
        <w:rPr>
          <w:sz w:val="24"/>
        </w:rPr>
        <w:t>for</w:t>
      </w:r>
      <w:r>
        <w:rPr>
          <w:spacing w:val="-2"/>
          <w:sz w:val="24"/>
        </w:rPr>
        <w:t> </w:t>
      </w:r>
      <w:r>
        <w:rPr>
          <w:sz w:val="24"/>
        </w:rPr>
        <w:t>a</w:t>
      </w:r>
      <w:r>
        <w:rPr>
          <w:spacing w:val="-2"/>
          <w:sz w:val="24"/>
        </w:rPr>
        <w:t> </w:t>
      </w:r>
      <w:r>
        <w:rPr>
          <w:sz w:val="24"/>
        </w:rPr>
        <w:t>matriz,</w:t>
      </w:r>
      <w:r>
        <w:rPr>
          <w:spacing w:val="-2"/>
          <w:sz w:val="24"/>
        </w:rPr>
        <w:t> </w:t>
      </w:r>
      <w:r>
        <w:rPr>
          <w:sz w:val="24"/>
        </w:rPr>
        <w:t>todos</w:t>
      </w:r>
      <w:r>
        <w:rPr>
          <w:spacing w:val="-2"/>
          <w:sz w:val="24"/>
        </w:rPr>
        <w:t> </w:t>
      </w:r>
      <w:r>
        <w:rPr>
          <w:sz w:val="24"/>
        </w:rPr>
        <w:t>os</w:t>
      </w:r>
      <w:r>
        <w:rPr>
          <w:spacing w:val="-2"/>
          <w:sz w:val="24"/>
        </w:rPr>
        <w:t> </w:t>
      </w:r>
      <w:r>
        <w:rPr>
          <w:sz w:val="24"/>
        </w:rPr>
        <w:t>documentos</w:t>
      </w:r>
      <w:r>
        <w:rPr>
          <w:spacing w:val="-2"/>
          <w:sz w:val="24"/>
        </w:rPr>
        <w:t> </w:t>
      </w:r>
      <w:r>
        <w:rPr>
          <w:sz w:val="24"/>
        </w:rPr>
        <w:t>deverão</w:t>
      </w:r>
      <w:r>
        <w:rPr>
          <w:spacing w:val="-2"/>
          <w:sz w:val="24"/>
        </w:rPr>
        <w:t> </w:t>
      </w:r>
      <w:r>
        <w:rPr>
          <w:sz w:val="24"/>
        </w:rPr>
        <w:t>estar</w:t>
      </w:r>
      <w:r>
        <w:rPr>
          <w:spacing w:val="-2"/>
          <w:sz w:val="24"/>
        </w:rPr>
        <w:t> </w:t>
      </w:r>
      <w:r>
        <w:rPr>
          <w:sz w:val="24"/>
        </w:rPr>
        <w:t>em</w:t>
      </w:r>
      <w:r>
        <w:rPr>
          <w:spacing w:val="-2"/>
          <w:sz w:val="24"/>
        </w:rPr>
        <w:t> </w:t>
      </w:r>
      <w:r>
        <w:rPr>
          <w:sz w:val="24"/>
        </w:rPr>
        <w:t>nome</w:t>
      </w:r>
      <w:r>
        <w:rPr>
          <w:spacing w:val="-2"/>
          <w:sz w:val="24"/>
        </w:rPr>
        <w:t> </w:t>
      </w:r>
      <w:r>
        <w:rPr>
          <w:sz w:val="24"/>
        </w:rPr>
        <w:t>da</w:t>
      </w:r>
      <w:r>
        <w:rPr>
          <w:spacing w:val="-2"/>
          <w:sz w:val="24"/>
        </w:rPr>
        <w:t> </w:t>
      </w:r>
      <w:r>
        <w:rPr>
          <w:sz w:val="24"/>
        </w:rPr>
        <w:t>matriz,</w:t>
      </w:r>
      <w:r>
        <w:rPr>
          <w:spacing w:val="-2"/>
          <w:sz w:val="24"/>
        </w:rPr>
        <w:t> </w:t>
      </w:r>
      <w:r>
        <w:rPr>
          <w:sz w:val="24"/>
        </w:rPr>
        <w:t>e</w:t>
      </w:r>
      <w:r>
        <w:rPr>
          <w:spacing w:val="-2"/>
          <w:sz w:val="24"/>
        </w:rPr>
        <w:t> </w:t>
      </w:r>
      <w:r>
        <w:rPr>
          <w:sz w:val="24"/>
        </w:rPr>
        <w:t>se</w:t>
      </w:r>
      <w:r>
        <w:rPr>
          <w:spacing w:val="-2"/>
          <w:sz w:val="24"/>
        </w:rPr>
        <w:t> </w:t>
      </w:r>
      <w:r>
        <w:rPr>
          <w:sz w:val="24"/>
        </w:rPr>
        <w:t>o</w:t>
      </w:r>
      <w:r>
        <w:rPr>
          <w:spacing w:val="-2"/>
          <w:sz w:val="24"/>
        </w:rPr>
        <w:t> </w:t>
      </w:r>
      <w:r>
        <w:rPr>
          <w:sz w:val="24"/>
        </w:rPr>
        <w:t>licitante</w:t>
      </w:r>
      <w:r>
        <w:rPr>
          <w:spacing w:val="-2"/>
          <w:sz w:val="24"/>
        </w:rPr>
        <w:t> </w:t>
      </w:r>
      <w:r>
        <w:rPr>
          <w:sz w:val="24"/>
        </w:rPr>
        <w:t>for</w:t>
      </w:r>
      <w:r>
        <w:rPr>
          <w:spacing w:val="-2"/>
          <w:sz w:val="24"/>
        </w:rPr>
        <w:t> </w:t>
      </w:r>
      <w:r>
        <w:rPr>
          <w:sz w:val="24"/>
        </w:rPr>
        <w:t>a</w:t>
      </w:r>
      <w:r>
        <w:rPr>
          <w:spacing w:val="-2"/>
          <w:sz w:val="24"/>
        </w:rPr>
        <w:t> </w:t>
      </w:r>
      <w:r>
        <w:rPr>
          <w:sz w:val="24"/>
        </w:rPr>
        <w:t>filial,</w:t>
      </w:r>
      <w:r>
        <w:rPr>
          <w:spacing w:val="-2"/>
          <w:sz w:val="24"/>
        </w:rPr>
        <w:t> </w:t>
      </w:r>
      <w:r>
        <w:rPr>
          <w:sz w:val="24"/>
        </w:rPr>
        <w:t>todos</w:t>
      </w:r>
      <w:r>
        <w:rPr>
          <w:spacing w:val="-2"/>
          <w:sz w:val="24"/>
        </w:rPr>
        <w:t> </w:t>
      </w:r>
      <w:r>
        <w:rPr>
          <w:sz w:val="24"/>
        </w:rPr>
        <w:t>os</w:t>
      </w:r>
      <w:r>
        <w:rPr>
          <w:spacing w:val="-2"/>
          <w:sz w:val="24"/>
        </w:rPr>
        <w:t> </w:t>
      </w:r>
      <w:r>
        <w:rPr>
          <w:sz w:val="24"/>
        </w:rPr>
        <w:t>documentos</w:t>
      </w:r>
      <w:r>
        <w:rPr>
          <w:spacing w:val="-2"/>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1"/>
        </w:numPr>
        <w:tabs>
          <w:tab w:pos="989" w:val="left" w:leader="none"/>
        </w:tabs>
        <w:spacing w:line="235" w:lineRule="auto" w:before="239" w:after="0"/>
        <w:ind w:left="329" w:right="744" w:firstLine="0"/>
        <w:jc w:val="left"/>
        <w:rPr>
          <w:sz w:val="24"/>
        </w:rPr>
      </w:pPr>
      <w:r>
        <w:rPr>
          <w:sz w:val="24"/>
        </w:rPr>
        <w:t>Serão</w:t>
      </w:r>
      <w:r>
        <w:rPr>
          <w:spacing w:val="-2"/>
          <w:sz w:val="24"/>
        </w:rPr>
        <w:t> </w:t>
      </w:r>
      <w:r>
        <w:rPr>
          <w:sz w:val="24"/>
        </w:rPr>
        <w:t>aceitos</w:t>
      </w:r>
      <w:r>
        <w:rPr>
          <w:spacing w:val="-2"/>
          <w:sz w:val="24"/>
        </w:rPr>
        <w:t> </w:t>
      </w:r>
      <w:r>
        <w:rPr>
          <w:sz w:val="24"/>
        </w:rPr>
        <w:t>registros</w:t>
      </w:r>
      <w:r>
        <w:rPr>
          <w:spacing w:val="-2"/>
          <w:sz w:val="24"/>
        </w:rPr>
        <w:t> </w:t>
      </w:r>
      <w:r>
        <w:rPr>
          <w:sz w:val="24"/>
        </w:rPr>
        <w:t>de</w:t>
      </w:r>
      <w:r>
        <w:rPr>
          <w:spacing w:val="-2"/>
          <w:sz w:val="24"/>
        </w:rPr>
        <w:t> </w:t>
      </w:r>
      <w:r>
        <w:rPr>
          <w:sz w:val="24"/>
        </w:rPr>
        <w:t>CNPJ</w:t>
      </w:r>
      <w:r>
        <w:rPr>
          <w:spacing w:val="-2"/>
          <w:sz w:val="24"/>
        </w:rPr>
        <w:t> </w:t>
      </w:r>
      <w:r>
        <w:rPr>
          <w:sz w:val="24"/>
        </w:rPr>
        <w:t>de</w:t>
      </w:r>
      <w:r>
        <w:rPr>
          <w:spacing w:val="-2"/>
          <w:sz w:val="24"/>
        </w:rPr>
        <w:t> </w:t>
      </w:r>
      <w:r>
        <w:rPr>
          <w:sz w:val="24"/>
        </w:rPr>
        <w:t>licitante</w:t>
      </w:r>
      <w:r>
        <w:rPr>
          <w:spacing w:val="-2"/>
          <w:sz w:val="24"/>
        </w:rPr>
        <w:t> </w:t>
      </w:r>
      <w:r>
        <w:rPr>
          <w:sz w:val="24"/>
        </w:rPr>
        <w:t>matriz</w:t>
      </w:r>
      <w:r>
        <w:rPr>
          <w:spacing w:val="-2"/>
          <w:sz w:val="24"/>
        </w:rPr>
        <w:t> </w:t>
      </w:r>
      <w:r>
        <w:rPr>
          <w:sz w:val="24"/>
        </w:rPr>
        <w:t>e</w:t>
      </w:r>
      <w:r>
        <w:rPr>
          <w:spacing w:val="-2"/>
          <w:sz w:val="24"/>
        </w:rPr>
        <w:t> </w:t>
      </w:r>
      <w:r>
        <w:rPr>
          <w:sz w:val="24"/>
        </w:rPr>
        <w:t>filial</w:t>
      </w:r>
      <w:r>
        <w:rPr>
          <w:spacing w:val="-2"/>
          <w:sz w:val="24"/>
        </w:rPr>
        <w:t> </w:t>
      </w:r>
      <w:r>
        <w:rPr>
          <w:sz w:val="24"/>
        </w:rPr>
        <w:t>com</w:t>
      </w:r>
      <w:r>
        <w:rPr>
          <w:spacing w:val="-2"/>
          <w:sz w:val="24"/>
        </w:rPr>
        <w:t> </w:t>
      </w:r>
      <w:r>
        <w:rPr>
          <w:sz w:val="24"/>
        </w:rPr>
        <w:t>diferenças</w:t>
      </w:r>
      <w:r>
        <w:rPr>
          <w:spacing w:val="-2"/>
          <w:sz w:val="24"/>
        </w:rPr>
        <w:t> </w:t>
      </w:r>
      <w:r>
        <w:rPr>
          <w:sz w:val="24"/>
        </w:rPr>
        <w:t>de</w:t>
      </w:r>
      <w:r>
        <w:rPr>
          <w:spacing w:val="-2"/>
          <w:sz w:val="24"/>
        </w:rPr>
        <w:t> </w:t>
      </w:r>
      <w:r>
        <w:rPr>
          <w:sz w:val="24"/>
        </w:rPr>
        <w:t>números</w:t>
      </w:r>
      <w:r>
        <w:rPr>
          <w:spacing w:val="-2"/>
          <w:sz w:val="24"/>
        </w:rPr>
        <w:t> </w:t>
      </w:r>
      <w:r>
        <w:rPr>
          <w:sz w:val="24"/>
        </w:rPr>
        <w:t>de</w:t>
      </w:r>
      <w:r>
        <w:rPr>
          <w:spacing w:val="-2"/>
          <w:sz w:val="24"/>
        </w:rPr>
        <w:t> </w:t>
      </w:r>
      <w:r>
        <w:rPr>
          <w:sz w:val="24"/>
        </w:rPr>
        <w:t>documentos</w:t>
      </w:r>
      <w:r>
        <w:rPr>
          <w:spacing w:val="-2"/>
          <w:sz w:val="24"/>
        </w:rPr>
        <w:t> </w:t>
      </w:r>
      <w:r>
        <w:rPr>
          <w:sz w:val="24"/>
        </w:rPr>
        <w:t>pertinentes</w:t>
      </w:r>
      <w:r>
        <w:rPr>
          <w:spacing w:val="-2"/>
          <w:sz w:val="24"/>
        </w:rPr>
        <w:t> </w:t>
      </w:r>
      <w:r>
        <w:rPr>
          <w:sz w:val="24"/>
        </w:rPr>
        <w:t>ao</w:t>
      </w:r>
      <w:r>
        <w:rPr>
          <w:spacing w:val="-2"/>
          <w:sz w:val="24"/>
        </w:rPr>
        <w:t> </w:t>
      </w:r>
      <w:r>
        <w:rPr>
          <w:sz w:val="24"/>
        </w:rPr>
        <w:t>CND</w:t>
      </w:r>
      <w:r>
        <w:rPr>
          <w:spacing w:val="-2"/>
          <w:sz w:val="24"/>
        </w:rPr>
        <w:t> </w:t>
      </w:r>
      <w:r>
        <w:rPr>
          <w:sz w:val="24"/>
        </w:rPr>
        <w:t>e</w:t>
      </w:r>
      <w:r>
        <w:rPr>
          <w:spacing w:val="-2"/>
          <w:sz w:val="24"/>
        </w:rPr>
        <w:t> </w:t>
      </w:r>
      <w:r>
        <w:rPr>
          <w:sz w:val="24"/>
        </w:rPr>
        <w:t>ao</w:t>
      </w:r>
      <w:r>
        <w:rPr>
          <w:spacing w:val="-2"/>
          <w:sz w:val="24"/>
        </w:rPr>
        <w:t> </w:t>
      </w:r>
      <w:r>
        <w:rPr>
          <w:sz w:val="24"/>
        </w:rPr>
        <w:t>CRF/FGTS, quando for comprovada a centralização do recolhimento dessas contribuições.</w:t>
      </w:r>
    </w:p>
    <w:p>
      <w:pPr>
        <w:pStyle w:val="ListParagraph"/>
        <w:numPr>
          <w:ilvl w:val="1"/>
          <w:numId w:val="1"/>
        </w:numPr>
        <w:tabs>
          <w:tab w:pos="795" w:val="left" w:leader="none"/>
        </w:tabs>
        <w:spacing w:line="235" w:lineRule="auto" w:before="239" w:after="0"/>
        <w:ind w:left="329" w:right="572" w:firstLine="0"/>
        <w:jc w:val="both"/>
        <w:rPr>
          <w:sz w:val="24"/>
        </w:rPr>
      </w:pPr>
      <w:r>
        <w:rPr>
          <w:sz w:val="24"/>
        </w:rPr>
        <w:t>A</w:t>
      </w:r>
      <w:r>
        <w:rPr>
          <w:spacing w:val="-15"/>
          <w:sz w:val="24"/>
        </w:rPr>
        <w:t> </w:t>
      </w:r>
      <w:r>
        <w:rPr>
          <w:sz w:val="24"/>
        </w:rPr>
        <w:t>comprovação</w:t>
      </w:r>
      <w:r>
        <w:rPr>
          <w:spacing w:val="-2"/>
          <w:sz w:val="24"/>
        </w:rPr>
        <w:t> </w:t>
      </w:r>
      <w:r>
        <w:rPr>
          <w:sz w:val="24"/>
        </w:rPr>
        <w:t>de</w:t>
      </w:r>
      <w:r>
        <w:rPr>
          <w:spacing w:val="-2"/>
          <w:sz w:val="24"/>
        </w:rPr>
        <w:t> </w:t>
      </w:r>
      <w:r>
        <w:rPr>
          <w:sz w:val="24"/>
        </w:rPr>
        <w:t>regularidade</w:t>
      </w:r>
      <w:r>
        <w:rPr>
          <w:spacing w:val="-2"/>
          <w:sz w:val="24"/>
        </w:rPr>
        <w:t> </w:t>
      </w:r>
      <w:r>
        <w:rPr>
          <w:sz w:val="24"/>
        </w:rPr>
        <w:t>fiscal</w:t>
      </w:r>
      <w:r>
        <w:rPr>
          <w:spacing w:val="-2"/>
          <w:sz w:val="24"/>
        </w:rPr>
        <w:t> </w:t>
      </w:r>
      <w:r>
        <w:rPr>
          <w:sz w:val="24"/>
        </w:rPr>
        <w:t>e</w:t>
      </w:r>
      <w:r>
        <w:rPr>
          <w:spacing w:val="-2"/>
          <w:sz w:val="24"/>
        </w:rPr>
        <w:t> </w:t>
      </w:r>
      <w:r>
        <w:rPr>
          <w:sz w:val="24"/>
        </w:rPr>
        <w:t>trabalhista</w:t>
      </w:r>
      <w:r>
        <w:rPr>
          <w:spacing w:val="-2"/>
          <w:sz w:val="24"/>
        </w:rPr>
        <w:t> </w:t>
      </w:r>
      <w:r>
        <w:rPr>
          <w:sz w:val="24"/>
        </w:rPr>
        <w:t>das</w:t>
      </w:r>
      <w:r>
        <w:rPr>
          <w:spacing w:val="-2"/>
          <w:sz w:val="24"/>
        </w:rPr>
        <w:t> </w:t>
      </w:r>
      <w:r>
        <w:rPr>
          <w:sz w:val="24"/>
        </w:rPr>
        <w:t>microempresas</w:t>
      </w:r>
      <w:r>
        <w:rPr>
          <w:spacing w:val="-2"/>
          <w:sz w:val="24"/>
        </w:rPr>
        <w:t> </w:t>
      </w:r>
      <w:r>
        <w:rPr>
          <w:sz w:val="24"/>
        </w:rPr>
        <w:t>e</w:t>
      </w:r>
      <w:r>
        <w:rPr>
          <w:spacing w:val="-2"/>
          <w:sz w:val="24"/>
        </w:rPr>
        <w:t> </w:t>
      </w:r>
      <w:r>
        <w:rPr>
          <w:sz w:val="24"/>
        </w:rPr>
        <w:t>das</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será</w:t>
      </w:r>
      <w:r>
        <w:rPr>
          <w:spacing w:val="-2"/>
          <w:sz w:val="24"/>
        </w:rPr>
        <w:t> </w:t>
      </w:r>
      <w:r>
        <w:rPr>
          <w:sz w:val="24"/>
        </w:rPr>
        <w:t>exigida</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r>
        <w:rPr>
          <w:sz w:val="24"/>
        </w:rPr>
        <w:t>disposto</w:t>
      </w:r>
      <w:r>
        <w:rPr>
          <w:spacing w:val="-2"/>
          <w:sz w:val="24"/>
        </w:rPr>
        <w:t> </w:t>
      </w:r>
      <w:r>
        <w:rPr>
          <w:sz w:val="24"/>
        </w:rPr>
        <w:t>no art. 4º do Decreto nº 42.063/2009.</w:t>
      </w:r>
    </w:p>
    <w:p>
      <w:pPr>
        <w:pStyle w:val="ListParagraph"/>
        <w:numPr>
          <w:ilvl w:val="1"/>
          <w:numId w:val="1"/>
        </w:numPr>
        <w:tabs>
          <w:tab w:pos="809" w:val="left" w:leader="none"/>
        </w:tabs>
        <w:spacing w:line="235" w:lineRule="auto" w:before="239" w:after="0"/>
        <w:ind w:left="329" w:right="333" w:firstLine="0"/>
        <w:jc w:val="left"/>
        <w:rPr>
          <w:sz w:val="24"/>
        </w:rPr>
      </w:pPr>
      <w:r>
        <w:rPr>
          <w:sz w:val="24"/>
        </w:rPr>
        <w:t>No caso de contratações para entrega imediata, considerada aquela com prazo de entrega de até 30 (trinta) dias da ordem de fornecimento, cujo valor estimado da contratação não supere o limite do disposto na alínea c do inciso IV</w:t>
      </w:r>
      <w:r>
        <w:rPr>
          <w:spacing w:val="-3"/>
          <w:sz w:val="24"/>
        </w:rPr>
        <w:t> </w:t>
      </w:r>
      <w:r>
        <w:rPr>
          <w:sz w:val="24"/>
        </w:rPr>
        <w:t>do art. 75 da Lei nº 14.133/2021, nas contratações com valores inferiores</w:t>
      </w:r>
      <w:r>
        <w:rPr>
          <w:spacing w:val="-2"/>
          <w:sz w:val="24"/>
        </w:rPr>
        <w:t> </w:t>
      </w:r>
      <w:r>
        <w:rPr>
          <w:sz w:val="24"/>
        </w:rPr>
        <w:t>a</w:t>
      </w:r>
      <w:r>
        <w:rPr>
          <w:spacing w:val="-2"/>
          <w:sz w:val="24"/>
        </w:rPr>
        <w:t> </w:t>
      </w:r>
      <w:r>
        <w:rPr>
          <w:sz w:val="24"/>
        </w:rPr>
        <w:t>1/4</w:t>
      </w:r>
      <w:r>
        <w:rPr>
          <w:spacing w:val="-2"/>
          <w:sz w:val="24"/>
        </w:rPr>
        <w:t> </w:t>
      </w:r>
      <w:r>
        <w:rPr>
          <w:sz w:val="24"/>
        </w:rPr>
        <w:t>(um</w:t>
      </w:r>
      <w:r>
        <w:rPr>
          <w:spacing w:val="-2"/>
          <w:sz w:val="24"/>
        </w:rPr>
        <w:t> </w:t>
      </w:r>
      <w:r>
        <w:rPr>
          <w:sz w:val="24"/>
        </w:rPr>
        <w:t>quarto)</w:t>
      </w:r>
      <w:r>
        <w:rPr>
          <w:spacing w:val="-2"/>
          <w:sz w:val="24"/>
        </w:rPr>
        <w:t> </w:t>
      </w:r>
      <w:r>
        <w:rPr>
          <w:sz w:val="24"/>
        </w:rPr>
        <w:t>do</w:t>
      </w:r>
      <w:r>
        <w:rPr>
          <w:spacing w:val="-2"/>
          <w:sz w:val="24"/>
        </w:rPr>
        <w:t> </w:t>
      </w:r>
      <w:r>
        <w:rPr>
          <w:sz w:val="24"/>
        </w:rPr>
        <w:t>limite</w:t>
      </w:r>
      <w:r>
        <w:rPr>
          <w:spacing w:val="-2"/>
          <w:sz w:val="24"/>
        </w:rPr>
        <w:t> </w:t>
      </w:r>
      <w:r>
        <w:rPr>
          <w:sz w:val="24"/>
        </w:rPr>
        <w:t>para</w:t>
      </w:r>
      <w:r>
        <w:rPr>
          <w:spacing w:val="-2"/>
          <w:sz w:val="24"/>
        </w:rPr>
        <w:t> </w:t>
      </w:r>
      <w:r>
        <w:rPr>
          <w:sz w:val="24"/>
        </w:rPr>
        <w:t>dispensa</w:t>
      </w:r>
      <w:r>
        <w:rPr>
          <w:spacing w:val="-2"/>
          <w:sz w:val="24"/>
        </w:rPr>
        <w:t> </w:t>
      </w:r>
      <w:r>
        <w:rPr>
          <w:sz w:val="24"/>
        </w:rPr>
        <w:t>de</w:t>
      </w:r>
      <w:r>
        <w:rPr>
          <w:spacing w:val="-2"/>
          <w:sz w:val="24"/>
        </w:rPr>
        <w:t> </w:t>
      </w:r>
      <w:r>
        <w:rPr>
          <w:sz w:val="24"/>
        </w:rPr>
        <w:t>licitação</w:t>
      </w:r>
      <w:r>
        <w:rPr>
          <w:spacing w:val="-2"/>
          <w:sz w:val="24"/>
        </w:rPr>
        <w:t> </w:t>
      </w:r>
      <w:r>
        <w:rPr>
          <w:sz w:val="24"/>
        </w:rPr>
        <w:t>para</w:t>
      </w:r>
      <w:r>
        <w:rPr>
          <w:spacing w:val="-2"/>
          <w:sz w:val="24"/>
        </w:rPr>
        <w:t> </w:t>
      </w:r>
      <w:r>
        <w:rPr>
          <w:sz w:val="24"/>
        </w:rPr>
        <w:t>compras</w:t>
      </w:r>
      <w:r>
        <w:rPr>
          <w:spacing w:val="-2"/>
          <w:sz w:val="24"/>
        </w:rPr>
        <w:t> </w:t>
      </w:r>
      <w:r>
        <w:rPr>
          <w:sz w:val="24"/>
        </w:rPr>
        <w:t>em</w:t>
      </w:r>
      <w:r>
        <w:rPr>
          <w:spacing w:val="-2"/>
          <w:sz w:val="24"/>
        </w:rPr>
        <w:t> </w:t>
      </w:r>
      <w:r>
        <w:rPr>
          <w:sz w:val="24"/>
        </w:rPr>
        <w:t>geral</w:t>
      </w:r>
      <w:r>
        <w:rPr>
          <w:spacing w:val="-2"/>
          <w:sz w:val="24"/>
        </w:rPr>
        <w:t> </w:t>
      </w:r>
      <w:r>
        <w:rPr>
          <w:sz w:val="24"/>
        </w:rPr>
        <w:t>e</w:t>
      </w:r>
      <w:r>
        <w:rPr>
          <w:spacing w:val="-2"/>
          <w:sz w:val="24"/>
        </w:rPr>
        <w:t> </w:t>
      </w:r>
      <w:r>
        <w:rPr>
          <w:sz w:val="24"/>
        </w:rPr>
        <w:t>nas</w:t>
      </w:r>
      <w:r>
        <w:rPr>
          <w:spacing w:val="-2"/>
          <w:sz w:val="24"/>
        </w:rPr>
        <w:t> </w:t>
      </w:r>
      <w:r>
        <w:rPr>
          <w:sz w:val="24"/>
        </w:rPr>
        <w:t>contratações</w:t>
      </w:r>
      <w:r>
        <w:rPr>
          <w:spacing w:val="-2"/>
          <w:sz w:val="24"/>
        </w:rPr>
        <w:t> </w:t>
      </w:r>
      <w:r>
        <w:rPr>
          <w:sz w:val="24"/>
        </w:rPr>
        <w:t>de</w:t>
      </w:r>
      <w:r>
        <w:rPr>
          <w:spacing w:val="-2"/>
          <w:sz w:val="24"/>
        </w:rPr>
        <w:t> </w:t>
      </w:r>
      <w:r>
        <w:rPr>
          <w:sz w:val="24"/>
        </w:rPr>
        <w:t>produto</w:t>
      </w:r>
      <w:r>
        <w:rPr>
          <w:spacing w:val="-2"/>
          <w:sz w:val="24"/>
        </w:rPr>
        <w:t> </w:t>
      </w:r>
      <w:r>
        <w:rPr>
          <w:sz w:val="24"/>
        </w:rPr>
        <w:t>para</w:t>
      </w:r>
      <w:r>
        <w:rPr>
          <w:spacing w:val="-2"/>
          <w:sz w:val="24"/>
        </w:rPr>
        <w:t> </w:t>
      </w:r>
      <w:r>
        <w:rPr>
          <w:sz w:val="24"/>
        </w:rPr>
        <w:t>pesquisa</w:t>
      </w:r>
      <w:r>
        <w:rPr>
          <w:spacing w:val="-2"/>
          <w:sz w:val="24"/>
        </w:rPr>
        <w:t> </w:t>
      </w:r>
      <w:r>
        <w:rPr>
          <w:sz w:val="24"/>
        </w:rPr>
        <w:t>e</w:t>
      </w:r>
      <w:r>
        <w:rPr>
          <w:spacing w:val="-2"/>
          <w:sz w:val="24"/>
        </w:rPr>
        <w:t> </w:t>
      </w:r>
      <w:r>
        <w:rPr>
          <w:sz w:val="24"/>
        </w:rPr>
        <w:t>desenvolvimento de que trata a alínea c do inciso IV do art. 75 da Lei nº 14.133/2021, somente será exigida:</w:t>
      </w:r>
    </w:p>
    <w:p>
      <w:pPr>
        <w:pStyle w:val="BodyText"/>
        <w:spacing w:before="232"/>
      </w:pPr>
    </w:p>
    <w:p>
      <w:pPr>
        <w:pStyle w:val="ListParagraph"/>
        <w:numPr>
          <w:ilvl w:val="0"/>
          <w:numId w:val="6"/>
        </w:numPr>
        <w:tabs>
          <w:tab w:pos="996" w:val="left" w:leader="none"/>
        </w:tabs>
        <w:spacing w:line="235" w:lineRule="auto" w:before="0" w:after="0"/>
        <w:ind w:left="329" w:right="1486" w:firstLine="0"/>
        <w:jc w:val="left"/>
        <w:rPr>
          <w:sz w:val="24"/>
        </w:rPr>
      </w:pPr>
      <w:r>
        <w:rPr>
          <w:sz w:val="24"/>
        </w:rPr>
        <w:t>das</w:t>
      </w:r>
      <w:r>
        <w:rPr>
          <w:spacing w:val="-2"/>
          <w:sz w:val="24"/>
        </w:rPr>
        <w:t> </w:t>
      </w:r>
      <w:r>
        <w:rPr>
          <w:sz w:val="24"/>
        </w:rPr>
        <w:t>pessoas</w:t>
      </w:r>
      <w:r>
        <w:rPr>
          <w:spacing w:val="-2"/>
          <w:sz w:val="24"/>
        </w:rPr>
        <w:t> </w:t>
      </w:r>
      <w:r>
        <w:rPr>
          <w:sz w:val="24"/>
        </w:rPr>
        <w:t>jurídicas,</w:t>
      </w:r>
      <w:r>
        <w:rPr>
          <w:spacing w:val="-2"/>
          <w:sz w:val="24"/>
        </w:rPr>
        <w:t> </w:t>
      </w:r>
      <w:r>
        <w:rPr>
          <w:sz w:val="24"/>
        </w:rPr>
        <w:t>a</w:t>
      </w:r>
      <w:r>
        <w:rPr>
          <w:spacing w:val="-2"/>
          <w:sz w:val="24"/>
        </w:rPr>
        <w:t> </w:t>
      </w:r>
      <w:r>
        <w:rPr>
          <w:sz w:val="24"/>
        </w:rPr>
        <w:t>comprovação</w:t>
      </w:r>
      <w:r>
        <w:rPr>
          <w:spacing w:val="-2"/>
          <w:sz w:val="24"/>
        </w:rPr>
        <w:t> </w:t>
      </w:r>
      <w:r>
        <w:rPr>
          <w:sz w:val="24"/>
        </w:rPr>
        <w:t>relativa</w:t>
      </w:r>
      <w:r>
        <w:rPr>
          <w:spacing w:val="-2"/>
          <w:sz w:val="24"/>
        </w:rPr>
        <w:t> </w:t>
      </w:r>
      <w:r>
        <w:rPr>
          <w:sz w:val="24"/>
        </w:rPr>
        <w:t>à</w:t>
      </w:r>
      <w:r>
        <w:rPr>
          <w:spacing w:val="-2"/>
          <w:sz w:val="24"/>
        </w:rPr>
        <w:t> </w:t>
      </w:r>
      <w:r>
        <w:rPr>
          <w:sz w:val="24"/>
        </w:rPr>
        <w:t>habilitação</w:t>
      </w:r>
      <w:r>
        <w:rPr>
          <w:spacing w:val="-2"/>
          <w:sz w:val="24"/>
        </w:rPr>
        <w:t> </w:t>
      </w:r>
      <w:r>
        <w:rPr>
          <w:sz w:val="24"/>
        </w:rPr>
        <w:t>jurídica,</w:t>
      </w:r>
      <w:r>
        <w:rPr>
          <w:spacing w:val="-2"/>
          <w:sz w:val="24"/>
        </w:rPr>
        <w:t> </w:t>
      </w:r>
      <w:r>
        <w:rPr>
          <w:sz w:val="24"/>
        </w:rPr>
        <w:t>regularidade</w:t>
      </w:r>
      <w:r>
        <w:rPr>
          <w:spacing w:val="-2"/>
          <w:sz w:val="24"/>
        </w:rPr>
        <w:t> </w:t>
      </w:r>
      <w:r>
        <w:rPr>
          <w:sz w:val="24"/>
        </w:rPr>
        <w:t>fiscal</w:t>
      </w:r>
      <w:r>
        <w:rPr>
          <w:spacing w:val="-2"/>
          <w:sz w:val="24"/>
        </w:rPr>
        <w:t> </w:t>
      </w:r>
      <w:r>
        <w:rPr>
          <w:sz w:val="24"/>
        </w:rPr>
        <w:t>estadual,</w:t>
      </w:r>
      <w:r>
        <w:rPr>
          <w:spacing w:val="-2"/>
          <w:sz w:val="24"/>
        </w:rPr>
        <w:t> </w:t>
      </w:r>
      <w:r>
        <w:rPr>
          <w:sz w:val="24"/>
        </w:rPr>
        <w:t>à</w:t>
      </w:r>
      <w:r>
        <w:rPr>
          <w:spacing w:val="-2"/>
          <w:sz w:val="24"/>
        </w:rPr>
        <w:t> </w:t>
      </w:r>
      <w:r>
        <w:rPr>
          <w:sz w:val="24"/>
        </w:rPr>
        <w:t>Seguridade</w:t>
      </w:r>
      <w:r>
        <w:rPr>
          <w:spacing w:val="-2"/>
          <w:sz w:val="24"/>
        </w:rPr>
        <w:t> </w:t>
      </w:r>
      <w:r>
        <w:rPr>
          <w:sz w:val="24"/>
        </w:rPr>
        <w:t>Social</w:t>
      </w:r>
      <w:r>
        <w:rPr>
          <w:spacing w:val="-2"/>
          <w:sz w:val="24"/>
        </w:rPr>
        <w:t> </w:t>
      </w:r>
      <w:r>
        <w:rPr>
          <w:sz w:val="24"/>
        </w:rPr>
        <w:t>e</w:t>
      </w:r>
      <w:r>
        <w:rPr>
          <w:spacing w:val="-2"/>
          <w:sz w:val="24"/>
        </w:rPr>
        <w:t> </w:t>
      </w:r>
      <w:r>
        <w:rPr>
          <w:sz w:val="24"/>
        </w:rPr>
        <w:t>ao</w:t>
      </w:r>
      <w:r>
        <w:rPr>
          <w:spacing w:val="-2"/>
          <w:sz w:val="24"/>
        </w:rPr>
        <w:t> </w:t>
      </w:r>
      <w:r>
        <w:rPr>
          <w:sz w:val="24"/>
        </w:rPr>
        <w:t>FGTS</w:t>
      </w:r>
      <w:r>
        <w:rPr>
          <w:spacing w:val="-2"/>
          <w:sz w:val="24"/>
        </w:rPr>
        <w:t> </w:t>
      </w:r>
      <w:r>
        <w:rPr>
          <w:sz w:val="24"/>
        </w:rPr>
        <w:t>e</w:t>
      </w:r>
      <w:r>
        <w:rPr>
          <w:spacing w:val="-2"/>
          <w:sz w:val="24"/>
        </w:rPr>
        <w:t> </w:t>
      </w:r>
      <w:r>
        <w:rPr>
          <w:sz w:val="24"/>
        </w:rPr>
        <w:t>a regularidade perante a Justiça do Trabalho; e</w:t>
      </w:r>
    </w:p>
    <w:p>
      <w:pPr>
        <w:pStyle w:val="ListParagraph"/>
        <w:numPr>
          <w:ilvl w:val="0"/>
          <w:numId w:val="6"/>
        </w:numPr>
        <w:tabs>
          <w:tab w:pos="1009" w:val="left" w:leader="none"/>
        </w:tabs>
        <w:spacing w:line="240" w:lineRule="auto" w:before="235" w:after="0"/>
        <w:ind w:left="1009" w:right="0" w:hanging="680"/>
        <w:jc w:val="left"/>
        <w:rPr>
          <w:sz w:val="24"/>
        </w:rPr>
      </w:pPr>
      <w:r>
        <w:rPr>
          <w:sz w:val="24"/>
        </w:rPr>
        <w:t>das pessoas físicas, a comprovação da regularidade fiscal com a Fazenda </w:t>
      </w:r>
      <w:r>
        <w:rPr>
          <w:spacing w:val="-2"/>
          <w:sz w:val="24"/>
        </w:rPr>
        <w:t>Estadual.</w:t>
      </w:r>
    </w:p>
    <w:p>
      <w:pPr>
        <w:pStyle w:val="BodyText"/>
        <w:spacing w:before="232"/>
      </w:pPr>
    </w:p>
    <w:p>
      <w:pPr>
        <w:pStyle w:val="ListParagraph"/>
        <w:numPr>
          <w:ilvl w:val="1"/>
          <w:numId w:val="1"/>
        </w:numPr>
        <w:tabs>
          <w:tab w:pos="809" w:val="left" w:leader="none"/>
        </w:tabs>
        <w:spacing w:line="235" w:lineRule="auto" w:before="1" w:after="0"/>
        <w:ind w:left="329" w:right="799" w:firstLine="0"/>
        <w:jc w:val="left"/>
        <w:rPr>
          <w:sz w:val="24"/>
        </w:rPr>
      </w:pPr>
      <w:r>
        <w:rPr>
          <w:sz w:val="24"/>
        </w:rPr>
        <w:t>Quando</w:t>
      </w:r>
      <w:r>
        <w:rPr>
          <w:spacing w:val="-3"/>
          <w:sz w:val="24"/>
        </w:rPr>
        <w:t> </w:t>
      </w:r>
      <w:r>
        <w:rPr>
          <w:sz w:val="24"/>
        </w:rPr>
        <w:t>permitida</w:t>
      </w:r>
      <w:r>
        <w:rPr>
          <w:spacing w:val="-3"/>
          <w:sz w:val="24"/>
        </w:rPr>
        <w:t> </w:t>
      </w:r>
      <w:r>
        <w:rPr>
          <w:sz w:val="24"/>
        </w:rPr>
        <w:t>a</w:t>
      </w:r>
      <w:r>
        <w:rPr>
          <w:spacing w:val="-3"/>
          <w:sz w:val="24"/>
        </w:rPr>
        <w:t> </w:t>
      </w:r>
      <w:r>
        <w:rPr>
          <w:sz w:val="24"/>
        </w:rPr>
        <w:t>participação</w:t>
      </w:r>
      <w:r>
        <w:rPr>
          <w:spacing w:val="-3"/>
          <w:sz w:val="24"/>
        </w:rPr>
        <w:t> </w:t>
      </w:r>
      <w:r>
        <w:rPr>
          <w:sz w:val="24"/>
        </w:rPr>
        <w:t>de</w:t>
      </w:r>
      <w:r>
        <w:rPr>
          <w:spacing w:val="-3"/>
          <w:sz w:val="24"/>
        </w:rPr>
        <w:t> </w:t>
      </w:r>
      <w:r>
        <w:rPr>
          <w:sz w:val="24"/>
        </w:rPr>
        <w:t>empresas</w:t>
      </w:r>
      <w:r>
        <w:rPr>
          <w:spacing w:val="-3"/>
          <w:sz w:val="24"/>
        </w:rPr>
        <w:t> </w:t>
      </w:r>
      <w:r>
        <w:rPr>
          <w:sz w:val="24"/>
        </w:rPr>
        <w:t>estrangeiras</w:t>
      </w:r>
      <w:r>
        <w:rPr>
          <w:spacing w:val="-3"/>
          <w:sz w:val="24"/>
        </w:rPr>
        <w:t> </w:t>
      </w:r>
      <w:r>
        <w:rPr>
          <w:sz w:val="24"/>
        </w:rPr>
        <w:t>que</w:t>
      </w:r>
      <w:r>
        <w:rPr>
          <w:spacing w:val="-3"/>
          <w:sz w:val="24"/>
        </w:rPr>
        <w:t> </w:t>
      </w:r>
      <w:r>
        <w:rPr>
          <w:sz w:val="24"/>
        </w:rPr>
        <w:t>não</w:t>
      </w:r>
      <w:r>
        <w:rPr>
          <w:spacing w:val="-3"/>
          <w:sz w:val="24"/>
        </w:rPr>
        <w:t> </w:t>
      </w:r>
      <w:r>
        <w:rPr>
          <w:sz w:val="24"/>
        </w:rPr>
        <w:t>funcionem</w:t>
      </w:r>
      <w:r>
        <w:rPr>
          <w:spacing w:val="-3"/>
          <w:sz w:val="24"/>
        </w:rPr>
        <w:t> </w:t>
      </w:r>
      <w:r>
        <w:rPr>
          <w:sz w:val="24"/>
        </w:rPr>
        <w:t>no</w:t>
      </w:r>
      <w:r>
        <w:rPr>
          <w:spacing w:val="-3"/>
          <w:sz w:val="24"/>
        </w:rPr>
        <w:t> </w:t>
      </w:r>
      <w:r>
        <w:rPr>
          <w:sz w:val="24"/>
        </w:rPr>
        <w:t>País,</w:t>
      </w:r>
      <w:r>
        <w:rPr>
          <w:spacing w:val="-3"/>
          <w:sz w:val="24"/>
        </w:rPr>
        <w:t> </w:t>
      </w:r>
      <w:r>
        <w:rPr>
          <w:sz w:val="24"/>
        </w:rPr>
        <w:t>as</w:t>
      </w:r>
      <w:r>
        <w:rPr>
          <w:spacing w:val="-3"/>
          <w:sz w:val="24"/>
        </w:rPr>
        <w:t> </w:t>
      </w:r>
      <w:r>
        <w:rPr>
          <w:sz w:val="24"/>
        </w:rPr>
        <w:t>exigências</w:t>
      </w:r>
      <w:r>
        <w:rPr>
          <w:spacing w:val="-3"/>
          <w:sz w:val="24"/>
        </w:rPr>
        <w:t> </w:t>
      </w:r>
      <w:r>
        <w:rPr>
          <w:sz w:val="24"/>
        </w:rPr>
        <w:t>de</w:t>
      </w:r>
      <w:r>
        <w:rPr>
          <w:spacing w:val="-3"/>
          <w:sz w:val="24"/>
        </w:rPr>
        <w:t> </w:t>
      </w:r>
      <w:r>
        <w:rPr>
          <w:sz w:val="24"/>
        </w:rPr>
        <w:t>habilitação</w:t>
      </w:r>
      <w:r>
        <w:rPr>
          <w:spacing w:val="-3"/>
          <w:sz w:val="24"/>
        </w:rPr>
        <w:t> </w:t>
      </w:r>
      <w:r>
        <w:rPr>
          <w:sz w:val="24"/>
        </w:rPr>
        <w:t>serão</w:t>
      </w:r>
      <w:r>
        <w:rPr>
          <w:spacing w:val="-3"/>
          <w:sz w:val="24"/>
        </w:rPr>
        <w:t> </w:t>
      </w:r>
      <w:r>
        <w:rPr>
          <w:sz w:val="24"/>
        </w:rPr>
        <w:t>atendidas</w:t>
      </w:r>
      <w:r>
        <w:rPr>
          <w:spacing w:val="-3"/>
          <w:sz w:val="24"/>
        </w:rPr>
        <w:t> </w:t>
      </w:r>
      <w:r>
        <w:rPr>
          <w:sz w:val="24"/>
        </w:rPr>
        <w:t>mediante documentos equivalentes, inicialmente apresentados em tradução livre.</w:t>
      </w:r>
    </w:p>
    <w:p>
      <w:pPr>
        <w:pStyle w:val="ListParagraph"/>
        <w:numPr>
          <w:ilvl w:val="2"/>
          <w:numId w:val="1"/>
        </w:numPr>
        <w:tabs>
          <w:tab w:pos="989" w:val="left" w:leader="none"/>
        </w:tabs>
        <w:spacing w:line="235" w:lineRule="auto" w:before="239" w:after="0"/>
        <w:ind w:left="329" w:right="607" w:firstLine="0"/>
        <w:jc w:val="both"/>
        <w:rPr>
          <w:sz w:val="24"/>
        </w:rPr>
      </w:pPr>
      <w:r>
        <w:rPr>
          <w:sz w:val="24"/>
        </w:rPr>
        <w:t>O</w:t>
      </w:r>
      <w:r>
        <w:rPr>
          <w:spacing w:val="-2"/>
          <w:sz w:val="24"/>
        </w:rPr>
        <w:t> </w:t>
      </w:r>
      <w:r>
        <w:rPr>
          <w:sz w:val="24"/>
        </w:rPr>
        <w:t>licitante</w:t>
      </w:r>
      <w:r>
        <w:rPr>
          <w:spacing w:val="-2"/>
          <w:sz w:val="24"/>
        </w:rPr>
        <w:t> </w:t>
      </w:r>
      <w:r>
        <w:rPr>
          <w:sz w:val="24"/>
        </w:rPr>
        <w:t>deverá</w:t>
      </w:r>
      <w:r>
        <w:rPr>
          <w:spacing w:val="-2"/>
          <w:sz w:val="24"/>
        </w:rPr>
        <w:t> </w:t>
      </w:r>
      <w:r>
        <w:rPr>
          <w:sz w:val="24"/>
        </w:rPr>
        <w:t>ter</w:t>
      </w:r>
      <w:r>
        <w:rPr>
          <w:spacing w:val="-2"/>
          <w:sz w:val="24"/>
        </w:rPr>
        <w:t> </w:t>
      </w:r>
      <w:r>
        <w:rPr>
          <w:sz w:val="24"/>
        </w:rPr>
        <w:t>procurador</w:t>
      </w:r>
      <w:r>
        <w:rPr>
          <w:spacing w:val="-2"/>
          <w:sz w:val="24"/>
        </w:rPr>
        <w:t> </w:t>
      </w:r>
      <w:r>
        <w:rPr>
          <w:sz w:val="24"/>
        </w:rPr>
        <w:t>residente</w:t>
      </w:r>
      <w:r>
        <w:rPr>
          <w:spacing w:val="-2"/>
          <w:sz w:val="24"/>
        </w:rPr>
        <w:t> </w:t>
      </w:r>
      <w:r>
        <w:rPr>
          <w:sz w:val="24"/>
        </w:rPr>
        <w:t>e</w:t>
      </w:r>
      <w:r>
        <w:rPr>
          <w:spacing w:val="-2"/>
          <w:sz w:val="24"/>
        </w:rPr>
        <w:t> </w:t>
      </w:r>
      <w:r>
        <w:rPr>
          <w:sz w:val="24"/>
        </w:rPr>
        <w:t>domiciliado</w:t>
      </w:r>
      <w:r>
        <w:rPr>
          <w:spacing w:val="-2"/>
          <w:sz w:val="24"/>
        </w:rPr>
        <w:t> </w:t>
      </w:r>
      <w:r>
        <w:rPr>
          <w:sz w:val="24"/>
        </w:rPr>
        <w:t>no</w:t>
      </w:r>
      <w:r>
        <w:rPr>
          <w:spacing w:val="-2"/>
          <w:sz w:val="24"/>
        </w:rPr>
        <w:t> </w:t>
      </w:r>
      <w:r>
        <w:rPr>
          <w:sz w:val="24"/>
        </w:rPr>
        <w:t>Brasil,</w:t>
      </w:r>
      <w:r>
        <w:rPr>
          <w:spacing w:val="-2"/>
          <w:sz w:val="24"/>
        </w:rPr>
        <w:t> </w:t>
      </w:r>
      <w:r>
        <w:rPr>
          <w:sz w:val="24"/>
        </w:rPr>
        <w:t>com</w:t>
      </w:r>
      <w:r>
        <w:rPr>
          <w:spacing w:val="-2"/>
          <w:sz w:val="24"/>
        </w:rPr>
        <w:t> </w:t>
      </w:r>
      <w:r>
        <w:rPr>
          <w:sz w:val="24"/>
        </w:rPr>
        <w:t>poderes</w:t>
      </w:r>
      <w:r>
        <w:rPr>
          <w:spacing w:val="-2"/>
          <w:sz w:val="24"/>
        </w:rPr>
        <w:t> </w:t>
      </w:r>
      <w:r>
        <w:rPr>
          <w:sz w:val="24"/>
        </w:rPr>
        <w:t>para</w:t>
      </w:r>
      <w:r>
        <w:rPr>
          <w:spacing w:val="-2"/>
          <w:sz w:val="24"/>
        </w:rPr>
        <w:t> </w:t>
      </w:r>
      <w:r>
        <w:rPr>
          <w:sz w:val="24"/>
        </w:rPr>
        <w:t>receber</w:t>
      </w:r>
      <w:r>
        <w:rPr>
          <w:spacing w:val="-2"/>
          <w:sz w:val="24"/>
        </w:rPr>
        <w:t> </w:t>
      </w:r>
      <w:r>
        <w:rPr>
          <w:sz w:val="24"/>
        </w:rPr>
        <w:t>citação,</w:t>
      </w:r>
      <w:r>
        <w:rPr>
          <w:spacing w:val="-2"/>
          <w:sz w:val="24"/>
        </w:rPr>
        <w:t> </w:t>
      </w:r>
      <w:r>
        <w:rPr>
          <w:sz w:val="24"/>
        </w:rPr>
        <w:t>intimação</w:t>
      </w:r>
      <w:r>
        <w:rPr>
          <w:spacing w:val="-2"/>
          <w:sz w:val="24"/>
        </w:rPr>
        <w:t> </w:t>
      </w:r>
      <w:r>
        <w:rPr>
          <w:sz w:val="24"/>
        </w:rPr>
        <w:t>e</w:t>
      </w:r>
      <w:r>
        <w:rPr>
          <w:spacing w:val="-2"/>
          <w:sz w:val="24"/>
        </w:rPr>
        <w:t> </w:t>
      </w:r>
      <w:r>
        <w:rPr>
          <w:sz w:val="24"/>
        </w:rPr>
        <w:t>responder</w:t>
      </w:r>
      <w:r>
        <w:rPr>
          <w:spacing w:val="-2"/>
          <w:sz w:val="24"/>
        </w:rPr>
        <w:t> </w:t>
      </w:r>
      <w:r>
        <w:rPr>
          <w:sz w:val="24"/>
        </w:rPr>
        <w:t>administrativa</w:t>
      </w:r>
      <w:r>
        <w:rPr>
          <w:spacing w:val="-2"/>
          <w:sz w:val="24"/>
        </w:rPr>
        <w:t> </w:t>
      </w:r>
      <w:r>
        <w:rPr>
          <w:sz w:val="24"/>
        </w:rPr>
        <w:t>e judicialmente por seus atos, juntando o instrumento de mandato com os documentos de habilitação.</w:t>
      </w:r>
    </w:p>
    <w:p>
      <w:pPr>
        <w:pStyle w:val="ListParagraph"/>
        <w:numPr>
          <w:ilvl w:val="2"/>
          <w:numId w:val="1"/>
        </w:numPr>
        <w:tabs>
          <w:tab w:pos="989" w:val="left" w:leader="none"/>
        </w:tabs>
        <w:spacing w:line="273" w:lineRule="exact" w:before="234" w:after="0"/>
        <w:ind w:left="989" w:right="0" w:hanging="660"/>
        <w:jc w:val="left"/>
        <w:rPr>
          <w:sz w:val="24"/>
        </w:rPr>
      </w:pPr>
      <w:r>
        <w:rPr>
          <w:sz w:val="24"/>
        </w:rPr>
        <w:t>Na hipótese de o licitante vencedor ser empresa estrangeira que não funcione no País, para fins de assinatura do Contrato, os </w:t>
      </w:r>
      <w:r>
        <w:rPr>
          <w:spacing w:val="-2"/>
          <w:sz w:val="24"/>
        </w:rPr>
        <w:t>documentos</w:t>
      </w:r>
    </w:p>
    <w:p>
      <w:pPr>
        <w:pStyle w:val="BodyText"/>
        <w:spacing w:line="235" w:lineRule="auto" w:before="2"/>
        <w:ind w:left="329" w:right="433"/>
      </w:pPr>
      <w:r>
        <w:rPr/>
        <w:t>exigidos</w:t>
      </w:r>
      <w:r>
        <w:rPr>
          <w:spacing w:val="-2"/>
        </w:rPr>
        <w:t> </w:t>
      </w:r>
      <w:r>
        <w:rPr/>
        <w:t>para</w:t>
      </w:r>
      <w:r>
        <w:rPr>
          <w:spacing w:val="-2"/>
        </w:rPr>
        <w:t> </w:t>
      </w:r>
      <w:r>
        <w:rPr/>
        <w:t>a</w:t>
      </w:r>
      <w:r>
        <w:rPr>
          <w:spacing w:val="-2"/>
        </w:rPr>
        <w:t> </w:t>
      </w:r>
      <w:r>
        <w:rPr/>
        <w:t>habilitação</w:t>
      </w:r>
      <w:r>
        <w:rPr>
          <w:spacing w:val="-2"/>
        </w:rPr>
        <w:t> </w:t>
      </w:r>
      <w:r>
        <w:rPr/>
        <w:t>serão</w:t>
      </w:r>
      <w:r>
        <w:rPr>
          <w:spacing w:val="-2"/>
        </w:rPr>
        <w:t> </w:t>
      </w:r>
      <w:r>
        <w:rPr/>
        <w:t>traduzidos</w:t>
      </w:r>
      <w:r>
        <w:rPr>
          <w:spacing w:val="-2"/>
        </w:rPr>
        <w:t> </w:t>
      </w:r>
      <w:r>
        <w:rPr/>
        <w:t>por</w:t>
      </w:r>
      <w:r>
        <w:rPr>
          <w:spacing w:val="-2"/>
        </w:rPr>
        <w:t> </w:t>
      </w:r>
      <w:r>
        <w:rPr/>
        <w:t>tradutor</w:t>
      </w:r>
      <w:r>
        <w:rPr>
          <w:spacing w:val="-2"/>
        </w:rPr>
        <w:t> </w:t>
      </w:r>
      <w:r>
        <w:rPr/>
        <w:t>juramentado</w:t>
      </w:r>
      <w:r>
        <w:rPr>
          <w:spacing w:val="-2"/>
        </w:rPr>
        <w:t> </w:t>
      </w:r>
      <w:r>
        <w:rPr/>
        <w:t>no</w:t>
      </w:r>
      <w:r>
        <w:rPr>
          <w:spacing w:val="-2"/>
        </w:rPr>
        <w:t> </w:t>
      </w:r>
      <w:r>
        <w:rPr/>
        <w:t>País</w:t>
      </w:r>
      <w:r>
        <w:rPr>
          <w:spacing w:val="-2"/>
        </w:rPr>
        <w:t> </w:t>
      </w:r>
      <w:r>
        <w:rPr/>
        <w:t>e</w:t>
      </w:r>
      <w:r>
        <w:rPr>
          <w:spacing w:val="-2"/>
        </w:rPr>
        <w:t> </w:t>
      </w:r>
      <w:r>
        <w:rPr/>
        <w:t>apostilados</w:t>
      </w:r>
      <w:r>
        <w:rPr>
          <w:spacing w:val="-2"/>
        </w:rPr>
        <w:t> </w:t>
      </w:r>
      <w:r>
        <w:rPr/>
        <w:t>nos</w:t>
      </w:r>
      <w:r>
        <w:rPr>
          <w:spacing w:val="-2"/>
        </w:rPr>
        <w:t> </w:t>
      </w:r>
      <w:r>
        <w:rPr/>
        <w:t>termos</w:t>
      </w:r>
      <w:r>
        <w:rPr>
          <w:spacing w:val="-2"/>
        </w:rPr>
        <w:t> </w:t>
      </w:r>
      <w:r>
        <w:rPr/>
        <w:t>do</w:t>
      </w:r>
      <w:r>
        <w:rPr>
          <w:spacing w:val="-2"/>
        </w:rPr>
        <w:t> </w:t>
      </w:r>
      <w:r>
        <w:rPr/>
        <w:t>disposto</w:t>
      </w:r>
      <w:r>
        <w:rPr>
          <w:spacing w:val="-2"/>
        </w:rPr>
        <w:t> </w:t>
      </w:r>
      <w:r>
        <w:rPr/>
        <w:t>no</w:t>
      </w:r>
      <w:r>
        <w:rPr>
          <w:spacing w:val="-2"/>
        </w:rPr>
        <w:t> </w:t>
      </w:r>
      <w:r>
        <w:rPr/>
        <w:t>Decreto</w:t>
      </w:r>
      <w:r>
        <w:rPr>
          <w:spacing w:val="-2"/>
        </w:rPr>
        <w:t> </w:t>
      </w:r>
      <w:r>
        <w:rPr/>
        <w:t>nº</w:t>
      </w:r>
      <w:r>
        <w:rPr>
          <w:spacing w:val="-2"/>
        </w:rPr>
        <w:t> </w:t>
      </w:r>
      <w:r>
        <w:rPr/>
        <w:t>8.660/2016,</w:t>
      </w:r>
      <w:r>
        <w:rPr>
          <w:spacing w:val="-2"/>
        </w:rPr>
        <w:t> </w:t>
      </w:r>
      <w:r>
        <w:rPr/>
        <w:t>ou</w:t>
      </w:r>
      <w:r>
        <w:rPr>
          <w:spacing w:val="-2"/>
        </w:rPr>
        <w:t> </w:t>
      </w:r>
      <w:r>
        <w:rPr/>
        <w:t>de outro que venha a substituí-lo, ou consularizados pelos respectivos consulados ou embaixadas.</w:t>
      </w:r>
    </w:p>
    <w:p>
      <w:pPr>
        <w:pStyle w:val="ListParagraph"/>
        <w:numPr>
          <w:ilvl w:val="1"/>
          <w:numId w:val="1"/>
        </w:numPr>
        <w:tabs>
          <w:tab w:pos="809" w:val="left" w:leader="none"/>
        </w:tabs>
        <w:spacing w:line="273" w:lineRule="exact" w:before="234" w:after="0"/>
        <w:ind w:left="809" w:right="0" w:hanging="480"/>
        <w:jc w:val="left"/>
        <w:rPr>
          <w:sz w:val="24"/>
        </w:rPr>
      </w:pPr>
      <w:r>
        <w:rPr>
          <w:sz w:val="24"/>
        </w:rPr>
        <w:t>Quando permitida a participação de consórcio de empresas, a habilitação técnica, quando exigida, será feita por meio do somatório </w:t>
      </w:r>
      <w:r>
        <w:rPr>
          <w:spacing w:val="-5"/>
          <w:sz w:val="24"/>
        </w:rPr>
        <w:t>dos</w:t>
      </w:r>
    </w:p>
    <w:p>
      <w:pPr>
        <w:pStyle w:val="BodyText"/>
        <w:spacing w:line="235" w:lineRule="auto" w:before="2"/>
        <w:ind w:left="329"/>
      </w:pPr>
      <w:r>
        <w:rPr/>
        <w:t>quantitativos</w:t>
      </w:r>
      <w:r>
        <w:rPr>
          <w:spacing w:val="-2"/>
        </w:rPr>
        <w:t> </w:t>
      </w:r>
      <w:r>
        <w:rPr/>
        <w:t>de</w:t>
      </w:r>
      <w:r>
        <w:rPr>
          <w:spacing w:val="-2"/>
        </w:rPr>
        <w:t> </w:t>
      </w:r>
      <w:r>
        <w:rPr/>
        <w:t>cada</w:t>
      </w:r>
      <w:r>
        <w:rPr>
          <w:spacing w:val="-2"/>
        </w:rPr>
        <w:t> </w:t>
      </w:r>
      <w:r>
        <w:rPr/>
        <w:t>consorciado</w:t>
      </w:r>
      <w:r>
        <w:rPr>
          <w:spacing w:val="-2"/>
        </w:rPr>
        <w:t> </w:t>
      </w:r>
      <w:r>
        <w:rPr/>
        <w:t>e,</w:t>
      </w:r>
      <w:r>
        <w:rPr>
          <w:spacing w:val="-2"/>
        </w:rPr>
        <w:t> </w:t>
      </w:r>
      <w:r>
        <w:rPr/>
        <w:t>para</w:t>
      </w:r>
      <w:r>
        <w:rPr>
          <w:spacing w:val="-2"/>
        </w:rPr>
        <w:t> </w:t>
      </w:r>
      <w:r>
        <w:rPr/>
        <w:t>efeito</w:t>
      </w:r>
      <w:r>
        <w:rPr>
          <w:spacing w:val="-2"/>
        </w:rPr>
        <w:t> </w:t>
      </w:r>
      <w:r>
        <w:rPr/>
        <w:t>de</w:t>
      </w:r>
      <w:r>
        <w:rPr>
          <w:spacing w:val="-2"/>
        </w:rPr>
        <w:t> </w:t>
      </w:r>
      <w:r>
        <w:rPr/>
        <w:t>habilitação</w:t>
      </w:r>
      <w:r>
        <w:rPr>
          <w:spacing w:val="-2"/>
        </w:rPr>
        <w:t> </w:t>
      </w:r>
      <w:r>
        <w:rPr/>
        <w:t>econômico-financeira,</w:t>
      </w:r>
      <w:r>
        <w:rPr>
          <w:spacing w:val="-2"/>
        </w:rPr>
        <w:t> </w:t>
      </w:r>
      <w:r>
        <w:rPr/>
        <w:t>quando</w:t>
      </w:r>
      <w:r>
        <w:rPr>
          <w:spacing w:val="-2"/>
        </w:rPr>
        <w:t> </w:t>
      </w:r>
      <w:r>
        <w:rPr/>
        <w:t>exigida,</w:t>
      </w:r>
      <w:r>
        <w:rPr>
          <w:spacing w:val="-2"/>
        </w:rPr>
        <w:t> </w:t>
      </w:r>
      <w:r>
        <w:rPr/>
        <w:t>será</w:t>
      </w:r>
      <w:r>
        <w:rPr>
          <w:spacing w:val="-2"/>
        </w:rPr>
        <w:t> </w:t>
      </w:r>
      <w:r>
        <w:rPr/>
        <w:t>observado</w:t>
      </w:r>
      <w:r>
        <w:rPr>
          <w:spacing w:val="-2"/>
        </w:rPr>
        <w:t> </w:t>
      </w:r>
      <w:r>
        <w:rPr/>
        <w:t>o</w:t>
      </w:r>
      <w:r>
        <w:rPr>
          <w:spacing w:val="-2"/>
        </w:rPr>
        <w:t> </w:t>
      </w:r>
      <w:r>
        <w:rPr/>
        <w:t>somatório</w:t>
      </w:r>
      <w:r>
        <w:rPr>
          <w:spacing w:val="-2"/>
        </w:rPr>
        <w:t> </w:t>
      </w:r>
      <w:r>
        <w:rPr/>
        <w:t>dos</w:t>
      </w:r>
      <w:r>
        <w:rPr>
          <w:spacing w:val="-2"/>
        </w:rPr>
        <w:t> </w:t>
      </w:r>
      <w:r>
        <w:rPr/>
        <w:t>valores</w:t>
      </w:r>
      <w:r>
        <w:rPr>
          <w:spacing w:val="-2"/>
        </w:rPr>
        <w:t> </w:t>
      </w:r>
      <w:r>
        <w:rPr/>
        <w:t>de</w:t>
      </w:r>
      <w:r>
        <w:rPr>
          <w:spacing w:val="-2"/>
        </w:rPr>
        <w:t> </w:t>
      </w:r>
      <w:r>
        <w:rPr/>
        <w:t>cada </w:t>
      </w:r>
      <w:r>
        <w:rPr>
          <w:spacing w:val="-2"/>
        </w:rPr>
        <w:t>consorciado.</w:t>
      </w:r>
    </w:p>
    <w:p>
      <w:pPr>
        <w:pStyle w:val="ListParagraph"/>
        <w:numPr>
          <w:ilvl w:val="2"/>
          <w:numId w:val="1"/>
        </w:numPr>
        <w:tabs>
          <w:tab w:pos="989" w:val="left" w:leader="none"/>
        </w:tabs>
        <w:spacing w:line="235" w:lineRule="auto" w:before="239" w:after="0"/>
        <w:ind w:left="329" w:right="718" w:firstLine="0"/>
        <w:jc w:val="left"/>
        <w:rPr>
          <w:sz w:val="24"/>
        </w:rPr>
      </w:pPr>
      <w:r>
        <w:rPr>
          <w:sz w:val="24"/>
        </w:rPr>
        <w:t>Se</w:t>
      </w:r>
      <w:r>
        <w:rPr>
          <w:spacing w:val="-2"/>
          <w:sz w:val="24"/>
        </w:rPr>
        <w:t> </w:t>
      </w:r>
      <w:r>
        <w:rPr>
          <w:sz w:val="24"/>
        </w:rPr>
        <w:t>o</w:t>
      </w:r>
      <w:r>
        <w:rPr>
          <w:spacing w:val="-2"/>
          <w:sz w:val="24"/>
        </w:rPr>
        <w:t> </w:t>
      </w:r>
      <w:r>
        <w:rPr>
          <w:sz w:val="24"/>
        </w:rPr>
        <w:t>consórcio</w:t>
      </w:r>
      <w:r>
        <w:rPr>
          <w:spacing w:val="-2"/>
          <w:sz w:val="24"/>
        </w:rPr>
        <w:t> </w:t>
      </w:r>
      <w:r>
        <w:rPr>
          <w:sz w:val="24"/>
        </w:rPr>
        <w:t>não</w:t>
      </w:r>
      <w:r>
        <w:rPr>
          <w:spacing w:val="-2"/>
          <w:sz w:val="24"/>
        </w:rPr>
        <w:t> </w:t>
      </w:r>
      <w:r>
        <w:rPr>
          <w:sz w:val="24"/>
        </w:rPr>
        <w:t>for</w:t>
      </w:r>
      <w:r>
        <w:rPr>
          <w:spacing w:val="-2"/>
          <w:sz w:val="24"/>
        </w:rPr>
        <w:t> </w:t>
      </w:r>
      <w:r>
        <w:rPr>
          <w:sz w:val="24"/>
        </w:rPr>
        <w:t>formado</w:t>
      </w:r>
      <w:r>
        <w:rPr>
          <w:spacing w:val="-2"/>
          <w:sz w:val="24"/>
        </w:rPr>
        <w:t> </w:t>
      </w:r>
      <w:r>
        <w:rPr>
          <w:sz w:val="24"/>
        </w:rPr>
        <w:t>integralmente</w:t>
      </w:r>
      <w:r>
        <w:rPr>
          <w:spacing w:val="-2"/>
          <w:sz w:val="24"/>
        </w:rPr>
        <w:t> </w:t>
      </w:r>
      <w:r>
        <w:rPr>
          <w:sz w:val="24"/>
        </w:rPr>
        <w:t>por</w:t>
      </w:r>
      <w:r>
        <w:rPr>
          <w:spacing w:val="-2"/>
          <w:sz w:val="24"/>
        </w:rPr>
        <w:t> </w:t>
      </w:r>
      <w:r>
        <w:rPr>
          <w:sz w:val="24"/>
        </w:rPr>
        <w:t>microempresas</w:t>
      </w:r>
      <w:r>
        <w:rPr>
          <w:spacing w:val="-2"/>
          <w:sz w:val="24"/>
        </w:rPr>
        <w:t> </w:t>
      </w:r>
      <w:r>
        <w:rPr>
          <w:sz w:val="24"/>
        </w:rPr>
        <w:t>ou</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e</w:t>
      </w:r>
      <w:r>
        <w:rPr>
          <w:spacing w:val="-2"/>
          <w:sz w:val="24"/>
        </w:rPr>
        <w:t> </w:t>
      </w:r>
      <w:r>
        <w:rPr>
          <w:sz w:val="24"/>
        </w:rPr>
        <w:t>forem</w:t>
      </w:r>
      <w:r>
        <w:rPr>
          <w:spacing w:val="-2"/>
          <w:sz w:val="24"/>
        </w:rPr>
        <w:t> </w:t>
      </w:r>
      <w:r>
        <w:rPr>
          <w:sz w:val="24"/>
        </w:rPr>
        <w:t>exigidos</w:t>
      </w:r>
      <w:r>
        <w:rPr>
          <w:spacing w:val="-2"/>
          <w:sz w:val="24"/>
        </w:rPr>
        <w:t> </w:t>
      </w:r>
      <w:r>
        <w:rPr>
          <w:sz w:val="24"/>
        </w:rPr>
        <w:t>neste</w:t>
      </w:r>
      <w:r>
        <w:rPr>
          <w:spacing w:val="-2"/>
          <w:sz w:val="24"/>
        </w:rPr>
        <w:t> </w:t>
      </w:r>
      <w:r>
        <w:rPr>
          <w:sz w:val="24"/>
        </w:rPr>
        <w:t>Edital</w:t>
      </w:r>
      <w:r>
        <w:rPr>
          <w:spacing w:val="-2"/>
          <w:sz w:val="24"/>
        </w:rPr>
        <w:t> </w:t>
      </w:r>
      <w:r>
        <w:rPr>
          <w:sz w:val="24"/>
        </w:rPr>
        <w:t>requisitos</w:t>
      </w:r>
      <w:r>
        <w:rPr>
          <w:spacing w:val="-2"/>
          <w:sz w:val="24"/>
        </w:rPr>
        <w:t> </w:t>
      </w:r>
      <w:r>
        <w:rPr>
          <w:sz w:val="24"/>
        </w:rPr>
        <w:t>de habilitação econômico-financeira, haverá um acréscimo de </w:t>
      </w:r>
      <w:r>
        <w:rPr>
          <w:b/>
          <w:sz w:val="24"/>
        </w:rPr>
        <w:t>10% </w:t>
      </w:r>
      <w:r>
        <w:rPr>
          <w:sz w:val="24"/>
        </w:rPr>
        <w:t>(</w:t>
      </w:r>
      <w:r>
        <w:rPr>
          <w:b/>
          <w:sz w:val="24"/>
        </w:rPr>
        <w:t>dez por cento</w:t>
      </w:r>
      <w:r>
        <w:rPr>
          <w:sz w:val="24"/>
        </w:rPr>
        <w:t>) para o consórcio em relação ao valor exigido para os licitantes </w:t>
      </w:r>
      <w:r>
        <w:rPr>
          <w:spacing w:val="-2"/>
          <w:sz w:val="24"/>
        </w:rPr>
        <w:t>individuais.</w:t>
      </w:r>
    </w:p>
    <w:p>
      <w:pPr>
        <w:pStyle w:val="ListParagraph"/>
        <w:numPr>
          <w:ilvl w:val="1"/>
          <w:numId w:val="1"/>
        </w:numPr>
        <w:tabs>
          <w:tab w:pos="795" w:val="left" w:leader="none"/>
        </w:tabs>
        <w:spacing w:line="235" w:lineRule="auto" w:before="239" w:after="0"/>
        <w:ind w:left="329" w:right="1070" w:firstLine="0"/>
        <w:jc w:val="left"/>
        <w:rPr>
          <w:sz w:val="24"/>
        </w:rPr>
      </w:pPr>
      <w:r>
        <w:rPr>
          <w:sz w:val="24"/>
        </w:rPr>
        <w:t>As</w:t>
      </w:r>
      <w:r>
        <w:rPr>
          <w:spacing w:val="-3"/>
          <w:sz w:val="24"/>
        </w:rPr>
        <w:t> </w:t>
      </w:r>
      <w:r>
        <w:rPr>
          <w:sz w:val="24"/>
        </w:rPr>
        <w:t>certidões</w:t>
      </w:r>
      <w:r>
        <w:rPr>
          <w:spacing w:val="-3"/>
          <w:sz w:val="24"/>
        </w:rPr>
        <w:t> </w:t>
      </w:r>
      <w:r>
        <w:rPr>
          <w:sz w:val="24"/>
        </w:rPr>
        <w:t>valerão</w:t>
      </w:r>
      <w:r>
        <w:rPr>
          <w:spacing w:val="-3"/>
          <w:sz w:val="24"/>
        </w:rPr>
        <w:t> </w:t>
      </w:r>
      <w:r>
        <w:rPr>
          <w:sz w:val="24"/>
        </w:rPr>
        <w:t>nos</w:t>
      </w:r>
      <w:r>
        <w:rPr>
          <w:spacing w:val="-3"/>
          <w:sz w:val="24"/>
        </w:rPr>
        <w:t> </w:t>
      </w:r>
      <w:r>
        <w:rPr>
          <w:sz w:val="24"/>
        </w:rPr>
        <w:t>prazos</w:t>
      </w:r>
      <w:r>
        <w:rPr>
          <w:spacing w:val="-3"/>
          <w:sz w:val="24"/>
        </w:rPr>
        <w:t> </w:t>
      </w:r>
      <w:r>
        <w:rPr>
          <w:sz w:val="24"/>
        </w:rPr>
        <w:t>que</w:t>
      </w:r>
      <w:r>
        <w:rPr>
          <w:spacing w:val="-3"/>
          <w:sz w:val="24"/>
        </w:rPr>
        <w:t> </w:t>
      </w:r>
      <w:r>
        <w:rPr>
          <w:sz w:val="24"/>
        </w:rPr>
        <w:t>lhes</w:t>
      </w:r>
      <w:r>
        <w:rPr>
          <w:spacing w:val="-3"/>
          <w:sz w:val="24"/>
        </w:rPr>
        <w:t> </w:t>
      </w:r>
      <w:r>
        <w:rPr>
          <w:sz w:val="24"/>
        </w:rPr>
        <w:t>são</w:t>
      </w:r>
      <w:r>
        <w:rPr>
          <w:spacing w:val="-3"/>
          <w:sz w:val="24"/>
        </w:rPr>
        <w:t> </w:t>
      </w:r>
      <w:r>
        <w:rPr>
          <w:sz w:val="24"/>
        </w:rPr>
        <w:t>próprios.</w:t>
      </w:r>
      <w:r>
        <w:rPr>
          <w:spacing w:val="-3"/>
          <w:sz w:val="24"/>
        </w:rPr>
        <w:t> </w:t>
      </w:r>
      <w:r>
        <w:rPr>
          <w:sz w:val="24"/>
        </w:rPr>
        <w:t>Inexistindo</w:t>
      </w:r>
      <w:r>
        <w:rPr>
          <w:spacing w:val="-3"/>
          <w:sz w:val="24"/>
        </w:rPr>
        <w:t> </w:t>
      </w:r>
      <w:r>
        <w:rPr>
          <w:sz w:val="24"/>
        </w:rPr>
        <w:t>esse</w:t>
      </w:r>
      <w:r>
        <w:rPr>
          <w:spacing w:val="-3"/>
          <w:sz w:val="24"/>
        </w:rPr>
        <w:t> </w:t>
      </w:r>
      <w:r>
        <w:rPr>
          <w:sz w:val="24"/>
        </w:rPr>
        <w:t>prazo,</w:t>
      </w:r>
      <w:r>
        <w:rPr>
          <w:spacing w:val="-3"/>
          <w:sz w:val="24"/>
        </w:rPr>
        <w:t> </w:t>
      </w:r>
      <w:r>
        <w:rPr>
          <w:sz w:val="24"/>
        </w:rPr>
        <w:t>reputar-se-ão</w:t>
      </w:r>
      <w:r>
        <w:rPr>
          <w:spacing w:val="-3"/>
          <w:sz w:val="24"/>
        </w:rPr>
        <w:t> </w:t>
      </w:r>
      <w:r>
        <w:rPr>
          <w:sz w:val="24"/>
        </w:rPr>
        <w:t>válidas</w:t>
      </w:r>
      <w:r>
        <w:rPr>
          <w:spacing w:val="-3"/>
          <w:sz w:val="24"/>
        </w:rPr>
        <w:t> </w:t>
      </w:r>
      <w:r>
        <w:rPr>
          <w:sz w:val="24"/>
        </w:rPr>
        <w:t>por</w:t>
      </w:r>
      <w:r>
        <w:rPr>
          <w:spacing w:val="-3"/>
          <w:sz w:val="24"/>
        </w:rPr>
        <w:t> </w:t>
      </w:r>
      <w:r>
        <w:rPr>
          <w:sz w:val="24"/>
        </w:rPr>
        <w:t>90</w:t>
      </w:r>
      <w:r>
        <w:rPr>
          <w:spacing w:val="-3"/>
          <w:sz w:val="24"/>
        </w:rPr>
        <w:t> </w:t>
      </w:r>
      <w:r>
        <w:rPr>
          <w:sz w:val="24"/>
        </w:rPr>
        <w:t>(noventa)</w:t>
      </w:r>
      <w:r>
        <w:rPr>
          <w:spacing w:val="-3"/>
          <w:sz w:val="24"/>
        </w:rPr>
        <w:t> </w:t>
      </w:r>
      <w:r>
        <w:rPr>
          <w:sz w:val="24"/>
        </w:rPr>
        <w:t>dias,</w:t>
      </w:r>
      <w:r>
        <w:rPr>
          <w:spacing w:val="-3"/>
          <w:sz w:val="24"/>
        </w:rPr>
        <w:t> </w:t>
      </w:r>
      <w:r>
        <w:rPr>
          <w:sz w:val="24"/>
        </w:rPr>
        <w:t>contados</w:t>
      </w:r>
      <w:r>
        <w:rPr>
          <w:spacing w:val="-3"/>
          <w:sz w:val="24"/>
        </w:rPr>
        <w:t> </w:t>
      </w:r>
      <w:r>
        <w:rPr>
          <w:sz w:val="24"/>
        </w:rPr>
        <w:t>de</w:t>
      </w:r>
      <w:r>
        <w:rPr>
          <w:spacing w:val="-3"/>
          <w:sz w:val="24"/>
        </w:rPr>
        <w:t> </w:t>
      </w:r>
      <w:r>
        <w:rPr>
          <w:sz w:val="24"/>
        </w:rPr>
        <w:t>sua </w:t>
      </w:r>
      <w:r>
        <w:rPr>
          <w:spacing w:val="-2"/>
          <w:sz w:val="24"/>
        </w:rPr>
        <w:t>expedição.</w:t>
      </w:r>
    </w:p>
    <w:p>
      <w:pPr>
        <w:pStyle w:val="ListParagraph"/>
        <w:numPr>
          <w:ilvl w:val="2"/>
          <w:numId w:val="1"/>
        </w:numPr>
        <w:tabs>
          <w:tab w:pos="994" w:val="left" w:leader="none"/>
        </w:tabs>
        <w:spacing w:line="235" w:lineRule="auto" w:before="239" w:after="0"/>
        <w:ind w:left="329" w:right="313" w:firstLine="0"/>
        <w:jc w:val="left"/>
        <w:rPr>
          <w:sz w:val="24"/>
        </w:rPr>
      </w:pPr>
      <w:r>
        <w:rPr>
          <w:sz w:val="24"/>
        </w:rPr>
        <w:t>Caso seja feita a opção pela opção da certidão referida no ITEM 7.6.2, esta seguirá, como prazo de validade, a sistemática própria </w:t>
      </w:r>
      <w:r>
        <w:rPr>
          <w:sz w:val="24"/>
        </w:rPr>
        <w:t>estabelecida em âmbito federal constante do SICAF.</w:t>
      </w:r>
    </w:p>
    <w:p>
      <w:pPr>
        <w:pStyle w:val="BodyText"/>
      </w:pPr>
    </w:p>
    <w:p>
      <w:pPr>
        <w:pStyle w:val="BodyText"/>
        <w:spacing w:before="207"/>
      </w:pPr>
    </w:p>
    <w:p>
      <w:pPr>
        <w:pStyle w:val="Heading2"/>
        <w:numPr>
          <w:ilvl w:val="0"/>
          <w:numId w:val="1"/>
        </w:numPr>
        <w:tabs>
          <w:tab w:pos="569" w:val="left" w:leader="none"/>
        </w:tabs>
        <w:spacing w:line="240" w:lineRule="auto" w:before="0" w:after="0"/>
        <w:ind w:left="569" w:right="0" w:hanging="240"/>
        <w:jc w:val="both"/>
      </w:pPr>
      <w:r>
        <w:rPr/>
        <w:t>DA</w:t>
      </w:r>
      <w:r>
        <w:rPr>
          <w:spacing w:val="-15"/>
        </w:rPr>
        <w:t> </w:t>
      </w:r>
      <w:r>
        <w:rPr/>
        <w:t>IMPUGNAÇÃO</w:t>
      </w:r>
      <w:r>
        <w:rPr>
          <w:spacing w:val="-15"/>
        </w:rPr>
        <w:t> </w:t>
      </w:r>
      <w:r>
        <w:rPr/>
        <w:t>AO</w:t>
      </w:r>
      <w:r>
        <w:rPr>
          <w:spacing w:val="-5"/>
        </w:rPr>
        <w:t> </w:t>
      </w:r>
      <w:r>
        <w:rPr/>
        <w:t>EDITAL,</w:t>
      </w:r>
      <w:r>
        <w:rPr>
          <w:spacing w:val="-2"/>
        </w:rPr>
        <w:t> </w:t>
      </w:r>
      <w:r>
        <w:rPr/>
        <w:t>DO</w:t>
      </w:r>
      <w:r>
        <w:rPr>
          <w:spacing w:val="-2"/>
        </w:rPr>
        <w:t> </w:t>
      </w:r>
      <w:r>
        <w:rPr/>
        <w:t>PEDIDO</w:t>
      </w:r>
      <w:r>
        <w:rPr>
          <w:spacing w:val="-3"/>
        </w:rPr>
        <w:t> </w:t>
      </w:r>
      <w:r>
        <w:rPr/>
        <w:t>DE</w:t>
      </w:r>
      <w:r>
        <w:rPr>
          <w:spacing w:val="-2"/>
        </w:rPr>
        <w:t> </w:t>
      </w:r>
      <w:r>
        <w:rPr/>
        <w:t>ESCLARECIMENTO</w:t>
      </w:r>
      <w:r>
        <w:rPr>
          <w:spacing w:val="-3"/>
        </w:rPr>
        <w:t> </w:t>
      </w:r>
      <w:r>
        <w:rPr/>
        <w:t>E</w:t>
      </w:r>
      <w:r>
        <w:rPr>
          <w:spacing w:val="-2"/>
        </w:rPr>
        <w:t> </w:t>
      </w:r>
      <w:r>
        <w:rPr/>
        <w:t>DOS</w:t>
      </w:r>
      <w:r>
        <w:rPr>
          <w:spacing w:val="-2"/>
        </w:rPr>
        <w:t> RECURSOS</w:t>
      </w:r>
    </w:p>
    <w:p>
      <w:pPr>
        <w:pStyle w:val="BodyText"/>
        <w:spacing w:before="8"/>
        <w:rPr>
          <w:b/>
        </w:rPr>
      </w:pPr>
    </w:p>
    <w:p>
      <w:pPr>
        <w:pStyle w:val="ListParagraph"/>
        <w:numPr>
          <w:ilvl w:val="1"/>
          <w:numId w:val="1"/>
        </w:numPr>
        <w:tabs>
          <w:tab w:pos="689" w:val="left" w:leader="none"/>
        </w:tabs>
        <w:spacing w:line="235" w:lineRule="auto" w:before="0" w:after="0"/>
        <w:ind w:left="329" w:right="325" w:firstLine="0"/>
        <w:jc w:val="left"/>
        <w:rPr>
          <w:sz w:val="24"/>
        </w:rPr>
      </w:pPr>
      <w:r>
        <w:rPr>
          <w:sz w:val="24"/>
        </w:rPr>
        <w:t>Qualquer</w:t>
      </w:r>
      <w:r>
        <w:rPr>
          <w:spacing w:val="-2"/>
          <w:sz w:val="24"/>
        </w:rPr>
        <w:t> </w:t>
      </w:r>
      <w:r>
        <w:rPr>
          <w:sz w:val="24"/>
        </w:rPr>
        <w:t>pessoa</w:t>
      </w:r>
      <w:r>
        <w:rPr>
          <w:spacing w:val="-2"/>
          <w:sz w:val="24"/>
        </w:rPr>
        <w:t> </w:t>
      </w:r>
      <w:r>
        <w:rPr>
          <w:sz w:val="24"/>
        </w:rPr>
        <w:t>é</w:t>
      </w:r>
      <w:r>
        <w:rPr>
          <w:spacing w:val="-2"/>
          <w:sz w:val="24"/>
        </w:rPr>
        <w:t> </w:t>
      </w:r>
      <w:r>
        <w:rPr>
          <w:sz w:val="24"/>
        </w:rPr>
        <w:t>parte</w:t>
      </w:r>
      <w:r>
        <w:rPr>
          <w:spacing w:val="-2"/>
          <w:sz w:val="24"/>
        </w:rPr>
        <w:t> </w:t>
      </w:r>
      <w:r>
        <w:rPr>
          <w:sz w:val="24"/>
        </w:rPr>
        <w:t>legítima</w:t>
      </w:r>
      <w:r>
        <w:rPr>
          <w:spacing w:val="-2"/>
          <w:sz w:val="24"/>
        </w:rPr>
        <w:t> </w:t>
      </w:r>
      <w:r>
        <w:rPr>
          <w:sz w:val="24"/>
        </w:rPr>
        <w:t>para</w:t>
      </w:r>
      <w:r>
        <w:rPr>
          <w:spacing w:val="-2"/>
          <w:sz w:val="24"/>
        </w:rPr>
        <w:t> </w:t>
      </w:r>
      <w:r>
        <w:rPr>
          <w:sz w:val="24"/>
        </w:rPr>
        <w:t>impugnar</w:t>
      </w:r>
      <w:r>
        <w:rPr>
          <w:spacing w:val="-2"/>
          <w:sz w:val="24"/>
        </w:rPr>
        <w:t> </w:t>
      </w:r>
      <w:r>
        <w:rPr>
          <w:sz w:val="24"/>
        </w:rPr>
        <w:t>este</w:t>
      </w:r>
      <w:r>
        <w:rPr>
          <w:spacing w:val="-2"/>
          <w:sz w:val="24"/>
        </w:rPr>
        <w:t> </w:t>
      </w:r>
      <w:r>
        <w:rPr>
          <w:sz w:val="24"/>
        </w:rPr>
        <w:t>Edital</w:t>
      </w:r>
      <w:r>
        <w:rPr>
          <w:spacing w:val="-2"/>
          <w:sz w:val="24"/>
        </w:rPr>
        <w:t> </w:t>
      </w:r>
      <w:r>
        <w:rPr>
          <w:sz w:val="24"/>
        </w:rPr>
        <w:t>por</w:t>
      </w:r>
      <w:r>
        <w:rPr>
          <w:spacing w:val="-2"/>
          <w:sz w:val="24"/>
        </w:rPr>
        <w:t> </w:t>
      </w:r>
      <w:r>
        <w:rPr>
          <w:sz w:val="24"/>
        </w:rPr>
        <w:t>irregularidade</w:t>
      </w:r>
      <w:r>
        <w:rPr>
          <w:spacing w:val="-2"/>
          <w:sz w:val="24"/>
        </w:rPr>
        <w:t> </w:t>
      </w:r>
      <w:r>
        <w:rPr>
          <w:sz w:val="24"/>
        </w:rPr>
        <w:t>na</w:t>
      </w:r>
      <w:r>
        <w:rPr>
          <w:spacing w:val="-2"/>
          <w:sz w:val="24"/>
        </w:rPr>
        <w:t> </w:t>
      </w:r>
      <w:r>
        <w:rPr>
          <w:sz w:val="24"/>
        </w:rPr>
        <w:t>aplicação</w:t>
      </w:r>
      <w:r>
        <w:rPr>
          <w:spacing w:val="-2"/>
          <w:sz w:val="24"/>
        </w:rPr>
        <w:t> </w:t>
      </w:r>
      <w:r>
        <w:rPr>
          <w:sz w:val="24"/>
        </w:rPr>
        <w:t>da</w:t>
      </w:r>
      <w:r>
        <w:rPr>
          <w:spacing w:val="-2"/>
          <w:sz w:val="24"/>
        </w:rPr>
        <w:t> </w:t>
      </w:r>
      <w:hyperlink r:id="rId6">
        <w:r>
          <w:rPr>
            <w:color w:val="0000ED"/>
            <w:sz w:val="24"/>
            <w:u w:val="single" w:color="0000ED"/>
          </w:rPr>
          <w:t>Lei</w:t>
        </w:r>
        <w:r>
          <w:rPr>
            <w:color w:val="0000ED"/>
            <w:spacing w:val="-2"/>
            <w:sz w:val="24"/>
            <w:u w:val="single" w:color="0000ED"/>
          </w:rPr>
          <w:t> </w:t>
        </w:r>
        <w:r>
          <w:rPr>
            <w:color w:val="0000ED"/>
            <w:sz w:val="24"/>
            <w:u w:val="single" w:color="0000ED"/>
          </w:rPr>
          <w:t>nº</w:t>
        </w:r>
        <w:r>
          <w:rPr>
            <w:color w:val="0000ED"/>
            <w:spacing w:val="-2"/>
            <w:sz w:val="24"/>
            <w:u w:val="single" w:color="0000ED"/>
          </w:rPr>
          <w:t> </w:t>
        </w:r>
        <w:r>
          <w:rPr>
            <w:color w:val="0000ED"/>
            <w:sz w:val="24"/>
            <w:u w:val="single" w:color="0000ED"/>
          </w:rPr>
          <w:t>14.133/2021</w:t>
        </w:r>
      </w:hyperlink>
      <w:r>
        <w:rPr>
          <w:sz w:val="24"/>
        </w:rPr>
        <w:t>,</w:t>
      </w:r>
      <w:r>
        <w:rPr>
          <w:spacing w:val="-2"/>
          <w:sz w:val="24"/>
        </w:rPr>
        <w:t> </w:t>
      </w:r>
      <w:r>
        <w:rPr>
          <w:sz w:val="24"/>
        </w:rPr>
        <w:t>devendo</w:t>
      </w:r>
      <w:r>
        <w:rPr>
          <w:spacing w:val="-2"/>
          <w:sz w:val="24"/>
        </w:rPr>
        <w:t> </w:t>
      </w:r>
      <w:r>
        <w:rPr>
          <w:sz w:val="24"/>
        </w:rPr>
        <w:t>protocolar</w:t>
      </w:r>
      <w:r>
        <w:rPr>
          <w:spacing w:val="-2"/>
          <w:sz w:val="24"/>
        </w:rPr>
        <w:t> </w:t>
      </w:r>
      <w:r>
        <w:rPr>
          <w:sz w:val="24"/>
        </w:rPr>
        <w:t>o</w:t>
      </w:r>
      <w:r>
        <w:rPr>
          <w:spacing w:val="-2"/>
          <w:sz w:val="24"/>
        </w:rPr>
        <w:t> </w:t>
      </w:r>
      <w:r>
        <w:rPr>
          <w:sz w:val="24"/>
        </w:rPr>
        <w:t>pedido</w:t>
      </w:r>
      <w:r>
        <w:rPr>
          <w:spacing w:val="-2"/>
          <w:sz w:val="24"/>
        </w:rPr>
        <w:t> </w:t>
      </w:r>
      <w:r>
        <w:rPr>
          <w:sz w:val="24"/>
        </w:rPr>
        <w:t>até 3 (três) dias úteis antes da data da abertura do certame.</w:t>
      </w:r>
    </w:p>
    <w:p>
      <w:pPr>
        <w:pStyle w:val="ListParagraph"/>
        <w:numPr>
          <w:ilvl w:val="2"/>
          <w:numId w:val="1"/>
        </w:numPr>
        <w:tabs>
          <w:tab w:pos="855" w:val="left" w:leader="none"/>
        </w:tabs>
        <w:spacing w:line="235" w:lineRule="auto" w:before="239" w:after="0"/>
        <w:ind w:left="329" w:right="915" w:firstLine="0"/>
        <w:jc w:val="left"/>
        <w:rPr>
          <w:sz w:val="24"/>
        </w:rPr>
      </w:pPr>
      <w:r>
        <w:rPr>
          <w:sz w:val="24"/>
        </w:rPr>
        <w:t>A</w:t>
      </w:r>
      <w:r>
        <w:rPr>
          <w:spacing w:val="-15"/>
          <w:sz w:val="24"/>
        </w:rPr>
        <w:t> </w:t>
      </w:r>
      <w:r>
        <w:rPr>
          <w:sz w:val="24"/>
        </w:rPr>
        <w:t>impugnação</w:t>
      </w:r>
      <w:r>
        <w:rPr>
          <w:spacing w:val="-4"/>
          <w:sz w:val="24"/>
        </w:rPr>
        <w:t> </w:t>
      </w:r>
      <w:r>
        <w:rPr>
          <w:sz w:val="24"/>
        </w:rPr>
        <w:t>e</w:t>
      </w:r>
      <w:r>
        <w:rPr>
          <w:spacing w:val="-3"/>
          <w:sz w:val="24"/>
        </w:rPr>
        <w:t> </w:t>
      </w:r>
      <w:r>
        <w:rPr>
          <w:sz w:val="24"/>
        </w:rPr>
        <w:t>o</w:t>
      </w:r>
      <w:r>
        <w:rPr>
          <w:spacing w:val="-3"/>
          <w:sz w:val="24"/>
        </w:rPr>
        <w:t> </w:t>
      </w:r>
      <w:r>
        <w:rPr>
          <w:sz w:val="24"/>
        </w:rPr>
        <w:t>pedido</w:t>
      </w:r>
      <w:r>
        <w:rPr>
          <w:spacing w:val="-3"/>
          <w:sz w:val="24"/>
        </w:rPr>
        <w:t> </w:t>
      </w:r>
      <w:r>
        <w:rPr>
          <w:sz w:val="24"/>
        </w:rPr>
        <w:t>de</w:t>
      </w:r>
      <w:r>
        <w:rPr>
          <w:spacing w:val="-3"/>
          <w:sz w:val="24"/>
        </w:rPr>
        <w:t> </w:t>
      </w:r>
      <w:r>
        <w:rPr>
          <w:sz w:val="24"/>
        </w:rPr>
        <w:t>esclarecimento</w:t>
      </w:r>
      <w:r>
        <w:rPr>
          <w:spacing w:val="-3"/>
          <w:sz w:val="24"/>
        </w:rPr>
        <w:t> </w:t>
      </w:r>
      <w:r>
        <w:rPr>
          <w:sz w:val="24"/>
        </w:rPr>
        <w:t>poderão</w:t>
      </w:r>
      <w:r>
        <w:rPr>
          <w:spacing w:val="-3"/>
          <w:sz w:val="24"/>
        </w:rPr>
        <w:t> </w:t>
      </w:r>
      <w:r>
        <w:rPr>
          <w:sz w:val="24"/>
        </w:rPr>
        <w:t>ser</w:t>
      </w:r>
      <w:r>
        <w:rPr>
          <w:spacing w:val="-3"/>
          <w:sz w:val="24"/>
        </w:rPr>
        <w:t> </w:t>
      </w:r>
      <w:r>
        <w:rPr>
          <w:sz w:val="24"/>
        </w:rPr>
        <w:t>realizados</w:t>
      </w:r>
      <w:r>
        <w:rPr>
          <w:spacing w:val="-3"/>
          <w:sz w:val="24"/>
        </w:rPr>
        <w:t> </w:t>
      </w:r>
      <w:r>
        <w:rPr>
          <w:sz w:val="24"/>
        </w:rPr>
        <w:t>por</w:t>
      </w:r>
      <w:r>
        <w:rPr>
          <w:spacing w:val="-3"/>
          <w:sz w:val="24"/>
        </w:rPr>
        <w:t> </w:t>
      </w:r>
      <w:r>
        <w:rPr>
          <w:sz w:val="24"/>
        </w:rPr>
        <w:t>forma</w:t>
      </w:r>
      <w:r>
        <w:rPr>
          <w:spacing w:val="-3"/>
          <w:sz w:val="24"/>
        </w:rPr>
        <w:t> </w:t>
      </w:r>
      <w:r>
        <w:rPr>
          <w:sz w:val="24"/>
        </w:rPr>
        <w:t>eletrônica,</w:t>
      </w:r>
      <w:r>
        <w:rPr>
          <w:spacing w:val="-3"/>
          <w:sz w:val="24"/>
        </w:rPr>
        <w:t> </w:t>
      </w:r>
      <w:r>
        <w:rPr>
          <w:sz w:val="24"/>
        </w:rPr>
        <w:t>através</w:t>
      </w:r>
      <w:r>
        <w:rPr>
          <w:spacing w:val="-3"/>
          <w:sz w:val="24"/>
        </w:rPr>
        <w:t> </w:t>
      </w:r>
      <w:r>
        <w:rPr>
          <w:sz w:val="24"/>
        </w:rPr>
        <w:t>do</w:t>
      </w:r>
      <w:r>
        <w:rPr>
          <w:spacing w:val="-3"/>
          <w:sz w:val="24"/>
        </w:rPr>
        <w:t> </w:t>
      </w:r>
      <w:r>
        <w:rPr>
          <w:sz w:val="24"/>
        </w:rPr>
        <w:t>e-mail</w:t>
      </w:r>
      <w:r>
        <w:rPr>
          <w:spacing w:val="-3"/>
          <w:sz w:val="24"/>
        </w:rPr>
        <w:t> </w:t>
      </w:r>
      <w:r>
        <w:rPr>
          <w:sz w:val="24"/>
        </w:rPr>
        <w:t>funcional</w:t>
      </w:r>
      <w:r>
        <w:rPr>
          <w:spacing w:val="-3"/>
          <w:sz w:val="24"/>
        </w:rPr>
        <w:t>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 mediante confirmação de recebimento.</w:t>
      </w:r>
    </w:p>
    <w:p>
      <w:pPr>
        <w:pStyle w:val="ListParagraph"/>
        <w:spacing w:after="0" w:line="235" w:lineRule="auto"/>
        <w:jc w:val="left"/>
        <w:rPr>
          <w:sz w:val="24"/>
        </w:rPr>
        <w:sectPr>
          <w:pgSz w:w="15840" w:h="24480"/>
          <w:pgMar w:top="480" w:bottom="280" w:left="360" w:right="360"/>
        </w:sectPr>
      </w:pPr>
    </w:p>
    <w:p>
      <w:pPr>
        <w:pStyle w:val="ListParagraph"/>
        <w:numPr>
          <w:ilvl w:val="2"/>
          <w:numId w:val="1"/>
        </w:numPr>
        <w:tabs>
          <w:tab w:pos="855" w:val="left" w:leader="none"/>
        </w:tabs>
        <w:spacing w:line="235" w:lineRule="auto" w:before="80" w:after="0"/>
        <w:ind w:left="329" w:right="352" w:firstLine="0"/>
        <w:jc w:val="left"/>
        <w:rPr>
          <w:sz w:val="24"/>
        </w:rPr>
      </w:pPr>
      <w:r>
        <w:rPr>
          <w:sz w:val="24"/>
        </w:rPr>
        <w:t>A</w:t>
      </w:r>
      <w:r>
        <w:rPr>
          <w:spacing w:val="-15"/>
          <w:sz w:val="24"/>
        </w:rPr>
        <w:t> </w:t>
      </w:r>
      <w:r>
        <w:rPr>
          <w:sz w:val="24"/>
        </w:rPr>
        <w:t>resposta</w:t>
      </w:r>
      <w:r>
        <w:rPr>
          <w:spacing w:val="-2"/>
          <w:sz w:val="24"/>
        </w:rPr>
        <w:t> </w:t>
      </w:r>
      <w:r>
        <w:rPr>
          <w:sz w:val="24"/>
        </w:rPr>
        <w:t>à</w:t>
      </w:r>
      <w:r>
        <w:rPr>
          <w:spacing w:val="-2"/>
          <w:sz w:val="24"/>
        </w:rPr>
        <w:t> </w:t>
      </w:r>
      <w:r>
        <w:rPr>
          <w:sz w:val="24"/>
        </w:rPr>
        <w:t>impugnação</w:t>
      </w:r>
      <w:r>
        <w:rPr>
          <w:spacing w:val="-2"/>
          <w:sz w:val="24"/>
        </w:rPr>
        <w:t> </w:t>
      </w:r>
      <w:r>
        <w:rPr>
          <w:sz w:val="24"/>
        </w:rPr>
        <w:t>ou</w:t>
      </w:r>
      <w:r>
        <w:rPr>
          <w:spacing w:val="-2"/>
          <w:sz w:val="24"/>
        </w:rPr>
        <w:t> </w:t>
      </w:r>
      <w:r>
        <w:rPr>
          <w:sz w:val="24"/>
        </w:rPr>
        <w:t>ao</w:t>
      </w:r>
      <w:r>
        <w:rPr>
          <w:spacing w:val="-2"/>
          <w:sz w:val="24"/>
        </w:rPr>
        <w:t> </w:t>
      </w:r>
      <w:r>
        <w:rPr>
          <w:sz w:val="24"/>
        </w:rPr>
        <w:t>pedido</w:t>
      </w:r>
      <w:r>
        <w:rPr>
          <w:spacing w:val="-2"/>
          <w:sz w:val="24"/>
        </w:rPr>
        <w:t> </w:t>
      </w:r>
      <w:r>
        <w:rPr>
          <w:sz w:val="24"/>
        </w:rPr>
        <w:t>de</w:t>
      </w:r>
      <w:r>
        <w:rPr>
          <w:spacing w:val="-2"/>
          <w:sz w:val="24"/>
        </w:rPr>
        <w:t> </w:t>
      </w:r>
      <w:r>
        <w:rPr>
          <w:sz w:val="24"/>
        </w:rPr>
        <w:t>esclarecimento</w:t>
      </w:r>
      <w:r>
        <w:rPr>
          <w:spacing w:val="-2"/>
          <w:sz w:val="24"/>
        </w:rPr>
        <w:t> </w:t>
      </w:r>
      <w:r>
        <w:rPr>
          <w:sz w:val="24"/>
        </w:rPr>
        <w:t>será</w:t>
      </w:r>
      <w:r>
        <w:rPr>
          <w:spacing w:val="-2"/>
          <w:sz w:val="24"/>
        </w:rPr>
        <w:t> </w:t>
      </w:r>
      <w:r>
        <w:rPr>
          <w:sz w:val="24"/>
        </w:rPr>
        <w:t>divulgado</w:t>
      </w:r>
      <w:r>
        <w:rPr>
          <w:spacing w:val="-2"/>
          <w:sz w:val="24"/>
        </w:rPr>
        <w:t> </w:t>
      </w:r>
      <w:r>
        <w:rPr>
          <w:sz w:val="24"/>
        </w:rPr>
        <w:t>em</w:t>
      </w:r>
      <w:r>
        <w:rPr>
          <w:spacing w:val="-2"/>
          <w:sz w:val="24"/>
        </w:rPr>
        <w:t> </w:t>
      </w:r>
      <w:r>
        <w:rPr>
          <w:sz w:val="24"/>
        </w:rPr>
        <w:t>sítio</w:t>
      </w:r>
      <w:r>
        <w:rPr>
          <w:spacing w:val="-2"/>
          <w:sz w:val="24"/>
        </w:rPr>
        <w:t> </w:t>
      </w:r>
      <w:r>
        <w:rPr>
          <w:sz w:val="24"/>
        </w:rPr>
        <w:t>eletrônico</w:t>
      </w:r>
      <w:r>
        <w:rPr>
          <w:spacing w:val="-2"/>
          <w:sz w:val="24"/>
        </w:rPr>
        <w:t> </w:t>
      </w:r>
      <w:r>
        <w:rPr>
          <w:sz w:val="24"/>
        </w:rPr>
        <w:t>oficial</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até</w:t>
      </w:r>
      <w:r>
        <w:rPr>
          <w:spacing w:val="-2"/>
          <w:sz w:val="24"/>
        </w:rPr>
        <w:t> </w:t>
      </w:r>
      <w:r>
        <w:rPr>
          <w:sz w:val="24"/>
        </w:rPr>
        <w:t>3</w:t>
      </w:r>
      <w:r>
        <w:rPr>
          <w:spacing w:val="-2"/>
          <w:sz w:val="24"/>
        </w:rPr>
        <w:t> </w:t>
      </w:r>
      <w:r>
        <w:rPr>
          <w:sz w:val="24"/>
        </w:rPr>
        <w:t>(três)</w:t>
      </w:r>
      <w:r>
        <w:rPr>
          <w:spacing w:val="-2"/>
          <w:sz w:val="24"/>
        </w:rPr>
        <w:t> </w:t>
      </w:r>
      <w:r>
        <w:rPr>
          <w:sz w:val="24"/>
        </w:rPr>
        <w:t>dias</w:t>
      </w:r>
      <w:r>
        <w:rPr>
          <w:spacing w:val="-2"/>
          <w:sz w:val="24"/>
        </w:rPr>
        <w:t> </w:t>
      </w:r>
      <w:r>
        <w:rPr>
          <w:sz w:val="24"/>
        </w:rPr>
        <w:t>úteis,</w:t>
      </w:r>
      <w:r>
        <w:rPr>
          <w:spacing w:val="-2"/>
          <w:sz w:val="24"/>
        </w:rPr>
        <w:t> </w:t>
      </w:r>
      <w:r>
        <w:rPr>
          <w:sz w:val="24"/>
        </w:rPr>
        <w:t>limitado</w:t>
      </w:r>
      <w:r>
        <w:rPr>
          <w:spacing w:val="-2"/>
          <w:sz w:val="24"/>
        </w:rPr>
        <w:t> </w:t>
      </w:r>
      <w:r>
        <w:rPr>
          <w:sz w:val="24"/>
        </w:rPr>
        <w:t>ao último dia útil anterior à data da abertura do certame.</w:t>
      </w:r>
    </w:p>
    <w:p>
      <w:pPr>
        <w:pStyle w:val="ListParagraph"/>
        <w:numPr>
          <w:ilvl w:val="2"/>
          <w:numId w:val="1"/>
        </w:numPr>
        <w:tabs>
          <w:tab w:pos="855" w:val="left" w:leader="none"/>
        </w:tabs>
        <w:spacing w:line="240" w:lineRule="auto" w:before="235" w:after="0"/>
        <w:ind w:left="85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
        </w:numPr>
        <w:tabs>
          <w:tab w:pos="855" w:val="left" w:leader="none"/>
        </w:tabs>
        <w:spacing w:line="235" w:lineRule="auto" w:before="238" w:after="0"/>
        <w:ind w:left="329" w:right="953" w:firstLine="0"/>
        <w:jc w:val="left"/>
        <w:rPr>
          <w:sz w:val="24"/>
        </w:rPr>
      </w:pPr>
      <w:r>
        <w:rPr>
          <w:sz w:val="24"/>
        </w:rPr>
        <w:t>A</w:t>
      </w:r>
      <w:r>
        <w:rPr>
          <w:spacing w:val="-15"/>
          <w:sz w:val="24"/>
        </w:rPr>
        <w:t> </w:t>
      </w:r>
      <w:r>
        <w:rPr>
          <w:sz w:val="24"/>
        </w:rPr>
        <w:t>concessão</w:t>
      </w:r>
      <w:r>
        <w:rPr>
          <w:spacing w:val="-3"/>
          <w:sz w:val="24"/>
        </w:rPr>
        <w:t> </w:t>
      </w:r>
      <w:r>
        <w:rPr>
          <w:sz w:val="24"/>
        </w:rPr>
        <w:t>de</w:t>
      </w:r>
      <w:r>
        <w:rPr>
          <w:spacing w:val="-2"/>
          <w:sz w:val="24"/>
        </w:rPr>
        <w:t> </w:t>
      </w:r>
      <w:r>
        <w:rPr>
          <w:sz w:val="24"/>
        </w:rPr>
        <w:t>efeito</w:t>
      </w:r>
      <w:r>
        <w:rPr>
          <w:spacing w:val="-2"/>
          <w:sz w:val="24"/>
        </w:rPr>
        <w:t> </w:t>
      </w:r>
      <w:r>
        <w:rPr>
          <w:sz w:val="24"/>
        </w:rPr>
        <w:t>suspensivo</w:t>
      </w:r>
      <w:r>
        <w:rPr>
          <w:spacing w:val="-2"/>
          <w:sz w:val="24"/>
        </w:rPr>
        <w:t> </w:t>
      </w:r>
      <w:r>
        <w:rPr>
          <w:sz w:val="24"/>
        </w:rPr>
        <w:t>à</w:t>
      </w:r>
      <w:r>
        <w:rPr>
          <w:spacing w:val="-2"/>
          <w:sz w:val="24"/>
        </w:rPr>
        <w:t> </w:t>
      </w:r>
      <w:r>
        <w:rPr>
          <w:sz w:val="24"/>
        </w:rPr>
        <w:t>impugnação</w:t>
      </w:r>
      <w:r>
        <w:rPr>
          <w:spacing w:val="-2"/>
          <w:sz w:val="24"/>
        </w:rPr>
        <w:t> </w:t>
      </w:r>
      <w:r>
        <w:rPr>
          <w:sz w:val="24"/>
        </w:rPr>
        <w:t>é</w:t>
      </w:r>
      <w:r>
        <w:rPr>
          <w:spacing w:val="-2"/>
          <w:sz w:val="24"/>
        </w:rPr>
        <w:t> </w:t>
      </w:r>
      <w:r>
        <w:rPr>
          <w:sz w:val="24"/>
        </w:rPr>
        <w:t>medida</w:t>
      </w:r>
      <w:r>
        <w:rPr>
          <w:spacing w:val="-2"/>
          <w:sz w:val="24"/>
        </w:rPr>
        <w:t> </w:t>
      </w:r>
      <w:r>
        <w:rPr>
          <w:sz w:val="24"/>
        </w:rPr>
        <w:t>excepcional</w:t>
      </w:r>
      <w:r>
        <w:rPr>
          <w:spacing w:val="-2"/>
          <w:sz w:val="24"/>
        </w:rPr>
        <w:t> </w:t>
      </w:r>
      <w:r>
        <w:rPr>
          <w:sz w:val="24"/>
        </w:rPr>
        <w:t>e</w:t>
      </w:r>
      <w:r>
        <w:rPr>
          <w:spacing w:val="-2"/>
          <w:sz w:val="24"/>
        </w:rPr>
        <w:t> </w:t>
      </w:r>
      <w:r>
        <w:rPr>
          <w:sz w:val="24"/>
        </w:rPr>
        <w:t>deverá</w:t>
      </w:r>
      <w:r>
        <w:rPr>
          <w:spacing w:val="-2"/>
          <w:sz w:val="24"/>
        </w:rPr>
        <w:t> </w:t>
      </w:r>
      <w:r>
        <w:rPr>
          <w:sz w:val="24"/>
        </w:rPr>
        <w:t>ser</w:t>
      </w:r>
      <w:r>
        <w:rPr>
          <w:spacing w:val="-2"/>
          <w:sz w:val="24"/>
        </w:rPr>
        <w:t> </w:t>
      </w:r>
      <w:r>
        <w:rPr>
          <w:sz w:val="24"/>
        </w:rPr>
        <w:t>motivada</w:t>
      </w:r>
      <w:r>
        <w:rPr>
          <w:spacing w:val="-2"/>
          <w:sz w:val="24"/>
        </w:rPr>
        <w:t> </w:t>
      </w:r>
      <w:r>
        <w:rPr>
          <w:sz w:val="24"/>
        </w:rPr>
        <w:t>pela</w:t>
      </w:r>
      <w:r>
        <w:rPr>
          <w:spacing w:val="-2"/>
          <w:sz w:val="24"/>
        </w:rPr>
        <w:t> </w:t>
      </w:r>
      <w:r>
        <w:rPr>
          <w:sz w:val="24"/>
        </w:rPr>
        <w:t>autoridade</w:t>
      </w:r>
      <w:r>
        <w:rPr>
          <w:spacing w:val="-2"/>
          <w:sz w:val="24"/>
        </w:rPr>
        <w:t> </w:t>
      </w:r>
      <w:r>
        <w:rPr>
          <w:sz w:val="24"/>
        </w:rPr>
        <w:t>competente</w:t>
      </w:r>
      <w:r>
        <w:rPr>
          <w:spacing w:val="-2"/>
          <w:sz w:val="24"/>
        </w:rPr>
        <w:t> </w:t>
      </w:r>
      <w:r>
        <w:rPr>
          <w:sz w:val="24"/>
        </w:rPr>
        <w:t>conforme</w:t>
      </w:r>
      <w:r>
        <w:rPr>
          <w:spacing w:val="-2"/>
          <w:sz w:val="24"/>
        </w:rPr>
        <w:t> </w:t>
      </w:r>
      <w:r>
        <w:rPr>
          <w:sz w:val="24"/>
        </w:rPr>
        <w:t>art.</w:t>
      </w:r>
      <w:r>
        <w:rPr>
          <w:spacing w:val="-2"/>
          <w:sz w:val="24"/>
        </w:rPr>
        <w:t> </w:t>
      </w:r>
      <w:r>
        <w:rPr>
          <w:sz w:val="24"/>
        </w:rPr>
        <w:t>17, parágrafo único, do Decreto nº 48.778/2023, nos autos do processo de licitação.</w:t>
      </w:r>
    </w:p>
    <w:p>
      <w:pPr>
        <w:pStyle w:val="ListParagraph"/>
        <w:numPr>
          <w:ilvl w:val="2"/>
          <w:numId w:val="1"/>
        </w:numPr>
        <w:tabs>
          <w:tab w:pos="869" w:val="left" w:leader="none"/>
        </w:tabs>
        <w:spacing w:line="235" w:lineRule="auto" w:before="239" w:after="0"/>
        <w:ind w:left="329" w:right="412" w:firstLine="0"/>
        <w:jc w:val="left"/>
        <w:rPr>
          <w:sz w:val="24"/>
        </w:rPr>
      </w:pPr>
      <w:r>
        <w:rPr>
          <w:sz w:val="24"/>
        </w:rPr>
        <w:t>Modificado</w:t>
      </w:r>
      <w:r>
        <w:rPr>
          <w:spacing w:val="-2"/>
          <w:sz w:val="24"/>
        </w:rPr>
        <w:t> </w:t>
      </w:r>
      <w:r>
        <w:rPr>
          <w:sz w:val="24"/>
        </w:rPr>
        <w:t>substancialmente</w:t>
      </w:r>
      <w:r>
        <w:rPr>
          <w:spacing w:val="-2"/>
          <w:sz w:val="24"/>
        </w:rPr>
        <w:t> </w:t>
      </w:r>
      <w:r>
        <w:rPr>
          <w:sz w:val="24"/>
        </w:rPr>
        <w:t>o</w:t>
      </w:r>
      <w:r>
        <w:rPr>
          <w:spacing w:val="-2"/>
          <w:sz w:val="24"/>
        </w:rPr>
        <w:t> </w:t>
      </w:r>
      <w:r>
        <w:rPr>
          <w:sz w:val="24"/>
        </w:rPr>
        <w:t>Edital</w:t>
      </w:r>
      <w:r>
        <w:rPr>
          <w:spacing w:val="-2"/>
          <w:sz w:val="24"/>
        </w:rPr>
        <w:t> </w:t>
      </w:r>
      <w:r>
        <w:rPr>
          <w:sz w:val="24"/>
        </w:rPr>
        <w:t>como</w:t>
      </w:r>
      <w:r>
        <w:rPr>
          <w:spacing w:val="-2"/>
          <w:sz w:val="24"/>
        </w:rPr>
        <w:t> </w:t>
      </w:r>
      <w:r>
        <w:rPr>
          <w:sz w:val="24"/>
        </w:rPr>
        <w:t>resultado</w:t>
      </w:r>
      <w:r>
        <w:rPr>
          <w:spacing w:val="-2"/>
          <w:sz w:val="24"/>
        </w:rPr>
        <w:t> </w:t>
      </w:r>
      <w:r>
        <w:rPr>
          <w:sz w:val="24"/>
        </w:rPr>
        <w:t>da</w:t>
      </w:r>
      <w:r>
        <w:rPr>
          <w:spacing w:val="-2"/>
          <w:sz w:val="24"/>
        </w:rPr>
        <w:t> </w:t>
      </w:r>
      <w:r>
        <w:rPr>
          <w:sz w:val="24"/>
        </w:rPr>
        <w:t>resposta</w:t>
      </w:r>
      <w:r>
        <w:rPr>
          <w:spacing w:val="-2"/>
          <w:sz w:val="24"/>
        </w:rPr>
        <w:t> </w:t>
      </w:r>
      <w:r>
        <w:rPr>
          <w:sz w:val="24"/>
        </w:rPr>
        <w:t>à</w:t>
      </w:r>
      <w:r>
        <w:rPr>
          <w:spacing w:val="-2"/>
          <w:sz w:val="24"/>
        </w:rPr>
        <w:t> </w:t>
      </w:r>
      <w:r>
        <w:rPr>
          <w:sz w:val="24"/>
        </w:rPr>
        <w:t>impugnação</w:t>
      </w:r>
      <w:r>
        <w:rPr>
          <w:spacing w:val="-2"/>
          <w:sz w:val="24"/>
        </w:rPr>
        <w:t> </w:t>
      </w:r>
      <w:r>
        <w:rPr>
          <w:sz w:val="24"/>
        </w:rPr>
        <w:t>ou</w:t>
      </w:r>
      <w:r>
        <w:rPr>
          <w:spacing w:val="-2"/>
          <w:sz w:val="24"/>
        </w:rPr>
        <w:t> </w:t>
      </w:r>
      <w:r>
        <w:rPr>
          <w:sz w:val="24"/>
        </w:rPr>
        <w:t>ao</w:t>
      </w:r>
      <w:r>
        <w:rPr>
          <w:spacing w:val="-2"/>
          <w:sz w:val="24"/>
        </w:rPr>
        <w:t> </w:t>
      </w:r>
      <w:r>
        <w:rPr>
          <w:sz w:val="24"/>
        </w:rPr>
        <w:t>pedido</w:t>
      </w:r>
      <w:r>
        <w:rPr>
          <w:spacing w:val="-2"/>
          <w:sz w:val="24"/>
        </w:rPr>
        <w:t> </w:t>
      </w:r>
      <w:r>
        <w:rPr>
          <w:sz w:val="24"/>
        </w:rPr>
        <w:t>de</w:t>
      </w:r>
      <w:r>
        <w:rPr>
          <w:spacing w:val="-2"/>
          <w:sz w:val="24"/>
        </w:rPr>
        <w:t> </w:t>
      </w:r>
      <w:r>
        <w:rPr>
          <w:sz w:val="24"/>
        </w:rPr>
        <w:t>esclarecimento,</w:t>
      </w:r>
      <w:r>
        <w:rPr>
          <w:spacing w:val="-2"/>
          <w:sz w:val="24"/>
        </w:rPr>
        <w:t> </w:t>
      </w:r>
      <w:r>
        <w:rPr>
          <w:sz w:val="24"/>
        </w:rPr>
        <w:t>será</w:t>
      </w:r>
      <w:r>
        <w:rPr>
          <w:spacing w:val="-2"/>
          <w:sz w:val="24"/>
        </w:rPr>
        <w:t> </w:t>
      </w:r>
      <w:r>
        <w:rPr>
          <w:sz w:val="24"/>
        </w:rPr>
        <w:t>definida</w:t>
      </w:r>
      <w:r>
        <w:rPr>
          <w:spacing w:val="-2"/>
          <w:sz w:val="24"/>
        </w:rPr>
        <w:t> </w:t>
      </w:r>
      <w:r>
        <w:rPr>
          <w:sz w:val="24"/>
        </w:rPr>
        <w:t>e</w:t>
      </w:r>
      <w:r>
        <w:rPr>
          <w:spacing w:val="-2"/>
          <w:sz w:val="24"/>
        </w:rPr>
        <w:t> </w:t>
      </w:r>
      <w:r>
        <w:rPr>
          <w:sz w:val="24"/>
        </w:rPr>
        <w:t>publicada</w:t>
      </w:r>
      <w:r>
        <w:rPr>
          <w:spacing w:val="-2"/>
          <w:sz w:val="24"/>
        </w:rPr>
        <w:t> </w:t>
      </w:r>
      <w:r>
        <w:rPr>
          <w:sz w:val="24"/>
        </w:rPr>
        <w:t>nova data para a realização do certame.</w:t>
      </w:r>
    </w:p>
    <w:p>
      <w:pPr>
        <w:pStyle w:val="ListParagraph"/>
        <w:numPr>
          <w:ilvl w:val="1"/>
          <w:numId w:val="1"/>
        </w:numPr>
        <w:tabs>
          <w:tab w:pos="689" w:val="left" w:leader="none"/>
        </w:tabs>
        <w:spacing w:line="235" w:lineRule="auto" w:before="239" w:after="0"/>
        <w:ind w:left="329" w:right="356" w:firstLine="0"/>
        <w:jc w:val="left"/>
        <w:rPr>
          <w:sz w:val="24"/>
        </w:rPr>
      </w:pPr>
      <w:r>
        <w:rPr>
          <w:sz w:val="24"/>
        </w:rPr>
        <w:t>Qualquer licitante poderá, durante o prazo de 15 minutos após o término do julgamento das propostas e do ato de habilitação ou inabilitação, em campo</w:t>
      </w:r>
      <w:r>
        <w:rPr>
          <w:spacing w:val="-3"/>
          <w:sz w:val="24"/>
        </w:rPr>
        <w:t> </w:t>
      </w:r>
      <w:r>
        <w:rPr>
          <w:sz w:val="24"/>
        </w:rPr>
        <w:t>próprio</w:t>
      </w:r>
      <w:r>
        <w:rPr>
          <w:spacing w:val="-3"/>
          <w:sz w:val="24"/>
        </w:rPr>
        <w:t> </w:t>
      </w:r>
      <w:r>
        <w:rPr>
          <w:sz w:val="24"/>
        </w:rPr>
        <w:t>do</w:t>
      </w:r>
      <w:r>
        <w:rPr>
          <w:spacing w:val="-3"/>
          <w:sz w:val="24"/>
        </w:rPr>
        <w:t> </w:t>
      </w:r>
      <w:r>
        <w:rPr>
          <w:sz w:val="24"/>
        </w:rPr>
        <w:t>sistema,</w:t>
      </w:r>
      <w:r>
        <w:rPr>
          <w:spacing w:val="-3"/>
          <w:sz w:val="24"/>
        </w:rPr>
        <w:t> </w:t>
      </w:r>
      <w:r>
        <w:rPr>
          <w:sz w:val="24"/>
        </w:rPr>
        <w:t>manifestar</w:t>
      </w:r>
      <w:r>
        <w:rPr>
          <w:spacing w:val="-3"/>
          <w:sz w:val="24"/>
        </w:rPr>
        <w:t> </w:t>
      </w:r>
      <w:r>
        <w:rPr>
          <w:sz w:val="24"/>
        </w:rPr>
        <w:t>sua</w:t>
      </w:r>
      <w:r>
        <w:rPr>
          <w:spacing w:val="-3"/>
          <w:sz w:val="24"/>
        </w:rPr>
        <w:t> </w:t>
      </w:r>
      <w:r>
        <w:rPr>
          <w:sz w:val="24"/>
        </w:rPr>
        <w:t>intenção</w:t>
      </w:r>
      <w:r>
        <w:rPr>
          <w:spacing w:val="-3"/>
          <w:sz w:val="24"/>
        </w:rPr>
        <w:t> </w:t>
      </w:r>
      <w:r>
        <w:rPr>
          <w:sz w:val="24"/>
        </w:rPr>
        <w:t>de</w:t>
      </w:r>
      <w:r>
        <w:rPr>
          <w:spacing w:val="-3"/>
          <w:sz w:val="24"/>
        </w:rPr>
        <w:t> </w:t>
      </w:r>
      <w:r>
        <w:rPr>
          <w:sz w:val="24"/>
        </w:rPr>
        <w:t>recorrer,</w:t>
      </w:r>
      <w:r>
        <w:rPr>
          <w:spacing w:val="-3"/>
          <w:sz w:val="24"/>
        </w:rPr>
        <w:t> </w:t>
      </w:r>
      <w:r>
        <w:rPr>
          <w:sz w:val="24"/>
        </w:rPr>
        <w:t>sob</w:t>
      </w:r>
      <w:r>
        <w:rPr>
          <w:spacing w:val="-3"/>
          <w:sz w:val="24"/>
        </w:rPr>
        <w:t> </w:t>
      </w:r>
      <w:r>
        <w:rPr>
          <w:sz w:val="24"/>
        </w:rPr>
        <w:t>pena</w:t>
      </w:r>
      <w:r>
        <w:rPr>
          <w:spacing w:val="-3"/>
          <w:sz w:val="24"/>
        </w:rPr>
        <w:t> </w:t>
      </w:r>
      <w:r>
        <w:rPr>
          <w:sz w:val="24"/>
        </w:rPr>
        <w:t>de</w:t>
      </w:r>
      <w:r>
        <w:rPr>
          <w:spacing w:val="-3"/>
          <w:sz w:val="24"/>
        </w:rPr>
        <w:t> </w:t>
      </w:r>
      <w:r>
        <w:rPr>
          <w:sz w:val="24"/>
        </w:rPr>
        <w:t>preclusão,</w:t>
      </w:r>
      <w:r>
        <w:rPr>
          <w:spacing w:val="-3"/>
          <w:sz w:val="24"/>
        </w:rPr>
        <w:t> </w:t>
      </w:r>
      <w:r>
        <w:rPr>
          <w:sz w:val="24"/>
        </w:rPr>
        <w:t>ficando</w:t>
      </w:r>
      <w:r>
        <w:rPr>
          <w:spacing w:val="-3"/>
          <w:sz w:val="24"/>
        </w:rPr>
        <w:t> </w:t>
      </w:r>
      <w:r>
        <w:rPr>
          <w:sz w:val="24"/>
        </w:rPr>
        <w:t>a</w:t>
      </w:r>
      <w:r>
        <w:rPr>
          <w:spacing w:val="-3"/>
          <w:sz w:val="24"/>
        </w:rPr>
        <w:t> </w:t>
      </w:r>
      <w:r>
        <w:rPr>
          <w:sz w:val="24"/>
        </w:rPr>
        <w:t>autoridade</w:t>
      </w:r>
      <w:r>
        <w:rPr>
          <w:spacing w:val="-3"/>
          <w:sz w:val="24"/>
        </w:rPr>
        <w:t> </w:t>
      </w:r>
      <w:r>
        <w:rPr>
          <w:sz w:val="24"/>
        </w:rPr>
        <w:t>superior</w:t>
      </w:r>
      <w:r>
        <w:rPr>
          <w:spacing w:val="-3"/>
          <w:sz w:val="24"/>
        </w:rPr>
        <w:t> </w:t>
      </w:r>
      <w:r>
        <w:rPr>
          <w:sz w:val="24"/>
        </w:rPr>
        <w:t>autorizada</w:t>
      </w:r>
      <w:r>
        <w:rPr>
          <w:spacing w:val="-3"/>
          <w:sz w:val="24"/>
        </w:rPr>
        <w:t> </w:t>
      </w:r>
      <w:r>
        <w:rPr>
          <w:sz w:val="24"/>
        </w:rPr>
        <w:t>a</w:t>
      </w:r>
      <w:r>
        <w:rPr>
          <w:spacing w:val="-3"/>
          <w:sz w:val="24"/>
        </w:rPr>
        <w:t> </w:t>
      </w:r>
      <w:r>
        <w:rPr>
          <w:sz w:val="24"/>
        </w:rPr>
        <w:t>adjudicar</w:t>
      </w:r>
      <w:r>
        <w:rPr>
          <w:spacing w:val="-3"/>
          <w:sz w:val="24"/>
        </w:rPr>
        <w:t> </w:t>
      </w:r>
      <w:r>
        <w:rPr>
          <w:sz w:val="24"/>
        </w:rPr>
        <w:t>o</w:t>
      </w:r>
      <w:r>
        <w:rPr>
          <w:spacing w:val="-3"/>
          <w:sz w:val="24"/>
        </w:rPr>
        <w:t> </w:t>
      </w:r>
      <w:r>
        <w:rPr>
          <w:sz w:val="24"/>
        </w:rPr>
        <w:t>objeto</w:t>
      </w:r>
      <w:r>
        <w:rPr>
          <w:spacing w:val="-3"/>
          <w:sz w:val="24"/>
        </w:rPr>
        <w:t> </w:t>
      </w:r>
      <w:r>
        <w:rPr>
          <w:sz w:val="24"/>
        </w:rPr>
        <w:t>ao licitante declarado vencedor.</w:t>
      </w:r>
    </w:p>
    <w:p>
      <w:pPr>
        <w:pStyle w:val="ListParagraph"/>
        <w:numPr>
          <w:ilvl w:val="2"/>
          <w:numId w:val="1"/>
        </w:numPr>
        <w:tabs>
          <w:tab w:pos="855" w:val="left" w:leader="none"/>
        </w:tabs>
        <w:spacing w:line="235" w:lineRule="auto" w:before="239" w:after="0"/>
        <w:ind w:left="329" w:right="1025" w:firstLine="0"/>
        <w:jc w:val="left"/>
        <w:rPr>
          <w:sz w:val="24"/>
        </w:rPr>
      </w:pPr>
      <w:r>
        <w:rPr>
          <w:sz w:val="24"/>
        </w:rPr>
        <w:t>As</w:t>
      </w:r>
      <w:r>
        <w:rPr>
          <w:spacing w:val="-2"/>
          <w:sz w:val="24"/>
        </w:rPr>
        <w:t> </w:t>
      </w:r>
      <w:r>
        <w:rPr>
          <w:sz w:val="24"/>
        </w:rPr>
        <w:t>razões</w:t>
      </w:r>
      <w:r>
        <w:rPr>
          <w:spacing w:val="-2"/>
          <w:sz w:val="24"/>
        </w:rPr>
        <w:t> </w:t>
      </w:r>
      <w:r>
        <w:rPr>
          <w:sz w:val="24"/>
        </w:rPr>
        <w:t>do</w:t>
      </w:r>
      <w:r>
        <w:rPr>
          <w:spacing w:val="-2"/>
          <w:sz w:val="24"/>
        </w:rPr>
        <w:t> </w:t>
      </w:r>
      <w:r>
        <w:rPr>
          <w:sz w:val="24"/>
        </w:rPr>
        <w:t>recurso</w:t>
      </w:r>
      <w:r>
        <w:rPr>
          <w:spacing w:val="-2"/>
          <w:sz w:val="24"/>
        </w:rPr>
        <w:t> </w:t>
      </w:r>
      <w:r>
        <w:rPr>
          <w:sz w:val="24"/>
        </w:rPr>
        <w:t>deverão</w:t>
      </w:r>
      <w:r>
        <w:rPr>
          <w:spacing w:val="-2"/>
          <w:sz w:val="24"/>
        </w:rPr>
        <w:t> </w:t>
      </w:r>
      <w:r>
        <w:rPr>
          <w:sz w:val="24"/>
        </w:rPr>
        <w:t>ser</w:t>
      </w:r>
      <w:r>
        <w:rPr>
          <w:spacing w:val="-2"/>
          <w:sz w:val="24"/>
        </w:rPr>
        <w:t> </w:t>
      </w:r>
      <w:r>
        <w:rPr>
          <w:sz w:val="24"/>
        </w:rPr>
        <w:t>apresentadas</w:t>
      </w:r>
      <w:r>
        <w:rPr>
          <w:spacing w:val="-2"/>
          <w:sz w:val="24"/>
        </w:rPr>
        <w:t> </w:t>
      </w:r>
      <w:r>
        <w:rPr>
          <w:sz w:val="24"/>
        </w:rPr>
        <w:t>em</w:t>
      </w:r>
      <w:r>
        <w:rPr>
          <w:spacing w:val="-2"/>
          <w:sz w:val="24"/>
        </w:rPr>
        <w:t> </w:t>
      </w:r>
      <w:r>
        <w:rPr>
          <w:sz w:val="24"/>
        </w:rPr>
        <w:t>momento</w:t>
      </w:r>
      <w:r>
        <w:rPr>
          <w:spacing w:val="-2"/>
          <w:sz w:val="24"/>
        </w:rPr>
        <w:t> </w:t>
      </w:r>
      <w:r>
        <w:rPr>
          <w:sz w:val="24"/>
        </w:rPr>
        <w:t>único,</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três</w:t>
      </w:r>
      <w:r>
        <w:rPr>
          <w:spacing w:val="-2"/>
          <w:sz w:val="24"/>
        </w:rPr>
        <w:t> </w:t>
      </w:r>
      <w:r>
        <w:rPr>
          <w:sz w:val="24"/>
        </w:rPr>
        <w:t>dias</w:t>
      </w:r>
      <w:r>
        <w:rPr>
          <w:spacing w:val="-2"/>
          <w:sz w:val="24"/>
        </w:rPr>
        <w:t> </w:t>
      </w:r>
      <w:r>
        <w:rPr>
          <w:sz w:val="24"/>
        </w:rPr>
        <w:t>úteis,</w:t>
      </w:r>
      <w:r>
        <w:rPr>
          <w:spacing w:val="-2"/>
          <w:sz w:val="24"/>
        </w:rPr>
        <w:t> </w:t>
      </w:r>
      <w:r>
        <w:rPr>
          <w:sz w:val="24"/>
        </w:rPr>
        <w:t>em</w:t>
      </w:r>
      <w:r>
        <w:rPr>
          <w:spacing w:val="-2"/>
          <w:sz w:val="24"/>
        </w:rPr>
        <w:t> </w:t>
      </w:r>
      <w:r>
        <w:rPr>
          <w:sz w:val="24"/>
        </w:rPr>
        <w:t>campo</w:t>
      </w:r>
      <w:r>
        <w:rPr>
          <w:spacing w:val="-2"/>
          <w:sz w:val="24"/>
        </w:rPr>
        <w:t> </w:t>
      </w:r>
      <w:r>
        <w:rPr>
          <w:sz w:val="24"/>
        </w:rPr>
        <w:t>próprio</w:t>
      </w:r>
      <w:r>
        <w:rPr>
          <w:spacing w:val="-2"/>
          <w:sz w:val="24"/>
        </w:rPr>
        <w:t> </w:t>
      </w:r>
      <w:r>
        <w:rPr>
          <w:sz w:val="24"/>
        </w:rPr>
        <w:t>do</w:t>
      </w:r>
      <w:r>
        <w:rPr>
          <w:spacing w:val="-2"/>
          <w:sz w:val="24"/>
        </w:rPr>
        <w:t> </w:t>
      </w:r>
      <w:r>
        <w:rPr>
          <w:sz w:val="24"/>
        </w:rPr>
        <w:t>sistema</w:t>
      </w:r>
      <w:r>
        <w:rPr>
          <w:spacing w:val="-2"/>
          <w:sz w:val="24"/>
        </w:rPr>
        <w:t> </w:t>
      </w:r>
      <w:r>
        <w:rPr>
          <w:sz w:val="24"/>
        </w:rPr>
        <w:t>eletrônico</w:t>
      </w:r>
      <w:r>
        <w:rPr>
          <w:spacing w:val="-2"/>
          <w:sz w:val="24"/>
        </w:rPr>
        <w:t> </w:t>
      </w:r>
      <w:r>
        <w:rPr>
          <w:sz w:val="24"/>
        </w:rPr>
        <w:t>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 mediante confirmação de recebimento, contados:</w:t>
      </w:r>
    </w:p>
    <w:p>
      <w:pPr>
        <w:pStyle w:val="BodyText"/>
        <w:spacing w:before="228"/>
      </w:pPr>
    </w:p>
    <w:p>
      <w:pPr>
        <w:pStyle w:val="ListParagraph"/>
        <w:numPr>
          <w:ilvl w:val="0"/>
          <w:numId w:val="7"/>
        </w:numPr>
        <w:tabs>
          <w:tab w:pos="996" w:val="left" w:leader="none"/>
        </w:tabs>
        <w:spacing w:line="240" w:lineRule="auto" w:before="1" w:after="0"/>
        <w:ind w:left="996" w:right="0" w:hanging="667"/>
        <w:jc w:val="left"/>
        <w:rPr>
          <w:sz w:val="24"/>
        </w:rPr>
      </w:pPr>
      <w:r>
        <w:rPr>
          <w:sz w:val="24"/>
        </w:rPr>
        <w:t>a partir da data de intimação ou de lavratura da ata de habilitação ou </w:t>
      </w:r>
      <w:r>
        <w:rPr>
          <w:spacing w:val="-2"/>
          <w:sz w:val="24"/>
        </w:rPr>
        <w:t>inabilitação;</w:t>
      </w:r>
    </w:p>
    <w:p>
      <w:pPr>
        <w:pStyle w:val="ListParagraph"/>
        <w:numPr>
          <w:ilvl w:val="0"/>
          <w:numId w:val="7"/>
        </w:numPr>
        <w:tabs>
          <w:tab w:pos="1009" w:val="left" w:leader="none"/>
        </w:tabs>
        <w:spacing w:line="240" w:lineRule="auto" w:before="234" w:after="0"/>
        <w:ind w:left="1009" w:right="0" w:hanging="680"/>
        <w:jc w:val="left"/>
        <w:rPr>
          <w:sz w:val="24"/>
        </w:rPr>
      </w:pPr>
      <w:r>
        <w:rPr>
          <w:sz w:val="24"/>
        </w:rPr>
        <w:t>a partir da ata de julgamento, nas licitações com inversão de </w:t>
      </w:r>
      <w:r>
        <w:rPr>
          <w:spacing w:val="-2"/>
          <w:sz w:val="24"/>
        </w:rPr>
        <w:t>fases.</w:t>
      </w:r>
    </w:p>
    <w:p>
      <w:pPr>
        <w:pStyle w:val="BodyText"/>
        <w:spacing w:before="232"/>
      </w:pPr>
    </w:p>
    <w:p>
      <w:pPr>
        <w:pStyle w:val="ListParagraph"/>
        <w:numPr>
          <w:ilvl w:val="2"/>
          <w:numId w:val="1"/>
        </w:numPr>
        <w:tabs>
          <w:tab w:pos="869" w:val="left" w:leader="none"/>
        </w:tabs>
        <w:spacing w:line="235" w:lineRule="auto" w:before="0" w:after="0"/>
        <w:ind w:left="329" w:right="1299" w:firstLine="0"/>
        <w:jc w:val="left"/>
        <w:rPr>
          <w:sz w:val="24"/>
        </w:rPr>
      </w:pPr>
      <w:r>
        <w:rPr>
          <w:sz w:val="24"/>
        </w:rPr>
        <w:t>Os</w:t>
      </w:r>
      <w:r>
        <w:rPr>
          <w:spacing w:val="-2"/>
          <w:sz w:val="24"/>
        </w:rPr>
        <w:t> </w:t>
      </w:r>
      <w:r>
        <w:rPr>
          <w:sz w:val="24"/>
        </w:rPr>
        <w:t>demais</w:t>
      </w:r>
      <w:r>
        <w:rPr>
          <w:spacing w:val="-2"/>
          <w:sz w:val="24"/>
        </w:rPr>
        <w:t> </w:t>
      </w:r>
      <w:r>
        <w:rPr>
          <w:sz w:val="24"/>
        </w:rPr>
        <w:t>licitantes</w:t>
      </w:r>
      <w:r>
        <w:rPr>
          <w:spacing w:val="-2"/>
          <w:sz w:val="24"/>
        </w:rPr>
        <w:t> </w:t>
      </w:r>
      <w:r>
        <w:rPr>
          <w:sz w:val="24"/>
        </w:rPr>
        <w:t>ficarão</w:t>
      </w:r>
      <w:r>
        <w:rPr>
          <w:spacing w:val="-2"/>
          <w:sz w:val="24"/>
        </w:rPr>
        <w:t> </w:t>
      </w:r>
      <w:r>
        <w:rPr>
          <w:sz w:val="24"/>
        </w:rPr>
        <w:t>intimados</w:t>
      </w:r>
      <w:r>
        <w:rPr>
          <w:spacing w:val="-2"/>
          <w:sz w:val="24"/>
        </w:rPr>
        <w:t> </w:t>
      </w:r>
      <w:r>
        <w:rPr>
          <w:sz w:val="24"/>
        </w:rPr>
        <w:t>para;</w:t>
      </w:r>
      <w:r>
        <w:rPr>
          <w:spacing w:val="-2"/>
          <w:sz w:val="24"/>
        </w:rPr>
        <w:t> </w:t>
      </w:r>
      <w:r>
        <w:rPr>
          <w:sz w:val="24"/>
        </w:rPr>
        <w:t>se</w:t>
      </w:r>
      <w:r>
        <w:rPr>
          <w:spacing w:val="-2"/>
          <w:sz w:val="24"/>
        </w:rPr>
        <w:t> </w:t>
      </w:r>
      <w:r>
        <w:rPr>
          <w:sz w:val="24"/>
        </w:rPr>
        <w:t>desejarem,</w:t>
      </w:r>
      <w:r>
        <w:rPr>
          <w:spacing w:val="-2"/>
          <w:sz w:val="24"/>
        </w:rPr>
        <w:t> </w:t>
      </w:r>
      <w:r>
        <w:rPr>
          <w:sz w:val="24"/>
        </w:rPr>
        <w:t>apresentar</w:t>
      </w:r>
      <w:r>
        <w:rPr>
          <w:spacing w:val="-2"/>
          <w:sz w:val="24"/>
        </w:rPr>
        <w:t> </w:t>
      </w:r>
      <w:r>
        <w:rPr>
          <w:sz w:val="24"/>
        </w:rPr>
        <w:t>suas</w:t>
      </w:r>
      <w:r>
        <w:rPr>
          <w:spacing w:val="-2"/>
          <w:sz w:val="24"/>
        </w:rPr>
        <w:t> </w:t>
      </w:r>
      <w:r>
        <w:rPr>
          <w:sz w:val="24"/>
        </w:rPr>
        <w:t>contrarrazões,</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três</w:t>
      </w:r>
      <w:r>
        <w:rPr>
          <w:spacing w:val="-2"/>
          <w:sz w:val="24"/>
        </w:rPr>
        <w:t> </w:t>
      </w:r>
      <w:r>
        <w:rPr>
          <w:sz w:val="24"/>
        </w:rPr>
        <w:t>dias</w:t>
      </w:r>
      <w:r>
        <w:rPr>
          <w:spacing w:val="-2"/>
          <w:sz w:val="24"/>
        </w:rPr>
        <w:t> </w:t>
      </w:r>
      <w:r>
        <w:rPr>
          <w:sz w:val="24"/>
        </w:rPr>
        <w:t>úteis,</w:t>
      </w:r>
      <w:r>
        <w:rPr>
          <w:spacing w:val="-2"/>
          <w:sz w:val="24"/>
        </w:rPr>
        <w:t> </w:t>
      </w:r>
      <w:r>
        <w:rPr>
          <w:sz w:val="24"/>
        </w:rPr>
        <w:t>contado</w:t>
      </w:r>
      <w:r>
        <w:rPr>
          <w:spacing w:val="-2"/>
          <w:sz w:val="24"/>
        </w:rPr>
        <w:t> </w:t>
      </w:r>
      <w:r>
        <w:rPr>
          <w:sz w:val="24"/>
        </w:rPr>
        <w:t>da</w:t>
      </w:r>
      <w:r>
        <w:rPr>
          <w:spacing w:val="-2"/>
          <w:sz w:val="24"/>
        </w:rPr>
        <w:t> </w:t>
      </w:r>
      <w:r>
        <w:rPr>
          <w:sz w:val="24"/>
        </w:rPr>
        <w:t>data</w:t>
      </w:r>
      <w:r>
        <w:rPr>
          <w:spacing w:val="-2"/>
          <w:sz w:val="24"/>
        </w:rPr>
        <w:t> </w:t>
      </w:r>
      <w:r>
        <w:rPr>
          <w:sz w:val="24"/>
        </w:rPr>
        <w:t>de intimação pessoal ou de divulgação da interposição do recurso.</w:t>
      </w:r>
    </w:p>
    <w:p>
      <w:pPr>
        <w:pStyle w:val="ListParagraph"/>
        <w:numPr>
          <w:ilvl w:val="2"/>
          <w:numId w:val="1"/>
        </w:numPr>
        <w:tabs>
          <w:tab w:pos="869" w:val="left" w:leader="none"/>
        </w:tabs>
        <w:spacing w:line="240" w:lineRule="auto" w:before="235" w:after="0"/>
        <w:ind w:left="869" w:right="0" w:hanging="540"/>
        <w:jc w:val="left"/>
        <w:rPr>
          <w:sz w:val="24"/>
        </w:rPr>
      </w:pPr>
      <w:r>
        <w:rPr>
          <w:sz w:val="24"/>
        </w:rPr>
        <w:t>Os recursos interpostos fora do prazo não serão </w:t>
      </w:r>
      <w:r>
        <w:rPr>
          <w:spacing w:val="-2"/>
          <w:sz w:val="24"/>
        </w:rPr>
        <w:t>conhecidos.</w:t>
      </w:r>
    </w:p>
    <w:p>
      <w:pPr>
        <w:pStyle w:val="ListParagraph"/>
        <w:numPr>
          <w:ilvl w:val="2"/>
          <w:numId w:val="1"/>
        </w:numPr>
        <w:tabs>
          <w:tab w:pos="869" w:val="left" w:leader="none"/>
        </w:tabs>
        <w:spacing w:line="235" w:lineRule="auto" w:before="238" w:after="0"/>
        <w:ind w:left="329" w:right="1009" w:firstLine="0"/>
        <w:jc w:val="left"/>
        <w:rPr>
          <w:sz w:val="24"/>
        </w:rPr>
      </w:pPr>
      <w:r>
        <w:rPr>
          <w:sz w:val="24"/>
        </w:rPr>
        <w:t>Caberá</w:t>
      </w:r>
      <w:r>
        <w:rPr>
          <w:spacing w:val="-3"/>
          <w:sz w:val="24"/>
        </w:rPr>
        <w:t> </w:t>
      </w:r>
      <w:r>
        <w:rPr>
          <w:sz w:val="24"/>
        </w:rPr>
        <w:t>ao</w:t>
      </w:r>
      <w:r>
        <w:rPr>
          <w:spacing w:val="-3"/>
          <w:sz w:val="24"/>
        </w:rPr>
        <w:t> </w:t>
      </w:r>
      <w:r>
        <w:rPr>
          <w:sz w:val="24"/>
        </w:rPr>
        <w:t>Pregoeiro,</w:t>
      </w:r>
      <w:r>
        <w:rPr>
          <w:spacing w:val="-3"/>
          <w:sz w:val="24"/>
        </w:rPr>
        <w:t> </w:t>
      </w:r>
      <w:r>
        <w:rPr>
          <w:sz w:val="24"/>
        </w:rPr>
        <w:t>no</w:t>
      </w:r>
      <w:r>
        <w:rPr>
          <w:spacing w:val="-3"/>
          <w:sz w:val="24"/>
        </w:rPr>
        <w:t> </w:t>
      </w:r>
      <w:r>
        <w:rPr>
          <w:sz w:val="24"/>
        </w:rPr>
        <w:t>prazo</w:t>
      </w:r>
      <w:r>
        <w:rPr>
          <w:spacing w:val="-3"/>
          <w:sz w:val="24"/>
        </w:rPr>
        <w:t> </w:t>
      </w:r>
      <w:r>
        <w:rPr>
          <w:sz w:val="24"/>
        </w:rPr>
        <w:t>de</w:t>
      </w:r>
      <w:r>
        <w:rPr>
          <w:spacing w:val="-3"/>
          <w:sz w:val="24"/>
        </w:rPr>
        <w:t> </w:t>
      </w:r>
      <w:r>
        <w:rPr>
          <w:sz w:val="24"/>
        </w:rPr>
        <w:t>3</w:t>
      </w:r>
      <w:r>
        <w:rPr>
          <w:spacing w:val="-3"/>
          <w:sz w:val="24"/>
        </w:rPr>
        <w:t> </w:t>
      </w:r>
      <w:r>
        <w:rPr>
          <w:sz w:val="24"/>
        </w:rPr>
        <w:t>(três)</w:t>
      </w:r>
      <w:r>
        <w:rPr>
          <w:spacing w:val="-3"/>
          <w:sz w:val="24"/>
        </w:rPr>
        <w:t> </w:t>
      </w:r>
      <w:r>
        <w:rPr>
          <w:sz w:val="24"/>
        </w:rPr>
        <w:t>dias</w:t>
      </w:r>
      <w:r>
        <w:rPr>
          <w:spacing w:val="-3"/>
          <w:sz w:val="24"/>
        </w:rPr>
        <w:t> </w:t>
      </w:r>
      <w:r>
        <w:rPr>
          <w:sz w:val="24"/>
        </w:rPr>
        <w:t>úteis,</w:t>
      </w:r>
      <w:r>
        <w:rPr>
          <w:spacing w:val="-3"/>
          <w:sz w:val="24"/>
        </w:rPr>
        <w:t> </w:t>
      </w:r>
      <w:r>
        <w:rPr>
          <w:sz w:val="24"/>
        </w:rPr>
        <w:t>receber,</w:t>
      </w:r>
      <w:r>
        <w:rPr>
          <w:spacing w:val="-3"/>
          <w:sz w:val="24"/>
        </w:rPr>
        <w:t> </w:t>
      </w:r>
      <w:r>
        <w:rPr>
          <w:sz w:val="24"/>
        </w:rPr>
        <w:t>examinar</w:t>
      </w:r>
      <w:r>
        <w:rPr>
          <w:spacing w:val="-3"/>
          <w:sz w:val="24"/>
        </w:rPr>
        <w:t> </w:t>
      </w:r>
      <w:r>
        <w:rPr>
          <w:sz w:val="24"/>
        </w:rPr>
        <w:t>e</w:t>
      </w:r>
      <w:r>
        <w:rPr>
          <w:spacing w:val="-3"/>
          <w:sz w:val="24"/>
        </w:rPr>
        <w:t> </w:t>
      </w:r>
      <w:r>
        <w:rPr>
          <w:sz w:val="24"/>
        </w:rPr>
        <w:t>decidir</w:t>
      </w:r>
      <w:r>
        <w:rPr>
          <w:spacing w:val="-3"/>
          <w:sz w:val="24"/>
        </w:rPr>
        <w:t> </w:t>
      </w:r>
      <w:r>
        <w:rPr>
          <w:sz w:val="24"/>
        </w:rPr>
        <w:t>os</w:t>
      </w:r>
      <w:r>
        <w:rPr>
          <w:spacing w:val="-3"/>
          <w:sz w:val="24"/>
        </w:rPr>
        <w:t> </w:t>
      </w:r>
      <w:r>
        <w:rPr>
          <w:sz w:val="24"/>
        </w:rPr>
        <w:t>recursos</w:t>
      </w:r>
      <w:r>
        <w:rPr>
          <w:spacing w:val="-3"/>
          <w:sz w:val="24"/>
        </w:rPr>
        <w:t> </w:t>
      </w:r>
      <w:r>
        <w:rPr>
          <w:sz w:val="24"/>
        </w:rPr>
        <w:t>e</w:t>
      </w:r>
      <w:r>
        <w:rPr>
          <w:spacing w:val="-3"/>
          <w:sz w:val="24"/>
        </w:rPr>
        <w:t> </w:t>
      </w:r>
      <w:r>
        <w:rPr>
          <w:sz w:val="24"/>
        </w:rPr>
        <w:t>encaminhá-los</w:t>
      </w:r>
      <w:r>
        <w:rPr>
          <w:spacing w:val="-3"/>
          <w:sz w:val="24"/>
        </w:rPr>
        <w:t> </w:t>
      </w:r>
      <w:r>
        <w:rPr>
          <w:sz w:val="24"/>
        </w:rPr>
        <w:t>à</w:t>
      </w:r>
      <w:r>
        <w:rPr>
          <w:spacing w:val="-3"/>
          <w:sz w:val="24"/>
        </w:rPr>
        <w:t> </w:t>
      </w:r>
      <w:r>
        <w:rPr>
          <w:sz w:val="24"/>
        </w:rPr>
        <w:t>autoridade</w:t>
      </w:r>
      <w:r>
        <w:rPr>
          <w:spacing w:val="-3"/>
          <w:sz w:val="24"/>
        </w:rPr>
        <w:t> </w:t>
      </w:r>
      <w:r>
        <w:rPr>
          <w:sz w:val="24"/>
        </w:rPr>
        <w:t>superior</w:t>
      </w:r>
      <w:r>
        <w:rPr>
          <w:spacing w:val="-3"/>
          <w:sz w:val="24"/>
        </w:rPr>
        <w:t> </w:t>
      </w:r>
      <w:r>
        <w:rPr>
          <w:sz w:val="24"/>
        </w:rPr>
        <w:t>quando mantiver sua decisão, a qual deverá proferir sua decisão no prazo de 10 (dez) dias úteis, contado do recebimento dos autos.</w:t>
      </w:r>
    </w:p>
    <w:p>
      <w:pPr>
        <w:pStyle w:val="ListParagraph"/>
        <w:numPr>
          <w:ilvl w:val="2"/>
          <w:numId w:val="1"/>
        </w:numPr>
        <w:tabs>
          <w:tab w:pos="869" w:val="left" w:leader="none"/>
        </w:tabs>
        <w:spacing w:line="240" w:lineRule="auto" w:before="235" w:after="0"/>
        <w:ind w:left="86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
        </w:numPr>
        <w:tabs>
          <w:tab w:pos="869" w:val="left" w:leader="none"/>
        </w:tabs>
        <w:spacing w:line="235" w:lineRule="auto" w:before="238" w:after="0"/>
        <w:ind w:left="329" w:right="720" w:firstLine="0"/>
        <w:jc w:val="left"/>
        <w:rPr>
          <w:sz w:val="24"/>
        </w:rPr>
      </w:pPr>
      <w:r>
        <w:rPr>
          <w:sz w:val="24"/>
        </w:rPr>
        <w:t>O</w:t>
      </w:r>
      <w:r>
        <w:rPr>
          <w:spacing w:val="-2"/>
          <w:sz w:val="24"/>
        </w:rPr>
        <w:t> </w:t>
      </w:r>
      <w:r>
        <w:rPr>
          <w:sz w:val="24"/>
        </w:rPr>
        <w:t>recurso</w:t>
      </w:r>
      <w:r>
        <w:rPr>
          <w:spacing w:val="-2"/>
          <w:sz w:val="24"/>
        </w:rPr>
        <w:t> </w:t>
      </w:r>
      <w:r>
        <w:rPr>
          <w:sz w:val="24"/>
        </w:rPr>
        <w:t>e</w:t>
      </w:r>
      <w:r>
        <w:rPr>
          <w:spacing w:val="-2"/>
          <w:sz w:val="24"/>
        </w:rPr>
        <w:t> </w:t>
      </w:r>
      <w:r>
        <w:rPr>
          <w:sz w:val="24"/>
        </w:rPr>
        <w:t>o</w:t>
      </w:r>
      <w:r>
        <w:rPr>
          <w:spacing w:val="-2"/>
          <w:sz w:val="24"/>
        </w:rPr>
        <w:t> </w:t>
      </w:r>
      <w:r>
        <w:rPr>
          <w:sz w:val="24"/>
        </w:rPr>
        <w:t>pedido</w:t>
      </w:r>
      <w:r>
        <w:rPr>
          <w:spacing w:val="-2"/>
          <w:sz w:val="24"/>
        </w:rPr>
        <w:t> </w:t>
      </w:r>
      <w:r>
        <w:rPr>
          <w:sz w:val="24"/>
        </w:rPr>
        <w:t>de</w:t>
      </w:r>
      <w:r>
        <w:rPr>
          <w:spacing w:val="-2"/>
          <w:sz w:val="24"/>
        </w:rPr>
        <w:t> </w:t>
      </w:r>
      <w:r>
        <w:rPr>
          <w:sz w:val="24"/>
        </w:rPr>
        <w:t>reconsideração</w:t>
      </w:r>
      <w:r>
        <w:rPr>
          <w:spacing w:val="-2"/>
          <w:sz w:val="24"/>
        </w:rPr>
        <w:t> </w:t>
      </w:r>
      <w:r>
        <w:rPr>
          <w:sz w:val="24"/>
        </w:rPr>
        <w:t>terão</w:t>
      </w:r>
      <w:r>
        <w:rPr>
          <w:spacing w:val="-2"/>
          <w:sz w:val="24"/>
        </w:rPr>
        <w:t> </w:t>
      </w:r>
      <w:r>
        <w:rPr>
          <w:sz w:val="24"/>
        </w:rPr>
        <w:t>efeito</w:t>
      </w:r>
      <w:r>
        <w:rPr>
          <w:spacing w:val="-2"/>
          <w:sz w:val="24"/>
        </w:rPr>
        <w:t> </w:t>
      </w:r>
      <w:r>
        <w:rPr>
          <w:sz w:val="24"/>
        </w:rPr>
        <w:t>suspensivo</w:t>
      </w:r>
      <w:r>
        <w:rPr>
          <w:spacing w:val="-2"/>
          <w:sz w:val="24"/>
        </w:rPr>
        <w:t> </w:t>
      </w:r>
      <w:r>
        <w:rPr>
          <w:sz w:val="24"/>
        </w:rPr>
        <w:t>do</w:t>
      </w:r>
      <w:r>
        <w:rPr>
          <w:spacing w:val="-2"/>
          <w:sz w:val="24"/>
        </w:rPr>
        <w:t> </w:t>
      </w:r>
      <w:r>
        <w:rPr>
          <w:sz w:val="24"/>
        </w:rPr>
        <w:t>ato</w:t>
      </w:r>
      <w:r>
        <w:rPr>
          <w:spacing w:val="-2"/>
          <w:sz w:val="24"/>
        </w:rPr>
        <w:t> </w:t>
      </w:r>
      <w:r>
        <w:rPr>
          <w:sz w:val="24"/>
        </w:rPr>
        <w:t>ou</w:t>
      </w:r>
      <w:r>
        <w:rPr>
          <w:spacing w:val="-2"/>
          <w:sz w:val="24"/>
        </w:rPr>
        <w:t> </w:t>
      </w:r>
      <w:r>
        <w:rPr>
          <w:sz w:val="24"/>
        </w:rPr>
        <w:t>da</w:t>
      </w:r>
      <w:r>
        <w:rPr>
          <w:spacing w:val="-2"/>
          <w:sz w:val="24"/>
        </w:rPr>
        <w:t> </w:t>
      </w:r>
      <w:r>
        <w:rPr>
          <w:sz w:val="24"/>
        </w:rPr>
        <w:t>decisão</w:t>
      </w:r>
      <w:r>
        <w:rPr>
          <w:spacing w:val="-2"/>
          <w:sz w:val="24"/>
        </w:rPr>
        <w:t> </w:t>
      </w:r>
      <w:r>
        <w:rPr>
          <w:sz w:val="24"/>
        </w:rPr>
        <w:t>recorrida</w:t>
      </w:r>
      <w:r>
        <w:rPr>
          <w:spacing w:val="-2"/>
          <w:sz w:val="24"/>
        </w:rPr>
        <w:t> </w:t>
      </w:r>
      <w:r>
        <w:rPr>
          <w:sz w:val="24"/>
        </w:rPr>
        <w:t>até</w:t>
      </w:r>
      <w:r>
        <w:rPr>
          <w:spacing w:val="-2"/>
          <w:sz w:val="24"/>
        </w:rPr>
        <w:t> </w:t>
      </w:r>
      <w:r>
        <w:rPr>
          <w:sz w:val="24"/>
        </w:rPr>
        <w:t>que</w:t>
      </w:r>
      <w:r>
        <w:rPr>
          <w:spacing w:val="-2"/>
          <w:sz w:val="24"/>
        </w:rPr>
        <w:t> </w:t>
      </w:r>
      <w:r>
        <w:rPr>
          <w:sz w:val="24"/>
        </w:rPr>
        <w:t>sobrevenha</w:t>
      </w:r>
      <w:r>
        <w:rPr>
          <w:spacing w:val="-2"/>
          <w:sz w:val="24"/>
        </w:rPr>
        <w:t> </w:t>
      </w:r>
      <w:r>
        <w:rPr>
          <w:sz w:val="24"/>
        </w:rPr>
        <w:t>decisão</w:t>
      </w:r>
      <w:r>
        <w:rPr>
          <w:spacing w:val="-2"/>
          <w:sz w:val="24"/>
        </w:rPr>
        <w:t> </w:t>
      </w:r>
      <w:r>
        <w:rPr>
          <w:sz w:val="24"/>
        </w:rPr>
        <w:t>final</w:t>
      </w:r>
      <w:r>
        <w:rPr>
          <w:spacing w:val="-2"/>
          <w:sz w:val="24"/>
        </w:rPr>
        <w:t> </w:t>
      </w:r>
      <w:r>
        <w:rPr>
          <w:sz w:val="24"/>
        </w:rPr>
        <w:t>da</w:t>
      </w:r>
      <w:r>
        <w:rPr>
          <w:spacing w:val="-2"/>
          <w:sz w:val="24"/>
        </w:rPr>
        <w:t> </w:t>
      </w:r>
      <w:r>
        <w:rPr>
          <w:sz w:val="24"/>
        </w:rPr>
        <w:t>autoridade </w:t>
      </w:r>
      <w:r>
        <w:rPr>
          <w:spacing w:val="-2"/>
          <w:sz w:val="24"/>
        </w:rPr>
        <w:t>competente.</w:t>
      </w:r>
    </w:p>
    <w:p>
      <w:pPr>
        <w:pStyle w:val="ListParagraph"/>
        <w:numPr>
          <w:ilvl w:val="2"/>
          <w:numId w:val="1"/>
        </w:numPr>
        <w:tabs>
          <w:tab w:pos="869" w:val="left" w:leader="none"/>
        </w:tabs>
        <w:spacing w:line="240" w:lineRule="auto" w:before="235" w:after="0"/>
        <w:ind w:left="869" w:right="0" w:hanging="540"/>
        <w:jc w:val="left"/>
        <w:rPr>
          <w:sz w:val="24"/>
        </w:rPr>
      </w:pPr>
      <w:r>
        <w:rPr>
          <w:sz w:val="24"/>
        </w:rPr>
        <w:t>O acolhimento do recurso invalida tão somente os atos insuscetíveis de </w:t>
      </w:r>
      <w:r>
        <w:rPr>
          <w:spacing w:val="-2"/>
          <w:sz w:val="24"/>
        </w:rPr>
        <w:t>aproveitamento.</w:t>
      </w:r>
    </w:p>
    <w:p>
      <w:pPr>
        <w:pStyle w:val="BodyText"/>
      </w:pPr>
    </w:p>
    <w:p>
      <w:pPr>
        <w:pStyle w:val="BodyText"/>
        <w:spacing w:before="192"/>
      </w:pPr>
    </w:p>
    <w:p>
      <w:pPr>
        <w:pStyle w:val="Heading2"/>
        <w:numPr>
          <w:ilvl w:val="0"/>
          <w:numId w:val="1"/>
        </w:numPr>
        <w:tabs>
          <w:tab w:pos="569" w:val="left" w:leader="none"/>
        </w:tabs>
        <w:spacing w:line="240" w:lineRule="auto" w:before="0" w:after="0"/>
        <w:ind w:left="56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ListParagraph"/>
        <w:numPr>
          <w:ilvl w:val="1"/>
          <w:numId w:val="1"/>
        </w:numPr>
        <w:tabs>
          <w:tab w:pos="714" w:val="left" w:leader="none"/>
        </w:tabs>
        <w:spacing w:line="242" w:lineRule="auto" w:before="249" w:after="0"/>
        <w:ind w:left="329" w:right="313" w:firstLine="0"/>
        <w:jc w:val="both"/>
        <w:rPr>
          <w:sz w:val="24"/>
        </w:rPr>
      </w:pPr>
      <w:r>
        <w:rPr>
          <w:sz w:val="24"/>
        </w:rPr>
        <w:t>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pPr>
        <w:pStyle w:val="BodyText"/>
      </w:pPr>
    </w:p>
    <w:p>
      <w:pPr>
        <w:pStyle w:val="BodyText"/>
        <w:spacing w:before="187"/>
      </w:pPr>
    </w:p>
    <w:p>
      <w:pPr>
        <w:pStyle w:val="Heading2"/>
        <w:numPr>
          <w:ilvl w:val="0"/>
          <w:numId w:val="1"/>
        </w:numPr>
        <w:tabs>
          <w:tab w:pos="689" w:val="left" w:leader="none"/>
        </w:tabs>
        <w:spacing w:line="240" w:lineRule="auto" w:before="0" w:after="0"/>
        <w:ind w:left="68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BodyText"/>
        <w:spacing w:before="7"/>
        <w:rPr>
          <w:b/>
        </w:rPr>
      </w:pPr>
    </w:p>
    <w:p>
      <w:pPr>
        <w:pStyle w:val="ListParagraph"/>
        <w:numPr>
          <w:ilvl w:val="1"/>
          <w:numId w:val="1"/>
        </w:numPr>
        <w:tabs>
          <w:tab w:pos="809" w:val="left" w:leader="none"/>
        </w:tabs>
        <w:spacing w:line="235" w:lineRule="auto" w:before="0" w:after="0"/>
        <w:ind w:left="329" w:right="348" w:firstLine="0"/>
        <w:jc w:val="left"/>
        <w:rPr>
          <w:sz w:val="24"/>
        </w:rPr>
      </w:pPr>
      <w:r>
        <w:rPr>
          <w:sz w:val="24"/>
        </w:rPr>
        <w:t>Uma</w:t>
      </w:r>
      <w:r>
        <w:rPr>
          <w:spacing w:val="-4"/>
          <w:sz w:val="24"/>
        </w:rPr>
        <w:t> </w:t>
      </w:r>
      <w:r>
        <w:rPr>
          <w:sz w:val="24"/>
        </w:rPr>
        <w:t>vez</w:t>
      </w:r>
      <w:r>
        <w:rPr>
          <w:spacing w:val="-3"/>
          <w:sz w:val="24"/>
        </w:rPr>
        <w:t> </w:t>
      </w:r>
      <w:r>
        <w:rPr>
          <w:sz w:val="24"/>
        </w:rPr>
        <w:t>homologado</w:t>
      </w:r>
      <w:r>
        <w:rPr>
          <w:spacing w:val="-3"/>
          <w:sz w:val="24"/>
        </w:rPr>
        <w:t> </w:t>
      </w:r>
      <w:r>
        <w:rPr>
          <w:sz w:val="24"/>
        </w:rPr>
        <w:t>o</w:t>
      </w:r>
      <w:r>
        <w:rPr>
          <w:spacing w:val="-3"/>
          <w:sz w:val="24"/>
        </w:rPr>
        <w:t> </w:t>
      </w:r>
      <w:r>
        <w:rPr>
          <w:sz w:val="24"/>
        </w:rPr>
        <w:t>resultado</w:t>
      </w:r>
      <w:r>
        <w:rPr>
          <w:spacing w:val="-3"/>
          <w:sz w:val="24"/>
        </w:rPr>
        <w:t> </w:t>
      </w:r>
      <w:r>
        <w:rPr>
          <w:sz w:val="24"/>
        </w:rPr>
        <w:t>da</w:t>
      </w:r>
      <w:r>
        <w:rPr>
          <w:spacing w:val="-3"/>
          <w:sz w:val="24"/>
        </w:rPr>
        <w:t> </w:t>
      </w:r>
      <w:r>
        <w:rPr>
          <w:sz w:val="24"/>
        </w:rPr>
        <w:t>licitação,</w:t>
      </w:r>
      <w:r>
        <w:rPr>
          <w:spacing w:val="-3"/>
          <w:sz w:val="24"/>
        </w:rPr>
        <w:t> </w:t>
      </w:r>
      <w:r>
        <w:rPr>
          <w:sz w:val="24"/>
        </w:rPr>
        <w:t>a</w:t>
      </w:r>
      <w:r>
        <w:rPr>
          <w:spacing w:val="-15"/>
          <w:sz w:val="24"/>
        </w:rPr>
        <w:t> </w:t>
      </w:r>
      <w:r>
        <w:rPr>
          <w:sz w:val="24"/>
        </w:rPr>
        <w:t>Administração</w:t>
      </w:r>
      <w:r>
        <w:rPr>
          <w:spacing w:val="-3"/>
          <w:sz w:val="24"/>
        </w:rPr>
        <w:t> </w:t>
      </w:r>
      <w:r>
        <w:rPr>
          <w:sz w:val="24"/>
        </w:rPr>
        <w:t>convocará</w:t>
      </w:r>
      <w:r>
        <w:rPr>
          <w:spacing w:val="-3"/>
          <w:sz w:val="24"/>
        </w:rPr>
        <w:t> </w:t>
      </w:r>
      <w:r>
        <w:rPr>
          <w:sz w:val="24"/>
        </w:rPr>
        <w:t>o</w:t>
      </w:r>
      <w:r>
        <w:rPr>
          <w:spacing w:val="-3"/>
          <w:sz w:val="24"/>
        </w:rPr>
        <w:t> </w:t>
      </w:r>
      <w:r>
        <w:rPr>
          <w:sz w:val="24"/>
        </w:rPr>
        <w:t>licitante</w:t>
      </w:r>
      <w:r>
        <w:rPr>
          <w:spacing w:val="-3"/>
          <w:sz w:val="24"/>
        </w:rPr>
        <w:t> </w:t>
      </w:r>
      <w:r>
        <w:rPr>
          <w:sz w:val="24"/>
        </w:rPr>
        <w:t>vencedor</w:t>
      </w:r>
      <w:r>
        <w:rPr>
          <w:spacing w:val="-3"/>
          <w:sz w:val="24"/>
        </w:rPr>
        <w:t> </w:t>
      </w:r>
      <w:r>
        <w:rPr>
          <w:sz w:val="24"/>
        </w:rPr>
        <w:t>para</w:t>
      </w:r>
      <w:r>
        <w:rPr>
          <w:spacing w:val="-3"/>
          <w:sz w:val="24"/>
        </w:rPr>
        <w:t> </w:t>
      </w:r>
      <w:r>
        <w:rPr>
          <w:sz w:val="24"/>
        </w:rPr>
        <w:t>assinar</w:t>
      </w:r>
      <w:r>
        <w:rPr>
          <w:spacing w:val="-3"/>
          <w:sz w:val="24"/>
        </w:rPr>
        <w:t> </w:t>
      </w:r>
      <w:r>
        <w:rPr>
          <w:sz w:val="24"/>
        </w:rPr>
        <w:t>o</w:t>
      </w:r>
      <w:r>
        <w:rPr>
          <w:spacing w:val="-3"/>
          <w:sz w:val="24"/>
        </w:rPr>
        <w:t> </w:t>
      </w:r>
      <w:r>
        <w:rPr>
          <w:b/>
          <w:sz w:val="24"/>
        </w:rPr>
        <w:t>Termo</w:t>
      </w:r>
      <w:r>
        <w:rPr>
          <w:b/>
          <w:spacing w:val="-3"/>
          <w:sz w:val="24"/>
        </w:rPr>
        <w:t> </w:t>
      </w:r>
      <w:r>
        <w:rPr>
          <w:b/>
          <w:sz w:val="24"/>
        </w:rPr>
        <w:t>de</w:t>
      </w:r>
      <w:r>
        <w:rPr>
          <w:b/>
          <w:spacing w:val="-3"/>
          <w:sz w:val="24"/>
        </w:rPr>
        <w:t> </w:t>
      </w:r>
      <w:r>
        <w:rPr>
          <w:b/>
          <w:sz w:val="24"/>
        </w:rPr>
        <w:t>Contrato</w:t>
      </w:r>
      <w:r>
        <w:rPr>
          <w:b/>
          <w:spacing w:val="-3"/>
          <w:sz w:val="24"/>
        </w:rPr>
        <w:t> </w:t>
      </w:r>
      <w:r>
        <w:rPr>
          <w:sz w:val="24"/>
        </w:rPr>
        <w:t>ou</w:t>
      </w:r>
      <w:r>
        <w:rPr>
          <w:spacing w:val="-3"/>
          <w:sz w:val="24"/>
        </w:rPr>
        <w:t> </w:t>
      </w:r>
      <w:r>
        <w:rPr>
          <w:sz w:val="24"/>
        </w:rPr>
        <w:t>para</w:t>
      </w:r>
      <w:r>
        <w:rPr>
          <w:spacing w:val="-3"/>
          <w:sz w:val="24"/>
        </w:rPr>
        <w:t> </w:t>
      </w:r>
      <w:r>
        <w:rPr>
          <w:sz w:val="24"/>
        </w:rPr>
        <w:t>aceitar ou retirar o instrumento equivalente, bem como para demonstrar o atendimento às exigências deste Edital e do Termo de Referência que devam ser</w:t>
      </w:r>
    </w:p>
    <w:p>
      <w:pPr>
        <w:pStyle w:val="BodyText"/>
        <w:spacing w:line="235" w:lineRule="auto"/>
        <w:ind w:left="329" w:right="433"/>
      </w:pPr>
      <w:r>
        <w:rPr/>
        <w:t>apresentadas</w:t>
      </w:r>
      <w:r>
        <w:rPr>
          <w:spacing w:val="-2"/>
        </w:rPr>
        <w:t> </w:t>
      </w:r>
      <w:r>
        <w:rPr/>
        <w:t>no</w:t>
      </w:r>
      <w:r>
        <w:rPr>
          <w:spacing w:val="-2"/>
        </w:rPr>
        <w:t> </w:t>
      </w:r>
      <w:r>
        <w:rPr/>
        <w:t>momento</w:t>
      </w:r>
      <w:r>
        <w:rPr>
          <w:spacing w:val="-2"/>
        </w:rPr>
        <w:t> </w:t>
      </w:r>
      <w:r>
        <w:rPr/>
        <w:t>de</w:t>
      </w:r>
      <w:r>
        <w:rPr>
          <w:spacing w:val="-2"/>
        </w:rPr>
        <w:t> </w:t>
      </w:r>
      <w:r>
        <w:rPr/>
        <w:t>assinatura</w:t>
      </w:r>
      <w:r>
        <w:rPr>
          <w:spacing w:val="-2"/>
        </w:rPr>
        <w:t> </w:t>
      </w:r>
      <w:r>
        <w:rPr/>
        <w:t>do</w:t>
      </w:r>
      <w:r>
        <w:rPr>
          <w:spacing w:val="-2"/>
        </w:rPr>
        <w:t> </w:t>
      </w:r>
      <w:r>
        <w:rPr/>
        <w:t>Contrato,</w:t>
      </w:r>
      <w:r>
        <w:rPr>
          <w:spacing w:val="-2"/>
        </w:rPr>
        <w:t> </w:t>
      </w:r>
      <w:r>
        <w:rPr/>
        <w:t>no</w:t>
      </w:r>
      <w:r>
        <w:rPr>
          <w:spacing w:val="-2"/>
        </w:rPr>
        <w:t> </w:t>
      </w:r>
      <w:r>
        <w:rPr/>
        <w:t>prazo</w:t>
      </w:r>
      <w:r>
        <w:rPr>
          <w:spacing w:val="-2"/>
        </w:rPr>
        <w:t> </w:t>
      </w:r>
      <w:r>
        <w:rPr/>
        <w:t>de</w:t>
      </w:r>
      <w:r>
        <w:rPr>
          <w:spacing w:val="-2"/>
        </w:rPr>
        <w:t> </w:t>
      </w:r>
      <w:r>
        <w:rPr/>
        <w:t>5</w:t>
      </w:r>
      <w:r>
        <w:rPr>
          <w:spacing w:val="-2"/>
        </w:rPr>
        <w:t> </w:t>
      </w:r>
      <w:r>
        <w:rPr/>
        <w:t>(cinco)</w:t>
      </w:r>
      <w:r>
        <w:rPr>
          <w:spacing w:val="-2"/>
        </w:rPr>
        <w:t> </w:t>
      </w:r>
      <w:r>
        <w:rPr/>
        <w:t>dias</w:t>
      </w:r>
      <w:r>
        <w:rPr>
          <w:spacing w:val="-2"/>
        </w:rPr>
        <w:t> </w:t>
      </w:r>
      <w:r>
        <w:rPr/>
        <w:t>úteis,</w:t>
      </w:r>
      <w:r>
        <w:rPr>
          <w:spacing w:val="-2"/>
        </w:rPr>
        <w:t> </w:t>
      </w:r>
      <w:r>
        <w:rPr/>
        <w:t>sob</w:t>
      </w:r>
      <w:r>
        <w:rPr>
          <w:spacing w:val="-2"/>
        </w:rPr>
        <w:t> </w:t>
      </w:r>
      <w:r>
        <w:rPr/>
        <w:t>pena</w:t>
      </w:r>
      <w:r>
        <w:rPr>
          <w:spacing w:val="-2"/>
        </w:rPr>
        <w:t> </w:t>
      </w:r>
      <w:r>
        <w:rPr/>
        <w:t>de</w:t>
      </w:r>
      <w:r>
        <w:rPr>
          <w:spacing w:val="-2"/>
        </w:rPr>
        <w:t> </w:t>
      </w:r>
      <w:r>
        <w:rPr/>
        <w:t>decair</w:t>
      </w:r>
      <w:r>
        <w:rPr>
          <w:spacing w:val="-2"/>
        </w:rPr>
        <w:t> </w:t>
      </w:r>
      <w:r>
        <w:rPr/>
        <w:t>o</w:t>
      </w:r>
      <w:r>
        <w:rPr>
          <w:spacing w:val="-2"/>
        </w:rPr>
        <w:t> </w:t>
      </w:r>
      <w:r>
        <w:rPr/>
        <w:t>direito</w:t>
      </w:r>
      <w:r>
        <w:rPr>
          <w:spacing w:val="-2"/>
        </w:rPr>
        <w:t> </w:t>
      </w:r>
      <w:r>
        <w:rPr/>
        <w:t>à</w:t>
      </w:r>
      <w:r>
        <w:rPr>
          <w:spacing w:val="-2"/>
        </w:rPr>
        <w:t> </w:t>
      </w:r>
      <w:r>
        <w:rPr/>
        <w:t>contratação,</w:t>
      </w:r>
      <w:r>
        <w:rPr>
          <w:spacing w:val="-2"/>
        </w:rPr>
        <w:t> </w:t>
      </w:r>
      <w:r>
        <w:rPr/>
        <w:t>sem</w:t>
      </w:r>
      <w:r>
        <w:rPr>
          <w:spacing w:val="-2"/>
        </w:rPr>
        <w:t> </w:t>
      </w:r>
      <w:r>
        <w:rPr/>
        <w:t>prejuízo</w:t>
      </w:r>
      <w:r>
        <w:rPr>
          <w:spacing w:val="-2"/>
        </w:rPr>
        <w:t> </w:t>
      </w:r>
      <w:r>
        <w:rPr/>
        <w:t>das sanções previstas na Lei nº 14.133/2021 e no Edital.</w:t>
      </w:r>
    </w:p>
    <w:p>
      <w:pPr>
        <w:pStyle w:val="ListParagraph"/>
        <w:numPr>
          <w:ilvl w:val="1"/>
          <w:numId w:val="1"/>
        </w:numPr>
        <w:tabs>
          <w:tab w:pos="809" w:val="left" w:leader="none"/>
        </w:tabs>
        <w:spacing w:line="235" w:lineRule="auto" w:before="239" w:after="0"/>
        <w:ind w:left="329" w:right="540"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convocação</w:t>
      </w:r>
      <w:r>
        <w:rPr>
          <w:spacing w:val="-2"/>
          <w:sz w:val="24"/>
        </w:rPr>
        <w:t> </w:t>
      </w:r>
      <w:r>
        <w:rPr>
          <w:sz w:val="24"/>
        </w:rPr>
        <w:t>poderá</w:t>
      </w:r>
      <w:r>
        <w:rPr>
          <w:spacing w:val="-2"/>
          <w:sz w:val="24"/>
        </w:rPr>
        <w:t> </w:t>
      </w:r>
      <w:r>
        <w:rPr>
          <w:sz w:val="24"/>
        </w:rPr>
        <w:t>ser</w:t>
      </w:r>
      <w:r>
        <w:rPr>
          <w:spacing w:val="-2"/>
          <w:sz w:val="24"/>
        </w:rPr>
        <w:t> </w:t>
      </w:r>
      <w:r>
        <w:rPr>
          <w:sz w:val="24"/>
        </w:rPr>
        <w:t>prorrogado,</w:t>
      </w:r>
      <w:r>
        <w:rPr>
          <w:spacing w:val="-2"/>
          <w:sz w:val="24"/>
        </w:rPr>
        <w:t> </w:t>
      </w:r>
      <w:r>
        <w:rPr>
          <w:sz w:val="24"/>
        </w:rPr>
        <w:t>1</w:t>
      </w:r>
      <w:r>
        <w:rPr>
          <w:spacing w:val="-2"/>
          <w:sz w:val="24"/>
        </w:rPr>
        <w:t> </w:t>
      </w:r>
      <w:r>
        <w:rPr>
          <w:sz w:val="24"/>
        </w:rPr>
        <w:t>(uma)</w:t>
      </w:r>
      <w:r>
        <w:rPr>
          <w:spacing w:val="-2"/>
          <w:sz w:val="24"/>
        </w:rPr>
        <w:t> </w:t>
      </w:r>
      <w:r>
        <w:rPr>
          <w:sz w:val="24"/>
        </w:rPr>
        <w:t>vez,</w:t>
      </w:r>
      <w:r>
        <w:rPr>
          <w:spacing w:val="-2"/>
          <w:sz w:val="24"/>
        </w:rPr>
        <w:t> </w:t>
      </w:r>
      <w:r>
        <w:rPr>
          <w:sz w:val="24"/>
        </w:rPr>
        <w:t>por</w:t>
      </w:r>
      <w:r>
        <w:rPr>
          <w:spacing w:val="-2"/>
          <w:sz w:val="24"/>
        </w:rPr>
        <w:t> </w:t>
      </w:r>
      <w:r>
        <w:rPr>
          <w:sz w:val="24"/>
        </w:rPr>
        <w:t>igual</w:t>
      </w:r>
      <w:r>
        <w:rPr>
          <w:spacing w:val="-2"/>
          <w:sz w:val="24"/>
        </w:rPr>
        <w:t> </w:t>
      </w:r>
      <w:r>
        <w:rPr>
          <w:sz w:val="24"/>
        </w:rPr>
        <w:t>período,</w:t>
      </w:r>
      <w:r>
        <w:rPr>
          <w:spacing w:val="-2"/>
          <w:sz w:val="24"/>
        </w:rPr>
        <w:t> </w:t>
      </w:r>
      <w:r>
        <w:rPr>
          <w:sz w:val="24"/>
        </w:rPr>
        <w:t>mediante</w:t>
      </w:r>
      <w:r>
        <w:rPr>
          <w:spacing w:val="-2"/>
          <w:sz w:val="24"/>
        </w:rPr>
        <w:t> </w:t>
      </w:r>
      <w:r>
        <w:rPr>
          <w:sz w:val="24"/>
        </w:rPr>
        <w:t>solicitação</w:t>
      </w:r>
      <w:r>
        <w:rPr>
          <w:spacing w:val="-2"/>
          <w:sz w:val="24"/>
        </w:rPr>
        <w:t> </w:t>
      </w:r>
      <w:r>
        <w:rPr>
          <w:sz w:val="24"/>
        </w:rPr>
        <w:t>da</w:t>
      </w:r>
      <w:r>
        <w:rPr>
          <w:spacing w:val="-2"/>
          <w:sz w:val="24"/>
        </w:rPr>
        <w:t> </w:t>
      </w:r>
      <w:r>
        <w:rPr>
          <w:sz w:val="24"/>
        </w:rPr>
        <w:t>parte</w:t>
      </w:r>
      <w:r>
        <w:rPr>
          <w:spacing w:val="-2"/>
          <w:sz w:val="24"/>
        </w:rPr>
        <w:t> </w:t>
      </w:r>
      <w:r>
        <w:rPr>
          <w:sz w:val="24"/>
        </w:rPr>
        <w:t>interessada</w:t>
      </w:r>
      <w:r>
        <w:rPr>
          <w:spacing w:val="-2"/>
          <w:sz w:val="24"/>
        </w:rPr>
        <w:t> </w:t>
      </w:r>
      <w:r>
        <w:rPr>
          <w:sz w:val="24"/>
        </w:rPr>
        <w:t>durante</w:t>
      </w:r>
      <w:r>
        <w:rPr>
          <w:spacing w:val="-2"/>
          <w:sz w:val="24"/>
        </w:rPr>
        <w:t> </w:t>
      </w:r>
      <w:r>
        <w:rPr>
          <w:sz w:val="24"/>
        </w:rPr>
        <w:t>seu</w:t>
      </w:r>
      <w:r>
        <w:rPr>
          <w:spacing w:val="-2"/>
          <w:sz w:val="24"/>
        </w:rPr>
        <w:t> </w:t>
      </w:r>
      <w:r>
        <w:rPr>
          <w:sz w:val="24"/>
        </w:rPr>
        <w:t>transcurso, devidamente justificada, e desde que o motivo apresentado seja aceito pela</w:t>
      </w:r>
      <w:r>
        <w:rPr>
          <w:spacing w:val="-3"/>
          <w:sz w:val="24"/>
        </w:rPr>
        <w:t> </w:t>
      </w:r>
      <w:r>
        <w:rPr>
          <w:sz w:val="24"/>
        </w:rPr>
        <w:t>Administração.</w:t>
      </w:r>
    </w:p>
    <w:p>
      <w:pPr>
        <w:pStyle w:val="ListParagraph"/>
        <w:numPr>
          <w:ilvl w:val="1"/>
          <w:numId w:val="1"/>
        </w:numPr>
        <w:tabs>
          <w:tab w:pos="818" w:val="left" w:leader="none"/>
        </w:tabs>
        <w:spacing w:line="242" w:lineRule="auto" w:before="234" w:after="0"/>
        <w:ind w:left="329" w:right="31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numPr>
          <w:ilvl w:val="1"/>
          <w:numId w:val="1"/>
        </w:numPr>
        <w:tabs>
          <w:tab w:pos="809" w:val="left" w:leader="none"/>
        </w:tabs>
        <w:spacing w:line="235" w:lineRule="auto" w:before="234" w:after="0"/>
        <w:ind w:left="329" w:right="467" w:firstLine="0"/>
        <w:jc w:val="left"/>
        <w:rPr>
          <w:sz w:val="24"/>
        </w:rPr>
      </w:pPr>
      <w:r>
        <w:rPr>
          <w:sz w:val="24"/>
        </w:rPr>
        <w:t>Caso nenhum dos licitantes aceite a contratação nos termos do item anterior, a</w:t>
      </w:r>
      <w:r>
        <w:rPr>
          <w:spacing w:val="-9"/>
          <w:sz w:val="24"/>
        </w:rPr>
        <w:t> </w:t>
      </w:r>
      <w:r>
        <w:rPr>
          <w:sz w:val="24"/>
        </w:rPr>
        <w:t>Administração, observados o valor estimado e sua eventual atualização,</w:t>
      </w:r>
      <w:r>
        <w:rPr>
          <w:spacing w:val="-2"/>
          <w:sz w:val="24"/>
        </w:rPr>
        <w:t> </w:t>
      </w:r>
      <w:r>
        <w:rPr>
          <w:sz w:val="24"/>
        </w:rPr>
        <w:t>poderá</w:t>
      </w:r>
      <w:r>
        <w:rPr>
          <w:spacing w:val="-2"/>
          <w:sz w:val="24"/>
        </w:rPr>
        <w:t> </w:t>
      </w:r>
      <w:r>
        <w:rPr>
          <w:sz w:val="24"/>
        </w:rPr>
        <w:t>convocar</w:t>
      </w:r>
      <w:r>
        <w:rPr>
          <w:spacing w:val="-2"/>
          <w:sz w:val="24"/>
        </w:rPr>
        <w:t> </w:t>
      </w:r>
      <w:r>
        <w:rPr>
          <w:sz w:val="24"/>
        </w:rPr>
        <w:t>os</w:t>
      </w:r>
      <w:r>
        <w:rPr>
          <w:spacing w:val="-2"/>
          <w:sz w:val="24"/>
        </w:rPr>
        <w:t> </w:t>
      </w:r>
      <w:r>
        <w:rPr>
          <w:sz w:val="24"/>
        </w:rPr>
        <w:t>licitantes</w:t>
      </w:r>
      <w:r>
        <w:rPr>
          <w:spacing w:val="-2"/>
          <w:sz w:val="24"/>
        </w:rPr>
        <w:t> </w:t>
      </w:r>
      <w:r>
        <w:rPr>
          <w:sz w:val="24"/>
        </w:rPr>
        <w:t>remanescentes</w:t>
      </w:r>
      <w:r>
        <w:rPr>
          <w:spacing w:val="-2"/>
          <w:sz w:val="24"/>
        </w:rPr>
        <w:t> </w:t>
      </w:r>
      <w:r>
        <w:rPr>
          <w:sz w:val="24"/>
        </w:rPr>
        <w:t>para</w:t>
      </w:r>
      <w:r>
        <w:rPr>
          <w:spacing w:val="-2"/>
          <w:sz w:val="24"/>
        </w:rPr>
        <w:t> </w:t>
      </w:r>
      <w:r>
        <w:rPr>
          <w:sz w:val="24"/>
        </w:rPr>
        <w:t>negociação,</w:t>
      </w:r>
      <w:r>
        <w:rPr>
          <w:spacing w:val="-2"/>
          <w:sz w:val="24"/>
        </w:rPr>
        <w:t> </w:t>
      </w:r>
      <w:r>
        <w:rPr>
          <w:sz w:val="24"/>
        </w:rPr>
        <w:t>na</w:t>
      </w:r>
      <w:r>
        <w:rPr>
          <w:spacing w:val="-2"/>
          <w:sz w:val="24"/>
        </w:rPr>
        <w:t> </w:t>
      </w:r>
      <w:r>
        <w:rPr>
          <w:sz w:val="24"/>
        </w:rPr>
        <w:t>ordem</w:t>
      </w:r>
      <w:r>
        <w:rPr>
          <w:spacing w:val="-2"/>
          <w:sz w:val="24"/>
        </w:rPr>
        <w:t> </w:t>
      </w:r>
      <w:r>
        <w:rPr>
          <w:sz w:val="24"/>
        </w:rPr>
        <w:t>de</w:t>
      </w:r>
      <w:r>
        <w:rPr>
          <w:spacing w:val="-2"/>
          <w:sz w:val="24"/>
        </w:rPr>
        <w:t> </w:t>
      </w:r>
      <w:r>
        <w:rPr>
          <w:sz w:val="24"/>
        </w:rPr>
        <w:t>classificação,</w:t>
      </w:r>
      <w:r>
        <w:rPr>
          <w:spacing w:val="-2"/>
          <w:sz w:val="24"/>
        </w:rPr>
        <w:t> </w:t>
      </w:r>
      <w:r>
        <w:rPr>
          <w:sz w:val="24"/>
        </w:rPr>
        <w:t>com</w:t>
      </w:r>
      <w:r>
        <w:rPr>
          <w:spacing w:val="-2"/>
          <w:sz w:val="24"/>
        </w:rPr>
        <w:t> </w:t>
      </w:r>
      <w:r>
        <w:rPr>
          <w:sz w:val="24"/>
        </w:rPr>
        <w:t>vistas</w:t>
      </w:r>
      <w:r>
        <w:rPr>
          <w:spacing w:val="-2"/>
          <w:sz w:val="24"/>
        </w:rPr>
        <w:t> </w:t>
      </w:r>
      <w:r>
        <w:rPr>
          <w:sz w:val="24"/>
        </w:rPr>
        <w:t>à</w:t>
      </w:r>
      <w:r>
        <w:rPr>
          <w:spacing w:val="-2"/>
          <w:sz w:val="24"/>
        </w:rPr>
        <w:t> </w:t>
      </w:r>
      <w:r>
        <w:rPr>
          <w:sz w:val="24"/>
        </w:rPr>
        <w:t>obtenção</w:t>
      </w:r>
      <w:r>
        <w:rPr>
          <w:spacing w:val="-2"/>
          <w:sz w:val="24"/>
        </w:rPr>
        <w:t> </w:t>
      </w:r>
      <w:r>
        <w:rPr>
          <w:sz w:val="24"/>
        </w:rPr>
        <w:t>de</w:t>
      </w:r>
      <w:r>
        <w:rPr>
          <w:spacing w:val="-2"/>
          <w:sz w:val="24"/>
        </w:rPr>
        <w:t> </w:t>
      </w:r>
      <w:r>
        <w:rPr>
          <w:sz w:val="24"/>
        </w:rPr>
        <w:t>melhor</w:t>
      </w:r>
      <w:r>
        <w:rPr>
          <w:spacing w:val="-2"/>
          <w:sz w:val="24"/>
        </w:rPr>
        <w:t> </w:t>
      </w:r>
      <w:r>
        <w:rPr>
          <w:sz w:val="24"/>
        </w:rPr>
        <w:t>preço,</w:t>
      </w:r>
      <w:r>
        <w:rPr>
          <w:spacing w:val="-2"/>
          <w:sz w:val="24"/>
        </w:rPr>
        <w:t> </w:t>
      </w:r>
      <w:r>
        <w:rPr>
          <w:sz w:val="24"/>
        </w:rPr>
        <w:t>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
        </w:numPr>
        <w:tabs>
          <w:tab w:pos="795" w:val="left" w:leader="none"/>
        </w:tabs>
        <w:spacing w:line="235" w:lineRule="auto" w:before="238" w:after="0"/>
        <w:ind w:left="329" w:right="360" w:firstLine="0"/>
        <w:jc w:val="left"/>
        <w:rPr>
          <w:sz w:val="24"/>
        </w:rPr>
      </w:pPr>
      <w:r>
        <w:rPr>
          <w:sz w:val="24"/>
        </w:rPr>
        <w:t>A</w:t>
      </w:r>
      <w:r>
        <w:rPr>
          <w:spacing w:val="-8"/>
          <w:sz w:val="24"/>
        </w:rPr>
        <w:t> </w:t>
      </w:r>
      <w:r>
        <w:rPr>
          <w:sz w:val="24"/>
        </w:rPr>
        <w:t>recusa injustificada do adjudicatário em assinar o Contrato ou em aceitar ou retirar o instrumento equivalente no prazo estabelecido pela Administração</w:t>
      </w:r>
      <w:r>
        <w:rPr>
          <w:spacing w:val="-2"/>
          <w:sz w:val="24"/>
        </w:rPr>
        <w:t> </w:t>
      </w:r>
      <w:r>
        <w:rPr>
          <w:sz w:val="24"/>
        </w:rPr>
        <w:t>caracterizará</w:t>
      </w:r>
      <w:r>
        <w:rPr>
          <w:spacing w:val="-2"/>
          <w:sz w:val="24"/>
        </w:rPr>
        <w:t> </w:t>
      </w:r>
      <w:r>
        <w:rPr>
          <w:sz w:val="24"/>
        </w:rPr>
        <w:t>o</w:t>
      </w:r>
      <w:r>
        <w:rPr>
          <w:spacing w:val="-2"/>
          <w:sz w:val="24"/>
        </w:rPr>
        <w:t> </w:t>
      </w:r>
      <w:r>
        <w:rPr>
          <w:sz w:val="24"/>
        </w:rPr>
        <w:t>descumprimento</w:t>
      </w:r>
      <w:r>
        <w:rPr>
          <w:spacing w:val="-2"/>
          <w:sz w:val="24"/>
        </w:rPr>
        <w:t> </w:t>
      </w:r>
      <w:r>
        <w:rPr>
          <w:sz w:val="24"/>
        </w:rPr>
        <w:t>total</w:t>
      </w:r>
      <w:r>
        <w:rPr>
          <w:spacing w:val="-2"/>
          <w:sz w:val="24"/>
        </w:rPr>
        <w:t> </w:t>
      </w:r>
      <w:r>
        <w:rPr>
          <w:sz w:val="24"/>
        </w:rPr>
        <w:t>da</w:t>
      </w:r>
      <w:r>
        <w:rPr>
          <w:spacing w:val="-2"/>
          <w:sz w:val="24"/>
        </w:rPr>
        <w:t> </w:t>
      </w:r>
      <w:r>
        <w:rPr>
          <w:sz w:val="24"/>
        </w:rPr>
        <w:t>obrigação</w:t>
      </w:r>
      <w:r>
        <w:rPr>
          <w:spacing w:val="-2"/>
          <w:sz w:val="24"/>
        </w:rPr>
        <w:t> </w:t>
      </w:r>
      <w:r>
        <w:rPr>
          <w:sz w:val="24"/>
        </w:rPr>
        <w:t>assumida</w:t>
      </w:r>
      <w:r>
        <w:rPr>
          <w:spacing w:val="-2"/>
          <w:sz w:val="24"/>
        </w:rPr>
        <w:t> </w:t>
      </w:r>
      <w:r>
        <w:rPr>
          <w:sz w:val="24"/>
        </w:rPr>
        <w:t>e</w:t>
      </w:r>
      <w:r>
        <w:rPr>
          <w:spacing w:val="-2"/>
          <w:sz w:val="24"/>
        </w:rPr>
        <w:t> </w:t>
      </w:r>
      <w:r>
        <w:rPr>
          <w:sz w:val="24"/>
        </w:rPr>
        <w:t>o</w:t>
      </w:r>
      <w:r>
        <w:rPr>
          <w:spacing w:val="-2"/>
          <w:sz w:val="24"/>
        </w:rPr>
        <w:t> </w:t>
      </w:r>
      <w:r>
        <w:rPr>
          <w:sz w:val="24"/>
        </w:rPr>
        <w:t>sujeitará</w:t>
      </w:r>
      <w:r>
        <w:rPr>
          <w:spacing w:val="-2"/>
          <w:sz w:val="24"/>
        </w:rPr>
        <w:t> </w:t>
      </w:r>
      <w:r>
        <w:rPr>
          <w:sz w:val="24"/>
        </w:rPr>
        <w:t>às</w:t>
      </w:r>
      <w:r>
        <w:rPr>
          <w:spacing w:val="-2"/>
          <w:sz w:val="24"/>
        </w:rPr>
        <w:t> </w:t>
      </w:r>
      <w:r>
        <w:rPr>
          <w:sz w:val="24"/>
        </w:rPr>
        <w:t>penalidades</w:t>
      </w:r>
      <w:r>
        <w:rPr>
          <w:spacing w:val="-2"/>
          <w:sz w:val="24"/>
        </w:rPr>
        <w:t> </w:t>
      </w:r>
      <w:r>
        <w:rPr>
          <w:sz w:val="24"/>
        </w:rPr>
        <w:t>estabelecidas</w:t>
      </w:r>
      <w:r>
        <w:rPr>
          <w:spacing w:val="-2"/>
          <w:sz w:val="24"/>
        </w:rPr>
        <w:t> </w:t>
      </w:r>
      <w:r>
        <w:rPr>
          <w:sz w:val="24"/>
        </w:rPr>
        <w:t>na</w:t>
      </w:r>
      <w:r>
        <w:rPr>
          <w:spacing w:val="-2"/>
          <w:sz w:val="24"/>
        </w:rPr>
        <w:t> </w:t>
      </w:r>
      <w:r>
        <w:rPr>
          <w:sz w:val="24"/>
        </w:rPr>
        <w:t>lei</w:t>
      </w:r>
      <w:r>
        <w:rPr>
          <w:spacing w:val="-2"/>
          <w:sz w:val="24"/>
        </w:rPr>
        <w:t> </w:t>
      </w:r>
      <w:r>
        <w:rPr>
          <w:sz w:val="24"/>
        </w:rPr>
        <w:t>e</w:t>
      </w:r>
      <w:r>
        <w:rPr>
          <w:spacing w:val="-2"/>
          <w:sz w:val="24"/>
        </w:rPr>
        <w:t> </w:t>
      </w:r>
      <w:r>
        <w:rPr>
          <w:sz w:val="24"/>
        </w:rPr>
        <w:t>neste</w:t>
      </w:r>
      <w:r>
        <w:rPr>
          <w:spacing w:val="-2"/>
          <w:sz w:val="24"/>
        </w:rPr>
        <w:t> </w:t>
      </w:r>
      <w:r>
        <w:rPr>
          <w:sz w:val="24"/>
        </w:rPr>
        <w:t>Edital</w:t>
      </w:r>
      <w:r>
        <w:rPr>
          <w:spacing w:val="-2"/>
          <w:sz w:val="24"/>
        </w:rPr>
        <w:t> </w:t>
      </w:r>
      <w:r>
        <w:rPr>
          <w:sz w:val="24"/>
        </w:rPr>
        <w:t>e</w:t>
      </w:r>
      <w:r>
        <w:rPr>
          <w:spacing w:val="-2"/>
          <w:sz w:val="24"/>
        </w:rPr>
        <w:t> </w:t>
      </w:r>
      <w:r>
        <w:rPr>
          <w:sz w:val="24"/>
        </w:rPr>
        <w:t>à</w:t>
      </w:r>
      <w:r>
        <w:rPr>
          <w:spacing w:val="-2"/>
          <w:sz w:val="24"/>
        </w:rPr>
        <w:t> </w:t>
      </w:r>
      <w:r>
        <w:rPr>
          <w:sz w:val="24"/>
        </w:rPr>
        <w:t>imediata perda da garantia de proposta apresentada, quando existente, em favor do órgão ou entidade licitante.</w:t>
      </w:r>
    </w:p>
    <w:p>
      <w:pPr>
        <w:pStyle w:val="ListParagraph"/>
        <w:numPr>
          <w:ilvl w:val="2"/>
          <w:numId w:val="1"/>
        </w:numPr>
        <w:tabs>
          <w:tab w:pos="975" w:val="left" w:leader="none"/>
        </w:tabs>
        <w:spacing w:line="240" w:lineRule="auto" w:before="234" w:after="0"/>
        <w:ind w:left="975" w:right="0" w:hanging="646"/>
        <w:jc w:val="left"/>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
        </w:numPr>
        <w:tabs>
          <w:tab w:pos="809" w:val="left" w:leader="none"/>
        </w:tabs>
        <w:spacing w:line="235" w:lineRule="auto" w:before="238" w:after="0"/>
        <w:ind w:left="329" w:right="639" w:firstLine="0"/>
        <w:jc w:val="left"/>
        <w:rPr>
          <w:sz w:val="24"/>
        </w:rPr>
      </w:pPr>
      <w:r>
        <w:rPr>
          <w:sz w:val="24"/>
        </w:rPr>
        <w:t>No</w:t>
      </w:r>
      <w:r>
        <w:rPr>
          <w:spacing w:val="-2"/>
          <w:sz w:val="24"/>
        </w:rPr>
        <w:t> </w:t>
      </w:r>
      <w:r>
        <w:rPr>
          <w:sz w:val="24"/>
        </w:rPr>
        <w:t>momento</w:t>
      </w:r>
      <w:r>
        <w:rPr>
          <w:spacing w:val="-2"/>
          <w:sz w:val="24"/>
        </w:rPr>
        <w:t> </w:t>
      </w:r>
      <w:r>
        <w:rPr>
          <w:sz w:val="24"/>
        </w:rPr>
        <w:t>da</w:t>
      </w:r>
      <w:r>
        <w:rPr>
          <w:spacing w:val="-2"/>
          <w:sz w:val="24"/>
        </w:rPr>
        <w:t> </w:t>
      </w:r>
      <w:r>
        <w:rPr>
          <w:sz w:val="24"/>
        </w:rPr>
        <w:t>assinatura</w:t>
      </w:r>
      <w:r>
        <w:rPr>
          <w:spacing w:val="-2"/>
          <w:sz w:val="24"/>
        </w:rPr>
        <w:t> </w:t>
      </w:r>
      <w:r>
        <w:rPr>
          <w:sz w:val="24"/>
        </w:rPr>
        <w:t>do</w:t>
      </w:r>
      <w:r>
        <w:rPr>
          <w:spacing w:val="-2"/>
          <w:sz w:val="24"/>
        </w:rPr>
        <w:t> </w:t>
      </w:r>
      <w:r>
        <w:rPr>
          <w:sz w:val="24"/>
        </w:rPr>
        <w:t>Contrato,</w:t>
      </w:r>
      <w:r>
        <w:rPr>
          <w:spacing w:val="-2"/>
          <w:sz w:val="24"/>
        </w:rPr>
        <w:t> </w:t>
      </w:r>
      <w:r>
        <w:rPr>
          <w:sz w:val="24"/>
        </w:rPr>
        <w:t>o</w:t>
      </w:r>
      <w:r>
        <w:rPr>
          <w:spacing w:val="-2"/>
          <w:sz w:val="24"/>
        </w:rPr>
        <w:t> </w:t>
      </w:r>
      <w:r>
        <w:rPr>
          <w:sz w:val="24"/>
        </w:rPr>
        <w:t>adjudicatário</w:t>
      </w:r>
      <w:r>
        <w:rPr>
          <w:spacing w:val="-2"/>
          <w:sz w:val="24"/>
        </w:rPr>
        <w:t> </w:t>
      </w:r>
      <w:r>
        <w:rPr>
          <w:sz w:val="24"/>
        </w:rPr>
        <w:t>apresentará</w:t>
      </w:r>
      <w:r>
        <w:rPr>
          <w:spacing w:val="-2"/>
          <w:sz w:val="24"/>
        </w:rPr>
        <w:t> </w:t>
      </w:r>
      <w:r>
        <w:rPr>
          <w:sz w:val="24"/>
        </w:rPr>
        <w:t>certidão</w:t>
      </w:r>
      <w:r>
        <w:rPr>
          <w:spacing w:val="-2"/>
          <w:sz w:val="24"/>
        </w:rPr>
        <w:t> </w:t>
      </w:r>
      <w:r>
        <w:rPr>
          <w:sz w:val="24"/>
        </w:rPr>
        <w:t>de</w:t>
      </w:r>
      <w:r>
        <w:rPr>
          <w:spacing w:val="-2"/>
          <w:sz w:val="24"/>
        </w:rPr>
        <w:t> </w:t>
      </w:r>
      <w:r>
        <w:rPr>
          <w:sz w:val="24"/>
        </w:rPr>
        <w:t>cumprimento</w:t>
      </w:r>
      <w:r>
        <w:rPr>
          <w:spacing w:val="-2"/>
          <w:sz w:val="24"/>
        </w:rPr>
        <w:t> </w:t>
      </w:r>
      <w:r>
        <w:rPr>
          <w:sz w:val="24"/>
        </w:rPr>
        <w:t>de</w:t>
      </w:r>
      <w:r>
        <w:rPr>
          <w:spacing w:val="-2"/>
          <w:sz w:val="24"/>
        </w:rPr>
        <w:t> </w:t>
      </w:r>
      <w:r>
        <w:rPr>
          <w:sz w:val="24"/>
        </w:rPr>
        <w:t>cota</w:t>
      </w:r>
      <w:r>
        <w:rPr>
          <w:spacing w:val="-2"/>
          <w:sz w:val="24"/>
        </w:rPr>
        <w:t> </w:t>
      </w:r>
      <w:r>
        <w:rPr>
          <w:sz w:val="24"/>
        </w:rPr>
        <w:t>de</w:t>
      </w:r>
      <w:r>
        <w:rPr>
          <w:spacing w:val="-2"/>
          <w:sz w:val="24"/>
        </w:rPr>
        <w:t> </w:t>
      </w:r>
      <w:r>
        <w:rPr>
          <w:sz w:val="24"/>
        </w:rPr>
        <w:t>aprendiz,</w:t>
      </w:r>
      <w:r>
        <w:rPr>
          <w:spacing w:val="-2"/>
          <w:sz w:val="24"/>
        </w:rPr>
        <w:t> </w:t>
      </w:r>
      <w:r>
        <w:rPr>
          <w:sz w:val="24"/>
        </w:rPr>
        <w:t>expedida</w:t>
      </w:r>
      <w:r>
        <w:rPr>
          <w:spacing w:val="-2"/>
          <w:sz w:val="24"/>
        </w:rPr>
        <w:t> </w:t>
      </w:r>
      <w:r>
        <w:rPr>
          <w:sz w:val="24"/>
        </w:rPr>
        <w:t>pelo</w:t>
      </w:r>
      <w:r>
        <w:rPr>
          <w:spacing w:val="-2"/>
          <w:sz w:val="24"/>
        </w:rPr>
        <w:t> </w:t>
      </w:r>
      <w:r>
        <w:rPr>
          <w:sz w:val="24"/>
        </w:rPr>
        <w:t>Ministério</w:t>
      </w:r>
      <w:r>
        <w:rPr>
          <w:spacing w:val="-2"/>
          <w:sz w:val="24"/>
        </w:rPr>
        <w:t> </w:t>
      </w:r>
      <w:r>
        <w:rPr>
          <w:sz w:val="24"/>
        </w:rPr>
        <w:t>do Trabalho e Emprego, para fins de atendimento aos arts. 429 e seguintes da Consolidação das Leis do Trabalho.</w:t>
      </w:r>
    </w:p>
    <w:p>
      <w:pPr>
        <w:pStyle w:val="ListParagraph"/>
        <w:numPr>
          <w:ilvl w:val="1"/>
          <w:numId w:val="1"/>
        </w:numPr>
        <w:tabs>
          <w:tab w:pos="819" w:val="left" w:leader="none"/>
        </w:tabs>
        <w:spacing w:line="240" w:lineRule="auto" w:before="235" w:after="0"/>
        <w:ind w:left="329" w:right="313" w:firstLine="0"/>
        <w:jc w:val="both"/>
        <w:rPr>
          <w:sz w:val="24"/>
        </w:rPr>
      </w:pPr>
      <w:r>
        <w:rPr>
          <w:sz w:val="24"/>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w:t>
      </w:r>
      <w:r>
        <w:rPr>
          <w:sz w:val="24"/>
        </w:rPr>
        <w:t>de irregularidades e na aplicação efetiva de códigos de ética e de conduta, políticas e diretrizes com o objetivo de detectar e sanar desvios, fraudes, irregularidades e atos ilícitos praticados contra a Administração Pública.</w:t>
      </w:r>
    </w:p>
    <w:p>
      <w:pPr>
        <w:pStyle w:val="ListParagraph"/>
        <w:numPr>
          <w:ilvl w:val="2"/>
          <w:numId w:val="1"/>
        </w:numPr>
        <w:tabs>
          <w:tab w:pos="995" w:val="left" w:leader="none"/>
        </w:tabs>
        <w:spacing w:line="235" w:lineRule="auto" w:before="251" w:after="0"/>
        <w:ind w:left="329" w:right="31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273"/>
      </w:pPr>
    </w:p>
    <w:p>
      <w:pPr>
        <w:pStyle w:val="Heading2"/>
        <w:numPr>
          <w:ilvl w:val="0"/>
          <w:numId w:val="1"/>
        </w:numPr>
        <w:tabs>
          <w:tab w:pos="675" w:val="left" w:leader="none"/>
        </w:tabs>
        <w:spacing w:line="240" w:lineRule="auto" w:before="0" w:after="0"/>
        <w:ind w:left="675" w:right="0" w:hanging="346"/>
        <w:jc w:val="left"/>
      </w:pPr>
      <w:r>
        <w:rPr/>
        <w:t>DA</w:t>
      </w:r>
      <w:r>
        <w:rPr>
          <w:spacing w:val="-14"/>
        </w:rPr>
        <w:t> </w:t>
      </w:r>
      <w:r>
        <w:rPr>
          <w:spacing w:val="-2"/>
        </w:rPr>
        <w:t>SUBCONTRATAÇÃO</w:t>
      </w:r>
    </w:p>
    <w:p>
      <w:pPr>
        <w:pStyle w:val="Heading2"/>
        <w:spacing w:after="0" w:line="240" w:lineRule="auto"/>
        <w:jc w:val="left"/>
        <w:sectPr>
          <w:pgSz w:w="15840" w:h="24480"/>
          <w:pgMar w:top="480" w:bottom="280" w:left="360" w:right="360"/>
        </w:sectPr>
      </w:pPr>
    </w:p>
    <w:p>
      <w:pPr>
        <w:pStyle w:val="ListParagraph"/>
        <w:numPr>
          <w:ilvl w:val="1"/>
          <w:numId w:val="1"/>
        </w:numPr>
        <w:tabs>
          <w:tab w:pos="800" w:val="left" w:leader="none"/>
        </w:tabs>
        <w:spacing w:line="240" w:lineRule="auto" w:before="76" w:after="0"/>
        <w:ind w:left="800" w:right="0" w:hanging="471"/>
        <w:jc w:val="left"/>
        <w:rPr>
          <w:sz w:val="24"/>
        </w:rPr>
      </w:pPr>
      <w:r>
        <w:rPr>
          <w:sz w:val="24"/>
        </w:rPr>
        <w:t>Não será admitida a subcontratação do objeto contratual. (ANEXO </w:t>
      </w:r>
      <w:r>
        <w:rPr>
          <w:b/>
          <w:sz w:val="24"/>
        </w:rPr>
        <w:t>I </w:t>
      </w:r>
      <w:r>
        <w:rPr>
          <w:sz w:val="24"/>
        </w:rPr>
        <w:t>- ITEM </w:t>
      </w:r>
      <w:r>
        <w:rPr>
          <w:b/>
          <w:spacing w:val="-2"/>
          <w:sz w:val="24"/>
        </w:rPr>
        <w:t>3.7.</w:t>
      </w:r>
      <w:r>
        <w:rPr>
          <w:spacing w:val="-2"/>
          <w:sz w:val="24"/>
        </w:rPr>
        <w:t>)</w:t>
      </w:r>
    </w:p>
    <w:p>
      <w:pPr>
        <w:pStyle w:val="BodyText"/>
        <w:spacing w:before="257"/>
      </w:pPr>
    </w:p>
    <w:p>
      <w:pPr>
        <w:pStyle w:val="Heading2"/>
        <w:numPr>
          <w:ilvl w:val="0"/>
          <w:numId w:val="1"/>
        </w:numPr>
        <w:tabs>
          <w:tab w:pos="689" w:val="left" w:leader="none"/>
        </w:tabs>
        <w:spacing w:line="240" w:lineRule="auto" w:before="1" w:after="0"/>
        <w:ind w:left="689" w:right="0" w:hanging="360"/>
        <w:jc w:val="left"/>
      </w:pPr>
      <w:r>
        <w:rPr/>
        <w:t>DA</w:t>
      </w:r>
      <w:r>
        <w:rPr>
          <w:spacing w:val="-14"/>
        </w:rPr>
        <w:t> </w:t>
      </w:r>
      <w:r>
        <w:rPr>
          <w:spacing w:val="-2"/>
        </w:rPr>
        <w:t>GARANTIA</w:t>
      </w:r>
    </w:p>
    <w:p>
      <w:pPr>
        <w:pStyle w:val="ListParagraph"/>
        <w:numPr>
          <w:ilvl w:val="1"/>
          <w:numId w:val="1"/>
        </w:numPr>
        <w:tabs>
          <w:tab w:pos="809" w:val="left" w:leader="none"/>
        </w:tabs>
        <w:spacing w:line="235" w:lineRule="auto" w:before="268" w:after="0"/>
        <w:ind w:left="329" w:right="668" w:firstLine="0"/>
        <w:jc w:val="left"/>
        <w:rPr>
          <w:sz w:val="24"/>
        </w:rPr>
      </w:pPr>
      <w:r>
        <w:rPr>
          <w:sz w:val="24"/>
        </w:rPr>
        <w:t>O</w:t>
      </w:r>
      <w:r>
        <w:rPr>
          <w:spacing w:val="-2"/>
          <w:sz w:val="24"/>
        </w:rPr>
        <w:t> </w:t>
      </w:r>
      <w:r>
        <w:rPr>
          <w:sz w:val="24"/>
        </w:rPr>
        <w:t>Contrato</w:t>
      </w:r>
      <w:r>
        <w:rPr>
          <w:spacing w:val="-2"/>
          <w:sz w:val="24"/>
        </w:rPr>
        <w:t> </w:t>
      </w:r>
      <w:r>
        <w:rPr>
          <w:sz w:val="24"/>
        </w:rPr>
        <w:t>conta</w:t>
      </w:r>
      <w:r>
        <w:rPr>
          <w:spacing w:val="-2"/>
          <w:sz w:val="24"/>
        </w:rPr>
        <w:t> </w:t>
      </w:r>
      <w:r>
        <w:rPr>
          <w:sz w:val="24"/>
        </w:rPr>
        <w:t>com</w:t>
      </w:r>
      <w:r>
        <w:rPr>
          <w:spacing w:val="-2"/>
          <w:sz w:val="24"/>
        </w:rPr>
        <w:t> </w:t>
      </w:r>
      <w:r>
        <w:rPr>
          <w:sz w:val="24"/>
        </w:rPr>
        <w:t>garantia</w:t>
      </w:r>
      <w:r>
        <w:rPr>
          <w:spacing w:val="-2"/>
          <w:sz w:val="24"/>
        </w:rPr>
        <w:t> </w:t>
      </w:r>
      <w:r>
        <w:rPr>
          <w:sz w:val="24"/>
        </w:rPr>
        <w:t>de</w:t>
      </w:r>
      <w:r>
        <w:rPr>
          <w:spacing w:val="-2"/>
          <w:sz w:val="24"/>
        </w:rPr>
        <w:t> </w:t>
      </w:r>
      <w:r>
        <w:rPr>
          <w:sz w:val="24"/>
        </w:rPr>
        <w:t>execução,</w:t>
      </w:r>
      <w:r>
        <w:rPr>
          <w:spacing w:val="-2"/>
          <w:sz w:val="24"/>
        </w:rPr>
        <w:t> </w:t>
      </w:r>
      <w:r>
        <w:rPr>
          <w:sz w:val="24"/>
        </w:rPr>
        <w:t>nos</w:t>
      </w:r>
      <w:r>
        <w:rPr>
          <w:spacing w:val="-2"/>
          <w:sz w:val="24"/>
        </w:rPr>
        <w:t> </w:t>
      </w:r>
      <w:r>
        <w:rPr>
          <w:sz w:val="24"/>
        </w:rPr>
        <w:t>moldes</w:t>
      </w:r>
      <w:r>
        <w:rPr>
          <w:spacing w:val="-2"/>
          <w:sz w:val="24"/>
        </w:rPr>
        <w:t> </w:t>
      </w:r>
      <w:r>
        <w:rPr>
          <w:sz w:val="24"/>
        </w:rPr>
        <w:t>do</w:t>
      </w:r>
      <w:r>
        <w:rPr>
          <w:spacing w:val="-2"/>
          <w:sz w:val="24"/>
        </w:rPr>
        <w:t> </w:t>
      </w:r>
      <w:r>
        <w:rPr>
          <w:sz w:val="24"/>
        </w:rPr>
        <w:t>art.</w:t>
      </w:r>
      <w:r>
        <w:rPr>
          <w:spacing w:val="-2"/>
          <w:sz w:val="24"/>
        </w:rPr>
        <w:t> </w:t>
      </w:r>
      <w:r>
        <w:rPr>
          <w:sz w:val="24"/>
        </w:rPr>
        <w:t>96</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correspondente</w:t>
      </w:r>
      <w:r>
        <w:rPr>
          <w:spacing w:val="-2"/>
          <w:sz w:val="24"/>
        </w:rPr>
        <w:t> </w:t>
      </w:r>
      <w:r>
        <w:rPr>
          <w:sz w:val="24"/>
        </w:rPr>
        <w:t>a</w:t>
      </w:r>
      <w:r>
        <w:rPr>
          <w:spacing w:val="-2"/>
          <w:sz w:val="24"/>
        </w:rPr>
        <w:t> </w:t>
      </w:r>
      <w:r>
        <w:rPr>
          <w:b/>
          <w:sz w:val="24"/>
        </w:rPr>
        <w:t>2,5</w:t>
      </w:r>
      <w:r>
        <w:rPr>
          <w:b/>
          <w:spacing w:val="-2"/>
          <w:sz w:val="24"/>
        </w:rPr>
        <w:t> </w:t>
      </w:r>
      <w:r>
        <w:rPr>
          <w:b/>
          <w:sz w:val="24"/>
        </w:rPr>
        <w:t>%</w:t>
      </w:r>
      <w:r>
        <w:rPr>
          <w:b/>
          <w:spacing w:val="-2"/>
          <w:sz w:val="24"/>
        </w:rPr>
        <w:t> </w:t>
      </w:r>
      <w:r>
        <w:rPr>
          <w:sz w:val="24"/>
        </w:rPr>
        <w:t>(</w:t>
      </w:r>
      <w:r>
        <w:rPr>
          <w:b/>
          <w:sz w:val="24"/>
        </w:rPr>
        <w:t>dois</w:t>
      </w:r>
      <w:r>
        <w:rPr>
          <w:b/>
          <w:spacing w:val="-2"/>
          <w:sz w:val="24"/>
        </w:rPr>
        <w:t> </w:t>
      </w:r>
      <w:r>
        <w:rPr>
          <w:b/>
          <w:sz w:val="24"/>
        </w:rPr>
        <w:t>e</w:t>
      </w:r>
      <w:r>
        <w:rPr>
          <w:b/>
          <w:spacing w:val="-2"/>
          <w:sz w:val="24"/>
        </w:rPr>
        <w:t> </w:t>
      </w:r>
      <w:r>
        <w:rPr>
          <w:b/>
          <w:sz w:val="24"/>
        </w:rPr>
        <w:t>meio</w:t>
      </w:r>
      <w:r>
        <w:rPr>
          <w:b/>
          <w:spacing w:val="-2"/>
          <w:sz w:val="24"/>
        </w:rPr>
        <w:t> </w:t>
      </w:r>
      <w:r>
        <w:rPr>
          <w:b/>
          <w:sz w:val="24"/>
        </w:rPr>
        <w:t>por</w:t>
      </w:r>
      <w:r>
        <w:rPr>
          <w:b/>
          <w:spacing w:val="-7"/>
          <w:sz w:val="24"/>
        </w:rPr>
        <w:t> </w:t>
      </w:r>
      <w:r>
        <w:rPr>
          <w:b/>
          <w:sz w:val="24"/>
        </w:rPr>
        <w:t>cento</w:t>
      </w:r>
      <w:r>
        <w:rPr>
          <w:sz w:val="24"/>
        </w:rPr>
        <w:t>)</w:t>
      </w:r>
      <w:r>
        <w:rPr>
          <w:spacing w:val="-2"/>
          <w:sz w:val="24"/>
        </w:rPr>
        <w:t> </w:t>
      </w:r>
      <w:r>
        <w:rPr>
          <w:sz w:val="24"/>
        </w:rPr>
        <w:t>de seu valor inicial. (SEI nº </w:t>
      </w:r>
      <w:r>
        <w:rPr>
          <w:b/>
          <w:sz w:val="24"/>
        </w:rPr>
        <w:t>128978055</w:t>
      </w:r>
      <w:r>
        <w:rPr>
          <w:sz w:val="24"/>
        </w:rPr>
        <w:t>)</w:t>
      </w:r>
    </w:p>
    <w:p>
      <w:pPr>
        <w:pStyle w:val="ListParagraph"/>
        <w:numPr>
          <w:ilvl w:val="2"/>
          <w:numId w:val="1"/>
        </w:numPr>
        <w:tabs>
          <w:tab w:pos="989" w:val="left" w:leader="none"/>
        </w:tabs>
        <w:spacing w:line="240" w:lineRule="auto" w:before="235" w:after="0"/>
        <w:ind w:left="989" w:right="0" w:hanging="660"/>
        <w:jc w:val="left"/>
        <w:rPr>
          <w:sz w:val="24"/>
        </w:rPr>
      </w:pPr>
      <w:r>
        <w:rPr>
          <w:sz w:val="24"/>
        </w:rPr>
        <w:t>Caso o prazo de vigência do contrato seja inferior a um ano, a garantia prevista no ITEM 12.1 será calculada sobre o valor total do </w:t>
      </w:r>
      <w:r>
        <w:rPr>
          <w:spacing w:val="-2"/>
          <w:sz w:val="24"/>
        </w:rPr>
        <w:t>Contrato.</w:t>
      </w:r>
    </w:p>
    <w:p>
      <w:pPr>
        <w:pStyle w:val="ListParagraph"/>
        <w:numPr>
          <w:ilvl w:val="2"/>
          <w:numId w:val="1"/>
        </w:numPr>
        <w:tabs>
          <w:tab w:pos="989" w:val="left" w:leader="none"/>
        </w:tabs>
        <w:spacing w:line="235" w:lineRule="auto" w:before="238" w:after="0"/>
        <w:ind w:left="329" w:right="1330" w:firstLine="0"/>
        <w:jc w:val="left"/>
        <w:rPr>
          <w:sz w:val="24"/>
        </w:rPr>
      </w:pPr>
      <w:r>
        <w:rPr>
          <w:sz w:val="24"/>
        </w:rPr>
        <w:t>Na</w:t>
      </w:r>
      <w:r>
        <w:rPr>
          <w:spacing w:val="-2"/>
          <w:sz w:val="24"/>
        </w:rPr>
        <w:t> </w:t>
      </w:r>
      <w:r>
        <w:rPr>
          <w:sz w:val="24"/>
        </w:rPr>
        <w:t>forma</w:t>
      </w:r>
      <w:r>
        <w:rPr>
          <w:spacing w:val="-2"/>
          <w:sz w:val="24"/>
        </w:rPr>
        <w:t> </w:t>
      </w:r>
      <w:r>
        <w:rPr>
          <w:sz w:val="24"/>
        </w:rPr>
        <w:t>do</w:t>
      </w:r>
      <w:r>
        <w:rPr>
          <w:spacing w:val="-2"/>
          <w:sz w:val="24"/>
        </w:rPr>
        <w:t> </w:t>
      </w:r>
      <w:r>
        <w:rPr>
          <w:sz w:val="24"/>
        </w:rPr>
        <w:t>art.</w:t>
      </w:r>
      <w:r>
        <w:rPr>
          <w:spacing w:val="-2"/>
          <w:sz w:val="24"/>
        </w:rPr>
        <w:t> </w:t>
      </w:r>
      <w:r>
        <w:rPr>
          <w:sz w:val="24"/>
        </w:rPr>
        <w:t>101</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de</w:t>
      </w:r>
      <w:r>
        <w:rPr>
          <w:spacing w:val="-2"/>
          <w:sz w:val="24"/>
        </w:rPr>
        <w:t> </w:t>
      </w:r>
      <w:r>
        <w:rPr>
          <w:sz w:val="24"/>
        </w:rPr>
        <w:t>contratos</w:t>
      </w:r>
      <w:r>
        <w:rPr>
          <w:spacing w:val="-2"/>
          <w:sz w:val="24"/>
        </w:rPr>
        <w:t> </w:t>
      </w:r>
      <w:r>
        <w:rPr>
          <w:sz w:val="24"/>
        </w:rPr>
        <w:t>que</w:t>
      </w:r>
      <w:r>
        <w:rPr>
          <w:spacing w:val="-2"/>
          <w:sz w:val="24"/>
        </w:rPr>
        <w:t> </w:t>
      </w:r>
      <w:r>
        <w:rPr>
          <w:sz w:val="24"/>
        </w:rPr>
        <w:t>impliquem</w:t>
      </w:r>
      <w:r>
        <w:rPr>
          <w:spacing w:val="-2"/>
          <w:sz w:val="24"/>
        </w:rPr>
        <w:t> </w:t>
      </w:r>
      <w:r>
        <w:rPr>
          <w:sz w:val="24"/>
        </w:rPr>
        <w:t>a</w:t>
      </w:r>
      <w:r>
        <w:rPr>
          <w:spacing w:val="-2"/>
          <w:sz w:val="24"/>
        </w:rPr>
        <w:t> </w:t>
      </w:r>
      <w:r>
        <w:rPr>
          <w:sz w:val="24"/>
        </w:rPr>
        <w:t>entrega</w:t>
      </w:r>
      <w:r>
        <w:rPr>
          <w:spacing w:val="-2"/>
          <w:sz w:val="24"/>
        </w:rPr>
        <w:t> </w:t>
      </w:r>
      <w:r>
        <w:rPr>
          <w:sz w:val="24"/>
        </w:rPr>
        <w:t>de</w:t>
      </w:r>
      <w:r>
        <w:rPr>
          <w:spacing w:val="-2"/>
          <w:sz w:val="24"/>
        </w:rPr>
        <w:t> </w:t>
      </w:r>
      <w:r>
        <w:rPr>
          <w:sz w:val="24"/>
        </w:rPr>
        <w:t>bens</w:t>
      </w:r>
      <w:r>
        <w:rPr>
          <w:spacing w:val="-2"/>
          <w:sz w:val="24"/>
        </w:rPr>
        <w:t> </w:t>
      </w:r>
      <w:r>
        <w:rPr>
          <w:sz w:val="24"/>
        </w:rPr>
        <w:t>pela</w:t>
      </w:r>
      <w:r>
        <w:rPr>
          <w:spacing w:val="-15"/>
          <w:sz w:val="24"/>
        </w:rPr>
        <w:t> </w:t>
      </w:r>
      <w:r>
        <w:rPr>
          <w:sz w:val="24"/>
        </w:rPr>
        <w:t>Administração,</w:t>
      </w:r>
      <w:r>
        <w:rPr>
          <w:spacing w:val="-2"/>
          <w:sz w:val="24"/>
        </w:rPr>
        <w:t> </w:t>
      </w:r>
      <w:r>
        <w:rPr>
          <w:sz w:val="24"/>
        </w:rPr>
        <w:t>dos</w:t>
      </w:r>
      <w:r>
        <w:rPr>
          <w:spacing w:val="-2"/>
          <w:sz w:val="24"/>
        </w:rPr>
        <w:t> </w:t>
      </w:r>
      <w:r>
        <w:rPr>
          <w:sz w:val="24"/>
        </w:rPr>
        <w:t>quais</w:t>
      </w:r>
      <w:r>
        <w:rPr>
          <w:spacing w:val="-2"/>
          <w:sz w:val="24"/>
        </w:rPr>
        <w:t> </w:t>
      </w:r>
      <w:r>
        <w:rPr>
          <w:sz w:val="24"/>
        </w:rPr>
        <w:t>o contratado ficará depositário, o valor desses bens deverá ser acrescido ao valor da garantia.</w:t>
      </w:r>
    </w:p>
    <w:p>
      <w:pPr>
        <w:pStyle w:val="ListParagraph"/>
        <w:numPr>
          <w:ilvl w:val="1"/>
          <w:numId w:val="1"/>
        </w:numPr>
        <w:tabs>
          <w:tab w:pos="809" w:val="left" w:leader="none"/>
        </w:tabs>
        <w:spacing w:line="240" w:lineRule="auto" w:before="235" w:after="0"/>
        <w:ind w:left="809" w:right="0" w:hanging="480"/>
        <w:jc w:val="left"/>
        <w:rPr>
          <w:sz w:val="24"/>
        </w:rPr>
      </w:pPr>
      <w:r>
        <w:rPr>
          <w:sz w:val="24"/>
        </w:rPr>
        <w:t>O contratado poderá optar pelas seguintes modalidades de </w:t>
      </w:r>
      <w:r>
        <w:rPr>
          <w:spacing w:val="-2"/>
          <w:sz w:val="24"/>
        </w:rPr>
        <w:t>garantia:</w:t>
      </w:r>
    </w:p>
    <w:p>
      <w:pPr>
        <w:pStyle w:val="ListParagraph"/>
        <w:numPr>
          <w:ilvl w:val="2"/>
          <w:numId w:val="1"/>
        </w:numPr>
        <w:tabs>
          <w:tab w:pos="989" w:val="left" w:leader="none"/>
        </w:tabs>
        <w:spacing w:line="240" w:lineRule="auto" w:before="234" w:after="0"/>
        <w:ind w:left="989" w:right="0" w:hanging="660"/>
        <w:jc w:val="left"/>
        <w:rPr>
          <w:sz w:val="24"/>
        </w:rPr>
      </w:pPr>
      <w:r>
        <w:rPr>
          <w:sz w:val="24"/>
        </w:rPr>
        <w:t>caução em dinheiro ou em títulos da dívida </w:t>
      </w:r>
      <w:r>
        <w:rPr>
          <w:spacing w:val="-2"/>
          <w:sz w:val="24"/>
        </w:rPr>
        <w:t>pública;</w:t>
      </w:r>
    </w:p>
    <w:p>
      <w:pPr>
        <w:pStyle w:val="ListParagraph"/>
        <w:numPr>
          <w:ilvl w:val="2"/>
          <w:numId w:val="1"/>
        </w:numPr>
        <w:tabs>
          <w:tab w:pos="989" w:val="left" w:leader="none"/>
        </w:tabs>
        <w:spacing w:line="240" w:lineRule="auto" w:before="234" w:after="0"/>
        <w:ind w:left="989" w:right="0" w:hanging="660"/>
        <w:jc w:val="left"/>
        <w:rPr>
          <w:sz w:val="24"/>
        </w:rPr>
      </w:pPr>
      <w:r>
        <w:rPr>
          <w:sz w:val="24"/>
        </w:rPr>
        <w:t>seguro-</w:t>
      </w:r>
      <w:r>
        <w:rPr>
          <w:spacing w:val="-2"/>
          <w:sz w:val="24"/>
        </w:rPr>
        <w:t>garantia;</w:t>
      </w:r>
    </w:p>
    <w:p>
      <w:pPr>
        <w:pStyle w:val="ListParagraph"/>
        <w:numPr>
          <w:ilvl w:val="2"/>
          <w:numId w:val="1"/>
        </w:numPr>
        <w:tabs>
          <w:tab w:pos="989" w:val="left" w:leader="none"/>
        </w:tabs>
        <w:spacing w:line="240" w:lineRule="auto" w:before="234" w:after="0"/>
        <w:ind w:left="989" w:right="0" w:hanging="660"/>
        <w:jc w:val="left"/>
        <w:rPr>
          <w:sz w:val="24"/>
        </w:rPr>
      </w:pPr>
      <w:r>
        <w:rPr>
          <w:sz w:val="24"/>
        </w:rPr>
        <w:t>fiança bancária; </w:t>
      </w:r>
      <w:r>
        <w:rPr>
          <w:spacing w:val="-10"/>
          <w:sz w:val="24"/>
        </w:rPr>
        <w:t>e</w:t>
      </w:r>
    </w:p>
    <w:p>
      <w:pPr>
        <w:pStyle w:val="ListParagraph"/>
        <w:numPr>
          <w:ilvl w:val="2"/>
          <w:numId w:val="1"/>
        </w:numPr>
        <w:tabs>
          <w:tab w:pos="989" w:val="left" w:leader="none"/>
        </w:tabs>
        <w:spacing w:line="240" w:lineRule="auto" w:before="234" w:after="0"/>
        <w:ind w:left="989" w:right="0" w:hanging="660"/>
        <w:jc w:val="left"/>
        <w:rPr>
          <w:sz w:val="24"/>
        </w:rPr>
      </w:pPr>
      <w:r>
        <w:rPr>
          <w:sz w:val="24"/>
        </w:rPr>
        <w:t>título de capitalização custeado por pagamento único, com resgate pelo valor </w:t>
      </w:r>
      <w:r>
        <w:rPr>
          <w:spacing w:val="-2"/>
          <w:sz w:val="24"/>
        </w:rPr>
        <w:t>total.</w:t>
      </w:r>
    </w:p>
    <w:p>
      <w:pPr>
        <w:pStyle w:val="ListParagraph"/>
        <w:numPr>
          <w:ilvl w:val="1"/>
          <w:numId w:val="1"/>
        </w:numPr>
        <w:tabs>
          <w:tab w:pos="809" w:val="left" w:leader="none"/>
        </w:tabs>
        <w:spacing w:line="240" w:lineRule="auto" w:before="234" w:after="0"/>
        <w:ind w:left="809" w:right="0" w:hanging="480"/>
        <w:jc w:val="left"/>
        <w:rPr>
          <w:sz w:val="24"/>
        </w:rPr>
      </w:pPr>
      <w:r>
        <w:rPr>
          <w:sz w:val="24"/>
        </w:rPr>
        <w:t>Qualquer que seja a modalidade escolhida pelo contratado, a garantia assegurará o pagamento </w:t>
      </w:r>
      <w:r>
        <w:rPr>
          <w:spacing w:val="-5"/>
          <w:sz w:val="24"/>
        </w:rPr>
        <w:t>de:</w:t>
      </w:r>
    </w:p>
    <w:p>
      <w:pPr>
        <w:pStyle w:val="ListParagraph"/>
        <w:numPr>
          <w:ilvl w:val="2"/>
          <w:numId w:val="1"/>
        </w:numPr>
        <w:tabs>
          <w:tab w:pos="989" w:val="left" w:leader="none"/>
        </w:tabs>
        <w:spacing w:line="240" w:lineRule="auto" w:before="234" w:after="0"/>
        <w:ind w:left="989" w:right="0" w:hanging="660"/>
        <w:jc w:val="left"/>
        <w:rPr>
          <w:sz w:val="24"/>
        </w:rPr>
      </w:pPr>
      <w:r>
        <w:rPr>
          <w:sz w:val="24"/>
        </w:rPr>
        <w:t>prejuízos advindos do não cumprimento do objeto do Contrato e do não adimplemento das demais obrigações neste </w:t>
      </w:r>
      <w:r>
        <w:rPr>
          <w:spacing w:val="-2"/>
          <w:sz w:val="24"/>
        </w:rPr>
        <w:t>previstas;</w:t>
      </w:r>
    </w:p>
    <w:p>
      <w:pPr>
        <w:pStyle w:val="ListParagraph"/>
        <w:numPr>
          <w:ilvl w:val="2"/>
          <w:numId w:val="1"/>
        </w:numPr>
        <w:tabs>
          <w:tab w:pos="1049" w:val="left" w:leader="none"/>
        </w:tabs>
        <w:spacing w:line="240" w:lineRule="auto" w:before="234" w:after="0"/>
        <w:ind w:left="1049" w:right="0" w:hanging="660"/>
        <w:jc w:val="left"/>
        <w:rPr>
          <w:sz w:val="24"/>
        </w:rPr>
      </w:pPr>
      <w:r>
        <w:rPr>
          <w:sz w:val="24"/>
        </w:rPr>
        <w:t>multas moratórias, compensatórias e administrativas aplicadas pela</w:t>
      </w:r>
      <w:r>
        <w:rPr>
          <w:spacing w:val="-14"/>
          <w:sz w:val="24"/>
        </w:rPr>
        <w:t> </w:t>
      </w:r>
      <w:r>
        <w:rPr>
          <w:sz w:val="24"/>
        </w:rPr>
        <w:t>Administração ao contratado; </w:t>
      </w:r>
      <w:r>
        <w:rPr>
          <w:spacing w:val="-10"/>
          <w:sz w:val="24"/>
        </w:rPr>
        <w:t>e</w:t>
      </w:r>
    </w:p>
    <w:p>
      <w:pPr>
        <w:pStyle w:val="ListParagraph"/>
        <w:numPr>
          <w:ilvl w:val="2"/>
          <w:numId w:val="1"/>
        </w:numPr>
        <w:tabs>
          <w:tab w:pos="989" w:val="left" w:leader="none"/>
        </w:tabs>
        <w:spacing w:line="235" w:lineRule="auto" w:before="239" w:after="0"/>
        <w:ind w:left="329" w:right="374" w:firstLine="0"/>
        <w:jc w:val="left"/>
        <w:rPr>
          <w:sz w:val="24"/>
        </w:rPr>
      </w:pPr>
      <w:r>
        <w:rPr>
          <w:sz w:val="24"/>
        </w:rPr>
        <w:t>obrigações</w:t>
      </w:r>
      <w:r>
        <w:rPr>
          <w:spacing w:val="-3"/>
          <w:sz w:val="24"/>
        </w:rPr>
        <w:t> </w:t>
      </w:r>
      <w:r>
        <w:rPr>
          <w:sz w:val="24"/>
        </w:rPr>
        <w:t>trabalhistas</w:t>
      </w:r>
      <w:r>
        <w:rPr>
          <w:spacing w:val="-3"/>
          <w:sz w:val="24"/>
        </w:rPr>
        <w:t> </w:t>
      </w:r>
      <w:r>
        <w:rPr>
          <w:sz w:val="24"/>
        </w:rPr>
        <w:t>e</w:t>
      </w:r>
      <w:r>
        <w:rPr>
          <w:spacing w:val="-3"/>
          <w:sz w:val="24"/>
        </w:rPr>
        <w:t> </w:t>
      </w:r>
      <w:r>
        <w:rPr>
          <w:sz w:val="24"/>
        </w:rPr>
        <w:t>previdenciárias</w:t>
      </w:r>
      <w:r>
        <w:rPr>
          <w:spacing w:val="-3"/>
          <w:sz w:val="24"/>
        </w:rPr>
        <w:t> </w:t>
      </w:r>
      <w:r>
        <w:rPr>
          <w:sz w:val="24"/>
        </w:rPr>
        <w:t>de</w:t>
      </w:r>
      <w:r>
        <w:rPr>
          <w:spacing w:val="-3"/>
          <w:sz w:val="24"/>
        </w:rPr>
        <w:t> </w:t>
      </w:r>
      <w:r>
        <w:rPr>
          <w:sz w:val="24"/>
        </w:rPr>
        <w:t>qualquer</w:t>
      </w:r>
      <w:r>
        <w:rPr>
          <w:spacing w:val="-3"/>
          <w:sz w:val="24"/>
        </w:rPr>
        <w:t> </w:t>
      </w:r>
      <w:r>
        <w:rPr>
          <w:sz w:val="24"/>
        </w:rPr>
        <w:t>natureza,</w:t>
      </w:r>
      <w:r>
        <w:rPr>
          <w:spacing w:val="-3"/>
          <w:sz w:val="24"/>
        </w:rPr>
        <w:t> </w:t>
      </w:r>
      <w:r>
        <w:rPr>
          <w:sz w:val="24"/>
        </w:rPr>
        <w:t>assim</w:t>
      </w:r>
      <w:r>
        <w:rPr>
          <w:spacing w:val="-3"/>
          <w:sz w:val="24"/>
        </w:rPr>
        <w:t> </w:t>
      </w:r>
      <w:r>
        <w:rPr>
          <w:sz w:val="24"/>
        </w:rPr>
        <w:t>como</w:t>
      </w:r>
      <w:r>
        <w:rPr>
          <w:spacing w:val="-3"/>
          <w:sz w:val="24"/>
        </w:rPr>
        <w:t> </w:t>
      </w:r>
      <w:r>
        <w:rPr>
          <w:sz w:val="24"/>
        </w:rPr>
        <w:t>as</w:t>
      </w:r>
      <w:r>
        <w:rPr>
          <w:spacing w:val="-3"/>
          <w:sz w:val="24"/>
        </w:rPr>
        <w:t> </w:t>
      </w:r>
      <w:r>
        <w:rPr>
          <w:sz w:val="24"/>
        </w:rPr>
        <w:t>obrigações</w:t>
      </w:r>
      <w:r>
        <w:rPr>
          <w:spacing w:val="-3"/>
          <w:sz w:val="24"/>
        </w:rPr>
        <w:t> </w:t>
      </w:r>
      <w:r>
        <w:rPr>
          <w:sz w:val="24"/>
        </w:rPr>
        <w:t>de</w:t>
      </w:r>
      <w:r>
        <w:rPr>
          <w:spacing w:val="-3"/>
          <w:sz w:val="24"/>
        </w:rPr>
        <w:t> </w:t>
      </w:r>
      <w:r>
        <w:rPr>
          <w:sz w:val="24"/>
        </w:rPr>
        <w:t>regularidade</w:t>
      </w:r>
      <w:r>
        <w:rPr>
          <w:spacing w:val="-3"/>
          <w:sz w:val="24"/>
        </w:rPr>
        <w:t> </w:t>
      </w:r>
      <w:r>
        <w:rPr>
          <w:sz w:val="24"/>
        </w:rPr>
        <w:t>perante</w:t>
      </w:r>
      <w:r>
        <w:rPr>
          <w:spacing w:val="-3"/>
          <w:sz w:val="24"/>
        </w:rPr>
        <w:t> </w:t>
      </w:r>
      <w:r>
        <w:rPr>
          <w:sz w:val="24"/>
        </w:rPr>
        <w:t>o</w:t>
      </w:r>
      <w:r>
        <w:rPr>
          <w:spacing w:val="-3"/>
          <w:sz w:val="24"/>
        </w:rPr>
        <w:t> </w:t>
      </w:r>
      <w:r>
        <w:rPr>
          <w:sz w:val="24"/>
        </w:rPr>
        <w:t>FGTS,</w:t>
      </w:r>
      <w:r>
        <w:rPr>
          <w:spacing w:val="-3"/>
          <w:sz w:val="24"/>
        </w:rPr>
        <w:t> </w:t>
      </w:r>
      <w:r>
        <w:rPr>
          <w:sz w:val="24"/>
        </w:rPr>
        <w:t>não</w:t>
      </w:r>
      <w:r>
        <w:rPr>
          <w:spacing w:val="-3"/>
          <w:sz w:val="24"/>
        </w:rPr>
        <w:t> </w:t>
      </w:r>
      <w:r>
        <w:rPr>
          <w:sz w:val="24"/>
        </w:rPr>
        <w:t>adimplidas</w:t>
      </w:r>
      <w:r>
        <w:rPr>
          <w:spacing w:val="-3"/>
          <w:sz w:val="24"/>
        </w:rPr>
        <w:t> </w:t>
      </w:r>
      <w:r>
        <w:rPr>
          <w:sz w:val="24"/>
        </w:rPr>
        <w:t>pelo contratado, quando couber.</w:t>
      </w:r>
    </w:p>
    <w:p>
      <w:pPr>
        <w:pStyle w:val="ListParagraph"/>
        <w:numPr>
          <w:ilvl w:val="1"/>
          <w:numId w:val="1"/>
        </w:numPr>
        <w:tabs>
          <w:tab w:pos="795" w:val="left" w:leader="none"/>
        </w:tabs>
        <w:spacing w:line="235" w:lineRule="auto" w:before="239" w:after="0"/>
        <w:ind w:left="329" w:right="572" w:firstLine="0"/>
        <w:jc w:val="left"/>
        <w:rPr>
          <w:sz w:val="24"/>
        </w:rPr>
      </w:pPr>
      <w:r>
        <w:rPr>
          <w:sz w:val="24"/>
        </w:rPr>
        <w:t>A</w:t>
      </w:r>
      <w:r>
        <w:rPr>
          <w:spacing w:val="-15"/>
          <w:sz w:val="24"/>
        </w:rPr>
        <w:t> </w:t>
      </w:r>
      <w:r>
        <w:rPr>
          <w:sz w:val="24"/>
        </w:rPr>
        <w:t>garantia,</w:t>
      </w:r>
      <w:r>
        <w:rPr>
          <w:spacing w:val="-2"/>
          <w:sz w:val="24"/>
        </w:rPr>
        <w:t> </w:t>
      </w:r>
      <w:r>
        <w:rPr>
          <w:sz w:val="24"/>
        </w:rPr>
        <w:t>qualquer</w:t>
      </w:r>
      <w:r>
        <w:rPr>
          <w:spacing w:val="-2"/>
          <w:sz w:val="24"/>
        </w:rPr>
        <w:t> </w:t>
      </w:r>
      <w:r>
        <w:rPr>
          <w:sz w:val="24"/>
        </w:rPr>
        <w:t>que</w:t>
      </w:r>
      <w:r>
        <w:rPr>
          <w:spacing w:val="-2"/>
          <w:sz w:val="24"/>
        </w:rPr>
        <w:t> </w:t>
      </w:r>
      <w:r>
        <w:rPr>
          <w:sz w:val="24"/>
        </w:rPr>
        <w:t>seja</w:t>
      </w:r>
      <w:r>
        <w:rPr>
          <w:spacing w:val="-2"/>
          <w:sz w:val="24"/>
        </w:rPr>
        <w:t> </w:t>
      </w:r>
      <w:r>
        <w:rPr>
          <w:sz w:val="24"/>
        </w:rPr>
        <w:t>a</w:t>
      </w:r>
      <w:r>
        <w:rPr>
          <w:spacing w:val="-2"/>
          <w:sz w:val="24"/>
        </w:rPr>
        <w:t> </w:t>
      </w:r>
      <w:r>
        <w:rPr>
          <w:sz w:val="24"/>
        </w:rPr>
        <w:t>modalidade</w:t>
      </w:r>
      <w:r>
        <w:rPr>
          <w:spacing w:val="-2"/>
          <w:sz w:val="24"/>
        </w:rPr>
        <w:t> </w:t>
      </w:r>
      <w:r>
        <w:rPr>
          <w:sz w:val="24"/>
        </w:rPr>
        <w:t>escolhida,</w:t>
      </w:r>
      <w:r>
        <w:rPr>
          <w:spacing w:val="-2"/>
          <w:sz w:val="24"/>
        </w:rPr>
        <w:t> </w:t>
      </w:r>
      <w:r>
        <w:rPr>
          <w:sz w:val="24"/>
        </w:rPr>
        <w:t>terá</w:t>
      </w:r>
      <w:r>
        <w:rPr>
          <w:spacing w:val="-2"/>
          <w:sz w:val="24"/>
        </w:rPr>
        <w:t> </w:t>
      </w:r>
      <w:r>
        <w:rPr>
          <w:sz w:val="24"/>
        </w:rPr>
        <w:t>validade</w:t>
      </w:r>
      <w:r>
        <w:rPr>
          <w:spacing w:val="-2"/>
          <w:sz w:val="24"/>
        </w:rPr>
        <w:t> </w:t>
      </w:r>
      <w:r>
        <w:rPr>
          <w:sz w:val="24"/>
        </w:rPr>
        <w:t>durante</w:t>
      </w:r>
      <w:r>
        <w:rPr>
          <w:spacing w:val="-2"/>
          <w:sz w:val="24"/>
        </w:rPr>
        <w:t> </w:t>
      </w:r>
      <w:r>
        <w:rPr>
          <w:sz w:val="24"/>
        </w:rPr>
        <w:t>a</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e</w:t>
      </w:r>
      <w:r>
        <w:rPr>
          <w:spacing w:val="-2"/>
          <w:sz w:val="24"/>
        </w:rPr>
        <w:t> </w:t>
      </w:r>
      <w:r>
        <w:rPr>
          <w:sz w:val="24"/>
        </w:rPr>
        <w:t>por</w:t>
      </w:r>
      <w:r>
        <w:rPr>
          <w:spacing w:val="-2"/>
          <w:sz w:val="24"/>
        </w:rPr>
        <w:t> </w:t>
      </w:r>
      <w:r>
        <w:rPr>
          <w:sz w:val="24"/>
        </w:rPr>
        <w:t>mais</w:t>
      </w:r>
      <w:r>
        <w:rPr>
          <w:spacing w:val="-2"/>
          <w:sz w:val="24"/>
        </w:rPr>
        <w:t> </w:t>
      </w:r>
      <w:r>
        <w:rPr>
          <w:sz w:val="24"/>
        </w:rPr>
        <w:t>90</w:t>
      </w:r>
      <w:r>
        <w:rPr>
          <w:spacing w:val="-2"/>
          <w:sz w:val="24"/>
        </w:rPr>
        <w:t> </w:t>
      </w:r>
      <w:r>
        <w:rPr>
          <w:sz w:val="24"/>
        </w:rPr>
        <w:t>(noventa)</w:t>
      </w:r>
      <w:r>
        <w:rPr>
          <w:spacing w:val="-2"/>
          <w:sz w:val="24"/>
        </w:rPr>
        <w:t> </w:t>
      </w:r>
      <w:r>
        <w:rPr>
          <w:sz w:val="24"/>
        </w:rPr>
        <w:t>dias</w:t>
      </w:r>
      <w:r>
        <w:rPr>
          <w:spacing w:val="-2"/>
          <w:sz w:val="24"/>
        </w:rPr>
        <w:t> </w:t>
      </w:r>
      <w:r>
        <w:rPr>
          <w:sz w:val="24"/>
        </w:rPr>
        <w:t>após</w:t>
      </w:r>
      <w:r>
        <w:rPr>
          <w:spacing w:val="-2"/>
          <w:sz w:val="24"/>
        </w:rPr>
        <w:t> </w:t>
      </w:r>
      <w:r>
        <w:rPr>
          <w:sz w:val="24"/>
        </w:rPr>
        <w:t>o</w:t>
      </w:r>
      <w:r>
        <w:rPr>
          <w:spacing w:val="-2"/>
          <w:sz w:val="24"/>
        </w:rPr>
        <w:t> </w:t>
      </w:r>
      <w:r>
        <w:rPr>
          <w:sz w:val="24"/>
        </w:rPr>
        <w:t>término deste prazo de vigência.</w:t>
      </w:r>
    </w:p>
    <w:p>
      <w:pPr>
        <w:pStyle w:val="ListParagraph"/>
        <w:numPr>
          <w:ilvl w:val="1"/>
          <w:numId w:val="1"/>
        </w:numPr>
        <w:tabs>
          <w:tab w:pos="809" w:val="left" w:leader="none"/>
        </w:tabs>
        <w:spacing w:line="235" w:lineRule="auto" w:before="239" w:after="0"/>
        <w:ind w:left="329" w:right="399" w:firstLine="0"/>
        <w:jc w:val="left"/>
        <w:rPr>
          <w:sz w:val="24"/>
        </w:rPr>
      </w:pPr>
      <w:r>
        <w:rPr>
          <w:sz w:val="24"/>
        </w:rPr>
        <w:t>Na</w:t>
      </w:r>
      <w:r>
        <w:rPr>
          <w:spacing w:val="-3"/>
          <w:sz w:val="24"/>
        </w:rPr>
        <w:t> </w:t>
      </w:r>
      <w:r>
        <w:rPr>
          <w:sz w:val="24"/>
        </w:rPr>
        <w:t>hipótese</w:t>
      </w:r>
      <w:r>
        <w:rPr>
          <w:spacing w:val="-2"/>
          <w:sz w:val="24"/>
        </w:rPr>
        <w:t> </w:t>
      </w:r>
      <w:r>
        <w:rPr>
          <w:sz w:val="24"/>
        </w:rPr>
        <w:t>de</w:t>
      </w:r>
      <w:r>
        <w:rPr>
          <w:spacing w:val="-2"/>
          <w:sz w:val="24"/>
        </w:rPr>
        <w:t> </w:t>
      </w:r>
      <w:r>
        <w:rPr>
          <w:sz w:val="24"/>
        </w:rPr>
        <w:t>suspensão</w:t>
      </w:r>
      <w:r>
        <w:rPr>
          <w:spacing w:val="-2"/>
          <w:sz w:val="24"/>
        </w:rPr>
        <w:t> </w:t>
      </w:r>
      <w:r>
        <w:rPr>
          <w:sz w:val="24"/>
        </w:rPr>
        <w:t>do</w:t>
      </w:r>
      <w:r>
        <w:rPr>
          <w:spacing w:val="-2"/>
          <w:sz w:val="24"/>
        </w:rPr>
        <w:t> </w:t>
      </w:r>
      <w:r>
        <w:rPr>
          <w:sz w:val="24"/>
        </w:rPr>
        <w:t>Contrato</w:t>
      </w:r>
      <w:r>
        <w:rPr>
          <w:spacing w:val="-2"/>
          <w:sz w:val="24"/>
        </w:rPr>
        <w:t> </w:t>
      </w:r>
      <w:r>
        <w:rPr>
          <w:sz w:val="24"/>
        </w:rPr>
        <w:t>por</w:t>
      </w:r>
      <w:r>
        <w:rPr>
          <w:spacing w:val="-2"/>
          <w:sz w:val="24"/>
        </w:rPr>
        <w:t> </w:t>
      </w:r>
      <w:r>
        <w:rPr>
          <w:sz w:val="24"/>
        </w:rPr>
        <w:t>ordem</w:t>
      </w:r>
      <w:r>
        <w:rPr>
          <w:spacing w:val="-2"/>
          <w:sz w:val="24"/>
        </w:rPr>
        <w:t> </w:t>
      </w:r>
      <w:r>
        <w:rPr>
          <w:sz w:val="24"/>
        </w:rPr>
        <w:t>ou</w:t>
      </w:r>
      <w:r>
        <w:rPr>
          <w:spacing w:val="-2"/>
          <w:sz w:val="24"/>
        </w:rPr>
        <w:t> </w:t>
      </w:r>
      <w:r>
        <w:rPr>
          <w:sz w:val="24"/>
        </w:rPr>
        <w:t>inadimplemento</w:t>
      </w:r>
      <w:r>
        <w:rPr>
          <w:spacing w:val="-2"/>
          <w:sz w:val="24"/>
        </w:rPr>
        <w:t> </w:t>
      </w:r>
      <w:r>
        <w:rPr>
          <w:sz w:val="24"/>
        </w:rPr>
        <w:t>da</w:t>
      </w:r>
      <w:r>
        <w:rPr>
          <w:spacing w:val="-15"/>
          <w:sz w:val="24"/>
        </w:rPr>
        <w:t> </w:t>
      </w:r>
      <w:r>
        <w:rPr>
          <w:sz w:val="24"/>
        </w:rPr>
        <w:t>Administração,</w:t>
      </w:r>
      <w:r>
        <w:rPr>
          <w:spacing w:val="-2"/>
          <w:sz w:val="24"/>
        </w:rPr>
        <w:t> </w:t>
      </w:r>
      <w:r>
        <w:rPr>
          <w:sz w:val="24"/>
        </w:rPr>
        <w:t>o</w:t>
      </w:r>
      <w:r>
        <w:rPr>
          <w:spacing w:val="-2"/>
          <w:sz w:val="24"/>
        </w:rPr>
        <w:t> </w:t>
      </w:r>
      <w:r>
        <w:rPr>
          <w:sz w:val="24"/>
        </w:rPr>
        <w:t>contratado</w:t>
      </w:r>
      <w:r>
        <w:rPr>
          <w:spacing w:val="-2"/>
          <w:sz w:val="24"/>
        </w:rPr>
        <w:t> </w:t>
      </w:r>
      <w:r>
        <w:rPr>
          <w:sz w:val="24"/>
        </w:rPr>
        <w:t>ficará</w:t>
      </w:r>
      <w:r>
        <w:rPr>
          <w:spacing w:val="-2"/>
          <w:sz w:val="24"/>
        </w:rPr>
        <w:t> </w:t>
      </w:r>
      <w:r>
        <w:rPr>
          <w:sz w:val="24"/>
        </w:rPr>
        <w:t>desobrigado</w:t>
      </w:r>
      <w:r>
        <w:rPr>
          <w:spacing w:val="-2"/>
          <w:sz w:val="24"/>
        </w:rPr>
        <w:t> </w:t>
      </w:r>
      <w:r>
        <w:rPr>
          <w:sz w:val="24"/>
        </w:rPr>
        <w:t>de</w:t>
      </w:r>
      <w:r>
        <w:rPr>
          <w:spacing w:val="-2"/>
          <w:sz w:val="24"/>
        </w:rPr>
        <w:t> </w:t>
      </w:r>
      <w:r>
        <w:rPr>
          <w:sz w:val="24"/>
        </w:rPr>
        <w:t>renovar</w:t>
      </w:r>
      <w:r>
        <w:rPr>
          <w:spacing w:val="-2"/>
          <w:sz w:val="24"/>
        </w:rPr>
        <w:t> </w:t>
      </w:r>
      <w:r>
        <w:rPr>
          <w:sz w:val="24"/>
        </w:rPr>
        <w:t>a</w:t>
      </w:r>
      <w:r>
        <w:rPr>
          <w:spacing w:val="-2"/>
          <w:sz w:val="24"/>
        </w:rPr>
        <w:t> </w:t>
      </w:r>
      <w:r>
        <w:rPr>
          <w:sz w:val="24"/>
        </w:rPr>
        <w:t>garantia</w:t>
      </w:r>
      <w:r>
        <w:rPr>
          <w:spacing w:val="-2"/>
          <w:sz w:val="24"/>
        </w:rPr>
        <w:t> </w:t>
      </w:r>
      <w:r>
        <w:rPr>
          <w:sz w:val="24"/>
        </w:rPr>
        <w:t>ou de endossar a apólice de seguro até a ordem de reinício da execução ou o adimplemento pela</w:t>
      </w:r>
      <w:r>
        <w:rPr>
          <w:spacing w:val="-7"/>
          <w:sz w:val="24"/>
        </w:rPr>
        <w:t> </w:t>
      </w:r>
      <w:r>
        <w:rPr>
          <w:sz w:val="24"/>
        </w:rPr>
        <w:t>Administração.</w:t>
      </w:r>
    </w:p>
    <w:p>
      <w:pPr>
        <w:pStyle w:val="ListParagraph"/>
        <w:numPr>
          <w:ilvl w:val="1"/>
          <w:numId w:val="1"/>
        </w:numPr>
        <w:tabs>
          <w:tab w:pos="809" w:val="left" w:leader="none"/>
        </w:tabs>
        <w:spacing w:line="235" w:lineRule="auto" w:before="239" w:after="0"/>
        <w:ind w:left="329" w:right="406" w:firstLine="0"/>
        <w:jc w:val="left"/>
        <w:rPr>
          <w:sz w:val="24"/>
        </w:rPr>
      </w:pPr>
      <w:r>
        <w:rPr>
          <w:sz w:val="24"/>
        </w:rPr>
        <w:t>Ressalvada</w:t>
      </w:r>
      <w:r>
        <w:rPr>
          <w:spacing w:val="-2"/>
          <w:sz w:val="24"/>
        </w:rPr>
        <w:t> </w:t>
      </w:r>
      <w:r>
        <w:rPr>
          <w:sz w:val="24"/>
        </w:rPr>
        <w:t>a</w:t>
      </w:r>
      <w:r>
        <w:rPr>
          <w:spacing w:val="-2"/>
          <w:sz w:val="24"/>
        </w:rPr>
        <w:t> </w:t>
      </w:r>
      <w:r>
        <w:rPr>
          <w:sz w:val="24"/>
        </w:rPr>
        <w:t>hipótese</w:t>
      </w:r>
      <w:r>
        <w:rPr>
          <w:spacing w:val="-2"/>
          <w:sz w:val="24"/>
        </w:rPr>
        <w:t> </w:t>
      </w:r>
      <w:r>
        <w:rPr>
          <w:sz w:val="24"/>
        </w:rPr>
        <w:t>de</w:t>
      </w:r>
      <w:r>
        <w:rPr>
          <w:spacing w:val="-2"/>
          <w:sz w:val="24"/>
        </w:rPr>
        <w:t> </w:t>
      </w:r>
      <w:r>
        <w:rPr>
          <w:sz w:val="24"/>
        </w:rPr>
        <w:t>seguro-garantia,</w:t>
      </w:r>
      <w:r>
        <w:rPr>
          <w:spacing w:val="-2"/>
          <w:sz w:val="24"/>
        </w:rPr>
        <w:t> </w:t>
      </w:r>
      <w:r>
        <w:rPr>
          <w:sz w:val="24"/>
        </w:rPr>
        <w:t>em</w:t>
      </w:r>
      <w:r>
        <w:rPr>
          <w:spacing w:val="-2"/>
          <w:sz w:val="24"/>
        </w:rPr>
        <w:t> </w:t>
      </w:r>
      <w:r>
        <w:rPr>
          <w:sz w:val="24"/>
        </w:rPr>
        <w:t>que</w:t>
      </w:r>
      <w:r>
        <w:rPr>
          <w:spacing w:val="-2"/>
          <w:sz w:val="24"/>
        </w:rPr>
        <w:t> </w:t>
      </w:r>
      <w:r>
        <w:rPr>
          <w:sz w:val="24"/>
        </w:rPr>
        <w:t>deverá</w:t>
      </w:r>
      <w:r>
        <w:rPr>
          <w:spacing w:val="-2"/>
          <w:sz w:val="24"/>
        </w:rPr>
        <w:t> </w:t>
      </w:r>
      <w:r>
        <w:rPr>
          <w:sz w:val="24"/>
        </w:rPr>
        <w:t>ser</w:t>
      </w:r>
      <w:r>
        <w:rPr>
          <w:spacing w:val="-2"/>
          <w:sz w:val="24"/>
        </w:rPr>
        <w:t> </w:t>
      </w:r>
      <w:r>
        <w:rPr>
          <w:sz w:val="24"/>
        </w:rPr>
        <w:t>observado</w:t>
      </w:r>
      <w:r>
        <w:rPr>
          <w:spacing w:val="-2"/>
          <w:sz w:val="24"/>
        </w:rPr>
        <w:t> </w:t>
      </w:r>
      <w:r>
        <w:rPr>
          <w:sz w:val="24"/>
        </w:rPr>
        <w:t>o</w:t>
      </w:r>
      <w:r>
        <w:rPr>
          <w:spacing w:val="-2"/>
          <w:sz w:val="24"/>
        </w:rPr>
        <w:t> </w:t>
      </w:r>
      <w:r>
        <w:rPr>
          <w:sz w:val="24"/>
        </w:rPr>
        <w:t>prazo</w:t>
      </w:r>
      <w:r>
        <w:rPr>
          <w:spacing w:val="-2"/>
          <w:sz w:val="24"/>
        </w:rPr>
        <w:t> </w:t>
      </w:r>
      <w:r>
        <w:rPr>
          <w:sz w:val="24"/>
        </w:rPr>
        <w:t>do</w:t>
      </w:r>
      <w:r>
        <w:rPr>
          <w:spacing w:val="-2"/>
          <w:sz w:val="24"/>
        </w:rPr>
        <w:t> </w:t>
      </w:r>
      <w:r>
        <w:rPr>
          <w:sz w:val="24"/>
        </w:rPr>
        <w:t>ITEM</w:t>
      </w:r>
      <w:r>
        <w:rPr>
          <w:spacing w:val="-2"/>
          <w:sz w:val="24"/>
        </w:rPr>
        <w:t> </w:t>
      </w:r>
      <w:r>
        <w:rPr>
          <w:sz w:val="24"/>
        </w:rPr>
        <w:t>12.7,</w:t>
      </w:r>
      <w:r>
        <w:rPr>
          <w:spacing w:val="-2"/>
          <w:sz w:val="24"/>
        </w:rPr>
        <w:t> </w:t>
      </w:r>
      <w:r>
        <w:rPr>
          <w:sz w:val="24"/>
        </w:rPr>
        <w:t>o</w:t>
      </w:r>
      <w:r>
        <w:rPr>
          <w:spacing w:val="-2"/>
          <w:sz w:val="24"/>
        </w:rPr>
        <w:t> </w:t>
      </w:r>
      <w:r>
        <w:rPr>
          <w:sz w:val="24"/>
        </w:rPr>
        <w:t>contratado</w:t>
      </w:r>
      <w:r>
        <w:rPr>
          <w:spacing w:val="-2"/>
          <w:sz w:val="24"/>
        </w:rPr>
        <w:t> </w:t>
      </w:r>
      <w:r>
        <w:rPr>
          <w:sz w:val="24"/>
        </w:rPr>
        <w:t>apresentará,</w:t>
      </w:r>
      <w:r>
        <w:rPr>
          <w:spacing w:val="-2"/>
          <w:sz w:val="24"/>
        </w:rPr>
        <w:t> </w:t>
      </w:r>
      <w:r>
        <w:rPr>
          <w:sz w:val="24"/>
        </w:rPr>
        <w:t>no</w:t>
      </w:r>
      <w:r>
        <w:rPr>
          <w:spacing w:val="-2"/>
          <w:sz w:val="24"/>
        </w:rPr>
        <w:t> </w:t>
      </w:r>
      <w:r>
        <w:rPr>
          <w:sz w:val="24"/>
        </w:rPr>
        <w:t>prazo</w:t>
      </w:r>
      <w:r>
        <w:rPr>
          <w:spacing w:val="-2"/>
          <w:sz w:val="24"/>
        </w:rPr>
        <w:t> </w:t>
      </w:r>
      <w:r>
        <w:rPr>
          <w:sz w:val="24"/>
        </w:rPr>
        <w:t>máximo</w:t>
      </w:r>
      <w:r>
        <w:rPr>
          <w:spacing w:val="-2"/>
          <w:sz w:val="24"/>
        </w:rPr>
        <w:t> </w:t>
      </w:r>
      <w:r>
        <w:rPr>
          <w:sz w:val="24"/>
        </w:rPr>
        <w:t>de</w:t>
      </w:r>
      <w:r>
        <w:rPr>
          <w:spacing w:val="-2"/>
          <w:sz w:val="24"/>
        </w:rPr>
        <w:t> </w:t>
      </w:r>
      <w:r>
        <w:rPr>
          <w:sz w:val="24"/>
        </w:rPr>
        <w:t>10 (dez) dias úteis, prorrogáveis por igual período, a critério do contratante, contado da assinatura do Contrato, o comprovante de prestação de garantia, na forma do ITEM 12.2.</w:t>
      </w:r>
    </w:p>
    <w:p>
      <w:pPr>
        <w:pStyle w:val="ListParagraph"/>
        <w:numPr>
          <w:ilvl w:val="1"/>
          <w:numId w:val="1"/>
        </w:numPr>
        <w:tabs>
          <w:tab w:pos="809" w:val="left" w:leader="none"/>
        </w:tabs>
        <w:spacing w:line="235" w:lineRule="auto" w:before="238" w:after="0"/>
        <w:ind w:left="329" w:right="587" w:firstLine="0"/>
        <w:jc w:val="left"/>
        <w:rPr>
          <w:sz w:val="24"/>
        </w:rPr>
      </w:pPr>
      <w:r>
        <w:rPr>
          <w:sz w:val="24"/>
        </w:rPr>
        <w:t>Caso</w:t>
      </w:r>
      <w:r>
        <w:rPr>
          <w:spacing w:val="-2"/>
          <w:sz w:val="24"/>
        </w:rPr>
        <w:t> </w:t>
      </w:r>
      <w:r>
        <w:rPr>
          <w:sz w:val="24"/>
        </w:rPr>
        <w:t>oferecida</w:t>
      </w:r>
      <w:r>
        <w:rPr>
          <w:spacing w:val="-2"/>
          <w:sz w:val="24"/>
        </w:rPr>
        <w:t> </w:t>
      </w:r>
      <w:r>
        <w:rPr>
          <w:sz w:val="24"/>
        </w:rPr>
        <w:t>a</w:t>
      </w:r>
      <w:r>
        <w:rPr>
          <w:spacing w:val="-2"/>
          <w:sz w:val="24"/>
        </w:rPr>
        <w:t> </w:t>
      </w:r>
      <w:r>
        <w:rPr>
          <w:sz w:val="24"/>
        </w:rPr>
        <w:t>modalidade</w:t>
      </w:r>
      <w:r>
        <w:rPr>
          <w:spacing w:val="-2"/>
          <w:sz w:val="24"/>
        </w:rPr>
        <w:t> </w:t>
      </w:r>
      <w:r>
        <w:rPr>
          <w:sz w:val="24"/>
        </w:rPr>
        <w:t>de</w:t>
      </w:r>
      <w:r>
        <w:rPr>
          <w:spacing w:val="-2"/>
          <w:sz w:val="24"/>
        </w:rPr>
        <w:t> </w:t>
      </w:r>
      <w:r>
        <w:rPr>
          <w:sz w:val="24"/>
        </w:rPr>
        <w:t>seguro-garantia,</w:t>
      </w:r>
      <w:r>
        <w:rPr>
          <w:spacing w:val="-2"/>
          <w:sz w:val="24"/>
        </w:rPr>
        <w:t> </w:t>
      </w:r>
      <w:r>
        <w:rPr>
          <w:sz w:val="24"/>
        </w:rPr>
        <w:t>sua</w:t>
      </w:r>
      <w:r>
        <w:rPr>
          <w:spacing w:val="-2"/>
          <w:sz w:val="24"/>
        </w:rPr>
        <w:t> </w:t>
      </w:r>
      <w:r>
        <w:rPr>
          <w:sz w:val="24"/>
        </w:rPr>
        <w:t>apresentação</w:t>
      </w:r>
      <w:r>
        <w:rPr>
          <w:spacing w:val="-2"/>
          <w:sz w:val="24"/>
        </w:rPr>
        <w:t> </w:t>
      </w:r>
      <w:r>
        <w:rPr>
          <w:sz w:val="24"/>
        </w:rPr>
        <w:t>deve</w:t>
      </w:r>
      <w:r>
        <w:rPr>
          <w:spacing w:val="-2"/>
          <w:sz w:val="24"/>
        </w:rPr>
        <w:t> </w:t>
      </w:r>
      <w:r>
        <w:rPr>
          <w:sz w:val="24"/>
        </w:rPr>
        <w:t>ocorrer</w:t>
      </w:r>
      <w:r>
        <w:rPr>
          <w:spacing w:val="-2"/>
          <w:sz w:val="24"/>
        </w:rPr>
        <w:t> </w:t>
      </w:r>
      <w:r>
        <w:rPr>
          <w:sz w:val="24"/>
        </w:rPr>
        <w:t>em</w:t>
      </w:r>
      <w:r>
        <w:rPr>
          <w:spacing w:val="-2"/>
          <w:sz w:val="24"/>
        </w:rPr>
        <w:t> </w:t>
      </w:r>
      <w:r>
        <w:rPr>
          <w:sz w:val="24"/>
        </w:rPr>
        <w:t>1</w:t>
      </w:r>
      <w:r>
        <w:rPr>
          <w:spacing w:val="-2"/>
          <w:sz w:val="24"/>
        </w:rPr>
        <w:t> </w:t>
      </w:r>
      <w:r>
        <w:rPr>
          <w:sz w:val="24"/>
        </w:rPr>
        <w:t>(um)</w:t>
      </w:r>
      <w:r>
        <w:rPr>
          <w:spacing w:val="-2"/>
          <w:sz w:val="24"/>
        </w:rPr>
        <w:t> </w:t>
      </w:r>
      <w:r>
        <w:rPr>
          <w:sz w:val="24"/>
        </w:rPr>
        <w:t>mês,</w:t>
      </w:r>
      <w:r>
        <w:rPr>
          <w:spacing w:val="-2"/>
          <w:sz w:val="24"/>
        </w:rPr>
        <w:t> </w:t>
      </w:r>
      <w:r>
        <w:rPr>
          <w:sz w:val="24"/>
        </w:rPr>
        <w:t>contado</w:t>
      </w:r>
      <w:r>
        <w:rPr>
          <w:spacing w:val="-2"/>
          <w:sz w:val="24"/>
        </w:rPr>
        <w:t> </w:t>
      </w:r>
      <w:r>
        <w:rPr>
          <w:sz w:val="24"/>
        </w:rPr>
        <w:t>da</w:t>
      </w:r>
      <w:r>
        <w:rPr>
          <w:spacing w:val="-2"/>
          <w:sz w:val="24"/>
        </w:rPr>
        <w:t> </w:t>
      </w:r>
      <w:r>
        <w:rPr>
          <w:sz w:val="24"/>
        </w:rPr>
        <w:t>data</w:t>
      </w:r>
      <w:r>
        <w:rPr>
          <w:spacing w:val="-2"/>
          <w:sz w:val="24"/>
        </w:rPr>
        <w:t> </w:t>
      </w:r>
      <w:r>
        <w:rPr>
          <w:sz w:val="24"/>
        </w:rPr>
        <w:t>de</w:t>
      </w:r>
      <w:r>
        <w:rPr>
          <w:spacing w:val="-2"/>
          <w:sz w:val="24"/>
        </w:rPr>
        <w:t> </w:t>
      </w:r>
      <w:r>
        <w:rPr>
          <w:sz w:val="24"/>
        </w:rPr>
        <w:t>homologação</w:t>
      </w:r>
      <w:r>
        <w:rPr>
          <w:spacing w:val="-2"/>
          <w:sz w:val="24"/>
        </w:rPr>
        <w:t> </w:t>
      </w:r>
      <w:r>
        <w:rPr>
          <w:sz w:val="24"/>
        </w:rPr>
        <w:t>da</w:t>
      </w:r>
      <w:r>
        <w:rPr>
          <w:spacing w:val="-2"/>
          <w:sz w:val="24"/>
        </w:rPr>
        <w:t> </w:t>
      </w:r>
      <w:r>
        <w:rPr>
          <w:sz w:val="24"/>
        </w:rPr>
        <w:t>licitação</w:t>
      </w:r>
      <w:r>
        <w:rPr>
          <w:spacing w:val="-2"/>
          <w:sz w:val="24"/>
        </w:rPr>
        <w:t> </w:t>
      </w:r>
      <w:r>
        <w:rPr>
          <w:sz w:val="24"/>
        </w:rPr>
        <w:t>e anterior à assinatura do Contrato, e observar-se-ão as seguintes condições:</w:t>
      </w:r>
    </w:p>
    <w:p>
      <w:pPr>
        <w:pStyle w:val="ListParagraph"/>
        <w:numPr>
          <w:ilvl w:val="2"/>
          <w:numId w:val="1"/>
        </w:numPr>
        <w:tabs>
          <w:tab w:pos="989" w:val="left" w:leader="none"/>
        </w:tabs>
        <w:spacing w:line="240" w:lineRule="auto" w:before="235" w:after="0"/>
        <w:ind w:left="989" w:right="0" w:hanging="660"/>
        <w:jc w:val="left"/>
        <w:rPr>
          <w:sz w:val="24"/>
        </w:rPr>
      </w:pPr>
      <w:r>
        <w:rPr>
          <w:sz w:val="24"/>
        </w:rPr>
        <w:t>a apólice permanecerá em vigor mesmo que o contratado não pague o prêmio nas datas </w:t>
      </w:r>
      <w:r>
        <w:rPr>
          <w:spacing w:val="-2"/>
          <w:sz w:val="24"/>
        </w:rPr>
        <w:t>convencionadas;</w:t>
      </w:r>
    </w:p>
    <w:p>
      <w:pPr>
        <w:pStyle w:val="ListParagraph"/>
        <w:numPr>
          <w:ilvl w:val="2"/>
          <w:numId w:val="1"/>
        </w:numPr>
        <w:tabs>
          <w:tab w:pos="989" w:val="left" w:leader="none"/>
        </w:tabs>
        <w:spacing w:line="235" w:lineRule="auto" w:before="239" w:after="0"/>
        <w:ind w:left="329" w:right="940" w:firstLine="0"/>
        <w:jc w:val="left"/>
        <w:rPr>
          <w:sz w:val="24"/>
        </w:rPr>
      </w:pPr>
      <w:r>
        <w:rPr>
          <w:sz w:val="24"/>
        </w:rPr>
        <w:t>a</w:t>
      </w:r>
      <w:r>
        <w:rPr>
          <w:spacing w:val="-3"/>
          <w:sz w:val="24"/>
        </w:rPr>
        <w:t> </w:t>
      </w:r>
      <w:r>
        <w:rPr>
          <w:sz w:val="24"/>
        </w:rPr>
        <w:t>apólice</w:t>
      </w:r>
      <w:r>
        <w:rPr>
          <w:spacing w:val="-3"/>
          <w:sz w:val="24"/>
        </w:rPr>
        <w:t> </w:t>
      </w:r>
      <w:r>
        <w:rPr>
          <w:sz w:val="24"/>
        </w:rPr>
        <w:t>deverá</w:t>
      </w:r>
      <w:r>
        <w:rPr>
          <w:spacing w:val="-3"/>
          <w:sz w:val="24"/>
        </w:rPr>
        <w:t> </w:t>
      </w:r>
      <w:r>
        <w:rPr>
          <w:sz w:val="24"/>
        </w:rPr>
        <w:t>acompanhar</w:t>
      </w:r>
      <w:r>
        <w:rPr>
          <w:spacing w:val="-3"/>
          <w:sz w:val="24"/>
        </w:rPr>
        <w:t> </w:t>
      </w:r>
      <w:r>
        <w:rPr>
          <w:sz w:val="24"/>
        </w:rPr>
        <w:t>as</w:t>
      </w:r>
      <w:r>
        <w:rPr>
          <w:spacing w:val="-3"/>
          <w:sz w:val="24"/>
        </w:rPr>
        <w:t> </w:t>
      </w:r>
      <w:r>
        <w:rPr>
          <w:sz w:val="24"/>
        </w:rPr>
        <w:t>modificações</w:t>
      </w:r>
      <w:r>
        <w:rPr>
          <w:spacing w:val="-3"/>
          <w:sz w:val="24"/>
        </w:rPr>
        <w:t> </w:t>
      </w:r>
      <w:r>
        <w:rPr>
          <w:sz w:val="24"/>
        </w:rPr>
        <w:t>referentes</w:t>
      </w:r>
      <w:r>
        <w:rPr>
          <w:spacing w:val="-3"/>
          <w:sz w:val="24"/>
        </w:rPr>
        <w:t> </w:t>
      </w:r>
      <w:r>
        <w:rPr>
          <w:sz w:val="24"/>
        </w:rPr>
        <w:t>à</w:t>
      </w:r>
      <w:r>
        <w:rPr>
          <w:spacing w:val="-3"/>
          <w:sz w:val="24"/>
        </w:rPr>
        <w:t> </w:t>
      </w:r>
      <w:r>
        <w:rPr>
          <w:sz w:val="24"/>
        </w:rPr>
        <w:t>vigência</w:t>
      </w:r>
      <w:r>
        <w:rPr>
          <w:spacing w:val="-3"/>
          <w:sz w:val="24"/>
        </w:rPr>
        <w:t> </w:t>
      </w:r>
      <w:r>
        <w:rPr>
          <w:sz w:val="24"/>
        </w:rPr>
        <w:t>do</w:t>
      </w:r>
      <w:r>
        <w:rPr>
          <w:spacing w:val="-3"/>
          <w:sz w:val="24"/>
        </w:rPr>
        <w:t> </w:t>
      </w:r>
      <w:r>
        <w:rPr>
          <w:sz w:val="24"/>
        </w:rPr>
        <w:t>Contrato</w:t>
      </w:r>
      <w:r>
        <w:rPr>
          <w:spacing w:val="-3"/>
          <w:sz w:val="24"/>
        </w:rPr>
        <w:t> </w:t>
      </w:r>
      <w:r>
        <w:rPr>
          <w:sz w:val="24"/>
        </w:rPr>
        <w:t>principal,</w:t>
      </w:r>
      <w:r>
        <w:rPr>
          <w:spacing w:val="-3"/>
          <w:sz w:val="24"/>
        </w:rPr>
        <w:t> </w:t>
      </w:r>
      <w:r>
        <w:rPr>
          <w:sz w:val="24"/>
        </w:rPr>
        <w:t>mediante</w:t>
      </w:r>
      <w:r>
        <w:rPr>
          <w:spacing w:val="-3"/>
          <w:sz w:val="24"/>
        </w:rPr>
        <w:t> </w:t>
      </w:r>
      <w:r>
        <w:rPr>
          <w:sz w:val="24"/>
        </w:rPr>
        <w:t>a</w:t>
      </w:r>
      <w:r>
        <w:rPr>
          <w:spacing w:val="-3"/>
          <w:sz w:val="24"/>
        </w:rPr>
        <w:t> </w:t>
      </w:r>
      <w:r>
        <w:rPr>
          <w:sz w:val="24"/>
        </w:rPr>
        <w:t>emissão</w:t>
      </w:r>
      <w:r>
        <w:rPr>
          <w:spacing w:val="-3"/>
          <w:sz w:val="24"/>
        </w:rPr>
        <w:t> </w:t>
      </w:r>
      <w:r>
        <w:rPr>
          <w:sz w:val="24"/>
        </w:rPr>
        <w:t>do</w:t>
      </w:r>
      <w:r>
        <w:rPr>
          <w:spacing w:val="-3"/>
          <w:sz w:val="24"/>
        </w:rPr>
        <w:t> </w:t>
      </w:r>
      <w:r>
        <w:rPr>
          <w:sz w:val="24"/>
        </w:rPr>
        <w:t>respectivo</w:t>
      </w:r>
      <w:r>
        <w:rPr>
          <w:spacing w:val="-3"/>
          <w:sz w:val="24"/>
        </w:rPr>
        <w:t> </w:t>
      </w:r>
      <w:r>
        <w:rPr>
          <w:sz w:val="24"/>
        </w:rPr>
        <w:t>endosso</w:t>
      </w:r>
      <w:r>
        <w:rPr>
          <w:spacing w:val="-3"/>
          <w:sz w:val="24"/>
        </w:rPr>
        <w:t> </w:t>
      </w:r>
      <w:r>
        <w:rPr>
          <w:sz w:val="24"/>
        </w:rPr>
        <w:t>pela </w:t>
      </w:r>
      <w:r>
        <w:rPr>
          <w:spacing w:val="-2"/>
          <w:sz w:val="24"/>
        </w:rPr>
        <w:t>seguradora;</w:t>
      </w:r>
    </w:p>
    <w:p>
      <w:pPr>
        <w:pStyle w:val="ListParagraph"/>
        <w:numPr>
          <w:ilvl w:val="2"/>
          <w:numId w:val="1"/>
        </w:numPr>
        <w:tabs>
          <w:tab w:pos="989" w:val="left" w:leader="none"/>
        </w:tabs>
        <w:spacing w:line="235" w:lineRule="auto" w:before="239" w:after="0"/>
        <w:ind w:left="329" w:right="1013" w:firstLine="0"/>
        <w:jc w:val="left"/>
        <w:rPr>
          <w:sz w:val="24"/>
        </w:rPr>
      </w:pPr>
      <w:r>
        <w:rPr>
          <w:sz w:val="24"/>
        </w:rPr>
        <w:t>será</w:t>
      </w:r>
      <w:r>
        <w:rPr>
          <w:spacing w:val="-2"/>
          <w:sz w:val="24"/>
        </w:rPr>
        <w:t> </w:t>
      </w:r>
      <w:r>
        <w:rPr>
          <w:sz w:val="24"/>
        </w:rPr>
        <w:t>permitida</w:t>
      </w:r>
      <w:r>
        <w:rPr>
          <w:spacing w:val="-2"/>
          <w:sz w:val="24"/>
        </w:rPr>
        <w:t> </w:t>
      </w:r>
      <w:r>
        <w:rPr>
          <w:sz w:val="24"/>
        </w:rPr>
        <w:t>a</w:t>
      </w:r>
      <w:r>
        <w:rPr>
          <w:spacing w:val="-2"/>
          <w:sz w:val="24"/>
        </w:rPr>
        <w:t> </w:t>
      </w:r>
      <w:r>
        <w:rPr>
          <w:sz w:val="24"/>
        </w:rPr>
        <w:t>substituição</w:t>
      </w:r>
      <w:r>
        <w:rPr>
          <w:spacing w:val="-2"/>
          <w:sz w:val="24"/>
        </w:rPr>
        <w:t> </w:t>
      </w:r>
      <w:r>
        <w:rPr>
          <w:sz w:val="24"/>
        </w:rPr>
        <w:t>da</w:t>
      </w:r>
      <w:r>
        <w:rPr>
          <w:spacing w:val="-2"/>
          <w:sz w:val="24"/>
        </w:rPr>
        <w:t> </w:t>
      </w:r>
      <w:r>
        <w:rPr>
          <w:sz w:val="24"/>
        </w:rPr>
        <w:t>apólice</w:t>
      </w:r>
      <w:r>
        <w:rPr>
          <w:spacing w:val="-2"/>
          <w:sz w:val="24"/>
        </w:rPr>
        <w:t> </w:t>
      </w:r>
      <w:r>
        <w:rPr>
          <w:sz w:val="24"/>
        </w:rPr>
        <w:t>na</w:t>
      </w:r>
      <w:r>
        <w:rPr>
          <w:spacing w:val="-2"/>
          <w:sz w:val="24"/>
        </w:rPr>
        <w:t> </w:t>
      </w:r>
      <w:r>
        <w:rPr>
          <w:sz w:val="24"/>
        </w:rPr>
        <w:t>data</w:t>
      </w:r>
      <w:r>
        <w:rPr>
          <w:spacing w:val="-2"/>
          <w:sz w:val="24"/>
        </w:rPr>
        <w:t> </w:t>
      </w:r>
      <w:r>
        <w:rPr>
          <w:sz w:val="24"/>
        </w:rPr>
        <w:t>de</w:t>
      </w:r>
      <w:r>
        <w:rPr>
          <w:spacing w:val="-2"/>
          <w:sz w:val="24"/>
        </w:rPr>
        <w:t> </w:t>
      </w:r>
      <w:r>
        <w:rPr>
          <w:sz w:val="24"/>
        </w:rPr>
        <w:t>renovação</w:t>
      </w:r>
      <w:r>
        <w:rPr>
          <w:spacing w:val="-2"/>
          <w:sz w:val="24"/>
        </w:rPr>
        <w:t> </w:t>
      </w:r>
      <w:r>
        <w:rPr>
          <w:sz w:val="24"/>
        </w:rPr>
        <w:t>ou</w:t>
      </w:r>
      <w:r>
        <w:rPr>
          <w:spacing w:val="-2"/>
          <w:sz w:val="24"/>
        </w:rPr>
        <w:t> </w:t>
      </w:r>
      <w:r>
        <w:rPr>
          <w:sz w:val="24"/>
        </w:rPr>
        <w:t>de</w:t>
      </w:r>
      <w:r>
        <w:rPr>
          <w:spacing w:val="-2"/>
          <w:sz w:val="24"/>
        </w:rPr>
        <w:t> </w:t>
      </w:r>
      <w:r>
        <w:rPr>
          <w:sz w:val="24"/>
        </w:rPr>
        <w:t>aniversário,</w:t>
      </w:r>
      <w:r>
        <w:rPr>
          <w:spacing w:val="-2"/>
          <w:sz w:val="24"/>
        </w:rPr>
        <w:t> </w:t>
      </w:r>
      <w:r>
        <w:rPr>
          <w:sz w:val="24"/>
        </w:rPr>
        <w:t>desde</w:t>
      </w:r>
      <w:r>
        <w:rPr>
          <w:spacing w:val="-2"/>
          <w:sz w:val="24"/>
        </w:rPr>
        <w:t> </w:t>
      </w:r>
      <w:r>
        <w:rPr>
          <w:sz w:val="24"/>
        </w:rPr>
        <w:t>que</w:t>
      </w:r>
      <w:r>
        <w:rPr>
          <w:spacing w:val="-2"/>
          <w:sz w:val="24"/>
        </w:rPr>
        <w:t> </w:t>
      </w:r>
      <w:r>
        <w:rPr>
          <w:sz w:val="24"/>
        </w:rPr>
        <w:t>mantidas</w:t>
      </w:r>
      <w:r>
        <w:rPr>
          <w:spacing w:val="-2"/>
          <w:sz w:val="24"/>
        </w:rPr>
        <w:t> </w:t>
      </w:r>
      <w:r>
        <w:rPr>
          <w:sz w:val="24"/>
        </w:rPr>
        <w:t>as</w:t>
      </w:r>
      <w:r>
        <w:rPr>
          <w:spacing w:val="-2"/>
          <w:sz w:val="24"/>
        </w:rPr>
        <w:t> </w:t>
      </w:r>
      <w:r>
        <w:rPr>
          <w:sz w:val="24"/>
        </w:rPr>
        <w:t>condições</w:t>
      </w:r>
      <w:r>
        <w:rPr>
          <w:spacing w:val="-2"/>
          <w:sz w:val="24"/>
        </w:rPr>
        <w:t> </w:t>
      </w:r>
      <w:r>
        <w:rPr>
          <w:sz w:val="24"/>
        </w:rPr>
        <w:t>e</w:t>
      </w:r>
      <w:r>
        <w:rPr>
          <w:spacing w:val="-2"/>
          <w:sz w:val="24"/>
        </w:rPr>
        <w:t> </w:t>
      </w:r>
      <w:r>
        <w:rPr>
          <w:sz w:val="24"/>
        </w:rPr>
        <w:t>coberturas</w:t>
      </w:r>
      <w:r>
        <w:rPr>
          <w:spacing w:val="-2"/>
          <w:sz w:val="24"/>
        </w:rPr>
        <w:t> </w:t>
      </w:r>
      <w:r>
        <w:rPr>
          <w:sz w:val="24"/>
        </w:rPr>
        <w:t>da</w:t>
      </w:r>
      <w:r>
        <w:rPr>
          <w:spacing w:val="-2"/>
          <w:sz w:val="24"/>
        </w:rPr>
        <w:t> </w:t>
      </w:r>
      <w:r>
        <w:rPr>
          <w:sz w:val="24"/>
        </w:rPr>
        <w:t>apólice vigente e nenhum período fique descoberto, ressalvado o disposto no ITEM 12.5 deste Edital; e</w:t>
      </w:r>
    </w:p>
    <w:p>
      <w:pPr>
        <w:pStyle w:val="ListParagraph"/>
        <w:numPr>
          <w:ilvl w:val="2"/>
          <w:numId w:val="1"/>
        </w:numPr>
        <w:tabs>
          <w:tab w:pos="989" w:val="left" w:leader="none"/>
        </w:tabs>
        <w:spacing w:line="240" w:lineRule="auto" w:before="234" w:after="0"/>
        <w:ind w:left="989" w:right="0" w:hanging="660"/>
        <w:jc w:val="left"/>
        <w:rPr>
          <w:sz w:val="24"/>
        </w:rPr>
      </w:pPr>
      <w:r>
        <w:rPr>
          <w:sz w:val="24"/>
        </w:rPr>
        <w:t>a apólice somente será aceita se contemplar todos os eventos indicados no ITEM 12.3, observada a legislação que rege a </w:t>
      </w:r>
      <w:r>
        <w:rPr>
          <w:spacing w:val="-2"/>
          <w:sz w:val="24"/>
        </w:rPr>
        <w:t>matéria.</w:t>
      </w:r>
    </w:p>
    <w:p>
      <w:pPr>
        <w:pStyle w:val="ListParagraph"/>
        <w:numPr>
          <w:ilvl w:val="1"/>
          <w:numId w:val="1"/>
        </w:numPr>
        <w:tabs>
          <w:tab w:pos="809" w:val="left" w:leader="none"/>
        </w:tabs>
        <w:spacing w:line="235" w:lineRule="auto" w:before="239" w:after="0"/>
        <w:ind w:left="329" w:right="358" w:firstLine="0"/>
        <w:jc w:val="both"/>
        <w:rPr>
          <w:sz w:val="24"/>
        </w:rPr>
      </w:pPr>
      <w:r>
        <w:rPr>
          <w:sz w:val="24"/>
        </w:rPr>
        <w:t>Em caso de oferecimento de títulos da dívida pública, estes devem ser emitidos sob a forma escritural, mediante registro em sistema centralizado de</w:t>
      </w:r>
      <w:r>
        <w:rPr>
          <w:spacing w:val="-2"/>
          <w:sz w:val="24"/>
        </w:rPr>
        <w:t> </w:t>
      </w:r>
      <w:r>
        <w:rPr>
          <w:sz w:val="24"/>
        </w:rPr>
        <w:t>liquidação</w:t>
      </w:r>
      <w:r>
        <w:rPr>
          <w:spacing w:val="-2"/>
          <w:sz w:val="24"/>
        </w:rPr>
        <w:t> </w:t>
      </w:r>
      <w:r>
        <w:rPr>
          <w:sz w:val="24"/>
        </w:rPr>
        <w:t>e</w:t>
      </w:r>
      <w:r>
        <w:rPr>
          <w:spacing w:val="-2"/>
          <w:sz w:val="24"/>
        </w:rPr>
        <w:t> </w:t>
      </w:r>
      <w:r>
        <w:rPr>
          <w:sz w:val="24"/>
        </w:rPr>
        <w:t>de</w:t>
      </w:r>
      <w:r>
        <w:rPr>
          <w:spacing w:val="-2"/>
          <w:sz w:val="24"/>
        </w:rPr>
        <w:t> </w:t>
      </w:r>
      <w:r>
        <w:rPr>
          <w:sz w:val="24"/>
        </w:rPr>
        <w:t>custódia</w:t>
      </w:r>
      <w:r>
        <w:rPr>
          <w:spacing w:val="-2"/>
          <w:sz w:val="24"/>
        </w:rPr>
        <w:t> </w:t>
      </w:r>
      <w:r>
        <w:rPr>
          <w:sz w:val="24"/>
        </w:rPr>
        <w:t>autorizado</w:t>
      </w:r>
      <w:r>
        <w:rPr>
          <w:spacing w:val="-2"/>
          <w:sz w:val="24"/>
        </w:rPr>
        <w:t> </w:t>
      </w:r>
      <w:r>
        <w:rPr>
          <w:sz w:val="24"/>
        </w:rPr>
        <w:t>pelo</w:t>
      </w:r>
      <w:r>
        <w:rPr>
          <w:spacing w:val="-2"/>
          <w:sz w:val="24"/>
        </w:rPr>
        <w:t> </w:t>
      </w:r>
      <w:r>
        <w:rPr>
          <w:sz w:val="24"/>
        </w:rPr>
        <w:t>Banco</w:t>
      </w:r>
      <w:r>
        <w:rPr>
          <w:spacing w:val="-2"/>
          <w:sz w:val="24"/>
        </w:rPr>
        <w:t> </w:t>
      </w:r>
      <w:r>
        <w:rPr>
          <w:sz w:val="24"/>
        </w:rPr>
        <w:t>Central</w:t>
      </w:r>
      <w:r>
        <w:rPr>
          <w:spacing w:val="-2"/>
          <w:sz w:val="24"/>
        </w:rPr>
        <w:t> </w:t>
      </w:r>
      <w:r>
        <w:rPr>
          <w:sz w:val="24"/>
        </w:rPr>
        <w:t>do</w:t>
      </w:r>
      <w:r>
        <w:rPr>
          <w:spacing w:val="-2"/>
          <w:sz w:val="24"/>
        </w:rPr>
        <w:t> </w:t>
      </w:r>
      <w:r>
        <w:rPr>
          <w:sz w:val="24"/>
        </w:rPr>
        <w:t>Brasil,</w:t>
      </w:r>
      <w:r>
        <w:rPr>
          <w:spacing w:val="-2"/>
          <w:sz w:val="24"/>
        </w:rPr>
        <w:t> </w:t>
      </w:r>
      <w:r>
        <w:rPr>
          <w:sz w:val="24"/>
        </w:rPr>
        <w:t>e</w:t>
      </w:r>
      <w:r>
        <w:rPr>
          <w:spacing w:val="-2"/>
          <w:sz w:val="24"/>
        </w:rPr>
        <w:t> </w:t>
      </w:r>
      <w:r>
        <w:rPr>
          <w:sz w:val="24"/>
        </w:rPr>
        <w:t>avaliados</w:t>
      </w:r>
      <w:r>
        <w:rPr>
          <w:spacing w:val="-2"/>
          <w:sz w:val="24"/>
        </w:rPr>
        <w:t> </w:t>
      </w:r>
      <w:r>
        <w:rPr>
          <w:sz w:val="24"/>
        </w:rPr>
        <w:t>pelos</w:t>
      </w:r>
      <w:r>
        <w:rPr>
          <w:spacing w:val="-2"/>
          <w:sz w:val="24"/>
        </w:rPr>
        <w:t> </w:t>
      </w:r>
      <w:r>
        <w:rPr>
          <w:sz w:val="24"/>
        </w:rPr>
        <w:t>seus</w:t>
      </w:r>
      <w:r>
        <w:rPr>
          <w:spacing w:val="-2"/>
          <w:sz w:val="24"/>
        </w:rPr>
        <w:t> </w:t>
      </w:r>
      <w:r>
        <w:rPr>
          <w:sz w:val="24"/>
        </w:rPr>
        <w:t>valores</w:t>
      </w:r>
      <w:r>
        <w:rPr>
          <w:spacing w:val="-2"/>
          <w:sz w:val="24"/>
        </w:rPr>
        <w:t> </w:t>
      </w:r>
      <w:r>
        <w:rPr>
          <w:sz w:val="24"/>
        </w:rPr>
        <w:t>econômicos,</w:t>
      </w:r>
      <w:r>
        <w:rPr>
          <w:spacing w:val="-2"/>
          <w:sz w:val="24"/>
        </w:rPr>
        <w:t> </w:t>
      </w:r>
      <w:r>
        <w:rPr>
          <w:sz w:val="24"/>
        </w:rPr>
        <w:t>conforme</w:t>
      </w:r>
      <w:r>
        <w:rPr>
          <w:spacing w:val="-2"/>
          <w:sz w:val="24"/>
        </w:rPr>
        <w:t> </w:t>
      </w:r>
      <w:r>
        <w:rPr>
          <w:sz w:val="24"/>
        </w:rPr>
        <w:t>definido</w:t>
      </w:r>
      <w:r>
        <w:rPr>
          <w:spacing w:val="-2"/>
          <w:sz w:val="24"/>
        </w:rPr>
        <w:t> </w:t>
      </w:r>
      <w:r>
        <w:rPr>
          <w:sz w:val="24"/>
        </w:rPr>
        <w:t>pelo</w:t>
      </w:r>
      <w:r>
        <w:rPr>
          <w:spacing w:val="-2"/>
          <w:sz w:val="24"/>
        </w:rPr>
        <w:t> </w:t>
      </w:r>
      <w:r>
        <w:rPr>
          <w:sz w:val="24"/>
        </w:rPr>
        <w:t>Ministério</w:t>
      </w:r>
      <w:r>
        <w:rPr>
          <w:spacing w:val="-2"/>
          <w:sz w:val="24"/>
        </w:rPr>
        <w:t> </w:t>
      </w:r>
      <w:r>
        <w:rPr>
          <w:sz w:val="24"/>
        </w:rPr>
        <w:t>da </w:t>
      </w:r>
      <w:r>
        <w:rPr>
          <w:spacing w:val="-2"/>
          <w:sz w:val="24"/>
        </w:rPr>
        <w:t>Fazenda.</w:t>
      </w:r>
    </w:p>
    <w:p>
      <w:pPr>
        <w:pStyle w:val="ListParagraph"/>
        <w:numPr>
          <w:ilvl w:val="1"/>
          <w:numId w:val="1"/>
        </w:numPr>
        <w:tabs>
          <w:tab w:pos="809" w:val="left" w:leader="none"/>
        </w:tabs>
        <w:spacing w:line="235" w:lineRule="auto" w:before="238" w:after="0"/>
        <w:ind w:left="329" w:right="573" w:firstLine="0"/>
        <w:jc w:val="left"/>
        <w:rPr>
          <w:sz w:val="24"/>
        </w:rPr>
      </w:pPr>
      <w:r>
        <w:rPr>
          <w:sz w:val="24"/>
        </w:rPr>
        <w:t>Caso</w:t>
      </w:r>
      <w:r>
        <w:rPr>
          <w:spacing w:val="-2"/>
          <w:sz w:val="24"/>
        </w:rPr>
        <w:t> </w:t>
      </w:r>
      <w:r>
        <w:rPr>
          <w:sz w:val="24"/>
        </w:rPr>
        <w:t>a</w:t>
      </w:r>
      <w:r>
        <w:rPr>
          <w:spacing w:val="-2"/>
          <w:sz w:val="24"/>
        </w:rPr>
        <w:t> </w:t>
      </w:r>
      <w:r>
        <w:rPr>
          <w:sz w:val="24"/>
        </w:rPr>
        <w:t>opção</w:t>
      </w:r>
      <w:r>
        <w:rPr>
          <w:spacing w:val="-2"/>
          <w:sz w:val="24"/>
        </w:rPr>
        <w:t> </w:t>
      </w:r>
      <w:r>
        <w:rPr>
          <w:sz w:val="24"/>
        </w:rPr>
        <w:t>seja</w:t>
      </w:r>
      <w:r>
        <w:rPr>
          <w:spacing w:val="-2"/>
          <w:sz w:val="24"/>
        </w:rPr>
        <w:t> </w:t>
      </w:r>
      <w:r>
        <w:rPr>
          <w:sz w:val="24"/>
        </w:rPr>
        <w:t>por</w:t>
      </w:r>
      <w:r>
        <w:rPr>
          <w:spacing w:val="-2"/>
          <w:sz w:val="24"/>
        </w:rPr>
        <w:t> </w:t>
      </w:r>
      <w:r>
        <w:rPr>
          <w:sz w:val="24"/>
        </w:rPr>
        <w:t>fiança</w:t>
      </w:r>
      <w:r>
        <w:rPr>
          <w:spacing w:val="-2"/>
          <w:sz w:val="24"/>
        </w:rPr>
        <w:t> </w:t>
      </w:r>
      <w:r>
        <w:rPr>
          <w:sz w:val="24"/>
        </w:rPr>
        <w:t>bancária,</w:t>
      </w:r>
      <w:r>
        <w:rPr>
          <w:spacing w:val="-2"/>
          <w:sz w:val="24"/>
        </w:rPr>
        <w:t> </w:t>
      </w:r>
      <w:r>
        <w:rPr>
          <w:sz w:val="24"/>
        </w:rPr>
        <w:t>esta</w:t>
      </w:r>
      <w:r>
        <w:rPr>
          <w:spacing w:val="-2"/>
          <w:sz w:val="24"/>
        </w:rPr>
        <w:t> </w:t>
      </w:r>
      <w:r>
        <w:rPr>
          <w:sz w:val="24"/>
        </w:rPr>
        <w:t>deverá</w:t>
      </w:r>
      <w:r>
        <w:rPr>
          <w:spacing w:val="-2"/>
          <w:sz w:val="24"/>
        </w:rPr>
        <w:t> </w:t>
      </w:r>
      <w:r>
        <w:rPr>
          <w:sz w:val="24"/>
        </w:rPr>
        <w:t>ser</w:t>
      </w:r>
      <w:r>
        <w:rPr>
          <w:spacing w:val="-2"/>
          <w:sz w:val="24"/>
        </w:rPr>
        <w:t> </w:t>
      </w:r>
      <w:r>
        <w:rPr>
          <w:sz w:val="24"/>
        </w:rPr>
        <w:t>emitida</w:t>
      </w:r>
      <w:r>
        <w:rPr>
          <w:spacing w:val="-2"/>
          <w:sz w:val="24"/>
        </w:rPr>
        <w:t> </w:t>
      </w:r>
      <w:r>
        <w:rPr>
          <w:sz w:val="24"/>
        </w:rPr>
        <w:t>por</w:t>
      </w:r>
      <w:r>
        <w:rPr>
          <w:spacing w:val="-2"/>
          <w:sz w:val="24"/>
        </w:rPr>
        <w:t> </w:t>
      </w:r>
      <w:r>
        <w:rPr>
          <w:sz w:val="24"/>
        </w:rPr>
        <w:t>banco</w:t>
      </w:r>
      <w:r>
        <w:rPr>
          <w:spacing w:val="-2"/>
          <w:sz w:val="24"/>
        </w:rPr>
        <w:t> </w:t>
      </w:r>
      <w:r>
        <w:rPr>
          <w:sz w:val="24"/>
        </w:rPr>
        <w:t>ou</w:t>
      </w:r>
      <w:r>
        <w:rPr>
          <w:spacing w:val="-2"/>
          <w:sz w:val="24"/>
        </w:rPr>
        <w:t> </w:t>
      </w:r>
      <w:r>
        <w:rPr>
          <w:sz w:val="24"/>
        </w:rPr>
        <w:t>instituição</w:t>
      </w:r>
      <w:r>
        <w:rPr>
          <w:spacing w:val="-2"/>
          <w:sz w:val="24"/>
        </w:rPr>
        <w:t> </w:t>
      </w:r>
      <w:r>
        <w:rPr>
          <w:sz w:val="24"/>
        </w:rPr>
        <w:t>financeira</w:t>
      </w:r>
      <w:r>
        <w:rPr>
          <w:spacing w:val="-2"/>
          <w:sz w:val="24"/>
        </w:rPr>
        <w:t> </w:t>
      </w:r>
      <w:r>
        <w:rPr>
          <w:sz w:val="24"/>
        </w:rPr>
        <w:t>devidamente</w:t>
      </w:r>
      <w:r>
        <w:rPr>
          <w:spacing w:val="-2"/>
          <w:sz w:val="24"/>
        </w:rPr>
        <w:t> </w:t>
      </w:r>
      <w:r>
        <w:rPr>
          <w:sz w:val="24"/>
        </w:rPr>
        <w:t>autorizada</w:t>
      </w:r>
      <w:r>
        <w:rPr>
          <w:spacing w:val="-2"/>
          <w:sz w:val="24"/>
        </w:rPr>
        <w:t> </w:t>
      </w:r>
      <w:r>
        <w:rPr>
          <w:sz w:val="24"/>
        </w:rPr>
        <w:t>a</w:t>
      </w:r>
      <w:r>
        <w:rPr>
          <w:spacing w:val="-2"/>
          <w:sz w:val="24"/>
        </w:rPr>
        <w:t> </w:t>
      </w:r>
      <w:r>
        <w:rPr>
          <w:sz w:val="24"/>
        </w:rPr>
        <w:t>operar</w:t>
      </w:r>
      <w:r>
        <w:rPr>
          <w:spacing w:val="-2"/>
          <w:sz w:val="24"/>
        </w:rPr>
        <w:t> </w:t>
      </w:r>
      <w:r>
        <w:rPr>
          <w:sz w:val="24"/>
        </w:rPr>
        <w:t>no</w:t>
      </w:r>
      <w:r>
        <w:rPr>
          <w:spacing w:val="-2"/>
          <w:sz w:val="24"/>
        </w:rPr>
        <w:t> </w:t>
      </w:r>
      <w:r>
        <w:rPr>
          <w:sz w:val="24"/>
        </w:rPr>
        <w:t>País</w:t>
      </w:r>
      <w:r>
        <w:rPr>
          <w:spacing w:val="-2"/>
          <w:sz w:val="24"/>
        </w:rPr>
        <w:t> </w:t>
      </w:r>
      <w:r>
        <w:rPr>
          <w:sz w:val="24"/>
        </w:rPr>
        <w:t>pelo Banco Central do Brasil, e deverá constar expressa renúncia do fiador aos benefícios do art. 827 do Código Civil.</w:t>
      </w:r>
    </w:p>
    <w:p>
      <w:pPr>
        <w:pStyle w:val="ListParagraph"/>
        <w:numPr>
          <w:ilvl w:val="1"/>
          <w:numId w:val="1"/>
        </w:numPr>
        <w:tabs>
          <w:tab w:pos="929" w:val="left" w:leader="none"/>
        </w:tabs>
        <w:spacing w:line="273" w:lineRule="exact" w:before="235" w:after="0"/>
        <w:ind w:left="929" w:right="0" w:hanging="600"/>
        <w:jc w:val="both"/>
        <w:rPr>
          <w:sz w:val="24"/>
        </w:rPr>
      </w:pPr>
      <w:r>
        <w:rPr>
          <w:sz w:val="24"/>
        </w:rPr>
        <w:t>Caso a opção seja por garantia em dinheiro, deverá ser efetuada em favor do contratante, na conta corrente nº ......., da agência</w:t>
      </w:r>
      <w:r>
        <w:rPr>
          <w:spacing w:val="75"/>
          <w:sz w:val="24"/>
        </w:rPr>
        <w:t>    </w:t>
      </w:r>
      <w:r>
        <w:rPr>
          <w:spacing w:val="-5"/>
          <w:sz w:val="24"/>
        </w:rPr>
        <w:t>da</w:t>
      </w:r>
    </w:p>
    <w:p>
      <w:pPr>
        <w:pStyle w:val="BodyText"/>
        <w:spacing w:line="273" w:lineRule="exact"/>
        <w:ind w:left="329"/>
      </w:pPr>
      <w:r>
        <w:rPr/>
        <w:t>instituição financeira contratada pelo Estado, cujo valor será corrigido monetariamente e restituído ao contratado, na forma do ITEM </w:t>
      </w:r>
      <w:r>
        <w:rPr>
          <w:spacing w:val="-2"/>
        </w:rPr>
        <w:t>12.16.</w:t>
      </w:r>
    </w:p>
    <w:p>
      <w:pPr>
        <w:pStyle w:val="ListParagraph"/>
        <w:numPr>
          <w:ilvl w:val="1"/>
          <w:numId w:val="1"/>
        </w:numPr>
        <w:tabs>
          <w:tab w:pos="920" w:val="left" w:leader="none"/>
        </w:tabs>
        <w:spacing w:line="273" w:lineRule="exact" w:before="234" w:after="0"/>
        <w:ind w:left="920" w:right="0" w:hanging="591"/>
        <w:jc w:val="both"/>
        <w:rPr>
          <w:sz w:val="24"/>
        </w:rPr>
      </w:pPr>
      <w:r>
        <w:rPr>
          <w:sz w:val="24"/>
        </w:rPr>
        <w:t>O contratado obriga-se a fazer a reposição, a suplementação ou a renovação da garantia, no prazo máximo de 10 (dez) dias úteis, contados </w:t>
      </w:r>
      <w:r>
        <w:rPr>
          <w:spacing w:val="-5"/>
          <w:sz w:val="24"/>
        </w:rPr>
        <w:t>da</w:t>
      </w:r>
    </w:p>
    <w:p>
      <w:pPr>
        <w:pStyle w:val="BodyText"/>
        <w:spacing w:line="235" w:lineRule="auto" w:before="2"/>
        <w:ind w:left="329" w:right="433"/>
      </w:pPr>
      <w:r>
        <w:rPr/>
        <w:t>data</w:t>
      </w:r>
      <w:r>
        <w:rPr>
          <w:spacing w:val="-2"/>
        </w:rPr>
        <w:t> </w:t>
      </w:r>
      <w:r>
        <w:rPr/>
        <w:t>em</w:t>
      </w:r>
      <w:r>
        <w:rPr>
          <w:spacing w:val="-2"/>
        </w:rPr>
        <w:t> </w:t>
      </w:r>
      <w:r>
        <w:rPr/>
        <w:t>que</w:t>
      </w:r>
      <w:r>
        <w:rPr>
          <w:spacing w:val="-2"/>
        </w:rPr>
        <w:t> </w:t>
      </w:r>
      <w:r>
        <w:rPr/>
        <w:t>for</w:t>
      </w:r>
      <w:r>
        <w:rPr>
          <w:spacing w:val="-2"/>
        </w:rPr>
        <w:t> </w:t>
      </w:r>
      <w:r>
        <w:rPr/>
        <w:t>notificado,</w:t>
      </w:r>
      <w:r>
        <w:rPr>
          <w:spacing w:val="-2"/>
        </w:rPr>
        <w:t> </w:t>
      </w:r>
      <w:r>
        <w:rPr/>
        <w:t>no</w:t>
      </w:r>
      <w:r>
        <w:rPr>
          <w:spacing w:val="-2"/>
        </w:rPr>
        <w:t> </w:t>
      </w:r>
      <w:r>
        <w:rPr/>
        <w:t>caso</w:t>
      </w:r>
      <w:r>
        <w:rPr>
          <w:spacing w:val="-2"/>
        </w:rPr>
        <w:t> </w:t>
      </w:r>
      <w:r>
        <w:rPr/>
        <w:t>desta</w:t>
      </w:r>
      <w:r>
        <w:rPr>
          <w:spacing w:val="-2"/>
        </w:rPr>
        <w:t> </w:t>
      </w:r>
      <w:r>
        <w:rPr/>
        <w:t>ser</w:t>
      </w:r>
      <w:r>
        <w:rPr>
          <w:spacing w:val="-2"/>
        </w:rPr>
        <w:t> </w:t>
      </w:r>
      <w:r>
        <w:rPr/>
        <w:t>executada,</w:t>
      </w:r>
      <w:r>
        <w:rPr>
          <w:spacing w:val="-2"/>
        </w:rPr>
        <w:t> </w:t>
      </w:r>
      <w:r>
        <w:rPr/>
        <w:t>total</w:t>
      </w:r>
      <w:r>
        <w:rPr>
          <w:spacing w:val="-2"/>
        </w:rPr>
        <w:t> </w:t>
      </w:r>
      <w:r>
        <w:rPr/>
        <w:t>ou</w:t>
      </w:r>
      <w:r>
        <w:rPr>
          <w:spacing w:val="-2"/>
        </w:rPr>
        <w:t> </w:t>
      </w:r>
      <w:r>
        <w:rPr/>
        <w:t>parcialmente,</w:t>
      </w:r>
      <w:r>
        <w:rPr>
          <w:spacing w:val="-2"/>
        </w:rPr>
        <w:t> </w:t>
      </w:r>
      <w:r>
        <w:rPr/>
        <w:t>ou</w:t>
      </w:r>
      <w:r>
        <w:rPr>
          <w:spacing w:val="-2"/>
        </w:rPr>
        <w:t> </w:t>
      </w:r>
      <w:r>
        <w:rPr/>
        <w:t>o</w:t>
      </w:r>
      <w:r>
        <w:rPr>
          <w:spacing w:val="-2"/>
        </w:rPr>
        <w:t> </w:t>
      </w:r>
      <w:r>
        <w:rPr/>
        <w:t>Contrato</w:t>
      </w:r>
      <w:r>
        <w:rPr>
          <w:spacing w:val="-2"/>
        </w:rPr>
        <w:t> </w:t>
      </w:r>
      <w:r>
        <w:rPr/>
        <w:t>for</w:t>
      </w:r>
      <w:r>
        <w:rPr>
          <w:spacing w:val="-2"/>
        </w:rPr>
        <w:t> </w:t>
      </w:r>
      <w:r>
        <w:rPr/>
        <w:t>prorrogado</w:t>
      </w:r>
      <w:r>
        <w:rPr>
          <w:spacing w:val="-2"/>
        </w:rPr>
        <w:t> </w:t>
      </w:r>
      <w:r>
        <w:rPr/>
        <w:t>ou</w:t>
      </w:r>
      <w:r>
        <w:rPr>
          <w:spacing w:val="-2"/>
        </w:rPr>
        <w:t> </w:t>
      </w:r>
      <w:r>
        <w:rPr/>
        <w:t>tiver</w:t>
      </w:r>
      <w:r>
        <w:rPr>
          <w:spacing w:val="-2"/>
        </w:rPr>
        <w:t> </w:t>
      </w:r>
      <w:r>
        <w:rPr/>
        <w:t>o</w:t>
      </w:r>
      <w:r>
        <w:rPr>
          <w:spacing w:val="-2"/>
        </w:rPr>
        <w:t> </w:t>
      </w:r>
      <w:r>
        <w:rPr/>
        <w:t>seu</w:t>
      </w:r>
      <w:r>
        <w:rPr>
          <w:spacing w:val="-2"/>
        </w:rPr>
        <w:t> </w:t>
      </w:r>
      <w:r>
        <w:rPr/>
        <w:t>valor</w:t>
      </w:r>
      <w:r>
        <w:rPr>
          <w:spacing w:val="-2"/>
        </w:rPr>
        <w:t> </w:t>
      </w:r>
      <w:r>
        <w:rPr/>
        <w:t>alterado,</w:t>
      </w:r>
      <w:r>
        <w:rPr>
          <w:spacing w:val="-2"/>
        </w:rPr>
        <w:t> </w:t>
      </w:r>
      <w:r>
        <w:rPr/>
        <w:t>assim</w:t>
      </w:r>
      <w:r>
        <w:rPr>
          <w:spacing w:val="-2"/>
        </w:rPr>
        <w:t> </w:t>
      </w:r>
      <w:r>
        <w:rPr/>
        <w:t>como em qualquer outra situação que exija a manutenção da condição disposta no ITEM 12.1 neste item.</w:t>
      </w:r>
    </w:p>
    <w:p>
      <w:pPr>
        <w:pStyle w:val="ListParagraph"/>
        <w:numPr>
          <w:ilvl w:val="1"/>
          <w:numId w:val="1"/>
        </w:numPr>
        <w:tabs>
          <w:tab w:pos="915" w:val="left" w:leader="none"/>
        </w:tabs>
        <w:spacing w:line="235" w:lineRule="auto" w:before="239" w:after="0"/>
        <w:ind w:left="329" w:right="754" w:firstLine="0"/>
        <w:jc w:val="left"/>
        <w:rPr>
          <w:sz w:val="24"/>
        </w:rPr>
      </w:pPr>
      <w:r>
        <w:rPr>
          <w:sz w:val="24"/>
        </w:rPr>
        <w:t>A</w:t>
      </w:r>
      <w:r>
        <w:rPr>
          <w:spacing w:val="-15"/>
          <w:sz w:val="24"/>
        </w:rPr>
        <w:t> </w:t>
      </w:r>
      <w:r>
        <w:rPr>
          <w:sz w:val="24"/>
        </w:rPr>
        <w:t>inobservância</w:t>
      </w:r>
      <w:r>
        <w:rPr>
          <w:spacing w:val="-3"/>
          <w:sz w:val="24"/>
        </w:rPr>
        <w:t> </w:t>
      </w:r>
      <w:r>
        <w:rPr>
          <w:sz w:val="24"/>
        </w:rPr>
        <w:t>do</w:t>
      </w:r>
      <w:r>
        <w:rPr>
          <w:spacing w:val="-2"/>
          <w:sz w:val="24"/>
        </w:rPr>
        <w:t> </w:t>
      </w:r>
      <w:r>
        <w:rPr>
          <w:sz w:val="24"/>
        </w:rPr>
        <w:t>prazo</w:t>
      </w:r>
      <w:r>
        <w:rPr>
          <w:spacing w:val="-2"/>
          <w:sz w:val="24"/>
        </w:rPr>
        <w:t> </w:t>
      </w:r>
      <w:r>
        <w:rPr>
          <w:sz w:val="24"/>
        </w:rPr>
        <w:t>fixado</w:t>
      </w:r>
      <w:r>
        <w:rPr>
          <w:spacing w:val="-2"/>
          <w:sz w:val="24"/>
        </w:rPr>
        <w:t> </w:t>
      </w:r>
      <w:r>
        <w:rPr>
          <w:sz w:val="24"/>
        </w:rPr>
        <w:t>para</w:t>
      </w:r>
      <w:r>
        <w:rPr>
          <w:spacing w:val="-2"/>
          <w:sz w:val="24"/>
        </w:rPr>
        <w:t> </w:t>
      </w:r>
      <w:r>
        <w:rPr>
          <w:sz w:val="24"/>
        </w:rPr>
        <w:t>apresentação,</w:t>
      </w:r>
      <w:r>
        <w:rPr>
          <w:spacing w:val="-2"/>
          <w:sz w:val="24"/>
        </w:rPr>
        <w:t> </w:t>
      </w:r>
      <w:r>
        <w:rPr>
          <w:sz w:val="24"/>
        </w:rPr>
        <w:t>reposição,</w:t>
      </w:r>
      <w:r>
        <w:rPr>
          <w:spacing w:val="-2"/>
          <w:sz w:val="24"/>
        </w:rPr>
        <w:t> </w:t>
      </w:r>
      <w:r>
        <w:rPr>
          <w:sz w:val="24"/>
        </w:rPr>
        <w:t>suplementação</w:t>
      </w:r>
      <w:r>
        <w:rPr>
          <w:spacing w:val="-2"/>
          <w:sz w:val="24"/>
        </w:rPr>
        <w:t> </w:t>
      </w:r>
      <w:r>
        <w:rPr>
          <w:sz w:val="24"/>
        </w:rPr>
        <w:t>ou</w:t>
      </w:r>
      <w:r>
        <w:rPr>
          <w:spacing w:val="-2"/>
          <w:sz w:val="24"/>
        </w:rPr>
        <w:t> </w:t>
      </w:r>
      <w:r>
        <w:rPr>
          <w:sz w:val="24"/>
        </w:rPr>
        <w:t>renovação</w:t>
      </w:r>
      <w:r>
        <w:rPr>
          <w:spacing w:val="-2"/>
          <w:sz w:val="24"/>
        </w:rPr>
        <w:t> </w:t>
      </w:r>
      <w:r>
        <w:rPr>
          <w:sz w:val="24"/>
        </w:rPr>
        <w:t>da</w:t>
      </w:r>
      <w:r>
        <w:rPr>
          <w:spacing w:val="-2"/>
          <w:sz w:val="24"/>
        </w:rPr>
        <w:t> </w:t>
      </w:r>
      <w:r>
        <w:rPr>
          <w:sz w:val="24"/>
        </w:rPr>
        <w:t>garantia</w:t>
      </w:r>
      <w:r>
        <w:rPr>
          <w:spacing w:val="-2"/>
          <w:sz w:val="24"/>
        </w:rPr>
        <w:t> </w:t>
      </w:r>
      <w:r>
        <w:rPr>
          <w:sz w:val="24"/>
        </w:rPr>
        <w:t>acarretará</w:t>
      </w:r>
      <w:r>
        <w:rPr>
          <w:spacing w:val="-2"/>
          <w:sz w:val="24"/>
        </w:rPr>
        <w:t> </w:t>
      </w:r>
      <w:r>
        <w:rPr>
          <w:sz w:val="24"/>
        </w:rPr>
        <w:t>a</w:t>
      </w:r>
      <w:r>
        <w:rPr>
          <w:spacing w:val="-2"/>
          <w:sz w:val="24"/>
        </w:rPr>
        <w:t> </w:t>
      </w:r>
      <w:r>
        <w:rPr>
          <w:sz w:val="24"/>
        </w:rPr>
        <w:t>aplicação</w:t>
      </w:r>
      <w:r>
        <w:rPr>
          <w:spacing w:val="-2"/>
          <w:sz w:val="24"/>
        </w:rPr>
        <w:t> </w:t>
      </w:r>
      <w:r>
        <w:rPr>
          <w:sz w:val="24"/>
        </w:rPr>
        <w:t>de</w:t>
      </w:r>
      <w:r>
        <w:rPr>
          <w:spacing w:val="-2"/>
          <w:sz w:val="24"/>
        </w:rPr>
        <w:t> </w:t>
      </w:r>
      <w:r>
        <w:rPr>
          <w:sz w:val="24"/>
        </w:rPr>
        <w:t>multa</w:t>
      </w:r>
      <w:r>
        <w:rPr>
          <w:spacing w:val="-2"/>
          <w:sz w:val="24"/>
        </w:rPr>
        <w:t> </w:t>
      </w:r>
      <w:r>
        <w:rPr>
          <w:sz w:val="24"/>
        </w:rPr>
        <w:t>e/ou outras penalidades, na forma disposta no Contrato.</w:t>
      </w:r>
    </w:p>
    <w:p>
      <w:pPr>
        <w:pStyle w:val="ListParagraph"/>
        <w:numPr>
          <w:ilvl w:val="2"/>
          <w:numId w:val="1"/>
        </w:numPr>
        <w:tabs>
          <w:tab w:pos="1109" w:val="left" w:leader="none"/>
        </w:tabs>
        <w:spacing w:line="235" w:lineRule="auto" w:before="239" w:after="0"/>
        <w:ind w:left="329" w:right="872" w:firstLine="0"/>
        <w:jc w:val="left"/>
        <w:rPr>
          <w:sz w:val="24"/>
        </w:rPr>
      </w:pPr>
      <w:r>
        <w:rPr>
          <w:sz w:val="24"/>
        </w:rPr>
        <w:t>O</w:t>
      </w:r>
      <w:r>
        <w:rPr>
          <w:spacing w:val="-2"/>
          <w:sz w:val="24"/>
        </w:rPr>
        <w:t> </w:t>
      </w:r>
      <w:r>
        <w:rPr>
          <w:sz w:val="24"/>
        </w:rPr>
        <w:t>atraso</w:t>
      </w:r>
      <w:r>
        <w:rPr>
          <w:spacing w:val="-2"/>
          <w:sz w:val="24"/>
        </w:rPr>
        <w:t> </w:t>
      </w:r>
      <w:r>
        <w:rPr>
          <w:sz w:val="24"/>
        </w:rPr>
        <w:t>superior</w:t>
      </w:r>
      <w:r>
        <w:rPr>
          <w:spacing w:val="-2"/>
          <w:sz w:val="24"/>
        </w:rPr>
        <w:t> </w:t>
      </w:r>
      <w:r>
        <w:rPr>
          <w:sz w:val="24"/>
        </w:rPr>
        <w:t>a</w:t>
      </w:r>
      <w:r>
        <w:rPr>
          <w:spacing w:val="-2"/>
          <w:sz w:val="24"/>
        </w:rPr>
        <w:t> </w:t>
      </w:r>
      <w:r>
        <w:rPr>
          <w:sz w:val="24"/>
        </w:rPr>
        <w:t>25</w:t>
      </w:r>
      <w:r>
        <w:rPr>
          <w:spacing w:val="-2"/>
          <w:sz w:val="24"/>
        </w:rPr>
        <w:t> </w:t>
      </w:r>
      <w:r>
        <w:rPr>
          <w:sz w:val="24"/>
        </w:rPr>
        <w:t>(vinte</w:t>
      </w:r>
      <w:r>
        <w:rPr>
          <w:spacing w:val="-2"/>
          <w:sz w:val="24"/>
        </w:rPr>
        <w:t> </w:t>
      </w:r>
      <w:r>
        <w:rPr>
          <w:sz w:val="24"/>
        </w:rPr>
        <w:t>e</w:t>
      </w:r>
      <w:r>
        <w:rPr>
          <w:spacing w:val="-2"/>
          <w:sz w:val="24"/>
        </w:rPr>
        <w:t> </w:t>
      </w:r>
      <w:r>
        <w:rPr>
          <w:sz w:val="24"/>
        </w:rPr>
        <w:t>cinco)</w:t>
      </w:r>
      <w:r>
        <w:rPr>
          <w:spacing w:val="-2"/>
          <w:sz w:val="24"/>
        </w:rPr>
        <w:t> </w:t>
      </w:r>
      <w:r>
        <w:rPr>
          <w:sz w:val="24"/>
        </w:rPr>
        <w:t>dias</w:t>
      </w:r>
      <w:r>
        <w:rPr>
          <w:spacing w:val="-2"/>
          <w:sz w:val="24"/>
        </w:rPr>
        <w:t> </w:t>
      </w:r>
      <w:r>
        <w:rPr>
          <w:sz w:val="24"/>
        </w:rPr>
        <w:t>autoriza</w:t>
      </w:r>
      <w:r>
        <w:rPr>
          <w:spacing w:val="-2"/>
          <w:sz w:val="24"/>
        </w:rPr>
        <w:t> </w:t>
      </w:r>
      <w:r>
        <w:rPr>
          <w:sz w:val="24"/>
        </w:rPr>
        <w:t>o</w:t>
      </w:r>
      <w:r>
        <w:rPr>
          <w:spacing w:val="-2"/>
          <w:sz w:val="24"/>
        </w:rPr>
        <w:t> </w:t>
      </w:r>
      <w:r>
        <w:rPr>
          <w:sz w:val="24"/>
        </w:rPr>
        <w:t>contratante</w:t>
      </w:r>
      <w:r>
        <w:rPr>
          <w:spacing w:val="-2"/>
          <w:sz w:val="24"/>
        </w:rPr>
        <w:t> </w:t>
      </w:r>
      <w:r>
        <w:rPr>
          <w:sz w:val="24"/>
        </w:rPr>
        <w:t>a</w:t>
      </w:r>
      <w:r>
        <w:rPr>
          <w:spacing w:val="-2"/>
          <w:sz w:val="24"/>
        </w:rPr>
        <w:t> </w:t>
      </w:r>
      <w:r>
        <w:rPr>
          <w:sz w:val="24"/>
        </w:rPr>
        <w:t>promover</w:t>
      </w:r>
      <w:r>
        <w:rPr>
          <w:spacing w:val="-2"/>
          <w:sz w:val="24"/>
        </w:rPr>
        <w:t> </w:t>
      </w:r>
      <w:r>
        <w:rPr>
          <w:sz w:val="24"/>
        </w:rPr>
        <w:t>a</w:t>
      </w:r>
      <w:r>
        <w:rPr>
          <w:spacing w:val="-2"/>
          <w:sz w:val="24"/>
        </w:rPr>
        <w:t> </w:t>
      </w:r>
      <w:r>
        <w:rPr>
          <w:sz w:val="24"/>
        </w:rPr>
        <w:t>rescisão</w:t>
      </w:r>
      <w:r>
        <w:rPr>
          <w:spacing w:val="-2"/>
          <w:sz w:val="24"/>
        </w:rPr>
        <w:t> </w:t>
      </w:r>
      <w:r>
        <w:rPr>
          <w:sz w:val="24"/>
        </w:rPr>
        <w:t>do</w:t>
      </w:r>
      <w:r>
        <w:rPr>
          <w:spacing w:val="-2"/>
          <w:sz w:val="24"/>
        </w:rPr>
        <w:t> </w:t>
      </w:r>
      <w:r>
        <w:rPr>
          <w:sz w:val="24"/>
        </w:rPr>
        <w:t>contrato</w:t>
      </w:r>
      <w:r>
        <w:rPr>
          <w:spacing w:val="-2"/>
          <w:sz w:val="24"/>
        </w:rPr>
        <w:t> </w:t>
      </w:r>
      <w:r>
        <w:rPr>
          <w:sz w:val="24"/>
        </w:rPr>
        <w:t>por</w:t>
      </w:r>
      <w:r>
        <w:rPr>
          <w:spacing w:val="-2"/>
          <w:sz w:val="24"/>
        </w:rPr>
        <w:t> </w:t>
      </w:r>
      <w:r>
        <w:rPr>
          <w:sz w:val="24"/>
        </w:rPr>
        <w:t>descumprimento</w:t>
      </w:r>
      <w:r>
        <w:rPr>
          <w:spacing w:val="-2"/>
          <w:sz w:val="24"/>
        </w:rPr>
        <w:t> </w:t>
      </w:r>
      <w:r>
        <w:rPr>
          <w:sz w:val="24"/>
        </w:rPr>
        <w:t>ou</w:t>
      </w:r>
      <w:r>
        <w:rPr>
          <w:spacing w:val="-2"/>
          <w:sz w:val="24"/>
        </w:rPr>
        <w:t> </w:t>
      </w:r>
      <w:r>
        <w:rPr>
          <w:sz w:val="24"/>
        </w:rPr>
        <w:t>cumprimento irregular de suas cláusulas, com a aplicação das sanções cabíveis.</w:t>
      </w:r>
    </w:p>
    <w:p>
      <w:pPr>
        <w:pStyle w:val="ListParagraph"/>
        <w:numPr>
          <w:ilvl w:val="1"/>
          <w:numId w:val="1"/>
        </w:numPr>
        <w:tabs>
          <w:tab w:pos="929" w:val="left" w:leader="none"/>
        </w:tabs>
        <w:spacing w:line="240" w:lineRule="auto" w:before="234" w:after="0"/>
        <w:ind w:left="929" w:right="0" w:hanging="600"/>
        <w:jc w:val="left"/>
        <w:rPr>
          <w:sz w:val="24"/>
        </w:rPr>
      </w:pPr>
      <w:r>
        <w:rPr>
          <w:sz w:val="24"/>
        </w:rPr>
        <w:t>O contratante executará a garantia na forma prevista na legislação que rege a </w:t>
      </w:r>
      <w:r>
        <w:rPr>
          <w:spacing w:val="-2"/>
          <w:sz w:val="24"/>
        </w:rPr>
        <w:t>matéria.</w:t>
      </w:r>
    </w:p>
    <w:p>
      <w:pPr>
        <w:pStyle w:val="ListParagraph"/>
        <w:numPr>
          <w:ilvl w:val="1"/>
          <w:numId w:val="1"/>
        </w:numPr>
        <w:tabs>
          <w:tab w:pos="929" w:val="left" w:leader="none"/>
        </w:tabs>
        <w:spacing w:line="235" w:lineRule="auto" w:before="239" w:after="0"/>
        <w:ind w:left="329" w:right="1233" w:firstLine="0"/>
        <w:jc w:val="left"/>
        <w:rPr>
          <w:sz w:val="24"/>
        </w:rPr>
      </w:pPr>
      <w:r>
        <w:rPr>
          <w:sz w:val="24"/>
        </w:rPr>
        <w:t>O</w:t>
      </w:r>
      <w:r>
        <w:rPr>
          <w:spacing w:val="-3"/>
          <w:sz w:val="24"/>
        </w:rPr>
        <w:t> </w:t>
      </w:r>
      <w:r>
        <w:rPr>
          <w:sz w:val="24"/>
        </w:rPr>
        <w:t>emitente</w:t>
      </w:r>
      <w:r>
        <w:rPr>
          <w:spacing w:val="-3"/>
          <w:sz w:val="24"/>
        </w:rPr>
        <w:t> </w:t>
      </w:r>
      <w:r>
        <w:rPr>
          <w:sz w:val="24"/>
        </w:rPr>
        <w:t>da</w:t>
      </w:r>
      <w:r>
        <w:rPr>
          <w:spacing w:val="-3"/>
          <w:sz w:val="24"/>
        </w:rPr>
        <w:t> </w:t>
      </w:r>
      <w:r>
        <w:rPr>
          <w:sz w:val="24"/>
        </w:rPr>
        <w:t>garantia</w:t>
      </w:r>
      <w:r>
        <w:rPr>
          <w:spacing w:val="-3"/>
          <w:sz w:val="24"/>
        </w:rPr>
        <w:t> </w:t>
      </w:r>
      <w:r>
        <w:rPr>
          <w:sz w:val="24"/>
        </w:rPr>
        <w:t>ofertada</w:t>
      </w:r>
      <w:r>
        <w:rPr>
          <w:spacing w:val="-3"/>
          <w:sz w:val="24"/>
        </w:rPr>
        <w:t> </w:t>
      </w:r>
      <w:r>
        <w:rPr>
          <w:sz w:val="24"/>
        </w:rPr>
        <w:t>pelo</w:t>
      </w:r>
      <w:r>
        <w:rPr>
          <w:spacing w:val="-3"/>
          <w:sz w:val="24"/>
        </w:rPr>
        <w:t> </w:t>
      </w:r>
      <w:r>
        <w:rPr>
          <w:sz w:val="24"/>
        </w:rPr>
        <w:t>contratado</w:t>
      </w:r>
      <w:r>
        <w:rPr>
          <w:spacing w:val="-3"/>
          <w:sz w:val="24"/>
        </w:rPr>
        <w:t> </w:t>
      </w:r>
      <w:r>
        <w:rPr>
          <w:sz w:val="24"/>
        </w:rPr>
        <w:t>deverá</w:t>
      </w:r>
      <w:r>
        <w:rPr>
          <w:spacing w:val="-3"/>
          <w:sz w:val="24"/>
        </w:rPr>
        <w:t> </w:t>
      </w:r>
      <w:r>
        <w:rPr>
          <w:sz w:val="24"/>
        </w:rPr>
        <w:t>ser</w:t>
      </w:r>
      <w:r>
        <w:rPr>
          <w:spacing w:val="-3"/>
          <w:sz w:val="24"/>
        </w:rPr>
        <w:t> </w:t>
      </w:r>
      <w:r>
        <w:rPr>
          <w:sz w:val="24"/>
        </w:rPr>
        <w:t>notificado</w:t>
      </w:r>
      <w:r>
        <w:rPr>
          <w:spacing w:val="-3"/>
          <w:sz w:val="24"/>
        </w:rPr>
        <w:t> </w:t>
      </w:r>
      <w:r>
        <w:rPr>
          <w:sz w:val="24"/>
        </w:rPr>
        <w:t>pelo</w:t>
      </w:r>
      <w:r>
        <w:rPr>
          <w:spacing w:val="-3"/>
          <w:sz w:val="24"/>
        </w:rPr>
        <w:t> </w:t>
      </w:r>
      <w:r>
        <w:rPr>
          <w:sz w:val="24"/>
        </w:rPr>
        <w:t>contratante</w:t>
      </w:r>
      <w:r>
        <w:rPr>
          <w:spacing w:val="-3"/>
          <w:sz w:val="24"/>
        </w:rPr>
        <w:t> </w:t>
      </w:r>
      <w:r>
        <w:rPr>
          <w:sz w:val="24"/>
        </w:rPr>
        <w:t>quanto</w:t>
      </w:r>
      <w:r>
        <w:rPr>
          <w:spacing w:val="-3"/>
          <w:sz w:val="24"/>
        </w:rPr>
        <w:t> </w:t>
      </w:r>
      <w:r>
        <w:rPr>
          <w:sz w:val="24"/>
        </w:rPr>
        <w:t>ao</w:t>
      </w:r>
      <w:r>
        <w:rPr>
          <w:spacing w:val="-3"/>
          <w:sz w:val="24"/>
        </w:rPr>
        <w:t> </w:t>
      </w:r>
      <w:r>
        <w:rPr>
          <w:sz w:val="24"/>
        </w:rPr>
        <w:t>início</w:t>
      </w:r>
      <w:r>
        <w:rPr>
          <w:spacing w:val="-3"/>
          <w:sz w:val="24"/>
        </w:rPr>
        <w:t> </w:t>
      </w:r>
      <w:r>
        <w:rPr>
          <w:sz w:val="24"/>
        </w:rPr>
        <w:t>de</w:t>
      </w:r>
      <w:r>
        <w:rPr>
          <w:spacing w:val="-3"/>
          <w:sz w:val="24"/>
        </w:rPr>
        <w:t> </w:t>
      </w:r>
      <w:r>
        <w:rPr>
          <w:sz w:val="24"/>
        </w:rPr>
        <w:t>processo</w:t>
      </w:r>
      <w:r>
        <w:rPr>
          <w:spacing w:val="-3"/>
          <w:sz w:val="24"/>
        </w:rPr>
        <w:t> </w:t>
      </w:r>
      <w:r>
        <w:rPr>
          <w:sz w:val="24"/>
        </w:rPr>
        <w:t>administrativo</w:t>
      </w:r>
      <w:r>
        <w:rPr>
          <w:spacing w:val="-3"/>
          <w:sz w:val="24"/>
        </w:rPr>
        <w:t> </w:t>
      </w:r>
      <w:r>
        <w:rPr>
          <w:sz w:val="24"/>
        </w:rPr>
        <w:t>para apuração de descumprimento de cláusulas contratuais.</w:t>
      </w:r>
    </w:p>
    <w:p>
      <w:pPr>
        <w:pStyle w:val="ListParagraph"/>
        <w:numPr>
          <w:ilvl w:val="2"/>
          <w:numId w:val="1"/>
        </w:numPr>
        <w:tabs>
          <w:tab w:pos="1109" w:val="left" w:leader="none"/>
        </w:tabs>
        <w:spacing w:line="235" w:lineRule="auto" w:before="239" w:after="0"/>
        <w:ind w:left="329" w:right="546" w:firstLine="0"/>
        <w:jc w:val="left"/>
        <w:rPr>
          <w:sz w:val="24"/>
        </w:rPr>
      </w:pPr>
      <w:r>
        <w:rPr>
          <w:sz w:val="24"/>
        </w:rPr>
        <w:t>O</w:t>
      </w:r>
      <w:r>
        <w:rPr>
          <w:spacing w:val="-2"/>
          <w:sz w:val="24"/>
        </w:rPr>
        <w:t> </w:t>
      </w:r>
      <w:r>
        <w:rPr>
          <w:sz w:val="24"/>
        </w:rPr>
        <w:t>garantidor</w:t>
      </w:r>
      <w:r>
        <w:rPr>
          <w:spacing w:val="-2"/>
          <w:sz w:val="24"/>
        </w:rPr>
        <w:t> </w:t>
      </w:r>
      <w:r>
        <w:rPr>
          <w:sz w:val="24"/>
        </w:rPr>
        <w:t>não</w:t>
      </w:r>
      <w:r>
        <w:rPr>
          <w:spacing w:val="-2"/>
          <w:sz w:val="24"/>
        </w:rPr>
        <w:t> </w:t>
      </w:r>
      <w:r>
        <w:rPr>
          <w:sz w:val="24"/>
        </w:rPr>
        <w:t>é</w:t>
      </w:r>
      <w:r>
        <w:rPr>
          <w:spacing w:val="-2"/>
          <w:sz w:val="24"/>
        </w:rPr>
        <w:t> </w:t>
      </w:r>
      <w:r>
        <w:rPr>
          <w:sz w:val="24"/>
        </w:rPr>
        <w:t>parte</w:t>
      </w:r>
      <w:r>
        <w:rPr>
          <w:spacing w:val="-2"/>
          <w:sz w:val="24"/>
        </w:rPr>
        <w:t> </w:t>
      </w:r>
      <w:r>
        <w:rPr>
          <w:sz w:val="24"/>
        </w:rPr>
        <w:t>para</w:t>
      </w:r>
      <w:r>
        <w:rPr>
          <w:spacing w:val="-2"/>
          <w:sz w:val="24"/>
        </w:rPr>
        <w:t> </w:t>
      </w:r>
      <w:r>
        <w:rPr>
          <w:sz w:val="24"/>
        </w:rPr>
        <w:t>figurar</w:t>
      </w:r>
      <w:r>
        <w:rPr>
          <w:spacing w:val="-2"/>
          <w:sz w:val="24"/>
        </w:rPr>
        <w:t> </w:t>
      </w:r>
      <w:r>
        <w:rPr>
          <w:sz w:val="24"/>
        </w:rPr>
        <w:t>em</w:t>
      </w:r>
      <w:r>
        <w:rPr>
          <w:spacing w:val="-2"/>
          <w:sz w:val="24"/>
        </w:rPr>
        <w:t> </w:t>
      </w:r>
      <w:r>
        <w:rPr>
          <w:sz w:val="24"/>
        </w:rPr>
        <w:t>processo</w:t>
      </w:r>
      <w:r>
        <w:rPr>
          <w:spacing w:val="-2"/>
          <w:sz w:val="24"/>
        </w:rPr>
        <w:t> </w:t>
      </w:r>
      <w:r>
        <w:rPr>
          <w:sz w:val="24"/>
        </w:rPr>
        <w:t>administrativo</w:t>
      </w:r>
      <w:r>
        <w:rPr>
          <w:spacing w:val="-2"/>
          <w:sz w:val="24"/>
        </w:rPr>
        <w:t> </w:t>
      </w:r>
      <w:r>
        <w:rPr>
          <w:sz w:val="24"/>
        </w:rPr>
        <w:t>instaurado</w:t>
      </w:r>
      <w:r>
        <w:rPr>
          <w:spacing w:val="-2"/>
          <w:sz w:val="24"/>
        </w:rPr>
        <w:t> </w:t>
      </w:r>
      <w:r>
        <w:rPr>
          <w:sz w:val="24"/>
        </w:rPr>
        <w:t>pelo</w:t>
      </w:r>
      <w:r>
        <w:rPr>
          <w:spacing w:val="-2"/>
          <w:sz w:val="24"/>
        </w:rPr>
        <w:t> </w:t>
      </w:r>
      <w:r>
        <w:rPr>
          <w:sz w:val="24"/>
        </w:rPr>
        <w:t>contratante</w:t>
      </w:r>
      <w:r>
        <w:rPr>
          <w:spacing w:val="-2"/>
          <w:sz w:val="24"/>
        </w:rPr>
        <w:t> </w:t>
      </w:r>
      <w:r>
        <w:rPr>
          <w:sz w:val="24"/>
        </w:rPr>
        <w:t>com</w:t>
      </w:r>
      <w:r>
        <w:rPr>
          <w:spacing w:val="-2"/>
          <w:sz w:val="24"/>
        </w:rPr>
        <w:t> </w:t>
      </w:r>
      <w:r>
        <w:rPr>
          <w:sz w:val="24"/>
        </w:rPr>
        <w:t>o</w:t>
      </w:r>
      <w:r>
        <w:rPr>
          <w:spacing w:val="-2"/>
          <w:sz w:val="24"/>
        </w:rPr>
        <w:t> </w:t>
      </w:r>
      <w:r>
        <w:rPr>
          <w:sz w:val="24"/>
        </w:rPr>
        <w:t>objetivo</w:t>
      </w:r>
      <w:r>
        <w:rPr>
          <w:spacing w:val="-2"/>
          <w:sz w:val="24"/>
        </w:rPr>
        <w:t> </w:t>
      </w:r>
      <w:r>
        <w:rPr>
          <w:sz w:val="24"/>
        </w:rPr>
        <w:t>de</w:t>
      </w:r>
      <w:r>
        <w:rPr>
          <w:spacing w:val="-2"/>
          <w:sz w:val="24"/>
        </w:rPr>
        <w:t> </w:t>
      </w:r>
      <w:r>
        <w:rPr>
          <w:sz w:val="24"/>
        </w:rPr>
        <w:t>apurar</w:t>
      </w:r>
      <w:r>
        <w:rPr>
          <w:spacing w:val="-2"/>
          <w:sz w:val="24"/>
        </w:rPr>
        <w:t> </w:t>
      </w:r>
      <w:r>
        <w:rPr>
          <w:sz w:val="24"/>
        </w:rPr>
        <w:t>prejuízos</w:t>
      </w:r>
      <w:r>
        <w:rPr>
          <w:spacing w:val="-2"/>
          <w:sz w:val="24"/>
        </w:rPr>
        <w:t> </w:t>
      </w:r>
      <w:r>
        <w:rPr>
          <w:sz w:val="24"/>
        </w:rPr>
        <w:t>e/ou</w:t>
      </w:r>
      <w:r>
        <w:rPr>
          <w:spacing w:val="-2"/>
          <w:sz w:val="24"/>
        </w:rPr>
        <w:t> </w:t>
      </w:r>
      <w:r>
        <w:rPr>
          <w:sz w:val="24"/>
        </w:rPr>
        <w:t>aplicar sanções ao contratado.</w:t>
      </w:r>
    </w:p>
    <w:p>
      <w:pPr>
        <w:pStyle w:val="ListParagraph"/>
        <w:numPr>
          <w:ilvl w:val="1"/>
          <w:numId w:val="1"/>
        </w:numPr>
        <w:tabs>
          <w:tab w:pos="929" w:val="left" w:leader="none"/>
        </w:tabs>
        <w:spacing w:line="235" w:lineRule="auto" w:before="239" w:after="0"/>
        <w:ind w:left="329" w:right="566" w:firstLine="0"/>
        <w:jc w:val="left"/>
        <w:rPr>
          <w:sz w:val="24"/>
        </w:rPr>
      </w:pPr>
      <w:r>
        <w:rPr>
          <w:sz w:val="24"/>
        </w:rPr>
        <w:t>Caso se trate da modalidade seguro-garantia, ocorrido o sinistro durante a vigência da apólice, sua caracterização e comunicação poderão ocorrer</w:t>
      </w:r>
      <w:r>
        <w:rPr>
          <w:spacing w:val="-2"/>
          <w:sz w:val="24"/>
        </w:rPr>
        <w:t> </w:t>
      </w:r>
      <w:r>
        <w:rPr>
          <w:sz w:val="24"/>
        </w:rPr>
        <w:t>fora</w:t>
      </w:r>
      <w:r>
        <w:rPr>
          <w:spacing w:val="-2"/>
          <w:sz w:val="24"/>
        </w:rPr>
        <w:t> </w:t>
      </w:r>
      <w:r>
        <w:rPr>
          <w:sz w:val="24"/>
        </w:rPr>
        <w:t>desta</w:t>
      </w:r>
      <w:r>
        <w:rPr>
          <w:spacing w:val="-2"/>
          <w:sz w:val="24"/>
        </w:rPr>
        <w:t> </w:t>
      </w:r>
      <w:r>
        <w:rPr>
          <w:sz w:val="24"/>
        </w:rPr>
        <w:t>vigência,</w:t>
      </w:r>
      <w:r>
        <w:rPr>
          <w:spacing w:val="-2"/>
          <w:sz w:val="24"/>
        </w:rPr>
        <w:t> </w:t>
      </w:r>
      <w:r>
        <w:rPr>
          <w:sz w:val="24"/>
        </w:rPr>
        <w:t>não</w:t>
      </w:r>
      <w:r>
        <w:rPr>
          <w:spacing w:val="-2"/>
          <w:sz w:val="24"/>
        </w:rPr>
        <w:t> </w:t>
      </w:r>
      <w:r>
        <w:rPr>
          <w:sz w:val="24"/>
        </w:rPr>
        <w:t>caracterizando</w:t>
      </w:r>
      <w:r>
        <w:rPr>
          <w:spacing w:val="-2"/>
          <w:sz w:val="24"/>
        </w:rPr>
        <w:t> </w:t>
      </w:r>
      <w:r>
        <w:rPr>
          <w:sz w:val="24"/>
        </w:rPr>
        <w:t>fato</w:t>
      </w:r>
      <w:r>
        <w:rPr>
          <w:spacing w:val="-2"/>
          <w:sz w:val="24"/>
        </w:rPr>
        <w:t> </w:t>
      </w:r>
      <w:r>
        <w:rPr>
          <w:sz w:val="24"/>
        </w:rPr>
        <w:t>que</w:t>
      </w:r>
      <w:r>
        <w:rPr>
          <w:spacing w:val="-2"/>
          <w:sz w:val="24"/>
        </w:rPr>
        <w:t> </w:t>
      </w:r>
      <w:r>
        <w:rPr>
          <w:sz w:val="24"/>
        </w:rPr>
        <w:t>justifique</w:t>
      </w:r>
      <w:r>
        <w:rPr>
          <w:spacing w:val="-2"/>
          <w:sz w:val="24"/>
        </w:rPr>
        <w:t> </w:t>
      </w:r>
      <w:r>
        <w:rPr>
          <w:sz w:val="24"/>
        </w:rPr>
        <w:t>a</w:t>
      </w:r>
      <w:r>
        <w:rPr>
          <w:spacing w:val="-2"/>
          <w:sz w:val="24"/>
        </w:rPr>
        <w:t> </w:t>
      </w:r>
      <w:r>
        <w:rPr>
          <w:sz w:val="24"/>
        </w:rPr>
        <w:t>negativa</w:t>
      </w:r>
      <w:r>
        <w:rPr>
          <w:spacing w:val="-2"/>
          <w:sz w:val="24"/>
        </w:rPr>
        <w:t> </w:t>
      </w:r>
      <w:r>
        <w:rPr>
          <w:sz w:val="24"/>
        </w:rPr>
        <w:t>do</w:t>
      </w:r>
      <w:r>
        <w:rPr>
          <w:spacing w:val="-2"/>
          <w:sz w:val="24"/>
        </w:rPr>
        <w:t> </w:t>
      </w:r>
      <w:r>
        <w:rPr>
          <w:sz w:val="24"/>
        </w:rPr>
        <w:t>sinistro,</w:t>
      </w:r>
      <w:r>
        <w:rPr>
          <w:spacing w:val="-2"/>
          <w:sz w:val="24"/>
        </w:rPr>
        <w:t> </w:t>
      </w:r>
      <w:r>
        <w:rPr>
          <w:sz w:val="24"/>
        </w:rPr>
        <w:t>desde</w:t>
      </w:r>
      <w:r>
        <w:rPr>
          <w:spacing w:val="-2"/>
          <w:sz w:val="24"/>
        </w:rPr>
        <w:t> </w:t>
      </w:r>
      <w:r>
        <w:rPr>
          <w:sz w:val="24"/>
        </w:rPr>
        <w:t>que</w:t>
      </w:r>
      <w:r>
        <w:rPr>
          <w:spacing w:val="-2"/>
          <w:sz w:val="24"/>
        </w:rPr>
        <w:t> </w:t>
      </w:r>
      <w:r>
        <w:rPr>
          <w:sz w:val="24"/>
        </w:rPr>
        <w:t>respeitados</w:t>
      </w:r>
      <w:r>
        <w:rPr>
          <w:spacing w:val="-2"/>
          <w:sz w:val="24"/>
        </w:rPr>
        <w:t> </w:t>
      </w:r>
      <w:r>
        <w:rPr>
          <w:sz w:val="24"/>
        </w:rPr>
        <w:t>os</w:t>
      </w:r>
      <w:r>
        <w:rPr>
          <w:spacing w:val="-2"/>
          <w:sz w:val="24"/>
        </w:rPr>
        <w:t> </w:t>
      </w:r>
      <w:r>
        <w:rPr>
          <w:sz w:val="24"/>
        </w:rPr>
        <w:t>prazos</w:t>
      </w:r>
      <w:r>
        <w:rPr>
          <w:spacing w:val="-2"/>
          <w:sz w:val="24"/>
        </w:rPr>
        <w:t> </w:t>
      </w:r>
      <w:r>
        <w:rPr>
          <w:sz w:val="24"/>
        </w:rPr>
        <w:t>prescricionais</w:t>
      </w:r>
      <w:r>
        <w:rPr>
          <w:spacing w:val="-2"/>
          <w:sz w:val="24"/>
        </w:rPr>
        <w:t> </w:t>
      </w:r>
      <w:r>
        <w:rPr>
          <w:sz w:val="24"/>
        </w:rPr>
        <w:t>aplicados</w:t>
      </w:r>
      <w:r>
        <w:rPr>
          <w:spacing w:val="-2"/>
          <w:sz w:val="24"/>
        </w:rPr>
        <w:t> </w:t>
      </w:r>
      <w:r>
        <w:rPr>
          <w:sz w:val="24"/>
        </w:rPr>
        <w:t>ao contrato de seguro, nos termos do art. 20 da Circular Susep n° 662, de 11 de abril de 2022.</w:t>
      </w:r>
    </w:p>
    <w:p>
      <w:pPr>
        <w:pStyle w:val="ListParagraph"/>
        <w:numPr>
          <w:ilvl w:val="1"/>
          <w:numId w:val="1"/>
        </w:numPr>
        <w:tabs>
          <w:tab w:pos="929" w:val="left" w:leader="none"/>
        </w:tabs>
        <w:spacing w:line="235" w:lineRule="auto" w:before="239" w:after="0"/>
        <w:ind w:left="329" w:right="434" w:firstLine="0"/>
        <w:jc w:val="left"/>
        <w:rPr>
          <w:sz w:val="24"/>
        </w:rPr>
      </w:pPr>
      <w:r>
        <w:rPr>
          <w:sz w:val="24"/>
        </w:rPr>
        <w:t>Extinguir-se-á a garantia com a restituição da apólice, carta fiança, título da dívida pública ou autorização para a liberação da caução em dinheiro,</w:t>
      </w:r>
      <w:r>
        <w:rPr>
          <w:spacing w:val="-3"/>
          <w:sz w:val="24"/>
        </w:rPr>
        <w:t> </w:t>
      </w:r>
      <w:r>
        <w:rPr>
          <w:sz w:val="24"/>
        </w:rPr>
        <w:t>atualizada</w:t>
      </w:r>
      <w:r>
        <w:rPr>
          <w:spacing w:val="-3"/>
          <w:sz w:val="24"/>
        </w:rPr>
        <w:t> </w:t>
      </w:r>
      <w:r>
        <w:rPr>
          <w:sz w:val="24"/>
        </w:rPr>
        <w:t>monetariamente,</w:t>
      </w:r>
      <w:r>
        <w:rPr>
          <w:spacing w:val="-3"/>
          <w:sz w:val="24"/>
        </w:rPr>
        <w:t> </w:t>
      </w:r>
      <w:r>
        <w:rPr>
          <w:sz w:val="24"/>
        </w:rPr>
        <w:t>acompanhada</w:t>
      </w:r>
      <w:r>
        <w:rPr>
          <w:spacing w:val="-3"/>
          <w:sz w:val="24"/>
        </w:rPr>
        <w:t> </w:t>
      </w:r>
      <w:r>
        <w:rPr>
          <w:sz w:val="24"/>
        </w:rPr>
        <w:t>de</w:t>
      </w:r>
      <w:r>
        <w:rPr>
          <w:spacing w:val="-3"/>
          <w:sz w:val="24"/>
        </w:rPr>
        <w:t> </w:t>
      </w:r>
      <w:r>
        <w:rPr>
          <w:sz w:val="24"/>
        </w:rPr>
        <w:t>declaração</w:t>
      </w:r>
      <w:r>
        <w:rPr>
          <w:spacing w:val="-3"/>
          <w:sz w:val="24"/>
        </w:rPr>
        <w:t> </w:t>
      </w:r>
      <w:r>
        <w:rPr>
          <w:sz w:val="24"/>
        </w:rPr>
        <w:t>do</w:t>
      </w:r>
      <w:r>
        <w:rPr>
          <w:spacing w:val="-3"/>
          <w:sz w:val="24"/>
        </w:rPr>
        <w:t> </w:t>
      </w:r>
      <w:r>
        <w:rPr>
          <w:sz w:val="24"/>
        </w:rPr>
        <w:t>contratante,</w:t>
      </w:r>
      <w:r>
        <w:rPr>
          <w:spacing w:val="-3"/>
          <w:sz w:val="24"/>
        </w:rPr>
        <w:t> </w:t>
      </w:r>
      <w:r>
        <w:rPr>
          <w:sz w:val="24"/>
        </w:rPr>
        <w:t>mediante</w:t>
      </w:r>
      <w:r>
        <w:rPr>
          <w:spacing w:val="-3"/>
          <w:sz w:val="24"/>
        </w:rPr>
        <w:t> </w:t>
      </w:r>
      <w:r>
        <w:rPr>
          <w:sz w:val="24"/>
        </w:rPr>
        <w:t>termo</w:t>
      </w:r>
      <w:r>
        <w:rPr>
          <w:spacing w:val="-3"/>
          <w:sz w:val="24"/>
        </w:rPr>
        <w:t> </w:t>
      </w:r>
      <w:r>
        <w:rPr>
          <w:sz w:val="24"/>
        </w:rPr>
        <w:t>circunstanciado,</w:t>
      </w:r>
      <w:r>
        <w:rPr>
          <w:spacing w:val="-3"/>
          <w:sz w:val="24"/>
        </w:rPr>
        <w:t> </w:t>
      </w:r>
      <w:r>
        <w:rPr>
          <w:sz w:val="24"/>
        </w:rPr>
        <w:t>de</w:t>
      </w:r>
      <w:r>
        <w:rPr>
          <w:spacing w:val="-3"/>
          <w:sz w:val="24"/>
        </w:rPr>
        <w:t> </w:t>
      </w:r>
      <w:r>
        <w:rPr>
          <w:sz w:val="24"/>
        </w:rPr>
        <w:t>que</w:t>
      </w:r>
      <w:r>
        <w:rPr>
          <w:spacing w:val="-3"/>
          <w:sz w:val="24"/>
        </w:rPr>
        <w:t> </w:t>
      </w:r>
      <w:r>
        <w:rPr>
          <w:sz w:val="24"/>
        </w:rPr>
        <w:t>o</w:t>
      </w:r>
      <w:r>
        <w:rPr>
          <w:spacing w:val="-3"/>
          <w:sz w:val="24"/>
        </w:rPr>
        <w:t> </w:t>
      </w:r>
      <w:r>
        <w:rPr>
          <w:sz w:val="24"/>
        </w:rPr>
        <w:t>contratado</w:t>
      </w:r>
      <w:r>
        <w:rPr>
          <w:spacing w:val="-3"/>
          <w:sz w:val="24"/>
        </w:rPr>
        <w:t> </w:t>
      </w:r>
      <w:r>
        <w:rPr>
          <w:sz w:val="24"/>
        </w:rPr>
        <w:t>cumpriu</w:t>
      </w:r>
      <w:r>
        <w:rPr>
          <w:spacing w:val="-3"/>
          <w:sz w:val="24"/>
        </w:rPr>
        <w:t> </w:t>
      </w:r>
      <w:r>
        <w:rPr>
          <w:sz w:val="24"/>
        </w:rPr>
        <w:t>todas</w:t>
      </w:r>
    </w:p>
    <w:p>
      <w:pPr>
        <w:pStyle w:val="ListParagraph"/>
        <w:spacing w:after="0" w:line="235" w:lineRule="auto"/>
        <w:jc w:val="left"/>
        <w:rPr>
          <w:sz w:val="24"/>
        </w:rPr>
        <w:sectPr>
          <w:pgSz w:w="15840" w:h="24480"/>
          <w:pgMar w:top="480" w:bottom="280" w:left="360" w:right="360"/>
        </w:sectPr>
      </w:pPr>
    </w:p>
    <w:p>
      <w:pPr>
        <w:pStyle w:val="BodyText"/>
        <w:spacing w:before="76"/>
        <w:ind w:left="329"/>
      </w:pPr>
      <w:r>
        <w:rPr/>
        <w:t>as cláusulas do </w:t>
      </w:r>
      <w:r>
        <w:rPr>
          <w:spacing w:val="-2"/>
        </w:rPr>
        <w:t>Contrato.</w:t>
      </w:r>
    </w:p>
    <w:p>
      <w:pPr>
        <w:pStyle w:val="ListParagraph"/>
        <w:numPr>
          <w:ilvl w:val="2"/>
          <w:numId w:val="1"/>
        </w:numPr>
        <w:tabs>
          <w:tab w:pos="1095" w:val="left" w:leader="none"/>
        </w:tabs>
        <w:spacing w:line="235" w:lineRule="auto" w:before="238" w:after="0"/>
        <w:ind w:left="329" w:right="572" w:firstLine="0"/>
        <w:jc w:val="left"/>
        <w:rPr>
          <w:sz w:val="24"/>
        </w:rPr>
      </w:pPr>
      <w:r>
        <w:rPr>
          <w:sz w:val="24"/>
        </w:rPr>
        <w:t>A</w:t>
      </w:r>
      <w:r>
        <w:rPr>
          <w:spacing w:val="-15"/>
          <w:sz w:val="24"/>
        </w:rPr>
        <w:t> </w:t>
      </w:r>
      <w:r>
        <w:rPr>
          <w:sz w:val="24"/>
        </w:rPr>
        <w:t>garantia</w:t>
      </w:r>
      <w:r>
        <w:rPr>
          <w:spacing w:val="-3"/>
          <w:sz w:val="24"/>
        </w:rPr>
        <w:t> </w:t>
      </w:r>
      <w:r>
        <w:rPr>
          <w:sz w:val="24"/>
        </w:rPr>
        <w:t>somente</w:t>
      </w:r>
      <w:r>
        <w:rPr>
          <w:spacing w:val="-2"/>
          <w:sz w:val="24"/>
        </w:rPr>
        <w:t> </w:t>
      </w:r>
      <w:r>
        <w:rPr>
          <w:sz w:val="24"/>
        </w:rPr>
        <w:t>será</w:t>
      </w:r>
      <w:r>
        <w:rPr>
          <w:spacing w:val="-2"/>
          <w:sz w:val="24"/>
        </w:rPr>
        <w:t> </w:t>
      </w:r>
      <w:r>
        <w:rPr>
          <w:sz w:val="24"/>
        </w:rPr>
        <w:t>liberada</w:t>
      </w:r>
      <w:r>
        <w:rPr>
          <w:spacing w:val="-2"/>
          <w:sz w:val="24"/>
        </w:rPr>
        <w:t> </w:t>
      </w:r>
      <w:r>
        <w:rPr>
          <w:sz w:val="24"/>
        </w:rPr>
        <w:t>ou</w:t>
      </w:r>
      <w:r>
        <w:rPr>
          <w:spacing w:val="-2"/>
          <w:sz w:val="24"/>
        </w:rPr>
        <w:t> </w:t>
      </w:r>
      <w:r>
        <w:rPr>
          <w:sz w:val="24"/>
        </w:rPr>
        <w:t>restituída,</w:t>
      </w:r>
      <w:r>
        <w:rPr>
          <w:spacing w:val="-2"/>
          <w:sz w:val="24"/>
        </w:rPr>
        <w:t> </w:t>
      </w:r>
      <w:r>
        <w:rPr>
          <w:sz w:val="24"/>
        </w:rPr>
        <w:t>após</w:t>
      </w:r>
      <w:r>
        <w:rPr>
          <w:spacing w:val="-2"/>
          <w:sz w:val="24"/>
        </w:rPr>
        <w:t> </w:t>
      </w:r>
      <w:r>
        <w:rPr>
          <w:sz w:val="24"/>
        </w:rPr>
        <w:t>a</w:t>
      </w:r>
      <w:r>
        <w:rPr>
          <w:spacing w:val="-2"/>
          <w:sz w:val="24"/>
        </w:rPr>
        <w:t> </w:t>
      </w:r>
      <w:r>
        <w:rPr>
          <w:sz w:val="24"/>
        </w:rPr>
        <w:t>fiel</w:t>
      </w:r>
      <w:r>
        <w:rPr>
          <w:spacing w:val="-2"/>
          <w:sz w:val="24"/>
        </w:rPr>
        <w:t> </w:t>
      </w:r>
      <w:r>
        <w:rPr>
          <w:sz w:val="24"/>
        </w:rPr>
        <w:t>execução</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pela</w:t>
      </w:r>
      <w:r>
        <w:rPr>
          <w:spacing w:val="-2"/>
          <w:sz w:val="24"/>
        </w:rPr>
        <w:t> </w:t>
      </w:r>
      <w:r>
        <w:rPr>
          <w:sz w:val="24"/>
        </w:rPr>
        <w:t>sua</w:t>
      </w:r>
      <w:r>
        <w:rPr>
          <w:spacing w:val="-2"/>
          <w:sz w:val="24"/>
        </w:rPr>
        <w:t> </w:t>
      </w:r>
      <w:r>
        <w:rPr>
          <w:sz w:val="24"/>
        </w:rPr>
        <w:t>extinção,</w:t>
      </w:r>
      <w:r>
        <w:rPr>
          <w:spacing w:val="-2"/>
          <w:sz w:val="24"/>
        </w:rPr>
        <w:t> </w:t>
      </w:r>
      <w:r>
        <w:rPr>
          <w:sz w:val="24"/>
        </w:rPr>
        <w:t>por</w:t>
      </w:r>
      <w:r>
        <w:rPr>
          <w:spacing w:val="-2"/>
          <w:sz w:val="24"/>
        </w:rPr>
        <w:t> </w:t>
      </w:r>
      <w:r>
        <w:rPr>
          <w:sz w:val="24"/>
        </w:rPr>
        <w:t>culpa</w:t>
      </w:r>
      <w:r>
        <w:rPr>
          <w:spacing w:val="-2"/>
          <w:sz w:val="24"/>
        </w:rPr>
        <w:t> </w:t>
      </w:r>
      <w:r>
        <w:rPr>
          <w:sz w:val="24"/>
        </w:rPr>
        <w:t>exclusiva</w:t>
      </w:r>
      <w:r>
        <w:rPr>
          <w:spacing w:val="-2"/>
          <w:sz w:val="24"/>
        </w:rPr>
        <w:t> </w:t>
      </w:r>
      <w:r>
        <w:rPr>
          <w:sz w:val="24"/>
        </w:rPr>
        <w:t>da</w:t>
      </w:r>
      <w:r>
        <w:rPr>
          <w:spacing w:val="-15"/>
          <w:sz w:val="24"/>
        </w:rPr>
        <w:t> </w:t>
      </w:r>
      <w:r>
        <w:rPr>
          <w:sz w:val="24"/>
        </w:rPr>
        <w:t>Administração, ou quando assim convencionado, em se tratando de extinção consensual da contratação.</w:t>
      </w:r>
    </w:p>
    <w:p>
      <w:pPr>
        <w:pStyle w:val="ListParagraph"/>
        <w:numPr>
          <w:ilvl w:val="1"/>
          <w:numId w:val="1"/>
        </w:numPr>
        <w:tabs>
          <w:tab w:pos="929" w:val="left" w:leader="none"/>
        </w:tabs>
        <w:spacing w:line="240" w:lineRule="auto" w:before="235" w:after="0"/>
        <w:ind w:left="929" w:right="0" w:hanging="600"/>
        <w:jc w:val="left"/>
        <w:rPr>
          <w:sz w:val="24"/>
        </w:rPr>
      </w:pPr>
      <w:r>
        <w:rPr>
          <w:sz w:val="24"/>
        </w:rPr>
        <w:t>O</w:t>
      </w:r>
      <w:r>
        <w:rPr>
          <w:spacing w:val="-1"/>
          <w:sz w:val="24"/>
        </w:rPr>
        <w:t> </w:t>
      </w:r>
      <w:r>
        <w:rPr>
          <w:sz w:val="24"/>
        </w:rPr>
        <w:t>contratado</w:t>
      </w:r>
      <w:r>
        <w:rPr>
          <w:spacing w:val="-1"/>
          <w:sz w:val="24"/>
        </w:rPr>
        <w:t> </w:t>
      </w:r>
      <w:r>
        <w:rPr>
          <w:sz w:val="24"/>
        </w:rPr>
        <w:t>autoriza o</w:t>
      </w:r>
      <w:r>
        <w:rPr>
          <w:spacing w:val="-1"/>
          <w:sz w:val="24"/>
        </w:rPr>
        <w:t> </w:t>
      </w:r>
      <w:r>
        <w:rPr>
          <w:sz w:val="24"/>
        </w:rPr>
        <w:t>contratante a</w:t>
      </w:r>
      <w:r>
        <w:rPr>
          <w:spacing w:val="-1"/>
          <w:sz w:val="24"/>
        </w:rPr>
        <w:t> </w:t>
      </w:r>
      <w:r>
        <w:rPr>
          <w:sz w:val="24"/>
        </w:rPr>
        <w:t>reter, a</w:t>
      </w:r>
      <w:r>
        <w:rPr>
          <w:spacing w:val="-1"/>
          <w:sz w:val="24"/>
        </w:rPr>
        <w:t> </w:t>
      </w:r>
      <w:r>
        <w:rPr>
          <w:sz w:val="24"/>
        </w:rPr>
        <w:t>qualquer tempo,</w:t>
      </w:r>
      <w:r>
        <w:rPr>
          <w:spacing w:val="-1"/>
          <w:sz w:val="24"/>
        </w:rPr>
        <w:t> </w:t>
      </w:r>
      <w:r>
        <w:rPr>
          <w:sz w:val="24"/>
        </w:rPr>
        <w:t>a garantia,</w:t>
      </w:r>
      <w:r>
        <w:rPr>
          <w:spacing w:val="-1"/>
          <w:sz w:val="24"/>
        </w:rPr>
        <w:t> </w:t>
      </w:r>
      <w:r>
        <w:rPr>
          <w:sz w:val="24"/>
        </w:rPr>
        <w:t>na forma</w:t>
      </w:r>
      <w:r>
        <w:rPr>
          <w:spacing w:val="-1"/>
          <w:sz w:val="24"/>
        </w:rPr>
        <w:t> </w:t>
      </w:r>
      <w:r>
        <w:rPr>
          <w:sz w:val="24"/>
        </w:rPr>
        <w:t>prevista no</w:t>
      </w:r>
      <w:r>
        <w:rPr>
          <w:spacing w:val="-1"/>
          <w:sz w:val="24"/>
        </w:rPr>
        <w:t> </w:t>
      </w:r>
      <w:r>
        <w:rPr>
          <w:sz w:val="24"/>
        </w:rPr>
        <w:t>Edital e</w:t>
      </w:r>
      <w:r>
        <w:rPr>
          <w:spacing w:val="-1"/>
          <w:sz w:val="24"/>
        </w:rPr>
        <w:t> </w:t>
      </w:r>
      <w:r>
        <w:rPr>
          <w:sz w:val="24"/>
        </w:rPr>
        <w:t>no </w:t>
      </w:r>
      <w:r>
        <w:rPr>
          <w:spacing w:val="-2"/>
          <w:sz w:val="24"/>
        </w:rPr>
        <w:t>Contrato.</w:t>
      </w:r>
    </w:p>
    <w:p>
      <w:pPr>
        <w:pStyle w:val="BodyText"/>
        <w:spacing w:before="273"/>
      </w:pPr>
    </w:p>
    <w:p>
      <w:pPr>
        <w:pStyle w:val="Heading2"/>
        <w:numPr>
          <w:ilvl w:val="0"/>
          <w:numId w:val="1"/>
        </w:numPr>
        <w:tabs>
          <w:tab w:pos="689" w:val="left" w:leader="none"/>
        </w:tabs>
        <w:spacing w:line="240" w:lineRule="auto" w:before="0" w:after="0"/>
        <w:ind w:left="689" w:right="0" w:hanging="360"/>
        <w:jc w:val="left"/>
      </w:pPr>
      <w:r>
        <w:rPr>
          <w:spacing w:val="-2"/>
        </w:rPr>
        <w:t>PAGAMENTO</w:t>
      </w:r>
    </w:p>
    <w:p>
      <w:pPr>
        <w:pStyle w:val="ListParagraph"/>
        <w:numPr>
          <w:ilvl w:val="1"/>
          <w:numId w:val="1"/>
        </w:numPr>
        <w:tabs>
          <w:tab w:pos="809" w:val="left" w:leader="none"/>
        </w:tabs>
        <w:spacing w:line="235" w:lineRule="auto" w:before="268" w:after="0"/>
        <w:ind w:left="329" w:right="1827" w:firstLine="0"/>
        <w:jc w:val="left"/>
        <w:rPr>
          <w:sz w:val="24"/>
        </w:rPr>
      </w:pPr>
      <w:r>
        <w:rPr>
          <w:sz w:val="24"/>
        </w:rPr>
        <w:t>O</w:t>
      </w:r>
      <w:r>
        <w:rPr>
          <w:spacing w:val="-10"/>
          <w:sz w:val="24"/>
        </w:rPr>
        <w:t> </w:t>
      </w:r>
      <w:r>
        <w:rPr>
          <w:sz w:val="24"/>
        </w:rPr>
        <w:t>CONTRATANTE</w:t>
      </w:r>
      <w:r>
        <w:rPr>
          <w:spacing w:val="-10"/>
          <w:sz w:val="24"/>
        </w:rPr>
        <w:t> </w:t>
      </w:r>
      <w:r>
        <w:rPr>
          <w:sz w:val="24"/>
        </w:rPr>
        <w:t>deverá</w:t>
      </w:r>
      <w:r>
        <w:rPr>
          <w:spacing w:val="-10"/>
          <w:sz w:val="24"/>
        </w:rPr>
        <w:t> </w:t>
      </w:r>
      <w:r>
        <w:rPr>
          <w:sz w:val="24"/>
        </w:rPr>
        <w:t>pagar</w:t>
      </w:r>
      <w:r>
        <w:rPr>
          <w:spacing w:val="-10"/>
          <w:sz w:val="24"/>
        </w:rPr>
        <w:t> </w:t>
      </w:r>
      <w:r>
        <w:rPr>
          <w:sz w:val="24"/>
        </w:rPr>
        <w:t>o</w:t>
      </w:r>
      <w:r>
        <w:rPr>
          <w:spacing w:val="-10"/>
          <w:sz w:val="24"/>
        </w:rPr>
        <w:t> </w:t>
      </w:r>
      <w:r>
        <w:rPr>
          <w:sz w:val="24"/>
        </w:rPr>
        <w:t>preço</w:t>
      </w:r>
      <w:r>
        <w:rPr>
          <w:spacing w:val="-10"/>
          <w:sz w:val="24"/>
        </w:rPr>
        <w:t> </w:t>
      </w:r>
      <w:r>
        <w:rPr>
          <w:sz w:val="24"/>
        </w:rPr>
        <w:t>ao</w:t>
      </w:r>
      <w:r>
        <w:rPr>
          <w:spacing w:val="-10"/>
          <w:sz w:val="24"/>
        </w:rPr>
        <w:t> </w:t>
      </w:r>
      <w:r>
        <w:rPr>
          <w:sz w:val="24"/>
        </w:rPr>
        <w:t>CONTRATADO</w:t>
      </w:r>
      <w:r>
        <w:rPr>
          <w:spacing w:val="-10"/>
          <w:sz w:val="24"/>
        </w:rPr>
        <w:t> </w:t>
      </w:r>
      <w:r>
        <w:rPr>
          <w:sz w:val="24"/>
        </w:rPr>
        <w:t>em</w:t>
      </w:r>
      <w:r>
        <w:rPr>
          <w:spacing w:val="-10"/>
          <w:sz w:val="24"/>
        </w:rPr>
        <w:t> </w:t>
      </w:r>
      <w:r>
        <w:rPr>
          <w:b/>
          <w:sz w:val="24"/>
        </w:rPr>
        <w:t>PARCELAS</w:t>
      </w:r>
      <w:r>
        <w:rPr>
          <w:sz w:val="24"/>
        </w:rPr>
        <w:t>,</w:t>
      </w:r>
      <w:r>
        <w:rPr>
          <w:spacing w:val="-10"/>
          <w:sz w:val="24"/>
        </w:rPr>
        <w:t> </w:t>
      </w:r>
      <w:r>
        <w:rPr>
          <w:sz w:val="24"/>
        </w:rPr>
        <w:t>diretamente</w:t>
      </w:r>
      <w:r>
        <w:rPr>
          <w:spacing w:val="-10"/>
          <w:sz w:val="24"/>
        </w:rPr>
        <w:t> </w:t>
      </w:r>
      <w:r>
        <w:rPr>
          <w:sz w:val="24"/>
        </w:rPr>
        <w:t>na</w:t>
      </w:r>
      <w:r>
        <w:rPr>
          <w:spacing w:val="-10"/>
          <w:sz w:val="24"/>
        </w:rPr>
        <w:t> </w:t>
      </w:r>
      <w:r>
        <w:rPr>
          <w:sz w:val="24"/>
        </w:rPr>
        <w:t>Conta</w:t>
      </w:r>
      <w:r>
        <w:rPr>
          <w:spacing w:val="-10"/>
          <w:sz w:val="24"/>
        </w:rPr>
        <w:t> </w:t>
      </w:r>
      <w:r>
        <w:rPr>
          <w:sz w:val="24"/>
        </w:rPr>
        <w:t>Corrente</w:t>
      </w:r>
      <w:r>
        <w:rPr>
          <w:spacing w:val="-10"/>
          <w:sz w:val="24"/>
        </w:rPr>
        <w:t> </w:t>
      </w:r>
      <w:r>
        <w:rPr>
          <w:sz w:val="24"/>
        </w:rPr>
        <w:t>de</w:t>
      </w:r>
      <w:r>
        <w:rPr>
          <w:spacing w:val="-10"/>
          <w:sz w:val="24"/>
        </w:rPr>
        <w:t> </w:t>
      </w:r>
      <w:r>
        <w:rPr>
          <w:sz w:val="24"/>
        </w:rPr>
        <w:t>titularidade</w:t>
      </w:r>
      <w:r>
        <w:rPr>
          <w:spacing w:val="-10"/>
          <w:sz w:val="24"/>
        </w:rPr>
        <w:t> </w:t>
      </w:r>
      <w:r>
        <w:rPr>
          <w:sz w:val="24"/>
        </w:rPr>
        <w:t>do CONTRATADO a ser indicada, junto à instituição financeira contratada pelo Estado do Rio de Janeiro.</w:t>
      </w:r>
    </w:p>
    <w:p>
      <w:pPr>
        <w:pStyle w:val="ListParagraph"/>
        <w:numPr>
          <w:ilvl w:val="2"/>
          <w:numId w:val="1"/>
        </w:numPr>
        <w:tabs>
          <w:tab w:pos="975" w:val="left" w:leader="none"/>
        </w:tabs>
        <w:spacing w:line="240" w:lineRule="auto" w:before="235" w:after="0"/>
        <w:ind w:left="975" w:right="0" w:hanging="646"/>
        <w:jc w:val="left"/>
        <w:rPr>
          <w:sz w:val="24"/>
        </w:rPr>
      </w:pPr>
      <w:r>
        <w:rPr>
          <w:sz w:val="24"/>
        </w:rPr>
        <w:t>As</w:t>
      </w:r>
      <w:r>
        <w:rPr>
          <w:spacing w:val="-2"/>
          <w:sz w:val="24"/>
        </w:rPr>
        <w:t> </w:t>
      </w:r>
      <w:r>
        <w:rPr>
          <w:sz w:val="24"/>
        </w:rPr>
        <w:t>entregas serão parceladas, de acordo com a demanda da unidade. (ANEXO </w:t>
      </w:r>
      <w:r>
        <w:rPr>
          <w:b/>
          <w:sz w:val="24"/>
        </w:rPr>
        <w:t>I </w:t>
      </w:r>
      <w:r>
        <w:rPr>
          <w:sz w:val="24"/>
        </w:rPr>
        <w:t>– ITEM </w:t>
      </w:r>
      <w:r>
        <w:rPr>
          <w:b/>
          <w:spacing w:val="-2"/>
          <w:sz w:val="24"/>
        </w:rPr>
        <w:t>4.6.3.</w:t>
      </w:r>
      <w:r>
        <w:rPr>
          <w:spacing w:val="-2"/>
          <w:sz w:val="24"/>
        </w:rPr>
        <w:t>)</w:t>
      </w:r>
    </w:p>
    <w:p>
      <w:pPr>
        <w:pStyle w:val="ListParagraph"/>
        <w:numPr>
          <w:ilvl w:val="1"/>
          <w:numId w:val="1"/>
        </w:numPr>
        <w:tabs>
          <w:tab w:pos="809" w:val="left" w:leader="none"/>
        </w:tabs>
        <w:spacing w:line="235" w:lineRule="auto" w:before="238" w:after="0"/>
        <w:ind w:left="329" w:right="407" w:firstLine="0"/>
        <w:jc w:val="left"/>
        <w:rPr>
          <w:sz w:val="24"/>
        </w:rPr>
      </w:pPr>
      <w:r>
        <w:rPr>
          <w:sz w:val="24"/>
        </w:rPr>
        <w:t>No caso de o contratado estar estabelecido em localidade que não possua agência da instituição financeira contratada pelo Estado do Rio de Janeiro</w:t>
      </w:r>
      <w:r>
        <w:rPr>
          <w:spacing w:val="-2"/>
          <w:sz w:val="24"/>
        </w:rPr>
        <w:t> </w:t>
      </w:r>
      <w:r>
        <w:rPr>
          <w:sz w:val="24"/>
        </w:rPr>
        <w:t>ou,</w:t>
      </w:r>
      <w:r>
        <w:rPr>
          <w:spacing w:val="-2"/>
          <w:sz w:val="24"/>
        </w:rPr>
        <w:t> </w:t>
      </w:r>
      <w:r>
        <w:rPr>
          <w:sz w:val="24"/>
        </w:rPr>
        <w:t>caso</w:t>
      </w:r>
      <w:r>
        <w:rPr>
          <w:spacing w:val="-2"/>
          <w:sz w:val="24"/>
        </w:rPr>
        <w:t> </w:t>
      </w:r>
      <w:r>
        <w:rPr>
          <w:sz w:val="24"/>
        </w:rPr>
        <w:t>verificada</w:t>
      </w:r>
      <w:r>
        <w:rPr>
          <w:spacing w:val="-2"/>
          <w:sz w:val="24"/>
        </w:rPr>
        <w:t> </w:t>
      </w:r>
      <w:r>
        <w:rPr>
          <w:sz w:val="24"/>
        </w:rPr>
        <w:t>pelo</w:t>
      </w:r>
      <w:r>
        <w:rPr>
          <w:spacing w:val="-2"/>
          <w:sz w:val="24"/>
        </w:rPr>
        <w:t> </w:t>
      </w:r>
      <w:r>
        <w:rPr>
          <w:sz w:val="24"/>
        </w:rPr>
        <w:t>contratante</w:t>
      </w:r>
      <w:r>
        <w:rPr>
          <w:spacing w:val="-2"/>
          <w:sz w:val="24"/>
        </w:rPr>
        <w:t> </w:t>
      </w:r>
      <w:r>
        <w:rPr>
          <w:sz w:val="24"/>
        </w:rPr>
        <w:t>a</w:t>
      </w:r>
      <w:r>
        <w:rPr>
          <w:spacing w:val="-2"/>
          <w:sz w:val="24"/>
        </w:rPr>
        <w:t> </w:t>
      </w:r>
      <w:r>
        <w:rPr>
          <w:sz w:val="24"/>
        </w:rPr>
        <w:t>impossibilidade</w:t>
      </w:r>
      <w:r>
        <w:rPr>
          <w:spacing w:val="-2"/>
          <w:sz w:val="24"/>
        </w:rPr>
        <w:t> </w:t>
      </w:r>
      <w:r>
        <w:rPr>
          <w:sz w:val="24"/>
        </w:rPr>
        <w:t>de</w:t>
      </w:r>
      <w:r>
        <w:rPr>
          <w:spacing w:val="-2"/>
          <w:sz w:val="24"/>
        </w:rPr>
        <w:t> </w:t>
      </w:r>
      <w:r>
        <w:rPr>
          <w:sz w:val="24"/>
        </w:rPr>
        <w:t>o</w:t>
      </w:r>
      <w:r>
        <w:rPr>
          <w:spacing w:val="-2"/>
          <w:sz w:val="24"/>
        </w:rPr>
        <w:t> </w:t>
      </w:r>
      <w:r>
        <w:rPr>
          <w:sz w:val="24"/>
        </w:rPr>
        <w:t>contratado,</w:t>
      </w:r>
      <w:r>
        <w:rPr>
          <w:spacing w:val="-2"/>
          <w:sz w:val="24"/>
        </w:rPr>
        <w:t> </w:t>
      </w:r>
      <w:r>
        <w:rPr>
          <w:sz w:val="24"/>
        </w:rPr>
        <w:t>em</w:t>
      </w:r>
      <w:r>
        <w:rPr>
          <w:spacing w:val="-2"/>
          <w:sz w:val="24"/>
        </w:rPr>
        <w:t> </w:t>
      </w:r>
      <w:r>
        <w:rPr>
          <w:sz w:val="24"/>
        </w:rPr>
        <w:t>razão</w:t>
      </w:r>
      <w:r>
        <w:rPr>
          <w:spacing w:val="-2"/>
          <w:sz w:val="24"/>
        </w:rPr>
        <w:t> </w:t>
      </w:r>
      <w:r>
        <w:rPr>
          <w:sz w:val="24"/>
        </w:rPr>
        <w:t>de</w:t>
      </w:r>
      <w:r>
        <w:rPr>
          <w:spacing w:val="-2"/>
          <w:sz w:val="24"/>
        </w:rPr>
        <w:t> </w:t>
      </w:r>
      <w:r>
        <w:rPr>
          <w:sz w:val="24"/>
        </w:rPr>
        <w:t>negativa</w:t>
      </w:r>
      <w:r>
        <w:rPr>
          <w:spacing w:val="-2"/>
          <w:sz w:val="24"/>
        </w:rPr>
        <w:t> </w:t>
      </w:r>
      <w:r>
        <w:rPr>
          <w:sz w:val="24"/>
        </w:rPr>
        <w:t>expressa</w:t>
      </w:r>
      <w:r>
        <w:rPr>
          <w:spacing w:val="-2"/>
          <w:sz w:val="24"/>
        </w:rPr>
        <w:t> </w:t>
      </w:r>
      <w:r>
        <w:rPr>
          <w:sz w:val="24"/>
        </w:rPr>
        <w:t>da</w:t>
      </w:r>
      <w:r>
        <w:rPr>
          <w:spacing w:val="-2"/>
          <w:sz w:val="24"/>
        </w:rPr>
        <w:t> </w:t>
      </w:r>
      <w:r>
        <w:rPr>
          <w:sz w:val="24"/>
        </w:rPr>
        <w:t>instituição</w:t>
      </w:r>
      <w:r>
        <w:rPr>
          <w:spacing w:val="-2"/>
          <w:sz w:val="24"/>
        </w:rPr>
        <w:t> </w:t>
      </w:r>
      <w:r>
        <w:rPr>
          <w:sz w:val="24"/>
        </w:rPr>
        <w:t>financeira</w:t>
      </w:r>
      <w:r>
        <w:rPr>
          <w:spacing w:val="-2"/>
          <w:sz w:val="24"/>
        </w:rPr>
        <w:t> </w:t>
      </w:r>
      <w:r>
        <w:rPr>
          <w:sz w:val="24"/>
        </w:rPr>
        <w:t>contratada</w:t>
      </w:r>
      <w:r>
        <w:rPr>
          <w:spacing w:val="-2"/>
          <w:sz w:val="24"/>
        </w:rPr>
        <w:t> </w:t>
      </w:r>
      <w:r>
        <w:rPr>
          <w:sz w:val="24"/>
        </w:rPr>
        <w:t>pelo Estado do Rio de Janeiro, abrir ou manter Conta Corrente naquela instituição financeira, o pagamento poderá ser feito mediante crédito em Conta</w:t>
      </w:r>
    </w:p>
    <w:p>
      <w:pPr>
        <w:pStyle w:val="BodyText"/>
        <w:spacing w:line="235" w:lineRule="auto"/>
        <w:ind w:left="329"/>
      </w:pPr>
      <w:r>
        <w:rPr/>
        <w:t>Corrente</w:t>
      </w:r>
      <w:r>
        <w:rPr>
          <w:spacing w:val="-3"/>
        </w:rPr>
        <w:t> </w:t>
      </w:r>
      <w:r>
        <w:rPr/>
        <w:t>de</w:t>
      </w:r>
      <w:r>
        <w:rPr>
          <w:spacing w:val="-3"/>
        </w:rPr>
        <w:t> </w:t>
      </w:r>
      <w:r>
        <w:rPr/>
        <w:t>outra</w:t>
      </w:r>
      <w:r>
        <w:rPr>
          <w:spacing w:val="-3"/>
        </w:rPr>
        <w:t> </w:t>
      </w:r>
      <w:r>
        <w:rPr/>
        <w:t>instituição</w:t>
      </w:r>
      <w:r>
        <w:rPr>
          <w:spacing w:val="-3"/>
        </w:rPr>
        <w:t> </w:t>
      </w:r>
      <w:r>
        <w:rPr/>
        <w:t>financeira.</w:t>
      </w:r>
      <w:r>
        <w:rPr>
          <w:spacing w:val="-3"/>
        </w:rPr>
        <w:t> </w:t>
      </w:r>
      <w:r>
        <w:rPr/>
        <w:t>Nesse</w:t>
      </w:r>
      <w:r>
        <w:rPr>
          <w:spacing w:val="-3"/>
        </w:rPr>
        <w:t> </w:t>
      </w:r>
      <w:r>
        <w:rPr/>
        <w:t>caso,</w:t>
      </w:r>
      <w:r>
        <w:rPr>
          <w:spacing w:val="-3"/>
        </w:rPr>
        <w:t> </w:t>
      </w:r>
      <w:r>
        <w:rPr/>
        <w:t>eventuais</w:t>
      </w:r>
      <w:r>
        <w:rPr>
          <w:spacing w:val="-3"/>
        </w:rPr>
        <w:t> </w:t>
      </w:r>
      <w:r>
        <w:rPr/>
        <w:t>ônus</w:t>
      </w:r>
      <w:r>
        <w:rPr>
          <w:spacing w:val="-3"/>
        </w:rPr>
        <w:t> </w:t>
      </w:r>
      <w:r>
        <w:rPr/>
        <w:t>financeiros</w:t>
      </w:r>
      <w:r>
        <w:rPr>
          <w:spacing w:val="-3"/>
        </w:rPr>
        <w:t> </w:t>
      </w:r>
      <w:r>
        <w:rPr/>
        <w:t>e/ou</w:t>
      </w:r>
      <w:r>
        <w:rPr>
          <w:spacing w:val="-3"/>
        </w:rPr>
        <w:t> </w:t>
      </w:r>
      <w:r>
        <w:rPr/>
        <w:t>contratuais</w:t>
      </w:r>
      <w:r>
        <w:rPr>
          <w:spacing w:val="-3"/>
        </w:rPr>
        <w:t> </w:t>
      </w:r>
      <w:r>
        <w:rPr/>
        <w:t>adicionais</w:t>
      </w:r>
      <w:r>
        <w:rPr>
          <w:spacing w:val="-3"/>
        </w:rPr>
        <w:t> </w:t>
      </w:r>
      <w:r>
        <w:rPr/>
        <w:t>serão</w:t>
      </w:r>
      <w:r>
        <w:rPr>
          <w:spacing w:val="-3"/>
        </w:rPr>
        <w:t> </w:t>
      </w:r>
      <w:r>
        <w:rPr/>
        <w:t>suportados</w:t>
      </w:r>
      <w:r>
        <w:rPr>
          <w:spacing w:val="-3"/>
        </w:rPr>
        <w:t> </w:t>
      </w:r>
      <w:r>
        <w:rPr/>
        <w:t>exclusivamente</w:t>
      </w:r>
      <w:r>
        <w:rPr>
          <w:spacing w:val="-3"/>
        </w:rPr>
        <w:t> </w:t>
      </w:r>
      <w:r>
        <w:rPr/>
        <w:t>pelo </w:t>
      </w:r>
      <w:r>
        <w:rPr>
          <w:spacing w:val="-2"/>
        </w:rPr>
        <w:t>contratado.</w:t>
      </w:r>
    </w:p>
    <w:p>
      <w:pPr>
        <w:pStyle w:val="ListParagraph"/>
        <w:numPr>
          <w:ilvl w:val="1"/>
          <w:numId w:val="1"/>
        </w:numPr>
        <w:tabs>
          <w:tab w:pos="795" w:val="left" w:leader="none"/>
        </w:tabs>
        <w:spacing w:line="235" w:lineRule="auto" w:before="238" w:after="0"/>
        <w:ind w:left="329" w:right="606" w:firstLine="0"/>
        <w:jc w:val="left"/>
        <w:rPr>
          <w:sz w:val="24"/>
        </w:rPr>
      </w:pPr>
      <w:r>
        <w:rPr>
          <w:sz w:val="24"/>
        </w:rPr>
        <w:t>A</w:t>
      </w:r>
      <w:r>
        <w:rPr>
          <w:spacing w:val="-15"/>
          <w:sz w:val="24"/>
        </w:rPr>
        <w:t> </w:t>
      </w:r>
      <w:r>
        <w:rPr>
          <w:sz w:val="24"/>
        </w:rPr>
        <w:t>emissão</w:t>
      </w:r>
      <w:r>
        <w:rPr>
          <w:spacing w:val="-2"/>
          <w:sz w:val="24"/>
        </w:rPr>
        <w:t> </w:t>
      </w:r>
      <w:r>
        <w:rPr>
          <w:sz w:val="24"/>
        </w:rPr>
        <w:t>da</w:t>
      </w:r>
      <w:r>
        <w:rPr>
          <w:spacing w:val="-2"/>
          <w:sz w:val="24"/>
        </w:rPr>
        <w:t> </w:t>
      </w:r>
      <w:r>
        <w:rPr>
          <w:sz w:val="24"/>
        </w:rPr>
        <w:t>Nota</w:t>
      </w:r>
      <w:r>
        <w:rPr>
          <w:spacing w:val="-2"/>
          <w:sz w:val="24"/>
        </w:rPr>
        <w:t> </w:t>
      </w:r>
      <w:r>
        <w:rPr>
          <w:sz w:val="24"/>
        </w:rPr>
        <w:t>Fiscal</w:t>
      </w:r>
      <w:r>
        <w:rPr>
          <w:spacing w:val="-2"/>
          <w:sz w:val="24"/>
        </w:rPr>
        <w:t> </w:t>
      </w:r>
      <w:r>
        <w:rPr>
          <w:sz w:val="24"/>
        </w:rPr>
        <w:t>ou</w:t>
      </w:r>
      <w:r>
        <w:rPr>
          <w:spacing w:val="-2"/>
          <w:sz w:val="24"/>
        </w:rPr>
        <w:t> </w:t>
      </w:r>
      <w:r>
        <w:rPr>
          <w:sz w:val="24"/>
        </w:rPr>
        <w:t>Fatura</w:t>
      </w:r>
      <w:r>
        <w:rPr>
          <w:spacing w:val="-2"/>
          <w:sz w:val="24"/>
        </w:rPr>
        <w:t> </w:t>
      </w:r>
      <w:r>
        <w:rPr>
          <w:sz w:val="24"/>
        </w:rPr>
        <w:t>será</w:t>
      </w:r>
      <w:r>
        <w:rPr>
          <w:spacing w:val="-2"/>
          <w:sz w:val="24"/>
        </w:rPr>
        <w:t> </w:t>
      </w:r>
      <w:r>
        <w:rPr>
          <w:sz w:val="24"/>
        </w:rPr>
        <w:t>precedida</w:t>
      </w:r>
      <w:r>
        <w:rPr>
          <w:spacing w:val="-2"/>
          <w:sz w:val="24"/>
        </w:rPr>
        <w:t> </w:t>
      </w:r>
      <w:r>
        <w:rPr>
          <w:sz w:val="24"/>
        </w:rPr>
        <w:t>do</w:t>
      </w:r>
      <w:r>
        <w:rPr>
          <w:spacing w:val="-2"/>
          <w:sz w:val="24"/>
        </w:rPr>
        <w:t> </w:t>
      </w:r>
      <w:r>
        <w:rPr>
          <w:sz w:val="24"/>
        </w:rPr>
        <w:t>recebimento</w:t>
      </w:r>
      <w:r>
        <w:rPr>
          <w:spacing w:val="-2"/>
          <w:sz w:val="24"/>
        </w:rPr>
        <w:t> </w:t>
      </w:r>
      <w:r>
        <w:rPr>
          <w:sz w:val="24"/>
        </w:rPr>
        <w:t>definitivo</w:t>
      </w:r>
      <w:r>
        <w:rPr>
          <w:spacing w:val="-2"/>
          <w:sz w:val="24"/>
        </w:rPr>
        <w:t> </w:t>
      </w:r>
      <w:r>
        <w:rPr>
          <w:sz w:val="24"/>
        </w:rPr>
        <w:t>do</w:t>
      </w:r>
      <w:r>
        <w:rPr>
          <w:spacing w:val="-2"/>
          <w:sz w:val="24"/>
        </w:rPr>
        <w:t> </w:t>
      </w:r>
      <w:r>
        <w:rPr>
          <w:sz w:val="24"/>
        </w:rPr>
        <w:t>objeto</w:t>
      </w:r>
      <w:r>
        <w:rPr>
          <w:spacing w:val="-2"/>
          <w:sz w:val="24"/>
        </w:rPr>
        <w:t> </w:t>
      </w:r>
      <w:r>
        <w:rPr>
          <w:sz w:val="24"/>
        </w:rPr>
        <w:t>ou</w:t>
      </w:r>
      <w:r>
        <w:rPr>
          <w:spacing w:val="-2"/>
          <w:sz w:val="24"/>
        </w:rPr>
        <w:t> </w:t>
      </w:r>
      <w:r>
        <w:rPr>
          <w:sz w:val="24"/>
        </w:rPr>
        <w:t>de</w:t>
      </w:r>
      <w:r>
        <w:rPr>
          <w:spacing w:val="-2"/>
          <w:sz w:val="24"/>
        </w:rPr>
        <w:t> </w:t>
      </w:r>
      <w:r>
        <w:rPr>
          <w:sz w:val="24"/>
        </w:rPr>
        <w:t>cada</w:t>
      </w:r>
      <w:r>
        <w:rPr>
          <w:spacing w:val="-2"/>
          <w:sz w:val="24"/>
        </w:rPr>
        <w:t> </w:t>
      </w:r>
      <w:r>
        <w:rPr>
          <w:sz w:val="24"/>
        </w:rPr>
        <w:t>parcela,</w:t>
      </w:r>
      <w:r>
        <w:rPr>
          <w:spacing w:val="-2"/>
          <w:sz w:val="24"/>
        </w:rPr>
        <w:t> </w:t>
      </w:r>
      <w:r>
        <w:rPr>
          <w:sz w:val="24"/>
        </w:rPr>
        <w:t>mediante</w:t>
      </w:r>
      <w:r>
        <w:rPr>
          <w:spacing w:val="-2"/>
          <w:sz w:val="24"/>
        </w:rPr>
        <w:t> </w:t>
      </w:r>
      <w:r>
        <w:rPr>
          <w:sz w:val="24"/>
        </w:rPr>
        <w:t>atestação,</w:t>
      </w:r>
      <w:r>
        <w:rPr>
          <w:spacing w:val="-2"/>
          <w:sz w:val="24"/>
        </w:rPr>
        <w:t> </w:t>
      </w:r>
      <w:r>
        <w:rPr>
          <w:sz w:val="24"/>
        </w:rPr>
        <w:t>que</w:t>
      </w:r>
      <w:r>
        <w:rPr>
          <w:spacing w:val="-2"/>
          <w:sz w:val="24"/>
        </w:rPr>
        <w:t> </w:t>
      </w:r>
      <w:r>
        <w:rPr>
          <w:sz w:val="24"/>
        </w:rPr>
        <w:t>não</w:t>
      </w:r>
      <w:r>
        <w:rPr>
          <w:spacing w:val="-2"/>
          <w:sz w:val="24"/>
        </w:rPr>
        <w:t> </w:t>
      </w:r>
      <w:r>
        <w:rPr>
          <w:sz w:val="24"/>
        </w:rPr>
        <w:t>poderá ser realizada pelo ordenador de despesas, conforme disposto neste instrumento e/ou no</w:t>
      </w:r>
      <w:r>
        <w:rPr>
          <w:spacing w:val="-4"/>
          <w:sz w:val="24"/>
        </w:rPr>
        <w:t> </w:t>
      </w:r>
      <w:r>
        <w:rPr>
          <w:sz w:val="24"/>
        </w:rPr>
        <w:t>Termo de Referência, bem ainda no art. 140, II, alínea b, da Lei nº 14.133/2021 e arts. 20 e 22, XXIII, do Decreto nº 48.817/2023.</w:t>
      </w:r>
    </w:p>
    <w:p>
      <w:pPr>
        <w:pStyle w:val="ListParagraph"/>
        <w:numPr>
          <w:ilvl w:val="2"/>
          <w:numId w:val="1"/>
        </w:numPr>
        <w:tabs>
          <w:tab w:pos="989" w:val="left" w:leader="none"/>
        </w:tabs>
        <w:spacing w:line="235" w:lineRule="auto" w:before="239" w:after="0"/>
        <w:ind w:left="329" w:right="513" w:firstLine="0"/>
        <w:jc w:val="left"/>
        <w:rPr>
          <w:sz w:val="24"/>
        </w:rPr>
      </w:pPr>
      <w:r>
        <w:rPr>
          <w:sz w:val="24"/>
        </w:rPr>
        <w:t>Quando</w:t>
      </w:r>
      <w:r>
        <w:rPr>
          <w:spacing w:val="-2"/>
          <w:sz w:val="24"/>
        </w:rPr>
        <w:t> </w:t>
      </w:r>
      <w:r>
        <w:rPr>
          <w:sz w:val="24"/>
        </w:rPr>
        <w:t>houver</w:t>
      </w:r>
      <w:r>
        <w:rPr>
          <w:spacing w:val="-2"/>
          <w:sz w:val="24"/>
        </w:rPr>
        <w:t> </w:t>
      </w:r>
      <w:r>
        <w:rPr>
          <w:sz w:val="24"/>
        </w:rPr>
        <w:t>glosa</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o</w:t>
      </w:r>
      <w:r>
        <w:rPr>
          <w:spacing w:val="-2"/>
          <w:sz w:val="24"/>
        </w:rPr>
        <w:t> </w:t>
      </w:r>
      <w:r>
        <w:rPr>
          <w:sz w:val="24"/>
        </w:rPr>
        <w:t>contratante</w:t>
      </w:r>
      <w:r>
        <w:rPr>
          <w:spacing w:val="-2"/>
          <w:sz w:val="24"/>
        </w:rPr>
        <w:t> </w:t>
      </w:r>
      <w:r>
        <w:rPr>
          <w:sz w:val="24"/>
        </w:rPr>
        <w:t>deverá</w:t>
      </w:r>
      <w:r>
        <w:rPr>
          <w:spacing w:val="-2"/>
          <w:sz w:val="24"/>
        </w:rPr>
        <w:t> </w:t>
      </w:r>
      <w:r>
        <w:rPr>
          <w:sz w:val="24"/>
        </w:rPr>
        <w:t>comunicar</w:t>
      </w:r>
      <w:r>
        <w:rPr>
          <w:spacing w:val="-2"/>
          <w:sz w:val="24"/>
        </w:rPr>
        <w:t> </w:t>
      </w:r>
      <w:r>
        <w:rPr>
          <w:sz w:val="24"/>
        </w:rPr>
        <w:t>ao</w:t>
      </w:r>
      <w:r>
        <w:rPr>
          <w:spacing w:val="-2"/>
          <w:sz w:val="24"/>
        </w:rPr>
        <w:t> </w:t>
      </w:r>
      <w:r>
        <w:rPr>
          <w:sz w:val="24"/>
        </w:rPr>
        <w:t>contratado</w:t>
      </w:r>
      <w:r>
        <w:rPr>
          <w:spacing w:val="-2"/>
          <w:sz w:val="24"/>
        </w:rPr>
        <w:t> </w:t>
      </w:r>
      <w:r>
        <w:rPr>
          <w:sz w:val="24"/>
        </w:rPr>
        <w:t>para</w:t>
      </w:r>
      <w:r>
        <w:rPr>
          <w:spacing w:val="-2"/>
          <w:sz w:val="24"/>
        </w:rPr>
        <w:t> </w:t>
      </w:r>
      <w:r>
        <w:rPr>
          <w:sz w:val="24"/>
        </w:rPr>
        <w:t>que</w:t>
      </w:r>
      <w:r>
        <w:rPr>
          <w:spacing w:val="-2"/>
          <w:sz w:val="24"/>
        </w:rPr>
        <w:t> </w:t>
      </w:r>
      <w:r>
        <w:rPr>
          <w:sz w:val="24"/>
        </w:rPr>
        <w:t>emita</w:t>
      </w:r>
      <w:r>
        <w:rPr>
          <w:spacing w:val="-2"/>
          <w:sz w:val="24"/>
        </w:rPr>
        <w:t> </w:t>
      </w:r>
      <w:r>
        <w:rPr>
          <w:sz w:val="24"/>
        </w:rPr>
        <w:t>Nota</w:t>
      </w:r>
      <w:r>
        <w:rPr>
          <w:spacing w:val="-2"/>
          <w:sz w:val="24"/>
        </w:rPr>
        <w:t> </w:t>
      </w:r>
      <w:r>
        <w:rPr>
          <w:sz w:val="24"/>
        </w:rPr>
        <w:t>Fiscal</w:t>
      </w:r>
      <w:r>
        <w:rPr>
          <w:spacing w:val="-2"/>
          <w:sz w:val="24"/>
        </w:rPr>
        <w:t> </w:t>
      </w:r>
      <w:r>
        <w:rPr>
          <w:sz w:val="24"/>
        </w:rPr>
        <w:t>ou</w:t>
      </w:r>
      <w:r>
        <w:rPr>
          <w:spacing w:val="-2"/>
          <w:sz w:val="24"/>
        </w:rPr>
        <w:t> </w:t>
      </w:r>
      <w:r>
        <w:rPr>
          <w:sz w:val="24"/>
        </w:rPr>
        <w:t>Fatura</w:t>
      </w:r>
      <w:r>
        <w:rPr>
          <w:spacing w:val="-2"/>
          <w:sz w:val="24"/>
        </w:rPr>
        <w:t> </w:t>
      </w:r>
      <w:r>
        <w:rPr>
          <w:sz w:val="24"/>
        </w:rPr>
        <w:t>com</w:t>
      </w:r>
      <w:r>
        <w:rPr>
          <w:spacing w:val="-2"/>
          <w:sz w:val="24"/>
        </w:rPr>
        <w:t> </w:t>
      </w:r>
      <w:r>
        <w:rPr>
          <w:sz w:val="24"/>
        </w:rPr>
        <w:t>o</w:t>
      </w:r>
      <w:r>
        <w:rPr>
          <w:spacing w:val="-2"/>
          <w:sz w:val="24"/>
        </w:rPr>
        <w:t> </w:t>
      </w:r>
      <w:r>
        <w:rPr>
          <w:sz w:val="24"/>
        </w:rPr>
        <w:t>valor</w:t>
      </w:r>
      <w:r>
        <w:rPr>
          <w:spacing w:val="-2"/>
          <w:sz w:val="24"/>
        </w:rPr>
        <w:t> </w:t>
      </w:r>
      <w:r>
        <w:rPr>
          <w:sz w:val="24"/>
        </w:rPr>
        <w:t>exato </w:t>
      </w:r>
      <w:r>
        <w:rPr>
          <w:spacing w:val="-2"/>
          <w:sz w:val="24"/>
        </w:rPr>
        <w:t>dimensionado.</w:t>
      </w:r>
    </w:p>
    <w:p>
      <w:pPr>
        <w:pStyle w:val="ListParagraph"/>
        <w:numPr>
          <w:ilvl w:val="1"/>
          <w:numId w:val="1"/>
        </w:numPr>
        <w:tabs>
          <w:tab w:pos="809" w:val="left" w:leader="none"/>
        </w:tabs>
        <w:spacing w:line="235" w:lineRule="auto" w:before="239" w:after="0"/>
        <w:ind w:left="329" w:right="449" w:firstLine="0"/>
        <w:jc w:val="left"/>
        <w:rPr>
          <w:sz w:val="24"/>
        </w:rPr>
      </w:pPr>
      <w:r>
        <w:rPr>
          <w:sz w:val="24"/>
        </w:rPr>
        <mc:AlternateContent>
          <mc:Choice Requires="wps">
            <w:drawing>
              <wp:anchor distT="0" distB="0" distL="0" distR="0" allowOverlap="1" layoutInCell="1" locked="0" behindDoc="0" simplePos="0" relativeHeight="15731200">
                <wp:simplePos x="0" y="0"/>
                <wp:positionH relativeFrom="page">
                  <wp:posOffset>1184079</wp:posOffset>
                </wp:positionH>
                <wp:positionV relativeFrom="paragraph">
                  <wp:posOffset>815154</wp:posOffset>
                </wp:positionV>
                <wp:extent cx="40005" cy="9525"/>
                <wp:effectExtent l="0" t="0" r="0" b="0"/>
                <wp:wrapNone/>
                <wp:docPr id="7" name="Graphic 7"/>
                <wp:cNvGraphicFramePr>
                  <a:graphicFrameLocks/>
                </wp:cNvGraphicFramePr>
                <a:graphic>
                  <a:graphicData uri="http://schemas.microsoft.com/office/word/2010/wordprocessingShape">
                    <wps:wsp>
                      <wps:cNvPr id="7" name="Graphic 7"/>
                      <wps:cNvSpPr/>
                      <wps:spPr>
                        <a:xfrm>
                          <a:off x="0" y="0"/>
                          <a:ext cx="40005" cy="9525"/>
                        </a:xfrm>
                        <a:custGeom>
                          <a:avLst/>
                          <a:gdLst/>
                          <a:ahLst/>
                          <a:cxnLst/>
                          <a:rect l="l" t="t" r="r" b="b"/>
                          <a:pathLst>
                            <a:path w="40005" h="9525">
                              <a:moveTo>
                                <a:pt x="39525" y="9524"/>
                              </a:moveTo>
                              <a:lnTo>
                                <a:pt x="0" y="9524"/>
                              </a:lnTo>
                              <a:lnTo>
                                <a:pt x="0" y="0"/>
                              </a:lnTo>
                              <a:lnTo>
                                <a:pt x="39525" y="0"/>
                              </a:lnTo>
                              <a:lnTo>
                                <a:pt x="3952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93.234596pt;margin-top:64.185425pt;width:3.112279pt;height:.75pt;mso-position-horizontal-relative:page;mso-position-vertical-relative:paragraph;z-index:15731200" id="docshape6" filled="true" fillcolor="#0000ed" stroked="false">
                <v:fill type="solid"/>
                <w10:wrap type="none"/>
              </v:rect>
            </w:pict>
          </mc:Fallback>
        </mc:AlternateContent>
      </w:r>
      <w:r>
        <w:rPr>
          <w:sz w:val="24"/>
        </w:rPr>
        <w:t>O CONTRATADO deverá </w:t>
      </w:r>
      <w:r>
        <w:rPr>
          <w:b/>
          <w:sz w:val="24"/>
        </w:rPr>
        <w:t>emitir</w:t>
      </w:r>
      <w:r>
        <w:rPr>
          <w:b/>
          <w:spacing w:val="-1"/>
          <w:sz w:val="24"/>
        </w:rPr>
        <w:t> </w:t>
      </w:r>
      <w:r>
        <w:rPr>
          <w:b/>
          <w:sz w:val="24"/>
        </w:rPr>
        <w:t>e enviar </w:t>
      </w:r>
      <w:r>
        <w:rPr>
          <w:sz w:val="24"/>
        </w:rPr>
        <w:t>a Nota Fiscal ou Fatura para pagamento à Universidade do Estado do Rio de Janeiro, CNPJ: 33.540.014/0001-57 - Inscrição Estadual: 76003939, </w:t>
      </w:r>
      <w:r>
        <w:rPr>
          <w:b/>
          <w:sz w:val="24"/>
        </w:rPr>
        <w:t>Serviço de Medicina Nuclear do Centro Universitário de Controle de Câncer </w:t>
      </w:r>
      <w:r>
        <w:rPr>
          <w:sz w:val="24"/>
        </w:rPr>
        <w:t>do Hospital Universitário</w:t>
      </w:r>
      <w:r>
        <w:rPr>
          <w:spacing w:val="-6"/>
          <w:sz w:val="24"/>
        </w:rPr>
        <w:t> </w:t>
      </w:r>
      <w:r>
        <w:rPr>
          <w:sz w:val="24"/>
        </w:rPr>
        <w:t>Pedro</w:t>
      </w:r>
      <w:r>
        <w:rPr>
          <w:spacing w:val="-4"/>
          <w:sz w:val="24"/>
        </w:rPr>
        <w:t> </w:t>
      </w:r>
      <w:r>
        <w:rPr>
          <w:sz w:val="24"/>
        </w:rPr>
        <w:t>Ernesto</w:t>
      </w:r>
      <w:r>
        <w:rPr>
          <w:spacing w:val="-4"/>
          <w:sz w:val="24"/>
        </w:rPr>
        <w:t> </w:t>
      </w:r>
      <w:r>
        <w:rPr>
          <w:sz w:val="24"/>
        </w:rPr>
        <w:t>(CUCC/HUPE),</w:t>
      </w:r>
      <w:r>
        <w:rPr>
          <w:spacing w:val="-4"/>
          <w:sz w:val="24"/>
        </w:rPr>
        <w:t> </w:t>
      </w:r>
      <w:r>
        <w:rPr>
          <w:sz w:val="24"/>
        </w:rPr>
        <w:t>situado</w:t>
      </w:r>
      <w:r>
        <w:rPr>
          <w:spacing w:val="-4"/>
          <w:sz w:val="24"/>
        </w:rPr>
        <w:t> </w:t>
      </w:r>
      <w:r>
        <w:rPr>
          <w:sz w:val="24"/>
        </w:rPr>
        <w:t>na</w:t>
      </w:r>
      <w:r>
        <w:rPr>
          <w:spacing w:val="-15"/>
          <w:sz w:val="24"/>
        </w:rPr>
        <w:t> </w:t>
      </w:r>
      <w:r>
        <w:rPr>
          <w:sz w:val="24"/>
        </w:rPr>
        <w:t>Avenida</w:t>
      </w:r>
      <w:r>
        <w:rPr>
          <w:spacing w:val="-4"/>
          <w:sz w:val="24"/>
        </w:rPr>
        <w:t> </w:t>
      </w:r>
      <w:r>
        <w:rPr>
          <w:sz w:val="24"/>
        </w:rPr>
        <w:t>Boulevard</w:t>
      </w:r>
      <w:r>
        <w:rPr>
          <w:spacing w:val="-4"/>
          <w:sz w:val="24"/>
        </w:rPr>
        <w:t> </w:t>
      </w:r>
      <w:r>
        <w:rPr>
          <w:sz w:val="24"/>
        </w:rPr>
        <w:t>28</w:t>
      </w:r>
      <w:r>
        <w:rPr>
          <w:spacing w:val="-4"/>
          <w:sz w:val="24"/>
        </w:rPr>
        <w:t> </w:t>
      </w:r>
      <w:r>
        <w:rPr>
          <w:sz w:val="24"/>
        </w:rPr>
        <w:t>de</w:t>
      </w:r>
      <w:r>
        <w:rPr>
          <w:spacing w:val="-4"/>
          <w:sz w:val="24"/>
        </w:rPr>
        <w:t> </w:t>
      </w:r>
      <w:r>
        <w:rPr>
          <w:sz w:val="24"/>
        </w:rPr>
        <w:t>Setembro,</w:t>
      </w:r>
      <w:r>
        <w:rPr>
          <w:spacing w:val="-4"/>
          <w:sz w:val="24"/>
        </w:rPr>
        <w:t> </w:t>
      </w:r>
      <w:r>
        <w:rPr>
          <w:sz w:val="24"/>
        </w:rPr>
        <w:t>77</w:t>
      </w:r>
      <w:r>
        <w:rPr>
          <w:spacing w:val="-4"/>
          <w:sz w:val="24"/>
        </w:rPr>
        <w:t> </w:t>
      </w:r>
      <w:r>
        <w:rPr>
          <w:sz w:val="24"/>
        </w:rPr>
        <w:t>–</w:t>
      </w:r>
      <w:r>
        <w:rPr>
          <w:spacing w:val="-9"/>
          <w:sz w:val="24"/>
        </w:rPr>
        <w:t> </w:t>
      </w:r>
      <w:r>
        <w:rPr>
          <w:sz w:val="24"/>
        </w:rPr>
        <w:t>Vila</w:t>
      </w:r>
      <w:r>
        <w:rPr>
          <w:spacing w:val="-4"/>
          <w:sz w:val="24"/>
        </w:rPr>
        <w:t> </w:t>
      </w:r>
      <w:r>
        <w:rPr>
          <w:sz w:val="24"/>
        </w:rPr>
        <w:t>Isabel,</w:t>
      </w:r>
      <w:r>
        <w:rPr>
          <w:spacing w:val="-4"/>
          <w:sz w:val="24"/>
        </w:rPr>
        <w:t> </w:t>
      </w:r>
      <w:r>
        <w:rPr>
          <w:sz w:val="24"/>
        </w:rPr>
        <w:t>Rio</w:t>
      </w:r>
      <w:r>
        <w:rPr>
          <w:spacing w:val="-4"/>
          <w:sz w:val="24"/>
        </w:rPr>
        <w:t> </w:t>
      </w:r>
      <w:r>
        <w:rPr>
          <w:sz w:val="24"/>
        </w:rPr>
        <w:t>de</w:t>
      </w:r>
      <w:r>
        <w:rPr>
          <w:spacing w:val="-4"/>
          <w:sz w:val="24"/>
        </w:rPr>
        <w:t> </w:t>
      </w:r>
      <w:r>
        <w:rPr>
          <w:sz w:val="24"/>
        </w:rPr>
        <w:t>Janeiro/RJ,</w:t>
      </w:r>
      <w:r>
        <w:rPr>
          <w:spacing w:val="-4"/>
          <w:sz w:val="24"/>
        </w:rPr>
        <w:t> </w:t>
      </w:r>
      <w:r>
        <w:rPr>
          <w:sz w:val="24"/>
        </w:rPr>
        <w:t>CEP</w:t>
      </w:r>
      <w:r>
        <w:rPr>
          <w:spacing w:val="-12"/>
          <w:sz w:val="24"/>
        </w:rPr>
        <w:t> </w:t>
      </w:r>
      <w:r>
        <w:rPr>
          <w:sz w:val="24"/>
        </w:rPr>
        <w:t>20.551,</w:t>
      </w:r>
      <w:r>
        <w:rPr>
          <w:spacing w:val="-4"/>
          <w:sz w:val="24"/>
        </w:rPr>
        <w:t> </w:t>
      </w:r>
      <w:r>
        <w:rPr>
          <w:sz w:val="24"/>
        </w:rPr>
        <w:t>e-</w:t>
      </w:r>
      <w:r>
        <w:rPr>
          <w:sz w:val="24"/>
        </w:rPr>
        <w:t>mail: </w:t>
      </w:r>
      <w:hyperlink r:id="rId27">
        <w:r>
          <w:rPr>
            <w:color w:val="0000ED"/>
            <w:sz w:val="24"/>
            <w:u w:val="single" w:color="0000ED"/>
          </w:rPr>
          <w:t>cucc.hupe</w:t>
        </w:r>
        <w:r>
          <w:rPr>
            <w:color w:val="0000ED"/>
            <w:sz w:val="24"/>
          </w:rPr>
          <w:t>@ig</w:t>
        </w:r>
        <w:r>
          <w:rPr>
            <w:color w:val="0000ED"/>
            <w:sz w:val="24"/>
            <w:u w:val="single" w:color="0000ED"/>
          </w:rPr>
          <w:t>.com.br</w:t>
        </w:r>
      </w:hyperlink>
      <w:r>
        <w:rPr>
          <w:sz w:val="24"/>
        </w:rPr>
        <w:t>, </w:t>
      </w:r>
      <w:hyperlink r:id="rId28">
        <w:r>
          <w:rPr>
            <w:color w:val="0000ED"/>
            <w:sz w:val="24"/>
            <w:u w:val="single" w:color="0000ED"/>
          </w:rPr>
          <w:t>margarida.orlando@hupe.ue</w:t>
        </w:r>
        <w:r>
          <w:rPr>
            <w:color w:val="0000ED"/>
            <w:sz w:val="24"/>
          </w:rPr>
          <w:t>rj</w:t>
        </w:r>
        <w:r>
          <w:rPr>
            <w:color w:val="0000ED"/>
            <w:sz w:val="24"/>
            <w:u w:val="single" w:color="0000ED"/>
          </w:rPr>
          <w:t>.br</w:t>
        </w:r>
      </w:hyperlink>
      <w:r>
        <w:rPr>
          <w:sz w:val="24"/>
        </w:rPr>
        <w:t>.</w:t>
      </w:r>
    </w:p>
    <w:p>
      <w:pPr>
        <w:pStyle w:val="ListParagraph"/>
        <w:numPr>
          <w:ilvl w:val="1"/>
          <w:numId w:val="1"/>
        </w:numPr>
        <w:tabs>
          <w:tab w:pos="809" w:val="left" w:leader="none"/>
        </w:tabs>
        <w:spacing w:line="240" w:lineRule="auto" w:before="234" w:after="0"/>
        <w:ind w:left="809" w:right="0" w:hanging="480"/>
        <w:jc w:val="left"/>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BodyText"/>
        <w:spacing w:before="227"/>
      </w:pPr>
    </w:p>
    <w:p>
      <w:pPr>
        <w:pStyle w:val="ListParagraph"/>
        <w:numPr>
          <w:ilvl w:val="0"/>
          <w:numId w:val="8"/>
        </w:numPr>
        <w:tabs>
          <w:tab w:pos="996" w:val="left" w:leader="none"/>
        </w:tabs>
        <w:spacing w:line="240" w:lineRule="auto" w:before="1" w:after="0"/>
        <w:ind w:left="996" w:right="0" w:hanging="667"/>
        <w:jc w:val="left"/>
        <w:rPr>
          <w:sz w:val="24"/>
        </w:rPr>
      </w:pPr>
      <w:r>
        <w:rPr>
          <w:sz w:val="24"/>
        </w:rPr>
        <w:t>a manutenção das condições de habilitação exigidas pelo instrumento </w:t>
      </w:r>
      <w:r>
        <w:rPr>
          <w:spacing w:val="-2"/>
          <w:sz w:val="24"/>
        </w:rPr>
        <w:t>convocatório;</w:t>
      </w:r>
    </w:p>
    <w:p>
      <w:pPr>
        <w:pStyle w:val="ListParagraph"/>
        <w:numPr>
          <w:ilvl w:val="0"/>
          <w:numId w:val="8"/>
        </w:numPr>
        <w:tabs>
          <w:tab w:pos="1009" w:val="left" w:leader="none"/>
        </w:tabs>
        <w:spacing w:line="235" w:lineRule="auto" w:before="238" w:after="0"/>
        <w:ind w:left="329" w:right="1165" w:firstLine="0"/>
        <w:jc w:val="left"/>
        <w:rPr>
          <w:sz w:val="24"/>
        </w:rPr>
      </w:pPr>
      <w:r>
        <w:rPr>
          <w:sz w:val="24"/>
        </w:rPr>
        <w:t>por</w:t>
      </w:r>
      <w:r>
        <w:rPr>
          <w:spacing w:val="-2"/>
          <w:sz w:val="24"/>
        </w:rPr>
        <w:t> </w:t>
      </w:r>
      <w:r>
        <w:rPr>
          <w:sz w:val="24"/>
        </w:rPr>
        <w:t>consulta</w:t>
      </w:r>
      <w:r>
        <w:rPr>
          <w:spacing w:val="-2"/>
          <w:sz w:val="24"/>
        </w:rPr>
        <w:t> </w:t>
      </w:r>
      <w:r>
        <w:rPr>
          <w:sz w:val="24"/>
        </w:rPr>
        <w:t>aos</w:t>
      </w:r>
      <w:r>
        <w:rPr>
          <w:spacing w:val="-2"/>
          <w:sz w:val="24"/>
        </w:rPr>
        <w:t> </w:t>
      </w:r>
      <w:r>
        <w:rPr>
          <w:sz w:val="24"/>
        </w:rPr>
        <w:t>cadastros</w:t>
      </w:r>
      <w:r>
        <w:rPr>
          <w:spacing w:val="-2"/>
          <w:sz w:val="24"/>
        </w:rPr>
        <w:t> </w:t>
      </w:r>
      <w:r>
        <w:rPr>
          <w:sz w:val="24"/>
        </w:rPr>
        <w:t>mencionados</w:t>
      </w:r>
      <w:r>
        <w:rPr>
          <w:spacing w:val="-2"/>
          <w:sz w:val="24"/>
        </w:rPr>
        <w:t> </w:t>
      </w:r>
      <w:r>
        <w:rPr>
          <w:sz w:val="24"/>
        </w:rPr>
        <w:t>no</w:t>
      </w:r>
      <w:r>
        <w:rPr>
          <w:spacing w:val="-2"/>
          <w:sz w:val="24"/>
        </w:rPr>
        <w:t> </w:t>
      </w:r>
      <w:r>
        <w:rPr>
          <w:sz w:val="24"/>
        </w:rPr>
        <w:t>ITEM</w:t>
      </w:r>
      <w:r>
        <w:rPr>
          <w:spacing w:val="-2"/>
          <w:sz w:val="24"/>
        </w:rPr>
        <w:t> </w:t>
      </w:r>
      <w:r>
        <w:rPr>
          <w:sz w:val="24"/>
        </w:rPr>
        <w:t>7.1,</w:t>
      </w:r>
      <w:r>
        <w:rPr>
          <w:spacing w:val="-2"/>
          <w:sz w:val="24"/>
        </w:rPr>
        <w:t> </w:t>
      </w:r>
      <w:r>
        <w:rPr>
          <w:sz w:val="24"/>
        </w:rPr>
        <w:t>se</w:t>
      </w:r>
      <w:r>
        <w:rPr>
          <w:spacing w:val="-2"/>
          <w:sz w:val="24"/>
        </w:rPr>
        <w:t> </w:t>
      </w:r>
      <w:r>
        <w:rPr>
          <w:sz w:val="24"/>
        </w:rPr>
        <w:t>o</w:t>
      </w:r>
      <w:r>
        <w:rPr>
          <w:spacing w:val="-2"/>
          <w:sz w:val="24"/>
        </w:rPr>
        <w:t> </w:t>
      </w:r>
      <w:r>
        <w:rPr>
          <w:sz w:val="24"/>
        </w:rPr>
        <w:t>contratado</w:t>
      </w:r>
      <w:r>
        <w:rPr>
          <w:spacing w:val="-2"/>
          <w:sz w:val="24"/>
        </w:rPr>
        <w:t> </w:t>
      </w:r>
      <w:r>
        <w:rPr>
          <w:sz w:val="24"/>
        </w:rPr>
        <w:t>foi</w:t>
      </w:r>
      <w:r>
        <w:rPr>
          <w:spacing w:val="-2"/>
          <w:sz w:val="24"/>
        </w:rPr>
        <w:t> </w:t>
      </w:r>
      <w:r>
        <w:rPr>
          <w:sz w:val="24"/>
        </w:rPr>
        <w:t>penalizado</w:t>
      </w:r>
      <w:r>
        <w:rPr>
          <w:spacing w:val="-2"/>
          <w:sz w:val="24"/>
        </w:rPr>
        <w:t> </w:t>
      </w:r>
      <w:r>
        <w:rPr>
          <w:sz w:val="24"/>
        </w:rPr>
        <w:t>com</w:t>
      </w:r>
      <w:r>
        <w:rPr>
          <w:spacing w:val="-2"/>
          <w:sz w:val="24"/>
        </w:rPr>
        <w:t> </w:t>
      </w:r>
      <w:r>
        <w:rPr>
          <w:sz w:val="24"/>
        </w:rPr>
        <w:t>as</w:t>
      </w:r>
      <w:r>
        <w:rPr>
          <w:spacing w:val="-2"/>
          <w:sz w:val="24"/>
        </w:rPr>
        <w:t> </w:t>
      </w:r>
      <w:r>
        <w:rPr>
          <w:sz w:val="24"/>
        </w:rPr>
        <w:t>sanções</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ou impedimento de licitar e contratar com o poder público, observadas as abrangências de aplicação; e</w:t>
      </w:r>
    </w:p>
    <w:p>
      <w:pPr>
        <w:pStyle w:val="ListParagraph"/>
        <w:numPr>
          <w:ilvl w:val="0"/>
          <w:numId w:val="8"/>
        </w:numPr>
        <w:tabs>
          <w:tab w:pos="996" w:val="left" w:leader="none"/>
        </w:tabs>
        <w:spacing w:line="235" w:lineRule="auto" w:before="239" w:after="0"/>
        <w:ind w:left="329" w:right="718" w:firstLine="0"/>
        <w:jc w:val="left"/>
        <w:rPr>
          <w:sz w:val="24"/>
        </w:rPr>
      </w:pPr>
      <w:r>
        <w:rPr>
          <w:sz w:val="24"/>
        </w:rPr>
        <w:t>por</w:t>
      </w:r>
      <w:r>
        <w:rPr>
          <w:spacing w:val="-3"/>
          <w:sz w:val="24"/>
        </w:rPr>
        <w:t> </w:t>
      </w:r>
      <w:r>
        <w:rPr>
          <w:sz w:val="24"/>
        </w:rPr>
        <w:t>consulta</w:t>
      </w:r>
      <w:r>
        <w:rPr>
          <w:spacing w:val="-3"/>
          <w:sz w:val="24"/>
        </w:rPr>
        <w:t> </w:t>
      </w:r>
      <w:r>
        <w:rPr>
          <w:sz w:val="24"/>
        </w:rPr>
        <w:t>ao</w:t>
      </w:r>
      <w:r>
        <w:rPr>
          <w:spacing w:val="-3"/>
          <w:sz w:val="24"/>
        </w:rPr>
        <w:t> </w:t>
      </w:r>
      <w:r>
        <w:rPr>
          <w:sz w:val="24"/>
        </w:rPr>
        <w:t>SICAF,</w:t>
      </w:r>
      <w:r>
        <w:rPr>
          <w:spacing w:val="-3"/>
          <w:sz w:val="24"/>
        </w:rPr>
        <w:t> </w:t>
      </w:r>
      <w:r>
        <w:rPr>
          <w:sz w:val="24"/>
        </w:rPr>
        <w:t>eventuais</w:t>
      </w:r>
      <w:r>
        <w:rPr>
          <w:spacing w:val="-3"/>
          <w:sz w:val="24"/>
        </w:rPr>
        <w:t> </w:t>
      </w:r>
      <w:r>
        <w:rPr>
          <w:sz w:val="24"/>
        </w:rPr>
        <w:t>ocorrências</w:t>
      </w:r>
      <w:r>
        <w:rPr>
          <w:spacing w:val="-3"/>
          <w:sz w:val="24"/>
        </w:rPr>
        <w:t> </w:t>
      </w:r>
      <w:r>
        <w:rPr>
          <w:sz w:val="24"/>
        </w:rPr>
        <w:t>impeditivas</w:t>
      </w:r>
      <w:r>
        <w:rPr>
          <w:spacing w:val="-3"/>
          <w:sz w:val="24"/>
        </w:rPr>
        <w:t> </w:t>
      </w:r>
      <w:r>
        <w:rPr>
          <w:sz w:val="24"/>
        </w:rPr>
        <w:t>indiretas,</w:t>
      </w:r>
      <w:r>
        <w:rPr>
          <w:spacing w:val="-3"/>
          <w:sz w:val="24"/>
        </w:rPr>
        <w:t> </w:t>
      </w:r>
      <w:r>
        <w:rPr>
          <w:sz w:val="24"/>
        </w:rPr>
        <w:t>hipótese</w:t>
      </w:r>
      <w:r>
        <w:rPr>
          <w:spacing w:val="-3"/>
          <w:sz w:val="24"/>
        </w:rPr>
        <w:t> </w:t>
      </w:r>
      <w:r>
        <w:rPr>
          <w:sz w:val="24"/>
        </w:rPr>
        <w:t>na</w:t>
      </w:r>
      <w:r>
        <w:rPr>
          <w:spacing w:val="-3"/>
          <w:sz w:val="24"/>
        </w:rPr>
        <w:t> </w:t>
      </w:r>
      <w:r>
        <w:rPr>
          <w:sz w:val="24"/>
        </w:rPr>
        <w:t>qual</w:t>
      </w:r>
      <w:r>
        <w:rPr>
          <w:spacing w:val="-3"/>
          <w:sz w:val="24"/>
        </w:rPr>
        <w:t> </w:t>
      </w:r>
      <w:r>
        <w:rPr>
          <w:sz w:val="24"/>
        </w:rPr>
        <w:t>o</w:t>
      </w:r>
      <w:r>
        <w:rPr>
          <w:spacing w:val="-3"/>
          <w:sz w:val="24"/>
        </w:rPr>
        <w:t> </w:t>
      </w:r>
      <w:r>
        <w:rPr>
          <w:sz w:val="24"/>
        </w:rPr>
        <w:t>gestor</w:t>
      </w:r>
      <w:r>
        <w:rPr>
          <w:spacing w:val="-3"/>
          <w:sz w:val="24"/>
        </w:rPr>
        <w:t> </w:t>
      </w:r>
      <w:r>
        <w:rPr>
          <w:sz w:val="24"/>
        </w:rPr>
        <w:t>deverá</w:t>
      </w:r>
      <w:r>
        <w:rPr>
          <w:spacing w:val="-3"/>
          <w:sz w:val="24"/>
        </w:rPr>
        <w:t> </w:t>
      </w:r>
      <w:r>
        <w:rPr>
          <w:sz w:val="24"/>
        </w:rPr>
        <w:t>verificar</w:t>
      </w:r>
      <w:r>
        <w:rPr>
          <w:spacing w:val="-3"/>
          <w:sz w:val="24"/>
        </w:rPr>
        <w:t> </w:t>
      </w:r>
      <w:r>
        <w:rPr>
          <w:sz w:val="24"/>
        </w:rPr>
        <w:t>se</w:t>
      </w:r>
      <w:r>
        <w:rPr>
          <w:spacing w:val="-3"/>
          <w:sz w:val="24"/>
        </w:rPr>
        <w:t> </w:t>
      </w:r>
      <w:r>
        <w:rPr>
          <w:sz w:val="24"/>
        </w:rPr>
        <w:t>houve</w:t>
      </w:r>
      <w:r>
        <w:rPr>
          <w:spacing w:val="-3"/>
          <w:sz w:val="24"/>
        </w:rPr>
        <w:t> </w:t>
      </w:r>
      <w:r>
        <w:rPr>
          <w:sz w:val="24"/>
        </w:rPr>
        <w:t>fraude</w:t>
      </w:r>
      <w:r>
        <w:rPr>
          <w:spacing w:val="-3"/>
          <w:sz w:val="24"/>
        </w:rPr>
        <w:t> </w:t>
      </w:r>
      <w:r>
        <w:rPr>
          <w:sz w:val="24"/>
        </w:rPr>
        <w:t>por</w:t>
      </w:r>
      <w:r>
        <w:rPr>
          <w:spacing w:val="-3"/>
          <w:sz w:val="24"/>
        </w:rPr>
        <w:t> </w:t>
      </w:r>
      <w:r>
        <w:rPr>
          <w:sz w:val="24"/>
        </w:rPr>
        <w:t>parte</w:t>
      </w:r>
      <w:r>
        <w:rPr>
          <w:spacing w:val="-3"/>
          <w:sz w:val="24"/>
        </w:rPr>
        <w:t> </w:t>
      </w:r>
      <w:r>
        <w:rPr>
          <w:sz w:val="24"/>
        </w:rPr>
        <w:t>das empresas apontadas no Relatório de Ocorrências Impeditivas Indiretas.</w:t>
      </w:r>
    </w:p>
    <w:p>
      <w:pPr>
        <w:pStyle w:val="BodyText"/>
        <w:spacing w:before="233"/>
      </w:pPr>
    </w:p>
    <w:p>
      <w:pPr>
        <w:pStyle w:val="ListParagraph"/>
        <w:numPr>
          <w:ilvl w:val="2"/>
          <w:numId w:val="1"/>
        </w:numPr>
        <w:tabs>
          <w:tab w:pos="989" w:val="left" w:leader="none"/>
        </w:tabs>
        <w:spacing w:line="235" w:lineRule="auto" w:before="0" w:after="0"/>
        <w:ind w:left="329" w:right="660" w:firstLine="0"/>
        <w:jc w:val="left"/>
        <w:rPr>
          <w:sz w:val="24"/>
        </w:rPr>
      </w:pPr>
      <w:r>
        <w:rPr>
          <w:sz w:val="24"/>
        </w:rPr>
        <w:t>Constatando-se</w:t>
      </w:r>
      <w:r>
        <w:rPr>
          <w:spacing w:val="-2"/>
          <w:sz w:val="24"/>
        </w:rPr>
        <w:t> </w:t>
      </w:r>
      <w:r>
        <w:rPr>
          <w:sz w:val="24"/>
        </w:rPr>
        <w:t>a</w:t>
      </w:r>
      <w:r>
        <w:rPr>
          <w:spacing w:val="-2"/>
          <w:sz w:val="24"/>
        </w:rPr>
        <w:t> </w:t>
      </w:r>
      <w:r>
        <w:rPr>
          <w:sz w:val="24"/>
        </w:rPr>
        <w:t>situação</w:t>
      </w:r>
      <w:r>
        <w:rPr>
          <w:spacing w:val="-2"/>
          <w:sz w:val="24"/>
        </w:rPr>
        <w:t> </w:t>
      </w:r>
      <w:r>
        <w:rPr>
          <w:sz w:val="24"/>
        </w:rPr>
        <w:t>de</w:t>
      </w:r>
      <w:r>
        <w:rPr>
          <w:spacing w:val="-2"/>
          <w:sz w:val="24"/>
        </w:rPr>
        <w:t> </w:t>
      </w:r>
      <w:r>
        <w:rPr>
          <w:sz w:val="24"/>
        </w:rPr>
        <w:t>irregularidade</w:t>
      </w:r>
      <w:r>
        <w:rPr>
          <w:spacing w:val="-2"/>
          <w:sz w:val="24"/>
        </w:rPr>
        <w:t> </w:t>
      </w:r>
      <w:r>
        <w:rPr>
          <w:sz w:val="24"/>
        </w:rPr>
        <w:t>do</w:t>
      </w:r>
      <w:r>
        <w:rPr>
          <w:spacing w:val="-2"/>
          <w:sz w:val="24"/>
        </w:rPr>
        <w:t> </w:t>
      </w:r>
      <w:r>
        <w:rPr>
          <w:sz w:val="24"/>
        </w:rPr>
        <w:t>contratado,</w:t>
      </w:r>
      <w:r>
        <w:rPr>
          <w:spacing w:val="-2"/>
          <w:sz w:val="24"/>
        </w:rPr>
        <w:t> </w:t>
      </w:r>
      <w:r>
        <w:rPr>
          <w:sz w:val="24"/>
        </w:rPr>
        <w:t>será</w:t>
      </w:r>
      <w:r>
        <w:rPr>
          <w:spacing w:val="-2"/>
          <w:sz w:val="24"/>
        </w:rPr>
        <w:t> </w:t>
      </w:r>
      <w:r>
        <w:rPr>
          <w:sz w:val="24"/>
        </w:rPr>
        <w:t>providenciada</w:t>
      </w:r>
      <w:r>
        <w:rPr>
          <w:spacing w:val="-2"/>
          <w:sz w:val="24"/>
        </w:rPr>
        <w:t> </w:t>
      </w:r>
      <w:r>
        <w:rPr>
          <w:sz w:val="24"/>
        </w:rPr>
        <w:t>sua</w:t>
      </w:r>
      <w:r>
        <w:rPr>
          <w:spacing w:val="-2"/>
          <w:sz w:val="24"/>
        </w:rPr>
        <w:t> </w:t>
      </w:r>
      <w:r>
        <w:rPr>
          <w:sz w:val="24"/>
        </w:rPr>
        <w:t>notificação,</w:t>
      </w:r>
      <w:r>
        <w:rPr>
          <w:spacing w:val="-2"/>
          <w:sz w:val="24"/>
        </w:rPr>
        <w:t> </w:t>
      </w:r>
      <w:r>
        <w:rPr>
          <w:sz w:val="24"/>
        </w:rPr>
        <w:t>por</w:t>
      </w:r>
      <w:r>
        <w:rPr>
          <w:spacing w:val="-2"/>
          <w:sz w:val="24"/>
        </w:rPr>
        <w:t> </w:t>
      </w:r>
      <w:r>
        <w:rPr>
          <w:sz w:val="24"/>
        </w:rPr>
        <w:t>escrito,</w:t>
      </w:r>
      <w:r>
        <w:rPr>
          <w:spacing w:val="-2"/>
          <w:sz w:val="24"/>
        </w:rPr>
        <w:t> </w:t>
      </w:r>
      <w:r>
        <w:rPr>
          <w:sz w:val="24"/>
        </w:rPr>
        <w:t>para</w:t>
      </w:r>
      <w:r>
        <w:rPr>
          <w:spacing w:val="-2"/>
          <w:sz w:val="24"/>
        </w:rPr>
        <w:t> </w:t>
      </w:r>
      <w:r>
        <w:rPr>
          <w:sz w:val="24"/>
        </w:rPr>
        <w:t>que,</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
        </w:numPr>
        <w:tabs>
          <w:tab w:pos="989" w:val="left" w:leader="none"/>
        </w:tabs>
        <w:spacing w:line="235" w:lineRule="auto" w:before="239" w:after="0"/>
        <w:ind w:left="329" w:right="480" w:firstLine="0"/>
        <w:jc w:val="left"/>
        <w:rPr>
          <w:sz w:val="24"/>
        </w:rPr>
      </w:pPr>
      <w:r>
        <w:rPr>
          <w:sz w:val="24"/>
        </w:rPr>
        <w:t>Não havendo regularização ou sendo a defesa considerada improcedente, o contratante deverá comunicar aos órgãos responsáveis pela fiscalização</w:t>
      </w:r>
      <w:r>
        <w:rPr>
          <w:spacing w:val="-2"/>
          <w:sz w:val="24"/>
        </w:rPr>
        <w:t> </w:t>
      </w:r>
      <w:r>
        <w:rPr>
          <w:sz w:val="24"/>
        </w:rPr>
        <w:t>da</w:t>
      </w:r>
      <w:r>
        <w:rPr>
          <w:spacing w:val="-2"/>
          <w:sz w:val="24"/>
        </w:rPr>
        <w:t> </w:t>
      </w:r>
      <w:r>
        <w:rPr>
          <w:sz w:val="24"/>
        </w:rPr>
        <w:t>regularidade</w:t>
      </w:r>
      <w:r>
        <w:rPr>
          <w:spacing w:val="-2"/>
          <w:sz w:val="24"/>
        </w:rPr>
        <w:t> </w:t>
      </w:r>
      <w:r>
        <w:rPr>
          <w:sz w:val="24"/>
        </w:rPr>
        <w:t>fiscal</w:t>
      </w:r>
      <w:r>
        <w:rPr>
          <w:spacing w:val="-2"/>
          <w:sz w:val="24"/>
        </w:rPr>
        <w:t> </w:t>
      </w:r>
      <w:r>
        <w:rPr>
          <w:sz w:val="24"/>
        </w:rPr>
        <w:t>quanto</w:t>
      </w:r>
      <w:r>
        <w:rPr>
          <w:spacing w:val="-2"/>
          <w:sz w:val="24"/>
        </w:rPr>
        <w:t> </w:t>
      </w:r>
      <w:r>
        <w:rPr>
          <w:sz w:val="24"/>
        </w:rPr>
        <w:t>à</w:t>
      </w:r>
      <w:r>
        <w:rPr>
          <w:spacing w:val="-2"/>
          <w:sz w:val="24"/>
        </w:rPr>
        <w:t> </w:t>
      </w:r>
      <w:r>
        <w:rPr>
          <w:sz w:val="24"/>
        </w:rPr>
        <w:t>inadimplência</w:t>
      </w:r>
      <w:r>
        <w:rPr>
          <w:spacing w:val="-2"/>
          <w:sz w:val="24"/>
        </w:rPr>
        <w:t> </w:t>
      </w:r>
      <w:r>
        <w:rPr>
          <w:sz w:val="24"/>
        </w:rPr>
        <w:t>do</w:t>
      </w:r>
      <w:r>
        <w:rPr>
          <w:spacing w:val="-2"/>
          <w:sz w:val="24"/>
        </w:rPr>
        <w:t> </w:t>
      </w:r>
      <w:r>
        <w:rPr>
          <w:sz w:val="24"/>
        </w:rPr>
        <w:t>contratado,</w:t>
      </w:r>
      <w:r>
        <w:rPr>
          <w:spacing w:val="-2"/>
          <w:sz w:val="24"/>
        </w:rPr>
        <w:t> </w:t>
      </w:r>
      <w:r>
        <w:rPr>
          <w:sz w:val="24"/>
        </w:rPr>
        <w:t>bem</w:t>
      </w:r>
      <w:r>
        <w:rPr>
          <w:spacing w:val="-2"/>
          <w:sz w:val="24"/>
        </w:rPr>
        <w:t> </w:t>
      </w:r>
      <w:r>
        <w:rPr>
          <w:sz w:val="24"/>
        </w:rPr>
        <w:t>como</w:t>
      </w:r>
      <w:r>
        <w:rPr>
          <w:spacing w:val="-2"/>
          <w:sz w:val="24"/>
        </w:rPr>
        <w:t> </w:t>
      </w:r>
      <w:r>
        <w:rPr>
          <w:sz w:val="24"/>
        </w:rPr>
        <w:t>quanto</w:t>
      </w:r>
      <w:r>
        <w:rPr>
          <w:spacing w:val="-2"/>
          <w:sz w:val="24"/>
        </w:rPr>
        <w:t> </w:t>
      </w:r>
      <w:r>
        <w:rPr>
          <w:sz w:val="24"/>
        </w:rPr>
        <w:t>à</w:t>
      </w:r>
      <w:r>
        <w:rPr>
          <w:spacing w:val="-2"/>
          <w:sz w:val="24"/>
        </w:rPr>
        <w:t> </w:t>
      </w:r>
      <w:r>
        <w:rPr>
          <w:sz w:val="24"/>
        </w:rPr>
        <w:t>existência</w:t>
      </w:r>
      <w:r>
        <w:rPr>
          <w:spacing w:val="-2"/>
          <w:sz w:val="24"/>
        </w:rPr>
        <w:t> </w:t>
      </w:r>
      <w:r>
        <w:rPr>
          <w:sz w:val="24"/>
        </w:rPr>
        <w:t>de</w:t>
      </w:r>
      <w:r>
        <w:rPr>
          <w:spacing w:val="-2"/>
          <w:sz w:val="24"/>
        </w:rPr>
        <w:t> </w:t>
      </w:r>
      <w:r>
        <w:rPr>
          <w:sz w:val="24"/>
        </w:rPr>
        <w:t>pagamento</w:t>
      </w:r>
      <w:r>
        <w:rPr>
          <w:spacing w:val="-2"/>
          <w:sz w:val="24"/>
        </w:rPr>
        <w:t> </w:t>
      </w:r>
      <w:r>
        <w:rPr>
          <w:sz w:val="24"/>
        </w:rPr>
        <w:t>a</w:t>
      </w:r>
      <w:r>
        <w:rPr>
          <w:spacing w:val="-2"/>
          <w:sz w:val="24"/>
        </w:rPr>
        <w:t> </w:t>
      </w:r>
      <w:r>
        <w:rPr>
          <w:sz w:val="24"/>
        </w:rPr>
        <w:t>ser</w:t>
      </w:r>
      <w:r>
        <w:rPr>
          <w:spacing w:val="-2"/>
          <w:sz w:val="24"/>
        </w:rPr>
        <w:t> </w:t>
      </w:r>
      <w:r>
        <w:rPr>
          <w:sz w:val="24"/>
        </w:rPr>
        <w:t>efetuado,</w:t>
      </w:r>
      <w:r>
        <w:rPr>
          <w:spacing w:val="-2"/>
          <w:sz w:val="24"/>
        </w:rPr>
        <w:t> </w:t>
      </w:r>
      <w:r>
        <w:rPr>
          <w:sz w:val="24"/>
        </w:rPr>
        <w:t>para</w:t>
      </w:r>
      <w:r>
        <w:rPr>
          <w:spacing w:val="-2"/>
          <w:sz w:val="24"/>
        </w:rPr>
        <w:t> </w:t>
      </w:r>
      <w:r>
        <w:rPr>
          <w:sz w:val="24"/>
        </w:rPr>
        <w:t>que</w:t>
      </w:r>
      <w:r>
        <w:rPr>
          <w:spacing w:val="-2"/>
          <w:sz w:val="24"/>
        </w:rPr>
        <w:t> </w:t>
      </w:r>
      <w:r>
        <w:rPr>
          <w:sz w:val="24"/>
        </w:rPr>
        <w:t>sejam acionados os meios pertinentes e necessários para garantir o recebimento de seus créditos.</w:t>
      </w:r>
    </w:p>
    <w:p>
      <w:pPr>
        <w:pStyle w:val="ListParagraph"/>
        <w:numPr>
          <w:ilvl w:val="2"/>
          <w:numId w:val="1"/>
        </w:numPr>
        <w:tabs>
          <w:tab w:pos="989" w:val="left" w:leader="none"/>
        </w:tabs>
        <w:spacing w:line="235" w:lineRule="auto" w:before="239" w:after="0"/>
        <w:ind w:left="329" w:right="698" w:firstLine="0"/>
        <w:jc w:val="left"/>
        <w:rPr>
          <w:sz w:val="24"/>
        </w:rPr>
      </w:pPr>
      <w:r>
        <w:rPr>
          <w:sz w:val="24"/>
        </w:rPr>
        <w:t>Persistindo</w:t>
      </w:r>
      <w:r>
        <w:rPr>
          <w:spacing w:val="-3"/>
          <w:sz w:val="24"/>
        </w:rPr>
        <w:t> </w:t>
      </w:r>
      <w:r>
        <w:rPr>
          <w:sz w:val="24"/>
        </w:rPr>
        <w:t>a</w:t>
      </w:r>
      <w:r>
        <w:rPr>
          <w:spacing w:val="-3"/>
          <w:sz w:val="24"/>
        </w:rPr>
        <w:t> </w:t>
      </w:r>
      <w:r>
        <w:rPr>
          <w:sz w:val="24"/>
        </w:rPr>
        <w:t>irregularidade,</w:t>
      </w:r>
      <w:r>
        <w:rPr>
          <w:spacing w:val="-3"/>
          <w:sz w:val="24"/>
        </w:rPr>
        <w:t> </w:t>
      </w:r>
      <w:r>
        <w:rPr>
          <w:sz w:val="24"/>
        </w:rPr>
        <w:t>o</w:t>
      </w:r>
      <w:r>
        <w:rPr>
          <w:spacing w:val="-3"/>
          <w:sz w:val="24"/>
        </w:rPr>
        <w:t> </w:t>
      </w:r>
      <w:r>
        <w:rPr>
          <w:sz w:val="24"/>
        </w:rPr>
        <w:t>contratante</w:t>
      </w:r>
      <w:r>
        <w:rPr>
          <w:spacing w:val="-3"/>
          <w:sz w:val="24"/>
        </w:rPr>
        <w:t> </w:t>
      </w:r>
      <w:r>
        <w:rPr>
          <w:sz w:val="24"/>
        </w:rPr>
        <w:t>deverá</w:t>
      </w:r>
      <w:r>
        <w:rPr>
          <w:spacing w:val="-3"/>
          <w:sz w:val="24"/>
        </w:rPr>
        <w:t> </w:t>
      </w:r>
      <w:r>
        <w:rPr>
          <w:sz w:val="24"/>
        </w:rPr>
        <w:t>adotar</w:t>
      </w:r>
      <w:r>
        <w:rPr>
          <w:spacing w:val="-3"/>
          <w:sz w:val="24"/>
        </w:rPr>
        <w:t> </w:t>
      </w:r>
      <w:r>
        <w:rPr>
          <w:sz w:val="24"/>
        </w:rPr>
        <w:t>as</w:t>
      </w:r>
      <w:r>
        <w:rPr>
          <w:spacing w:val="-3"/>
          <w:sz w:val="24"/>
        </w:rPr>
        <w:t> </w:t>
      </w:r>
      <w:r>
        <w:rPr>
          <w:sz w:val="24"/>
        </w:rPr>
        <w:t>medidas</w:t>
      </w:r>
      <w:r>
        <w:rPr>
          <w:spacing w:val="-3"/>
          <w:sz w:val="24"/>
        </w:rPr>
        <w:t> </w:t>
      </w:r>
      <w:r>
        <w:rPr>
          <w:sz w:val="24"/>
        </w:rPr>
        <w:t>necessárias</w:t>
      </w:r>
      <w:r>
        <w:rPr>
          <w:spacing w:val="-3"/>
          <w:sz w:val="24"/>
        </w:rPr>
        <w:t> </w:t>
      </w:r>
      <w:r>
        <w:rPr>
          <w:sz w:val="24"/>
        </w:rPr>
        <w:t>à</w:t>
      </w:r>
      <w:r>
        <w:rPr>
          <w:spacing w:val="-3"/>
          <w:sz w:val="24"/>
        </w:rPr>
        <w:t> </w:t>
      </w:r>
      <w:r>
        <w:rPr>
          <w:sz w:val="24"/>
        </w:rPr>
        <w:t>rescisão</w:t>
      </w:r>
      <w:r>
        <w:rPr>
          <w:spacing w:val="-3"/>
          <w:sz w:val="24"/>
        </w:rPr>
        <w:t> </w:t>
      </w:r>
      <w:r>
        <w:rPr>
          <w:sz w:val="24"/>
        </w:rPr>
        <w:t>do</w:t>
      </w:r>
      <w:r>
        <w:rPr>
          <w:spacing w:val="-3"/>
          <w:sz w:val="24"/>
        </w:rPr>
        <w:t> </w:t>
      </w:r>
      <w:r>
        <w:rPr>
          <w:sz w:val="24"/>
        </w:rPr>
        <w:t>Contrato</w:t>
      </w:r>
      <w:r>
        <w:rPr>
          <w:spacing w:val="-3"/>
          <w:sz w:val="24"/>
        </w:rPr>
        <w:t> </w:t>
      </w:r>
      <w:r>
        <w:rPr>
          <w:sz w:val="24"/>
        </w:rPr>
        <w:t>nos</w:t>
      </w:r>
      <w:r>
        <w:rPr>
          <w:spacing w:val="-3"/>
          <w:sz w:val="24"/>
        </w:rPr>
        <w:t> </w:t>
      </w:r>
      <w:r>
        <w:rPr>
          <w:sz w:val="24"/>
        </w:rPr>
        <w:t>autos</w:t>
      </w:r>
      <w:r>
        <w:rPr>
          <w:spacing w:val="-3"/>
          <w:sz w:val="24"/>
        </w:rPr>
        <w:t> </w:t>
      </w:r>
      <w:r>
        <w:rPr>
          <w:sz w:val="24"/>
        </w:rPr>
        <w:t>do</w:t>
      </w:r>
      <w:r>
        <w:rPr>
          <w:spacing w:val="-3"/>
          <w:sz w:val="24"/>
        </w:rPr>
        <w:t> </w:t>
      </w:r>
      <w:r>
        <w:rPr>
          <w:sz w:val="24"/>
        </w:rPr>
        <w:t>processo</w:t>
      </w:r>
      <w:r>
        <w:rPr>
          <w:spacing w:val="-3"/>
          <w:sz w:val="24"/>
        </w:rPr>
        <w:t> </w:t>
      </w:r>
      <w:r>
        <w:rPr>
          <w:sz w:val="24"/>
        </w:rPr>
        <w:t>administrativo correspondente, assegurada ao contratado a ampla defesa.</w:t>
      </w:r>
    </w:p>
    <w:p>
      <w:pPr>
        <w:pStyle w:val="ListParagraph"/>
        <w:numPr>
          <w:ilvl w:val="2"/>
          <w:numId w:val="1"/>
        </w:numPr>
        <w:tabs>
          <w:tab w:pos="989" w:val="left" w:leader="none"/>
        </w:tabs>
        <w:spacing w:line="235" w:lineRule="auto" w:before="239" w:after="0"/>
        <w:ind w:left="329" w:right="1033" w:firstLine="0"/>
        <w:jc w:val="left"/>
        <w:rPr>
          <w:sz w:val="24"/>
        </w:rPr>
      </w:pPr>
      <w:r>
        <w:rPr>
          <w:sz w:val="24"/>
        </w:rPr>
        <w:t>Havendo</w:t>
      </w:r>
      <w:r>
        <w:rPr>
          <w:spacing w:val="-2"/>
          <w:sz w:val="24"/>
        </w:rPr>
        <w:t> </w:t>
      </w:r>
      <w:r>
        <w:rPr>
          <w:sz w:val="24"/>
        </w:rPr>
        <w:t>a</w:t>
      </w:r>
      <w:r>
        <w:rPr>
          <w:spacing w:val="-2"/>
          <w:sz w:val="24"/>
        </w:rPr>
        <w:t> </w:t>
      </w:r>
      <w:r>
        <w:rPr>
          <w:sz w:val="24"/>
        </w:rPr>
        <w:t>efetiva</w:t>
      </w:r>
      <w:r>
        <w:rPr>
          <w:spacing w:val="-2"/>
          <w:sz w:val="24"/>
        </w:rPr>
        <w:t> </w:t>
      </w:r>
      <w:r>
        <w:rPr>
          <w:sz w:val="24"/>
        </w:rPr>
        <w:t>execução</w:t>
      </w:r>
      <w:r>
        <w:rPr>
          <w:spacing w:val="-2"/>
          <w:sz w:val="24"/>
        </w:rPr>
        <w:t> </w:t>
      </w:r>
      <w:r>
        <w:rPr>
          <w:sz w:val="24"/>
        </w:rPr>
        <w:t>do</w:t>
      </w:r>
      <w:r>
        <w:rPr>
          <w:spacing w:val="-2"/>
          <w:sz w:val="24"/>
        </w:rPr>
        <w:t> </w:t>
      </w:r>
      <w:r>
        <w:rPr>
          <w:sz w:val="24"/>
        </w:rPr>
        <w:t>objeto,</w:t>
      </w:r>
      <w:r>
        <w:rPr>
          <w:spacing w:val="-2"/>
          <w:sz w:val="24"/>
        </w:rPr>
        <w:t> </w:t>
      </w:r>
      <w:r>
        <w:rPr>
          <w:sz w:val="24"/>
        </w:rPr>
        <w:t>os</w:t>
      </w:r>
      <w:r>
        <w:rPr>
          <w:spacing w:val="-2"/>
          <w:sz w:val="24"/>
        </w:rPr>
        <w:t> </w:t>
      </w:r>
      <w:r>
        <w:rPr>
          <w:sz w:val="24"/>
        </w:rPr>
        <w:t>pagamentos</w:t>
      </w:r>
      <w:r>
        <w:rPr>
          <w:spacing w:val="-2"/>
          <w:sz w:val="24"/>
        </w:rPr>
        <w:t> </w:t>
      </w:r>
      <w:r>
        <w:rPr>
          <w:sz w:val="24"/>
        </w:rPr>
        <w:t>serão</w:t>
      </w:r>
      <w:r>
        <w:rPr>
          <w:spacing w:val="-2"/>
          <w:sz w:val="24"/>
        </w:rPr>
        <w:t> </w:t>
      </w:r>
      <w:r>
        <w:rPr>
          <w:sz w:val="24"/>
        </w:rPr>
        <w:t>realizados</w:t>
      </w:r>
      <w:r>
        <w:rPr>
          <w:spacing w:val="-2"/>
          <w:sz w:val="24"/>
        </w:rPr>
        <w:t> </w:t>
      </w:r>
      <w:r>
        <w:rPr>
          <w:sz w:val="24"/>
        </w:rPr>
        <w:t>normalmente,</w:t>
      </w:r>
      <w:r>
        <w:rPr>
          <w:spacing w:val="-2"/>
          <w:sz w:val="24"/>
        </w:rPr>
        <w:t> </w:t>
      </w:r>
      <w:r>
        <w:rPr>
          <w:sz w:val="24"/>
        </w:rPr>
        <w:t>até</w:t>
      </w:r>
      <w:r>
        <w:rPr>
          <w:spacing w:val="-2"/>
          <w:sz w:val="24"/>
        </w:rPr>
        <w:t> </w:t>
      </w:r>
      <w:r>
        <w:rPr>
          <w:sz w:val="24"/>
        </w:rPr>
        <w:t>que</w:t>
      </w:r>
      <w:r>
        <w:rPr>
          <w:spacing w:val="-2"/>
          <w:sz w:val="24"/>
        </w:rPr>
        <w:t> </w:t>
      </w:r>
      <w:r>
        <w:rPr>
          <w:sz w:val="24"/>
        </w:rPr>
        <w:t>se</w:t>
      </w:r>
      <w:r>
        <w:rPr>
          <w:spacing w:val="-2"/>
          <w:sz w:val="24"/>
        </w:rPr>
        <w:t> </w:t>
      </w:r>
      <w:r>
        <w:rPr>
          <w:sz w:val="24"/>
        </w:rPr>
        <w:t>decida</w:t>
      </w:r>
      <w:r>
        <w:rPr>
          <w:spacing w:val="-2"/>
          <w:sz w:val="24"/>
        </w:rPr>
        <w:t> </w:t>
      </w:r>
      <w:r>
        <w:rPr>
          <w:sz w:val="24"/>
        </w:rPr>
        <w:t>pela</w:t>
      </w:r>
      <w:r>
        <w:rPr>
          <w:spacing w:val="-2"/>
          <w:sz w:val="24"/>
        </w:rPr>
        <w:t> </w:t>
      </w:r>
      <w:r>
        <w:rPr>
          <w:sz w:val="24"/>
        </w:rPr>
        <w:t>rescisão</w:t>
      </w:r>
      <w:r>
        <w:rPr>
          <w:spacing w:val="-2"/>
          <w:sz w:val="24"/>
        </w:rPr>
        <w:t> </w:t>
      </w:r>
      <w:r>
        <w:rPr>
          <w:sz w:val="24"/>
        </w:rPr>
        <w:t>do</w:t>
      </w:r>
      <w:r>
        <w:rPr>
          <w:spacing w:val="-2"/>
          <w:sz w:val="24"/>
        </w:rPr>
        <w:t> </w:t>
      </w:r>
      <w:r>
        <w:rPr>
          <w:sz w:val="24"/>
        </w:rPr>
        <w:t>Contrato,</w:t>
      </w:r>
      <w:r>
        <w:rPr>
          <w:spacing w:val="-2"/>
          <w:sz w:val="24"/>
        </w:rPr>
        <w:t> </w:t>
      </w:r>
      <w:r>
        <w:rPr>
          <w:sz w:val="24"/>
        </w:rPr>
        <w:t>caso</w:t>
      </w:r>
      <w:r>
        <w:rPr>
          <w:spacing w:val="-2"/>
          <w:sz w:val="24"/>
        </w:rPr>
        <w:t> </w:t>
      </w:r>
      <w:r>
        <w:rPr>
          <w:sz w:val="24"/>
        </w:rPr>
        <w:t>o contratado não regularize sua situação.</w:t>
      </w:r>
    </w:p>
    <w:p>
      <w:pPr>
        <w:pStyle w:val="ListParagraph"/>
        <w:numPr>
          <w:ilvl w:val="1"/>
          <w:numId w:val="1"/>
        </w:numPr>
        <w:tabs>
          <w:tab w:pos="809" w:val="left" w:leader="none"/>
        </w:tabs>
        <w:spacing w:line="235" w:lineRule="auto" w:before="239" w:after="0"/>
        <w:ind w:left="329" w:right="475" w:firstLine="0"/>
        <w:jc w:val="left"/>
        <w:rPr>
          <w:sz w:val="24"/>
        </w:rPr>
      </w:pPr>
      <w:r>
        <w:rPr>
          <w:b/>
          <w:sz w:val="24"/>
        </w:rPr>
        <w:t>O</w:t>
      </w:r>
      <w:r>
        <w:rPr>
          <w:b/>
          <w:spacing w:val="-2"/>
          <w:sz w:val="24"/>
        </w:rPr>
        <w:t> </w:t>
      </w:r>
      <w:r>
        <w:rPr>
          <w:b/>
          <w:sz w:val="24"/>
        </w:rPr>
        <w:t>pagamento</w:t>
      </w:r>
      <w:r>
        <w:rPr>
          <w:b/>
          <w:spacing w:val="-2"/>
          <w:sz w:val="24"/>
        </w:rPr>
        <w:t> </w:t>
      </w:r>
      <w:r>
        <w:rPr>
          <w:b/>
          <w:sz w:val="24"/>
        </w:rPr>
        <w:t>será</w:t>
      </w:r>
      <w:r>
        <w:rPr>
          <w:b/>
          <w:spacing w:val="-2"/>
          <w:sz w:val="24"/>
        </w:rPr>
        <w:t> </w:t>
      </w:r>
      <w:r>
        <w:rPr>
          <w:b/>
          <w:sz w:val="24"/>
        </w:rPr>
        <w:t>efetuado</w:t>
      </w:r>
      <w:r>
        <w:rPr>
          <w:b/>
          <w:spacing w:val="-2"/>
          <w:sz w:val="24"/>
        </w:rPr>
        <w:t> </w:t>
      </w:r>
      <w:r>
        <w:rPr>
          <w:b/>
          <w:sz w:val="24"/>
        </w:rPr>
        <w:t>após</w:t>
      </w:r>
      <w:r>
        <w:rPr>
          <w:b/>
          <w:spacing w:val="-2"/>
          <w:sz w:val="24"/>
        </w:rPr>
        <w:t> </w:t>
      </w:r>
      <w:r>
        <w:rPr>
          <w:b/>
          <w:sz w:val="24"/>
        </w:rPr>
        <w:t>o</w:t>
      </w:r>
      <w:r>
        <w:rPr>
          <w:b/>
          <w:spacing w:val="-2"/>
          <w:sz w:val="24"/>
        </w:rPr>
        <w:t> </w:t>
      </w:r>
      <w:r>
        <w:rPr>
          <w:b/>
          <w:sz w:val="24"/>
        </w:rPr>
        <w:t>adimplemento</w:t>
      </w:r>
      <w:r>
        <w:rPr>
          <w:b/>
          <w:spacing w:val="-2"/>
          <w:sz w:val="24"/>
        </w:rPr>
        <w:t> </w:t>
      </w:r>
      <w:r>
        <w:rPr>
          <w:b/>
          <w:sz w:val="24"/>
        </w:rPr>
        <w:t>de</w:t>
      </w:r>
      <w:r>
        <w:rPr>
          <w:b/>
          <w:spacing w:val="-2"/>
          <w:sz w:val="24"/>
        </w:rPr>
        <w:t> </w:t>
      </w:r>
      <w:r>
        <w:rPr>
          <w:b/>
          <w:sz w:val="24"/>
        </w:rPr>
        <w:t>cada</w:t>
      </w:r>
      <w:r>
        <w:rPr>
          <w:b/>
          <w:spacing w:val="-2"/>
          <w:sz w:val="24"/>
        </w:rPr>
        <w:t> </w:t>
      </w:r>
      <w:r>
        <w:rPr>
          <w:b/>
          <w:sz w:val="24"/>
        </w:rPr>
        <w:t>parcela</w:t>
      </w:r>
      <w:r>
        <w:rPr>
          <w:sz w:val="24"/>
        </w:rPr>
        <w:t>,</w:t>
      </w:r>
      <w:r>
        <w:rPr>
          <w:spacing w:val="-2"/>
          <w:sz w:val="24"/>
        </w:rPr>
        <w:t> </w:t>
      </w:r>
      <w:r>
        <w:rPr>
          <w:sz w:val="24"/>
        </w:rPr>
        <w:t>no</w:t>
      </w:r>
      <w:r>
        <w:rPr>
          <w:spacing w:val="-2"/>
          <w:sz w:val="24"/>
        </w:rPr>
        <w:t> </w:t>
      </w:r>
      <w:r>
        <w:rPr>
          <w:sz w:val="24"/>
        </w:rPr>
        <w:t>prazo</w:t>
      </w:r>
      <w:r>
        <w:rPr>
          <w:spacing w:val="-2"/>
          <w:sz w:val="24"/>
        </w:rPr>
        <w:t> </w:t>
      </w:r>
      <w:r>
        <w:rPr>
          <w:sz w:val="24"/>
        </w:rPr>
        <w:t>máximo</w:t>
      </w:r>
      <w:r>
        <w:rPr>
          <w:spacing w:val="-2"/>
          <w:sz w:val="24"/>
        </w:rPr>
        <w:t> </w:t>
      </w:r>
      <w:r>
        <w:rPr>
          <w:sz w:val="24"/>
        </w:rPr>
        <w:t>de</w:t>
      </w:r>
      <w:r>
        <w:rPr>
          <w:spacing w:val="-2"/>
          <w:sz w:val="24"/>
        </w:rPr>
        <w:t> </w:t>
      </w:r>
      <w:r>
        <w:rPr>
          <w:sz w:val="24"/>
        </w:rPr>
        <w:t>até</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contado</w:t>
      </w:r>
      <w:r>
        <w:rPr>
          <w:spacing w:val="-2"/>
          <w:sz w:val="24"/>
        </w:rPr>
        <w:t> </w:t>
      </w:r>
      <w:r>
        <w:rPr>
          <w:sz w:val="24"/>
        </w:rPr>
        <w:t>do</w:t>
      </w:r>
      <w:r>
        <w:rPr>
          <w:spacing w:val="-2"/>
          <w:sz w:val="24"/>
        </w:rPr>
        <w:t> </w:t>
      </w:r>
      <w:r>
        <w:rPr>
          <w:sz w:val="24"/>
        </w:rPr>
        <w:t>recebimento</w:t>
      </w:r>
      <w:r>
        <w:rPr>
          <w:spacing w:val="-2"/>
          <w:sz w:val="24"/>
        </w:rPr>
        <w:t> </w:t>
      </w:r>
      <w:r>
        <w:rPr>
          <w:sz w:val="24"/>
        </w:rPr>
        <w:t>da</w:t>
      </w:r>
      <w:r>
        <w:rPr>
          <w:spacing w:val="-2"/>
          <w:sz w:val="24"/>
        </w:rPr>
        <w:t> </w:t>
      </w:r>
      <w:r>
        <w:rPr>
          <w:sz w:val="24"/>
        </w:rPr>
        <w:t>Nota Fiscal ou Fatura. (ANEXO </w:t>
      </w:r>
      <w:r>
        <w:rPr>
          <w:b/>
          <w:sz w:val="24"/>
        </w:rPr>
        <w:t>I </w:t>
      </w:r>
      <w:r>
        <w:rPr>
          <w:sz w:val="24"/>
        </w:rPr>
        <w:t>– ITEM </w:t>
      </w:r>
      <w:r>
        <w:rPr>
          <w:b/>
          <w:sz w:val="24"/>
        </w:rPr>
        <w:t>5.3.1</w:t>
      </w:r>
      <w:r>
        <w:rPr>
          <w:sz w:val="24"/>
        </w:rPr>
        <w:t>)</w:t>
      </w:r>
    </w:p>
    <w:p>
      <w:pPr>
        <w:pStyle w:val="BodyText"/>
        <w:spacing w:line="235" w:lineRule="auto" w:before="239"/>
        <w:ind w:left="329" w:right="433"/>
      </w:pPr>
      <w:r>
        <w:rPr/>
        <w:t>13.6.</w:t>
      </w:r>
      <w:r>
        <w:rPr>
          <w:spacing w:val="-2"/>
        </w:rPr>
        <w:t> </w:t>
      </w:r>
      <w:r>
        <w:rPr/>
        <w:t>Entende-se</w:t>
      </w:r>
      <w:r>
        <w:rPr>
          <w:spacing w:val="-2"/>
        </w:rPr>
        <w:t> </w:t>
      </w:r>
      <w:r>
        <w:rPr/>
        <w:t>como</w:t>
      </w:r>
      <w:r>
        <w:rPr>
          <w:spacing w:val="-2"/>
        </w:rPr>
        <w:t> </w:t>
      </w:r>
      <w:r>
        <w:rPr/>
        <w:t>adimplemento</w:t>
      </w:r>
      <w:r>
        <w:rPr>
          <w:spacing w:val="-2"/>
        </w:rPr>
        <w:t> </w:t>
      </w:r>
      <w:r>
        <w:rPr/>
        <w:t>da</w:t>
      </w:r>
      <w:r>
        <w:rPr>
          <w:spacing w:val="-2"/>
        </w:rPr>
        <w:t> </w:t>
      </w:r>
      <w:r>
        <w:rPr/>
        <w:t>parcela</w:t>
      </w:r>
      <w:r>
        <w:rPr>
          <w:spacing w:val="-2"/>
        </w:rPr>
        <w:t> </w:t>
      </w:r>
      <w:r>
        <w:rPr/>
        <w:t>a</w:t>
      </w:r>
      <w:r>
        <w:rPr>
          <w:spacing w:val="-2"/>
        </w:rPr>
        <w:t> </w:t>
      </w:r>
      <w:r>
        <w:rPr/>
        <w:t>entrega</w:t>
      </w:r>
      <w:r>
        <w:rPr>
          <w:spacing w:val="-2"/>
        </w:rPr>
        <w:t> </w:t>
      </w:r>
      <w:r>
        <w:rPr/>
        <w:t>devidamente</w:t>
      </w:r>
      <w:r>
        <w:rPr>
          <w:spacing w:val="-2"/>
        </w:rPr>
        <w:t> </w:t>
      </w:r>
      <w:r>
        <w:rPr/>
        <w:t>atestada</w:t>
      </w:r>
      <w:r>
        <w:rPr>
          <w:spacing w:val="-2"/>
        </w:rPr>
        <w:t> </w:t>
      </w:r>
      <w:r>
        <w:rPr/>
        <w:t>por</w:t>
      </w:r>
      <w:r>
        <w:rPr>
          <w:spacing w:val="-2"/>
        </w:rPr>
        <w:t> </w:t>
      </w:r>
      <w:r>
        <w:rPr/>
        <w:t>um</w:t>
      </w:r>
      <w:r>
        <w:rPr>
          <w:spacing w:val="-2"/>
        </w:rPr>
        <w:t> </w:t>
      </w:r>
      <w:r>
        <w:rPr/>
        <w:t>agente</w:t>
      </w:r>
      <w:r>
        <w:rPr>
          <w:spacing w:val="-2"/>
        </w:rPr>
        <w:t> </w:t>
      </w:r>
      <w:r>
        <w:rPr/>
        <w:t>competente</w:t>
      </w:r>
      <w:r>
        <w:rPr>
          <w:spacing w:val="-2"/>
        </w:rPr>
        <w:t> </w:t>
      </w:r>
      <w:r>
        <w:rPr/>
        <w:t>e,</w:t>
      </w:r>
      <w:r>
        <w:rPr>
          <w:spacing w:val="-2"/>
        </w:rPr>
        <w:t> </w:t>
      </w:r>
      <w:r>
        <w:rPr/>
        <w:t>quando</w:t>
      </w:r>
      <w:r>
        <w:rPr>
          <w:spacing w:val="-2"/>
        </w:rPr>
        <w:t> </w:t>
      </w:r>
      <w:r>
        <w:rPr/>
        <w:t>aplicável,</w:t>
      </w:r>
      <w:r>
        <w:rPr>
          <w:spacing w:val="-2"/>
        </w:rPr>
        <w:t> </w:t>
      </w:r>
      <w:r>
        <w:rPr/>
        <w:t>a</w:t>
      </w:r>
      <w:r>
        <w:rPr>
          <w:spacing w:val="-2"/>
        </w:rPr>
        <w:t> </w:t>
      </w:r>
      <w:r>
        <w:rPr/>
        <w:t>instalação</w:t>
      </w:r>
      <w:r>
        <w:rPr>
          <w:spacing w:val="-2"/>
        </w:rPr>
        <w:t> </w:t>
      </w:r>
      <w:r>
        <w:rPr/>
        <w:t>do objeto, nos casos em que o fornecimento ocorra através de venda. (ANEXO </w:t>
      </w:r>
      <w:r>
        <w:rPr>
          <w:b/>
        </w:rPr>
        <w:t>I </w:t>
      </w:r>
      <w:r>
        <w:rPr/>
        <w:t>– ITEM </w:t>
      </w:r>
      <w:r>
        <w:rPr>
          <w:b/>
        </w:rPr>
        <w:t>5.3.1.1.</w:t>
      </w:r>
      <w:r>
        <w:rPr/>
        <w:t>)</w:t>
      </w:r>
    </w:p>
    <w:p>
      <w:pPr>
        <w:pStyle w:val="BodyText"/>
        <w:spacing w:line="273" w:lineRule="exact" w:before="234"/>
        <w:ind w:left="329"/>
      </w:pPr>
      <w:r>
        <w:rPr/>
        <w:t>13.6.2 Havendo erro na apresentação da Nota Fiscal ou Fatura, ou circunstância que impeça a liquidação da despesa, o pagamento ficará </w:t>
      </w:r>
      <w:r>
        <w:rPr>
          <w:spacing w:val="-2"/>
        </w:rPr>
        <w:t>sobrestado</w:t>
      </w:r>
    </w:p>
    <w:p>
      <w:pPr>
        <w:pStyle w:val="BodyText"/>
        <w:spacing w:line="235" w:lineRule="auto" w:before="2"/>
        <w:ind w:left="329"/>
      </w:pPr>
      <w:r>
        <w:rPr/>
        <w:t>até</w:t>
      </w:r>
      <w:r>
        <w:rPr>
          <w:spacing w:val="-3"/>
        </w:rPr>
        <w:t> </w:t>
      </w:r>
      <w:r>
        <w:rPr/>
        <w:t>que</w:t>
      </w:r>
      <w:r>
        <w:rPr>
          <w:spacing w:val="-3"/>
        </w:rPr>
        <w:t> </w:t>
      </w:r>
      <w:r>
        <w:rPr/>
        <w:t>o</w:t>
      </w:r>
      <w:r>
        <w:rPr>
          <w:spacing w:val="-3"/>
        </w:rPr>
        <w:t> </w:t>
      </w:r>
      <w:r>
        <w:rPr/>
        <w:t>contratado</w:t>
      </w:r>
      <w:r>
        <w:rPr>
          <w:spacing w:val="-3"/>
        </w:rPr>
        <w:t> </w:t>
      </w:r>
      <w:r>
        <w:rPr/>
        <w:t>providencie</w:t>
      </w:r>
      <w:r>
        <w:rPr>
          <w:spacing w:val="-3"/>
        </w:rPr>
        <w:t> </w:t>
      </w:r>
      <w:r>
        <w:rPr/>
        <w:t>as</w:t>
      </w:r>
      <w:r>
        <w:rPr>
          <w:spacing w:val="-3"/>
        </w:rPr>
        <w:t> </w:t>
      </w:r>
      <w:r>
        <w:rPr/>
        <w:t>medidas</w:t>
      </w:r>
      <w:r>
        <w:rPr>
          <w:spacing w:val="-3"/>
        </w:rPr>
        <w:t> </w:t>
      </w:r>
      <w:r>
        <w:rPr/>
        <w:t>saneadoras.</w:t>
      </w:r>
      <w:r>
        <w:rPr>
          <w:spacing w:val="-3"/>
        </w:rPr>
        <w:t> </w:t>
      </w:r>
      <w:r>
        <w:rPr/>
        <w:t>Nessa</w:t>
      </w:r>
      <w:r>
        <w:rPr>
          <w:spacing w:val="-3"/>
        </w:rPr>
        <w:t> </w:t>
      </w:r>
      <w:r>
        <w:rPr/>
        <w:t>hipótese,</w:t>
      </w:r>
      <w:r>
        <w:rPr>
          <w:spacing w:val="-3"/>
        </w:rPr>
        <w:t> </w:t>
      </w:r>
      <w:r>
        <w:rPr/>
        <w:t>o</w:t>
      </w:r>
      <w:r>
        <w:rPr>
          <w:spacing w:val="-3"/>
        </w:rPr>
        <w:t> </w:t>
      </w:r>
      <w:r>
        <w:rPr/>
        <w:t>prazo</w:t>
      </w:r>
      <w:r>
        <w:rPr>
          <w:spacing w:val="-3"/>
        </w:rPr>
        <w:t> </w:t>
      </w:r>
      <w:r>
        <w:rPr/>
        <w:t>para</w:t>
      </w:r>
      <w:r>
        <w:rPr>
          <w:spacing w:val="-3"/>
        </w:rPr>
        <w:t> </w:t>
      </w:r>
      <w:r>
        <w:rPr/>
        <w:t>pagamento</w:t>
      </w:r>
      <w:r>
        <w:rPr>
          <w:spacing w:val="-3"/>
        </w:rPr>
        <w:t> </w:t>
      </w:r>
      <w:r>
        <w:rPr/>
        <w:t>iniciar-se-á</w:t>
      </w:r>
      <w:r>
        <w:rPr>
          <w:spacing w:val="-3"/>
        </w:rPr>
        <w:t> </w:t>
      </w:r>
      <w:r>
        <w:rPr/>
        <w:t>após</w:t>
      </w:r>
      <w:r>
        <w:rPr>
          <w:spacing w:val="-3"/>
        </w:rPr>
        <w:t> </w:t>
      </w:r>
      <w:r>
        <w:rPr/>
        <w:t>a</w:t>
      </w:r>
      <w:r>
        <w:rPr>
          <w:spacing w:val="-3"/>
        </w:rPr>
        <w:t> </w:t>
      </w:r>
      <w:r>
        <w:rPr/>
        <w:t>comprovação</w:t>
      </w:r>
      <w:r>
        <w:rPr>
          <w:spacing w:val="-3"/>
        </w:rPr>
        <w:t> </w:t>
      </w:r>
      <w:r>
        <w:rPr/>
        <w:t>da</w:t>
      </w:r>
      <w:r>
        <w:rPr>
          <w:spacing w:val="-3"/>
        </w:rPr>
        <w:t> </w:t>
      </w:r>
      <w:r>
        <w:rPr/>
        <w:t>regularização</w:t>
      </w:r>
      <w:r>
        <w:rPr>
          <w:spacing w:val="-3"/>
        </w:rPr>
        <w:t> </w:t>
      </w:r>
      <w:r>
        <w:rPr/>
        <w:t>da situação, não acarretando qualquer ônus para o contratante.</w:t>
      </w:r>
    </w:p>
    <w:p>
      <w:pPr>
        <w:pStyle w:val="ListParagraph"/>
        <w:numPr>
          <w:ilvl w:val="1"/>
          <w:numId w:val="1"/>
        </w:numPr>
        <w:tabs>
          <w:tab w:pos="809" w:val="left" w:leader="none"/>
        </w:tabs>
        <w:spacing w:line="240" w:lineRule="auto" w:before="234" w:after="0"/>
        <w:ind w:left="809" w:right="0" w:hanging="480"/>
        <w:jc w:val="left"/>
        <w:rPr>
          <w:sz w:val="24"/>
        </w:rPr>
      </w:pPr>
      <w:r>
        <w:rPr>
          <w:sz w:val="24"/>
        </w:rPr>
        <w:t>Quando do pagamento, será efetuada a retenção tributária prevista na legislação </w:t>
      </w:r>
      <w:r>
        <w:rPr>
          <w:spacing w:val="-2"/>
          <w:sz w:val="24"/>
        </w:rPr>
        <w:t>aplicável.</w:t>
      </w:r>
    </w:p>
    <w:p>
      <w:pPr>
        <w:pStyle w:val="ListParagraph"/>
        <w:numPr>
          <w:ilvl w:val="2"/>
          <w:numId w:val="1"/>
        </w:numPr>
        <w:tabs>
          <w:tab w:pos="989" w:val="left" w:leader="none"/>
        </w:tabs>
        <w:spacing w:line="235" w:lineRule="auto" w:before="239" w:after="0"/>
        <w:ind w:left="329" w:right="1305" w:firstLine="0"/>
        <w:jc w:val="left"/>
        <w:rPr>
          <w:sz w:val="24"/>
        </w:rPr>
      </w:pPr>
      <w:r>
        <w:rPr>
          <w:sz w:val="24"/>
        </w:rPr>
        <w:t>Independentemente</w:t>
      </w:r>
      <w:r>
        <w:rPr>
          <w:spacing w:val="-3"/>
          <w:sz w:val="24"/>
        </w:rPr>
        <w:t> </w:t>
      </w:r>
      <w:r>
        <w:rPr>
          <w:sz w:val="24"/>
        </w:rPr>
        <w:t>do</w:t>
      </w:r>
      <w:r>
        <w:rPr>
          <w:spacing w:val="-3"/>
          <w:sz w:val="24"/>
        </w:rPr>
        <w:t> </w:t>
      </w:r>
      <w:r>
        <w:rPr>
          <w:sz w:val="24"/>
        </w:rPr>
        <w:t>percentual</w:t>
      </w:r>
      <w:r>
        <w:rPr>
          <w:spacing w:val="-3"/>
          <w:sz w:val="24"/>
        </w:rPr>
        <w:t> </w:t>
      </w:r>
      <w:r>
        <w:rPr>
          <w:sz w:val="24"/>
        </w:rPr>
        <w:t>de</w:t>
      </w:r>
      <w:r>
        <w:rPr>
          <w:spacing w:val="-3"/>
          <w:sz w:val="24"/>
        </w:rPr>
        <w:t> </w:t>
      </w:r>
      <w:r>
        <w:rPr>
          <w:sz w:val="24"/>
        </w:rPr>
        <w:t>tributo</w:t>
      </w:r>
      <w:r>
        <w:rPr>
          <w:spacing w:val="-3"/>
          <w:sz w:val="24"/>
        </w:rPr>
        <w:t> </w:t>
      </w:r>
      <w:r>
        <w:rPr>
          <w:sz w:val="24"/>
        </w:rPr>
        <w:t>inserido</w:t>
      </w:r>
      <w:r>
        <w:rPr>
          <w:spacing w:val="-3"/>
          <w:sz w:val="24"/>
        </w:rPr>
        <w:t> </w:t>
      </w:r>
      <w:r>
        <w:rPr>
          <w:sz w:val="24"/>
        </w:rPr>
        <w:t>na</w:t>
      </w:r>
      <w:r>
        <w:rPr>
          <w:spacing w:val="-3"/>
          <w:sz w:val="24"/>
        </w:rPr>
        <w:t> </w:t>
      </w:r>
      <w:r>
        <w:rPr>
          <w:sz w:val="24"/>
        </w:rPr>
        <w:t>planilha,</w:t>
      </w:r>
      <w:r>
        <w:rPr>
          <w:spacing w:val="-3"/>
          <w:sz w:val="24"/>
        </w:rPr>
        <w:t> </w:t>
      </w:r>
      <w:r>
        <w:rPr>
          <w:sz w:val="24"/>
        </w:rPr>
        <w:t>no</w:t>
      </w:r>
      <w:r>
        <w:rPr>
          <w:spacing w:val="-3"/>
          <w:sz w:val="24"/>
        </w:rPr>
        <w:t> </w:t>
      </w:r>
      <w:r>
        <w:rPr>
          <w:sz w:val="24"/>
        </w:rPr>
        <w:t>pagamento</w:t>
      </w:r>
      <w:r>
        <w:rPr>
          <w:spacing w:val="-3"/>
          <w:sz w:val="24"/>
        </w:rPr>
        <w:t> </w:t>
      </w:r>
      <w:r>
        <w:rPr>
          <w:sz w:val="24"/>
        </w:rPr>
        <w:t>serão</w:t>
      </w:r>
      <w:r>
        <w:rPr>
          <w:spacing w:val="-3"/>
          <w:sz w:val="24"/>
        </w:rPr>
        <w:t> </w:t>
      </w:r>
      <w:r>
        <w:rPr>
          <w:sz w:val="24"/>
        </w:rPr>
        <w:t>retidos</w:t>
      </w:r>
      <w:r>
        <w:rPr>
          <w:spacing w:val="-3"/>
          <w:sz w:val="24"/>
        </w:rPr>
        <w:t> </w:t>
      </w:r>
      <w:r>
        <w:rPr>
          <w:sz w:val="24"/>
        </w:rPr>
        <w:t>na</w:t>
      </w:r>
      <w:r>
        <w:rPr>
          <w:spacing w:val="-3"/>
          <w:sz w:val="24"/>
        </w:rPr>
        <w:t> </w:t>
      </w:r>
      <w:r>
        <w:rPr>
          <w:sz w:val="24"/>
        </w:rPr>
        <w:t>fonte</w:t>
      </w:r>
      <w:r>
        <w:rPr>
          <w:spacing w:val="-3"/>
          <w:sz w:val="24"/>
        </w:rPr>
        <w:t> </w:t>
      </w:r>
      <w:r>
        <w:rPr>
          <w:sz w:val="24"/>
        </w:rPr>
        <w:t>os</w:t>
      </w:r>
      <w:r>
        <w:rPr>
          <w:spacing w:val="-3"/>
          <w:sz w:val="24"/>
        </w:rPr>
        <w:t> </w:t>
      </w:r>
      <w:r>
        <w:rPr>
          <w:sz w:val="24"/>
        </w:rPr>
        <w:t>percentuais</w:t>
      </w:r>
      <w:r>
        <w:rPr>
          <w:spacing w:val="-3"/>
          <w:sz w:val="24"/>
        </w:rPr>
        <w:t> </w:t>
      </w:r>
      <w:r>
        <w:rPr>
          <w:sz w:val="24"/>
        </w:rPr>
        <w:t>estabelecidos</w:t>
      </w:r>
      <w:r>
        <w:rPr>
          <w:spacing w:val="-3"/>
          <w:sz w:val="24"/>
        </w:rPr>
        <w:t> </w:t>
      </w:r>
      <w:r>
        <w:rPr>
          <w:sz w:val="24"/>
        </w:rPr>
        <w:t>na legislação vigente.</w:t>
      </w:r>
    </w:p>
    <w:p>
      <w:pPr>
        <w:pStyle w:val="ListParagraph"/>
        <w:numPr>
          <w:ilvl w:val="2"/>
          <w:numId w:val="1"/>
        </w:numPr>
        <w:tabs>
          <w:tab w:pos="989" w:val="left" w:leader="none"/>
        </w:tabs>
        <w:spacing w:line="235" w:lineRule="auto" w:before="239" w:after="0"/>
        <w:ind w:left="329" w:right="666" w:firstLine="0"/>
        <w:jc w:val="left"/>
        <w:rPr>
          <w:sz w:val="24"/>
        </w:rPr>
      </w:pPr>
      <w:r>
        <w:rPr>
          <w:sz w:val="24"/>
        </w:rPr>
        <w:t>O contratado regularmente optante pelo Simples Nacional, nos termos da Lei Complementar nº 123/2006, não sofrerá a retenção tributária quanto</w:t>
      </w:r>
      <w:r>
        <w:rPr>
          <w:spacing w:val="-3"/>
          <w:sz w:val="24"/>
        </w:rPr>
        <w:t> </w:t>
      </w:r>
      <w:r>
        <w:rPr>
          <w:sz w:val="24"/>
        </w:rPr>
        <w:t>aos</w:t>
      </w:r>
      <w:r>
        <w:rPr>
          <w:spacing w:val="-3"/>
          <w:sz w:val="24"/>
        </w:rPr>
        <w:t> </w:t>
      </w:r>
      <w:r>
        <w:rPr>
          <w:sz w:val="24"/>
        </w:rPr>
        <w:t>impostos</w:t>
      </w:r>
      <w:r>
        <w:rPr>
          <w:spacing w:val="-3"/>
          <w:sz w:val="24"/>
        </w:rPr>
        <w:t> </w:t>
      </w:r>
      <w:r>
        <w:rPr>
          <w:sz w:val="24"/>
        </w:rPr>
        <w:t>e</w:t>
      </w:r>
      <w:r>
        <w:rPr>
          <w:spacing w:val="-3"/>
          <w:sz w:val="24"/>
        </w:rPr>
        <w:t> </w:t>
      </w:r>
      <w:r>
        <w:rPr>
          <w:sz w:val="24"/>
        </w:rPr>
        <w:t>contribuições</w:t>
      </w:r>
      <w:r>
        <w:rPr>
          <w:spacing w:val="-3"/>
          <w:sz w:val="24"/>
        </w:rPr>
        <w:t> </w:t>
      </w:r>
      <w:r>
        <w:rPr>
          <w:sz w:val="24"/>
        </w:rPr>
        <w:t>abrangidos</w:t>
      </w:r>
      <w:r>
        <w:rPr>
          <w:spacing w:val="-3"/>
          <w:sz w:val="24"/>
        </w:rPr>
        <w:t> </w:t>
      </w:r>
      <w:r>
        <w:rPr>
          <w:sz w:val="24"/>
        </w:rPr>
        <w:t>por</w:t>
      </w:r>
      <w:r>
        <w:rPr>
          <w:spacing w:val="-3"/>
          <w:sz w:val="24"/>
        </w:rPr>
        <w:t> </w:t>
      </w:r>
      <w:r>
        <w:rPr>
          <w:sz w:val="24"/>
        </w:rPr>
        <w:t>aquele</w:t>
      </w:r>
      <w:r>
        <w:rPr>
          <w:spacing w:val="-3"/>
          <w:sz w:val="24"/>
        </w:rPr>
        <w:t> </w:t>
      </w:r>
      <w:r>
        <w:rPr>
          <w:sz w:val="24"/>
        </w:rPr>
        <w:t>Regime.</w:t>
      </w:r>
      <w:r>
        <w:rPr>
          <w:spacing w:val="-3"/>
          <w:sz w:val="24"/>
        </w:rPr>
        <w:t> </w:t>
      </w:r>
      <w:r>
        <w:rPr>
          <w:sz w:val="24"/>
        </w:rPr>
        <w:t>No</w:t>
      </w:r>
      <w:r>
        <w:rPr>
          <w:spacing w:val="-3"/>
          <w:sz w:val="24"/>
        </w:rPr>
        <w:t> </w:t>
      </w:r>
      <w:r>
        <w:rPr>
          <w:sz w:val="24"/>
        </w:rPr>
        <w:t>entanto,</w:t>
      </w:r>
      <w:r>
        <w:rPr>
          <w:spacing w:val="-3"/>
          <w:sz w:val="24"/>
        </w:rPr>
        <w:t> </w:t>
      </w:r>
      <w:r>
        <w:rPr>
          <w:sz w:val="24"/>
        </w:rPr>
        <w:t>o</w:t>
      </w:r>
      <w:r>
        <w:rPr>
          <w:spacing w:val="-3"/>
          <w:sz w:val="24"/>
        </w:rPr>
        <w:t> </w:t>
      </w:r>
      <w:r>
        <w:rPr>
          <w:sz w:val="24"/>
        </w:rPr>
        <w:t>pagamento</w:t>
      </w:r>
      <w:r>
        <w:rPr>
          <w:spacing w:val="-3"/>
          <w:sz w:val="24"/>
        </w:rPr>
        <w:t> </w:t>
      </w:r>
      <w:r>
        <w:rPr>
          <w:sz w:val="24"/>
        </w:rPr>
        <w:t>ficará</w:t>
      </w:r>
      <w:r>
        <w:rPr>
          <w:spacing w:val="-3"/>
          <w:sz w:val="24"/>
        </w:rPr>
        <w:t> </w:t>
      </w:r>
      <w:r>
        <w:rPr>
          <w:sz w:val="24"/>
        </w:rPr>
        <w:t>condicionado</w:t>
      </w:r>
      <w:r>
        <w:rPr>
          <w:spacing w:val="-3"/>
          <w:sz w:val="24"/>
        </w:rPr>
        <w:t> </w:t>
      </w:r>
      <w:r>
        <w:rPr>
          <w:sz w:val="24"/>
        </w:rPr>
        <w:t>à</w:t>
      </w:r>
      <w:r>
        <w:rPr>
          <w:spacing w:val="-3"/>
          <w:sz w:val="24"/>
        </w:rPr>
        <w:t> </w:t>
      </w:r>
      <w:r>
        <w:rPr>
          <w:sz w:val="24"/>
        </w:rPr>
        <w:t>apresentação</w:t>
      </w:r>
      <w:r>
        <w:rPr>
          <w:spacing w:val="-3"/>
          <w:sz w:val="24"/>
        </w:rPr>
        <w:t> </w:t>
      </w:r>
      <w:r>
        <w:rPr>
          <w:sz w:val="24"/>
        </w:rPr>
        <w:t>de</w:t>
      </w:r>
      <w:r>
        <w:rPr>
          <w:spacing w:val="-3"/>
          <w:sz w:val="24"/>
        </w:rPr>
        <w:t> </w:t>
      </w:r>
      <w:r>
        <w:rPr>
          <w:sz w:val="24"/>
        </w:rPr>
        <w:t>comprovação, por meio de documento oficial, de que faz jus ao tratamento tributário favorecido previsto na referida Lei Complementar nº 123/2006.</w:t>
      </w:r>
    </w:p>
    <w:p>
      <w:pPr>
        <w:pStyle w:val="ListParagraph"/>
        <w:numPr>
          <w:ilvl w:val="1"/>
          <w:numId w:val="1"/>
        </w:numPr>
        <w:tabs>
          <w:tab w:pos="809" w:val="left" w:leader="none"/>
        </w:tabs>
        <w:spacing w:line="235" w:lineRule="auto" w:before="239" w:after="0"/>
        <w:ind w:left="329" w:right="548" w:firstLine="0"/>
        <w:jc w:val="left"/>
        <w:rPr>
          <w:i/>
          <w:sz w:val="24"/>
        </w:rPr>
      </w:pPr>
      <w:r>
        <w:rPr>
          <w:sz w:val="24"/>
        </w:rPr>
        <w:t>Os pagamentos eventualmente realizados com atraso, desde que não decorram de ato ou fato atribuível ao contratado, sofrerão a incidência de atualização</w:t>
      </w:r>
      <w:r>
        <w:rPr>
          <w:spacing w:val="-4"/>
          <w:sz w:val="24"/>
        </w:rPr>
        <w:t> </w:t>
      </w:r>
      <w:r>
        <w:rPr>
          <w:sz w:val="24"/>
        </w:rPr>
        <w:t>monetária</w:t>
      </w:r>
      <w:r>
        <w:rPr>
          <w:spacing w:val="-3"/>
          <w:sz w:val="24"/>
        </w:rPr>
        <w:t> </w:t>
      </w:r>
      <w:r>
        <w:rPr>
          <w:sz w:val="24"/>
        </w:rPr>
        <w:t>e</w:t>
      </w:r>
      <w:r>
        <w:rPr>
          <w:spacing w:val="-3"/>
          <w:sz w:val="24"/>
        </w:rPr>
        <w:t> </w:t>
      </w:r>
      <w:r>
        <w:rPr>
          <w:sz w:val="24"/>
        </w:rPr>
        <w:t>juros</w:t>
      </w:r>
      <w:r>
        <w:rPr>
          <w:spacing w:val="-3"/>
          <w:sz w:val="24"/>
        </w:rPr>
        <w:t> </w:t>
      </w:r>
      <w:r>
        <w:rPr>
          <w:sz w:val="24"/>
        </w:rPr>
        <w:t>de</w:t>
      </w:r>
      <w:r>
        <w:rPr>
          <w:spacing w:val="-3"/>
          <w:sz w:val="24"/>
        </w:rPr>
        <w:t> </w:t>
      </w:r>
      <w:r>
        <w:rPr>
          <w:sz w:val="24"/>
        </w:rPr>
        <w:t>mora</w:t>
      </w:r>
      <w:r>
        <w:rPr>
          <w:spacing w:val="-3"/>
          <w:sz w:val="24"/>
        </w:rPr>
        <w:t> </w:t>
      </w:r>
      <w:r>
        <w:rPr>
          <w:sz w:val="24"/>
        </w:rPr>
        <w:t>pelo</w:t>
      </w:r>
      <w:r>
        <w:rPr>
          <w:spacing w:val="-3"/>
          <w:sz w:val="24"/>
        </w:rPr>
        <w:t> </w:t>
      </w:r>
      <w:r>
        <w:rPr>
          <w:b/>
          <w:sz w:val="24"/>
        </w:rPr>
        <w:t>Índice</w:t>
      </w:r>
      <w:r>
        <w:rPr>
          <w:b/>
          <w:spacing w:val="-3"/>
          <w:sz w:val="24"/>
        </w:rPr>
        <w:t> </w:t>
      </w:r>
      <w:r>
        <w:rPr>
          <w:b/>
          <w:sz w:val="24"/>
        </w:rPr>
        <w:t>Nacional</w:t>
      </w:r>
      <w:r>
        <w:rPr>
          <w:b/>
          <w:spacing w:val="-3"/>
          <w:sz w:val="24"/>
        </w:rPr>
        <w:t> </w:t>
      </w:r>
      <w:r>
        <w:rPr>
          <w:b/>
          <w:sz w:val="24"/>
        </w:rPr>
        <w:t>de</w:t>
      </w:r>
      <w:r>
        <w:rPr>
          <w:b/>
          <w:spacing w:val="-3"/>
          <w:sz w:val="24"/>
        </w:rPr>
        <w:t> </w:t>
      </w:r>
      <w:r>
        <w:rPr>
          <w:b/>
          <w:sz w:val="24"/>
        </w:rPr>
        <w:t>Preços</w:t>
      </w:r>
      <w:r>
        <w:rPr>
          <w:b/>
          <w:spacing w:val="-3"/>
          <w:sz w:val="24"/>
        </w:rPr>
        <w:t> </w:t>
      </w:r>
      <w:r>
        <w:rPr>
          <w:b/>
          <w:sz w:val="24"/>
        </w:rPr>
        <w:t>ao</w:t>
      </w:r>
      <w:r>
        <w:rPr>
          <w:b/>
          <w:spacing w:val="-3"/>
          <w:sz w:val="24"/>
        </w:rPr>
        <w:t> </w:t>
      </w:r>
      <w:r>
        <w:rPr>
          <w:b/>
          <w:sz w:val="24"/>
        </w:rPr>
        <w:t>Consumidor</w:t>
      </w:r>
      <w:r>
        <w:rPr>
          <w:b/>
          <w:spacing w:val="-18"/>
          <w:sz w:val="24"/>
        </w:rPr>
        <w:t> </w:t>
      </w:r>
      <w:r>
        <w:rPr>
          <w:b/>
          <w:sz w:val="24"/>
        </w:rPr>
        <w:t>Amplo</w:t>
      </w:r>
      <w:r>
        <w:rPr>
          <w:b/>
          <w:spacing w:val="-3"/>
          <w:sz w:val="24"/>
        </w:rPr>
        <w:t> </w:t>
      </w:r>
      <w:r>
        <w:rPr>
          <w:b/>
          <w:sz w:val="24"/>
        </w:rPr>
        <w:t>–</w:t>
      </w:r>
      <w:r>
        <w:rPr>
          <w:b/>
          <w:spacing w:val="-3"/>
          <w:sz w:val="24"/>
        </w:rPr>
        <w:t> </w:t>
      </w:r>
      <w:r>
        <w:rPr>
          <w:b/>
          <w:sz w:val="24"/>
        </w:rPr>
        <w:t>IPCA</w:t>
      </w:r>
      <w:r>
        <w:rPr>
          <w:sz w:val="24"/>
        </w:rPr>
        <w:t>,</w:t>
      </w:r>
      <w:r>
        <w:rPr>
          <w:spacing w:val="-3"/>
          <w:sz w:val="24"/>
        </w:rPr>
        <w:t> </w:t>
      </w:r>
      <w:r>
        <w:rPr>
          <w:sz w:val="24"/>
        </w:rPr>
        <w:t>calculado</w:t>
      </w:r>
      <w:r>
        <w:rPr>
          <w:spacing w:val="-3"/>
          <w:sz w:val="24"/>
        </w:rPr>
        <w:t> </w:t>
      </w:r>
      <w:r>
        <w:rPr>
          <w:i/>
          <w:sz w:val="24"/>
        </w:rPr>
        <w:t>pro</w:t>
      </w:r>
      <w:r>
        <w:rPr>
          <w:i/>
          <w:spacing w:val="-3"/>
          <w:sz w:val="24"/>
        </w:rPr>
        <w:t> </w:t>
      </w:r>
      <w:r>
        <w:rPr>
          <w:i/>
          <w:sz w:val="24"/>
        </w:rPr>
        <w:t>rata</w:t>
      </w:r>
      <w:r>
        <w:rPr>
          <w:i/>
          <w:spacing w:val="-3"/>
          <w:sz w:val="24"/>
        </w:rPr>
        <w:t> </w:t>
      </w:r>
      <w:r>
        <w:rPr>
          <w:i/>
          <w:sz w:val="24"/>
        </w:rPr>
        <w:t>die</w:t>
      </w:r>
      <w:r>
        <w:rPr>
          <w:sz w:val="24"/>
        </w:rPr>
        <w:t>,</w:t>
      </w:r>
      <w:r>
        <w:rPr>
          <w:spacing w:val="-3"/>
          <w:sz w:val="24"/>
        </w:rPr>
        <w:t> </w:t>
      </w:r>
      <w:r>
        <w:rPr>
          <w:sz w:val="24"/>
        </w:rPr>
        <w:t>e</w:t>
      </w:r>
      <w:r>
        <w:rPr>
          <w:spacing w:val="-3"/>
          <w:sz w:val="24"/>
        </w:rPr>
        <w:t> </w:t>
      </w:r>
      <w:r>
        <w:rPr>
          <w:sz w:val="24"/>
        </w:rPr>
        <w:t>aqueles</w:t>
      </w:r>
      <w:r>
        <w:rPr>
          <w:spacing w:val="-3"/>
          <w:sz w:val="24"/>
        </w:rPr>
        <w:t> </w:t>
      </w:r>
      <w:r>
        <w:rPr>
          <w:sz w:val="24"/>
        </w:rPr>
        <w:t>pagos</w:t>
      </w:r>
      <w:r>
        <w:rPr>
          <w:spacing w:val="-3"/>
          <w:sz w:val="24"/>
        </w:rPr>
        <w:t> </w:t>
      </w:r>
      <w:r>
        <w:rPr>
          <w:sz w:val="24"/>
        </w:rPr>
        <w:t>em prazo inferior ao estabelecido no instrumento convocatório serão feitos mediante desconto de 0,5% (um meio por cento) ao mês, calculado </w:t>
      </w:r>
      <w:r>
        <w:rPr>
          <w:i/>
          <w:sz w:val="24"/>
        </w:rPr>
        <w:t>pro rata </w:t>
      </w:r>
      <w:r>
        <w:rPr>
          <w:i/>
          <w:spacing w:val="-4"/>
          <w:sz w:val="24"/>
        </w:rPr>
        <w:t>die.</w:t>
      </w:r>
    </w:p>
    <w:p>
      <w:pPr>
        <w:pStyle w:val="ListParagraph"/>
        <w:numPr>
          <w:ilvl w:val="1"/>
          <w:numId w:val="1"/>
        </w:numPr>
        <w:tabs>
          <w:tab w:pos="809" w:val="left" w:leader="none"/>
        </w:tabs>
        <w:spacing w:line="235" w:lineRule="auto" w:before="238" w:after="0"/>
        <w:ind w:left="329" w:right="511" w:firstLine="0"/>
        <w:jc w:val="left"/>
        <w:rPr>
          <w:sz w:val="24"/>
        </w:rPr>
      </w:pPr>
      <w:r>
        <w:rPr>
          <w:sz w:val="24"/>
        </w:rPr>
        <w:t>O contratado deverá emitir a Nota Fiscal Eletrônica – NF-e, consoante o Protocolo ICMS nº 42/2009, com a redação conferida pelo Protocolo 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w:t>
      </w:r>
      <w:r>
        <w:rPr>
          <w:spacing w:val="-2"/>
          <w:sz w:val="24"/>
        </w:rPr>
        <w:t> </w:t>
      </w:r>
      <w:r>
        <w:rPr>
          <w:sz w:val="24"/>
        </w:rPr>
        <w:t>a,</w:t>
      </w:r>
      <w:r>
        <w:rPr>
          <w:spacing w:val="-2"/>
          <w:sz w:val="24"/>
        </w:rPr>
        <w:t> </w:t>
      </w:r>
      <w:r>
        <w:rPr>
          <w:sz w:val="24"/>
        </w:rPr>
        <w:t>b,</w:t>
      </w:r>
      <w:r>
        <w:rPr>
          <w:spacing w:val="-2"/>
          <w:sz w:val="24"/>
        </w:rPr>
        <w:t> </w:t>
      </w:r>
      <w:r>
        <w:rPr>
          <w:sz w:val="24"/>
        </w:rPr>
        <w:t>c,</w:t>
      </w:r>
      <w:r>
        <w:rPr>
          <w:spacing w:val="-2"/>
          <w:sz w:val="24"/>
        </w:rPr>
        <w:t> </w:t>
      </w:r>
      <w:r>
        <w:rPr>
          <w:sz w:val="24"/>
        </w:rPr>
        <w:t>d</w:t>
      </w:r>
      <w:r>
        <w:rPr>
          <w:spacing w:val="-2"/>
          <w:sz w:val="24"/>
        </w:rPr>
        <w:t> </w:t>
      </w:r>
      <w:r>
        <w:rPr>
          <w:sz w:val="24"/>
        </w:rPr>
        <w:t>e e</w:t>
      </w:r>
      <w:r>
        <w:rPr>
          <w:i/>
          <w:sz w:val="24"/>
        </w:rPr>
        <w:t>, </w:t>
      </w:r>
      <w:r>
        <w:rPr>
          <w:sz w:val="24"/>
        </w:rPr>
        <w:t>do §1º, do art. 2º da Resolução SEFAZ nº 971/2016.</w:t>
      </w:r>
    </w:p>
    <w:p>
      <w:pPr>
        <w:pStyle w:val="ListParagraph"/>
        <w:numPr>
          <w:ilvl w:val="1"/>
          <w:numId w:val="1"/>
        </w:numPr>
        <w:tabs>
          <w:tab w:pos="929" w:val="left" w:leader="none"/>
        </w:tabs>
        <w:spacing w:line="235" w:lineRule="auto" w:before="239" w:after="0"/>
        <w:ind w:left="329" w:right="1012" w:firstLine="0"/>
        <w:jc w:val="left"/>
        <w:rPr>
          <w:sz w:val="24"/>
        </w:rPr>
      </w:pPr>
      <w:r>
        <w:rPr>
          <w:sz w:val="24"/>
        </w:rPr>
        <w:t>Caso</w:t>
      </w:r>
      <w:r>
        <w:rPr>
          <w:spacing w:val="-3"/>
          <w:sz w:val="24"/>
        </w:rPr>
        <w:t> </w:t>
      </w:r>
      <w:r>
        <w:rPr>
          <w:sz w:val="24"/>
        </w:rPr>
        <w:t>o</w:t>
      </w:r>
      <w:r>
        <w:rPr>
          <w:spacing w:val="-3"/>
          <w:sz w:val="24"/>
        </w:rPr>
        <w:t> </w:t>
      </w:r>
      <w:r>
        <w:rPr>
          <w:sz w:val="24"/>
        </w:rPr>
        <w:t>Edital</w:t>
      </w:r>
      <w:r>
        <w:rPr>
          <w:spacing w:val="-3"/>
          <w:sz w:val="24"/>
        </w:rPr>
        <w:t> </w:t>
      </w:r>
      <w:r>
        <w:rPr>
          <w:sz w:val="24"/>
        </w:rPr>
        <w:t>admita</w:t>
      </w:r>
      <w:r>
        <w:rPr>
          <w:spacing w:val="-3"/>
          <w:sz w:val="24"/>
        </w:rPr>
        <w:t> </w:t>
      </w:r>
      <w:r>
        <w:rPr>
          <w:sz w:val="24"/>
        </w:rPr>
        <w:t>a</w:t>
      </w:r>
      <w:r>
        <w:rPr>
          <w:spacing w:val="-3"/>
          <w:sz w:val="24"/>
        </w:rPr>
        <w:t> </w:t>
      </w:r>
      <w:r>
        <w:rPr>
          <w:sz w:val="24"/>
        </w:rPr>
        <w:t>subcontratação,</w:t>
      </w:r>
      <w:r>
        <w:rPr>
          <w:spacing w:val="-3"/>
          <w:sz w:val="24"/>
        </w:rPr>
        <w:t> </w:t>
      </w:r>
      <w:r>
        <w:rPr>
          <w:sz w:val="24"/>
        </w:rPr>
        <w:t>os</w:t>
      </w:r>
      <w:r>
        <w:rPr>
          <w:spacing w:val="-3"/>
          <w:sz w:val="24"/>
        </w:rPr>
        <w:t> </w:t>
      </w:r>
      <w:r>
        <w:rPr>
          <w:sz w:val="24"/>
        </w:rPr>
        <w:t>pagamentos</w:t>
      </w:r>
      <w:r>
        <w:rPr>
          <w:spacing w:val="-3"/>
          <w:sz w:val="24"/>
        </w:rPr>
        <w:t> </w:t>
      </w:r>
      <w:r>
        <w:rPr>
          <w:sz w:val="24"/>
        </w:rPr>
        <w:t>aos</w:t>
      </w:r>
      <w:r>
        <w:rPr>
          <w:spacing w:val="-3"/>
          <w:sz w:val="24"/>
        </w:rPr>
        <w:t> </w:t>
      </w:r>
      <w:r>
        <w:rPr>
          <w:sz w:val="24"/>
        </w:rPr>
        <w:t>subcontratados</w:t>
      </w:r>
      <w:r>
        <w:rPr>
          <w:spacing w:val="-3"/>
          <w:sz w:val="24"/>
        </w:rPr>
        <w:t> </w:t>
      </w:r>
      <w:r>
        <w:rPr>
          <w:sz w:val="24"/>
        </w:rPr>
        <w:t>serão</w:t>
      </w:r>
      <w:r>
        <w:rPr>
          <w:spacing w:val="-3"/>
          <w:sz w:val="24"/>
        </w:rPr>
        <w:t> </w:t>
      </w:r>
      <w:r>
        <w:rPr>
          <w:sz w:val="24"/>
        </w:rPr>
        <w:t>realizados</w:t>
      </w:r>
      <w:r>
        <w:rPr>
          <w:spacing w:val="-3"/>
          <w:sz w:val="24"/>
        </w:rPr>
        <w:t> </w:t>
      </w:r>
      <w:r>
        <w:rPr>
          <w:sz w:val="24"/>
        </w:rPr>
        <w:t>diretamente</w:t>
      </w:r>
      <w:r>
        <w:rPr>
          <w:spacing w:val="-3"/>
          <w:sz w:val="24"/>
        </w:rPr>
        <w:t> </w:t>
      </w:r>
      <w:r>
        <w:rPr>
          <w:sz w:val="24"/>
        </w:rPr>
        <w:t>pelo</w:t>
      </w:r>
      <w:r>
        <w:rPr>
          <w:spacing w:val="-3"/>
          <w:sz w:val="24"/>
        </w:rPr>
        <w:t> </w:t>
      </w:r>
      <w:r>
        <w:rPr>
          <w:sz w:val="24"/>
        </w:rPr>
        <w:t>contratado,</w:t>
      </w:r>
      <w:r>
        <w:rPr>
          <w:spacing w:val="-3"/>
          <w:sz w:val="24"/>
        </w:rPr>
        <w:t> </w:t>
      </w:r>
      <w:r>
        <w:rPr>
          <w:sz w:val="24"/>
        </w:rPr>
        <w:t>ficando</w:t>
      </w:r>
      <w:r>
        <w:rPr>
          <w:spacing w:val="-3"/>
          <w:sz w:val="24"/>
        </w:rPr>
        <w:t> </w:t>
      </w:r>
      <w:r>
        <w:rPr>
          <w:sz w:val="24"/>
        </w:rPr>
        <w:t>vedada</w:t>
      </w:r>
      <w:r>
        <w:rPr>
          <w:spacing w:val="-3"/>
          <w:sz w:val="24"/>
        </w:rPr>
        <w:t> </w:t>
      </w:r>
      <w:r>
        <w:rPr>
          <w:sz w:val="24"/>
        </w:rPr>
        <w:t>a emissão de empenho do contratante diretamente aos subcontratados.</w:t>
      </w:r>
    </w:p>
    <w:p>
      <w:pPr>
        <w:pStyle w:val="ListParagraph"/>
        <w:spacing w:after="0" w:line="235" w:lineRule="auto"/>
        <w:jc w:val="left"/>
        <w:rPr>
          <w:sz w:val="24"/>
        </w:rPr>
        <w:sectPr>
          <w:pgSz w:w="15840" w:h="24480"/>
          <w:pgMar w:top="480" w:bottom="280" w:left="360" w:right="360"/>
        </w:sectPr>
      </w:pPr>
    </w:p>
    <w:p>
      <w:pPr>
        <w:pStyle w:val="ListParagraph"/>
        <w:numPr>
          <w:ilvl w:val="2"/>
          <w:numId w:val="1"/>
        </w:numPr>
        <w:tabs>
          <w:tab w:pos="1095" w:val="left" w:leader="none"/>
        </w:tabs>
        <w:spacing w:line="240" w:lineRule="auto" w:before="76" w:after="0"/>
        <w:ind w:left="1095" w:right="0" w:hanging="766"/>
        <w:jc w:val="left"/>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72"/>
      </w:pPr>
    </w:p>
    <w:p>
      <w:pPr>
        <w:pStyle w:val="Heading2"/>
        <w:numPr>
          <w:ilvl w:val="0"/>
          <w:numId w:val="1"/>
        </w:numPr>
        <w:tabs>
          <w:tab w:pos="689" w:val="left" w:leader="none"/>
        </w:tabs>
        <w:spacing w:line="240" w:lineRule="auto" w:before="1" w:after="0"/>
        <w:ind w:left="689" w:right="0" w:hanging="360"/>
        <w:jc w:val="left"/>
      </w:pPr>
      <w:r>
        <w:rPr/>
        <w:t>PRAZO </w:t>
      </w:r>
      <w:r>
        <w:rPr>
          <w:spacing w:val="-2"/>
        </w:rPr>
        <w:t>CONTRATUAL</w:t>
      </w:r>
    </w:p>
    <w:p>
      <w:pPr>
        <w:pStyle w:val="ListParagraph"/>
        <w:numPr>
          <w:ilvl w:val="1"/>
          <w:numId w:val="1"/>
        </w:numPr>
        <w:tabs>
          <w:tab w:pos="809" w:val="left" w:leader="none"/>
        </w:tabs>
        <w:spacing w:line="235" w:lineRule="auto" w:before="268" w:after="0"/>
        <w:ind w:left="329" w:right="404"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é</w:t>
      </w:r>
      <w:r>
        <w:rPr>
          <w:spacing w:val="-2"/>
          <w:sz w:val="24"/>
        </w:rPr>
        <w:t> </w:t>
      </w:r>
      <w:r>
        <w:rPr>
          <w:sz w:val="24"/>
        </w:rPr>
        <w:t>de</w:t>
      </w:r>
      <w:r>
        <w:rPr>
          <w:spacing w:val="-2"/>
          <w:sz w:val="24"/>
        </w:rPr>
        <w:t> </w:t>
      </w:r>
      <w:r>
        <w:rPr>
          <w:b/>
          <w:sz w:val="24"/>
        </w:rPr>
        <w:t>12</w:t>
      </w:r>
      <w:r>
        <w:rPr>
          <w:b/>
          <w:spacing w:val="-2"/>
          <w:sz w:val="24"/>
        </w:rPr>
        <w:t> </w:t>
      </w:r>
      <w:r>
        <w:rPr>
          <w:sz w:val="24"/>
        </w:rPr>
        <w:t>(</w:t>
      </w:r>
      <w:r>
        <w:rPr>
          <w:b/>
          <w:sz w:val="24"/>
        </w:rPr>
        <w:t>doze</w:t>
      </w:r>
      <w:r>
        <w:rPr>
          <w:sz w:val="24"/>
        </w:rPr>
        <w:t>)</w:t>
      </w:r>
      <w:r>
        <w:rPr>
          <w:spacing w:val="-2"/>
          <w:sz w:val="24"/>
        </w:rPr>
        <w:t> </w:t>
      </w:r>
      <w:r>
        <w:rPr>
          <w:b/>
          <w:sz w:val="24"/>
        </w:rPr>
        <w:t>meses</w:t>
      </w:r>
      <w:r>
        <w:rPr>
          <w:sz w:val="24"/>
        </w:rPr>
        <w:t>,</w:t>
      </w:r>
      <w:r>
        <w:rPr>
          <w:spacing w:val="-2"/>
          <w:sz w:val="24"/>
        </w:rPr>
        <w:t> </w:t>
      </w:r>
      <w:r>
        <w:rPr>
          <w:sz w:val="24"/>
        </w:rPr>
        <w:t>contado</w:t>
      </w:r>
      <w:r>
        <w:rPr>
          <w:spacing w:val="-2"/>
          <w:sz w:val="24"/>
        </w:rPr>
        <w:t> </w:t>
      </w:r>
      <w:r>
        <w:rPr>
          <w:sz w:val="24"/>
        </w:rPr>
        <w:t>da</w:t>
      </w:r>
      <w:r>
        <w:rPr>
          <w:spacing w:val="-2"/>
          <w:sz w:val="24"/>
        </w:rPr>
        <w:t> </w:t>
      </w:r>
      <w:r>
        <w:rPr>
          <w:sz w:val="24"/>
        </w:rPr>
        <w:t>data</w:t>
      </w:r>
      <w:r>
        <w:rPr>
          <w:spacing w:val="-2"/>
          <w:sz w:val="24"/>
        </w:rPr>
        <w:t> </w:t>
      </w:r>
      <w:r>
        <w:rPr>
          <w:sz w:val="24"/>
        </w:rPr>
        <w:t>da</w:t>
      </w:r>
      <w:r>
        <w:rPr>
          <w:spacing w:val="-2"/>
          <w:sz w:val="24"/>
        </w:rPr>
        <w:t> </w:t>
      </w:r>
      <w:r>
        <w:rPr>
          <w:sz w:val="24"/>
        </w:rPr>
        <w:t>divulgação</w:t>
      </w:r>
      <w:r>
        <w:rPr>
          <w:spacing w:val="-2"/>
          <w:sz w:val="24"/>
        </w:rPr>
        <w:t> </w:t>
      </w:r>
      <w:r>
        <w:rPr>
          <w:sz w:val="24"/>
        </w:rPr>
        <w:t>no</w:t>
      </w:r>
      <w:r>
        <w:rPr>
          <w:spacing w:val="-2"/>
          <w:sz w:val="24"/>
        </w:rPr>
        <w:t> </w:t>
      </w:r>
      <w:r>
        <w:rPr>
          <w:b/>
          <w:sz w:val="24"/>
        </w:rPr>
        <w:t>Portal</w:t>
      </w:r>
      <w:r>
        <w:rPr>
          <w:b/>
          <w:spacing w:val="-2"/>
          <w:sz w:val="24"/>
        </w:rPr>
        <w:t> </w:t>
      </w:r>
      <w:r>
        <w:rPr>
          <w:b/>
          <w:sz w:val="24"/>
        </w:rPr>
        <w:t>Nacional</w:t>
      </w:r>
      <w:r>
        <w:rPr>
          <w:b/>
          <w:spacing w:val="-2"/>
          <w:sz w:val="24"/>
        </w:rPr>
        <w:t> </w:t>
      </w:r>
      <w:r>
        <w:rPr>
          <w:b/>
          <w:sz w:val="24"/>
        </w:rPr>
        <w:t>de</w:t>
      </w:r>
      <w:r>
        <w:rPr>
          <w:b/>
          <w:spacing w:val="-2"/>
          <w:sz w:val="24"/>
        </w:rPr>
        <w:t> </w:t>
      </w:r>
      <w:r>
        <w:rPr>
          <w:b/>
          <w:sz w:val="24"/>
        </w:rPr>
        <w:t>Contratações</w:t>
      </w:r>
      <w:r>
        <w:rPr>
          <w:b/>
          <w:spacing w:val="-2"/>
          <w:sz w:val="24"/>
        </w:rPr>
        <w:t> </w:t>
      </w:r>
      <w:r>
        <w:rPr>
          <w:b/>
          <w:sz w:val="24"/>
        </w:rPr>
        <w:t>Públicas</w:t>
      </w:r>
      <w:r>
        <w:rPr>
          <w:sz w:val="24"/>
        </w:rPr>
        <w:t>.</w:t>
      </w:r>
      <w:r>
        <w:rPr>
          <w:spacing w:val="-2"/>
          <w:sz w:val="24"/>
        </w:rPr>
        <w:t> </w:t>
      </w:r>
      <w:r>
        <w:rPr>
          <w:sz w:val="24"/>
        </w:rPr>
        <w:t>(ANEXO </w:t>
      </w:r>
      <w:r>
        <w:rPr>
          <w:b/>
          <w:sz w:val="24"/>
        </w:rPr>
        <w:t>I </w:t>
      </w:r>
      <w:r>
        <w:rPr>
          <w:sz w:val="24"/>
        </w:rPr>
        <w:t>– ITEM </w:t>
      </w:r>
      <w:r>
        <w:rPr>
          <w:b/>
          <w:sz w:val="24"/>
        </w:rPr>
        <w:t>3.4.</w:t>
      </w:r>
      <w:r>
        <w:rPr>
          <w:sz w:val="24"/>
        </w:rPr>
        <w:t>)</w:t>
      </w:r>
    </w:p>
    <w:p>
      <w:pPr>
        <w:pStyle w:val="ListParagraph"/>
        <w:numPr>
          <w:ilvl w:val="1"/>
          <w:numId w:val="1"/>
        </w:numPr>
        <w:tabs>
          <w:tab w:pos="809" w:val="left" w:leader="none"/>
        </w:tabs>
        <w:spacing w:line="235" w:lineRule="auto" w:before="239" w:after="0"/>
        <w:ind w:left="329" w:right="680"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vigência</w:t>
      </w:r>
      <w:r>
        <w:rPr>
          <w:spacing w:val="-2"/>
          <w:sz w:val="24"/>
        </w:rPr>
        <w:t> </w:t>
      </w:r>
      <w:r>
        <w:rPr>
          <w:sz w:val="24"/>
        </w:rPr>
        <w:t>será</w:t>
      </w:r>
      <w:r>
        <w:rPr>
          <w:spacing w:val="-2"/>
          <w:sz w:val="24"/>
        </w:rPr>
        <w:t> </w:t>
      </w:r>
      <w:r>
        <w:rPr>
          <w:sz w:val="24"/>
        </w:rPr>
        <w:t>automaticamente</w:t>
      </w:r>
      <w:r>
        <w:rPr>
          <w:spacing w:val="-2"/>
          <w:sz w:val="24"/>
        </w:rPr>
        <w:t> </w:t>
      </w:r>
      <w:r>
        <w:rPr>
          <w:sz w:val="24"/>
        </w:rPr>
        <w:t>prorrogado,</w:t>
      </w:r>
      <w:r>
        <w:rPr>
          <w:spacing w:val="-2"/>
          <w:sz w:val="24"/>
        </w:rPr>
        <w:t> </w:t>
      </w:r>
      <w:r>
        <w:rPr>
          <w:sz w:val="24"/>
        </w:rPr>
        <w:t>sem</w:t>
      </w:r>
      <w:r>
        <w:rPr>
          <w:spacing w:val="-2"/>
          <w:sz w:val="24"/>
        </w:rPr>
        <w:t> </w:t>
      </w:r>
      <w:r>
        <w:rPr>
          <w:sz w:val="24"/>
        </w:rPr>
        <w:t>prejuízo</w:t>
      </w:r>
      <w:r>
        <w:rPr>
          <w:spacing w:val="-2"/>
          <w:sz w:val="24"/>
        </w:rPr>
        <w:t> </w:t>
      </w:r>
      <w:r>
        <w:rPr>
          <w:sz w:val="24"/>
        </w:rPr>
        <w:t>da</w:t>
      </w:r>
      <w:r>
        <w:rPr>
          <w:spacing w:val="-2"/>
          <w:sz w:val="24"/>
        </w:rPr>
        <w:t> </w:t>
      </w:r>
      <w:r>
        <w:rPr>
          <w:sz w:val="24"/>
        </w:rPr>
        <w:t>formalização</w:t>
      </w:r>
      <w:r>
        <w:rPr>
          <w:spacing w:val="-2"/>
          <w:sz w:val="24"/>
        </w:rPr>
        <w:t> </w:t>
      </w:r>
      <w:r>
        <w:rPr>
          <w:sz w:val="24"/>
        </w:rPr>
        <w:t>adequada,</w:t>
      </w:r>
      <w:r>
        <w:rPr>
          <w:spacing w:val="-2"/>
          <w:sz w:val="24"/>
        </w:rPr>
        <w:t> </w:t>
      </w:r>
      <w:r>
        <w:rPr>
          <w:sz w:val="24"/>
        </w:rPr>
        <w:t>quando</w:t>
      </w:r>
      <w:r>
        <w:rPr>
          <w:spacing w:val="-2"/>
          <w:sz w:val="24"/>
        </w:rPr>
        <w:t> </w:t>
      </w:r>
      <w:r>
        <w:rPr>
          <w:sz w:val="24"/>
        </w:rPr>
        <w:t>o</w:t>
      </w:r>
      <w:r>
        <w:rPr>
          <w:spacing w:val="-2"/>
          <w:sz w:val="24"/>
        </w:rPr>
        <w:t> </w:t>
      </w:r>
      <w:r>
        <w:rPr>
          <w:sz w:val="24"/>
        </w:rPr>
        <w:t>objeto</w:t>
      </w:r>
      <w:r>
        <w:rPr>
          <w:spacing w:val="-2"/>
          <w:sz w:val="24"/>
        </w:rPr>
        <w:t> </w:t>
      </w:r>
      <w:r>
        <w:rPr>
          <w:sz w:val="24"/>
        </w:rPr>
        <w:t>não</w:t>
      </w:r>
      <w:r>
        <w:rPr>
          <w:spacing w:val="-2"/>
          <w:sz w:val="24"/>
        </w:rPr>
        <w:t> </w:t>
      </w:r>
      <w:r>
        <w:rPr>
          <w:sz w:val="24"/>
        </w:rPr>
        <w:t>for</w:t>
      </w:r>
      <w:r>
        <w:rPr>
          <w:spacing w:val="-2"/>
          <w:sz w:val="24"/>
        </w:rPr>
        <w:t> </w:t>
      </w:r>
      <w:r>
        <w:rPr>
          <w:sz w:val="24"/>
        </w:rPr>
        <w:t>concluído</w:t>
      </w:r>
      <w:r>
        <w:rPr>
          <w:spacing w:val="-2"/>
          <w:sz w:val="24"/>
        </w:rPr>
        <w:t> </w:t>
      </w:r>
      <w:r>
        <w:rPr>
          <w:sz w:val="24"/>
        </w:rPr>
        <w:t>no</w:t>
      </w:r>
      <w:r>
        <w:rPr>
          <w:spacing w:val="-2"/>
          <w:sz w:val="24"/>
        </w:rPr>
        <w:t> </w:t>
      </w:r>
      <w:r>
        <w:rPr>
          <w:sz w:val="24"/>
        </w:rPr>
        <w:t>período firmado acima, ressalvadas as providências cabíveis no caso de culpa do contratado, previstas neste instrumento e no Contrato.</w:t>
      </w:r>
    </w:p>
    <w:p>
      <w:pPr>
        <w:pStyle w:val="BodyText"/>
        <w:spacing w:before="274"/>
      </w:pPr>
    </w:p>
    <w:p>
      <w:pPr>
        <w:pStyle w:val="Heading2"/>
        <w:numPr>
          <w:ilvl w:val="0"/>
          <w:numId w:val="1"/>
        </w:numPr>
        <w:tabs>
          <w:tab w:pos="689" w:val="left" w:leader="none"/>
        </w:tabs>
        <w:spacing w:line="240" w:lineRule="auto" w:before="0" w:after="0"/>
        <w:ind w:left="689" w:right="0" w:hanging="360"/>
        <w:jc w:val="left"/>
      </w:pPr>
      <w:r>
        <w:rPr>
          <w:spacing w:val="-2"/>
        </w:rPr>
        <w:t>REAJUSTE</w:t>
      </w:r>
    </w:p>
    <w:p>
      <w:pPr>
        <w:pStyle w:val="ListParagraph"/>
        <w:numPr>
          <w:ilvl w:val="1"/>
          <w:numId w:val="1"/>
        </w:numPr>
        <w:tabs>
          <w:tab w:pos="809" w:val="left" w:leader="none"/>
        </w:tabs>
        <w:spacing w:line="240" w:lineRule="auto" w:before="264" w:after="0"/>
        <w:ind w:left="80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
        </w:numPr>
        <w:tabs>
          <w:tab w:pos="809" w:val="left" w:leader="none"/>
        </w:tabs>
        <w:spacing w:line="240" w:lineRule="auto" w:before="234" w:after="0"/>
        <w:ind w:left="80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
        </w:numPr>
        <w:tabs>
          <w:tab w:pos="809" w:val="left" w:leader="none"/>
        </w:tabs>
        <w:spacing w:line="240" w:lineRule="auto" w:before="234" w:after="0"/>
        <w:ind w:left="809" w:right="0" w:hanging="480"/>
        <w:jc w:val="left"/>
        <w:rPr>
          <w:sz w:val="24"/>
        </w:rPr>
      </w:pPr>
      <w:r>
        <w:rPr>
          <w:sz w:val="24"/>
        </w:rPr>
        <w:t>Nos reajustes subsequentes ao primeiro, o interregno mínimo de um ano será contado a partir do fato gerador que deu ensejo ao último </w:t>
      </w:r>
      <w:r>
        <w:rPr>
          <w:spacing w:val="-2"/>
          <w:sz w:val="24"/>
        </w:rPr>
        <w:t>reajuste.</w:t>
      </w:r>
    </w:p>
    <w:p>
      <w:pPr>
        <w:pStyle w:val="ListParagraph"/>
        <w:numPr>
          <w:ilvl w:val="1"/>
          <w:numId w:val="1"/>
        </w:numPr>
        <w:tabs>
          <w:tab w:pos="809" w:val="left" w:leader="none"/>
        </w:tabs>
        <w:spacing w:line="235" w:lineRule="auto" w:before="238" w:after="0"/>
        <w:ind w:left="329" w:right="826" w:firstLine="0"/>
        <w:jc w:val="left"/>
        <w:rPr>
          <w:sz w:val="24"/>
        </w:rPr>
      </w:pPr>
      <w:r>
        <w:rPr>
          <w:sz w:val="24"/>
        </w:rPr>
        <w:t>Os</w:t>
      </w:r>
      <w:r>
        <w:rPr>
          <w:spacing w:val="-9"/>
          <w:sz w:val="24"/>
        </w:rPr>
        <w:t> </w:t>
      </w:r>
      <w:r>
        <w:rPr>
          <w:sz w:val="24"/>
        </w:rPr>
        <w:t>preços</w:t>
      </w:r>
      <w:r>
        <w:rPr>
          <w:spacing w:val="-5"/>
          <w:sz w:val="24"/>
        </w:rPr>
        <w:t> </w:t>
      </w:r>
      <w:r>
        <w:rPr>
          <w:sz w:val="24"/>
        </w:rPr>
        <w:t>iniciais</w:t>
      </w:r>
      <w:r>
        <w:rPr>
          <w:spacing w:val="-5"/>
          <w:sz w:val="24"/>
        </w:rPr>
        <w:t> </w:t>
      </w:r>
      <w:r>
        <w:rPr>
          <w:sz w:val="24"/>
        </w:rPr>
        <w:t>serão</w:t>
      </w:r>
      <w:r>
        <w:rPr>
          <w:spacing w:val="-5"/>
          <w:sz w:val="24"/>
        </w:rPr>
        <w:t> </w:t>
      </w:r>
      <w:r>
        <w:rPr>
          <w:sz w:val="24"/>
        </w:rPr>
        <w:t>reajustados,</w:t>
      </w:r>
      <w:r>
        <w:rPr>
          <w:spacing w:val="-5"/>
          <w:sz w:val="24"/>
        </w:rPr>
        <w:t> </w:t>
      </w:r>
      <w:r>
        <w:rPr>
          <w:sz w:val="24"/>
        </w:rPr>
        <w:t>mediante</w:t>
      </w:r>
      <w:r>
        <w:rPr>
          <w:spacing w:val="-5"/>
          <w:sz w:val="24"/>
        </w:rPr>
        <w:t> </w:t>
      </w:r>
      <w:r>
        <w:rPr>
          <w:sz w:val="24"/>
        </w:rPr>
        <w:t>a</w:t>
      </w:r>
      <w:r>
        <w:rPr>
          <w:spacing w:val="-5"/>
          <w:sz w:val="24"/>
        </w:rPr>
        <w:t> </w:t>
      </w:r>
      <w:r>
        <w:rPr>
          <w:sz w:val="24"/>
        </w:rPr>
        <w:t>aplicação,</w:t>
      </w:r>
      <w:r>
        <w:rPr>
          <w:spacing w:val="-5"/>
          <w:sz w:val="24"/>
        </w:rPr>
        <w:t> </w:t>
      </w:r>
      <w:r>
        <w:rPr>
          <w:sz w:val="24"/>
        </w:rPr>
        <w:t>pelo</w:t>
      </w:r>
      <w:r>
        <w:rPr>
          <w:spacing w:val="-5"/>
          <w:sz w:val="24"/>
        </w:rPr>
        <w:t> </w:t>
      </w:r>
      <w:r>
        <w:rPr>
          <w:sz w:val="24"/>
        </w:rPr>
        <w:t>CONTRATANTE,</w:t>
      </w:r>
      <w:r>
        <w:rPr>
          <w:spacing w:val="-5"/>
          <w:sz w:val="24"/>
        </w:rPr>
        <w:t> </w:t>
      </w:r>
      <w:r>
        <w:rPr>
          <w:sz w:val="24"/>
        </w:rPr>
        <w:t>do</w:t>
      </w:r>
      <w:r>
        <w:rPr>
          <w:spacing w:val="-5"/>
          <w:sz w:val="24"/>
        </w:rPr>
        <w:t> </w:t>
      </w:r>
      <w:r>
        <w:rPr>
          <w:b/>
          <w:sz w:val="24"/>
        </w:rPr>
        <w:t>Índice</w:t>
      </w:r>
      <w:r>
        <w:rPr>
          <w:b/>
          <w:spacing w:val="-5"/>
          <w:sz w:val="24"/>
        </w:rPr>
        <w:t> </w:t>
      </w:r>
      <w:r>
        <w:rPr>
          <w:b/>
          <w:sz w:val="24"/>
        </w:rPr>
        <w:t>Nacional</w:t>
      </w:r>
      <w:r>
        <w:rPr>
          <w:b/>
          <w:spacing w:val="-5"/>
          <w:sz w:val="24"/>
        </w:rPr>
        <w:t> </w:t>
      </w:r>
      <w:r>
        <w:rPr>
          <w:b/>
          <w:sz w:val="24"/>
        </w:rPr>
        <w:t>de</w:t>
      </w:r>
      <w:r>
        <w:rPr>
          <w:b/>
          <w:spacing w:val="-5"/>
          <w:sz w:val="24"/>
        </w:rPr>
        <w:t> </w:t>
      </w:r>
      <w:r>
        <w:rPr>
          <w:b/>
          <w:sz w:val="24"/>
        </w:rPr>
        <w:t>Preços</w:t>
      </w:r>
      <w:r>
        <w:rPr>
          <w:b/>
          <w:spacing w:val="-5"/>
          <w:sz w:val="24"/>
        </w:rPr>
        <w:t> </w:t>
      </w:r>
      <w:r>
        <w:rPr>
          <w:b/>
          <w:sz w:val="24"/>
        </w:rPr>
        <w:t>ao</w:t>
      </w:r>
      <w:r>
        <w:rPr>
          <w:b/>
          <w:spacing w:val="-5"/>
          <w:sz w:val="24"/>
        </w:rPr>
        <w:t> </w:t>
      </w:r>
      <w:r>
        <w:rPr>
          <w:b/>
          <w:sz w:val="24"/>
        </w:rPr>
        <w:t>Consumidor</w:t>
      </w:r>
      <w:r>
        <w:rPr>
          <w:b/>
          <w:spacing w:val="-18"/>
          <w:sz w:val="24"/>
        </w:rPr>
        <w:t> </w:t>
      </w:r>
      <w:r>
        <w:rPr>
          <w:b/>
          <w:sz w:val="24"/>
        </w:rPr>
        <w:t>Amplo</w:t>
      </w:r>
      <w:r>
        <w:rPr>
          <w:b/>
          <w:spacing w:val="-5"/>
          <w:sz w:val="24"/>
        </w:rPr>
        <w:t> </w:t>
      </w:r>
      <w:r>
        <w:rPr>
          <w:b/>
          <w:sz w:val="24"/>
        </w:rPr>
        <w:t>– IPCA</w:t>
      </w:r>
      <w:r>
        <w:rPr>
          <w:sz w:val="24"/>
        </w:rPr>
        <w:t>, exclusivamente para as obrigações que se iniciem após a anualidade. (ANEXO </w:t>
      </w:r>
      <w:r>
        <w:rPr>
          <w:b/>
          <w:sz w:val="24"/>
        </w:rPr>
        <w:t>I </w:t>
      </w:r>
      <w:r>
        <w:rPr>
          <w:sz w:val="24"/>
        </w:rPr>
        <w:t>- ITEM </w:t>
      </w:r>
      <w:r>
        <w:rPr>
          <w:b/>
          <w:sz w:val="24"/>
        </w:rPr>
        <w:t>3.5.</w:t>
      </w:r>
      <w:r>
        <w:rPr>
          <w:sz w:val="24"/>
        </w:rPr>
        <w:t>)</w:t>
      </w:r>
    </w:p>
    <w:p>
      <w:pPr>
        <w:pStyle w:val="ListParagraph"/>
        <w:numPr>
          <w:ilvl w:val="1"/>
          <w:numId w:val="1"/>
        </w:numPr>
        <w:tabs>
          <w:tab w:pos="809" w:val="left" w:leader="none"/>
        </w:tabs>
        <w:spacing w:line="235" w:lineRule="auto" w:before="240" w:after="0"/>
        <w:ind w:left="329" w:right="747" w:firstLine="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atraso</w:t>
      </w:r>
      <w:r>
        <w:rPr>
          <w:spacing w:val="-2"/>
          <w:sz w:val="24"/>
        </w:rPr>
        <w:t> </w:t>
      </w:r>
      <w:r>
        <w:rPr>
          <w:sz w:val="24"/>
        </w:rPr>
        <w:t>ou</w:t>
      </w:r>
      <w:r>
        <w:rPr>
          <w:spacing w:val="-2"/>
          <w:sz w:val="24"/>
        </w:rPr>
        <w:t> </w:t>
      </w:r>
      <w:r>
        <w:rPr>
          <w:sz w:val="24"/>
        </w:rPr>
        <w:t>não</w:t>
      </w:r>
      <w:r>
        <w:rPr>
          <w:spacing w:val="-2"/>
          <w:sz w:val="24"/>
        </w:rPr>
        <w:t> </w:t>
      </w:r>
      <w:r>
        <w:rPr>
          <w:sz w:val="24"/>
        </w:rPr>
        <w:t>divulgação</w:t>
      </w:r>
      <w:r>
        <w:rPr>
          <w:spacing w:val="-2"/>
          <w:sz w:val="24"/>
        </w:rPr>
        <w:t> </w:t>
      </w:r>
      <w:r>
        <w:rPr>
          <w:sz w:val="24"/>
        </w:rPr>
        <w:t>do(s)</w:t>
      </w:r>
      <w:r>
        <w:rPr>
          <w:spacing w:val="-2"/>
          <w:sz w:val="24"/>
        </w:rPr>
        <w:t> </w:t>
      </w:r>
      <w:r>
        <w:rPr>
          <w:sz w:val="24"/>
        </w:rPr>
        <w:t>índice(s)</w:t>
      </w:r>
      <w:r>
        <w:rPr>
          <w:spacing w:val="-2"/>
          <w:sz w:val="24"/>
        </w:rPr>
        <w:t> </w:t>
      </w:r>
      <w:r>
        <w:rPr>
          <w:sz w:val="24"/>
        </w:rPr>
        <w:t>de</w:t>
      </w:r>
      <w:r>
        <w:rPr>
          <w:spacing w:val="-2"/>
          <w:sz w:val="24"/>
        </w:rPr>
        <w:t> </w:t>
      </w:r>
      <w:r>
        <w:rPr>
          <w:sz w:val="24"/>
        </w:rPr>
        <w:t>reajustamento,</w:t>
      </w:r>
      <w:r>
        <w:rPr>
          <w:spacing w:val="-2"/>
          <w:sz w:val="24"/>
        </w:rPr>
        <w:t> </w:t>
      </w:r>
      <w:r>
        <w:rPr>
          <w:sz w:val="24"/>
        </w:rPr>
        <w:t>o</w:t>
      </w:r>
      <w:r>
        <w:rPr>
          <w:spacing w:val="-2"/>
          <w:sz w:val="24"/>
        </w:rPr>
        <w:t> </w:t>
      </w:r>
      <w:r>
        <w:rPr>
          <w:sz w:val="24"/>
        </w:rPr>
        <w:t>contratante</w:t>
      </w:r>
      <w:r>
        <w:rPr>
          <w:spacing w:val="-2"/>
          <w:sz w:val="24"/>
        </w:rPr>
        <w:t> </w:t>
      </w:r>
      <w:r>
        <w:rPr>
          <w:sz w:val="24"/>
        </w:rPr>
        <w:t>pagará</w:t>
      </w:r>
      <w:r>
        <w:rPr>
          <w:spacing w:val="-2"/>
          <w:sz w:val="24"/>
        </w:rPr>
        <w:t> </w:t>
      </w:r>
      <w:r>
        <w:rPr>
          <w:sz w:val="24"/>
        </w:rPr>
        <w:t>ao</w:t>
      </w:r>
      <w:r>
        <w:rPr>
          <w:spacing w:val="-2"/>
          <w:sz w:val="24"/>
        </w:rPr>
        <w:t> </w:t>
      </w:r>
      <w:r>
        <w:rPr>
          <w:sz w:val="24"/>
        </w:rPr>
        <w:t>contratado</w:t>
      </w:r>
      <w:r>
        <w:rPr>
          <w:spacing w:val="-2"/>
          <w:sz w:val="24"/>
        </w:rPr>
        <w:t> </w:t>
      </w:r>
      <w:r>
        <w:rPr>
          <w:sz w:val="24"/>
        </w:rPr>
        <w:t>a</w:t>
      </w:r>
      <w:r>
        <w:rPr>
          <w:spacing w:val="-2"/>
          <w:sz w:val="24"/>
        </w:rPr>
        <w:t> </w:t>
      </w:r>
      <w:r>
        <w:rPr>
          <w:sz w:val="24"/>
        </w:rPr>
        <w:t>importância</w:t>
      </w:r>
      <w:r>
        <w:rPr>
          <w:spacing w:val="-2"/>
          <w:sz w:val="24"/>
        </w:rPr>
        <w:t> </w:t>
      </w:r>
      <w:r>
        <w:rPr>
          <w:sz w:val="24"/>
        </w:rPr>
        <w:t>calculada</w:t>
      </w:r>
      <w:r>
        <w:rPr>
          <w:spacing w:val="-2"/>
          <w:sz w:val="24"/>
        </w:rPr>
        <w:t> </w:t>
      </w:r>
      <w:r>
        <w:rPr>
          <w:sz w:val="24"/>
        </w:rPr>
        <w:t>pela</w:t>
      </w:r>
      <w:r>
        <w:rPr>
          <w:spacing w:val="-2"/>
          <w:sz w:val="24"/>
        </w:rPr>
        <w:t> </w:t>
      </w:r>
      <w:r>
        <w:rPr>
          <w:sz w:val="24"/>
        </w:rPr>
        <w:t>última variação conhecida, liquidando a diferença correspondente tão logo seja(m) divulgado(s) o(s) índice(s) definitivo(s).</w:t>
      </w:r>
    </w:p>
    <w:p>
      <w:pPr>
        <w:pStyle w:val="ListParagraph"/>
        <w:numPr>
          <w:ilvl w:val="2"/>
          <w:numId w:val="1"/>
        </w:numPr>
        <w:tabs>
          <w:tab w:pos="989" w:val="left" w:leader="none"/>
        </w:tabs>
        <w:spacing w:line="235" w:lineRule="auto" w:before="239" w:after="0"/>
        <w:ind w:left="329" w:right="934" w:firstLine="0"/>
        <w:jc w:val="left"/>
        <w:rPr>
          <w:sz w:val="24"/>
        </w:rPr>
      </w:pPr>
      <w:r>
        <w:rPr>
          <w:sz w:val="24"/>
        </w:rPr>
        <w:t>Fica</w:t>
      </w:r>
      <w:r>
        <w:rPr>
          <w:spacing w:val="-2"/>
          <w:sz w:val="24"/>
        </w:rPr>
        <w:t> </w:t>
      </w:r>
      <w:r>
        <w:rPr>
          <w:sz w:val="24"/>
        </w:rPr>
        <w:t>o</w:t>
      </w:r>
      <w:r>
        <w:rPr>
          <w:spacing w:val="-2"/>
          <w:sz w:val="24"/>
        </w:rPr>
        <w:t> </w:t>
      </w:r>
      <w:r>
        <w:rPr>
          <w:sz w:val="24"/>
        </w:rPr>
        <w:t>contratado</w:t>
      </w:r>
      <w:r>
        <w:rPr>
          <w:spacing w:val="-2"/>
          <w:sz w:val="24"/>
        </w:rPr>
        <w:t> </w:t>
      </w:r>
      <w:r>
        <w:rPr>
          <w:sz w:val="24"/>
        </w:rPr>
        <w:t>obrigado</w:t>
      </w:r>
      <w:r>
        <w:rPr>
          <w:spacing w:val="-2"/>
          <w:sz w:val="24"/>
        </w:rPr>
        <w:t> </w:t>
      </w:r>
      <w:r>
        <w:rPr>
          <w:sz w:val="24"/>
        </w:rPr>
        <w:t>a</w:t>
      </w:r>
      <w:r>
        <w:rPr>
          <w:spacing w:val="-2"/>
          <w:sz w:val="24"/>
        </w:rPr>
        <w:t> </w:t>
      </w:r>
      <w:r>
        <w:rPr>
          <w:sz w:val="24"/>
        </w:rPr>
        <w:t>apresentar</w:t>
      </w:r>
      <w:r>
        <w:rPr>
          <w:spacing w:val="-2"/>
          <w:sz w:val="24"/>
        </w:rPr>
        <w:t> </w:t>
      </w:r>
      <w:r>
        <w:rPr>
          <w:sz w:val="24"/>
        </w:rPr>
        <w:t>memória</w:t>
      </w:r>
      <w:r>
        <w:rPr>
          <w:spacing w:val="-2"/>
          <w:sz w:val="24"/>
        </w:rPr>
        <w:t> </w:t>
      </w:r>
      <w:r>
        <w:rPr>
          <w:sz w:val="24"/>
        </w:rPr>
        <w:t>de</w:t>
      </w:r>
      <w:r>
        <w:rPr>
          <w:spacing w:val="-2"/>
          <w:sz w:val="24"/>
        </w:rPr>
        <w:t> </w:t>
      </w:r>
      <w:r>
        <w:rPr>
          <w:sz w:val="24"/>
        </w:rPr>
        <w:t>cálculo</w:t>
      </w:r>
      <w:r>
        <w:rPr>
          <w:spacing w:val="-2"/>
          <w:sz w:val="24"/>
        </w:rPr>
        <w:t> </w:t>
      </w:r>
      <w:r>
        <w:rPr>
          <w:sz w:val="24"/>
        </w:rPr>
        <w:t>referente</w:t>
      </w:r>
      <w:r>
        <w:rPr>
          <w:spacing w:val="-2"/>
          <w:sz w:val="24"/>
        </w:rPr>
        <w:t> </w:t>
      </w:r>
      <w:r>
        <w:rPr>
          <w:sz w:val="24"/>
        </w:rPr>
        <w:t>ao</w:t>
      </w:r>
      <w:r>
        <w:rPr>
          <w:spacing w:val="-2"/>
          <w:sz w:val="24"/>
        </w:rPr>
        <w:t> </w:t>
      </w:r>
      <w:r>
        <w:rPr>
          <w:sz w:val="24"/>
        </w:rPr>
        <w:t>reajustamento</w:t>
      </w:r>
      <w:r>
        <w:rPr>
          <w:spacing w:val="-2"/>
          <w:sz w:val="24"/>
        </w:rPr>
        <w:t> </w:t>
      </w:r>
      <w:r>
        <w:rPr>
          <w:sz w:val="24"/>
        </w:rPr>
        <w:t>de</w:t>
      </w:r>
      <w:r>
        <w:rPr>
          <w:spacing w:val="-2"/>
          <w:sz w:val="24"/>
        </w:rPr>
        <w:t> </w:t>
      </w:r>
      <w:r>
        <w:rPr>
          <w:sz w:val="24"/>
        </w:rPr>
        <w:t>preços</w:t>
      </w:r>
      <w:r>
        <w:rPr>
          <w:spacing w:val="-2"/>
          <w:sz w:val="24"/>
        </w:rPr>
        <w:t> </w:t>
      </w:r>
      <w:r>
        <w:rPr>
          <w:sz w:val="24"/>
        </w:rPr>
        <w:t>do</w:t>
      </w:r>
      <w:r>
        <w:rPr>
          <w:spacing w:val="-2"/>
          <w:sz w:val="24"/>
        </w:rPr>
        <w:t> </w:t>
      </w:r>
      <w:r>
        <w:rPr>
          <w:sz w:val="24"/>
        </w:rPr>
        <w:t>valor</w:t>
      </w:r>
      <w:r>
        <w:rPr>
          <w:spacing w:val="-2"/>
          <w:sz w:val="24"/>
        </w:rPr>
        <w:t> </w:t>
      </w:r>
      <w:r>
        <w:rPr>
          <w:sz w:val="24"/>
        </w:rPr>
        <w:t>remanescente,</w:t>
      </w:r>
      <w:r>
        <w:rPr>
          <w:spacing w:val="-2"/>
          <w:sz w:val="24"/>
        </w:rPr>
        <w:t> </w:t>
      </w:r>
      <w:r>
        <w:rPr>
          <w:sz w:val="24"/>
        </w:rPr>
        <w:t>sempre</w:t>
      </w:r>
      <w:r>
        <w:rPr>
          <w:spacing w:val="-2"/>
          <w:sz w:val="24"/>
        </w:rPr>
        <w:t> </w:t>
      </w:r>
      <w:r>
        <w:rPr>
          <w:sz w:val="24"/>
        </w:rPr>
        <w:t>que</w:t>
      </w:r>
      <w:r>
        <w:rPr>
          <w:spacing w:val="-2"/>
          <w:sz w:val="24"/>
        </w:rPr>
        <w:t> </w:t>
      </w:r>
      <w:r>
        <w:rPr>
          <w:sz w:val="24"/>
        </w:rPr>
        <w:t>este ocorrer, sendo adotado na aferição final o índice definitivo.</w:t>
      </w:r>
    </w:p>
    <w:p>
      <w:pPr>
        <w:pStyle w:val="ListParagraph"/>
        <w:numPr>
          <w:ilvl w:val="1"/>
          <w:numId w:val="1"/>
        </w:numPr>
        <w:tabs>
          <w:tab w:pos="809" w:val="left" w:leader="none"/>
        </w:tabs>
        <w:spacing w:line="235" w:lineRule="auto" w:before="239" w:after="0"/>
        <w:ind w:left="329" w:right="1119" w:firstLine="0"/>
        <w:jc w:val="left"/>
        <w:rPr>
          <w:sz w:val="24"/>
        </w:rPr>
      </w:pPr>
      <w:r>
        <w:rPr>
          <w:sz w:val="24"/>
        </w:rPr>
        <w:t>Caso</w:t>
      </w:r>
      <w:r>
        <w:rPr>
          <w:spacing w:val="-3"/>
          <w:sz w:val="24"/>
        </w:rPr>
        <w:t> </w:t>
      </w:r>
      <w:r>
        <w:rPr>
          <w:sz w:val="24"/>
        </w:rPr>
        <w:t>o(s)</w:t>
      </w:r>
      <w:r>
        <w:rPr>
          <w:spacing w:val="-3"/>
          <w:sz w:val="24"/>
        </w:rPr>
        <w:t> </w:t>
      </w:r>
      <w:r>
        <w:rPr>
          <w:sz w:val="24"/>
        </w:rPr>
        <w:t>índice(s)</w:t>
      </w:r>
      <w:r>
        <w:rPr>
          <w:spacing w:val="-3"/>
          <w:sz w:val="24"/>
        </w:rPr>
        <w:t> </w:t>
      </w:r>
      <w:r>
        <w:rPr>
          <w:sz w:val="24"/>
        </w:rPr>
        <w:t>estabelecido(s)</w:t>
      </w:r>
      <w:r>
        <w:rPr>
          <w:spacing w:val="-3"/>
          <w:sz w:val="24"/>
        </w:rPr>
        <w:t> </w:t>
      </w:r>
      <w:r>
        <w:rPr>
          <w:sz w:val="24"/>
        </w:rPr>
        <w:t>para</w:t>
      </w:r>
      <w:r>
        <w:rPr>
          <w:spacing w:val="-3"/>
          <w:sz w:val="24"/>
        </w:rPr>
        <w:t> </w:t>
      </w:r>
      <w:r>
        <w:rPr>
          <w:sz w:val="24"/>
        </w:rPr>
        <w:t>reajustamento</w:t>
      </w:r>
      <w:r>
        <w:rPr>
          <w:spacing w:val="-3"/>
          <w:sz w:val="24"/>
        </w:rPr>
        <w:t> </w:t>
      </w:r>
      <w:r>
        <w:rPr>
          <w:sz w:val="24"/>
        </w:rPr>
        <w:t>venha(m)</w:t>
      </w:r>
      <w:r>
        <w:rPr>
          <w:spacing w:val="-3"/>
          <w:sz w:val="24"/>
        </w:rPr>
        <w:t> </w:t>
      </w:r>
      <w:r>
        <w:rPr>
          <w:sz w:val="24"/>
        </w:rPr>
        <w:t>a</w:t>
      </w:r>
      <w:r>
        <w:rPr>
          <w:spacing w:val="-3"/>
          <w:sz w:val="24"/>
        </w:rPr>
        <w:t> </w:t>
      </w:r>
      <w:r>
        <w:rPr>
          <w:sz w:val="24"/>
        </w:rPr>
        <w:t>ser</w:t>
      </w:r>
      <w:r>
        <w:rPr>
          <w:spacing w:val="-3"/>
          <w:sz w:val="24"/>
        </w:rPr>
        <w:t> </w:t>
      </w:r>
      <w:r>
        <w:rPr>
          <w:sz w:val="24"/>
        </w:rPr>
        <w:t>extinto(s)</w:t>
      </w:r>
      <w:r>
        <w:rPr>
          <w:spacing w:val="-3"/>
          <w:sz w:val="24"/>
        </w:rPr>
        <w:t> </w:t>
      </w:r>
      <w:r>
        <w:rPr>
          <w:sz w:val="24"/>
        </w:rPr>
        <w:t>ou</w:t>
      </w:r>
      <w:r>
        <w:rPr>
          <w:spacing w:val="-3"/>
          <w:sz w:val="24"/>
        </w:rPr>
        <w:t> </w:t>
      </w:r>
      <w:r>
        <w:rPr>
          <w:sz w:val="24"/>
        </w:rPr>
        <w:t>de</w:t>
      </w:r>
      <w:r>
        <w:rPr>
          <w:spacing w:val="-3"/>
          <w:sz w:val="24"/>
        </w:rPr>
        <w:t> </w:t>
      </w:r>
      <w:r>
        <w:rPr>
          <w:sz w:val="24"/>
        </w:rPr>
        <w:t>qualquer</w:t>
      </w:r>
      <w:r>
        <w:rPr>
          <w:spacing w:val="-3"/>
          <w:sz w:val="24"/>
        </w:rPr>
        <w:t> </w:t>
      </w:r>
      <w:r>
        <w:rPr>
          <w:sz w:val="24"/>
        </w:rPr>
        <w:t>forma</w:t>
      </w:r>
      <w:r>
        <w:rPr>
          <w:spacing w:val="-3"/>
          <w:sz w:val="24"/>
        </w:rPr>
        <w:t> </w:t>
      </w:r>
      <w:r>
        <w:rPr>
          <w:sz w:val="24"/>
        </w:rPr>
        <w:t>não</w:t>
      </w:r>
      <w:r>
        <w:rPr>
          <w:spacing w:val="-3"/>
          <w:sz w:val="24"/>
        </w:rPr>
        <w:t> </w:t>
      </w:r>
      <w:r>
        <w:rPr>
          <w:sz w:val="24"/>
        </w:rPr>
        <w:t>possa(m)</w:t>
      </w:r>
      <w:r>
        <w:rPr>
          <w:spacing w:val="-3"/>
          <w:sz w:val="24"/>
        </w:rPr>
        <w:t> </w:t>
      </w:r>
      <w:r>
        <w:rPr>
          <w:sz w:val="24"/>
        </w:rPr>
        <w:t>mais</w:t>
      </w:r>
      <w:r>
        <w:rPr>
          <w:spacing w:val="-3"/>
          <w:sz w:val="24"/>
        </w:rPr>
        <w:t> </w:t>
      </w:r>
      <w:r>
        <w:rPr>
          <w:sz w:val="24"/>
        </w:rPr>
        <w:t>ser</w:t>
      </w:r>
      <w:r>
        <w:rPr>
          <w:spacing w:val="-3"/>
          <w:sz w:val="24"/>
        </w:rPr>
        <w:t> </w:t>
      </w:r>
      <w:r>
        <w:rPr>
          <w:sz w:val="24"/>
        </w:rPr>
        <w:t>utilizado(s), será(ão) adotado(s), em substituição, o(s) que vier(em) a ser determinado(s) pela legislação então em vigor.</w:t>
      </w:r>
    </w:p>
    <w:p>
      <w:pPr>
        <w:pStyle w:val="ListParagraph"/>
        <w:numPr>
          <w:ilvl w:val="1"/>
          <w:numId w:val="1"/>
        </w:numPr>
        <w:tabs>
          <w:tab w:pos="809" w:val="left" w:leader="none"/>
        </w:tabs>
        <w:spacing w:line="235" w:lineRule="auto" w:before="239" w:after="0"/>
        <w:ind w:left="329" w:right="1446" w:firstLine="0"/>
        <w:jc w:val="left"/>
        <w:rPr>
          <w:sz w:val="24"/>
        </w:rPr>
      </w:pPr>
      <w:r>
        <w:rPr>
          <w:sz w:val="24"/>
        </w:rPr>
        <w:t>Na</w:t>
      </w:r>
      <w:r>
        <w:rPr>
          <w:spacing w:val="-2"/>
          <w:sz w:val="24"/>
        </w:rPr>
        <w:t> </w:t>
      </w:r>
      <w:r>
        <w:rPr>
          <w:sz w:val="24"/>
        </w:rPr>
        <w:t>ausência</w:t>
      </w:r>
      <w:r>
        <w:rPr>
          <w:spacing w:val="-2"/>
          <w:sz w:val="24"/>
        </w:rPr>
        <w:t> </w:t>
      </w:r>
      <w:r>
        <w:rPr>
          <w:sz w:val="24"/>
        </w:rPr>
        <w:t>de</w:t>
      </w:r>
      <w:r>
        <w:rPr>
          <w:spacing w:val="-2"/>
          <w:sz w:val="24"/>
        </w:rPr>
        <w:t> </w:t>
      </w:r>
      <w:r>
        <w:rPr>
          <w:sz w:val="24"/>
        </w:rPr>
        <w:t>previsão</w:t>
      </w:r>
      <w:r>
        <w:rPr>
          <w:spacing w:val="-2"/>
          <w:sz w:val="24"/>
        </w:rPr>
        <w:t> </w:t>
      </w:r>
      <w:r>
        <w:rPr>
          <w:sz w:val="24"/>
        </w:rPr>
        <w:t>legal</w:t>
      </w:r>
      <w:r>
        <w:rPr>
          <w:spacing w:val="-2"/>
          <w:sz w:val="24"/>
        </w:rPr>
        <w:t> </w:t>
      </w:r>
      <w:r>
        <w:rPr>
          <w:sz w:val="24"/>
        </w:rPr>
        <w:t>quanto</w:t>
      </w:r>
      <w:r>
        <w:rPr>
          <w:spacing w:val="-2"/>
          <w:sz w:val="24"/>
        </w:rPr>
        <w:t> </w:t>
      </w:r>
      <w:r>
        <w:rPr>
          <w:sz w:val="24"/>
        </w:rPr>
        <w:t>ao</w:t>
      </w:r>
      <w:r>
        <w:rPr>
          <w:spacing w:val="-2"/>
          <w:sz w:val="24"/>
        </w:rPr>
        <w:t> </w:t>
      </w:r>
      <w:r>
        <w:rPr>
          <w:sz w:val="24"/>
        </w:rPr>
        <w:t>índice</w:t>
      </w:r>
      <w:r>
        <w:rPr>
          <w:spacing w:val="-2"/>
          <w:sz w:val="24"/>
        </w:rPr>
        <w:t> </w:t>
      </w:r>
      <w:r>
        <w:rPr>
          <w:sz w:val="24"/>
        </w:rPr>
        <w:t>substituto,</w:t>
      </w:r>
      <w:r>
        <w:rPr>
          <w:spacing w:val="-2"/>
          <w:sz w:val="24"/>
        </w:rPr>
        <w:t> </w:t>
      </w:r>
      <w:r>
        <w:rPr>
          <w:sz w:val="24"/>
        </w:rPr>
        <w:t>as</w:t>
      </w:r>
      <w:r>
        <w:rPr>
          <w:spacing w:val="-2"/>
          <w:sz w:val="24"/>
        </w:rPr>
        <w:t> </w:t>
      </w:r>
      <w:r>
        <w:rPr>
          <w:sz w:val="24"/>
        </w:rPr>
        <w:t>partes</w:t>
      </w:r>
      <w:r>
        <w:rPr>
          <w:spacing w:val="-2"/>
          <w:sz w:val="24"/>
        </w:rPr>
        <w:t> </w:t>
      </w:r>
      <w:r>
        <w:rPr>
          <w:sz w:val="24"/>
        </w:rPr>
        <w:t>elegerão</w:t>
      </w:r>
      <w:r>
        <w:rPr>
          <w:spacing w:val="-2"/>
          <w:sz w:val="24"/>
        </w:rPr>
        <w:t> </w:t>
      </w:r>
      <w:r>
        <w:rPr>
          <w:sz w:val="24"/>
        </w:rPr>
        <w:t>novo</w:t>
      </w:r>
      <w:r>
        <w:rPr>
          <w:spacing w:val="-2"/>
          <w:sz w:val="24"/>
        </w:rPr>
        <w:t> </w:t>
      </w:r>
      <w:r>
        <w:rPr>
          <w:sz w:val="24"/>
        </w:rPr>
        <w:t>índice</w:t>
      </w:r>
      <w:r>
        <w:rPr>
          <w:spacing w:val="-2"/>
          <w:sz w:val="24"/>
        </w:rPr>
        <w:t> </w:t>
      </w:r>
      <w:r>
        <w:rPr>
          <w:sz w:val="24"/>
        </w:rPr>
        <w:t>oficial,</w:t>
      </w:r>
      <w:r>
        <w:rPr>
          <w:spacing w:val="-2"/>
          <w:sz w:val="24"/>
        </w:rPr>
        <w:t> </w:t>
      </w:r>
      <w:r>
        <w:rPr>
          <w:sz w:val="24"/>
        </w:rPr>
        <w:t>para</w:t>
      </w:r>
      <w:r>
        <w:rPr>
          <w:spacing w:val="-2"/>
          <w:sz w:val="24"/>
        </w:rPr>
        <w:t> </w:t>
      </w:r>
      <w:r>
        <w:rPr>
          <w:sz w:val="24"/>
        </w:rPr>
        <w:t>reajustamento</w:t>
      </w:r>
      <w:r>
        <w:rPr>
          <w:spacing w:val="-2"/>
          <w:sz w:val="24"/>
        </w:rPr>
        <w:t> </w:t>
      </w:r>
      <w:r>
        <w:rPr>
          <w:sz w:val="24"/>
        </w:rPr>
        <w:t>do</w:t>
      </w:r>
      <w:r>
        <w:rPr>
          <w:spacing w:val="-2"/>
          <w:sz w:val="24"/>
        </w:rPr>
        <w:t> </w:t>
      </w:r>
      <w:r>
        <w:rPr>
          <w:sz w:val="24"/>
        </w:rPr>
        <w:t>preço</w:t>
      </w:r>
      <w:r>
        <w:rPr>
          <w:spacing w:val="-2"/>
          <w:sz w:val="24"/>
        </w:rPr>
        <w:t> </w:t>
      </w:r>
      <w:r>
        <w:rPr>
          <w:sz w:val="24"/>
        </w:rPr>
        <w:t>do</w:t>
      </w:r>
      <w:r>
        <w:rPr>
          <w:spacing w:val="-2"/>
          <w:sz w:val="24"/>
        </w:rPr>
        <w:t> </w:t>
      </w:r>
      <w:r>
        <w:rPr>
          <w:sz w:val="24"/>
        </w:rPr>
        <w:t>valor remanescente, por meio de Termo Aditivo.</w:t>
      </w:r>
    </w:p>
    <w:p>
      <w:pPr>
        <w:pStyle w:val="ListParagraph"/>
        <w:numPr>
          <w:ilvl w:val="1"/>
          <w:numId w:val="1"/>
        </w:numPr>
        <w:tabs>
          <w:tab w:pos="809" w:val="left" w:leader="none"/>
        </w:tabs>
        <w:spacing w:line="240" w:lineRule="auto" w:before="234" w:after="0"/>
        <w:ind w:left="80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
        </w:numPr>
        <w:tabs>
          <w:tab w:pos="989" w:val="left" w:leader="none"/>
        </w:tabs>
        <w:spacing w:line="240" w:lineRule="auto" w:before="234" w:after="0"/>
        <w:ind w:left="989" w:right="0" w:hanging="660"/>
        <w:jc w:val="left"/>
        <w:rPr>
          <w:sz w:val="24"/>
        </w:rPr>
      </w:pPr>
      <w:r>
        <w:rPr>
          <w:sz w:val="24"/>
        </w:rPr>
        <w:t>Os efeitos financeiros do pedido de reajuste serão </w:t>
      </w:r>
      <w:r>
        <w:rPr>
          <w:spacing w:val="-2"/>
          <w:sz w:val="24"/>
        </w:rPr>
        <w:t>contados:</w:t>
      </w:r>
    </w:p>
    <w:p>
      <w:pPr>
        <w:pStyle w:val="BodyText"/>
        <w:spacing w:before="233"/>
      </w:pPr>
    </w:p>
    <w:p>
      <w:pPr>
        <w:pStyle w:val="ListParagraph"/>
        <w:numPr>
          <w:ilvl w:val="0"/>
          <w:numId w:val="9"/>
        </w:numPr>
        <w:tabs>
          <w:tab w:pos="996" w:val="left" w:leader="none"/>
        </w:tabs>
        <w:spacing w:line="235" w:lineRule="auto" w:before="0" w:after="0"/>
        <w:ind w:left="329" w:right="999" w:firstLine="0"/>
        <w:jc w:val="left"/>
        <w:rPr>
          <w:sz w:val="24"/>
        </w:rPr>
      </w:pPr>
      <w:r>
        <w:rPr>
          <w:sz w:val="24"/>
        </w:rPr>
        <w:t>da</w:t>
      </w:r>
      <w:r>
        <w:rPr>
          <w:spacing w:val="-2"/>
          <w:sz w:val="24"/>
        </w:rPr>
        <w:t> </w:t>
      </w:r>
      <w:r>
        <w:rPr>
          <w:sz w:val="24"/>
        </w:rPr>
        <w:t>data-base</w:t>
      </w:r>
      <w:r>
        <w:rPr>
          <w:spacing w:val="-2"/>
          <w:sz w:val="24"/>
        </w:rPr>
        <w:t> </w:t>
      </w:r>
      <w:r>
        <w:rPr>
          <w:sz w:val="24"/>
        </w:rPr>
        <w:t>prevista</w:t>
      </w:r>
      <w:r>
        <w:rPr>
          <w:spacing w:val="-2"/>
          <w:sz w:val="24"/>
        </w:rPr>
        <w:t> </w:t>
      </w:r>
      <w:r>
        <w:rPr>
          <w:sz w:val="24"/>
        </w:rPr>
        <w:t>no</w:t>
      </w:r>
      <w:r>
        <w:rPr>
          <w:spacing w:val="-2"/>
          <w:sz w:val="24"/>
        </w:rPr>
        <w:t> </w:t>
      </w:r>
      <w:r>
        <w:rPr>
          <w:sz w:val="24"/>
        </w:rPr>
        <w:t>Contrato,</w:t>
      </w:r>
      <w:r>
        <w:rPr>
          <w:spacing w:val="-2"/>
          <w:sz w:val="24"/>
        </w:rPr>
        <w:t> </w:t>
      </w:r>
      <w:r>
        <w:rPr>
          <w:sz w:val="24"/>
        </w:rPr>
        <w:t>desde</w:t>
      </w:r>
      <w:r>
        <w:rPr>
          <w:spacing w:val="-2"/>
          <w:sz w:val="24"/>
        </w:rPr>
        <w:t> </w:t>
      </w:r>
      <w:r>
        <w:rPr>
          <w:sz w:val="24"/>
        </w:rPr>
        <w:t>que</w:t>
      </w:r>
      <w:r>
        <w:rPr>
          <w:spacing w:val="-2"/>
          <w:sz w:val="24"/>
        </w:rPr>
        <w:t> </w:t>
      </w:r>
      <w:r>
        <w:rPr>
          <w:sz w:val="24"/>
        </w:rPr>
        <w:t>requerido</w:t>
      </w:r>
      <w:r>
        <w:rPr>
          <w:spacing w:val="-2"/>
          <w:sz w:val="24"/>
        </w:rPr>
        <w:t> </w:t>
      </w:r>
      <w:r>
        <w:rPr>
          <w:sz w:val="24"/>
        </w:rPr>
        <w:t>o</w:t>
      </w:r>
      <w:r>
        <w:rPr>
          <w:spacing w:val="-2"/>
          <w:sz w:val="24"/>
        </w:rPr>
        <w:t> </w:t>
      </w:r>
      <w:r>
        <w:rPr>
          <w:sz w:val="24"/>
        </w:rPr>
        <w:t>reajuste</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60</w:t>
      </w:r>
      <w:r>
        <w:rPr>
          <w:spacing w:val="-2"/>
          <w:sz w:val="24"/>
        </w:rPr>
        <w:t> </w:t>
      </w:r>
      <w:r>
        <w:rPr>
          <w:sz w:val="24"/>
        </w:rPr>
        <w:t>(sessenta)</w:t>
      </w:r>
      <w:r>
        <w:rPr>
          <w:spacing w:val="-2"/>
          <w:sz w:val="24"/>
        </w:rPr>
        <w:t> </w:t>
      </w:r>
      <w:r>
        <w:rPr>
          <w:sz w:val="24"/>
        </w:rPr>
        <w:t>dias</w:t>
      </w:r>
      <w:r>
        <w:rPr>
          <w:spacing w:val="-2"/>
          <w:sz w:val="24"/>
        </w:rPr>
        <w:t> </w:t>
      </w:r>
      <w:r>
        <w:rPr>
          <w:sz w:val="24"/>
        </w:rPr>
        <w:t>da</w:t>
      </w:r>
      <w:r>
        <w:rPr>
          <w:spacing w:val="-2"/>
          <w:sz w:val="24"/>
        </w:rPr>
        <w:t> </w:t>
      </w:r>
      <w:r>
        <w:rPr>
          <w:sz w:val="24"/>
        </w:rPr>
        <w:t>data</w:t>
      </w:r>
      <w:r>
        <w:rPr>
          <w:spacing w:val="-2"/>
          <w:sz w:val="24"/>
        </w:rPr>
        <w:t> </w:t>
      </w:r>
      <w:r>
        <w:rPr>
          <w:sz w:val="24"/>
        </w:rPr>
        <w:t>de</w:t>
      </w:r>
      <w:r>
        <w:rPr>
          <w:spacing w:val="-2"/>
          <w:sz w:val="24"/>
        </w:rPr>
        <w:t> </w:t>
      </w:r>
      <w:r>
        <w:rPr>
          <w:sz w:val="24"/>
        </w:rPr>
        <w:t>publicação</w:t>
      </w:r>
      <w:r>
        <w:rPr>
          <w:spacing w:val="-2"/>
          <w:sz w:val="24"/>
        </w:rPr>
        <w:t> </w:t>
      </w:r>
      <w:r>
        <w:rPr>
          <w:sz w:val="24"/>
        </w:rPr>
        <w:t>do</w:t>
      </w:r>
      <w:r>
        <w:rPr>
          <w:spacing w:val="-2"/>
          <w:sz w:val="24"/>
        </w:rPr>
        <w:t> </w:t>
      </w:r>
      <w:r>
        <w:rPr>
          <w:sz w:val="24"/>
        </w:rPr>
        <w:t>índice</w:t>
      </w:r>
      <w:r>
        <w:rPr>
          <w:spacing w:val="-2"/>
          <w:sz w:val="24"/>
        </w:rPr>
        <w:t> </w:t>
      </w:r>
      <w:r>
        <w:rPr>
          <w:sz w:val="24"/>
        </w:rPr>
        <w:t>ajustado </w:t>
      </w:r>
      <w:r>
        <w:rPr>
          <w:spacing w:val="-2"/>
          <w:sz w:val="24"/>
        </w:rPr>
        <w:t>contratualmente;</w:t>
      </w:r>
    </w:p>
    <w:p>
      <w:pPr>
        <w:pStyle w:val="ListParagraph"/>
        <w:numPr>
          <w:ilvl w:val="0"/>
          <w:numId w:val="9"/>
        </w:numPr>
        <w:tabs>
          <w:tab w:pos="1009" w:val="left" w:leader="none"/>
        </w:tabs>
        <w:spacing w:line="235" w:lineRule="auto" w:before="239" w:after="0"/>
        <w:ind w:left="329" w:right="780" w:firstLine="0"/>
        <w:jc w:val="left"/>
        <w:rPr>
          <w:sz w:val="24"/>
        </w:rPr>
      </w:pPr>
      <w:r>
        <w:rPr>
          <w:sz w:val="24"/>
        </w:rPr>
        <w:t>a</w:t>
      </w:r>
      <w:r>
        <w:rPr>
          <w:spacing w:val="-2"/>
          <w:sz w:val="24"/>
        </w:rPr>
        <w:t> </w:t>
      </w:r>
      <w:r>
        <w:rPr>
          <w:sz w:val="24"/>
        </w:rPr>
        <w:t>partir</w:t>
      </w:r>
      <w:r>
        <w:rPr>
          <w:spacing w:val="-2"/>
          <w:sz w:val="24"/>
        </w:rPr>
        <w:t> </w:t>
      </w:r>
      <w:r>
        <w:rPr>
          <w:sz w:val="24"/>
        </w:rPr>
        <w:t>da</w:t>
      </w:r>
      <w:r>
        <w:rPr>
          <w:spacing w:val="-2"/>
          <w:sz w:val="24"/>
        </w:rPr>
        <w:t> </w:t>
      </w:r>
      <w:r>
        <w:rPr>
          <w:sz w:val="24"/>
        </w:rPr>
        <w:t>data</w:t>
      </w:r>
      <w:r>
        <w:rPr>
          <w:spacing w:val="-2"/>
          <w:sz w:val="24"/>
        </w:rPr>
        <w:t> </w:t>
      </w:r>
      <w:r>
        <w:rPr>
          <w:sz w:val="24"/>
        </w:rPr>
        <w:t>do</w:t>
      </w:r>
      <w:r>
        <w:rPr>
          <w:spacing w:val="-2"/>
          <w:sz w:val="24"/>
        </w:rPr>
        <w:t> </w:t>
      </w:r>
      <w:r>
        <w:rPr>
          <w:sz w:val="24"/>
        </w:rPr>
        <w:t>requerimento</w:t>
      </w:r>
      <w:r>
        <w:rPr>
          <w:spacing w:val="-2"/>
          <w:sz w:val="24"/>
        </w:rPr>
        <w:t> </w:t>
      </w:r>
      <w:r>
        <w:rPr>
          <w:sz w:val="24"/>
        </w:rPr>
        <w:t>do</w:t>
      </w:r>
      <w:r>
        <w:rPr>
          <w:spacing w:val="-2"/>
          <w:sz w:val="24"/>
        </w:rPr>
        <w:t> </w:t>
      </w:r>
      <w:r>
        <w:rPr>
          <w:sz w:val="24"/>
        </w:rPr>
        <w:t>contratado,</w:t>
      </w:r>
      <w:r>
        <w:rPr>
          <w:spacing w:val="-2"/>
          <w:sz w:val="24"/>
        </w:rPr>
        <w:t> </w:t>
      </w:r>
      <w:r>
        <w:rPr>
          <w:sz w:val="24"/>
        </w:rPr>
        <w:t>caso</w:t>
      </w:r>
      <w:r>
        <w:rPr>
          <w:spacing w:val="-2"/>
          <w:sz w:val="24"/>
        </w:rPr>
        <w:t> </w:t>
      </w:r>
      <w:r>
        <w:rPr>
          <w:sz w:val="24"/>
        </w:rPr>
        <w:t>o</w:t>
      </w:r>
      <w:r>
        <w:rPr>
          <w:spacing w:val="-2"/>
          <w:sz w:val="24"/>
        </w:rPr>
        <w:t> </w:t>
      </w:r>
      <w:r>
        <w:rPr>
          <w:sz w:val="24"/>
        </w:rPr>
        <w:t>pedido</w:t>
      </w:r>
      <w:r>
        <w:rPr>
          <w:spacing w:val="-2"/>
          <w:sz w:val="24"/>
        </w:rPr>
        <w:t> </w:t>
      </w:r>
      <w:r>
        <w:rPr>
          <w:sz w:val="24"/>
        </w:rPr>
        <w:t>seja</w:t>
      </w:r>
      <w:r>
        <w:rPr>
          <w:spacing w:val="-2"/>
          <w:sz w:val="24"/>
        </w:rPr>
        <w:t> </w:t>
      </w:r>
      <w:r>
        <w:rPr>
          <w:sz w:val="24"/>
        </w:rPr>
        <w:t>formulado</w:t>
      </w:r>
      <w:r>
        <w:rPr>
          <w:spacing w:val="-2"/>
          <w:sz w:val="24"/>
        </w:rPr>
        <w:t> </w:t>
      </w:r>
      <w:r>
        <w:rPr>
          <w:sz w:val="24"/>
        </w:rPr>
        <w:t>após</w:t>
      </w:r>
      <w:r>
        <w:rPr>
          <w:spacing w:val="-2"/>
          <w:sz w:val="24"/>
        </w:rPr>
        <w:t> </w:t>
      </w:r>
      <w:r>
        <w:rPr>
          <w:sz w:val="24"/>
        </w:rPr>
        <w:t>o</w:t>
      </w:r>
      <w:r>
        <w:rPr>
          <w:spacing w:val="-2"/>
          <w:sz w:val="24"/>
        </w:rPr>
        <w:t> </w:t>
      </w:r>
      <w:r>
        <w:rPr>
          <w:sz w:val="24"/>
        </w:rPr>
        <w:t>prazo</w:t>
      </w:r>
      <w:r>
        <w:rPr>
          <w:spacing w:val="-2"/>
          <w:sz w:val="24"/>
        </w:rPr>
        <w:t> </w:t>
      </w:r>
      <w:r>
        <w:rPr>
          <w:sz w:val="24"/>
        </w:rPr>
        <w:t>fixado</w:t>
      </w:r>
      <w:r>
        <w:rPr>
          <w:spacing w:val="-2"/>
          <w:sz w:val="24"/>
        </w:rPr>
        <w:t> </w:t>
      </w:r>
      <w:r>
        <w:rPr>
          <w:sz w:val="24"/>
        </w:rPr>
        <w:t>na</w:t>
      </w:r>
      <w:r>
        <w:rPr>
          <w:spacing w:val="-2"/>
          <w:sz w:val="24"/>
        </w:rPr>
        <w:t> </w:t>
      </w:r>
      <w:r>
        <w:rPr>
          <w:sz w:val="24"/>
        </w:rPr>
        <w:t>alínea</w:t>
      </w:r>
      <w:r>
        <w:rPr>
          <w:spacing w:val="-2"/>
          <w:sz w:val="24"/>
        </w:rPr>
        <w:t> </w:t>
      </w:r>
      <w:r>
        <w:rPr>
          <w:sz w:val="24"/>
        </w:rPr>
        <w:t>a,</w:t>
      </w:r>
      <w:r>
        <w:rPr>
          <w:spacing w:val="-2"/>
          <w:sz w:val="24"/>
        </w:rPr>
        <w:t> </w:t>
      </w:r>
      <w:r>
        <w:rPr>
          <w:sz w:val="24"/>
        </w:rPr>
        <w:t>acima,</w:t>
      </w:r>
      <w:r>
        <w:rPr>
          <w:spacing w:val="-2"/>
          <w:sz w:val="24"/>
        </w:rPr>
        <w:t> </w:t>
      </w:r>
      <w:r>
        <w:rPr>
          <w:sz w:val="24"/>
        </w:rPr>
        <w:t>o</w:t>
      </w:r>
      <w:r>
        <w:rPr>
          <w:spacing w:val="-2"/>
          <w:sz w:val="24"/>
        </w:rPr>
        <w:t> </w:t>
      </w:r>
      <w:r>
        <w:rPr>
          <w:sz w:val="24"/>
        </w:rPr>
        <w:t>que</w:t>
      </w:r>
      <w:r>
        <w:rPr>
          <w:spacing w:val="-2"/>
          <w:sz w:val="24"/>
        </w:rPr>
        <w:t> </w:t>
      </w:r>
      <w:r>
        <w:rPr>
          <w:sz w:val="24"/>
        </w:rPr>
        <w:t>não</w:t>
      </w:r>
      <w:r>
        <w:rPr>
          <w:spacing w:val="-2"/>
          <w:sz w:val="24"/>
        </w:rPr>
        <w:t> </w:t>
      </w:r>
      <w:r>
        <w:rPr>
          <w:sz w:val="24"/>
        </w:rPr>
        <w:t>acarretará</w:t>
      </w:r>
      <w:r>
        <w:rPr>
          <w:spacing w:val="-2"/>
          <w:sz w:val="24"/>
        </w:rPr>
        <w:t> </w:t>
      </w:r>
      <w:r>
        <w:rPr>
          <w:sz w:val="24"/>
        </w:rPr>
        <w:t>a alteração do marco para cômputo da anualidade do reajustamento, já adotado no Edital e no Contrato.</w:t>
      </w:r>
    </w:p>
    <w:p>
      <w:pPr>
        <w:pStyle w:val="BodyText"/>
        <w:spacing w:before="233"/>
      </w:pPr>
    </w:p>
    <w:p>
      <w:pPr>
        <w:pStyle w:val="ListParagraph"/>
        <w:numPr>
          <w:ilvl w:val="1"/>
          <w:numId w:val="1"/>
        </w:numPr>
        <w:tabs>
          <w:tab w:pos="809" w:val="left" w:leader="none"/>
        </w:tabs>
        <w:spacing w:line="235" w:lineRule="auto" w:before="0" w:after="0"/>
        <w:ind w:left="329" w:right="500" w:firstLine="0"/>
        <w:jc w:val="left"/>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de</w:t>
      </w:r>
      <w:r>
        <w:rPr>
          <w:spacing w:val="-2"/>
          <w:sz w:val="24"/>
        </w:rPr>
        <w:t> </w:t>
      </w:r>
      <w:r>
        <w:rPr>
          <w:sz w:val="24"/>
        </w:rPr>
        <w:t>eventual</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2"/>
          <w:sz w:val="24"/>
        </w:rPr>
        <w:t> </w:t>
      </w:r>
      <w:r>
        <w:rPr>
          <w:sz w:val="24"/>
        </w:rPr>
        <w:t>contratado,</w:t>
      </w:r>
      <w:r>
        <w:rPr>
          <w:spacing w:val="-2"/>
          <w:sz w:val="24"/>
        </w:rPr>
        <w:t> </w:t>
      </w:r>
      <w:r>
        <w:rPr>
          <w:sz w:val="24"/>
        </w:rPr>
        <w:t>ser inserida cláusula no Termo</w:t>
      </w:r>
      <w:r>
        <w:rPr>
          <w:spacing w:val="-9"/>
          <w:sz w:val="24"/>
        </w:rPr>
        <w:t> </w:t>
      </w:r>
      <w:r>
        <w:rPr>
          <w:sz w:val="24"/>
        </w:rPr>
        <w:t>Aditivo de prorrogação para resguardar o direito futuro do contratado, a ser exercido tão logo se disponha dos valores reajustados, sob pena de preclusão.</w:t>
      </w:r>
    </w:p>
    <w:p>
      <w:pPr>
        <w:pStyle w:val="ListParagraph"/>
        <w:numPr>
          <w:ilvl w:val="1"/>
          <w:numId w:val="1"/>
        </w:numPr>
        <w:tabs>
          <w:tab w:pos="915" w:val="left" w:leader="none"/>
        </w:tabs>
        <w:spacing w:line="235" w:lineRule="auto" w:before="239" w:after="0"/>
        <w:ind w:left="329" w:right="606" w:firstLine="0"/>
        <w:jc w:val="left"/>
        <w:rPr>
          <w:sz w:val="24"/>
        </w:rPr>
      </w:pPr>
      <w:r>
        <w:rPr>
          <w:sz w:val="24"/>
        </w:rPr>
        <w:t>A</w:t>
      </w:r>
      <w:r>
        <w:rPr>
          <w:spacing w:val="-15"/>
          <w:sz w:val="24"/>
        </w:rPr>
        <w:t> </w:t>
      </w:r>
      <w:r>
        <w:rPr>
          <w:sz w:val="24"/>
        </w:rPr>
        <w:t>extinção</w:t>
      </w:r>
      <w:r>
        <w:rPr>
          <w:spacing w:val="-3"/>
          <w:sz w:val="24"/>
        </w:rPr>
        <w:t> </w:t>
      </w:r>
      <w:r>
        <w:rPr>
          <w:sz w:val="24"/>
        </w:rPr>
        <w:t>do</w:t>
      </w:r>
      <w:r>
        <w:rPr>
          <w:spacing w:val="-2"/>
          <w:sz w:val="24"/>
        </w:rPr>
        <w:t> </w:t>
      </w:r>
      <w:r>
        <w:rPr>
          <w:sz w:val="24"/>
        </w:rPr>
        <w:t>Contrato</w:t>
      </w:r>
      <w:r>
        <w:rPr>
          <w:spacing w:val="-2"/>
          <w:sz w:val="24"/>
        </w:rPr>
        <w:t> </w:t>
      </w:r>
      <w:r>
        <w:rPr>
          <w:sz w:val="24"/>
        </w:rPr>
        <w:t>não</w:t>
      </w:r>
      <w:r>
        <w:rPr>
          <w:spacing w:val="-2"/>
          <w:sz w:val="24"/>
        </w:rPr>
        <w:t> </w:t>
      </w:r>
      <w:r>
        <w:rPr>
          <w:sz w:val="24"/>
        </w:rPr>
        <w:t>configurará</w:t>
      </w:r>
      <w:r>
        <w:rPr>
          <w:spacing w:val="-2"/>
          <w:sz w:val="24"/>
        </w:rPr>
        <w:t> </w:t>
      </w:r>
      <w:r>
        <w:rPr>
          <w:sz w:val="24"/>
        </w:rPr>
        <w:t>óbice</w:t>
      </w:r>
      <w:r>
        <w:rPr>
          <w:spacing w:val="-2"/>
          <w:sz w:val="24"/>
        </w:rPr>
        <w:t> </w:t>
      </w:r>
      <w:r>
        <w:rPr>
          <w:sz w:val="24"/>
        </w:rPr>
        <w:t>para</w:t>
      </w:r>
      <w:r>
        <w:rPr>
          <w:spacing w:val="-2"/>
          <w:sz w:val="24"/>
        </w:rPr>
        <w:t> </w:t>
      </w:r>
      <w:r>
        <w:rPr>
          <w:sz w:val="24"/>
        </w:rPr>
        <w:t>o</w:t>
      </w:r>
      <w:r>
        <w:rPr>
          <w:spacing w:val="-2"/>
          <w:sz w:val="24"/>
        </w:rPr>
        <w:t> </w:t>
      </w:r>
      <w:r>
        <w:rPr>
          <w:sz w:val="24"/>
        </w:rPr>
        <w:t>deferimento</w:t>
      </w:r>
      <w:r>
        <w:rPr>
          <w:spacing w:val="-2"/>
          <w:sz w:val="24"/>
        </w:rPr>
        <w:t> </w:t>
      </w:r>
      <w:r>
        <w:rPr>
          <w:sz w:val="24"/>
        </w:rPr>
        <w:t>do</w:t>
      </w:r>
      <w:r>
        <w:rPr>
          <w:spacing w:val="-2"/>
          <w:sz w:val="24"/>
        </w:rPr>
        <w:t> </w:t>
      </w:r>
      <w:r>
        <w:rPr>
          <w:sz w:val="24"/>
        </w:rPr>
        <w:t>reajuste</w:t>
      </w:r>
      <w:r>
        <w:rPr>
          <w:spacing w:val="-2"/>
          <w:sz w:val="24"/>
        </w:rPr>
        <w:t> </w:t>
      </w:r>
      <w:r>
        <w:rPr>
          <w:sz w:val="24"/>
        </w:rPr>
        <w:t>solicitado</w:t>
      </w:r>
      <w:r>
        <w:rPr>
          <w:spacing w:val="-2"/>
          <w:sz w:val="24"/>
        </w:rPr>
        <w:t> </w:t>
      </w:r>
      <w:r>
        <w:rPr>
          <w:sz w:val="24"/>
        </w:rPr>
        <w:t>tempestivamente,</w:t>
      </w:r>
      <w:r>
        <w:rPr>
          <w:spacing w:val="-2"/>
          <w:sz w:val="24"/>
        </w:rPr>
        <w:t> </w:t>
      </w:r>
      <w:r>
        <w:rPr>
          <w:sz w:val="24"/>
        </w:rPr>
        <w:t>hipótese</w:t>
      </w:r>
      <w:r>
        <w:rPr>
          <w:spacing w:val="-2"/>
          <w:sz w:val="24"/>
        </w:rPr>
        <w:t> </w:t>
      </w:r>
      <w:r>
        <w:rPr>
          <w:sz w:val="24"/>
        </w:rPr>
        <w:t>em</w:t>
      </w:r>
      <w:r>
        <w:rPr>
          <w:spacing w:val="-2"/>
          <w:sz w:val="24"/>
        </w:rPr>
        <w:t> </w:t>
      </w:r>
      <w:r>
        <w:rPr>
          <w:sz w:val="24"/>
        </w:rPr>
        <w:t>que</w:t>
      </w:r>
      <w:r>
        <w:rPr>
          <w:spacing w:val="-2"/>
          <w:sz w:val="24"/>
        </w:rPr>
        <w:t> </w:t>
      </w:r>
      <w:r>
        <w:rPr>
          <w:sz w:val="24"/>
        </w:rPr>
        <w:t>será</w:t>
      </w:r>
      <w:r>
        <w:rPr>
          <w:spacing w:val="-2"/>
          <w:sz w:val="24"/>
        </w:rPr>
        <w:t> </w:t>
      </w:r>
      <w:r>
        <w:rPr>
          <w:sz w:val="24"/>
        </w:rPr>
        <w:t>concedido</w:t>
      </w:r>
      <w:r>
        <w:rPr>
          <w:spacing w:val="-2"/>
          <w:sz w:val="24"/>
        </w:rPr>
        <w:t> </w:t>
      </w:r>
      <w:r>
        <w:rPr>
          <w:sz w:val="24"/>
        </w:rPr>
        <w:t>por meio de termo indenizatório.</w:t>
      </w:r>
    </w:p>
    <w:p>
      <w:pPr>
        <w:pStyle w:val="ListParagraph"/>
        <w:numPr>
          <w:ilvl w:val="1"/>
          <w:numId w:val="1"/>
        </w:numPr>
        <w:tabs>
          <w:tab w:pos="920" w:val="left" w:leader="none"/>
        </w:tabs>
        <w:spacing w:line="240" w:lineRule="auto" w:before="234" w:after="0"/>
        <w:ind w:left="920" w:right="0" w:hanging="591"/>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1"/>
        </w:numPr>
        <w:tabs>
          <w:tab w:pos="929" w:val="left" w:leader="none"/>
        </w:tabs>
        <w:spacing w:line="235" w:lineRule="auto" w:before="239" w:after="0"/>
        <w:ind w:left="329" w:right="568" w:firstLine="0"/>
        <w:jc w:val="left"/>
        <w:rPr>
          <w:sz w:val="24"/>
        </w:rPr>
      </w:pPr>
      <w:r>
        <w:rPr>
          <w:sz w:val="24"/>
        </w:rPr>
        <w:t>O</w:t>
      </w:r>
      <w:r>
        <w:rPr>
          <w:spacing w:val="-3"/>
          <w:sz w:val="24"/>
        </w:rPr>
        <w:t> </w:t>
      </w:r>
      <w:r>
        <w:rPr>
          <w:sz w:val="24"/>
        </w:rPr>
        <w:t>reajuste</w:t>
      </w:r>
      <w:r>
        <w:rPr>
          <w:spacing w:val="-3"/>
          <w:sz w:val="24"/>
        </w:rPr>
        <w:t> </w:t>
      </w:r>
      <w:r>
        <w:rPr>
          <w:sz w:val="24"/>
        </w:rPr>
        <w:t>de</w:t>
      </w:r>
      <w:r>
        <w:rPr>
          <w:spacing w:val="-3"/>
          <w:sz w:val="24"/>
        </w:rPr>
        <w:t> </w:t>
      </w:r>
      <w:r>
        <w:rPr>
          <w:sz w:val="24"/>
        </w:rPr>
        <w:t>preços</w:t>
      </w:r>
      <w:r>
        <w:rPr>
          <w:spacing w:val="-3"/>
          <w:sz w:val="24"/>
        </w:rPr>
        <w:t> </w:t>
      </w:r>
      <w:r>
        <w:rPr>
          <w:sz w:val="24"/>
        </w:rPr>
        <w:t>não</w:t>
      </w:r>
      <w:r>
        <w:rPr>
          <w:spacing w:val="-3"/>
          <w:sz w:val="24"/>
        </w:rPr>
        <w:t> </w:t>
      </w:r>
      <w:r>
        <w:rPr>
          <w:sz w:val="24"/>
        </w:rPr>
        <w:t>interfere</w:t>
      </w:r>
      <w:r>
        <w:rPr>
          <w:spacing w:val="-3"/>
          <w:sz w:val="24"/>
        </w:rPr>
        <w:t> </w:t>
      </w:r>
      <w:r>
        <w:rPr>
          <w:sz w:val="24"/>
        </w:rPr>
        <w:t>no</w:t>
      </w:r>
      <w:r>
        <w:rPr>
          <w:spacing w:val="-3"/>
          <w:sz w:val="24"/>
        </w:rPr>
        <w:t> </w:t>
      </w:r>
      <w:r>
        <w:rPr>
          <w:sz w:val="24"/>
        </w:rPr>
        <w:t>direito</w:t>
      </w:r>
      <w:r>
        <w:rPr>
          <w:spacing w:val="-3"/>
          <w:sz w:val="24"/>
        </w:rPr>
        <w:t> </w:t>
      </w:r>
      <w:r>
        <w:rPr>
          <w:sz w:val="24"/>
        </w:rPr>
        <w:t>das</w:t>
      </w:r>
      <w:r>
        <w:rPr>
          <w:spacing w:val="-3"/>
          <w:sz w:val="24"/>
        </w:rPr>
        <w:t> </w:t>
      </w:r>
      <w:r>
        <w:rPr>
          <w:sz w:val="24"/>
        </w:rPr>
        <w:t>partes</w:t>
      </w:r>
      <w:r>
        <w:rPr>
          <w:spacing w:val="-3"/>
          <w:sz w:val="24"/>
        </w:rPr>
        <w:t> </w:t>
      </w:r>
      <w:r>
        <w:rPr>
          <w:sz w:val="24"/>
        </w:rPr>
        <w:t>de</w:t>
      </w:r>
      <w:r>
        <w:rPr>
          <w:spacing w:val="-3"/>
          <w:sz w:val="24"/>
        </w:rPr>
        <w:t> </w:t>
      </w:r>
      <w:r>
        <w:rPr>
          <w:sz w:val="24"/>
        </w:rPr>
        <w:t>solicitar,</w:t>
      </w:r>
      <w:r>
        <w:rPr>
          <w:spacing w:val="-3"/>
          <w:sz w:val="24"/>
        </w:rPr>
        <w:t> </w:t>
      </w:r>
      <w:r>
        <w:rPr>
          <w:sz w:val="24"/>
        </w:rPr>
        <w:t>a</w:t>
      </w:r>
      <w:r>
        <w:rPr>
          <w:spacing w:val="-3"/>
          <w:sz w:val="24"/>
        </w:rPr>
        <w:t> </w:t>
      </w:r>
      <w:r>
        <w:rPr>
          <w:sz w:val="24"/>
        </w:rPr>
        <w:t>qualquer</w:t>
      </w:r>
      <w:r>
        <w:rPr>
          <w:spacing w:val="-3"/>
          <w:sz w:val="24"/>
        </w:rPr>
        <w:t> </w:t>
      </w:r>
      <w:r>
        <w:rPr>
          <w:sz w:val="24"/>
        </w:rPr>
        <w:t>momento,</w:t>
      </w:r>
      <w:r>
        <w:rPr>
          <w:spacing w:val="-3"/>
          <w:sz w:val="24"/>
        </w:rPr>
        <w:t> </w:t>
      </w:r>
      <w:r>
        <w:rPr>
          <w:sz w:val="24"/>
        </w:rPr>
        <w:t>a</w:t>
      </w:r>
      <w:r>
        <w:rPr>
          <w:spacing w:val="-3"/>
          <w:sz w:val="24"/>
        </w:rPr>
        <w:t> </w:t>
      </w:r>
      <w:r>
        <w:rPr>
          <w:sz w:val="24"/>
        </w:rPr>
        <w:t>manutenção</w:t>
      </w:r>
      <w:r>
        <w:rPr>
          <w:spacing w:val="-3"/>
          <w:sz w:val="24"/>
        </w:rPr>
        <w:t> </w:t>
      </w:r>
      <w:r>
        <w:rPr>
          <w:sz w:val="24"/>
        </w:rPr>
        <w:t>do</w:t>
      </w:r>
      <w:r>
        <w:rPr>
          <w:spacing w:val="-3"/>
          <w:sz w:val="24"/>
        </w:rPr>
        <w:t> </w:t>
      </w:r>
      <w:r>
        <w:rPr>
          <w:sz w:val="24"/>
        </w:rPr>
        <w:t>equilíbrio</w:t>
      </w:r>
      <w:r>
        <w:rPr>
          <w:spacing w:val="-3"/>
          <w:sz w:val="24"/>
        </w:rPr>
        <w:t> </w:t>
      </w:r>
      <w:r>
        <w:rPr>
          <w:sz w:val="24"/>
        </w:rPr>
        <w:t>econômico</w:t>
      </w:r>
      <w:r>
        <w:rPr>
          <w:spacing w:val="-3"/>
          <w:sz w:val="24"/>
        </w:rPr>
        <w:t> </w:t>
      </w:r>
      <w:r>
        <w:rPr>
          <w:sz w:val="24"/>
        </w:rPr>
        <w:t>dos</w:t>
      </w:r>
      <w:r>
        <w:rPr>
          <w:spacing w:val="-3"/>
          <w:sz w:val="24"/>
        </w:rPr>
        <w:t> </w:t>
      </w:r>
      <w:r>
        <w:rPr>
          <w:sz w:val="24"/>
        </w:rPr>
        <w:t>contratos com base no disposto no art. 124, inciso II, alínea d, da Lei nº 14.133/2021.</w:t>
      </w:r>
    </w:p>
    <w:p>
      <w:pPr>
        <w:pStyle w:val="BodyText"/>
        <w:spacing w:before="258"/>
      </w:pPr>
    </w:p>
    <w:p>
      <w:pPr>
        <w:pStyle w:val="Heading2"/>
        <w:numPr>
          <w:ilvl w:val="0"/>
          <w:numId w:val="1"/>
        </w:numPr>
        <w:tabs>
          <w:tab w:pos="689" w:val="left" w:leader="none"/>
        </w:tabs>
        <w:spacing w:line="240" w:lineRule="auto" w:before="1" w:after="0"/>
        <w:ind w:left="689" w:right="0" w:hanging="360"/>
        <w:jc w:val="left"/>
      </w:pPr>
      <w:r>
        <w:rPr/>
        <w:t>EXECUÇÃO, GESTÃO E FISCALIZAÇÃO </w:t>
      </w:r>
      <w:r>
        <w:rPr>
          <w:spacing w:val="-2"/>
        </w:rPr>
        <w:t>CONTRATUAIS</w:t>
      </w:r>
    </w:p>
    <w:p>
      <w:pPr>
        <w:pStyle w:val="ListParagraph"/>
        <w:numPr>
          <w:ilvl w:val="1"/>
          <w:numId w:val="1"/>
        </w:numPr>
        <w:tabs>
          <w:tab w:pos="809" w:val="left" w:leader="none"/>
        </w:tabs>
        <w:spacing w:line="235" w:lineRule="auto" w:before="268" w:after="0"/>
        <w:ind w:left="329" w:right="1126" w:firstLine="0"/>
        <w:jc w:val="left"/>
        <w:rPr>
          <w:sz w:val="24"/>
        </w:rPr>
      </w:pPr>
      <w:r>
        <w:rPr>
          <w:sz w:val="24"/>
        </w:rPr>
        <w:t>O</w:t>
      </w:r>
      <w:r>
        <w:rPr>
          <w:spacing w:val="-2"/>
          <w:sz w:val="24"/>
        </w:rPr>
        <w:t> </w:t>
      </w:r>
      <w:r>
        <w:rPr>
          <w:sz w:val="24"/>
        </w:rPr>
        <w:t>modelo</w:t>
      </w:r>
      <w:r>
        <w:rPr>
          <w:spacing w:val="-2"/>
          <w:sz w:val="24"/>
        </w:rPr>
        <w:t> </w:t>
      </w:r>
      <w:r>
        <w:rPr>
          <w:sz w:val="24"/>
        </w:rPr>
        <w:t>de</w:t>
      </w:r>
      <w:r>
        <w:rPr>
          <w:spacing w:val="-2"/>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assim</w:t>
      </w:r>
      <w:r>
        <w:rPr>
          <w:spacing w:val="-2"/>
          <w:sz w:val="24"/>
        </w:rPr>
        <w:t> </w:t>
      </w:r>
      <w:r>
        <w:rPr>
          <w:sz w:val="24"/>
        </w:rPr>
        <w:t>como</w:t>
      </w:r>
      <w:r>
        <w:rPr>
          <w:spacing w:val="-2"/>
          <w:sz w:val="24"/>
        </w:rPr>
        <w:t> </w:t>
      </w:r>
      <w:r>
        <w:rPr>
          <w:sz w:val="24"/>
        </w:rPr>
        <w:t>os</w:t>
      </w:r>
      <w:r>
        <w:rPr>
          <w:spacing w:val="-2"/>
          <w:sz w:val="24"/>
        </w:rPr>
        <w:t> </w:t>
      </w:r>
      <w:r>
        <w:rPr>
          <w:sz w:val="24"/>
        </w:rPr>
        <w:t>prazos</w:t>
      </w:r>
      <w:r>
        <w:rPr>
          <w:spacing w:val="-2"/>
          <w:sz w:val="24"/>
        </w:rPr>
        <w:t> </w:t>
      </w:r>
      <w:r>
        <w:rPr>
          <w:sz w:val="24"/>
        </w:rPr>
        <w:t>e</w:t>
      </w:r>
      <w:r>
        <w:rPr>
          <w:spacing w:val="-2"/>
          <w:sz w:val="24"/>
        </w:rPr>
        <w:t> </w:t>
      </w:r>
      <w:r>
        <w:rPr>
          <w:sz w:val="24"/>
        </w:rPr>
        <w:t>condições</w:t>
      </w:r>
      <w:r>
        <w:rPr>
          <w:spacing w:val="-2"/>
          <w:sz w:val="24"/>
        </w:rPr>
        <w:t> </w:t>
      </w:r>
      <w:r>
        <w:rPr>
          <w:sz w:val="24"/>
        </w:rPr>
        <w:t>de</w:t>
      </w:r>
      <w:r>
        <w:rPr>
          <w:spacing w:val="-2"/>
          <w:sz w:val="24"/>
        </w:rPr>
        <w:t> </w:t>
      </w:r>
      <w:r>
        <w:rPr>
          <w:sz w:val="24"/>
        </w:rPr>
        <w:t>conclusão,</w:t>
      </w:r>
      <w:r>
        <w:rPr>
          <w:spacing w:val="-2"/>
          <w:sz w:val="24"/>
        </w:rPr>
        <w:t> </w:t>
      </w:r>
      <w:r>
        <w:rPr>
          <w:sz w:val="24"/>
        </w:rPr>
        <w:t>entrega,</w:t>
      </w:r>
      <w:r>
        <w:rPr>
          <w:spacing w:val="-2"/>
          <w:sz w:val="24"/>
        </w:rPr>
        <w:t> </w:t>
      </w:r>
      <w:r>
        <w:rPr>
          <w:sz w:val="24"/>
        </w:rPr>
        <w:t>observação</w:t>
      </w:r>
      <w:r>
        <w:rPr>
          <w:spacing w:val="-2"/>
          <w:sz w:val="24"/>
        </w:rPr>
        <w:t> </w:t>
      </w:r>
      <w:r>
        <w:rPr>
          <w:sz w:val="24"/>
        </w:rPr>
        <w:t>e</w:t>
      </w:r>
      <w:r>
        <w:rPr>
          <w:spacing w:val="-2"/>
          <w:sz w:val="24"/>
        </w:rPr>
        <w:t> </w:t>
      </w:r>
      <w:r>
        <w:rPr>
          <w:sz w:val="24"/>
        </w:rPr>
        <w:t>recebimento</w:t>
      </w:r>
      <w:r>
        <w:rPr>
          <w:spacing w:val="-2"/>
          <w:sz w:val="24"/>
        </w:rPr>
        <w:t> </w:t>
      </w:r>
      <w:r>
        <w:rPr>
          <w:sz w:val="24"/>
        </w:rPr>
        <w:t>se</w:t>
      </w:r>
      <w:r>
        <w:rPr>
          <w:spacing w:val="-2"/>
          <w:sz w:val="24"/>
        </w:rPr>
        <w:t> </w:t>
      </w:r>
      <w:r>
        <w:rPr>
          <w:sz w:val="24"/>
        </w:rPr>
        <w:t>submetem</w:t>
      </w:r>
      <w:r>
        <w:rPr>
          <w:spacing w:val="-2"/>
          <w:sz w:val="24"/>
        </w:rPr>
        <w:t> </w:t>
      </w:r>
      <w:r>
        <w:rPr>
          <w:sz w:val="24"/>
        </w:rPr>
        <w:t>ao disposto no Termo de Referência anexo a este Edital, na forma do Decreto nº 48.817/2023.</w:t>
      </w:r>
    </w:p>
    <w:p>
      <w:pPr>
        <w:pStyle w:val="ListParagraph"/>
        <w:numPr>
          <w:ilvl w:val="2"/>
          <w:numId w:val="1"/>
        </w:numPr>
        <w:tabs>
          <w:tab w:pos="989" w:val="left" w:leader="none"/>
        </w:tabs>
        <w:spacing w:line="240" w:lineRule="auto" w:before="235" w:after="0"/>
        <w:ind w:left="989" w:right="0" w:hanging="660"/>
        <w:jc w:val="left"/>
        <w:rPr>
          <w:sz w:val="24"/>
        </w:rPr>
      </w:pPr>
      <w:r>
        <w:rPr>
          <w:sz w:val="24"/>
        </w:rPr>
        <w:t>O regime de contratação/execução será de </w:t>
      </w:r>
      <w:r>
        <w:rPr>
          <w:b/>
          <w:sz w:val="24"/>
        </w:rPr>
        <w:t>Fornecimento de Bens </w:t>
      </w:r>
      <w:r>
        <w:rPr>
          <w:sz w:val="24"/>
        </w:rPr>
        <w:t>(art. 6º, </w:t>
      </w:r>
      <w:r>
        <w:rPr>
          <w:b/>
          <w:sz w:val="24"/>
        </w:rPr>
        <w:t>XIII</w:t>
      </w:r>
      <w:r>
        <w:rPr>
          <w:sz w:val="24"/>
        </w:rPr>
        <w:t>, da Lei nº </w:t>
      </w:r>
      <w:r>
        <w:rPr>
          <w:spacing w:val="-2"/>
          <w:sz w:val="24"/>
        </w:rPr>
        <w:t>14.133/2021)</w:t>
      </w:r>
    </w:p>
    <w:p>
      <w:pPr>
        <w:pStyle w:val="BodyText"/>
      </w:pPr>
    </w:p>
    <w:p>
      <w:pPr>
        <w:pStyle w:val="BodyText"/>
      </w:pPr>
    </w:p>
    <w:p>
      <w:pPr>
        <w:pStyle w:val="BodyText"/>
        <w:spacing w:before="201"/>
      </w:pPr>
    </w:p>
    <w:p>
      <w:pPr>
        <w:pStyle w:val="Heading2"/>
        <w:numPr>
          <w:ilvl w:val="0"/>
          <w:numId w:val="1"/>
        </w:numPr>
        <w:tabs>
          <w:tab w:pos="689" w:val="left" w:leader="none"/>
        </w:tabs>
        <w:spacing w:line="240" w:lineRule="auto" w:before="0" w:after="0"/>
        <w:ind w:left="689" w:right="0" w:hanging="36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ListParagraph"/>
        <w:numPr>
          <w:ilvl w:val="1"/>
          <w:numId w:val="1"/>
        </w:numPr>
        <w:tabs>
          <w:tab w:pos="809" w:val="left" w:leader="none"/>
        </w:tabs>
        <w:spacing w:line="240" w:lineRule="auto" w:before="234" w:after="0"/>
        <w:ind w:left="80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1"/>
        </w:numPr>
        <w:tabs>
          <w:tab w:pos="989" w:val="left" w:leader="none"/>
        </w:tabs>
        <w:spacing w:line="240" w:lineRule="auto" w:before="234" w:after="0"/>
        <w:ind w:left="989" w:right="0" w:hanging="660"/>
        <w:jc w:val="left"/>
        <w:rPr>
          <w:sz w:val="24"/>
        </w:rPr>
      </w:pPr>
      <w:r>
        <w:rPr>
          <w:sz w:val="24"/>
        </w:rPr>
        <w:t>dar causa à inexecução parcial do </w:t>
      </w:r>
      <w:r>
        <w:rPr>
          <w:spacing w:val="-2"/>
          <w:sz w:val="24"/>
        </w:rPr>
        <w:t>Contrato;</w:t>
      </w:r>
    </w:p>
    <w:p>
      <w:pPr>
        <w:pStyle w:val="ListParagraph"/>
        <w:numPr>
          <w:ilvl w:val="2"/>
          <w:numId w:val="1"/>
        </w:numPr>
        <w:tabs>
          <w:tab w:pos="989" w:val="left" w:leader="none"/>
        </w:tabs>
        <w:spacing w:line="235" w:lineRule="auto" w:before="238" w:after="0"/>
        <w:ind w:left="329" w:right="819" w:firstLine="0"/>
        <w:jc w:val="left"/>
        <w:rPr>
          <w:sz w:val="24"/>
        </w:rPr>
      </w:pPr>
      <w:r>
        <w:rPr>
          <w:sz w:val="24"/>
        </w:rPr>
        <w:t>dar</w:t>
      </w:r>
      <w:r>
        <w:rPr>
          <w:spacing w:val="-3"/>
          <w:sz w:val="24"/>
        </w:rPr>
        <w:t> </w:t>
      </w:r>
      <w:r>
        <w:rPr>
          <w:sz w:val="24"/>
        </w:rPr>
        <w:t>causa</w:t>
      </w:r>
      <w:r>
        <w:rPr>
          <w:spacing w:val="-2"/>
          <w:sz w:val="24"/>
        </w:rPr>
        <w:t> </w:t>
      </w:r>
      <w:r>
        <w:rPr>
          <w:sz w:val="24"/>
        </w:rPr>
        <w:t>à</w:t>
      </w:r>
      <w:r>
        <w:rPr>
          <w:spacing w:val="-2"/>
          <w:sz w:val="24"/>
        </w:rPr>
        <w:t> </w:t>
      </w:r>
      <w:r>
        <w:rPr>
          <w:sz w:val="24"/>
        </w:rPr>
        <w:t>inexecução</w:t>
      </w:r>
      <w:r>
        <w:rPr>
          <w:spacing w:val="-2"/>
          <w:sz w:val="24"/>
        </w:rPr>
        <w:t> </w:t>
      </w:r>
      <w:r>
        <w:rPr>
          <w:sz w:val="24"/>
        </w:rPr>
        <w:t>parcial</w:t>
      </w:r>
      <w:r>
        <w:rPr>
          <w:spacing w:val="-2"/>
          <w:sz w:val="24"/>
        </w:rPr>
        <w:t> </w:t>
      </w:r>
      <w:r>
        <w:rPr>
          <w:sz w:val="24"/>
        </w:rPr>
        <w:t>do</w:t>
      </w:r>
      <w:r>
        <w:rPr>
          <w:spacing w:val="-2"/>
          <w:sz w:val="24"/>
        </w:rPr>
        <w:t> </w:t>
      </w:r>
      <w:r>
        <w:rPr>
          <w:sz w:val="24"/>
        </w:rPr>
        <w:t>Contrato</w:t>
      </w:r>
      <w:r>
        <w:rPr>
          <w:spacing w:val="-2"/>
          <w:sz w:val="24"/>
        </w:rPr>
        <w:t> </w:t>
      </w:r>
      <w:r>
        <w:rPr>
          <w:sz w:val="24"/>
        </w:rPr>
        <w:t>que</w:t>
      </w:r>
      <w:r>
        <w:rPr>
          <w:spacing w:val="-2"/>
          <w:sz w:val="24"/>
        </w:rPr>
        <w:t> </w:t>
      </w:r>
      <w:r>
        <w:rPr>
          <w:sz w:val="24"/>
        </w:rPr>
        <w:t>cause</w:t>
      </w:r>
      <w:r>
        <w:rPr>
          <w:spacing w:val="-2"/>
          <w:sz w:val="24"/>
        </w:rPr>
        <w:t> </w:t>
      </w:r>
      <w:r>
        <w:rPr>
          <w:sz w:val="24"/>
        </w:rPr>
        <w:t>grave</w:t>
      </w:r>
      <w:r>
        <w:rPr>
          <w:spacing w:val="-2"/>
          <w:sz w:val="24"/>
        </w:rPr>
        <w:t> </w:t>
      </w:r>
      <w:r>
        <w:rPr>
          <w:sz w:val="24"/>
        </w:rPr>
        <w:t>dano</w:t>
      </w:r>
      <w:r>
        <w:rPr>
          <w:spacing w:val="-2"/>
          <w:sz w:val="24"/>
        </w:rPr>
        <w:t> </w:t>
      </w:r>
      <w:r>
        <w:rPr>
          <w:sz w:val="24"/>
        </w:rPr>
        <w:t>à</w:t>
      </w:r>
      <w:r>
        <w:rPr>
          <w:spacing w:val="-15"/>
          <w:sz w:val="24"/>
        </w:rPr>
        <w:t> </w:t>
      </w:r>
      <w:r>
        <w:rPr>
          <w:sz w:val="24"/>
        </w:rPr>
        <w:t>Administração,</w:t>
      </w:r>
      <w:r>
        <w:rPr>
          <w:spacing w:val="-2"/>
          <w:sz w:val="24"/>
        </w:rPr>
        <w:t> </w:t>
      </w:r>
      <w:r>
        <w:rPr>
          <w:sz w:val="24"/>
        </w:rPr>
        <w:t>ao</w:t>
      </w:r>
      <w:r>
        <w:rPr>
          <w:spacing w:val="-2"/>
          <w:sz w:val="24"/>
        </w:rPr>
        <w:t> </w:t>
      </w:r>
      <w:r>
        <w:rPr>
          <w:sz w:val="24"/>
        </w:rPr>
        <w:t>funcionamento</w:t>
      </w:r>
      <w:r>
        <w:rPr>
          <w:spacing w:val="-2"/>
          <w:sz w:val="24"/>
        </w:rPr>
        <w:t> </w:t>
      </w:r>
      <w:r>
        <w:rPr>
          <w:sz w:val="24"/>
        </w:rPr>
        <w:t>dos</w:t>
      </w:r>
      <w:r>
        <w:rPr>
          <w:spacing w:val="-2"/>
          <w:sz w:val="24"/>
        </w:rPr>
        <w:t> </w:t>
      </w:r>
      <w:r>
        <w:rPr>
          <w:sz w:val="24"/>
        </w:rPr>
        <w:t>serviços</w:t>
      </w:r>
      <w:r>
        <w:rPr>
          <w:spacing w:val="-2"/>
          <w:sz w:val="24"/>
        </w:rPr>
        <w:t> </w:t>
      </w:r>
      <w:r>
        <w:rPr>
          <w:sz w:val="24"/>
        </w:rPr>
        <w:t>públicos</w:t>
      </w:r>
      <w:r>
        <w:rPr>
          <w:spacing w:val="-2"/>
          <w:sz w:val="24"/>
        </w:rPr>
        <w:t> </w:t>
      </w:r>
      <w:r>
        <w:rPr>
          <w:sz w:val="24"/>
        </w:rPr>
        <w:t>ou</w:t>
      </w:r>
      <w:r>
        <w:rPr>
          <w:spacing w:val="-2"/>
          <w:sz w:val="24"/>
        </w:rPr>
        <w:t> </w:t>
      </w:r>
      <w:r>
        <w:rPr>
          <w:sz w:val="24"/>
        </w:rPr>
        <w:t>ao</w:t>
      </w:r>
      <w:r>
        <w:rPr>
          <w:spacing w:val="-2"/>
          <w:sz w:val="24"/>
        </w:rPr>
        <w:t> </w:t>
      </w:r>
      <w:r>
        <w:rPr>
          <w:sz w:val="24"/>
        </w:rPr>
        <w:t>interesse </w:t>
      </w:r>
      <w:r>
        <w:rPr>
          <w:spacing w:val="-2"/>
          <w:sz w:val="24"/>
        </w:rPr>
        <w:t>coletivo;</w:t>
      </w:r>
    </w:p>
    <w:p>
      <w:pPr>
        <w:pStyle w:val="ListParagraph"/>
        <w:numPr>
          <w:ilvl w:val="2"/>
          <w:numId w:val="1"/>
        </w:numPr>
        <w:tabs>
          <w:tab w:pos="989" w:val="left" w:leader="none"/>
        </w:tabs>
        <w:spacing w:line="240" w:lineRule="auto" w:before="235" w:after="0"/>
        <w:ind w:left="989" w:right="0" w:hanging="660"/>
        <w:jc w:val="left"/>
        <w:rPr>
          <w:sz w:val="24"/>
        </w:rPr>
      </w:pPr>
      <w:r>
        <w:rPr>
          <w:sz w:val="24"/>
        </w:rPr>
        <w:t>dar causa à inexecução total do </w:t>
      </w:r>
      <w:r>
        <w:rPr>
          <w:spacing w:val="-2"/>
          <w:sz w:val="24"/>
        </w:rPr>
        <w:t>Contrato;</w:t>
      </w:r>
    </w:p>
    <w:p>
      <w:pPr>
        <w:pStyle w:val="ListParagraph"/>
        <w:numPr>
          <w:ilvl w:val="2"/>
          <w:numId w:val="1"/>
        </w:numPr>
        <w:tabs>
          <w:tab w:pos="989" w:val="left" w:leader="none"/>
        </w:tabs>
        <w:spacing w:line="235" w:lineRule="auto" w:before="238" w:after="0"/>
        <w:ind w:left="329" w:right="1060" w:firstLine="0"/>
        <w:jc w:val="left"/>
        <w:rPr>
          <w:sz w:val="24"/>
        </w:rPr>
      </w:pPr>
      <w:r>
        <w:rPr>
          <w:sz w:val="24"/>
        </w:rPr>
        <w:t>deixar</w:t>
      </w:r>
      <w:r>
        <w:rPr>
          <w:spacing w:val="-2"/>
          <w:sz w:val="24"/>
        </w:rPr>
        <w:t> </w:t>
      </w:r>
      <w:r>
        <w:rPr>
          <w:sz w:val="24"/>
        </w:rPr>
        <w:t>de</w:t>
      </w:r>
      <w:r>
        <w:rPr>
          <w:spacing w:val="-2"/>
          <w:sz w:val="24"/>
        </w:rPr>
        <w:t> </w:t>
      </w:r>
      <w:r>
        <w:rPr>
          <w:sz w:val="24"/>
        </w:rPr>
        <w:t>entregar</w:t>
      </w:r>
      <w:r>
        <w:rPr>
          <w:spacing w:val="-2"/>
          <w:sz w:val="24"/>
        </w:rPr>
        <w:t> </w:t>
      </w:r>
      <w:r>
        <w:rPr>
          <w:sz w:val="24"/>
        </w:rPr>
        <w:t>a</w:t>
      </w:r>
      <w:r>
        <w:rPr>
          <w:spacing w:val="-2"/>
          <w:sz w:val="24"/>
        </w:rPr>
        <w:t> </w:t>
      </w:r>
      <w:r>
        <w:rPr>
          <w:sz w:val="24"/>
        </w:rPr>
        <w:t>documentação</w:t>
      </w:r>
      <w:r>
        <w:rPr>
          <w:spacing w:val="-2"/>
          <w:sz w:val="24"/>
        </w:rPr>
        <w:t> </w:t>
      </w:r>
      <w:r>
        <w:rPr>
          <w:sz w:val="24"/>
        </w:rPr>
        <w:t>exigida</w:t>
      </w:r>
      <w:r>
        <w:rPr>
          <w:spacing w:val="-2"/>
          <w:sz w:val="24"/>
        </w:rPr>
        <w:t> </w:t>
      </w:r>
      <w:r>
        <w:rPr>
          <w:sz w:val="24"/>
        </w:rPr>
        <w:t>para</w:t>
      </w:r>
      <w:r>
        <w:rPr>
          <w:spacing w:val="-2"/>
          <w:sz w:val="24"/>
        </w:rPr>
        <w:t> </w:t>
      </w:r>
      <w:r>
        <w:rPr>
          <w:sz w:val="24"/>
        </w:rPr>
        <w:t>o</w:t>
      </w:r>
      <w:r>
        <w:rPr>
          <w:spacing w:val="-2"/>
          <w:sz w:val="24"/>
        </w:rPr>
        <w:t> </w:t>
      </w:r>
      <w:r>
        <w:rPr>
          <w:sz w:val="24"/>
        </w:rPr>
        <w:t>certame</w:t>
      </w:r>
      <w:r>
        <w:rPr>
          <w:spacing w:val="-2"/>
          <w:sz w:val="24"/>
        </w:rPr>
        <w:t> </w:t>
      </w:r>
      <w:r>
        <w:rPr>
          <w:sz w:val="24"/>
        </w:rPr>
        <w:t>ou</w:t>
      </w:r>
      <w:r>
        <w:rPr>
          <w:spacing w:val="-2"/>
          <w:sz w:val="24"/>
        </w:rPr>
        <w:t> </w:t>
      </w:r>
      <w:r>
        <w:rPr>
          <w:sz w:val="24"/>
        </w:rPr>
        <w:t>não</w:t>
      </w:r>
      <w:r>
        <w:rPr>
          <w:spacing w:val="-2"/>
          <w:sz w:val="24"/>
        </w:rPr>
        <w:t> </w:t>
      </w:r>
      <w:r>
        <w:rPr>
          <w:sz w:val="24"/>
        </w:rPr>
        <w:t>entregar</w:t>
      </w:r>
      <w:r>
        <w:rPr>
          <w:spacing w:val="-2"/>
          <w:sz w:val="24"/>
        </w:rPr>
        <w:t> </w:t>
      </w:r>
      <w:r>
        <w:rPr>
          <w:sz w:val="24"/>
        </w:rPr>
        <w:t>qualquer</w:t>
      </w:r>
      <w:r>
        <w:rPr>
          <w:spacing w:val="-2"/>
          <w:sz w:val="24"/>
        </w:rPr>
        <w:t> </w:t>
      </w:r>
      <w:r>
        <w:rPr>
          <w:sz w:val="24"/>
        </w:rPr>
        <w:t>documento</w:t>
      </w:r>
      <w:r>
        <w:rPr>
          <w:spacing w:val="-2"/>
          <w:sz w:val="24"/>
        </w:rPr>
        <w:t> </w:t>
      </w:r>
      <w:r>
        <w:rPr>
          <w:sz w:val="24"/>
        </w:rPr>
        <w:t>que</w:t>
      </w:r>
      <w:r>
        <w:rPr>
          <w:spacing w:val="-2"/>
          <w:sz w:val="24"/>
        </w:rPr>
        <w:t> </w:t>
      </w:r>
      <w:r>
        <w:rPr>
          <w:sz w:val="24"/>
        </w:rPr>
        <w:t>tenha</w:t>
      </w:r>
      <w:r>
        <w:rPr>
          <w:spacing w:val="-2"/>
          <w:sz w:val="24"/>
        </w:rPr>
        <w:t> </w:t>
      </w:r>
      <w:r>
        <w:rPr>
          <w:sz w:val="24"/>
        </w:rPr>
        <w:t>sido</w:t>
      </w:r>
      <w:r>
        <w:rPr>
          <w:spacing w:val="-2"/>
          <w:sz w:val="24"/>
        </w:rPr>
        <w:t> </w:t>
      </w:r>
      <w:r>
        <w:rPr>
          <w:sz w:val="24"/>
        </w:rPr>
        <w:t>solicitado</w:t>
      </w:r>
      <w:r>
        <w:rPr>
          <w:spacing w:val="-2"/>
          <w:sz w:val="24"/>
        </w:rPr>
        <w:t> </w:t>
      </w:r>
      <w:r>
        <w:rPr>
          <w:sz w:val="24"/>
        </w:rPr>
        <w:t>pelo</w:t>
      </w:r>
      <w:r>
        <w:rPr>
          <w:spacing w:val="-2"/>
          <w:sz w:val="24"/>
        </w:rPr>
        <w:t> </w:t>
      </w:r>
      <w:r>
        <w:rPr>
          <w:sz w:val="24"/>
        </w:rPr>
        <w:t>Pregoeiro durante o certame;</w:t>
      </w:r>
    </w:p>
    <w:p>
      <w:pPr>
        <w:pStyle w:val="ListParagraph"/>
        <w:numPr>
          <w:ilvl w:val="2"/>
          <w:numId w:val="1"/>
        </w:numPr>
        <w:tabs>
          <w:tab w:pos="989" w:val="left" w:leader="none"/>
        </w:tabs>
        <w:spacing w:line="240" w:lineRule="auto" w:before="235" w:after="0"/>
        <w:ind w:left="98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spacing w:after="0" w:line="240" w:lineRule="auto"/>
        <w:jc w:val="left"/>
        <w:rPr>
          <w:sz w:val="24"/>
        </w:rPr>
        <w:sectPr>
          <w:pgSz w:w="15840" w:h="24480"/>
          <w:pgMar w:top="480" w:bottom="280" w:left="360" w:right="360"/>
        </w:sectPr>
      </w:pPr>
    </w:p>
    <w:p>
      <w:pPr>
        <w:pStyle w:val="ListParagraph"/>
        <w:numPr>
          <w:ilvl w:val="3"/>
          <w:numId w:val="1"/>
        </w:numPr>
        <w:tabs>
          <w:tab w:pos="1169" w:val="left" w:leader="none"/>
        </w:tabs>
        <w:spacing w:line="240" w:lineRule="auto" w:before="76" w:after="0"/>
        <w:ind w:left="1169" w:right="0" w:hanging="840"/>
        <w:jc w:val="left"/>
        <w:rPr>
          <w:sz w:val="24"/>
        </w:rPr>
      </w:pPr>
      <w:r>
        <w:rPr>
          <w:sz w:val="24"/>
        </w:rPr>
        <w:t>pedir para ser desclassificado quando encerrada a etapa </w:t>
      </w:r>
      <w:r>
        <w:rPr>
          <w:spacing w:val="-2"/>
          <w:sz w:val="24"/>
        </w:rPr>
        <w:t>competitiva;</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deixar de apresentar amostra; </w:t>
      </w:r>
      <w:r>
        <w:rPr>
          <w:spacing w:val="-5"/>
          <w:sz w:val="24"/>
        </w:rPr>
        <w:t>ou</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1"/>
        </w:numPr>
        <w:tabs>
          <w:tab w:pos="989" w:val="left" w:leader="none"/>
        </w:tabs>
        <w:spacing w:line="235" w:lineRule="auto" w:before="238" w:after="0"/>
        <w:ind w:left="329" w:right="813" w:firstLine="0"/>
        <w:jc w:val="left"/>
        <w:rPr>
          <w:sz w:val="24"/>
        </w:rPr>
      </w:pPr>
      <w:r>
        <w:rPr>
          <w:sz w:val="24"/>
        </w:rPr>
        <w:t>não</w:t>
      </w:r>
      <w:r>
        <w:rPr>
          <w:spacing w:val="-2"/>
          <w:sz w:val="24"/>
        </w:rPr>
        <w:t> </w:t>
      </w:r>
      <w:r>
        <w:rPr>
          <w:sz w:val="24"/>
        </w:rPr>
        <w:t>celebrar</w:t>
      </w:r>
      <w:r>
        <w:rPr>
          <w:spacing w:val="-2"/>
          <w:sz w:val="24"/>
        </w:rPr>
        <w:t> </w:t>
      </w:r>
      <w:r>
        <w:rPr>
          <w:sz w:val="24"/>
        </w:rPr>
        <w:t>o</w:t>
      </w:r>
      <w:r>
        <w:rPr>
          <w:spacing w:val="-2"/>
          <w:sz w:val="24"/>
        </w:rPr>
        <w:t> </w:t>
      </w:r>
      <w:r>
        <w:rPr>
          <w:sz w:val="24"/>
        </w:rPr>
        <w:t>Contrato</w:t>
      </w:r>
      <w:r>
        <w:rPr>
          <w:spacing w:val="-2"/>
          <w:sz w:val="24"/>
        </w:rPr>
        <w:t> </w:t>
      </w:r>
      <w:r>
        <w:rPr>
          <w:sz w:val="24"/>
        </w:rPr>
        <w:t>ou</w:t>
      </w:r>
      <w:r>
        <w:rPr>
          <w:spacing w:val="-2"/>
          <w:sz w:val="24"/>
        </w:rPr>
        <w:t> </w:t>
      </w:r>
      <w:r>
        <w:rPr>
          <w:sz w:val="24"/>
        </w:rPr>
        <w:t>não</w:t>
      </w:r>
      <w:r>
        <w:rPr>
          <w:spacing w:val="-2"/>
          <w:sz w:val="24"/>
        </w:rPr>
        <w:t> </w:t>
      </w:r>
      <w:r>
        <w:rPr>
          <w:sz w:val="24"/>
        </w:rPr>
        <w:t>entregar</w:t>
      </w:r>
      <w:r>
        <w:rPr>
          <w:spacing w:val="-2"/>
          <w:sz w:val="24"/>
        </w:rPr>
        <w:t> </w:t>
      </w:r>
      <w:r>
        <w:rPr>
          <w:sz w:val="24"/>
        </w:rPr>
        <w:t>a</w:t>
      </w:r>
      <w:r>
        <w:rPr>
          <w:spacing w:val="-2"/>
          <w:sz w:val="24"/>
        </w:rPr>
        <w:t> </w:t>
      </w:r>
      <w:r>
        <w:rPr>
          <w:sz w:val="24"/>
        </w:rPr>
        <w:t>documentação</w:t>
      </w:r>
      <w:r>
        <w:rPr>
          <w:spacing w:val="-2"/>
          <w:sz w:val="24"/>
        </w:rPr>
        <w:t> </w:t>
      </w:r>
      <w:r>
        <w:rPr>
          <w:sz w:val="24"/>
        </w:rPr>
        <w:t>exigida</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quando</w:t>
      </w:r>
      <w:r>
        <w:rPr>
          <w:spacing w:val="-2"/>
          <w:sz w:val="24"/>
        </w:rPr>
        <w:t> </w:t>
      </w:r>
      <w:r>
        <w:rPr>
          <w:sz w:val="24"/>
        </w:rPr>
        <w:t>convocado</w:t>
      </w:r>
      <w:r>
        <w:rPr>
          <w:spacing w:val="-2"/>
          <w:sz w:val="24"/>
        </w:rPr>
        <w:t> </w:t>
      </w:r>
      <w:r>
        <w:rPr>
          <w:sz w:val="24"/>
        </w:rPr>
        <w:t>dentro</w:t>
      </w:r>
      <w:r>
        <w:rPr>
          <w:spacing w:val="-2"/>
          <w:sz w:val="24"/>
        </w:rPr>
        <w:t> </w:t>
      </w:r>
      <w:r>
        <w:rPr>
          <w:sz w:val="24"/>
        </w:rPr>
        <w:t>do</w:t>
      </w:r>
      <w:r>
        <w:rPr>
          <w:spacing w:val="-2"/>
          <w:sz w:val="24"/>
        </w:rPr>
        <w:t> </w:t>
      </w:r>
      <w:r>
        <w:rPr>
          <w:sz w:val="24"/>
        </w:rPr>
        <w:t>prazo</w:t>
      </w:r>
      <w:r>
        <w:rPr>
          <w:spacing w:val="-2"/>
          <w:sz w:val="24"/>
        </w:rPr>
        <w:t> </w:t>
      </w:r>
      <w:r>
        <w:rPr>
          <w:sz w:val="24"/>
        </w:rPr>
        <w:t>de</w:t>
      </w:r>
      <w:r>
        <w:rPr>
          <w:spacing w:val="-2"/>
          <w:sz w:val="24"/>
        </w:rPr>
        <w:t> </w:t>
      </w:r>
      <w:r>
        <w:rPr>
          <w:sz w:val="24"/>
        </w:rPr>
        <w:t>validade</w:t>
      </w:r>
      <w:r>
        <w:rPr>
          <w:spacing w:val="-2"/>
          <w:sz w:val="24"/>
        </w:rPr>
        <w:t> </w:t>
      </w:r>
      <w:r>
        <w:rPr>
          <w:sz w:val="24"/>
        </w:rPr>
        <w:t>de</w:t>
      </w:r>
      <w:r>
        <w:rPr>
          <w:spacing w:val="-2"/>
          <w:sz w:val="24"/>
        </w:rPr>
        <w:t> </w:t>
      </w:r>
      <w:r>
        <w:rPr>
          <w:sz w:val="24"/>
        </w:rPr>
        <w:t>sua </w:t>
      </w:r>
      <w:r>
        <w:rPr>
          <w:spacing w:val="-2"/>
          <w:sz w:val="24"/>
        </w:rPr>
        <w:t>proposta;</w:t>
      </w:r>
    </w:p>
    <w:p>
      <w:pPr>
        <w:pStyle w:val="ListParagraph"/>
        <w:numPr>
          <w:ilvl w:val="3"/>
          <w:numId w:val="1"/>
        </w:numPr>
        <w:tabs>
          <w:tab w:pos="1169" w:val="left" w:leader="none"/>
        </w:tabs>
        <w:spacing w:line="235" w:lineRule="auto" w:before="239" w:after="0"/>
        <w:ind w:left="329" w:right="864" w:firstLine="0"/>
        <w:jc w:val="left"/>
        <w:rPr>
          <w:sz w:val="24"/>
        </w:rPr>
      </w:pPr>
      <w:r>
        <w:rPr>
          <w:sz w:val="24"/>
        </w:rPr>
        <w:t>recusar-se,</w:t>
      </w:r>
      <w:r>
        <w:rPr>
          <w:spacing w:val="-2"/>
          <w:sz w:val="24"/>
        </w:rPr>
        <w:t> </w:t>
      </w:r>
      <w:r>
        <w:rPr>
          <w:sz w:val="24"/>
        </w:rPr>
        <w:t>sem</w:t>
      </w:r>
      <w:r>
        <w:rPr>
          <w:spacing w:val="-2"/>
          <w:sz w:val="24"/>
        </w:rPr>
        <w:t> </w:t>
      </w:r>
      <w:r>
        <w:rPr>
          <w:sz w:val="24"/>
        </w:rPr>
        <w:t>justificativa,</w:t>
      </w:r>
      <w:r>
        <w:rPr>
          <w:spacing w:val="-2"/>
          <w:sz w:val="24"/>
        </w:rPr>
        <w:t> </w:t>
      </w:r>
      <w:r>
        <w:rPr>
          <w:sz w:val="24"/>
        </w:rPr>
        <w:t>a</w:t>
      </w:r>
      <w:r>
        <w:rPr>
          <w:spacing w:val="-2"/>
          <w:sz w:val="24"/>
        </w:rPr>
        <w:t> </w:t>
      </w:r>
      <w:r>
        <w:rPr>
          <w:sz w:val="24"/>
        </w:rPr>
        <w:t>assinar</w:t>
      </w:r>
      <w:r>
        <w:rPr>
          <w:spacing w:val="-2"/>
          <w:sz w:val="24"/>
        </w:rPr>
        <w:t> </w:t>
      </w:r>
      <w:r>
        <w:rPr>
          <w:sz w:val="24"/>
        </w:rPr>
        <w:t>o</w:t>
      </w:r>
      <w:r>
        <w:rPr>
          <w:spacing w:val="-2"/>
          <w:sz w:val="24"/>
        </w:rPr>
        <w:t> </w:t>
      </w:r>
      <w:r>
        <w:rPr>
          <w:sz w:val="24"/>
        </w:rPr>
        <w:t>Contrato</w:t>
      </w:r>
      <w:r>
        <w:rPr>
          <w:spacing w:val="-2"/>
          <w:sz w:val="24"/>
        </w:rPr>
        <w:t> </w:t>
      </w:r>
      <w:r>
        <w:rPr>
          <w:sz w:val="24"/>
        </w:rPr>
        <w:t>ou</w:t>
      </w:r>
      <w:r>
        <w:rPr>
          <w:spacing w:val="-2"/>
          <w:sz w:val="24"/>
        </w:rPr>
        <w:t> </w:t>
      </w:r>
      <w:r>
        <w:rPr>
          <w:sz w:val="24"/>
        </w:rPr>
        <w:t>a</w:t>
      </w:r>
      <w:r>
        <w:rPr>
          <w:spacing w:val="-2"/>
          <w:sz w:val="24"/>
        </w:rPr>
        <w:t> </w:t>
      </w:r>
      <w:r>
        <w:rPr>
          <w:sz w:val="24"/>
        </w:rPr>
        <w:t>ata</w:t>
      </w:r>
      <w:r>
        <w:rPr>
          <w:spacing w:val="-2"/>
          <w:sz w:val="24"/>
        </w:rPr>
        <w:t> </w:t>
      </w:r>
      <w:r>
        <w:rPr>
          <w:sz w:val="24"/>
        </w:rPr>
        <w:t>de</w:t>
      </w:r>
      <w:r>
        <w:rPr>
          <w:spacing w:val="-2"/>
          <w:sz w:val="24"/>
        </w:rPr>
        <w:t> </w:t>
      </w:r>
      <w:r>
        <w:rPr>
          <w:sz w:val="24"/>
        </w:rPr>
        <w:t>registro</w:t>
      </w:r>
      <w:r>
        <w:rPr>
          <w:spacing w:val="-2"/>
          <w:sz w:val="24"/>
        </w:rPr>
        <w:t> </w:t>
      </w:r>
      <w:r>
        <w:rPr>
          <w:sz w:val="24"/>
        </w:rPr>
        <w:t>de</w:t>
      </w:r>
      <w:r>
        <w:rPr>
          <w:spacing w:val="-2"/>
          <w:sz w:val="24"/>
        </w:rPr>
        <w:t> </w:t>
      </w:r>
      <w:r>
        <w:rPr>
          <w:sz w:val="24"/>
        </w:rPr>
        <w:t>preço,</w:t>
      </w:r>
      <w:r>
        <w:rPr>
          <w:spacing w:val="-2"/>
          <w:sz w:val="24"/>
        </w:rPr>
        <w:t> </w:t>
      </w:r>
      <w:r>
        <w:rPr>
          <w:sz w:val="24"/>
        </w:rPr>
        <w:t>ou</w:t>
      </w:r>
      <w:r>
        <w:rPr>
          <w:spacing w:val="-2"/>
          <w:sz w:val="24"/>
        </w:rPr>
        <w:t> </w:t>
      </w:r>
      <w:r>
        <w:rPr>
          <w:sz w:val="24"/>
        </w:rPr>
        <w:t>a</w:t>
      </w:r>
      <w:r>
        <w:rPr>
          <w:spacing w:val="-2"/>
          <w:sz w:val="24"/>
        </w:rPr>
        <w:t> </w:t>
      </w:r>
      <w:r>
        <w:rPr>
          <w:sz w:val="24"/>
        </w:rPr>
        <w:t>aceitar</w:t>
      </w:r>
      <w:r>
        <w:rPr>
          <w:spacing w:val="-2"/>
          <w:sz w:val="24"/>
        </w:rPr>
        <w:t> </w:t>
      </w:r>
      <w:r>
        <w:rPr>
          <w:sz w:val="24"/>
        </w:rPr>
        <w:t>ou</w:t>
      </w:r>
      <w:r>
        <w:rPr>
          <w:spacing w:val="-2"/>
          <w:sz w:val="24"/>
        </w:rPr>
        <w:t> </w:t>
      </w:r>
      <w:r>
        <w:rPr>
          <w:sz w:val="24"/>
        </w:rPr>
        <w:t>retirar</w:t>
      </w:r>
      <w:r>
        <w:rPr>
          <w:spacing w:val="-2"/>
          <w:sz w:val="24"/>
        </w:rPr>
        <w:t> </w:t>
      </w:r>
      <w:r>
        <w:rPr>
          <w:sz w:val="24"/>
        </w:rPr>
        <w:t>o</w:t>
      </w:r>
      <w:r>
        <w:rPr>
          <w:spacing w:val="-2"/>
          <w:sz w:val="24"/>
        </w:rPr>
        <w:t> </w:t>
      </w:r>
      <w:r>
        <w:rPr>
          <w:sz w:val="24"/>
        </w:rPr>
        <w:t>instrumento</w:t>
      </w:r>
      <w:r>
        <w:rPr>
          <w:spacing w:val="-2"/>
          <w:sz w:val="24"/>
        </w:rPr>
        <w:t> </w:t>
      </w:r>
      <w:r>
        <w:rPr>
          <w:sz w:val="24"/>
        </w:rPr>
        <w:t>equivalente</w:t>
      </w:r>
      <w:r>
        <w:rPr>
          <w:spacing w:val="-2"/>
          <w:sz w:val="24"/>
        </w:rPr>
        <w:t> </w:t>
      </w:r>
      <w:r>
        <w:rPr>
          <w:sz w:val="24"/>
        </w:rPr>
        <w:t>no</w:t>
      </w:r>
      <w:r>
        <w:rPr>
          <w:spacing w:val="-2"/>
          <w:sz w:val="24"/>
        </w:rPr>
        <w:t> </w:t>
      </w:r>
      <w:r>
        <w:rPr>
          <w:sz w:val="24"/>
        </w:rPr>
        <w:t>prazo estabelecido pela Administração;</w:t>
      </w:r>
    </w:p>
    <w:p>
      <w:pPr>
        <w:pStyle w:val="ListParagraph"/>
        <w:numPr>
          <w:ilvl w:val="2"/>
          <w:numId w:val="1"/>
        </w:numPr>
        <w:tabs>
          <w:tab w:pos="989" w:val="left" w:leader="none"/>
        </w:tabs>
        <w:spacing w:line="240" w:lineRule="auto" w:before="235" w:after="0"/>
        <w:ind w:left="98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1"/>
        </w:numPr>
        <w:tabs>
          <w:tab w:pos="989" w:val="left" w:leader="none"/>
        </w:tabs>
        <w:spacing w:line="240" w:lineRule="auto" w:before="234" w:after="0"/>
        <w:ind w:left="989" w:right="0" w:hanging="660"/>
        <w:jc w:val="left"/>
        <w:rPr>
          <w:sz w:val="24"/>
        </w:rPr>
      </w:pPr>
      <w:r>
        <w:rPr>
          <w:sz w:val="24"/>
        </w:rPr>
        <w:t>apresentar declaração ou documentação falsa exigida para o certame ou prestar declaração falsa durante o certame ou a execução do </w:t>
      </w:r>
      <w:r>
        <w:rPr>
          <w:spacing w:val="-2"/>
          <w:sz w:val="24"/>
        </w:rPr>
        <w:t>Contrato;</w:t>
      </w:r>
    </w:p>
    <w:p>
      <w:pPr>
        <w:pStyle w:val="ListParagraph"/>
        <w:numPr>
          <w:ilvl w:val="2"/>
          <w:numId w:val="1"/>
        </w:numPr>
        <w:tabs>
          <w:tab w:pos="989" w:val="left" w:leader="none"/>
        </w:tabs>
        <w:spacing w:line="240" w:lineRule="auto" w:before="234" w:after="0"/>
        <w:ind w:left="989" w:right="0" w:hanging="660"/>
        <w:jc w:val="left"/>
        <w:rPr>
          <w:sz w:val="24"/>
        </w:rPr>
      </w:pPr>
      <w:r>
        <w:rPr>
          <w:sz w:val="24"/>
        </w:rPr>
        <w:t>fraudar o certame ou praticar ato fraudulento na execução do </w:t>
      </w:r>
      <w:r>
        <w:rPr>
          <w:spacing w:val="-2"/>
          <w:sz w:val="24"/>
        </w:rPr>
        <w:t>Contrato;</w:t>
      </w:r>
    </w:p>
    <w:p>
      <w:pPr>
        <w:pStyle w:val="ListParagraph"/>
        <w:numPr>
          <w:ilvl w:val="2"/>
          <w:numId w:val="1"/>
        </w:numPr>
        <w:tabs>
          <w:tab w:pos="1109" w:val="left" w:leader="none"/>
        </w:tabs>
        <w:spacing w:line="240" w:lineRule="auto" w:before="234" w:after="0"/>
        <w:ind w:left="110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1"/>
        </w:numPr>
        <w:tabs>
          <w:tab w:pos="1289" w:val="left" w:leader="none"/>
        </w:tabs>
        <w:spacing w:line="240" w:lineRule="auto" w:before="234" w:after="0"/>
        <w:ind w:left="1289" w:right="0" w:hanging="960"/>
        <w:jc w:val="left"/>
        <w:rPr>
          <w:sz w:val="24"/>
        </w:rPr>
      </w:pPr>
      <w:r>
        <w:rPr>
          <w:sz w:val="24"/>
        </w:rPr>
        <w:t>agir em conluio ou em desconformidade com a </w:t>
      </w:r>
      <w:r>
        <w:rPr>
          <w:spacing w:val="-4"/>
          <w:sz w:val="24"/>
        </w:rPr>
        <w:t>lei;</w:t>
      </w:r>
    </w:p>
    <w:p>
      <w:pPr>
        <w:pStyle w:val="ListParagraph"/>
        <w:numPr>
          <w:ilvl w:val="3"/>
          <w:numId w:val="1"/>
        </w:numPr>
        <w:tabs>
          <w:tab w:pos="1289" w:val="left" w:leader="none"/>
        </w:tabs>
        <w:spacing w:line="240" w:lineRule="auto" w:before="234" w:after="0"/>
        <w:ind w:left="1289" w:right="0" w:hanging="960"/>
        <w:jc w:val="left"/>
        <w:rPr>
          <w:sz w:val="24"/>
        </w:rPr>
      </w:pPr>
      <w:r>
        <w:rPr>
          <w:sz w:val="24"/>
        </w:rPr>
        <w:t>induzir deliberadamente a erro no </w:t>
      </w:r>
      <w:r>
        <w:rPr>
          <w:spacing w:val="-2"/>
          <w:sz w:val="24"/>
        </w:rPr>
        <w:t>julgamento;</w:t>
      </w:r>
    </w:p>
    <w:p>
      <w:pPr>
        <w:pStyle w:val="ListParagraph"/>
        <w:numPr>
          <w:ilvl w:val="3"/>
          <w:numId w:val="1"/>
        </w:numPr>
        <w:tabs>
          <w:tab w:pos="1289" w:val="left" w:leader="none"/>
        </w:tabs>
        <w:spacing w:line="240" w:lineRule="auto" w:before="234" w:after="0"/>
        <w:ind w:left="1289" w:right="0" w:hanging="960"/>
        <w:jc w:val="left"/>
        <w:rPr>
          <w:sz w:val="24"/>
        </w:rPr>
      </w:pPr>
      <w:r>
        <w:rPr>
          <w:sz w:val="24"/>
        </w:rPr>
        <w:t>apresentar amostra falsificada ou </w:t>
      </w:r>
      <w:r>
        <w:rPr>
          <w:spacing w:val="-2"/>
          <w:sz w:val="24"/>
        </w:rPr>
        <w:t>deteriorada;</w:t>
      </w:r>
    </w:p>
    <w:p>
      <w:pPr>
        <w:pStyle w:val="ListParagraph"/>
        <w:numPr>
          <w:ilvl w:val="3"/>
          <w:numId w:val="1"/>
        </w:numPr>
        <w:tabs>
          <w:tab w:pos="1289" w:val="left" w:leader="none"/>
        </w:tabs>
        <w:spacing w:line="240" w:lineRule="auto" w:before="234" w:after="0"/>
        <w:ind w:left="128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1"/>
        </w:numPr>
        <w:tabs>
          <w:tab w:pos="1100" w:val="left" w:leader="none"/>
        </w:tabs>
        <w:spacing w:line="240" w:lineRule="auto" w:before="234" w:after="0"/>
        <w:ind w:left="1100" w:right="0" w:hanging="771"/>
        <w:jc w:val="left"/>
        <w:rPr>
          <w:sz w:val="24"/>
        </w:rPr>
      </w:pPr>
      <w:r>
        <w:rPr>
          <w:sz w:val="24"/>
        </w:rPr>
        <w:t>praticar atos ilícitos com vistas a frustrar os objetivos do </w:t>
      </w:r>
      <w:r>
        <w:rPr>
          <w:spacing w:val="-2"/>
          <w:sz w:val="24"/>
        </w:rPr>
        <w:t>certame;</w:t>
      </w:r>
    </w:p>
    <w:p>
      <w:pPr>
        <w:pStyle w:val="ListParagraph"/>
        <w:numPr>
          <w:ilvl w:val="2"/>
          <w:numId w:val="1"/>
        </w:numPr>
        <w:tabs>
          <w:tab w:pos="1109" w:val="left" w:leader="none"/>
        </w:tabs>
        <w:spacing w:line="240" w:lineRule="auto" w:before="234" w:after="0"/>
        <w:ind w:left="110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9">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1"/>
        </w:numPr>
        <w:tabs>
          <w:tab w:pos="809" w:val="left" w:leader="none"/>
        </w:tabs>
        <w:spacing w:line="235" w:lineRule="auto" w:before="239" w:after="0"/>
        <w:ind w:left="329" w:right="1912" w:firstLine="0"/>
        <w:jc w:val="left"/>
        <w:rPr>
          <w:sz w:val="24"/>
        </w:rPr>
      </w:pPr>
      <w:r>
        <w:rPr>
          <w:sz w:val="24"/>
        </w:rPr>
        <w:t>O</w:t>
      </w:r>
      <w:r>
        <w:rPr>
          <w:spacing w:val="-3"/>
          <w:sz w:val="24"/>
        </w:rPr>
        <w:t> </w:t>
      </w:r>
      <w:r>
        <w:rPr>
          <w:sz w:val="24"/>
        </w:rPr>
        <w:t>licitante</w:t>
      </w:r>
      <w:r>
        <w:rPr>
          <w:spacing w:val="-3"/>
          <w:sz w:val="24"/>
        </w:rPr>
        <w:t> </w:t>
      </w:r>
      <w:r>
        <w:rPr>
          <w:sz w:val="24"/>
        </w:rPr>
        <w:t>ou</w:t>
      </w:r>
      <w:r>
        <w:rPr>
          <w:spacing w:val="-3"/>
          <w:sz w:val="24"/>
        </w:rPr>
        <w:t> </w:t>
      </w:r>
      <w:r>
        <w:rPr>
          <w:sz w:val="24"/>
        </w:rPr>
        <w:t>contratado</w:t>
      </w:r>
      <w:r>
        <w:rPr>
          <w:spacing w:val="-3"/>
          <w:sz w:val="24"/>
        </w:rPr>
        <w:t> </w:t>
      </w:r>
      <w:r>
        <w:rPr>
          <w:sz w:val="24"/>
        </w:rPr>
        <w:t>que</w:t>
      </w:r>
      <w:r>
        <w:rPr>
          <w:spacing w:val="-3"/>
          <w:sz w:val="24"/>
        </w:rPr>
        <w:t> </w:t>
      </w:r>
      <w:r>
        <w:rPr>
          <w:sz w:val="24"/>
        </w:rPr>
        <w:t>cometer</w:t>
      </w:r>
      <w:r>
        <w:rPr>
          <w:spacing w:val="-3"/>
          <w:sz w:val="24"/>
        </w:rPr>
        <w:t> </w:t>
      </w:r>
      <w:r>
        <w:rPr>
          <w:sz w:val="24"/>
        </w:rPr>
        <w:t>qualquer</w:t>
      </w:r>
      <w:r>
        <w:rPr>
          <w:spacing w:val="-3"/>
          <w:sz w:val="24"/>
        </w:rPr>
        <w:t> </w:t>
      </w:r>
      <w:r>
        <w:rPr>
          <w:sz w:val="24"/>
        </w:rPr>
        <w:t>das</w:t>
      </w:r>
      <w:r>
        <w:rPr>
          <w:spacing w:val="-3"/>
          <w:sz w:val="24"/>
        </w:rPr>
        <w:t> </w:t>
      </w:r>
      <w:r>
        <w:rPr>
          <w:sz w:val="24"/>
        </w:rPr>
        <w:t>condutas</w:t>
      </w:r>
      <w:r>
        <w:rPr>
          <w:spacing w:val="-3"/>
          <w:sz w:val="24"/>
        </w:rPr>
        <w:t> </w:t>
      </w:r>
      <w:r>
        <w:rPr>
          <w:sz w:val="24"/>
        </w:rPr>
        <w:t>discriminadas</w:t>
      </w:r>
      <w:r>
        <w:rPr>
          <w:spacing w:val="-3"/>
          <w:sz w:val="24"/>
        </w:rPr>
        <w:t> </w:t>
      </w:r>
      <w:r>
        <w:rPr>
          <w:sz w:val="24"/>
        </w:rPr>
        <w:t>nos</w:t>
      </w:r>
      <w:r>
        <w:rPr>
          <w:spacing w:val="-3"/>
          <w:sz w:val="24"/>
        </w:rPr>
        <w:t> </w:t>
      </w:r>
      <w:r>
        <w:rPr>
          <w:sz w:val="24"/>
        </w:rPr>
        <w:t>subitens</w:t>
      </w:r>
      <w:r>
        <w:rPr>
          <w:spacing w:val="-3"/>
          <w:sz w:val="24"/>
        </w:rPr>
        <w:t> </w:t>
      </w:r>
      <w:r>
        <w:rPr>
          <w:sz w:val="24"/>
        </w:rPr>
        <w:t>anteriores</w:t>
      </w:r>
      <w:r>
        <w:rPr>
          <w:spacing w:val="-3"/>
          <w:sz w:val="24"/>
        </w:rPr>
        <w:t> </w:t>
      </w:r>
      <w:r>
        <w:rPr>
          <w:sz w:val="24"/>
        </w:rPr>
        <w:t>ficará</w:t>
      </w:r>
      <w:r>
        <w:rPr>
          <w:spacing w:val="-3"/>
          <w:sz w:val="24"/>
        </w:rPr>
        <w:t> </w:t>
      </w:r>
      <w:r>
        <w:rPr>
          <w:sz w:val="24"/>
        </w:rPr>
        <w:t>sujeito,</w:t>
      </w:r>
      <w:r>
        <w:rPr>
          <w:spacing w:val="-3"/>
          <w:sz w:val="24"/>
        </w:rPr>
        <w:t> </w:t>
      </w:r>
      <w:r>
        <w:rPr>
          <w:sz w:val="24"/>
        </w:rPr>
        <w:t>sem</w:t>
      </w:r>
      <w:r>
        <w:rPr>
          <w:spacing w:val="-3"/>
          <w:sz w:val="24"/>
        </w:rPr>
        <w:t> </w:t>
      </w:r>
      <w:r>
        <w:rPr>
          <w:sz w:val="24"/>
        </w:rPr>
        <w:t>prejuízo</w:t>
      </w:r>
      <w:r>
        <w:rPr>
          <w:spacing w:val="-3"/>
          <w:sz w:val="24"/>
        </w:rPr>
        <w:t> </w:t>
      </w:r>
      <w:r>
        <w:rPr>
          <w:sz w:val="24"/>
        </w:rPr>
        <w:t>da responsabilidade civil e criminal, às seguintes sanções:</w:t>
      </w:r>
    </w:p>
    <w:p>
      <w:pPr>
        <w:pStyle w:val="ListParagraph"/>
        <w:numPr>
          <w:ilvl w:val="2"/>
          <w:numId w:val="1"/>
        </w:numPr>
        <w:tabs>
          <w:tab w:pos="975" w:val="left" w:leader="none"/>
        </w:tabs>
        <w:spacing w:line="235" w:lineRule="auto" w:before="239" w:after="0"/>
        <w:ind w:left="329" w:right="603" w:firstLine="0"/>
        <w:jc w:val="left"/>
        <w:rPr>
          <w:sz w:val="24"/>
        </w:rPr>
      </w:pPr>
      <w:r>
        <w:rPr>
          <w:sz w:val="24"/>
        </w:rPr>
        <w:t>Advertência,</w:t>
      </w:r>
      <w:r>
        <w:rPr>
          <w:spacing w:val="-2"/>
          <w:sz w:val="24"/>
        </w:rPr>
        <w:t> </w:t>
      </w:r>
      <w:r>
        <w:rPr>
          <w:sz w:val="24"/>
        </w:rPr>
        <w:t>prevista</w:t>
      </w:r>
      <w:r>
        <w:rPr>
          <w:spacing w:val="-2"/>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w:t>
      </w:r>
      <w:r>
        <w:rPr>
          <w:spacing w:val="-2"/>
          <w:sz w:val="24"/>
        </w:rPr>
        <w:t> </w:t>
      </w:r>
      <w:r>
        <w:rPr>
          <w:sz w:val="24"/>
        </w:rPr>
        <w:t>§</w:t>
      </w:r>
      <w:r>
        <w:rPr>
          <w:spacing w:val="-2"/>
          <w:sz w:val="24"/>
        </w:rPr>
        <w:t> </w:t>
      </w:r>
      <w:r>
        <w:rPr>
          <w:sz w:val="24"/>
        </w:rPr>
        <w:t>2º,</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pela</w:t>
      </w:r>
      <w:r>
        <w:rPr>
          <w:spacing w:val="-2"/>
          <w:sz w:val="24"/>
        </w:rPr>
        <w:t> </w:t>
      </w:r>
      <w:r>
        <w:rPr>
          <w:sz w:val="24"/>
        </w:rPr>
        <w:t>infração</w:t>
      </w:r>
      <w:r>
        <w:rPr>
          <w:spacing w:val="-2"/>
          <w:sz w:val="24"/>
        </w:rPr>
        <w:t> </w:t>
      </w:r>
      <w:r>
        <w:rPr>
          <w:sz w:val="24"/>
        </w:rPr>
        <w:t>descrita</w:t>
      </w:r>
      <w:r>
        <w:rPr>
          <w:spacing w:val="-2"/>
          <w:sz w:val="24"/>
        </w:rPr>
        <w:t> </w:t>
      </w:r>
      <w:r>
        <w:rPr>
          <w:sz w:val="24"/>
        </w:rPr>
        <w:t>no</w:t>
      </w:r>
      <w:r>
        <w:rPr>
          <w:spacing w:val="-2"/>
          <w:sz w:val="24"/>
        </w:rPr>
        <w:t> </w:t>
      </w:r>
      <w:r>
        <w:rPr>
          <w:sz w:val="24"/>
        </w:rPr>
        <w:t>ITEM</w:t>
      </w:r>
      <w:r>
        <w:rPr>
          <w:spacing w:val="-2"/>
          <w:sz w:val="24"/>
        </w:rPr>
        <w:t> </w:t>
      </w:r>
      <w:r>
        <w:rPr>
          <w:sz w:val="24"/>
        </w:rPr>
        <w:t>17.1.1,</w:t>
      </w:r>
      <w:r>
        <w:rPr>
          <w:spacing w:val="-2"/>
          <w:sz w:val="24"/>
        </w:rPr>
        <w:t> </w:t>
      </w:r>
      <w:r>
        <w:rPr>
          <w:sz w:val="24"/>
        </w:rPr>
        <w:t>de</w:t>
      </w:r>
      <w:r>
        <w:rPr>
          <w:spacing w:val="-2"/>
          <w:sz w:val="24"/>
        </w:rPr>
        <w:t> </w:t>
      </w:r>
      <w:r>
        <w:rPr>
          <w:sz w:val="24"/>
        </w:rPr>
        <w:t>menor</w:t>
      </w:r>
      <w:r>
        <w:rPr>
          <w:spacing w:val="-2"/>
          <w:sz w:val="24"/>
        </w:rPr>
        <w:t> </w:t>
      </w:r>
      <w:r>
        <w:rPr>
          <w:sz w:val="24"/>
        </w:rPr>
        <w:t>potencial</w:t>
      </w:r>
      <w:r>
        <w:rPr>
          <w:spacing w:val="-2"/>
          <w:sz w:val="24"/>
        </w:rPr>
        <w:t> </w:t>
      </w:r>
      <w:r>
        <w:rPr>
          <w:sz w:val="24"/>
        </w:rPr>
        <w:t>ofensivo,</w:t>
      </w:r>
      <w:r>
        <w:rPr>
          <w:spacing w:val="-2"/>
          <w:sz w:val="24"/>
        </w:rPr>
        <w:t> </w:t>
      </w:r>
      <w:r>
        <w:rPr>
          <w:sz w:val="24"/>
        </w:rPr>
        <w:t>quando não se justificar a imposição de penalidade mais grave.</w:t>
      </w:r>
    </w:p>
    <w:p>
      <w:pPr>
        <w:pStyle w:val="ListParagraph"/>
        <w:numPr>
          <w:ilvl w:val="2"/>
          <w:numId w:val="1"/>
        </w:numPr>
        <w:tabs>
          <w:tab w:pos="989" w:val="left" w:leader="none"/>
        </w:tabs>
        <w:spacing w:line="235" w:lineRule="auto" w:before="239" w:after="0"/>
        <w:ind w:left="329" w:right="628" w:firstLine="0"/>
        <w:jc w:val="left"/>
        <w:rPr>
          <w:sz w:val="24"/>
        </w:rPr>
      </w:pPr>
      <w:r>
        <w:rPr>
          <w:sz w:val="24"/>
        </w:rPr>
        <w:t>Multa</w:t>
      </w:r>
      <w:r>
        <w:rPr>
          <w:spacing w:val="-2"/>
          <w:sz w:val="24"/>
        </w:rPr>
        <w:t> </w:t>
      </w:r>
      <w:r>
        <w:rPr>
          <w:sz w:val="24"/>
        </w:rPr>
        <w:t>administrativa,</w:t>
      </w:r>
      <w:r>
        <w:rPr>
          <w:spacing w:val="-2"/>
          <w:sz w:val="24"/>
        </w:rPr>
        <w:t> </w:t>
      </w:r>
      <w:r>
        <w:rPr>
          <w:sz w:val="24"/>
        </w:rPr>
        <w:t>prevista</w:t>
      </w:r>
      <w:r>
        <w:rPr>
          <w:spacing w:val="-2"/>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II,</w:t>
      </w:r>
      <w:r>
        <w:rPr>
          <w:spacing w:val="-2"/>
          <w:sz w:val="24"/>
        </w:rPr>
        <w:t> </w:t>
      </w:r>
      <w:r>
        <w:rPr>
          <w:sz w:val="24"/>
        </w:rPr>
        <w:t>§</w:t>
      </w:r>
      <w:r>
        <w:rPr>
          <w:spacing w:val="-2"/>
          <w:sz w:val="24"/>
        </w:rPr>
        <w:t> </w:t>
      </w:r>
      <w:r>
        <w:rPr>
          <w:sz w:val="24"/>
        </w:rPr>
        <w:t>3º,</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pela</w:t>
      </w:r>
      <w:r>
        <w:rPr>
          <w:spacing w:val="-2"/>
          <w:sz w:val="24"/>
        </w:rPr>
        <w:t> </w:t>
      </w:r>
      <w:r>
        <w:rPr>
          <w:sz w:val="24"/>
        </w:rPr>
        <w:t>infração</w:t>
      </w:r>
      <w:r>
        <w:rPr>
          <w:spacing w:val="-2"/>
          <w:sz w:val="24"/>
        </w:rPr>
        <w:t> </w:t>
      </w:r>
      <w:r>
        <w:rPr>
          <w:sz w:val="24"/>
        </w:rPr>
        <w:t>dos</w:t>
      </w:r>
      <w:r>
        <w:rPr>
          <w:spacing w:val="-2"/>
          <w:sz w:val="24"/>
        </w:rPr>
        <w:t> </w:t>
      </w:r>
      <w:r>
        <w:rPr>
          <w:sz w:val="24"/>
        </w:rPr>
        <w:t>SUBITENS</w:t>
      </w:r>
      <w:r>
        <w:rPr>
          <w:spacing w:val="-2"/>
          <w:sz w:val="24"/>
        </w:rPr>
        <w:t> </w:t>
      </w:r>
      <w:r>
        <w:rPr>
          <w:sz w:val="24"/>
        </w:rPr>
        <w:t>17.1.1</w:t>
      </w:r>
      <w:r>
        <w:rPr>
          <w:spacing w:val="-2"/>
          <w:sz w:val="24"/>
        </w:rPr>
        <w:t> </w:t>
      </w:r>
      <w:r>
        <w:rPr>
          <w:sz w:val="24"/>
        </w:rPr>
        <w:t>a</w:t>
      </w:r>
      <w:r>
        <w:rPr>
          <w:spacing w:val="-2"/>
          <w:sz w:val="24"/>
        </w:rPr>
        <w:t> </w:t>
      </w:r>
      <w:r>
        <w:rPr>
          <w:sz w:val="24"/>
        </w:rPr>
        <w:t>17.1.12,</w:t>
      </w:r>
      <w:r>
        <w:rPr>
          <w:spacing w:val="-2"/>
          <w:sz w:val="24"/>
        </w:rPr>
        <w:t> </w:t>
      </w:r>
      <w:r>
        <w:rPr>
          <w:sz w:val="24"/>
        </w:rPr>
        <w:t>que</w:t>
      </w:r>
      <w:r>
        <w:rPr>
          <w:spacing w:val="-2"/>
          <w:sz w:val="24"/>
        </w:rPr>
        <w:t> </w:t>
      </w:r>
      <w:r>
        <w:rPr>
          <w:sz w:val="24"/>
        </w:rPr>
        <w:t>não</w:t>
      </w:r>
      <w:r>
        <w:rPr>
          <w:spacing w:val="-2"/>
          <w:sz w:val="24"/>
        </w:rPr>
        <w:t> </w:t>
      </w:r>
      <w:r>
        <w:rPr>
          <w:sz w:val="24"/>
        </w:rPr>
        <w:t>poderá</w:t>
      </w:r>
      <w:r>
        <w:rPr>
          <w:spacing w:val="-2"/>
          <w:sz w:val="24"/>
        </w:rPr>
        <w:t> </w:t>
      </w:r>
      <w:r>
        <w:rPr>
          <w:sz w:val="24"/>
        </w:rPr>
        <w:t>ser inferior a 0,5% (cinco décimos por cento) nem superior a 30% (trinta por cento) do valor do Contrato, devendo ser observados os seguintes </w:t>
      </w:r>
      <w:r>
        <w:rPr>
          <w:spacing w:val="-2"/>
          <w:sz w:val="24"/>
        </w:rPr>
        <w:t>parâmetros:</w:t>
      </w:r>
    </w:p>
    <w:p>
      <w:pPr>
        <w:pStyle w:val="BodyText"/>
        <w:spacing w:before="228"/>
      </w:pPr>
    </w:p>
    <w:p>
      <w:pPr>
        <w:pStyle w:val="ListParagraph"/>
        <w:numPr>
          <w:ilvl w:val="0"/>
          <w:numId w:val="10"/>
        </w:numPr>
        <w:tabs>
          <w:tab w:pos="996" w:val="left" w:leader="none"/>
        </w:tabs>
        <w:spacing w:line="240" w:lineRule="auto" w:before="0" w:after="0"/>
        <w:ind w:left="996" w:right="0" w:hanging="667"/>
        <w:jc w:val="left"/>
        <w:rPr>
          <w:sz w:val="24"/>
        </w:rPr>
      </w:pPr>
      <w:r>
        <w:rPr>
          <w:sz w:val="24"/>
        </w:rPr>
        <w:t>multa de 0,5% a 1,5%, nos casos da infração prevista no SUBITEM 17.1.1, incidente sobre o valor inicial do </w:t>
      </w:r>
      <w:r>
        <w:rPr>
          <w:spacing w:val="-2"/>
          <w:sz w:val="24"/>
        </w:rPr>
        <w:t>Contrato;</w:t>
      </w:r>
    </w:p>
    <w:p>
      <w:pPr>
        <w:pStyle w:val="ListParagraph"/>
        <w:numPr>
          <w:ilvl w:val="0"/>
          <w:numId w:val="10"/>
        </w:numPr>
        <w:tabs>
          <w:tab w:pos="1009" w:val="left" w:leader="none"/>
        </w:tabs>
        <w:spacing w:line="240" w:lineRule="auto" w:before="234" w:after="0"/>
        <w:ind w:left="1009" w:right="0" w:hanging="680"/>
        <w:jc w:val="left"/>
        <w:rPr>
          <w:sz w:val="24"/>
        </w:rPr>
      </w:pPr>
      <w:r>
        <w:rPr>
          <w:sz w:val="24"/>
        </w:rPr>
        <w:t>multa de 0,5% a 15%, nos casos das infrações previstas nos SUBITENS 17.1.2 a 17.1.7, incidente sobre o valor inicial do </w:t>
      </w:r>
      <w:r>
        <w:rPr>
          <w:spacing w:val="-2"/>
          <w:sz w:val="24"/>
        </w:rPr>
        <w:t>Contrato;</w:t>
      </w:r>
    </w:p>
    <w:p>
      <w:pPr>
        <w:pStyle w:val="ListParagraph"/>
        <w:numPr>
          <w:ilvl w:val="0"/>
          <w:numId w:val="10"/>
        </w:numPr>
        <w:tabs>
          <w:tab w:pos="996" w:val="left" w:leader="none"/>
        </w:tabs>
        <w:spacing w:line="240" w:lineRule="auto" w:before="234" w:after="0"/>
        <w:ind w:left="996" w:right="0" w:hanging="667"/>
        <w:jc w:val="left"/>
        <w:rPr>
          <w:sz w:val="24"/>
        </w:rPr>
      </w:pPr>
      <w:r>
        <w:rPr>
          <w:sz w:val="24"/>
        </w:rPr>
        <w:t>multa de 5% a 30%, nos casos das infrações previstas nos SUBITENS 17.1.8 a 17.1.12, incidente sobre o valor inicial do </w:t>
      </w:r>
      <w:r>
        <w:rPr>
          <w:spacing w:val="-2"/>
          <w:sz w:val="24"/>
        </w:rPr>
        <w:t>Contrato;</w:t>
      </w:r>
    </w:p>
    <w:p>
      <w:pPr>
        <w:pStyle w:val="BodyText"/>
        <w:spacing w:before="247"/>
      </w:pPr>
    </w:p>
    <w:p>
      <w:pPr>
        <w:pStyle w:val="ListParagraph"/>
        <w:numPr>
          <w:ilvl w:val="3"/>
          <w:numId w:val="1"/>
        </w:numPr>
        <w:tabs>
          <w:tab w:pos="1197" w:val="left" w:leader="none"/>
        </w:tabs>
        <w:spacing w:line="235" w:lineRule="auto" w:before="1" w:after="0"/>
        <w:ind w:left="329" w:right="313" w:firstLine="0"/>
        <w:jc w:val="left"/>
        <w:rPr>
          <w:sz w:val="24"/>
        </w:rPr>
      </w:pPr>
      <w:r>
        <w:rPr>
          <w:sz w:val="24"/>
        </w:rPr>
        <w:t>Na</w:t>
      </w:r>
      <w:r>
        <w:rPr>
          <w:spacing w:val="26"/>
          <w:sz w:val="24"/>
        </w:rPr>
        <w:t> </w:t>
      </w:r>
      <w:r>
        <w:rPr>
          <w:sz w:val="24"/>
        </w:rPr>
        <w:t>hipótese</w:t>
      </w:r>
      <w:r>
        <w:rPr>
          <w:spacing w:val="26"/>
          <w:sz w:val="24"/>
        </w:rPr>
        <w:t> </w:t>
      </w:r>
      <w:r>
        <w:rPr>
          <w:sz w:val="24"/>
        </w:rPr>
        <w:t>de</w:t>
      </w:r>
      <w:r>
        <w:rPr>
          <w:spacing w:val="26"/>
          <w:sz w:val="24"/>
        </w:rPr>
        <w:t> </w:t>
      </w:r>
      <w:r>
        <w:rPr>
          <w:sz w:val="24"/>
        </w:rPr>
        <w:t>a</w:t>
      </w:r>
      <w:r>
        <w:rPr>
          <w:spacing w:val="26"/>
          <w:sz w:val="24"/>
        </w:rPr>
        <w:t> </w:t>
      </w:r>
      <w:r>
        <w:rPr>
          <w:sz w:val="24"/>
        </w:rPr>
        <w:t>infração</w:t>
      </w:r>
      <w:r>
        <w:rPr>
          <w:spacing w:val="26"/>
          <w:sz w:val="24"/>
        </w:rPr>
        <w:t> </w:t>
      </w:r>
      <w:r>
        <w:rPr>
          <w:sz w:val="24"/>
        </w:rPr>
        <w:t>ser</w:t>
      </w:r>
      <w:r>
        <w:rPr>
          <w:spacing w:val="26"/>
          <w:sz w:val="24"/>
        </w:rPr>
        <w:t> </w:t>
      </w:r>
      <w:r>
        <w:rPr>
          <w:sz w:val="24"/>
        </w:rPr>
        <w:t>cometida</w:t>
      </w:r>
      <w:r>
        <w:rPr>
          <w:spacing w:val="26"/>
          <w:sz w:val="24"/>
        </w:rPr>
        <w:t> </w:t>
      </w:r>
      <w:r>
        <w:rPr>
          <w:sz w:val="24"/>
        </w:rPr>
        <w:t>antes</w:t>
      </w:r>
      <w:r>
        <w:rPr>
          <w:spacing w:val="26"/>
          <w:sz w:val="24"/>
        </w:rPr>
        <w:t> </w:t>
      </w:r>
      <w:r>
        <w:rPr>
          <w:sz w:val="24"/>
        </w:rPr>
        <w:t>da</w:t>
      </w:r>
      <w:r>
        <w:rPr>
          <w:spacing w:val="26"/>
          <w:sz w:val="24"/>
        </w:rPr>
        <w:t> </w:t>
      </w:r>
      <w:r>
        <w:rPr>
          <w:sz w:val="24"/>
        </w:rPr>
        <w:t>celebração</w:t>
      </w:r>
      <w:r>
        <w:rPr>
          <w:spacing w:val="26"/>
          <w:sz w:val="24"/>
        </w:rPr>
        <w:t> </w:t>
      </w:r>
      <w:r>
        <w:rPr>
          <w:sz w:val="24"/>
        </w:rPr>
        <w:t>do</w:t>
      </w:r>
      <w:r>
        <w:rPr>
          <w:spacing w:val="26"/>
          <w:sz w:val="24"/>
        </w:rPr>
        <w:t> </w:t>
      </w:r>
      <w:r>
        <w:rPr>
          <w:sz w:val="24"/>
        </w:rPr>
        <w:t>Contrato,</w:t>
      </w:r>
      <w:r>
        <w:rPr>
          <w:spacing w:val="26"/>
          <w:sz w:val="24"/>
        </w:rPr>
        <w:t> </w:t>
      </w:r>
      <w:r>
        <w:rPr>
          <w:sz w:val="24"/>
        </w:rPr>
        <w:t>a</w:t>
      </w:r>
      <w:r>
        <w:rPr>
          <w:spacing w:val="26"/>
          <w:sz w:val="24"/>
        </w:rPr>
        <w:t> </w:t>
      </w:r>
      <w:r>
        <w:rPr>
          <w:sz w:val="24"/>
        </w:rPr>
        <w:t>base</w:t>
      </w:r>
      <w:r>
        <w:rPr>
          <w:spacing w:val="26"/>
          <w:sz w:val="24"/>
        </w:rPr>
        <w:t> </w:t>
      </w:r>
      <w:r>
        <w:rPr>
          <w:sz w:val="24"/>
        </w:rPr>
        <w:t>de</w:t>
      </w:r>
      <w:r>
        <w:rPr>
          <w:spacing w:val="26"/>
          <w:sz w:val="24"/>
        </w:rPr>
        <w:t> </w:t>
      </w:r>
      <w:r>
        <w:rPr>
          <w:sz w:val="24"/>
        </w:rPr>
        <w:t>cálculo</w:t>
      </w:r>
      <w:r>
        <w:rPr>
          <w:spacing w:val="26"/>
          <w:sz w:val="24"/>
        </w:rPr>
        <w:t> </w:t>
      </w:r>
      <w:r>
        <w:rPr>
          <w:sz w:val="24"/>
        </w:rPr>
        <w:t>da</w:t>
      </w:r>
      <w:r>
        <w:rPr>
          <w:spacing w:val="26"/>
          <w:sz w:val="24"/>
        </w:rPr>
        <w:t> </w:t>
      </w:r>
      <w:r>
        <w:rPr>
          <w:sz w:val="24"/>
        </w:rPr>
        <w:t>multa</w:t>
      </w:r>
      <w:r>
        <w:rPr>
          <w:spacing w:val="26"/>
          <w:sz w:val="24"/>
        </w:rPr>
        <w:t> </w:t>
      </w:r>
      <w:r>
        <w:rPr>
          <w:sz w:val="24"/>
        </w:rPr>
        <w:t>do</w:t>
      </w:r>
      <w:r>
        <w:rPr>
          <w:spacing w:val="26"/>
          <w:sz w:val="24"/>
        </w:rPr>
        <w:t> </w:t>
      </w:r>
      <w:r>
        <w:rPr>
          <w:sz w:val="24"/>
        </w:rPr>
        <w:t>ITEM</w:t>
      </w:r>
      <w:r>
        <w:rPr>
          <w:spacing w:val="26"/>
          <w:sz w:val="24"/>
        </w:rPr>
        <w:t> </w:t>
      </w:r>
      <w:r>
        <w:rPr>
          <w:sz w:val="24"/>
        </w:rPr>
        <w:t>17.2.2</w:t>
      </w:r>
      <w:r>
        <w:rPr>
          <w:spacing w:val="26"/>
          <w:sz w:val="24"/>
        </w:rPr>
        <w:t> </w:t>
      </w:r>
      <w:r>
        <w:rPr>
          <w:sz w:val="24"/>
        </w:rPr>
        <w:t>será</w:t>
      </w:r>
      <w:r>
        <w:rPr>
          <w:spacing w:val="26"/>
          <w:sz w:val="24"/>
        </w:rPr>
        <w:t> </w:t>
      </w:r>
      <w:r>
        <w:rPr>
          <w:sz w:val="24"/>
        </w:rPr>
        <w:t>o</w:t>
      </w:r>
      <w:r>
        <w:rPr>
          <w:spacing w:val="26"/>
          <w:sz w:val="24"/>
        </w:rPr>
        <w:t> </w:t>
      </w:r>
      <w:r>
        <w:rPr>
          <w:sz w:val="24"/>
        </w:rPr>
        <w:t>valor</w:t>
      </w:r>
      <w:r>
        <w:rPr>
          <w:spacing w:val="26"/>
          <w:sz w:val="24"/>
        </w:rPr>
        <w:t> </w:t>
      </w:r>
      <w:r>
        <w:rPr>
          <w:sz w:val="24"/>
        </w:rPr>
        <w:t>inicial estimado da contratação.</w:t>
      </w:r>
    </w:p>
    <w:p>
      <w:pPr>
        <w:pStyle w:val="ListParagraph"/>
        <w:numPr>
          <w:ilvl w:val="3"/>
          <w:numId w:val="1"/>
        </w:numPr>
        <w:tabs>
          <w:tab w:pos="1190" w:val="left" w:leader="none"/>
        </w:tabs>
        <w:spacing w:line="235" w:lineRule="auto" w:before="254" w:after="0"/>
        <w:ind w:left="329" w:right="313" w:firstLine="0"/>
        <w:jc w:val="left"/>
        <w:rPr>
          <w:sz w:val="24"/>
        </w:rPr>
      </w:pPr>
      <w:r>
        <w:rPr>
          <w:sz w:val="24"/>
        </w:rPr>
        <w:t>Em</w:t>
      </w:r>
      <w:r>
        <w:rPr>
          <w:spacing w:val="20"/>
          <w:sz w:val="24"/>
        </w:rPr>
        <w:t> </w:t>
      </w:r>
      <w:r>
        <w:rPr>
          <w:sz w:val="24"/>
        </w:rPr>
        <w:t>caso</w:t>
      </w:r>
      <w:r>
        <w:rPr>
          <w:spacing w:val="20"/>
          <w:sz w:val="24"/>
        </w:rPr>
        <w:t> </w:t>
      </w:r>
      <w:r>
        <w:rPr>
          <w:sz w:val="24"/>
        </w:rPr>
        <w:t>de</w:t>
      </w:r>
      <w:r>
        <w:rPr>
          <w:spacing w:val="20"/>
          <w:sz w:val="24"/>
        </w:rPr>
        <w:t> </w:t>
      </w:r>
      <w:r>
        <w:rPr>
          <w:sz w:val="24"/>
        </w:rPr>
        <w:t>reincidência,</w:t>
      </w:r>
      <w:r>
        <w:rPr>
          <w:spacing w:val="20"/>
          <w:sz w:val="24"/>
        </w:rPr>
        <w:t> </w:t>
      </w:r>
      <w:r>
        <w:rPr>
          <w:sz w:val="24"/>
        </w:rPr>
        <w:t>o</w:t>
      </w:r>
      <w:r>
        <w:rPr>
          <w:spacing w:val="20"/>
          <w:sz w:val="24"/>
        </w:rPr>
        <w:t> </w:t>
      </w:r>
      <w:r>
        <w:rPr>
          <w:sz w:val="24"/>
        </w:rPr>
        <w:t>valor</w:t>
      </w:r>
      <w:r>
        <w:rPr>
          <w:spacing w:val="20"/>
          <w:sz w:val="24"/>
        </w:rPr>
        <w:t> </w:t>
      </w:r>
      <w:r>
        <w:rPr>
          <w:sz w:val="24"/>
        </w:rPr>
        <w:t>total</w:t>
      </w:r>
      <w:r>
        <w:rPr>
          <w:spacing w:val="20"/>
          <w:sz w:val="24"/>
        </w:rPr>
        <w:t> </w:t>
      </w:r>
      <w:r>
        <w:rPr>
          <w:sz w:val="24"/>
        </w:rPr>
        <w:t>das</w:t>
      </w:r>
      <w:r>
        <w:rPr>
          <w:spacing w:val="20"/>
          <w:sz w:val="24"/>
        </w:rPr>
        <w:t> </w:t>
      </w:r>
      <w:r>
        <w:rPr>
          <w:sz w:val="24"/>
        </w:rPr>
        <w:t>multas</w:t>
      </w:r>
      <w:r>
        <w:rPr>
          <w:spacing w:val="20"/>
          <w:sz w:val="24"/>
        </w:rPr>
        <w:t> </w:t>
      </w:r>
      <w:r>
        <w:rPr>
          <w:sz w:val="24"/>
        </w:rPr>
        <w:t>administrativas</w:t>
      </w:r>
      <w:r>
        <w:rPr>
          <w:spacing w:val="20"/>
          <w:sz w:val="24"/>
        </w:rPr>
        <w:t> </w:t>
      </w:r>
      <w:r>
        <w:rPr>
          <w:sz w:val="24"/>
        </w:rPr>
        <w:t>aplicadas</w:t>
      </w:r>
      <w:r>
        <w:rPr>
          <w:spacing w:val="20"/>
          <w:sz w:val="24"/>
        </w:rPr>
        <w:t> </w:t>
      </w:r>
      <w:r>
        <w:rPr>
          <w:sz w:val="24"/>
        </w:rPr>
        <w:t>não</w:t>
      </w:r>
      <w:r>
        <w:rPr>
          <w:spacing w:val="20"/>
          <w:sz w:val="24"/>
        </w:rPr>
        <w:t> </w:t>
      </w:r>
      <w:r>
        <w:rPr>
          <w:sz w:val="24"/>
        </w:rPr>
        <w:t>poderá</w:t>
      </w:r>
      <w:r>
        <w:rPr>
          <w:spacing w:val="20"/>
          <w:sz w:val="24"/>
        </w:rPr>
        <w:t> </w:t>
      </w:r>
      <w:r>
        <w:rPr>
          <w:sz w:val="24"/>
        </w:rPr>
        <w:t>exceder</w:t>
      </w:r>
      <w:r>
        <w:rPr>
          <w:spacing w:val="20"/>
          <w:sz w:val="24"/>
        </w:rPr>
        <w:t> </w:t>
      </w:r>
      <w:r>
        <w:rPr>
          <w:sz w:val="24"/>
        </w:rPr>
        <w:t>o</w:t>
      </w:r>
      <w:r>
        <w:rPr>
          <w:spacing w:val="20"/>
          <w:sz w:val="24"/>
        </w:rPr>
        <w:t> </w:t>
      </w:r>
      <w:r>
        <w:rPr>
          <w:sz w:val="24"/>
        </w:rPr>
        <w:t>limite</w:t>
      </w:r>
      <w:r>
        <w:rPr>
          <w:spacing w:val="20"/>
          <w:sz w:val="24"/>
        </w:rPr>
        <w:t> </w:t>
      </w:r>
      <w:r>
        <w:rPr>
          <w:sz w:val="24"/>
        </w:rPr>
        <w:t>de</w:t>
      </w:r>
      <w:r>
        <w:rPr>
          <w:spacing w:val="20"/>
          <w:sz w:val="24"/>
        </w:rPr>
        <w:t> </w:t>
      </w:r>
      <w:r>
        <w:rPr>
          <w:sz w:val="24"/>
        </w:rPr>
        <w:t>30%</w:t>
      </w:r>
      <w:r>
        <w:rPr>
          <w:spacing w:val="20"/>
          <w:sz w:val="24"/>
        </w:rPr>
        <w:t> </w:t>
      </w:r>
      <w:r>
        <w:rPr>
          <w:sz w:val="24"/>
        </w:rPr>
        <w:t>(trinta</w:t>
      </w:r>
      <w:r>
        <w:rPr>
          <w:spacing w:val="20"/>
          <w:sz w:val="24"/>
        </w:rPr>
        <w:t> </w:t>
      </w:r>
      <w:r>
        <w:rPr>
          <w:sz w:val="24"/>
        </w:rPr>
        <w:t>por</w:t>
      </w:r>
      <w:r>
        <w:rPr>
          <w:spacing w:val="20"/>
          <w:sz w:val="24"/>
        </w:rPr>
        <w:t> </w:t>
      </w:r>
      <w:r>
        <w:rPr>
          <w:sz w:val="24"/>
        </w:rPr>
        <w:t>cento)</w:t>
      </w:r>
      <w:r>
        <w:rPr>
          <w:spacing w:val="20"/>
          <w:sz w:val="24"/>
        </w:rPr>
        <w:t> </w:t>
      </w:r>
      <w:r>
        <w:rPr>
          <w:sz w:val="24"/>
        </w:rPr>
        <w:t>sobre</w:t>
      </w:r>
      <w:r>
        <w:rPr>
          <w:spacing w:val="20"/>
          <w:sz w:val="24"/>
        </w:rPr>
        <w:t> </w:t>
      </w:r>
      <w:r>
        <w:rPr>
          <w:sz w:val="24"/>
        </w:rPr>
        <w:t>o valor total do Contrato.</w:t>
      </w:r>
    </w:p>
    <w:p>
      <w:pPr>
        <w:pStyle w:val="ListParagraph"/>
        <w:numPr>
          <w:ilvl w:val="3"/>
          <w:numId w:val="1"/>
        </w:numPr>
        <w:tabs>
          <w:tab w:pos="1216" w:val="left" w:leader="none"/>
        </w:tabs>
        <w:spacing w:line="242" w:lineRule="auto" w:before="234" w:after="0"/>
        <w:ind w:left="329" w:right="313" w:firstLine="0"/>
        <w:jc w:val="both"/>
        <w:rPr>
          <w:sz w:val="24"/>
        </w:rPr>
      </w:pPr>
      <w:r>
        <w:rPr>
          <w:sz w:val="24"/>
        </w:rPr>
        <w:t>Se a multa aplicada e as indenizações cabíveis forem superiores ao valor de pagamento eventualmente devido pela Administração </w:t>
      </w:r>
      <w:r>
        <w:rPr>
          <w:sz w:val="24"/>
        </w:rPr>
        <w:t>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1"/>
        </w:numPr>
        <w:tabs>
          <w:tab w:pos="1155" w:val="left" w:leader="none"/>
        </w:tabs>
        <w:spacing w:line="240" w:lineRule="auto" w:before="244" w:after="0"/>
        <w:ind w:left="1155" w:right="0" w:hanging="826"/>
        <w:jc w:val="left"/>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1"/>
        </w:numPr>
        <w:tabs>
          <w:tab w:pos="990" w:val="left" w:leader="none"/>
        </w:tabs>
        <w:spacing w:line="242" w:lineRule="auto" w:before="234" w:after="0"/>
        <w:ind w:left="329" w:right="313" w:firstLine="0"/>
        <w:jc w:val="both"/>
        <w:rPr>
          <w:sz w:val="24"/>
        </w:rPr>
      </w:pPr>
      <w:r>
        <w:rPr>
          <w:sz w:val="24"/>
        </w:rPr>
        <w:t>Impedimento</w:t>
      </w:r>
      <w:r>
        <w:rPr>
          <w:spacing w:val="-1"/>
          <w:sz w:val="24"/>
        </w:rPr>
        <w:t> </w:t>
      </w:r>
      <w:r>
        <w:rPr>
          <w:sz w:val="24"/>
        </w:rPr>
        <w:t>de</w:t>
      </w:r>
      <w:r>
        <w:rPr>
          <w:spacing w:val="-1"/>
          <w:sz w:val="24"/>
        </w:rPr>
        <w:t> </w:t>
      </w:r>
      <w:r>
        <w:rPr>
          <w:sz w:val="24"/>
        </w:rPr>
        <w:t>licitar</w:t>
      </w:r>
      <w:r>
        <w:rPr>
          <w:spacing w:val="-1"/>
          <w:sz w:val="24"/>
        </w:rPr>
        <w:t> </w:t>
      </w:r>
      <w:r>
        <w:rPr>
          <w:sz w:val="24"/>
        </w:rPr>
        <w:t>e</w:t>
      </w:r>
      <w:r>
        <w:rPr>
          <w:spacing w:val="-1"/>
          <w:sz w:val="24"/>
        </w:rPr>
        <w:t> </w:t>
      </w:r>
      <w:r>
        <w:rPr>
          <w:sz w:val="24"/>
        </w:rPr>
        <w:t>contratar,</w:t>
      </w:r>
      <w:r>
        <w:rPr>
          <w:spacing w:val="-1"/>
          <w:sz w:val="24"/>
        </w:rPr>
        <w:t> </w:t>
      </w:r>
      <w:r>
        <w:rPr>
          <w:sz w:val="24"/>
        </w:rPr>
        <w:t>prevista</w:t>
      </w:r>
      <w:r>
        <w:rPr>
          <w:spacing w:val="-1"/>
          <w:sz w:val="24"/>
        </w:rPr>
        <w:t> </w:t>
      </w:r>
      <w:r>
        <w:rPr>
          <w:sz w:val="24"/>
        </w:rPr>
        <w:t>no</w:t>
      </w:r>
      <w:r>
        <w:rPr>
          <w:spacing w:val="-1"/>
          <w:sz w:val="24"/>
        </w:rPr>
        <w:t> </w:t>
      </w:r>
      <w:r>
        <w:rPr>
          <w:sz w:val="24"/>
        </w:rPr>
        <w:t>art.</w:t>
      </w:r>
      <w:r>
        <w:rPr>
          <w:spacing w:val="-1"/>
          <w:sz w:val="24"/>
        </w:rPr>
        <w:t> </w:t>
      </w:r>
      <w:r>
        <w:rPr>
          <w:sz w:val="24"/>
        </w:rPr>
        <w:t>156,</w:t>
      </w:r>
      <w:r>
        <w:rPr>
          <w:spacing w:val="-1"/>
          <w:sz w:val="24"/>
        </w:rPr>
        <w:t> </w:t>
      </w:r>
      <w:r>
        <w:rPr>
          <w:sz w:val="24"/>
        </w:rPr>
        <w:t>III,</w:t>
      </w:r>
      <w:r>
        <w:rPr>
          <w:spacing w:val="-1"/>
          <w:sz w:val="24"/>
        </w:rPr>
        <w:t> </w:t>
      </w:r>
      <w:r>
        <w:rPr>
          <w:sz w:val="24"/>
        </w:rPr>
        <w:t>§</w:t>
      </w:r>
      <w:r>
        <w:rPr>
          <w:spacing w:val="-1"/>
          <w:sz w:val="24"/>
        </w:rPr>
        <w:t> </w:t>
      </w:r>
      <w:r>
        <w:rPr>
          <w:sz w:val="24"/>
        </w:rPr>
        <w:t>4º,</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nos</w:t>
      </w:r>
      <w:r>
        <w:rPr>
          <w:spacing w:val="-1"/>
          <w:sz w:val="24"/>
        </w:rPr>
        <w:t> </w:t>
      </w:r>
      <w:r>
        <w:rPr>
          <w:sz w:val="24"/>
        </w:rPr>
        <w:t>casos</w:t>
      </w:r>
      <w:r>
        <w:rPr>
          <w:spacing w:val="-1"/>
          <w:sz w:val="24"/>
        </w:rPr>
        <w:t> </w:t>
      </w:r>
      <w:r>
        <w:rPr>
          <w:sz w:val="24"/>
        </w:rPr>
        <w:t>relacionados</w:t>
      </w:r>
      <w:r>
        <w:rPr>
          <w:spacing w:val="-1"/>
          <w:sz w:val="24"/>
        </w:rPr>
        <w:t> </w:t>
      </w:r>
      <w:r>
        <w:rPr>
          <w:sz w:val="24"/>
        </w:rPr>
        <w:t>nos</w:t>
      </w:r>
      <w:r>
        <w:rPr>
          <w:spacing w:val="-1"/>
          <w:sz w:val="24"/>
        </w:rPr>
        <w:t> </w:t>
      </w:r>
      <w:r>
        <w:rPr>
          <w:sz w:val="24"/>
        </w:rPr>
        <w:t>SUBITENS</w:t>
      </w:r>
      <w:r>
        <w:rPr>
          <w:spacing w:val="-1"/>
          <w:sz w:val="24"/>
        </w:rPr>
        <w:t> </w:t>
      </w:r>
      <w:r>
        <w:rPr>
          <w:sz w:val="24"/>
        </w:rPr>
        <w:t>17.1.2</w:t>
      </w:r>
      <w:r>
        <w:rPr>
          <w:spacing w:val="-1"/>
          <w:sz w:val="24"/>
        </w:rPr>
        <w:t> </w:t>
      </w:r>
      <w:r>
        <w:rPr>
          <w:sz w:val="24"/>
        </w:rPr>
        <w:t>a</w:t>
      </w:r>
      <w:r>
        <w:rPr>
          <w:spacing w:val="-1"/>
          <w:sz w:val="24"/>
        </w:rPr>
        <w:t> </w:t>
      </w:r>
      <w:r>
        <w:rPr>
          <w:sz w:val="24"/>
        </w:rPr>
        <w:t>17.1.7, quando não se justificar a imposição de penalidade mais grave, e impedirá o responsável de licitar ou contratar no âmbito da</w:t>
      </w:r>
      <w:r>
        <w:rPr>
          <w:spacing w:val="-1"/>
          <w:sz w:val="24"/>
        </w:rPr>
        <w:t> </w:t>
      </w:r>
      <w:r>
        <w:rPr>
          <w:sz w:val="24"/>
        </w:rPr>
        <w:t>Administração Pública direta e indireta do Estado, pelo prazo máximo de 3 (três) anos;</w:t>
      </w:r>
    </w:p>
    <w:p>
      <w:pPr>
        <w:pStyle w:val="ListParagraph"/>
        <w:numPr>
          <w:ilvl w:val="2"/>
          <w:numId w:val="1"/>
        </w:numPr>
        <w:tabs>
          <w:tab w:pos="1038" w:val="left" w:leader="none"/>
        </w:tabs>
        <w:spacing w:line="242" w:lineRule="auto" w:before="229" w:after="0"/>
        <w:ind w:left="329" w:right="312" w:firstLine="0"/>
        <w:jc w:val="both"/>
        <w:rPr>
          <w:sz w:val="24"/>
        </w:rPr>
      </w:pPr>
      <w:r>
        <w:rPr>
          <w:sz w:val="24"/>
        </w:rPr>
        <w:t>Declaração de inidoneidade para licitar ou contratar, prevista no art. 156, IV, § 5º, da Lei nº 14.133/2021, nos casos relacionados nos SUBITENS 17.1.8 a 17.1.12, bem como nos demais casos que justifiquem a imposição da penalidade mais grave, que impedirá o responsável de</w:t>
      </w:r>
      <w:r>
        <w:rPr>
          <w:spacing w:val="40"/>
          <w:sz w:val="24"/>
        </w:rPr>
        <w:t> </w:t>
      </w:r>
      <w:r>
        <w:rPr>
          <w:sz w:val="24"/>
        </w:rPr>
        <w:t>licitar ou contratar no âmbito da</w:t>
      </w:r>
      <w:r>
        <w:rPr>
          <w:spacing w:val="-3"/>
          <w:sz w:val="24"/>
        </w:rPr>
        <w:t> </w:t>
      </w:r>
      <w:r>
        <w:rPr>
          <w:sz w:val="24"/>
        </w:rPr>
        <w:t>Administração Pública direta e indireta de todos os entes federativos, pelo prazo mínimo de 3 (três) anos e máximo</w:t>
      </w:r>
      <w:r>
        <w:rPr>
          <w:spacing w:val="40"/>
          <w:sz w:val="24"/>
        </w:rPr>
        <w:t> </w:t>
      </w:r>
      <w:r>
        <w:rPr>
          <w:sz w:val="24"/>
        </w:rPr>
        <w:t>de 6 (seis) anos.</w:t>
      </w:r>
    </w:p>
    <w:p>
      <w:pPr>
        <w:pStyle w:val="ListParagraph"/>
        <w:numPr>
          <w:ilvl w:val="1"/>
          <w:numId w:val="1"/>
        </w:numPr>
        <w:tabs>
          <w:tab w:pos="818" w:val="left" w:leader="none"/>
        </w:tabs>
        <w:spacing w:line="240" w:lineRule="auto" w:before="235" w:after="0"/>
        <w:ind w:left="329" w:right="313" w:firstLine="0"/>
        <w:jc w:val="both"/>
        <w:rPr>
          <w:sz w:val="24"/>
        </w:rPr>
      </w:pPr>
      <w:r>
        <w:rPr>
          <w:sz w:val="24"/>
        </w:rPr>
        <w:t>Sem prejuízo da multa administrativa prevista no art. 156, II, § 3º, da Lei nº 14.133/2021, o atraso injustificado no cumprimento das </w:t>
      </w:r>
      <w:r>
        <w:rPr>
          <w:sz w:val="24"/>
        </w:rPr>
        <w:t>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1"/>
        </w:numPr>
        <w:tabs>
          <w:tab w:pos="1006" w:val="left" w:leader="none"/>
        </w:tabs>
        <w:spacing w:line="235" w:lineRule="auto" w:before="250" w:after="0"/>
        <w:ind w:left="329" w:right="313" w:firstLine="0"/>
        <w:jc w:val="both"/>
        <w:rPr>
          <w:sz w:val="24"/>
        </w:rPr>
      </w:pPr>
      <w:r>
        <w:rPr>
          <w:sz w:val="24"/>
        </w:rPr>
        <w:t>Em caso de atraso injustificado para apresentação, suplementação ou reposição da garantia, a multa de mora será de 0,07% (sete centésimos</w:t>
      </w:r>
      <w:r>
        <w:rPr>
          <w:spacing w:val="40"/>
          <w:sz w:val="24"/>
        </w:rPr>
        <w:t> </w:t>
      </w:r>
      <w:r>
        <w:rPr>
          <w:sz w:val="24"/>
        </w:rPr>
        <w:t>por cento) sobre o valor total do Contrato por dia útil que exceder o prazo estipulado até o máximo de 2% (dois por cento).</w:t>
      </w:r>
    </w:p>
    <w:p>
      <w:pPr>
        <w:pStyle w:val="ListParagraph"/>
        <w:numPr>
          <w:ilvl w:val="2"/>
          <w:numId w:val="1"/>
        </w:numPr>
        <w:tabs>
          <w:tab w:pos="1017" w:val="left" w:leader="none"/>
        </w:tabs>
        <w:spacing w:line="247" w:lineRule="auto" w:before="235" w:after="0"/>
        <w:ind w:left="329" w:right="313" w:firstLine="0"/>
        <w:jc w:val="both"/>
        <w:rPr>
          <w:sz w:val="24"/>
        </w:rPr>
      </w:pPr>
      <w:r>
        <w:rPr>
          <w:sz w:val="24"/>
        </w:rPr>
        <w:t>O atraso superior a 25 (vinte e cinco) dias no cumprimento da obrigação prevista no ITEM 17.3.1 autoriza a Administração a promover a rescisão contratual por descumprimento ou cumprimento irregular de suas cláusulas.</w:t>
      </w:r>
    </w:p>
    <w:p>
      <w:pPr>
        <w:pStyle w:val="ListParagraph"/>
        <w:numPr>
          <w:ilvl w:val="2"/>
          <w:numId w:val="1"/>
        </w:numPr>
        <w:tabs>
          <w:tab w:pos="996" w:val="left" w:leader="none"/>
        </w:tabs>
        <w:spacing w:line="247" w:lineRule="auto" w:before="227" w:after="0"/>
        <w:ind w:left="329" w:right="313" w:firstLine="0"/>
        <w:jc w:val="both"/>
        <w:rPr>
          <w:sz w:val="24"/>
        </w:rPr>
      </w:pPr>
      <w:r>
        <w:rPr>
          <w:sz w:val="24"/>
        </w:rPr>
        <w:t>A aplicação de multa de mora não impedirá que a Administração a converta em compensatória e promova a extinção unilateral do </w:t>
      </w:r>
      <w:r>
        <w:rPr>
          <w:sz w:val="24"/>
        </w:rPr>
        <w:t>Contrato com a aplicação cumulada de outras sanções previstas no Contrato.</w:t>
      </w:r>
    </w:p>
    <w:p>
      <w:pPr>
        <w:pStyle w:val="ListParagraph"/>
        <w:numPr>
          <w:ilvl w:val="1"/>
          <w:numId w:val="1"/>
        </w:numPr>
        <w:tabs>
          <w:tab w:pos="809" w:val="left" w:leader="none"/>
        </w:tabs>
        <w:spacing w:line="235" w:lineRule="auto" w:before="231" w:after="0"/>
        <w:ind w:left="329" w:right="313" w:firstLine="0"/>
        <w:jc w:val="both"/>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inexecução</w:t>
      </w:r>
      <w:r>
        <w:rPr>
          <w:spacing w:val="-1"/>
          <w:sz w:val="24"/>
        </w:rPr>
        <w:t> </w:t>
      </w:r>
      <w:r>
        <w:rPr>
          <w:sz w:val="24"/>
        </w:rPr>
        <w:t>total</w:t>
      </w:r>
      <w:r>
        <w:rPr>
          <w:spacing w:val="-1"/>
          <w:sz w:val="24"/>
        </w:rPr>
        <w:t> </w:t>
      </w:r>
      <w:r>
        <w:rPr>
          <w:sz w:val="24"/>
        </w:rPr>
        <w:t>ou</w:t>
      </w:r>
      <w:r>
        <w:rPr>
          <w:spacing w:val="-1"/>
          <w:sz w:val="24"/>
        </w:rPr>
        <w:t> </w:t>
      </w:r>
      <w:r>
        <w:rPr>
          <w:sz w:val="24"/>
        </w:rPr>
        <w:t>parcial</w:t>
      </w:r>
      <w:r>
        <w:rPr>
          <w:spacing w:val="-1"/>
          <w:sz w:val="24"/>
        </w:rPr>
        <w:t> </w:t>
      </w:r>
      <w:r>
        <w:rPr>
          <w:sz w:val="24"/>
        </w:rPr>
        <w:t>do</w:t>
      </w:r>
      <w:r>
        <w:rPr>
          <w:spacing w:val="-1"/>
          <w:sz w:val="24"/>
        </w:rPr>
        <w:t> </w:t>
      </w:r>
      <w:r>
        <w:rPr>
          <w:sz w:val="24"/>
        </w:rPr>
        <w:t>objeto,</w:t>
      </w:r>
      <w:r>
        <w:rPr>
          <w:spacing w:val="-1"/>
          <w:sz w:val="24"/>
        </w:rPr>
        <w:t> </w:t>
      </w:r>
      <w:r>
        <w:rPr>
          <w:sz w:val="24"/>
        </w:rPr>
        <w:t>que</w:t>
      </w:r>
      <w:r>
        <w:rPr>
          <w:spacing w:val="-1"/>
          <w:sz w:val="24"/>
        </w:rPr>
        <w:t> </w:t>
      </w:r>
      <w:r>
        <w:rPr>
          <w:sz w:val="24"/>
        </w:rPr>
        <w:t>acarrete</w:t>
      </w:r>
      <w:r>
        <w:rPr>
          <w:spacing w:val="-1"/>
          <w:sz w:val="24"/>
        </w:rPr>
        <w:t> </w:t>
      </w:r>
      <w:r>
        <w:rPr>
          <w:sz w:val="24"/>
        </w:rPr>
        <w:t>a</w:t>
      </w:r>
      <w:r>
        <w:rPr>
          <w:spacing w:val="-1"/>
          <w:sz w:val="24"/>
        </w:rPr>
        <w:t> </w:t>
      </w:r>
      <w:r>
        <w:rPr>
          <w:sz w:val="24"/>
        </w:rPr>
        <w:t>rescisão</w:t>
      </w:r>
      <w:r>
        <w:rPr>
          <w:spacing w:val="-1"/>
          <w:sz w:val="24"/>
        </w:rPr>
        <w:t> </w:t>
      </w:r>
      <w:r>
        <w:rPr>
          <w:sz w:val="24"/>
        </w:rPr>
        <w:t>do</w:t>
      </w:r>
      <w:r>
        <w:rPr>
          <w:spacing w:val="-1"/>
          <w:sz w:val="24"/>
        </w:rPr>
        <w:t> </w:t>
      </w:r>
      <w:r>
        <w:rPr>
          <w:sz w:val="24"/>
        </w:rPr>
        <w:t>Contrato,</w:t>
      </w:r>
      <w:r>
        <w:rPr>
          <w:spacing w:val="-1"/>
          <w:sz w:val="24"/>
        </w:rPr>
        <w:t> </w:t>
      </w:r>
      <w:r>
        <w:rPr>
          <w:sz w:val="24"/>
        </w:rPr>
        <w:t>será</w:t>
      </w:r>
      <w:r>
        <w:rPr>
          <w:spacing w:val="-1"/>
          <w:sz w:val="24"/>
        </w:rPr>
        <w:t> </w:t>
      </w:r>
      <w:r>
        <w:rPr>
          <w:sz w:val="24"/>
        </w:rPr>
        <w:t>automaticamente</w:t>
      </w:r>
      <w:r>
        <w:rPr>
          <w:spacing w:val="-1"/>
          <w:sz w:val="24"/>
        </w:rPr>
        <w:t> </w:t>
      </w:r>
      <w:r>
        <w:rPr>
          <w:sz w:val="24"/>
        </w:rPr>
        <w:t>devida</w:t>
      </w:r>
      <w:r>
        <w:rPr>
          <w:spacing w:val="-1"/>
          <w:sz w:val="24"/>
        </w:rPr>
        <w:t> </w:t>
      </w:r>
      <w:r>
        <w:rPr>
          <w:sz w:val="24"/>
        </w:rPr>
        <w:t>multa</w:t>
      </w:r>
      <w:r>
        <w:rPr>
          <w:spacing w:val="-1"/>
          <w:sz w:val="24"/>
        </w:rPr>
        <w:t> </w:t>
      </w:r>
      <w:r>
        <w:rPr>
          <w:sz w:val="24"/>
        </w:rPr>
        <w:t>compensatória</w:t>
      </w:r>
      <w:r>
        <w:rPr>
          <w:spacing w:val="-1"/>
          <w:sz w:val="24"/>
        </w:rPr>
        <w:t> </w:t>
      </w:r>
      <w:r>
        <w:rPr>
          <w:sz w:val="24"/>
        </w:rPr>
        <w:t>no</w:t>
      </w:r>
      <w:r>
        <w:rPr>
          <w:spacing w:val="-1"/>
          <w:sz w:val="24"/>
        </w:rPr>
        <w:t> </w:t>
      </w:r>
      <w:r>
        <w:rPr>
          <w:sz w:val="24"/>
        </w:rPr>
        <w:t>valor de </w:t>
      </w:r>
      <w:r>
        <w:rPr>
          <w:b/>
          <w:sz w:val="24"/>
        </w:rPr>
        <w:t>20% </w:t>
      </w:r>
      <w:r>
        <w:rPr>
          <w:sz w:val="24"/>
        </w:rPr>
        <w:t>(</w:t>
      </w:r>
      <w:r>
        <w:rPr>
          <w:b/>
          <w:sz w:val="24"/>
        </w:rPr>
        <w:t>vinte por cento</w:t>
      </w:r>
      <w:r>
        <w:rPr>
          <w:sz w:val="24"/>
        </w:rPr>
        <w:t>) do valor do Contrato.</w:t>
      </w:r>
    </w:p>
    <w:p>
      <w:pPr>
        <w:pStyle w:val="ListParagraph"/>
        <w:spacing w:after="0" w:line="235" w:lineRule="auto"/>
        <w:jc w:val="both"/>
        <w:rPr>
          <w:sz w:val="24"/>
        </w:rPr>
        <w:sectPr>
          <w:pgSz w:w="15840" w:h="24480"/>
          <w:pgMar w:top="480" w:bottom="280" w:left="360" w:right="360"/>
        </w:sectPr>
      </w:pPr>
    </w:p>
    <w:p>
      <w:pPr>
        <w:pStyle w:val="ListParagraph"/>
        <w:numPr>
          <w:ilvl w:val="2"/>
          <w:numId w:val="1"/>
        </w:numPr>
        <w:tabs>
          <w:tab w:pos="979" w:val="left" w:leader="none"/>
        </w:tabs>
        <w:spacing w:line="235" w:lineRule="auto" w:before="80" w:after="0"/>
        <w:ind w:left="329" w:right="313" w:firstLine="0"/>
        <w:jc w:val="both"/>
        <w:rPr>
          <w:sz w:val="24"/>
        </w:rPr>
      </w:pPr>
      <w:r>
        <w:rPr>
          <w:sz w:val="24"/>
        </w:rPr>
        <w:t>A</w:t>
      </w:r>
      <w:r>
        <w:rPr>
          <w:spacing w:val="-11"/>
          <w:sz w:val="24"/>
        </w:rPr>
        <w:t> </w:t>
      </w:r>
      <w:r>
        <w:rPr>
          <w:sz w:val="24"/>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1"/>
        </w:numPr>
        <w:tabs>
          <w:tab w:pos="809" w:val="left" w:leader="none"/>
        </w:tabs>
        <w:spacing w:line="240" w:lineRule="auto" w:before="250" w:after="0"/>
        <w:ind w:left="80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1"/>
        </w:numPr>
        <w:tabs>
          <w:tab w:pos="989" w:val="left" w:leader="none"/>
        </w:tabs>
        <w:spacing w:line="240" w:lineRule="auto" w:before="234" w:after="0"/>
        <w:ind w:left="989" w:right="0" w:hanging="660"/>
        <w:jc w:val="left"/>
        <w:rPr>
          <w:sz w:val="24"/>
        </w:rPr>
      </w:pPr>
      <w:r>
        <w:rPr>
          <w:sz w:val="24"/>
        </w:rPr>
        <w:t>a natureza e a gravidade da infração </w:t>
      </w:r>
      <w:r>
        <w:rPr>
          <w:spacing w:val="-2"/>
          <w:sz w:val="24"/>
        </w:rPr>
        <w:t>cometida;</w:t>
      </w:r>
    </w:p>
    <w:p>
      <w:pPr>
        <w:pStyle w:val="ListParagraph"/>
        <w:numPr>
          <w:ilvl w:val="2"/>
          <w:numId w:val="1"/>
        </w:numPr>
        <w:tabs>
          <w:tab w:pos="989" w:val="left" w:leader="none"/>
        </w:tabs>
        <w:spacing w:line="240" w:lineRule="auto" w:before="249" w:after="0"/>
        <w:ind w:left="989" w:right="0" w:hanging="660"/>
        <w:jc w:val="left"/>
        <w:rPr>
          <w:sz w:val="24"/>
        </w:rPr>
      </w:pPr>
      <w:r>
        <w:rPr>
          <w:sz w:val="24"/>
        </w:rPr>
        <w:t>as peculiaridades do caso </w:t>
      </w:r>
      <w:r>
        <w:rPr>
          <w:spacing w:val="-2"/>
          <w:sz w:val="24"/>
        </w:rPr>
        <w:t>concreto;</w:t>
      </w:r>
    </w:p>
    <w:p>
      <w:pPr>
        <w:pStyle w:val="ListParagraph"/>
        <w:numPr>
          <w:ilvl w:val="2"/>
          <w:numId w:val="1"/>
        </w:numPr>
        <w:tabs>
          <w:tab w:pos="989" w:val="left" w:leader="none"/>
        </w:tabs>
        <w:spacing w:line="240" w:lineRule="auto" w:before="234" w:after="0"/>
        <w:ind w:left="98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1"/>
        </w:numPr>
        <w:tabs>
          <w:tab w:pos="989" w:val="left" w:leader="none"/>
        </w:tabs>
        <w:spacing w:line="240" w:lineRule="auto" w:before="234" w:after="0"/>
        <w:ind w:left="98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1"/>
        </w:numPr>
        <w:tabs>
          <w:tab w:pos="989" w:val="left" w:leader="none"/>
        </w:tabs>
        <w:spacing w:line="240" w:lineRule="auto" w:before="249" w:after="0"/>
        <w:ind w:left="98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1"/>
        </w:numPr>
        <w:tabs>
          <w:tab w:pos="795" w:val="left" w:leader="none"/>
        </w:tabs>
        <w:spacing w:line="240" w:lineRule="auto" w:before="234" w:after="0"/>
        <w:ind w:left="79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BodyText"/>
      </w:pPr>
    </w:p>
    <w:p>
      <w:pPr>
        <w:pStyle w:val="BodyText"/>
        <w:spacing w:before="207"/>
      </w:pPr>
    </w:p>
    <w:p>
      <w:pPr>
        <w:pStyle w:val="ListParagraph"/>
        <w:numPr>
          <w:ilvl w:val="0"/>
          <w:numId w:val="11"/>
        </w:numPr>
        <w:tabs>
          <w:tab w:pos="996" w:val="left" w:leader="none"/>
        </w:tabs>
        <w:spacing w:line="240" w:lineRule="auto" w:before="0" w:after="0"/>
        <w:ind w:left="996" w:right="0" w:hanging="667"/>
        <w:jc w:val="left"/>
        <w:rPr>
          <w:sz w:val="24"/>
        </w:rPr>
      </w:pPr>
      <w:r>
        <w:rPr>
          <w:sz w:val="24"/>
        </w:rPr>
        <w:t>as sanções previstas nos ITENS 17.2.1, 17.2.2 e 17.2.3 serão impostas pelo Ordenador de </w:t>
      </w:r>
      <w:r>
        <w:rPr>
          <w:spacing w:val="-2"/>
          <w:sz w:val="24"/>
        </w:rPr>
        <w:t>Despesa;</w:t>
      </w:r>
    </w:p>
    <w:p>
      <w:pPr>
        <w:pStyle w:val="ListParagraph"/>
        <w:numPr>
          <w:ilvl w:val="0"/>
          <w:numId w:val="11"/>
        </w:numPr>
        <w:tabs>
          <w:tab w:pos="1009" w:val="left" w:leader="none"/>
        </w:tabs>
        <w:spacing w:line="240" w:lineRule="auto" w:before="234" w:after="0"/>
        <w:ind w:left="1009" w:right="0" w:hanging="680"/>
        <w:jc w:val="left"/>
        <w:rPr>
          <w:sz w:val="24"/>
        </w:rPr>
      </w:pPr>
      <w:r>
        <w:rPr>
          <w:sz w:val="24"/>
        </w:rPr>
        <w:t>a aplicação da sanção prevista no ITEM 17.2.4, na forma do art. 156, § 6º, I, da Lei nº 14.133/2021, é de competência </w:t>
      </w:r>
      <w:r>
        <w:rPr>
          <w:spacing w:val="-2"/>
          <w:sz w:val="24"/>
        </w:rPr>
        <w:t>exclusiva:</w:t>
      </w:r>
    </w:p>
    <w:p>
      <w:pPr>
        <w:pStyle w:val="BodyText"/>
      </w:pPr>
    </w:p>
    <w:p>
      <w:pPr>
        <w:pStyle w:val="BodyText"/>
        <w:spacing w:before="207"/>
      </w:pPr>
    </w:p>
    <w:p>
      <w:pPr>
        <w:pStyle w:val="ListParagraph"/>
        <w:numPr>
          <w:ilvl w:val="1"/>
          <w:numId w:val="11"/>
        </w:numPr>
        <w:tabs>
          <w:tab w:pos="949" w:val="left" w:leader="none"/>
        </w:tabs>
        <w:spacing w:line="240" w:lineRule="auto" w:before="0" w:after="0"/>
        <w:ind w:left="949" w:right="0" w:hanging="620"/>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11"/>
        </w:numPr>
        <w:tabs>
          <w:tab w:pos="949" w:val="left" w:leader="none"/>
        </w:tabs>
        <w:spacing w:line="240" w:lineRule="auto" w:before="249" w:after="0"/>
        <w:ind w:left="949" w:right="0" w:hanging="620"/>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BodyText"/>
      </w:pPr>
    </w:p>
    <w:p>
      <w:pPr>
        <w:pStyle w:val="BodyText"/>
        <w:spacing w:before="211"/>
      </w:pPr>
    </w:p>
    <w:p>
      <w:pPr>
        <w:pStyle w:val="ListParagraph"/>
        <w:numPr>
          <w:ilvl w:val="1"/>
          <w:numId w:val="1"/>
        </w:numPr>
        <w:tabs>
          <w:tab w:pos="830" w:val="left" w:leader="none"/>
        </w:tabs>
        <w:spacing w:line="235" w:lineRule="auto" w:before="1" w:after="0"/>
        <w:ind w:left="329" w:right="313" w:firstLine="0"/>
        <w:jc w:val="both"/>
        <w:rPr>
          <w:sz w:val="24"/>
        </w:rPr>
      </w:pPr>
      <w:r>
        <w:rPr>
          <w:sz w:val="24"/>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1"/>
        </w:numPr>
        <w:tabs>
          <w:tab w:pos="994" w:val="left" w:leader="none"/>
        </w:tabs>
        <w:spacing w:line="242" w:lineRule="auto" w:before="234" w:after="0"/>
        <w:ind w:left="329" w:right="313" w:firstLine="0"/>
        <w:jc w:val="both"/>
        <w:rPr>
          <w:sz w:val="24"/>
        </w:rPr>
      </w:pPr>
      <w:r>
        <w:rPr>
          <w:sz w:val="24"/>
        </w:rPr>
        <w:t>A 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1"/>
        </w:numPr>
        <w:tabs>
          <w:tab w:pos="975" w:val="left" w:leader="none"/>
        </w:tabs>
        <w:spacing w:line="240" w:lineRule="auto" w:before="244" w:after="0"/>
        <w:ind w:left="975" w:right="0" w:hanging="646"/>
        <w:jc w:val="left"/>
        <w:rPr>
          <w:sz w:val="24"/>
        </w:rPr>
      </w:pPr>
      <w:r>
        <w:rPr>
          <w:sz w:val="24"/>
        </w:rPr>
        <w:t>A</w:t>
      </w:r>
      <w:r>
        <w:rPr>
          <w:spacing w:val="-14"/>
          <w:sz w:val="24"/>
        </w:rPr>
        <w:t> </w:t>
      </w:r>
      <w:r>
        <w:rPr>
          <w:sz w:val="24"/>
        </w:rPr>
        <w:t>defesa prévia do licitante ou contratado será exercida no prazo </w:t>
      </w:r>
      <w:r>
        <w:rPr>
          <w:spacing w:val="-5"/>
          <w:sz w:val="24"/>
        </w:rPr>
        <w:t>de:</w:t>
      </w:r>
    </w:p>
    <w:p>
      <w:pPr>
        <w:pStyle w:val="BodyText"/>
      </w:pPr>
    </w:p>
    <w:p>
      <w:pPr>
        <w:pStyle w:val="BodyText"/>
        <w:spacing w:before="192"/>
      </w:pPr>
    </w:p>
    <w:p>
      <w:pPr>
        <w:pStyle w:val="ListParagraph"/>
        <w:numPr>
          <w:ilvl w:val="0"/>
          <w:numId w:val="12"/>
        </w:numPr>
        <w:tabs>
          <w:tab w:pos="996" w:val="left" w:leader="none"/>
        </w:tabs>
        <w:spacing w:line="240" w:lineRule="auto" w:before="0" w:after="0"/>
        <w:ind w:left="996" w:right="0" w:hanging="667"/>
        <w:jc w:val="left"/>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12"/>
        </w:numPr>
        <w:tabs>
          <w:tab w:pos="1199" w:val="left" w:leader="none"/>
        </w:tabs>
        <w:spacing w:line="235" w:lineRule="auto" w:before="254" w:after="0"/>
        <w:ind w:left="329" w:right="312" w:firstLine="0"/>
        <w:jc w:val="both"/>
        <w:rPr>
          <w:sz w:val="24"/>
        </w:rPr>
      </w:pPr>
      <w:r>
        <w:rPr>
          <w:sz w:val="24"/>
        </w:rPr>
        <w:t>15 (quinze) dias úteis, no caso de aplicação das sanções previstas nos ITENS 17.2.3 e 17.2.4, contado da data da intimação, observado o procedimento estabelecido no art. 158 da Lei nº 14.133/2021.</w:t>
      </w:r>
    </w:p>
    <w:p>
      <w:pPr>
        <w:pStyle w:val="BodyText"/>
      </w:pPr>
    </w:p>
    <w:p>
      <w:pPr>
        <w:pStyle w:val="BodyText"/>
        <w:spacing w:before="212"/>
      </w:pPr>
    </w:p>
    <w:p>
      <w:pPr>
        <w:pStyle w:val="ListParagraph"/>
        <w:numPr>
          <w:ilvl w:val="2"/>
          <w:numId w:val="1"/>
        </w:numPr>
        <w:tabs>
          <w:tab w:pos="994" w:val="left" w:leader="none"/>
        </w:tabs>
        <w:spacing w:line="235" w:lineRule="auto" w:before="0" w:after="0"/>
        <w:ind w:left="329" w:right="31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1"/>
        </w:numPr>
        <w:tabs>
          <w:tab w:pos="795" w:val="left" w:leader="none"/>
        </w:tabs>
        <w:spacing w:line="240" w:lineRule="auto" w:before="249" w:after="0"/>
        <w:ind w:left="795" w:right="0" w:hanging="466"/>
        <w:jc w:val="left"/>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BodyText"/>
      </w:pPr>
    </w:p>
    <w:p>
      <w:pPr>
        <w:pStyle w:val="BodyText"/>
        <w:spacing w:before="212"/>
      </w:pPr>
    </w:p>
    <w:p>
      <w:pPr>
        <w:pStyle w:val="ListParagraph"/>
        <w:numPr>
          <w:ilvl w:val="0"/>
          <w:numId w:val="13"/>
        </w:numPr>
        <w:tabs>
          <w:tab w:pos="1097" w:val="left" w:leader="none"/>
        </w:tabs>
        <w:spacing w:line="235" w:lineRule="auto" w:before="0" w:after="0"/>
        <w:ind w:left="329" w:right="313" w:firstLine="0"/>
        <w:jc w:val="both"/>
        <w:rPr>
          <w:sz w:val="24"/>
        </w:rPr>
      </w:pPr>
      <w:r>
        <w:rPr>
          <w:sz w:val="24"/>
        </w:rPr>
        <w:t>a obrigação de reparação integral do dano causado à</w:t>
      </w:r>
      <w:r>
        <w:rPr>
          <w:spacing w:val="-2"/>
          <w:sz w:val="24"/>
        </w:rPr>
        <w:t> </w:t>
      </w:r>
      <w:r>
        <w:rPr>
          <w:sz w:val="24"/>
        </w:rPr>
        <w:t>Administração Pública, na forma do art. 156, § 9º, da Lei nº 14.133/2021 e do art. 416, parágrafo único, do Código Civil; e</w:t>
      </w:r>
    </w:p>
    <w:p>
      <w:pPr>
        <w:pStyle w:val="ListParagraph"/>
        <w:numPr>
          <w:ilvl w:val="0"/>
          <w:numId w:val="13"/>
        </w:numPr>
        <w:tabs>
          <w:tab w:pos="1031" w:val="left" w:leader="none"/>
        </w:tabs>
        <w:spacing w:line="247" w:lineRule="auto" w:before="234" w:after="0"/>
        <w:ind w:left="329" w:right="313" w:firstLine="0"/>
        <w:jc w:val="both"/>
        <w:rPr>
          <w:sz w:val="24"/>
        </w:rPr>
      </w:pPr>
      <w:r>
        <w:rPr>
          <w:sz w:val="24"/>
        </w:rPr>
        <w:t>a possibilidade de rescisão administrativa do Contrato, na forma dos arts. 138 e 139 da Lei nº 14.133/2021, garantido o contraditório e a ampla </w:t>
      </w:r>
      <w:r>
        <w:rPr>
          <w:spacing w:val="-2"/>
          <w:sz w:val="24"/>
        </w:rPr>
        <w:t>defesa.</w:t>
      </w:r>
    </w:p>
    <w:p>
      <w:pPr>
        <w:pStyle w:val="BodyText"/>
      </w:pPr>
    </w:p>
    <w:p>
      <w:pPr>
        <w:pStyle w:val="BodyText"/>
        <w:spacing w:before="200"/>
      </w:pPr>
    </w:p>
    <w:p>
      <w:pPr>
        <w:pStyle w:val="ListParagraph"/>
        <w:numPr>
          <w:ilvl w:val="2"/>
          <w:numId w:val="1"/>
        </w:numPr>
        <w:tabs>
          <w:tab w:pos="975" w:val="left" w:leader="none"/>
        </w:tabs>
        <w:spacing w:line="240" w:lineRule="auto" w:before="0" w:after="0"/>
        <w:ind w:left="975" w:right="0" w:hanging="646"/>
        <w:jc w:val="left"/>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1"/>
        </w:numPr>
        <w:tabs>
          <w:tab w:pos="846" w:val="left" w:leader="none"/>
        </w:tabs>
        <w:spacing w:line="235" w:lineRule="auto" w:before="239" w:after="0"/>
        <w:ind w:left="329" w:right="31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1"/>
        </w:numPr>
        <w:tabs>
          <w:tab w:pos="954" w:val="left" w:leader="none"/>
        </w:tabs>
        <w:spacing w:line="240" w:lineRule="auto" w:before="249" w:after="0"/>
        <w:ind w:left="329" w:right="31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w:t>
      </w:r>
      <w:r>
        <w:rPr>
          <w:spacing w:val="40"/>
          <w:sz w:val="24"/>
        </w:rPr>
        <w:t> </w:t>
      </w:r>
      <w:r>
        <w:rPr>
          <w:sz w:val="24"/>
        </w:rPr>
        <w:t>ou Processo Administrativo de Responsabilização – PAR.</w:t>
      </w:r>
    </w:p>
    <w:p>
      <w:pPr>
        <w:pStyle w:val="ListParagraph"/>
        <w:numPr>
          <w:ilvl w:val="2"/>
          <w:numId w:val="1"/>
        </w:numPr>
        <w:tabs>
          <w:tab w:pos="1123" w:val="left" w:leader="none"/>
        </w:tabs>
        <w:spacing w:line="247" w:lineRule="auto" w:before="231" w:after="0"/>
        <w:ind w:left="329" w:right="31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1"/>
        </w:numPr>
        <w:tabs>
          <w:tab w:pos="1110" w:val="left" w:leader="none"/>
        </w:tabs>
        <w:spacing w:line="247" w:lineRule="auto" w:before="227" w:after="0"/>
        <w:ind w:left="329" w:right="313" w:firstLine="0"/>
        <w:jc w:val="both"/>
        <w:rPr>
          <w:sz w:val="24"/>
        </w:rPr>
      </w:pPr>
      <w:r>
        <w:rPr>
          <w:sz w:val="24"/>
        </w:rPr>
        <w:t>O</w:t>
      </w:r>
      <w:r>
        <w:rPr>
          <w:spacing w:val="-2"/>
          <w:sz w:val="24"/>
        </w:rPr>
        <w:t> </w:t>
      </w:r>
      <w:r>
        <w:rPr>
          <w:sz w:val="24"/>
        </w:rPr>
        <w:t>processamento</w:t>
      </w:r>
      <w:r>
        <w:rPr>
          <w:spacing w:val="-2"/>
          <w:sz w:val="24"/>
        </w:rPr>
        <w:t> </w:t>
      </w:r>
      <w:r>
        <w:rPr>
          <w:sz w:val="24"/>
        </w:rPr>
        <w:t>do</w:t>
      </w:r>
      <w:r>
        <w:rPr>
          <w:spacing w:val="-2"/>
          <w:sz w:val="24"/>
        </w:rPr>
        <w:t> </w:t>
      </w:r>
      <w:r>
        <w:rPr>
          <w:sz w:val="24"/>
        </w:rPr>
        <w:t>PAR</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seguimento</w:t>
      </w:r>
      <w:r>
        <w:rPr>
          <w:spacing w:val="-2"/>
          <w:sz w:val="24"/>
        </w:rPr>
        <w:t> </w:t>
      </w:r>
      <w:r>
        <w:rPr>
          <w:sz w:val="24"/>
        </w:rPr>
        <w:t>regular</w:t>
      </w:r>
      <w:r>
        <w:rPr>
          <w:spacing w:val="-2"/>
          <w:sz w:val="24"/>
        </w:rPr>
        <w:t> </w:t>
      </w:r>
      <w:r>
        <w:rPr>
          <w:sz w:val="24"/>
        </w:rPr>
        <w:t>dos</w:t>
      </w:r>
      <w:r>
        <w:rPr>
          <w:spacing w:val="-2"/>
          <w:sz w:val="24"/>
        </w:rPr>
        <w:t> </w:t>
      </w:r>
      <w:r>
        <w:rPr>
          <w:sz w:val="24"/>
        </w:rPr>
        <w:t>processos</w:t>
      </w:r>
      <w:r>
        <w:rPr>
          <w:spacing w:val="-2"/>
          <w:sz w:val="24"/>
        </w:rPr>
        <w:t> </w:t>
      </w:r>
      <w:r>
        <w:rPr>
          <w:sz w:val="24"/>
        </w:rPr>
        <w:t>administrativos</w:t>
      </w:r>
      <w:r>
        <w:rPr>
          <w:spacing w:val="-2"/>
          <w:sz w:val="24"/>
        </w:rPr>
        <w:t> </w:t>
      </w:r>
      <w:r>
        <w:rPr>
          <w:sz w:val="24"/>
        </w:rPr>
        <w:t>específicos</w:t>
      </w:r>
      <w:r>
        <w:rPr>
          <w:spacing w:val="-2"/>
          <w:sz w:val="24"/>
        </w:rPr>
        <w:t> </w:t>
      </w:r>
      <w:r>
        <w:rPr>
          <w:sz w:val="24"/>
        </w:rPr>
        <w:t>para</w:t>
      </w:r>
      <w:r>
        <w:rPr>
          <w:spacing w:val="-2"/>
          <w:sz w:val="24"/>
        </w:rPr>
        <w:t> </w:t>
      </w:r>
      <w:r>
        <w:rPr>
          <w:sz w:val="24"/>
        </w:rPr>
        <w:t>apuração</w:t>
      </w:r>
      <w:r>
        <w:rPr>
          <w:spacing w:val="-2"/>
          <w:sz w:val="24"/>
        </w:rPr>
        <w:t> </w:t>
      </w:r>
      <w:r>
        <w:rPr>
          <w:sz w:val="24"/>
        </w:rPr>
        <w:t>da</w:t>
      </w:r>
      <w:r>
        <w:rPr>
          <w:spacing w:val="-2"/>
          <w:sz w:val="24"/>
        </w:rPr>
        <w:t> </w:t>
      </w:r>
      <w:r>
        <w:rPr>
          <w:sz w:val="24"/>
        </w:rPr>
        <w:t>ocorrência</w:t>
      </w:r>
      <w:r>
        <w:rPr>
          <w:spacing w:val="-2"/>
          <w:sz w:val="24"/>
        </w:rPr>
        <w:t> </w:t>
      </w:r>
      <w:r>
        <w:rPr>
          <w:sz w:val="24"/>
        </w:rPr>
        <w:t>de</w:t>
      </w:r>
      <w:r>
        <w:rPr>
          <w:spacing w:val="-2"/>
          <w:sz w:val="24"/>
        </w:rPr>
        <w:t> </w:t>
      </w:r>
      <w:r>
        <w:rPr>
          <w:sz w:val="24"/>
        </w:rPr>
        <w:t>danos e prejuízos à</w:t>
      </w:r>
      <w:r>
        <w:rPr>
          <w:spacing w:val="-9"/>
          <w:sz w:val="24"/>
        </w:rPr>
        <w:t> </w:t>
      </w:r>
      <w:r>
        <w:rPr>
          <w:sz w:val="24"/>
        </w:rPr>
        <w:t>Administração Pública Estadual resultantes de ato lesivo cometido por pessoa jurídica, com ou sem a participação de agente público.</w:t>
      </w:r>
    </w:p>
    <w:p>
      <w:pPr>
        <w:pStyle w:val="ListParagraph"/>
        <w:numPr>
          <w:ilvl w:val="3"/>
          <w:numId w:val="1"/>
        </w:numPr>
        <w:tabs>
          <w:tab w:pos="1290" w:val="left" w:leader="none"/>
        </w:tabs>
        <w:spacing w:line="247" w:lineRule="auto" w:before="226" w:after="0"/>
        <w:ind w:left="329" w:right="313" w:firstLine="0"/>
        <w:jc w:val="both"/>
        <w:rPr>
          <w:sz w:val="24"/>
        </w:rPr>
      </w:pPr>
      <w:r>
        <w:rPr>
          <w:sz w:val="24"/>
        </w:rPr>
        <w:t>Caso</w:t>
      </w:r>
      <w:r>
        <w:rPr>
          <w:spacing w:val="-2"/>
          <w:sz w:val="24"/>
        </w:rPr>
        <w:t> </w:t>
      </w:r>
      <w:r>
        <w:rPr>
          <w:sz w:val="24"/>
        </w:rPr>
        <w:t>seja</w:t>
      </w:r>
      <w:r>
        <w:rPr>
          <w:spacing w:val="-2"/>
          <w:sz w:val="24"/>
        </w:rPr>
        <w:t> </w:t>
      </w:r>
      <w:r>
        <w:rPr>
          <w:sz w:val="24"/>
        </w:rPr>
        <w:t>possível,</w:t>
      </w:r>
      <w:r>
        <w:rPr>
          <w:spacing w:val="-2"/>
          <w:sz w:val="24"/>
        </w:rPr>
        <w:t> </w:t>
      </w:r>
      <w:r>
        <w:rPr>
          <w:sz w:val="24"/>
        </w:rPr>
        <w:t>a</w:t>
      </w:r>
      <w:r>
        <w:rPr>
          <w:spacing w:val="-2"/>
          <w:sz w:val="24"/>
        </w:rPr>
        <w:t> </w:t>
      </w:r>
      <w:r>
        <w:rPr>
          <w:sz w:val="24"/>
        </w:rPr>
        <w:t>apuração</w:t>
      </w:r>
      <w:r>
        <w:rPr>
          <w:spacing w:val="-2"/>
          <w:sz w:val="24"/>
        </w:rPr>
        <w:t> </w:t>
      </w:r>
      <w:r>
        <w:rPr>
          <w:sz w:val="24"/>
        </w:rPr>
        <w:t>deverá</w:t>
      </w:r>
      <w:r>
        <w:rPr>
          <w:spacing w:val="-2"/>
          <w:sz w:val="24"/>
        </w:rPr>
        <w:t> </w:t>
      </w:r>
      <w:r>
        <w:rPr>
          <w:sz w:val="24"/>
        </w:rPr>
        <w:t>ser</w:t>
      </w:r>
      <w:r>
        <w:rPr>
          <w:spacing w:val="-2"/>
          <w:sz w:val="24"/>
        </w:rPr>
        <w:t> </w:t>
      </w:r>
      <w:r>
        <w:rPr>
          <w:sz w:val="24"/>
        </w:rPr>
        <w:t>promovida</w:t>
      </w:r>
      <w:r>
        <w:rPr>
          <w:spacing w:val="-2"/>
          <w:sz w:val="24"/>
        </w:rPr>
        <w:t> </w:t>
      </w:r>
      <w:r>
        <w:rPr>
          <w:sz w:val="24"/>
        </w:rPr>
        <w:t>em</w:t>
      </w:r>
      <w:r>
        <w:rPr>
          <w:spacing w:val="-2"/>
          <w:sz w:val="24"/>
        </w:rPr>
        <w:t> </w:t>
      </w:r>
      <w:r>
        <w:rPr>
          <w:sz w:val="24"/>
        </w:rPr>
        <w:t>conjunto</w:t>
      </w:r>
      <w:r>
        <w:rPr>
          <w:spacing w:val="-2"/>
          <w:sz w:val="24"/>
        </w:rPr>
        <w:t> </w:t>
      </w:r>
      <w:r>
        <w:rPr>
          <w:sz w:val="24"/>
        </w:rPr>
        <w:t>no</w:t>
      </w:r>
      <w:r>
        <w:rPr>
          <w:spacing w:val="-2"/>
          <w:sz w:val="24"/>
        </w:rPr>
        <w:t> </w:t>
      </w:r>
      <w:r>
        <w:rPr>
          <w:sz w:val="24"/>
        </w:rPr>
        <w:t>PAR,</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art.</w:t>
      </w:r>
      <w:r>
        <w:rPr>
          <w:spacing w:val="-2"/>
          <w:sz w:val="24"/>
        </w:rPr>
        <w:t> </w:t>
      </w:r>
      <w:r>
        <w:rPr>
          <w:sz w:val="24"/>
        </w:rPr>
        <w:t>33,</w:t>
      </w:r>
      <w:r>
        <w:rPr>
          <w:spacing w:val="-2"/>
          <w:sz w:val="24"/>
        </w:rPr>
        <w:t> </w:t>
      </w:r>
      <w:r>
        <w:rPr>
          <w:sz w:val="24"/>
        </w:rPr>
        <w:t>§</w:t>
      </w:r>
      <w:r>
        <w:rPr>
          <w:spacing w:val="-2"/>
          <w:sz w:val="24"/>
        </w:rPr>
        <w:t> </w:t>
      </w:r>
      <w:r>
        <w:rPr>
          <w:sz w:val="24"/>
        </w:rPr>
        <w:t>1º,</w:t>
      </w:r>
      <w:r>
        <w:rPr>
          <w:spacing w:val="-2"/>
          <w:sz w:val="24"/>
        </w:rPr>
        <w:t> </w:t>
      </w:r>
      <w:r>
        <w:rPr>
          <w:sz w:val="24"/>
        </w:rPr>
        <w:t>do</w:t>
      </w:r>
      <w:r>
        <w:rPr>
          <w:spacing w:val="-2"/>
          <w:sz w:val="24"/>
        </w:rPr>
        <w:t> </w:t>
      </w:r>
      <w:r>
        <w:rPr>
          <w:sz w:val="24"/>
        </w:rPr>
        <w:t>Decreto</w:t>
      </w:r>
      <w:r>
        <w:rPr>
          <w:spacing w:val="-2"/>
          <w:sz w:val="24"/>
        </w:rPr>
        <w:t> </w:t>
      </w:r>
      <w:r>
        <w:rPr>
          <w:sz w:val="24"/>
        </w:rPr>
        <w:t>nº</w:t>
      </w:r>
      <w:r>
        <w:rPr>
          <w:spacing w:val="-2"/>
          <w:sz w:val="24"/>
        </w:rPr>
        <w:t> </w:t>
      </w:r>
      <w:r>
        <w:rPr>
          <w:sz w:val="24"/>
        </w:rPr>
        <w:t>46.366,</w:t>
      </w:r>
      <w:r>
        <w:rPr>
          <w:spacing w:val="-2"/>
          <w:sz w:val="24"/>
        </w:rPr>
        <w:t> </w:t>
      </w:r>
      <w:r>
        <w:rPr>
          <w:sz w:val="24"/>
        </w:rPr>
        <w:t>de</w:t>
      </w:r>
      <w:r>
        <w:rPr>
          <w:spacing w:val="-2"/>
          <w:sz w:val="24"/>
        </w:rPr>
        <w:t> </w:t>
      </w:r>
      <w:r>
        <w:rPr>
          <w:sz w:val="24"/>
        </w:rPr>
        <w:t>19</w:t>
      </w:r>
      <w:r>
        <w:rPr>
          <w:spacing w:val="-2"/>
          <w:sz w:val="24"/>
        </w:rPr>
        <w:t> </w:t>
      </w:r>
      <w:r>
        <w:rPr>
          <w:sz w:val="24"/>
        </w:rPr>
        <w:t>de</w:t>
      </w:r>
      <w:r>
        <w:rPr>
          <w:spacing w:val="-2"/>
          <w:sz w:val="24"/>
        </w:rPr>
        <w:t> </w:t>
      </w:r>
      <w:r>
        <w:rPr>
          <w:sz w:val="24"/>
        </w:rPr>
        <w:t>julho</w:t>
      </w:r>
      <w:r>
        <w:rPr>
          <w:spacing w:val="-2"/>
          <w:sz w:val="24"/>
        </w:rPr>
        <w:t> </w:t>
      </w:r>
      <w:r>
        <w:rPr>
          <w:sz w:val="24"/>
        </w:rPr>
        <w:t>de </w:t>
      </w:r>
      <w:r>
        <w:rPr>
          <w:spacing w:val="-2"/>
          <w:sz w:val="24"/>
        </w:rPr>
        <w:t>2018.</w:t>
      </w:r>
    </w:p>
    <w:p>
      <w:pPr>
        <w:pStyle w:val="ListParagraph"/>
        <w:numPr>
          <w:ilvl w:val="1"/>
          <w:numId w:val="1"/>
        </w:numPr>
        <w:tabs>
          <w:tab w:pos="966" w:val="left" w:leader="none"/>
        </w:tabs>
        <w:spacing w:line="242" w:lineRule="auto" w:before="227" w:after="0"/>
        <w:ind w:left="329" w:right="313" w:firstLine="0"/>
        <w:jc w:val="both"/>
        <w:rPr>
          <w:sz w:val="24"/>
        </w:rPr>
      </w:pPr>
      <w:r>
        <w:rPr>
          <w:sz w:val="24"/>
        </w:rPr>
        <w:t>Na hipótese de abertura de processo administrativo destinado a apuração de fatos e, se for o caso, aplicação de sanções ao licitante </w:t>
      </w:r>
      <w:r>
        <w:rPr>
          <w:sz w:val="24"/>
        </w:rPr>
        <w:t>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1"/>
        </w:numPr>
        <w:tabs>
          <w:tab w:pos="1134" w:val="left" w:leader="none"/>
        </w:tabs>
        <w:spacing w:line="247" w:lineRule="auto" w:before="228" w:after="0"/>
        <w:ind w:left="329" w:right="313" w:firstLine="0"/>
        <w:jc w:val="both"/>
        <w:rPr>
          <w:sz w:val="24"/>
        </w:rPr>
      </w:pPr>
      <w:r>
        <w:rPr>
          <w:sz w:val="24"/>
        </w:rPr>
        <w:t>O licitante ou contratado deverá manter atualizado o endereço de correio eletrônico ("e-mail") cadastrado junto ao sistema eletrônico de contratações</w:t>
      </w:r>
      <w:r>
        <w:rPr>
          <w:spacing w:val="9"/>
          <w:sz w:val="24"/>
        </w:rPr>
        <w:t> </w:t>
      </w:r>
      <w:r>
        <w:rPr>
          <w:sz w:val="24"/>
        </w:rPr>
        <w:t>e</w:t>
      </w:r>
      <w:r>
        <w:rPr>
          <w:spacing w:val="10"/>
          <w:sz w:val="24"/>
        </w:rPr>
        <w:t> </w:t>
      </w:r>
      <w:r>
        <w:rPr>
          <w:sz w:val="24"/>
        </w:rPr>
        <w:t>confirmar</w:t>
      </w:r>
      <w:r>
        <w:rPr>
          <w:spacing w:val="10"/>
          <w:sz w:val="24"/>
        </w:rPr>
        <w:t> </w:t>
      </w:r>
      <w:r>
        <w:rPr>
          <w:sz w:val="24"/>
        </w:rPr>
        <w:t>o</w:t>
      </w:r>
      <w:r>
        <w:rPr>
          <w:spacing w:val="9"/>
          <w:sz w:val="24"/>
        </w:rPr>
        <w:t> </w:t>
      </w:r>
      <w:r>
        <w:rPr>
          <w:sz w:val="24"/>
        </w:rPr>
        <w:t>recebimento</w:t>
      </w:r>
      <w:r>
        <w:rPr>
          <w:spacing w:val="10"/>
          <w:sz w:val="24"/>
        </w:rPr>
        <w:t> </w:t>
      </w:r>
      <w:r>
        <w:rPr>
          <w:sz w:val="24"/>
        </w:rPr>
        <w:t>das</w:t>
      </w:r>
      <w:r>
        <w:rPr>
          <w:spacing w:val="10"/>
          <w:sz w:val="24"/>
        </w:rPr>
        <w:t> </w:t>
      </w:r>
      <w:r>
        <w:rPr>
          <w:sz w:val="24"/>
        </w:rPr>
        <w:t>mensagens</w:t>
      </w:r>
      <w:r>
        <w:rPr>
          <w:spacing w:val="10"/>
          <w:sz w:val="24"/>
        </w:rPr>
        <w:t> </w:t>
      </w:r>
      <w:r>
        <w:rPr>
          <w:sz w:val="24"/>
        </w:rPr>
        <w:t>encaminhadas</w:t>
      </w:r>
      <w:r>
        <w:rPr>
          <w:spacing w:val="9"/>
          <w:sz w:val="24"/>
        </w:rPr>
        <w:t> </w:t>
      </w:r>
      <w:r>
        <w:rPr>
          <w:sz w:val="24"/>
        </w:rPr>
        <w:t>pelo</w:t>
      </w:r>
      <w:r>
        <w:rPr>
          <w:spacing w:val="10"/>
          <w:sz w:val="24"/>
        </w:rPr>
        <w:t> </w:t>
      </w:r>
      <w:r>
        <w:rPr>
          <w:sz w:val="24"/>
        </w:rPr>
        <w:t>órgão</w:t>
      </w:r>
      <w:r>
        <w:rPr>
          <w:spacing w:val="10"/>
          <w:sz w:val="24"/>
        </w:rPr>
        <w:t> </w:t>
      </w:r>
      <w:r>
        <w:rPr>
          <w:sz w:val="24"/>
        </w:rPr>
        <w:t>ou</w:t>
      </w:r>
      <w:r>
        <w:rPr>
          <w:spacing w:val="9"/>
          <w:sz w:val="24"/>
        </w:rPr>
        <w:t> </w:t>
      </w:r>
      <w:r>
        <w:rPr>
          <w:sz w:val="24"/>
        </w:rPr>
        <w:t>entidade</w:t>
      </w:r>
      <w:r>
        <w:rPr>
          <w:spacing w:val="10"/>
          <w:sz w:val="24"/>
        </w:rPr>
        <w:t> </w:t>
      </w:r>
      <w:r>
        <w:rPr>
          <w:sz w:val="24"/>
        </w:rPr>
        <w:t>contratante,</w:t>
      </w:r>
      <w:r>
        <w:rPr>
          <w:spacing w:val="10"/>
          <w:sz w:val="24"/>
        </w:rPr>
        <w:t> </w:t>
      </w:r>
      <w:r>
        <w:rPr>
          <w:sz w:val="24"/>
        </w:rPr>
        <w:t>não</w:t>
      </w:r>
      <w:r>
        <w:rPr>
          <w:spacing w:val="10"/>
          <w:sz w:val="24"/>
        </w:rPr>
        <w:t> </w:t>
      </w:r>
      <w:r>
        <w:rPr>
          <w:sz w:val="24"/>
        </w:rPr>
        <w:t>podendo</w:t>
      </w:r>
      <w:r>
        <w:rPr>
          <w:spacing w:val="9"/>
          <w:sz w:val="24"/>
        </w:rPr>
        <w:t> </w:t>
      </w:r>
      <w:r>
        <w:rPr>
          <w:sz w:val="24"/>
        </w:rPr>
        <w:t>alegar</w:t>
      </w:r>
      <w:r>
        <w:rPr>
          <w:spacing w:val="10"/>
          <w:sz w:val="24"/>
        </w:rPr>
        <w:t> </w:t>
      </w:r>
      <w:r>
        <w:rPr>
          <w:sz w:val="24"/>
        </w:rPr>
        <w:t>o</w:t>
      </w:r>
      <w:r>
        <w:rPr>
          <w:spacing w:val="10"/>
          <w:sz w:val="24"/>
        </w:rPr>
        <w:t> </w:t>
      </w:r>
      <w:r>
        <w:rPr>
          <w:sz w:val="24"/>
        </w:rPr>
        <w:t>desconhecimento</w:t>
      </w:r>
      <w:r>
        <w:rPr>
          <w:spacing w:val="10"/>
          <w:sz w:val="24"/>
        </w:rPr>
        <w:t> </w:t>
      </w:r>
      <w:r>
        <w:rPr>
          <w:spacing w:val="-5"/>
          <w:sz w:val="24"/>
        </w:rPr>
        <w:t>do</w:t>
      </w:r>
    </w:p>
    <w:p>
      <w:pPr>
        <w:pStyle w:val="ListParagraph"/>
        <w:spacing w:after="0" w:line="247" w:lineRule="auto"/>
        <w:jc w:val="both"/>
        <w:rPr>
          <w:sz w:val="24"/>
        </w:rPr>
        <w:sectPr>
          <w:pgSz w:w="15840" w:h="24480"/>
          <w:pgMar w:top="480" w:bottom="280" w:left="360" w:right="360"/>
        </w:sectPr>
      </w:pPr>
    </w:p>
    <w:p>
      <w:pPr>
        <w:pStyle w:val="BodyText"/>
        <w:spacing w:before="76"/>
        <w:ind w:left="329"/>
      </w:pPr>
      <w:r>
        <w:rPr/>
        <w:t>recebimento das comunicações por este meio como justificativa para se eximir das responsabilidades assumidas ou eventuais sanções </w:t>
      </w:r>
      <w:r>
        <w:rPr>
          <w:spacing w:val="-2"/>
        </w:rPr>
        <w:t>aplicadas.</w:t>
      </w:r>
    </w:p>
    <w:p>
      <w:pPr>
        <w:pStyle w:val="ListParagraph"/>
        <w:numPr>
          <w:ilvl w:val="1"/>
          <w:numId w:val="1"/>
        </w:numPr>
        <w:tabs>
          <w:tab w:pos="957" w:val="left" w:leader="none"/>
        </w:tabs>
        <w:spacing w:line="242" w:lineRule="auto" w:before="234" w:after="0"/>
        <w:ind w:left="329" w:right="313" w:firstLine="0"/>
        <w:jc w:val="both"/>
        <w:rPr>
          <w:sz w:val="24"/>
        </w:rPr>
      </w:pPr>
      <w:r>
        <w:rPr>
          <w:sz w:val="24"/>
        </w:rPr>
        <w:t>O contratante deverá remeter para o Órgão Central de Logística (SUBLOG) o extrato de publicação no Diário Oficial do Estado do ato </w:t>
      </w:r>
      <w:r>
        <w:rPr>
          <w:sz w:val="24"/>
        </w:rPr>
        <w:t>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1"/>
        </w:numPr>
        <w:tabs>
          <w:tab w:pos="1099" w:val="left" w:leader="none"/>
        </w:tabs>
        <w:spacing w:line="240" w:lineRule="auto" w:before="243" w:after="0"/>
        <w:ind w:left="329" w:right="313" w:firstLine="0"/>
        <w:jc w:val="both"/>
        <w:rPr>
          <w:sz w:val="24"/>
        </w:rPr>
      </w:pPr>
      <w:r>
        <w:rPr>
          <w:sz w:val="24"/>
        </w:rPr>
        <w:t>A</w:t>
      </w:r>
      <w:r>
        <w:rPr>
          <w:spacing w:val="-12"/>
          <w:sz w:val="24"/>
        </w:rPr>
        <w:t> </w:t>
      </w:r>
      <w:r>
        <w:rPr>
          <w:sz w:val="24"/>
        </w:rPr>
        <w:t>aplicação das sanções de impedimento de licitar e contratar e de declaração de inidoneidade para licitar e contratar deverá ser comunicada </w:t>
      </w:r>
      <w:r>
        <w:rPr>
          <w:sz w:val="24"/>
        </w:rPr>
        <w:t>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1"/>
        </w:numPr>
        <w:tabs>
          <w:tab w:pos="939" w:val="left" w:leader="none"/>
        </w:tabs>
        <w:spacing w:line="242" w:lineRule="auto" w:before="232" w:after="0"/>
        <w:ind w:left="329" w:right="312" w:firstLine="0"/>
        <w:jc w:val="both"/>
        <w:rPr>
          <w:sz w:val="24"/>
        </w:rPr>
      </w:pPr>
      <w:r>
        <w:rPr>
          <w:sz w:val="24"/>
        </w:rPr>
        <w:t>Caso não seja efetuado o pagamento da multa aplicada ou o valor seja superior ao do pagamento eventualmente devido pela</w:t>
      </w:r>
      <w:r>
        <w:rPr>
          <w:spacing w:val="-4"/>
          <w:sz w:val="24"/>
        </w:rPr>
        <w:t> </w:t>
      </w:r>
      <w:r>
        <w:rPr>
          <w:sz w:val="24"/>
        </w:rPr>
        <w:t>Administração ao contratado e da garantia prestada, deverá ser emitida nota de débito no valor total ou do saldo, no prazo de 30 (trinta) dias após a decisão final </w:t>
      </w:r>
      <w:r>
        <w:rPr>
          <w:sz w:val="24"/>
        </w:rPr>
        <w:t>quanto</w:t>
      </w:r>
      <w:r>
        <w:rPr>
          <w:spacing w:val="40"/>
          <w:sz w:val="24"/>
        </w:rPr>
        <w:t> </w:t>
      </w:r>
      <w:r>
        <w:rPr>
          <w:sz w:val="24"/>
        </w:rPr>
        <w:t>à penalidade.</w:t>
      </w:r>
    </w:p>
    <w:p>
      <w:pPr>
        <w:pStyle w:val="ListParagraph"/>
        <w:numPr>
          <w:ilvl w:val="2"/>
          <w:numId w:val="1"/>
        </w:numPr>
        <w:tabs>
          <w:tab w:pos="1105" w:val="left" w:leader="none"/>
        </w:tabs>
        <w:spacing w:line="247" w:lineRule="auto" w:before="228" w:after="0"/>
        <w:ind w:left="329" w:right="313" w:firstLine="0"/>
        <w:jc w:val="both"/>
        <w:rPr>
          <w:sz w:val="24"/>
        </w:rPr>
      </w:pPr>
      <w:r>
        <w:rPr>
          <w:sz w:val="24"/>
        </w:rPr>
        <w:t>A</w:t>
      </w:r>
      <w:r>
        <w:rPr>
          <w:spacing w:val="-6"/>
          <w:sz w:val="24"/>
        </w:rPr>
        <w:t> </w:t>
      </w:r>
      <w:r>
        <w:rPr>
          <w:sz w:val="24"/>
        </w:rPr>
        <w:t>nota de débito deverá ser encaminhada à Procuradoria Geral do Estado para inscrição do débito em dívida ativa e propositura de </w:t>
      </w:r>
      <w:r>
        <w:rPr>
          <w:sz w:val="24"/>
        </w:rPr>
        <w:t>execução fiscal, na forma do art. 39 da Lei nº 4.320, de 17 de março de 1964, e do art. 1º da Lei nº 1.012, de 15 de julho de 1986.</w:t>
      </w:r>
    </w:p>
    <w:p>
      <w:pPr>
        <w:pStyle w:val="ListParagraph"/>
        <w:numPr>
          <w:ilvl w:val="2"/>
          <w:numId w:val="1"/>
        </w:numPr>
        <w:tabs>
          <w:tab w:pos="1118" w:val="left" w:leader="none"/>
        </w:tabs>
        <w:spacing w:line="247" w:lineRule="auto" w:before="227" w:after="0"/>
        <w:ind w:left="329" w:right="313" w:firstLine="0"/>
        <w:jc w:val="both"/>
        <w:rPr>
          <w:sz w:val="24"/>
        </w:rPr>
      </w:pPr>
      <w:r>
        <w:rPr>
          <w:sz w:val="24"/>
        </w:rPr>
        <w:t>O procedimento para inscrição do débito em dívida ativa deverá observar o que dispõem os arts. 4° e 5° da Lei n° 5.351, de 15 de dezembro</w:t>
      </w:r>
      <w:r>
        <w:rPr>
          <w:spacing w:val="40"/>
          <w:sz w:val="24"/>
        </w:rPr>
        <w:t> </w:t>
      </w:r>
      <w:r>
        <w:rPr>
          <w:sz w:val="24"/>
        </w:rPr>
        <w:t>de 2008, sendo que, em caso de dúvida, a Procuradoria da Dívida</w:t>
      </w:r>
      <w:r>
        <w:rPr>
          <w:spacing w:val="-6"/>
          <w:sz w:val="24"/>
        </w:rPr>
        <w:t> </w:t>
      </w:r>
      <w:r>
        <w:rPr>
          <w:sz w:val="24"/>
        </w:rPr>
        <w:t>Ativa deverá ser consultada.</w:t>
      </w:r>
    </w:p>
    <w:p>
      <w:pPr>
        <w:pStyle w:val="BodyText"/>
      </w:pPr>
    </w:p>
    <w:p>
      <w:pPr>
        <w:pStyle w:val="BodyText"/>
        <w:spacing w:before="229"/>
      </w:pPr>
    </w:p>
    <w:p>
      <w:pPr>
        <w:pStyle w:val="Heading2"/>
        <w:numPr>
          <w:ilvl w:val="0"/>
          <w:numId w:val="1"/>
        </w:numPr>
        <w:tabs>
          <w:tab w:pos="689" w:val="left" w:leader="none"/>
        </w:tabs>
        <w:spacing w:line="240" w:lineRule="auto" w:before="0" w:after="0"/>
        <w:ind w:left="689" w:right="0" w:hanging="360"/>
        <w:jc w:val="both"/>
      </w:pPr>
      <w:r>
        <w:rPr/>
        <w:t>DAS DISPOSIÇÕES </w:t>
      </w:r>
      <w:r>
        <w:rPr>
          <w:spacing w:val="-2"/>
        </w:rPr>
        <w:t>GERAIS</w:t>
      </w:r>
    </w:p>
    <w:p>
      <w:pPr>
        <w:pStyle w:val="ListParagraph"/>
        <w:numPr>
          <w:ilvl w:val="1"/>
          <w:numId w:val="1"/>
        </w:numPr>
        <w:tabs>
          <w:tab w:pos="809" w:val="left" w:leader="none"/>
        </w:tabs>
        <w:spacing w:line="240" w:lineRule="auto" w:before="264" w:after="0"/>
        <w:ind w:left="809" w:right="0" w:hanging="480"/>
        <w:jc w:val="left"/>
        <w:rPr>
          <w:sz w:val="24"/>
        </w:rPr>
      </w:pPr>
      <w:r>
        <w:rPr>
          <w:sz w:val="24"/>
        </w:rPr>
        <w:t>Será divulgada ata da sessão pública no sistema </w:t>
      </w:r>
      <w:r>
        <w:rPr>
          <w:spacing w:val="-2"/>
          <w:sz w:val="24"/>
        </w:rPr>
        <w:t>eletrônico.</w:t>
      </w:r>
    </w:p>
    <w:p>
      <w:pPr>
        <w:pStyle w:val="ListParagraph"/>
        <w:numPr>
          <w:ilvl w:val="1"/>
          <w:numId w:val="1"/>
        </w:numPr>
        <w:tabs>
          <w:tab w:pos="809" w:val="left" w:leader="none"/>
        </w:tabs>
        <w:spacing w:line="273" w:lineRule="exact" w:before="234" w:after="0"/>
        <w:ind w:left="809" w:right="0" w:hanging="480"/>
        <w:jc w:val="left"/>
        <w:rPr>
          <w:sz w:val="24"/>
        </w:rPr>
      </w:pPr>
      <w:r>
        <w:rPr>
          <w:sz w:val="24"/>
        </w:rPr>
        <w:t>Não havendo expediente ou ocorrendo qualquer fato superveniente que impeça a realização do certame na data marcada, a sessão </w:t>
      </w:r>
      <w:r>
        <w:rPr>
          <w:spacing w:val="-4"/>
          <w:sz w:val="24"/>
        </w:rPr>
        <w:t>será</w:t>
      </w:r>
    </w:p>
    <w:p>
      <w:pPr>
        <w:pStyle w:val="BodyText"/>
        <w:spacing w:line="235" w:lineRule="auto" w:before="2"/>
        <w:ind w:left="329"/>
      </w:pPr>
      <w:r>
        <w:rPr/>
        <w:t>automaticamente</w:t>
      </w:r>
      <w:r>
        <w:rPr>
          <w:spacing w:val="-3"/>
        </w:rPr>
        <w:t> </w:t>
      </w:r>
      <w:r>
        <w:rPr/>
        <w:t>transferida</w:t>
      </w:r>
      <w:r>
        <w:rPr>
          <w:spacing w:val="-3"/>
        </w:rPr>
        <w:t> </w:t>
      </w:r>
      <w:r>
        <w:rPr/>
        <w:t>para</w:t>
      </w:r>
      <w:r>
        <w:rPr>
          <w:spacing w:val="-3"/>
        </w:rPr>
        <w:t> </w:t>
      </w:r>
      <w:r>
        <w:rPr/>
        <w:t>o</w:t>
      </w:r>
      <w:r>
        <w:rPr>
          <w:spacing w:val="-3"/>
        </w:rPr>
        <w:t> </w:t>
      </w:r>
      <w:r>
        <w:rPr/>
        <w:t>primeiro</w:t>
      </w:r>
      <w:r>
        <w:rPr>
          <w:spacing w:val="-3"/>
        </w:rPr>
        <w:t> </w:t>
      </w:r>
      <w:r>
        <w:rPr/>
        <w:t>dia</w:t>
      </w:r>
      <w:r>
        <w:rPr>
          <w:spacing w:val="-3"/>
        </w:rPr>
        <w:t> </w:t>
      </w:r>
      <w:r>
        <w:rPr/>
        <w:t>útil</w:t>
      </w:r>
      <w:r>
        <w:rPr>
          <w:spacing w:val="-3"/>
        </w:rPr>
        <w:t> </w:t>
      </w:r>
      <w:r>
        <w:rPr/>
        <w:t>subsequente,</w:t>
      </w:r>
      <w:r>
        <w:rPr>
          <w:spacing w:val="-3"/>
        </w:rPr>
        <w:t> </w:t>
      </w:r>
      <w:r>
        <w:rPr/>
        <w:t>no</w:t>
      </w:r>
      <w:r>
        <w:rPr>
          <w:spacing w:val="-3"/>
        </w:rPr>
        <w:t> </w:t>
      </w:r>
      <w:r>
        <w:rPr/>
        <w:t>mesmo</w:t>
      </w:r>
      <w:r>
        <w:rPr>
          <w:spacing w:val="-3"/>
        </w:rPr>
        <w:t> </w:t>
      </w:r>
      <w:r>
        <w:rPr/>
        <w:t>horário</w:t>
      </w:r>
      <w:r>
        <w:rPr>
          <w:spacing w:val="-3"/>
        </w:rPr>
        <w:t> </w:t>
      </w:r>
      <w:r>
        <w:rPr/>
        <w:t>anteriormente</w:t>
      </w:r>
      <w:r>
        <w:rPr>
          <w:spacing w:val="-3"/>
        </w:rPr>
        <w:t> </w:t>
      </w:r>
      <w:r>
        <w:rPr/>
        <w:t>estabelecido,</w:t>
      </w:r>
      <w:r>
        <w:rPr>
          <w:spacing w:val="-3"/>
        </w:rPr>
        <w:t> </w:t>
      </w:r>
      <w:r>
        <w:rPr/>
        <w:t>desde</w:t>
      </w:r>
      <w:r>
        <w:rPr>
          <w:spacing w:val="-3"/>
        </w:rPr>
        <w:t> </w:t>
      </w:r>
      <w:r>
        <w:rPr/>
        <w:t>que</w:t>
      </w:r>
      <w:r>
        <w:rPr>
          <w:spacing w:val="-3"/>
        </w:rPr>
        <w:t> </w:t>
      </w:r>
      <w:r>
        <w:rPr/>
        <w:t>não</w:t>
      </w:r>
      <w:r>
        <w:rPr>
          <w:spacing w:val="-3"/>
        </w:rPr>
        <w:t> </w:t>
      </w:r>
      <w:r>
        <w:rPr/>
        <w:t>haja</w:t>
      </w:r>
      <w:r>
        <w:rPr>
          <w:spacing w:val="-3"/>
        </w:rPr>
        <w:t> </w:t>
      </w:r>
      <w:r>
        <w:rPr/>
        <w:t>comunicação</w:t>
      </w:r>
      <w:r>
        <w:rPr>
          <w:spacing w:val="-3"/>
        </w:rPr>
        <w:t> </w:t>
      </w:r>
      <w:r>
        <w:rPr/>
        <w:t>em contrário, pelo Pregoeiro.</w:t>
      </w:r>
    </w:p>
    <w:p>
      <w:pPr>
        <w:pStyle w:val="ListParagraph"/>
        <w:numPr>
          <w:ilvl w:val="1"/>
          <w:numId w:val="1"/>
        </w:numPr>
        <w:tabs>
          <w:tab w:pos="804" w:val="left" w:leader="none"/>
        </w:tabs>
        <w:spacing w:line="240" w:lineRule="auto" w:before="235" w:after="0"/>
        <w:ind w:left="804" w:right="0" w:hanging="475"/>
        <w:jc w:val="left"/>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1"/>
        </w:numPr>
        <w:tabs>
          <w:tab w:pos="795" w:val="left" w:leader="none"/>
        </w:tabs>
        <w:spacing w:line="240" w:lineRule="auto" w:before="234" w:after="0"/>
        <w:ind w:left="795" w:right="0" w:hanging="466"/>
        <w:jc w:val="left"/>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1"/>
        </w:numPr>
        <w:tabs>
          <w:tab w:pos="795" w:val="left" w:leader="none"/>
        </w:tabs>
        <w:spacing w:line="235" w:lineRule="auto" w:before="238" w:after="0"/>
        <w:ind w:left="329" w:right="1179" w:firstLine="0"/>
        <w:jc w:val="left"/>
        <w:rPr>
          <w:sz w:val="24"/>
        </w:rPr>
      </w:pPr>
      <w:r>
        <w:rPr>
          <w:sz w:val="24"/>
        </w:rPr>
        <w:t>As</w:t>
      </w:r>
      <w:r>
        <w:rPr>
          <w:spacing w:val="-2"/>
          <w:sz w:val="24"/>
        </w:rPr>
        <w:t> </w:t>
      </w:r>
      <w:r>
        <w:rPr>
          <w:sz w:val="24"/>
        </w:rPr>
        <w:t>normas</w:t>
      </w:r>
      <w:r>
        <w:rPr>
          <w:spacing w:val="-2"/>
          <w:sz w:val="24"/>
        </w:rPr>
        <w:t> </w:t>
      </w:r>
      <w:r>
        <w:rPr>
          <w:sz w:val="24"/>
        </w:rPr>
        <w:t>disciplinadoras</w:t>
      </w:r>
      <w:r>
        <w:rPr>
          <w:spacing w:val="-2"/>
          <w:sz w:val="24"/>
        </w:rPr>
        <w:t> </w:t>
      </w:r>
      <w:r>
        <w:rPr>
          <w:sz w:val="24"/>
        </w:rPr>
        <w:t>da</w:t>
      </w:r>
      <w:r>
        <w:rPr>
          <w:spacing w:val="-2"/>
          <w:sz w:val="24"/>
        </w:rPr>
        <w:t> </w:t>
      </w:r>
      <w:r>
        <w:rPr>
          <w:sz w:val="24"/>
        </w:rPr>
        <w:t>licitação</w:t>
      </w:r>
      <w:r>
        <w:rPr>
          <w:spacing w:val="-2"/>
          <w:sz w:val="24"/>
        </w:rPr>
        <w:t> </w:t>
      </w:r>
      <w:r>
        <w:rPr>
          <w:sz w:val="24"/>
        </w:rPr>
        <w:t>serão</w:t>
      </w:r>
      <w:r>
        <w:rPr>
          <w:spacing w:val="-2"/>
          <w:sz w:val="24"/>
        </w:rPr>
        <w:t> </w:t>
      </w:r>
      <w:r>
        <w:rPr>
          <w:sz w:val="24"/>
        </w:rPr>
        <w:t>sempre</w:t>
      </w:r>
      <w:r>
        <w:rPr>
          <w:spacing w:val="-2"/>
          <w:sz w:val="24"/>
        </w:rPr>
        <w:t> </w:t>
      </w:r>
      <w:r>
        <w:rPr>
          <w:sz w:val="24"/>
        </w:rPr>
        <w:t>interpretadas</w:t>
      </w:r>
      <w:r>
        <w:rPr>
          <w:spacing w:val="-2"/>
          <w:sz w:val="24"/>
        </w:rPr>
        <w:t> </w:t>
      </w:r>
      <w:r>
        <w:rPr>
          <w:sz w:val="24"/>
        </w:rPr>
        <w:t>em</w:t>
      </w:r>
      <w:r>
        <w:rPr>
          <w:spacing w:val="-2"/>
          <w:sz w:val="24"/>
        </w:rPr>
        <w:t> </w:t>
      </w:r>
      <w:r>
        <w:rPr>
          <w:sz w:val="24"/>
        </w:rPr>
        <w:t>favor</w:t>
      </w:r>
      <w:r>
        <w:rPr>
          <w:spacing w:val="-2"/>
          <w:sz w:val="24"/>
        </w:rPr>
        <w:t> </w:t>
      </w:r>
      <w:r>
        <w:rPr>
          <w:sz w:val="24"/>
        </w:rPr>
        <w:t>da</w:t>
      </w:r>
      <w:r>
        <w:rPr>
          <w:spacing w:val="-2"/>
          <w:sz w:val="24"/>
        </w:rPr>
        <w:t> </w:t>
      </w:r>
      <w:r>
        <w:rPr>
          <w:sz w:val="24"/>
        </w:rPr>
        <w:t>ampliação</w:t>
      </w:r>
      <w:r>
        <w:rPr>
          <w:spacing w:val="-2"/>
          <w:sz w:val="24"/>
        </w:rPr>
        <w:t> </w:t>
      </w:r>
      <w:r>
        <w:rPr>
          <w:sz w:val="24"/>
        </w:rPr>
        <w:t>da</w:t>
      </w:r>
      <w:r>
        <w:rPr>
          <w:spacing w:val="-2"/>
          <w:sz w:val="24"/>
        </w:rPr>
        <w:t> </w:t>
      </w:r>
      <w:r>
        <w:rPr>
          <w:sz w:val="24"/>
        </w:rPr>
        <w:t>disputa</w:t>
      </w:r>
      <w:r>
        <w:rPr>
          <w:spacing w:val="-2"/>
          <w:sz w:val="24"/>
        </w:rPr>
        <w:t> </w:t>
      </w:r>
      <w:r>
        <w:rPr>
          <w:sz w:val="24"/>
        </w:rPr>
        <w:t>entre</w:t>
      </w:r>
      <w:r>
        <w:rPr>
          <w:spacing w:val="-2"/>
          <w:sz w:val="24"/>
        </w:rPr>
        <w:t> </w:t>
      </w:r>
      <w:r>
        <w:rPr>
          <w:sz w:val="24"/>
        </w:rPr>
        <w:t>os</w:t>
      </w:r>
      <w:r>
        <w:rPr>
          <w:spacing w:val="-2"/>
          <w:sz w:val="24"/>
        </w:rPr>
        <w:t> </w:t>
      </w:r>
      <w:r>
        <w:rPr>
          <w:sz w:val="24"/>
        </w:rPr>
        <w:t>interessados,</w:t>
      </w:r>
      <w:r>
        <w:rPr>
          <w:spacing w:val="-2"/>
          <w:sz w:val="24"/>
        </w:rPr>
        <w:t> </w:t>
      </w:r>
      <w:r>
        <w:rPr>
          <w:sz w:val="24"/>
        </w:rPr>
        <w:t>desde</w:t>
      </w:r>
      <w:r>
        <w:rPr>
          <w:spacing w:val="-2"/>
          <w:sz w:val="24"/>
        </w:rPr>
        <w:t> </w:t>
      </w:r>
      <w:r>
        <w:rPr>
          <w:sz w:val="24"/>
        </w:rPr>
        <w:t>que</w:t>
      </w:r>
      <w:r>
        <w:rPr>
          <w:spacing w:val="-2"/>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1"/>
        </w:numPr>
        <w:tabs>
          <w:tab w:pos="809" w:val="left" w:leader="none"/>
        </w:tabs>
        <w:spacing w:line="235" w:lineRule="auto" w:before="239" w:after="0"/>
        <w:ind w:left="329" w:right="412" w:firstLine="0"/>
        <w:jc w:val="left"/>
        <w:rPr>
          <w:sz w:val="24"/>
        </w:rPr>
      </w:pPr>
      <w:r>
        <w:rPr>
          <w:sz w:val="24"/>
        </w:rPr>
        <w:t>Os</w:t>
      </w:r>
      <w:r>
        <w:rPr>
          <w:spacing w:val="-3"/>
          <w:sz w:val="24"/>
        </w:rPr>
        <w:t> </w:t>
      </w:r>
      <w:r>
        <w:rPr>
          <w:sz w:val="24"/>
        </w:rPr>
        <w:t>licitantes</w:t>
      </w:r>
      <w:r>
        <w:rPr>
          <w:spacing w:val="-2"/>
          <w:sz w:val="24"/>
        </w:rPr>
        <w:t> </w:t>
      </w:r>
      <w:r>
        <w:rPr>
          <w:sz w:val="24"/>
        </w:rPr>
        <w:t>assumem</w:t>
      </w:r>
      <w:r>
        <w:rPr>
          <w:spacing w:val="-2"/>
          <w:sz w:val="24"/>
        </w:rPr>
        <w:t> </w:t>
      </w:r>
      <w:r>
        <w:rPr>
          <w:sz w:val="24"/>
        </w:rPr>
        <w:t>todos</w:t>
      </w:r>
      <w:r>
        <w:rPr>
          <w:spacing w:val="-2"/>
          <w:sz w:val="24"/>
        </w:rPr>
        <w:t> </w:t>
      </w:r>
      <w:r>
        <w:rPr>
          <w:sz w:val="24"/>
        </w:rPr>
        <w:t>os</w:t>
      </w:r>
      <w:r>
        <w:rPr>
          <w:spacing w:val="-2"/>
          <w:sz w:val="24"/>
        </w:rPr>
        <w:t> </w:t>
      </w:r>
      <w:r>
        <w:rPr>
          <w:sz w:val="24"/>
        </w:rPr>
        <w:t>custos</w:t>
      </w:r>
      <w:r>
        <w:rPr>
          <w:spacing w:val="-2"/>
          <w:sz w:val="24"/>
        </w:rPr>
        <w:t> </w:t>
      </w:r>
      <w:r>
        <w:rPr>
          <w:sz w:val="24"/>
        </w:rPr>
        <w:t>de</w:t>
      </w:r>
      <w:r>
        <w:rPr>
          <w:spacing w:val="-2"/>
          <w:sz w:val="24"/>
        </w:rPr>
        <w:t> </w:t>
      </w:r>
      <w:r>
        <w:rPr>
          <w:sz w:val="24"/>
        </w:rPr>
        <w:t>preparação</w:t>
      </w:r>
      <w:r>
        <w:rPr>
          <w:spacing w:val="-2"/>
          <w:sz w:val="24"/>
        </w:rPr>
        <w:t> </w:t>
      </w:r>
      <w:r>
        <w:rPr>
          <w:sz w:val="24"/>
        </w:rPr>
        <w:t>e</w:t>
      </w:r>
      <w:r>
        <w:rPr>
          <w:spacing w:val="-2"/>
          <w:sz w:val="24"/>
        </w:rPr>
        <w:t> </w:t>
      </w:r>
      <w:r>
        <w:rPr>
          <w:sz w:val="24"/>
        </w:rPr>
        <w:t>apresentação</w:t>
      </w:r>
      <w:r>
        <w:rPr>
          <w:spacing w:val="-2"/>
          <w:sz w:val="24"/>
        </w:rPr>
        <w:t> </w:t>
      </w:r>
      <w:r>
        <w:rPr>
          <w:sz w:val="24"/>
        </w:rPr>
        <w:t>de</w:t>
      </w:r>
      <w:r>
        <w:rPr>
          <w:spacing w:val="-2"/>
          <w:sz w:val="24"/>
        </w:rPr>
        <w:t> </w:t>
      </w:r>
      <w:r>
        <w:rPr>
          <w:sz w:val="24"/>
        </w:rPr>
        <w:t>suas</w:t>
      </w:r>
      <w:r>
        <w:rPr>
          <w:spacing w:val="-2"/>
          <w:sz w:val="24"/>
        </w:rPr>
        <w:t> </w:t>
      </w:r>
      <w:r>
        <w:rPr>
          <w:sz w:val="24"/>
        </w:rPr>
        <w:t>propostas</w:t>
      </w:r>
      <w:r>
        <w:rPr>
          <w:spacing w:val="-2"/>
          <w:sz w:val="24"/>
        </w:rPr>
        <w:t> </w:t>
      </w:r>
      <w:r>
        <w:rPr>
          <w:sz w:val="24"/>
        </w:rPr>
        <w:t>e</w:t>
      </w:r>
      <w:r>
        <w:rPr>
          <w:spacing w:val="-2"/>
          <w:sz w:val="24"/>
        </w:rPr>
        <w:t> </w:t>
      </w:r>
      <w:r>
        <w:rPr>
          <w:sz w:val="24"/>
        </w:rPr>
        <w:t>a</w:t>
      </w:r>
      <w:r>
        <w:rPr>
          <w:spacing w:val="-15"/>
          <w:sz w:val="24"/>
        </w:rPr>
        <w:t> </w:t>
      </w:r>
      <w:r>
        <w:rPr>
          <w:sz w:val="24"/>
        </w:rPr>
        <w:t>Administração</w:t>
      </w:r>
      <w:r>
        <w:rPr>
          <w:spacing w:val="-2"/>
          <w:sz w:val="24"/>
        </w:rPr>
        <w:t> </w:t>
      </w:r>
      <w:r>
        <w:rPr>
          <w:sz w:val="24"/>
        </w:rPr>
        <w:t>não</w:t>
      </w:r>
      <w:r>
        <w:rPr>
          <w:spacing w:val="-2"/>
          <w:sz w:val="24"/>
        </w:rPr>
        <w:t> </w:t>
      </w:r>
      <w:r>
        <w:rPr>
          <w:sz w:val="24"/>
        </w:rPr>
        <w:t>será,</w:t>
      </w:r>
      <w:r>
        <w:rPr>
          <w:spacing w:val="-2"/>
          <w:sz w:val="24"/>
        </w:rPr>
        <w:t> </w:t>
      </w:r>
      <w:r>
        <w:rPr>
          <w:sz w:val="24"/>
        </w:rPr>
        <w:t>em</w:t>
      </w:r>
      <w:r>
        <w:rPr>
          <w:spacing w:val="-2"/>
          <w:sz w:val="24"/>
        </w:rPr>
        <w:t> </w:t>
      </w:r>
      <w:r>
        <w:rPr>
          <w:sz w:val="24"/>
        </w:rPr>
        <w:t>nenhum</w:t>
      </w:r>
      <w:r>
        <w:rPr>
          <w:spacing w:val="-2"/>
          <w:sz w:val="24"/>
        </w:rPr>
        <w:t> </w:t>
      </w:r>
      <w:r>
        <w:rPr>
          <w:sz w:val="24"/>
        </w:rPr>
        <w:t>caso,</w:t>
      </w:r>
      <w:r>
        <w:rPr>
          <w:spacing w:val="-2"/>
          <w:sz w:val="24"/>
        </w:rPr>
        <w:t> </w:t>
      </w:r>
      <w:r>
        <w:rPr>
          <w:sz w:val="24"/>
        </w:rPr>
        <w:t>responsável por esses custos, independentemente da condução ou do resultado do processo licitatório.</w:t>
      </w:r>
    </w:p>
    <w:p>
      <w:pPr>
        <w:pStyle w:val="ListParagraph"/>
        <w:numPr>
          <w:ilvl w:val="1"/>
          <w:numId w:val="1"/>
        </w:numPr>
        <w:tabs>
          <w:tab w:pos="809" w:val="left" w:leader="none"/>
        </w:tabs>
        <w:spacing w:line="235" w:lineRule="auto" w:before="239" w:after="0"/>
        <w:ind w:left="329" w:right="768" w:firstLine="0"/>
        <w:jc w:val="left"/>
        <w:rPr>
          <w:sz w:val="24"/>
        </w:rPr>
      </w:pPr>
      <w:r>
        <w:rPr>
          <w:sz w:val="24"/>
        </w:rPr>
        <w:t>Na</w:t>
      </w:r>
      <w:r>
        <w:rPr>
          <w:spacing w:val="-3"/>
          <w:sz w:val="24"/>
        </w:rPr>
        <w:t> </w:t>
      </w:r>
      <w:r>
        <w:rPr>
          <w:sz w:val="24"/>
        </w:rPr>
        <w:t>contagem</w:t>
      </w:r>
      <w:r>
        <w:rPr>
          <w:spacing w:val="-2"/>
          <w:sz w:val="24"/>
        </w:rPr>
        <w:t> </w:t>
      </w:r>
      <w:r>
        <w:rPr>
          <w:sz w:val="24"/>
        </w:rPr>
        <w:t>dos</w:t>
      </w:r>
      <w:r>
        <w:rPr>
          <w:spacing w:val="-2"/>
          <w:sz w:val="24"/>
        </w:rPr>
        <w:t> </w:t>
      </w:r>
      <w:r>
        <w:rPr>
          <w:sz w:val="24"/>
        </w:rPr>
        <w:t>prazos</w:t>
      </w:r>
      <w:r>
        <w:rPr>
          <w:spacing w:val="-2"/>
          <w:sz w:val="24"/>
        </w:rPr>
        <w:t> </w:t>
      </w:r>
      <w:r>
        <w:rPr>
          <w:sz w:val="24"/>
        </w:rPr>
        <w:t>estabelecidos</w:t>
      </w:r>
      <w:r>
        <w:rPr>
          <w:spacing w:val="-2"/>
          <w:sz w:val="24"/>
        </w:rPr>
        <w:t> </w:t>
      </w:r>
      <w:r>
        <w:rPr>
          <w:sz w:val="24"/>
        </w:rPr>
        <w:t>neste</w:t>
      </w:r>
      <w:r>
        <w:rPr>
          <w:spacing w:val="-2"/>
          <w:sz w:val="24"/>
        </w:rPr>
        <w:t> </w:t>
      </w:r>
      <w:r>
        <w:rPr>
          <w:sz w:val="24"/>
        </w:rPr>
        <w:t>Edital</w:t>
      </w:r>
      <w:r>
        <w:rPr>
          <w:spacing w:val="-2"/>
          <w:sz w:val="24"/>
        </w:rPr>
        <w:t> </w:t>
      </w:r>
      <w:r>
        <w:rPr>
          <w:sz w:val="24"/>
        </w:rPr>
        <w:t>e</w:t>
      </w:r>
      <w:r>
        <w:rPr>
          <w:spacing w:val="-2"/>
          <w:sz w:val="24"/>
        </w:rPr>
        <w:t> </w:t>
      </w:r>
      <w:r>
        <w:rPr>
          <w:sz w:val="24"/>
        </w:rPr>
        <w:t>seus</w:t>
      </w:r>
      <w:r>
        <w:rPr>
          <w:spacing w:val="-15"/>
          <w:sz w:val="24"/>
        </w:rPr>
        <w:t> </w:t>
      </w:r>
      <w:r>
        <w:rPr>
          <w:sz w:val="24"/>
        </w:rPr>
        <w:t>Anexos,</w:t>
      </w:r>
      <w:r>
        <w:rPr>
          <w:spacing w:val="-2"/>
          <w:sz w:val="24"/>
        </w:rPr>
        <w:t> </w:t>
      </w:r>
      <w:r>
        <w:rPr>
          <w:sz w:val="24"/>
        </w:rPr>
        <w:t>excluir-se-á</w:t>
      </w:r>
      <w:r>
        <w:rPr>
          <w:spacing w:val="-2"/>
          <w:sz w:val="24"/>
        </w:rPr>
        <w:t> </w:t>
      </w:r>
      <w:r>
        <w:rPr>
          <w:sz w:val="24"/>
        </w:rPr>
        <w:t>o</w:t>
      </w:r>
      <w:r>
        <w:rPr>
          <w:spacing w:val="-2"/>
          <w:sz w:val="24"/>
        </w:rPr>
        <w:t> </w:t>
      </w:r>
      <w:r>
        <w:rPr>
          <w:sz w:val="24"/>
        </w:rPr>
        <w:t>dia</w:t>
      </w:r>
      <w:r>
        <w:rPr>
          <w:spacing w:val="-2"/>
          <w:sz w:val="24"/>
        </w:rPr>
        <w:t> </w:t>
      </w:r>
      <w:r>
        <w:rPr>
          <w:sz w:val="24"/>
        </w:rPr>
        <w:t>do</w:t>
      </w:r>
      <w:r>
        <w:rPr>
          <w:spacing w:val="-2"/>
          <w:sz w:val="24"/>
        </w:rPr>
        <w:t> </w:t>
      </w:r>
      <w:r>
        <w:rPr>
          <w:sz w:val="24"/>
        </w:rPr>
        <w:t>início</w:t>
      </w:r>
      <w:r>
        <w:rPr>
          <w:spacing w:val="-2"/>
          <w:sz w:val="24"/>
        </w:rPr>
        <w:t> </w:t>
      </w:r>
      <w:r>
        <w:rPr>
          <w:sz w:val="24"/>
        </w:rPr>
        <w:t>e</w:t>
      </w:r>
      <w:r>
        <w:rPr>
          <w:spacing w:val="-2"/>
          <w:sz w:val="24"/>
        </w:rPr>
        <w:t> </w:t>
      </w:r>
      <w:r>
        <w:rPr>
          <w:sz w:val="24"/>
        </w:rPr>
        <w:t>incluir-se-á</w:t>
      </w:r>
      <w:r>
        <w:rPr>
          <w:spacing w:val="-2"/>
          <w:sz w:val="24"/>
        </w:rPr>
        <w:t> </w:t>
      </w:r>
      <w:r>
        <w:rPr>
          <w:sz w:val="24"/>
        </w:rPr>
        <w:t>o</w:t>
      </w:r>
      <w:r>
        <w:rPr>
          <w:spacing w:val="-2"/>
          <w:sz w:val="24"/>
        </w:rPr>
        <w:t> </w:t>
      </w:r>
      <w:r>
        <w:rPr>
          <w:sz w:val="24"/>
        </w:rPr>
        <w:t>do</w:t>
      </w:r>
      <w:r>
        <w:rPr>
          <w:spacing w:val="-2"/>
          <w:sz w:val="24"/>
        </w:rPr>
        <w:t> </w:t>
      </w:r>
      <w:r>
        <w:rPr>
          <w:sz w:val="24"/>
        </w:rPr>
        <w:t>vencimento.</w:t>
      </w:r>
      <w:r>
        <w:rPr>
          <w:spacing w:val="-2"/>
          <w:sz w:val="24"/>
        </w:rPr>
        <w:t> </w:t>
      </w:r>
      <w:r>
        <w:rPr>
          <w:sz w:val="24"/>
        </w:rPr>
        <w:t>Só</w:t>
      </w:r>
      <w:r>
        <w:rPr>
          <w:spacing w:val="-2"/>
          <w:sz w:val="24"/>
        </w:rPr>
        <w:t> </w:t>
      </w:r>
      <w:r>
        <w:rPr>
          <w:sz w:val="24"/>
        </w:rPr>
        <w:t>se</w:t>
      </w:r>
      <w:r>
        <w:rPr>
          <w:spacing w:val="-2"/>
          <w:sz w:val="24"/>
        </w:rPr>
        <w:t> </w:t>
      </w:r>
      <w:r>
        <w:rPr>
          <w:sz w:val="24"/>
        </w:rPr>
        <w:t>iniciam</w:t>
      </w:r>
      <w:r>
        <w:rPr>
          <w:spacing w:val="-2"/>
          <w:sz w:val="24"/>
        </w:rPr>
        <w:t> </w:t>
      </w:r>
      <w:r>
        <w:rPr>
          <w:sz w:val="24"/>
        </w:rPr>
        <w:t>e vencem os prazos em dias de expediente na Administração.</w:t>
      </w:r>
    </w:p>
    <w:p>
      <w:pPr>
        <w:pStyle w:val="ListParagraph"/>
        <w:numPr>
          <w:ilvl w:val="1"/>
          <w:numId w:val="1"/>
        </w:numPr>
        <w:tabs>
          <w:tab w:pos="809" w:val="left" w:leader="none"/>
        </w:tabs>
        <w:spacing w:line="235" w:lineRule="auto" w:before="239" w:after="0"/>
        <w:ind w:left="329" w:right="672" w:firstLine="0"/>
        <w:jc w:val="left"/>
        <w:rPr>
          <w:sz w:val="24"/>
        </w:rPr>
      </w:pPr>
      <w:r>
        <w:rPr>
          <w:sz w:val="24"/>
        </w:rPr>
        <w:t>O</w:t>
      </w:r>
      <w:r>
        <w:rPr>
          <w:spacing w:val="-2"/>
          <w:sz w:val="24"/>
        </w:rPr>
        <w:t> </w:t>
      </w:r>
      <w:r>
        <w:rPr>
          <w:sz w:val="24"/>
        </w:rPr>
        <w:t>desatendimento</w:t>
      </w:r>
      <w:r>
        <w:rPr>
          <w:spacing w:val="-2"/>
          <w:sz w:val="24"/>
        </w:rPr>
        <w:t> </w:t>
      </w:r>
      <w:r>
        <w:rPr>
          <w:sz w:val="24"/>
        </w:rPr>
        <w:t>de</w:t>
      </w:r>
      <w:r>
        <w:rPr>
          <w:spacing w:val="-2"/>
          <w:sz w:val="24"/>
        </w:rPr>
        <w:t> </w:t>
      </w:r>
      <w:r>
        <w:rPr>
          <w:sz w:val="24"/>
        </w:rPr>
        <w:t>exigências</w:t>
      </w:r>
      <w:r>
        <w:rPr>
          <w:spacing w:val="-2"/>
          <w:sz w:val="24"/>
        </w:rPr>
        <w:t> </w:t>
      </w:r>
      <w:r>
        <w:rPr>
          <w:sz w:val="24"/>
        </w:rPr>
        <w:t>formais</w:t>
      </w:r>
      <w:r>
        <w:rPr>
          <w:spacing w:val="-2"/>
          <w:sz w:val="24"/>
        </w:rPr>
        <w:t> </w:t>
      </w:r>
      <w:r>
        <w:rPr>
          <w:sz w:val="24"/>
        </w:rPr>
        <w:t>não</w:t>
      </w:r>
      <w:r>
        <w:rPr>
          <w:spacing w:val="-2"/>
          <w:sz w:val="24"/>
        </w:rPr>
        <w:t> </w:t>
      </w:r>
      <w:r>
        <w:rPr>
          <w:sz w:val="24"/>
        </w:rPr>
        <w:t>essenciais</w:t>
      </w:r>
      <w:r>
        <w:rPr>
          <w:spacing w:val="-2"/>
          <w:sz w:val="24"/>
        </w:rPr>
        <w:t> </w:t>
      </w:r>
      <w:r>
        <w:rPr>
          <w:sz w:val="24"/>
        </w:rPr>
        <w:t>não</w:t>
      </w:r>
      <w:r>
        <w:rPr>
          <w:spacing w:val="-2"/>
          <w:sz w:val="24"/>
        </w:rPr>
        <w:t> </w:t>
      </w:r>
      <w:r>
        <w:rPr>
          <w:sz w:val="24"/>
        </w:rPr>
        <w:t>importará</w:t>
      </w:r>
      <w:r>
        <w:rPr>
          <w:spacing w:val="-2"/>
          <w:sz w:val="24"/>
        </w:rPr>
        <w:t> </w:t>
      </w:r>
      <w:r>
        <w:rPr>
          <w:sz w:val="24"/>
        </w:rPr>
        <w:t>o</w:t>
      </w:r>
      <w:r>
        <w:rPr>
          <w:spacing w:val="-2"/>
          <w:sz w:val="24"/>
        </w:rPr>
        <w:t> </w:t>
      </w:r>
      <w:r>
        <w:rPr>
          <w:sz w:val="24"/>
        </w:rPr>
        <w:t>afastamento</w:t>
      </w:r>
      <w:r>
        <w:rPr>
          <w:spacing w:val="-2"/>
          <w:sz w:val="24"/>
        </w:rPr>
        <w:t> </w:t>
      </w:r>
      <w:r>
        <w:rPr>
          <w:sz w:val="24"/>
        </w:rPr>
        <w:t>do</w:t>
      </w:r>
      <w:r>
        <w:rPr>
          <w:spacing w:val="-2"/>
          <w:sz w:val="24"/>
        </w:rPr>
        <w:t> </w:t>
      </w:r>
      <w:r>
        <w:rPr>
          <w:sz w:val="24"/>
        </w:rPr>
        <w:t>licitante,</w:t>
      </w:r>
      <w:r>
        <w:rPr>
          <w:spacing w:val="-2"/>
          <w:sz w:val="24"/>
        </w:rPr>
        <w:t> </w:t>
      </w:r>
      <w:r>
        <w:rPr>
          <w:sz w:val="24"/>
        </w:rPr>
        <w:t>desde</w:t>
      </w:r>
      <w:r>
        <w:rPr>
          <w:spacing w:val="-2"/>
          <w:sz w:val="24"/>
        </w:rPr>
        <w:t> </w:t>
      </w:r>
      <w:r>
        <w:rPr>
          <w:sz w:val="24"/>
        </w:rPr>
        <w:t>que</w:t>
      </w:r>
      <w:r>
        <w:rPr>
          <w:spacing w:val="-2"/>
          <w:sz w:val="24"/>
        </w:rPr>
        <w:t> </w:t>
      </w:r>
      <w:r>
        <w:rPr>
          <w:sz w:val="24"/>
        </w:rPr>
        <w:t>seja</w:t>
      </w:r>
      <w:r>
        <w:rPr>
          <w:spacing w:val="-2"/>
          <w:sz w:val="24"/>
        </w:rPr>
        <w:t> </w:t>
      </w:r>
      <w:r>
        <w:rPr>
          <w:sz w:val="24"/>
        </w:rPr>
        <w:t>possível</w:t>
      </w:r>
      <w:r>
        <w:rPr>
          <w:spacing w:val="-2"/>
          <w:sz w:val="24"/>
        </w:rPr>
        <w:t> </w:t>
      </w:r>
      <w:r>
        <w:rPr>
          <w:sz w:val="24"/>
        </w:rPr>
        <w:t>o</w:t>
      </w:r>
      <w:r>
        <w:rPr>
          <w:spacing w:val="-2"/>
          <w:sz w:val="24"/>
        </w:rPr>
        <w:t> </w:t>
      </w:r>
      <w:r>
        <w:rPr>
          <w:sz w:val="24"/>
        </w:rPr>
        <w:t>aproveitamento</w:t>
      </w:r>
      <w:r>
        <w:rPr>
          <w:spacing w:val="-2"/>
          <w:sz w:val="24"/>
        </w:rPr>
        <w:t> </w:t>
      </w:r>
      <w:r>
        <w:rPr>
          <w:sz w:val="24"/>
        </w:rPr>
        <w:t>do ato, observados os princípios da isonomia e do interesse público.</w:t>
      </w:r>
    </w:p>
    <w:p>
      <w:pPr>
        <w:pStyle w:val="ListParagraph"/>
        <w:numPr>
          <w:ilvl w:val="1"/>
          <w:numId w:val="1"/>
        </w:numPr>
        <w:tabs>
          <w:tab w:pos="809" w:val="left" w:leader="none"/>
        </w:tabs>
        <w:spacing w:line="240" w:lineRule="auto" w:before="235" w:after="0"/>
        <w:ind w:left="809" w:right="0" w:hanging="480"/>
        <w:jc w:val="left"/>
        <w:rPr>
          <w:sz w:val="24"/>
        </w:rPr>
      </w:pPr>
      <w:r>
        <w:rPr>
          <w:sz w:val="24"/>
        </w:rPr>
        <w:t>Em</w:t>
      </w:r>
      <w:r>
        <w:rPr>
          <w:spacing w:val="-1"/>
          <w:sz w:val="24"/>
        </w:rPr>
        <w:t> </w:t>
      </w:r>
      <w:r>
        <w:rPr>
          <w:sz w:val="24"/>
        </w:rPr>
        <w:t>caso de divergência entre</w:t>
      </w:r>
      <w:r>
        <w:rPr>
          <w:spacing w:val="-1"/>
          <w:sz w:val="24"/>
        </w:rPr>
        <w:t> </w:t>
      </w:r>
      <w:r>
        <w:rPr>
          <w:sz w:val="24"/>
        </w:rPr>
        <w:t>disposições deste Edital e</w:t>
      </w:r>
      <w:r>
        <w:rPr>
          <w:spacing w:val="-1"/>
          <w:sz w:val="24"/>
        </w:rPr>
        <w:t> </w:t>
      </w:r>
      <w:r>
        <w:rPr>
          <w:sz w:val="24"/>
        </w:rPr>
        <w:t>de seus anexos ou demais</w:t>
      </w:r>
      <w:r>
        <w:rPr>
          <w:spacing w:val="-1"/>
          <w:sz w:val="24"/>
        </w:rPr>
        <w:t> </w:t>
      </w:r>
      <w:r>
        <w:rPr>
          <w:sz w:val="24"/>
        </w:rPr>
        <w:t>peças que compõem o</w:t>
      </w:r>
      <w:r>
        <w:rPr>
          <w:spacing w:val="-1"/>
          <w:sz w:val="24"/>
        </w:rPr>
        <w:t> </w:t>
      </w:r>
      <w:r>
        <w:rPr>
          <w:sz w:val="24"/>
        </w:rPr>
        <w:t>processo, prevalecerão as deste </w:t>
      </w:r>
      <w:r>
        <w:rPr>
          <w:spacing w:val="-2"/>
          <w:sz w:val="24"/>
        </w:rPr>
        <w:t>Edital.</w:t>
      </w:r>
    </w:p>
    <w:p>
      <w:pPr>
        <w:pStyle w:val="ListParagraph"/>
        <w:numPr>
          <w:ilvl w:val="1"/>
          <w:numId w:val="1"/>
        </w:numPr>
        <w:tabs>
          <w:tab w:pos="929" w:val="left" w:leader="none"/>
        </w:tabs>
        <w:spacing w:line="235" w:lineRule="auto" w:before="238" w:after="0"/>
        <w:ind w:left="329" w:right="1911" w:firstLine="0"/>
        <w:jc w:val="left"/>
        <w:rPr>
          <w:sz w:val="24"/>
        </w:rPr>
      </w:pPr>
      <w:r>
        <w:rPr>
          <w:sz w:val="24"/>
        </w:rPr>
        <mc:AlternateContent>
          <mc:Choice Requires="wps">
            <w:drawing>
              <wp:anchor distT="0" distB="0" distL="0" distR="0" allowOverlap="1" layoutInCell="1" locked="0" behindDoc="0" simplePos="0" relativeHeight="15733760">
                <wp:simplePos x="0" y="0"/>
                <wp:positionH relativeFrom="page">
                  <wp:posOffset>1442227</wp:posOffset>
                </wp:positionH>
                <wp:positionV relativeFrom="paragraph">
                  <wp:posOffset>471964</wp:posOffset>
                </wp:positionV>
                <wp:extent cx="29209" cy="9525"/>
                <wp:effectExtent l="0" t="0" r="0" b="0"/>
                <wp:wrapNone/>
                <wp:docPr id="8" name="Graphic 8"/>
                <wp:cNvGraphicFramePr>
                  <a:graphicFrameLocks/>
                </wp:cNvGraphicFramePr>
                <a:graphic>
                  <a:graphicData uri="http://schemas.microsoft.com/office/word/2010/wordprocessingShape">
                    <wps:wsp>
                      <wps:cNvPr id="8" name="Graphic 8"/>
                      <wps:cNvSpPr/>
                      <wps:spPr>
                        <a:xfrm>
                          <a:off x="0" y="0"/>
                          <a:ext cx="29209" cy="9525"/>
                        </a:xfrm>
                        <a:custGeom>
                          <a:avLst/>
                          <a:gdLst/>
                          <a:ahLst/>
                          <a:cxnLst/>
                          <a:rect l="l" t="t" r="r" b="b"/>
                          <a:pathLst>
                            <a:path w="29209" h="9525">
                              <a:moveTo>
                                <a:pt x="29176" y="9524"/>
                              </a:moveTo>
                              <a:lnTo>
                                <a:pt x="0" y="9524"/>
                              </a:lnTo>
                              <a:lnTo>
                                <a:pt x="0" y="0"/>
                              </a:lnTo>
                              <a:lnTo>
                                <a:pt x="29176" y="0"/>
                              </a:lnTo>
                              <a:lnTo>
                                <a:pt x="2917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3.561241pt;margin-top:37.162552pt;width:2.297352pt;height:.75pt;mso-position-horizontal-relative:page;mso-position-vertical-relative:paragraph;z-index:15733760" id="docshape7" filled="true" fillcolor="#0000ed" stroked="false">
                <v:fill type="solid"/>
                <w10:wrap type="none"/>
              </v:rect>
            </w:pict>
          </mc:Fallback>
        </mc:AlternateContent>
      </w:r>
      <w:r>
        <w:rPr>
          <w:sz w:val="24"/>
        </w:rPr>
        <w:t>O</w:t>
      </w:r>
      <w:r>
        <w:rPr>
          <w:spacing w:val="-3"/>
          <w:sz w:val="24"/>
        </w:rPr>
        <w:t> </w:t>
      </w:r>
      <w:r>
        <w:rPr>
          <w:sz w:val="24"/>
        </w:rPr>
        <w:t>Edital</w:t>
      </w:r>
      <w:r>
        <w:rPr>
          <w:spacing w:val="-3"/>
          <w:sz w:val="24"/>
        </w:rPr>
        <w:t> </w:t>
      </w:r>
      <w:r>
        <w:rPr>
          <w:sz w:val="24"/>
        </w:rPr>
        <w:t>e</w:t>
      </w:r>
      <w:r>
        <w:rPr>
          <w:spacing w:val="-3"/>
          <w:sz w:val="24"/>
        </w:rPr>
        <w:t> </w:t>
      </w:r>
      <w:r>
        <w:rPr>
          <w:sz w:val="24"/>
        </w:rPr>
        <w:t>seus</w:t>
      </w:r>
      <w:r>
        <w:rPr>
          <w:spacing w:val="-3"/>
          <w:sz w:val="24"/>
        </w:rPr>
        <w:t> </w:t>
      </w:r>
      <w:r>
        <w:rPr>
          <w:sz w:val="24"/>
        </w:rPr>
        <w:t>anexos</w:t>
      </w:r>
      <w:r>
        <w:rPr>
          <w:spacing w:val="-3"/>
          <w:sz w:val="24"/>
        </w:rPr>
        <w:t> </w:t>
      </w:r>
      <w:r>
        <w:rPr>
          <w:sz w:val="24"/>
        </w:rPr>
        <w:t>estão</w:t>
      </w:r>
      <w:r>
        <w:rPr>
          <w:spacing w:val="-3"/>
          <w:sz w:val="24"/>
        </w:rPr>
        <w:t> </w:t>
      </w:r>
      <w:r>
        <w:rPr>
          <w:sz w:val="24"/>
        </w:rPr>
        <w:t>disponíveis,</w:t>
      </w:r>
      <w:r>
        <w:rPr>
          <w:spacing w:val="-3"/>
          <w:sz w:val="24"/>
        </w:rPr>
        <w:t> </w:t>
      </w:r>
      <w:r>
        <w:rPr>
          <w:sz w:val="24"/>
        </w:rPr>
        <w:t>na</w:t>
      </w:r>
      <w:r>
        <w:rPr>
          <w:spacing w:val="-3"/>
          <w:sz w:val="24"/>
        </w:rPr>
        <w:t> </w:t>
      </w:r>
      <w:r>
        <w:rPr>
          <w:sz w:val="24"/>
        </w:rPr>
        <w:t>íntegra,</w:t>
      </w:r>
      <w:r>
        <w:rPr>
          <w:spacing w:val="-3"/>
          <w:sz w:val="24"/>
        </w:rPr>
        <w:t> </w:t>
      </w:r>
      <w:r>
        <w:rPr>
          <w:sz w:val="24"/>
        </w:rPr>
        <w:t>no</w:t>
      </w:r>
      <w:r>
        <w:rPr>
          <w:spacing w:val="-3"/>
          <w:sz w:val="24"/>
        </w:rPr>
        <w:t> </w:t>
      </w:r>
      <w:r>
        <w:rPr>
          <w:sz w:val="24"/>
        </w:rPr>
        <w:t>Portal</w:t>
      </w:r>
      <w:r>
        <w:rPr>
          <w:spacing w:val="-3"/>
          <w:sz w:val="24"/>
        </w:rPr>
        <w:t> </w:t>
      </w:r>
      <w:r>
        <w:rPr>
          <w:sz w:val="24"/>
        </w:rPr>
        <w:t>Nacional</w:t>
      </w:r>
      <w:r>
        <w:rPr>
          <w:spacing w:val="-3"/>
          <w:sz w:val="24"/>
        </w:rPr>
        <w:t> </w:t>
      </w:r>
      <w:r>
        <w:rPr>
          <w:sz w:val="24"/>
        </w:rPr>
        <w:t>de</w:t>
      </w:r>
      <w:r>
        <w:rPr>
          <w:spacing w:val="-3"/>
          <w:sz w:val="24"/>
        </w:rPr>
        <w:t> </w:t>
      </w:r>
      <w:r>
        <w:rPr>
          <w:sz w:val="24"/>
        </w:rPr>
        <w:t>Contratações</w:t>
      </w:r>
      <w:r>
        <w:rPr>
          <w:spacing w:val="-3"/>
          <w:sz w:val="24"/>
        </w:rPr>
        <w:t> </w:t>
      </w:r>
      <w:r>
        <w:rPr>
          <w:sz w:val="24"/>
        </w:rPr>
        <w:t>Públicas</w:t>
      </w:r>
      <w:r>
        <w:rPr>
          <w:spacing w:val="-3"/>
          <w:sz w:val="24"/>
        </w:rPr>
        <w:t> </w:t>
      </w:r>
      <w:r>
        <w:rPr>
          <w:sz w:val="24"/>
        </w:rPr>
        <w:t>(PNCP)</w:t>
      </w:r>
      <w:r>
        <w:rPr>
          <w:spacing w:val="-3"/>
          <w:sz w:val="24"/>
        </w:rPr>
        <w:t> </w:t>
      </w:r>
      <w:r>
        <w:rPr>
          <w:sz w:val="24"/>
        </w:rPr>
        <w:t>e</w:t>
      </w:r>
      <w:r>
        <w:rPr>
          <w:spacing w:val="-3"/>
          <w:sz w:val="24"/>
        </w:rPr>
        <w:t> </w:t>
      </w:r>
      <w:r>
        <w:rPr>
          <w:sz w:val="24"/>
        </w:rPr>
        <w:t>endereço</w:t>
      </w:r>
      <w:r>
        <w:rPr>
          <w:spacing w:val="-3"/>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265"/>
        <w:ind w:left="329"/>
      </w:pPr>
      <w:r>
        <w:rPr/>
        <w:t>Integram este Edital, para todos os fins e efeitos, os seguintes </w:t>
      </w:r>
      <w:r>
        <w:rPr>
          <w:spacing w:val="-2"/>
        </w:rPr>
        <w:t>anexos:</w:t>
      </w:r>
    </w:p>
    <w:p>
      <w:pPr>
        <w:tabs>
          <w:tab w:pos="1710" w:val="left" w:leader="none"/>
        </w:tabs>
        <w:spacing w:before="264"/>
        <w:ind w:left="329" w:right="0" w:firstLine="0"/>
        <w:jc w:val="left"/>
        <w:rPr>
          <w:sz w:val="24"/>
        </w:rPr>
      </w:pPr>
      <w:r>
        <w:rPr>
          <w:b/>
          <w:sz w:val="24"/>
        </w:rPr>
        <w:t>ANEXO </w:t>
      </w:r>
      <w:r>
        <w:rPr>
          <w:b/>
          <w:spacing w:val="-5"/>
          <w:sz w:val="24"/>
        </w:rPr>
        <w:t>I.</w:t>
      </w:r>
      <w:r>
        <w:rPr>
          <w:b/>
          <w:sz w:val="24"/>
        </w:rPr>
        <w:tab/>
      </w:r>
      <w:r>
        <w:rPr>
          <w:sz w:val="24"/>
        </w:rPr>
        <w:t>Termo</w:t>
      </w:r>
      <w:r>
        <w:rPr>
          <w:spacing w:val="-9"/>
          <w:sz w:val="24"/>
        </w:rPr>
        <w:t> </w:t>
      </w:r>
      <w:r>
        <w:rPr>
          <w:sz w:val="24"/>
        </w:rPr>
        <w:t>de</w:t>
      </w:r>
      <w:r>
        <w:rPr>
          <w:spacing w:val="-8"/>
          <w:sz w:val="24"/>
        </w:rPr>
        <w:t> </w:t>
      </w:r>
      <w:r>
        <w:rPr>
          <w:spacing w:val="-2"/>
          <w:sz w:val="24"/>
        </w:rPr>
        <w:t>Referência</w:t>
      </w:r>
    </w:p>
    <w:p>
      <w:pPr>
        <w:tabs>
          <w:tab w:pos="1803" w:val="left" w:leader="none"/>
        </w:tabs>
        <w:spacing w:before="234"/>
        <w:ind w:left="329" w:right="0" w:firstLine="0"/>
        <w:jc w:val="left"/>
        <w:rPr>
          <w:sz w:val="24"/>
        </w:rPr>
      </w:pPr>
      <w:r>
        <w:rPr>
          <w:b/>
          <w:sz w:val="24"/>
        </w:rPr>
        <w:t>ANEXO </w:t>
      </w:r>
      <w:r>
        <w:rPr>
          <w:b/>
          <w:spacing w:val="-5"/>
          <w:sz w:val="24"/>
        </w:rPr>
        <w:t>II.</w:t>
      </w:r>
      <w:r>
        <w:rPr>
          <w:b/>
          <w:sz w:val="24"/>
        </w:rPr>
        <w:tab/>
      </w:r>
      <w:r>
        <w:rPr>
          <w:sz w:val="24"/>
        </w:rPr>
        <w:t>Minuta</w:t>
      </w:r>
      <w:r>
        <w:rPr>
          <w:spacing w:val="-7"/>
          <w:sz w:val="24"/>
        </w:rPr>
        <w:t> </w:t>
      </w:r>
      <w:r>
        <w:rPr>
          <w:sz w:val="24"/>
        </w:rPr>
        <w:t>de</w:t>
      </w:r>
      <w:r>
        <w:rPr>
          <w:spacing w:val="-9"/>
          <w:sz w:val="24"/>
        </w:rPr>
        <w:t> </w:t>
      </w:r>
      <w:r>
        <w:rPr>
          <w:sz w:val="24"/>
        </w:rPr>
        <w:t>Termo</w:t>
      </w:r>
      <w:r>
        <w:rPr>
          <w:spacing w:val="-4"/>
          <w:sz w:val="24"/>
        </w:rPr>
        <w:t> </w:t>
      </w:r>
      <w:r>
        <w:rPr>
          <w:sz w:val="24"/>
        </w:rPr>
        <w:t>de</w:t>
      </w:r>
      <w:r>
        <w:rPr>
          <w:spacing w:val="-4"/>
          <w:sz w:val="24"/>
        </w:rPr>
        <w:t> </w:t>
      </w:r>
      <w:r>
        <w:rPr>
          <w:spacing w:val="-2"/>
          <w:sz w:val="24"/>
        </w:rPr>
        <w:t>Contrato</w:t>
      </w:r>
    </w:p>
    <w:p>
      <w:pPr>
        <w:tabs>
          <w:tab w:pos="1896" w:val="left" w:leader="none"/>
        </w:tabs>
        <w:spacing w:before="234"/>
        <w:ind w:left="329" w:right="0" w:firstLine="0"/>
        <w:jc w:val="left"/>
        <w:rPr>
          <w:sz w:val="24"/>
        </w:rPr>
      </w:pPr>
      <w:r>
        <w:rPr>
          <w:b/>
          <w:sz w:val="24"/>
        </w:rPr>
        <w:t>ANEXO </w:t>
      </w:r>
      <w:r>
        <w:rPr>
          <w:b/>
          <w:spacing w:val="-4"/>
          <w:sz w:val="24"/>
        </w:rPr>
        <w:t>III.</w:t>
      </w:r>
      <w:r>
        <w:rPr>
          <w:b/>
          <w:sz w:val="24"/>
        </w:rPr>
        <w:tab/>
      </w:r>
      <w:r>
        <w:rPr>
          <w:sz w:val="24"/>
        </w:rPr>
        <w:t>Documentação exigida para </w:t>
      </w:r>
      <w:r>
        <w:rPr>
          <w:spacing w:val="-2"/>
          <w:sz w:val="24"/>
        </w:rPr>
        <w:t>Habilitação</w:t>
      </w:r>
    </w:p>
    <w:p>
      <w:pPr>
        <w:tabs>
          <w:tab w:pos="1852" w:val="left" w:leader="none"/>
        </w:tabs>
        <w:spacing w:before="234"/>
        <w:ind w:left="329" w:right="0" w:firstLine="0"/>
        <w:jc w:val="left"/>
        <w:rPr>
          <w:sz w:val="24"/>
        </w:rPr>
      </w:pPr>
      <w:r>
        <w:rPr>
          <w:b/>
          <w:sz w:val="24"/>
        </w:rPr>
        <w:t>ANEXO </w:t>
      </w:r>
      <w:r>
        <w:rPr>
          <w:b/>
          <w:spacing w:val="-5"/>
          <w:sz w:val="24"/>
        </w:rPr>
        <w:t>IV.</w:t>
      </w:r>
      <w:r>
        <w:rPr>
          <w:b/>
          <w:sz w:val="24"/>
        </w:rPr>
        <w:tab/>
      </w:r>
      <w:r>
        <w:rPr>
          <w:sz w:val="24"/>
        </w:rPr>
        <w:t>Orçamento</w:t>
      </w:r>
      <w:r>
        <w:rPr>
          <w:spacing w:val="-2"/>
          <w:sz w:val="24"/>
        </w:rPr>
        <w:t> estimado</w:t>
      </w:r>
    </w:p>
    <w:p>
      <w:pPr>
        <w:tabs>
          <w:tab w:pos="1754" w:val="left" w:leader="none"/>
        </w:tabs>
        <w:spacing w:before="234"/>
        <w:ind w:left="329" w:right="0" w:firstLine="0"/>
        <w:jc w:val="left"/>
        <w:rPr>
          <w:sz w:val="24"/>
        </w:rPr>
      </w:pPr>
      <w:r>
        <w:rPr>
          <w:b/>
          <w:sz w:val="24"/>
        </w:rPr>
        <w:t>ANEXO</w:t>
      </w:r>
      <w:r>
        <w:rPr>
          <w:b/>
          <w:spacing w:val="-5"/>
          <w:sz w:val="24"/>
        </w:rPr>
        <w:t> V.</w:t>
      </w:r>
      <w:r>
        <w:rPr>
          <w:b/>
          <w:sz w:val="24"/>
        </w:rPr>
        <w:tab/>
      </w:r>
      <w:r>
        <w:rPr>
          <w:sz w:val="24"/>
        </w:rPr>
        <w:t>Modelo de apresentação da </w:t>
      </w:r>
      <w:r>
        <w:rPr>
          <w:spacing w:val="-2"/>
          <w:sz w:val="24"/>
        </w:rPr>
        <w:t>proposta</w:t>
      </w:r>
    </w:p>
    <w:p>
      <w:pPr>
        <w:pStyle w:val="BodyText"/>
        <w:tabs>
          <w:tab w:pos="1879" w:val="left" w:leader="none"/>
        </w:tabs>
        <w:spacing w:before="234"/>
        <w:ind w:left="329"/>
      </w:pPr>
      <w:r>
        <w:rPr>
          <w:b/>
        </w:rPr>
        <w:t>ANEXO</w:t>
      </w:r>
      <w:r>
        <w:rPr>
          <w:b/>
          <w:spacing w:val="-5"/>
        </w:rPr>
        <w:t> VI.</w:t>
      </w:r>
      <w:r>
        <w:rPr>
          <w:b/>
        </w:rPr>
        <w:tab/>
      </w:r>
      <w:r>
        <w:rPr/>
        <w:t>Declaração de Representante Legal e Dados </w:t>
      </w:r>
      <w:r>
        <w:rPr>
          <w:spacing w:val="-2"/>
        </w:rPr>
        <w:t>Bancários.</w:t>
      </w:r>
    </w:p>
    <w:p>
      <w:pPr>
        <w:pStyle w:val="BodyText"/>
      </w:pPr>
    </w:p>
    <w:p>
      <w:pPr>
        <w:pStyle w:val="BodyText"/>
      </w:pPr>
    </w:p>
    <w:p>
      <w:pPr>
        <w:pStyle w:val="BodyText"/>
        <w:spacing w:before="66"/>
      </w:pPr>
    </w:p>
    <w:p>
      <w:pPr>
        <w:pStyle w:val="BodyText"/>
        <w:tabs>
          <w:tab w:pos="2256" w:val="left" w:leader="none"/>
          <w:tab w:pos="3442" w:val="left" w:leader="none"/>
        </w:tabs>
        <w:ind w:left="449"/>
      </w:pPr>
      <w:r>
        <w:rPr/>
        <w:t>Rio de </w:t>
      </w:r>
      <w:r>
        <w:rPr>
          <w:spacing w:val="-2"/>
        </w:rPr>
        <w:t>Janeiro,</w:t>
      </w:r>
      <w:r>
        <w:rPr/>
        <w:tab/>
      </w:r>
      <w:r>
        <w:rPr>
          <w:spacing w:val="-5"/>
        </w:rPr>
        <w:t>de</w:t>
      </w:r>
      <w:r>
        <w:rPr/>
        <w:tab/>
        <w:t>de </w:t>
      </w:r>
      <w:r>
        <w:rPr>
          <w:spacing w:val="-2"/>
        </w:rPr>
        <w:t>2026.</w:t>
      </w:r>
    </w:p>
    <w:p>
      <w:pPr>
        <w:pStyle w:val="BodyText"/>
        <w:rPr>
          <w:sz w:val="20"/>
        </w:rPr>
      </w:pPr>
    </w:p>
    <w:p>
      <w:pPr>
        <w:pStyle w:val="BodyText"/>
        <w:rPr>
          <w:sz w:val="20"/>
        </w:rPr>
      </w:pPr>
    </w:p>
    <w:p>
      <w:pPr>
        <w:pStyle w:val="BodyText"/>
        <w:rPr>
          <w:sz w:val="20"/>
        </w:rPr>
      </w:pPr>
    </w:p>
    <w:p>
      <w:pPr>
        <w:pStyle w:val="BodyText"/>
        <w:spacing w:before="86"/>
        <w:rPr>
          <w:sz w:val="20"/>
        </w:rPr>
      </w:pPr>
      <w:r>
        <w:rPr>
          <w:sz w:val="20"/>
        </w:rPr>
        <mc:AlternateContent>
          <mc:Choice Requires="wps">
            <w:drawing>
              <wp:anchor distT="0" distB="0" distL="0" distR="0" allowOverlap="1" layoutInCell="1" locked="0" behindDoc="1" simplePos="0" relativeHeight="487590912">
                <wp:simplePos x="0" y="0"/>
                <wp:positionH relativeFrom="page">
                  <wp:posOffset>3357562</wp:posOffset>
                </wp:positionH>
                <wp:positionV relativeFrom="paragraph">
                  <wp:posOffset>216313</wp:posOffset>
                </wp:positionV>
                <wp:extent cx="3352800" cy="1270"/>
                <wp:effectExtent l="0" t="0" r="0" b="0"/>
                <wp:wrapTopAndBottom/>
                <wp:docPr id="9" name="Graphic 9"/>
                <wp:cNvGraphicFramePr>
                  <a:graphicFrameLocks/>
                </wp:cNvGraphicFramePr>
                <a:graphic>
                  <a:graphicData uri="http://schemas.microsoft.com/office/word/2010/wordprocessingShape">
                    <wps:wsp>
                      <wps:cNvPr id="9" name="Graphic 9"/>
                      <wps:cNvSpPr/>
                      <wps:spPr>
                        <a:xfrm>
                          <a:off x="0" y="0"/>
                          <a:ext cx="3352800" cy="1270"/>
                        </a:xfrm>
                        <a:custGeom>
                          <a:avLst/>
                          <a:gdLst/>
                          <a:ahLst/>
                          <a:cxnLst/>
                          <a:rect l="l" t="t" r="r" b="b"/>
                          <a:pathLst>
                            <a:path w="3352800" h="0">
                              <a:moveTo>
                                <a:pt x="0" y="0"/>
                              </a:moveTo>
                              <a:lnTo>
                                <a:pt x="3352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4.375pt;margin-top:17.032572pt;width:264pt;height:.1pt;mso-position-horizontal-relative:page;mso-position-vertical-relative:paragraph;z-index:-15725568;mso-wrap-distance-left:0;mso-wrap-distance-right:0" id="docshape8" coordorigin="5288,341" coordsize="5280,0" path="m5288,341l10567,341e" filled="false" stroked="true" strokeweight=".487125pt" strokecolor="#000000">
                <v:path arrowok="t"/>
                <v:stroke dashstyle="solid"/>
                <w10:wrap type="topAndBottom"/>
              </v:shape>
            </w:pict>
          </mc:Fallback>
        </mc:AlternateContent>
      </w:r>
    </w:p>
    <w:p>
      <w:pPr>
        <w:pStyle w:val="BodyText"/>
        <w:spacing w:before="114"/>
        <w:ind w:left="14"/>
        <w:jc w:val="center"/>
      </w:pPr>
      <w:r>
        <w:rPr/>
        <w:t>Marcia Carvalho da </w:t>
      </w:r>
      <w:r>
        <w:rPr>
          <w:spacing w:val="-2"/>
        </w:rPr>
        <w:t>Cunha</w:t>
      </w:r>
    </w:p>
    <w:p>
      <w:pPr>
        <w:pStyle w:val="BodyText"/>
        <w:spacing w:line="338" w:lineRule="auto" w:before="114"/>
        <w:ind w:left="5549" w:right="5532"/>
        <w:jc w:val="center"/>
      </w:pPr>
      <w:r>
        <w:rPr/>
        <mc:AlternateContent>
          <mc:Choice Requires="wps">
            <w:drawing>
              <wp:anchor distT="0" distB="0" distL="0" distR="0" allowOverlap="1" layoutInCell="1" locked="0" behindDoc="1" simplePos="0" relativeHeight="487591424">
                <wp:simplePos x="0" y="0"/>
                <wp:positionH relativeFrom="page">
                  <wp:posOffset>438150</wp:posOffset>
                </wp:positionH>
                <wp:positionV relativeFrom="paragraph">
                  <wp:posOffset>576688</wp:posOffset>
                </wp:positionV>
                <wp:extent cx="9191625" cy="19050"/>
                <wp:effectExtent l="0" t="0" r="0" b="0"/>
                <wp:wrapTopAndBottom/>
                <wp:docPr id="10" name="Group 10"/>
                <wp:cNvGraphicFramePr>
                  <a:graphicFrameLocks/>
                </wp:cNvGraphicFramePr>
                <a:graphic>
                  <a:graphicData uri="http://schemas.microsoft.com/office/word/2010/wordprocessingGroup">
                    <wpg:wgp>
                      <wpg:cNvPr id="10" name="Group 10"/>
                      <wpg:cNvGrpSpPr/>
                      <wpg:grpSpPr>
                        <a:xfrm>
                          <a:off x="0" y="0"/>
                          <a:ext cx="9191625" cy="19050"/>
                          <a:chExt cx="9191625" cy="19050"/>
                        </a:xfrm>
                      </wpg:grpSpPr>
                      <wps:wsp>
                        <wps:cNvPr id="11" name="Graphic 11"/>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12" y="8"/>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45.408562pt;width:723.75pt;height:1.5pt;mso-position-horizontal-relative:page;mso-position-vertical-relative:paragraph;z-index:-15725056;mso-wrap-distance-left:0;mso-wrap-distance-right:0" id="docshapegroup9" coordorigin="690,908" coordsize="14475,30">
                <v:rect style="position:absolute;left:690;top:908;width:14475;height:15" id="docshape10" filled="true" fillcolor="#999999" stroked="false">
                  <v:fill type="solid"/>
                </v:rect>
                <v:shape style="position:absolute;left:689;top:908;width:14475;height:30" id="docshape11" coordorigin="690,908" coordsize="14475,30" path="m15165,908l15150,923,690,923,690,938,15150,938,15165,938,15165,923,15165,908xe" filled="true" fillcolor="#ededed" stroked="false">
                  <v:path arrowok="t"/>
                  <v:fill type="solid"/>
                </v:shape>
                <v:shape style="position:absolute;left:690;top:908;width:15;height:30" id="docshape12" coordorigin="690,908" coordsize="15,30" path="m690,938l690,908,705,908,705,923,690,938xe" filled="true" fillcolor="#999999" stroked="false">
                  <v:path arrowok="t"/>
                  <v:fill type="solid"/>
                </v:shape>
                <w10:wrap type="topAndBottom"/>
              </v:group>
            </w:pict>
          </mc:Fallback>
        </mc:AlternateContent>
      </w:r>
      <w:r>
        <w:rPr/>
        <w:drawing>
          <wp:anchor distT="0" distB="0" distL="0" distR="0" allowOverlap="1" layoutInCell="1" locked="0" behindDoc="0" simplePos="0" relativeHeight="15734272">
            <wp:simplePos x="0" y="0"/>
            <wp:positionH relativeFrom="page">
              <wp:posOffset>466725</wp:posOffset>
            </wp:positionH>
            <wp:positionV relativeFrom="paragraph">
              <wp:posOffset>662421</wp:posOffset>
            </wp:positionV>
            <wp:extent cx="847724" cy="571499"/>
            <wp:effectExtent l="0" t="0" r="0" b="0"/>
            <wp:wrapNone/>
            <wp:docPr id="14" name="Image 14" descr="logotipo"/>
            <wp:cNvGraphicFramePr>
              <a:graphicFrameLocks/>
            </wp:cNvGraphicFramePr>
            <a:graphic>
              <a:graphicData uri="http://schemas.openxmlformats.org/drawingml/2006/picture">
                <pic:pic>
                  <pic:nvPicPr>
                    <pic:cNvPr id="14" name="Image 14" descr="logotipo"/>
                    <pic:cNvPicPr/>
                  </pic:nvPicPr>
                  <pic:blipFill>
                    <a:blip r:embed="rId30" cstate="print"/>
                    <a:stretch>
                      <a:fillRect/>
                    </a:stretch>
                  </pic:blipFill>
                  <pic:spPr>
                    <a:xfrm>
                      <a:off x="0" y="0"/>
                      <a:ext cx="847724" cy="571499"/>
                    </a:xfrm>
                    <a:prstGeom prst="rect">
                      <a:avLst/>
                    </a:prstGeom>
                  </pic:spPr>
                </pic:pic>
              </a:graphicData>
            </a:graphic>
          </wp:anchor>
        </w:drawing>
      </w:r>
      <w:r>
        <w:rPr/>
        <w:t>Ordenadora</w:t>
      </w:r>
      <w:r>
        <w:rPr>
          <w:spacing w:val="-10"/>
        </w:rPr>
        <w:t> </w:t>
      </w:r>
      <w:r>
        <w:rPr/>
        <w:t>de</w:t>
      </w:r>
      <w:r>
        <w:rPr>
          <w:spacing w:val="-10"/>
        </w:rPr>
        <w:t> </w:t>
      </w:r>
      <w:r>
        <w:rPr/>
        <w:t>Despesas</w:t>
      </w:r>
      <w:r>
        <w:rPr>
          <w:spacing w:val="-10"/>
        </w:rPr>
        <w:t> </w:t>
      </w:r>
      <w:r>
        <w:rPr/>
        <w:t>–</w:t>
      </w:r>
      <w:r>
        <w:rPr>
          <w:spacing w:val="-10"/>
        </w:rPr>
        <w:t> </w:t>
      </w:r>
      <w:r>
        <w:rPr/>
        <w:t>UERJ Matrícula – 34.152-9</w:t>
      </w:r>
    </w:p>
    <w:p>
      <w:pPr>
        <w:spacing w:before="180"/>
        <w:ind w:left="1769" w:right="433" w:firstLine="0"/>
        <w:jc w:val="left"/>
        <w:rPr>
          <w:rFonts w:ascii="Calibri" w:hAnsi="Calibri"/>
          <w:sz w:val="22"/>
        </w:rPr>
      </w:pPr>
      <w:r>
        <w:rPr>
          <w:rFonts w:ascii="Calibri" w:hAnsi="Calibri"/>
          <w:sz w:val="22"/>
        </w:rPr>
        <w:t>Documento</w:t>
      </w:r>
      <w:r>
        <w:rPr>
          <w:rFonts w:ascii="Calibri" w:hAnsi="Calibri"/>
          <w:spacing w:val="-3"/>
          <w:sz w:val="22"/>
        </w:rPr>
        <w:t> </w:t>
      </w:r>
      <w:r>
        <w:rPr>
          <w:rFonts w:ascii="Calibri" w:hAnsi="Calibri"/>
          <w:sz w:val="22"/>
        </w:rPr>
        <w:t>assinado</w:t>
      </w:r>
      <w:r>
        <w:rPr>
          <w:rFonts w:ascii="Calibri" w:hAnsi="Calibri"/>
          <w:spacing w:val="-3"/>
          <w:sz w:val="22"/>
        </w:rPr>
        <w:t> </w:t>
      </w:r>
      <w:r>
        <w:rPr>
          <w:rFonts w:ascii="Calibri" w:hAnsi="Calibri"/>
          <w:sz w:val="22"/>
        </w:rPr>
        <w:t>eletronicamente</w:t>
      </w:r>
      <w:r>
        <w:rPr>
          <w:rFonts w:ascii="Calibri" w:hAnsi="Calibri"/>
          <w:spacing w:val="-3"/>
          <w:sz w:val="22"/>
        </w:rPr>
        <w:t> </w:t>
      </w:r>
      <w:r>
        <w:rPr>
          <w:rFonts w:ascii="Calibri" w:hAnsi="Calibri"/>
          <w:sz w:val="22"/>
        </w:rPr>
        <w:t>por</w:t>
      </w:r>
      <w:r>
        <w:rPr>
          <w:rFonts w:ascii="Calibri" w:hAnsi="Calibri"/>
          <w:spacing w:val="-2"/>
          <w:sz w:val="22"/>
        </w:rPr>
        <w:t> </w:t>
      </w:r>
      <w:r>
        <w:rPr>
          <w:rFonts w:ascii="Calibri" w:hAnsi="Calibri"/>
          <w:b/>
          <w:sz w:val="22"/>
        </w:rPr>
        <w:t>Pedro</w:t>
      </w:r>
      <w:r>
        <w:rPr>
          <w:rFonts w:ascii="Calibri" w:hAnsi="Calibri"/>
          <w:b/>
          <w:spacing w:val="-3"/>
          <w:sz w:val="22"/>
        </w:rPr>
        <w:t> </w:t>
      </w:r>
      <w:r>
        <w:rPr>
          <w:rFonts w:ascii="Calibri" w:hAnsi="Calibri"/>
          <w:b/>
          <w:sz w:val="22"/>
        </w:rPr>
        <w:t>de</w:t>
      </w:r>
      <w:r>
        <w:rPr>
          <w:rFonts w:ascii="Calibri" w:hAnsi="Calibri"/>
          <w:b/>
          <w:spacing w:val="-3"/>
          <w:sz w:val="22"/>
        </w:rPr>
        <w:t> </w:t>
      </w:r>
      <w:r>
        <w:rPr>
          <w:rFonts w:ascii="Calibri" w:hAnsi="Calibri"/>
          <w:b/>
          <w:sz w:val="22"/>
        </w:rPr>
        <w:t>Carvalho</w:t>
      </w:r>
      <w:r>
        <w:rPr>
          <w:rFonts w:ascii="Calibri" w:hAnsi="Calibri"/>
          <w:b/>
          <w:spacing w:val="-3"/>
          <w:sz w:val="22"/>
        </w:rPr>
        <w:t> </w:t>
      </w:r>
      <w:r>
        <w:rPr>
          <w:rFonts w:ascii="Calibri" w:hAnsi="Calibri"/>
          <w:b/>
          <w:sz w:val="22"/>
        </w:rPr>
        <w:t>Augusto</w:t>
      </w:r>
      <w:r>
        <w:rPr>
          <w:rFonts w:ascii="Calibri" w:hAnsi="Calibri"/>
          <w:sz w:val="22"/>
        </w:rPr>
        <w:t>,</w:t>
      </w:r>
      <w:r>
        <w:rPr>
          <w:rFonts w:ascii="Calibri" w:hAnsi="Calibri"/>
          <w:spacing w:val="-2"/>
          <w:sz w:val="22"/>
        </w:rPr>
        <w:t> </w:t>
      </w:r>
      <w:r>
        <w:rPr>
          <w:rFonts w:ascii="Calibri" w:hAnsi="Calibri"/>
          <w:b/>
          <w:sz w:val="22"/>
        </w:rPr>
        <w:t>Coordenador(a)</w:t>
      </w:r>
      <w:r>
        <w:rPr>
          <w:rFonts w:ascii="Calibri" w:hAnsi="Calibri"/>
          <w:b/>
          <w:spacing w:val="-3"/>
          <w:sz w:val="22"/>
        </w:rPr>
        <w:t> </w:t>
      </w:r>
      <w:r>
        <w:rPr>
          <w:rFonts w:ascii="Calibri" w:hAnsi="Calibri"/>
          <w:b/>
          <w:sz w:val="22"/>
        </w:rPr>
        <w:t>Técnico(a)</w:t>
      </w:r>
      <w:r>
        <w:rPr>
          <w:rFonts w:ascii="Calibri" w:hAnsi="Calibri"/>
          <w:sz w:val="22"/>
        </w:rPr>
        <w:t>,</w:t>
      </w:r>
      <w:r>
        <w:rPr>
          <w:rFonts w:ascii="Calibri" w:hAnsi="Calibri"/>
          <w:spacing w:val="-3"/>
          <w:sz w:val="22"/>
        </w:rPr>
        <w:t> </w:t>
      </w:r>
      <w:r>
        <w:rPr>
          <w:rFonts w:ascii="Calibri" w:hAnsi="Calibri"/>
          <w:sz w:val="22"/>
        </w:rPr>
        <w:t>em</w:t>
      </w:r>
      <w:r>
        <w:rPr>
          <w:rFonts w:ascii="Calibri" w:hAnsi="Calibri"/>
          <w:spacing w:val="-3"/>
          <w:sz w:val="22"/>
        </w:rPr>
        <w:t> </w:t>
      </w:r>
      <w:r>
        <w:rPr>
          <w:rFonts w:ascii="Calibri" w:hAnsi="Calibri"/>
          <w:sz w:val="22"/>
        </w:rPr>
        <w:t>16/06/2026,</w:t>
      </w:r>
      <w:r>
        <w:rPr>
          <w:rFonts w:ascii="Calibri" w:hAnsi="Calibri"/>
          <w:spacing w:val="-3"/>
          <w:sz w:val="22"/>
        </w:rPr>
        <w:t> </w:t>
      </w:r>
      <w:r>
        <w:rPr>
          <w:rFonts w:ascii="Calibri" w:hAnsi="Calibri"/>
          <w:sz w:val="22"/>
        </w:rPr>
        <w:t>às</w:t>
      </w:r>
      <w:r>
        <w:rPr>
          <w:rFonts w:ascii="Calibri" w:hAnsi="Calibri"/>
          <w:spacing w:val="-3"/>
          <w:sz w:val="22"/>
        </w:rPr>
        <w:t> </w:t>
      </w:r>
      <w:r>
        <w:rPr>
          <w:rFonts w:ascii="Calibri" w:hAnsi="Calibri"/>
          <w:sz w:val="22"/>
        </w:rPr>
        <w:t>09:39,</w:t>
      </w:r>
      <w:r>
        <w:rPr>
          <w:rFonts w:ascii="Calibri" w:hAnsi="Calibri"/>
          <w:spacing w:val="-3"/>
          <w:sz w:val="22"/>
        </w:rPr>
        <w:t> </w:t>
      </w:r>
      <w:r>
        <w:rPr>
          <w:rFonts w:ascii="Calibri" w:hAnsi="Calibri"/>
          <w:sz w:val="22"/>
        </w:rPr>
        <w:t>conforme</w:t>
      </w:r>
      <w:r>
        <w:rPr>
          <w:rFonts w:ascii="Calibri" w:hAnsi="Calibri"/>
          <w:spacing w:val="-3"/>
          <w:sz w:val="22"/>
        </w:rPr>
        <w:t> </w:t>
      </w:r>
      <w:r>
        <w:rPr>
          <w:rFonts w:ascii="Calibri" w:hAnsi="Calibri"/>
          <w:sz w:val="22"/>
        </w:rPr>
        <w:t>horário oficial</w:t>
      </w:r>
      <w:r>
        <w:rPr>
          <w:rFonts w:ascii="Calibri" w:hAnsi="Calibri"/>
          <w:spacing w:val="-3"/>
          <w:sz w:val="22"/>
        </w:rPr>
        <w:t> </w:t>
      </w:r>
      <w:r>
        <w:rPr>
          <w:rFonts w:ascii="Calibri" w:hAnsi="Calibri"/>
          <w:sz w:val="22"/>
        </w:rPr>
        <w:t>de</w:t>
      </w:r>
      <w:r>
        <w:rPr>
          <w:rFonts w:ascii="Calibri" w:hAnsi="Calibri"/>
          <w:spacing w:val="-3"/>
          <w:sz w:val="22"/>
        </w:rPr>
        <w:t> </w:t>
      </w:r>
      <w:r>
        <w:rPr>
          <w:rFonts w:ascii="Calibri" w:hAnsi="Calibri"/>
          <w:sz w:val="22"/>
        </w:rPr>
        <w:t>Brasília,</w:t>
      </w:r>
      <w:r>
        <w:rPr>
          <w:rFonts w:ascii="Calibri" w:hAnsi="Calibri"/>
          <w:spacing w:val="-3"/>
          <w:sz w:val="22"/>
        </w:rPr>
        <w:t> </w:t>
      </w:r>
      <w:r>
        <w:rPr>
          <w:rFonts w:ascii="Calibri" w:hAnsi="Calibri"/>
          <w:sz w:val="22"/>
        </w:rPr>
        <w:t>com</w:t>
      </w:r>
      <w:r>
        <w:rPr>
          <w:rFonts w:ascii="Calibri" w:hAnsi="Calibri"/>
          <w:spacing w:val="-3"/>
          <w:sz w:val="22"/>
        </w:rPr>
        <w:t> </w:t>
      </w:r>
      <w:r>
        <w:rPr>
          <w:rFonts w:ascii="Calibri" w:hAnsi="Calibri"/>
          <w:sz w:val="22"/>
        </w:rPr>
        <w:t>fundamento</w:t>
      </w:r>
      <w:r>
        <w:rPr>
          <w:rFonts w:ascii="Calibri" w:hAnsi="Calibri"/>
          <w:spacing w:val="-3"/>
          <w:sz w:val="22"/>
        </w:rPr>
        <w:t> </w:t>
      </w:r>
      <w:r>
        <w:rPr>
          <w:rFonts w:ascii="Calibri" w:hAnsi="Calibri"/>
          <w:sz w:val="22"/>
        </w:rPr>
        <w:t>nos</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28º</w:t>
      </w:r>
      <w:r>
        <w:rPr>
          <w:rFonts w:ascii="Calibri" w:hAnsi="Calibri"/>
          <w:spacing w:val="-3"/>
          <w:sz w:val="22"/>
        </w:rPr>
        <w:t> </w:t>
      </w:r>
      <w:r>
        <w:rPr>
          <w:rFonts w:ascii="Calibri" w:hAnsi="Calibri"/>
          <w:sz w:val="22"/>
        </w:rPr>
        <w:t>e</w:t>
      </w:r>
      <w:r>
        <w:rPr>
          <w:rFonts w:ascii="Calibri" w:hAnsi="Calibri"/>
          <w:spacing w:val="-3"/>
          <w:sz w:val="22"/>
        </w:rPr>
        <w:t> </w:t>
      </w:r>
      <w:r>
        <w:rPr>
          <w:rFonts w:ascii="Calibri" w:hAnsi="Calibri"/>
          <w:sz w:val="22"/>
        </w:rPr>
        <w:t>29º</w:t>
      </w:r>
      <w:r>
        <w:rPr>
          <w:rFonts w:ascii="Calibri" w:hAnsi="Calibri"/>
          <w:spacing w:val="-3"/>
          <w:sz w:val="22"/>
        </w:rPr>
        <w:t> </w:t>
      </w:r>
      <w:r>
        <w:rPr>
          <w:rFonts w:ascii="Calibri" w:hAnsi="Calibri"/>
          <w:sz w:val="22"/>
        </w:rPr>
        <w:t>do</w:t>
      </w:r>
      <w:r>
        <w:rPr>
          <w:rFonts w:ascii="Calibri" w:hAnsi="Calibri"/>
          <w:spacing w:val="-2"/>
          <w:sz w:val="22"/>
        </w:rPr>
        <w:t> </w:t>
      </w:r>
      <w:hyperlink r:id="rId31">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48.209</w:t>
        </w:r>
        <w:r>
          <w:rPr>
            <w:rFonts w:ascii="Calibri" w:hAnsi="Calibri"/>
            <w:color w:val="0000ED"/>
            <w:sz w:val="22"/>
          </w:rPr>
          <w:t>,</w:t>
        </w:r>
        <w:r>
          <w:rPr>
            <w:rFonts w:ascii="Calibri" w:hAnsi="Calibri"/>
            <w:color w:val="0000ED"/>
            <w:sz w:val="22"/>
            <w:u w:val="single" w:color="0000ED"/>
          </w:rPr>
          <w:t> de</w:t>
        </w:r>
        <w:r>
          <w:rPr>
            <w:rFonts w:ascii="Calibri" w:hAnsi="Calibri"/>
            <w:color w:val="0000ED"/>
            <w:spacing w:val="-3"/>
            <w:sz w:val="22"/>
            <w:u w:val="single" w:color="0000ED"/>
          </w:rPr>
          <w:t> </w:t>
        </w:r>
        <w:r>
          <w:rPr>
            <w:rFonts w:ascii="Calibri" w:hAnsi="Calibri"/>
            <w:color w:val="0000ED"/>
            <w:sz w:val="22"/>
            <w:u w:val="single" w:color="0000ED"/>
          </w:rPr>
          <w:t>19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setembro</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2022</w:t>
        </w:r>
      </w:hyperlink>
      <w:r>
        <w:rPr>
          <w:rFonts w:ascii="Calibri" w:hAnsi="Calibri"/>
          <w:color w:val="0000ED"/>
          <w:spacing w:val="-2"/>
          <w:sz w:val="22"/>
        </w:rPr>
        <w:t> </w:t>
      </w:r>
      <w:r>
        <w:rPr>
          <w:rFonts w:ascii="Calibri" w:hAnsi="Calibri"/>
          <w:sz w:val="22"/>
        </w:rPr>
        <w:t>e</w:t>
      </w:r>
      <w:r>
        <w:rPr>
          <w:rFonts w:ascii="Calibri" w:hAnsi="Calibri"/>
          <w:spacing w:val="-3"/>
          <w:sz w:val="22"/>
        </w:rPr>
        <w:t> </w:t>
      </w:r>
      <w:r>
        <w:rPr>
          <w:rFonts w:ascii="Calibri" w:hAnsi="Calibri"/>
          <w:sz w:val="22"/>
        </w:rPr>
        <w:t>no</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4º</w:t>
      </w:r>
      <w:r>
        <w:rPr>
          <w:rFonts w:ascii="Calibri" w:hAnsi="Calibri"/>
          <w:spacing w:val="-3"/>
          <w:sz w:val="22"/>
        </w:rPr>
        <w:t> </w:t>
      </w:r>
      <w:r>
        <w:rPr>
          <w:rFonts w:ascii="Calibri" w:hAnsi="Calibri"/>
          <w:sz w:val="22"/>
        </w:rPr>
        <w:t>do</w:t>
      </w:r>
      <w:r>
        <w:rPr>
          <w:rFonts w:ascii="Calibri" w:hAnsi="Calibri"/>
          <w:spacing w:val="-2"/>
          <w:sz w:val="22"/>
        </w:rPr>
        <w:t> </w:t>
      </w:r>
      <w:hyperlink r:id="rId32">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48.013</w:t>
        </w:r>
        <w:r>
          <w:rPr>
            <w:rFonts w:ascii="Calibri" w:hAnsi="Calibri"/>
            <w:color w:val="0000ED"/>
            <w:sz w:val="22"/>
          </w:rPr>
          <w:t>,</w:t>
        </w:r>
        <w:r>
          <w:rPr>
            <w:rFonts w:ascii="Calibri" w:hAnsi="Calibri"/>
            <w:color w:val="0000ED"/>
            <w:sz w:val="22"/>
            <w:u w:val="single" w:color="0000ED"/>
          </w:rPr>
          <w:t> de</w:t>
        </w:r>
        <w:r>
          <w:rPr>
            <w:rFonts w:ascii="Calibri" w:hAnsi="Calibri"/>
            <w:color w:val="0000ED"/>
            <w:spacing w:val="-3"/>
            <w:sz w:val="22"/>
            <w:u w:val="single" w:color="0000ED"/>
          </w:rPr>
          <w:t> </w:t>
        </w:r>
        <w:r>
          <w:rPr>
            <w:rFonts w:ascii="Calibri" w:hAnsi="Calibri"/>
            <w:color w:val="0000ED"/>
            <w:sz w:val="22"/>
            <w:u w:val="single" w:color="0000ED"/>
          </w:rPr>
          <w:t>04</w:t>
        </w:r>
      </w:hyperlink>
      <w:r>
        <w:rPr>
          <w:rFonts w:ascii="Calibri" w:hAnsi="Calibri"/>
          <w:color w:val="0000ED"/>
          <w:sz w:val="22"/>
        </w:rPr>
        <w:t> </w:t>
      </w:r>
      <w:hyperlink r:id="rId32">
        <w:r>
          <w:rPr>
            <w:rFonts w:ascii="Calibri" w:hAnsi="Calibri"/>
            <w:color w:val="0000ED"/>
            <w:sz w:val="22"/>
            <w:u w:val="single" w:color="0000ED"/>
          </w:rPr>
          <w:t>de abril de 2022</w:t>
        </w:r>
      </w:hyperlink>
      <w:r>
        <w:rPr>
          <w:rFonts w:ascii="Calibri" w:hAnsi="Calibri"/>
          <w:sz w:val="22"/>
        </w:rPr>
        <w:t>.</w:t>
      </w:r>
    </w:p>
    <w:p>
      <w:pPr>
        <w:pStyle w:val="BodyText"/>
        <w:spacing w:before="2"/>
        <w:rPr>
          <w:rFonts w:ascii="Calibri"/>
          <w:sz w:val="8"/>
        </w:rPr>
      </w:pPr>
      <w:r>
        <w:rPr>
          <w:rFonts w:ascii="Calibri"/>
          <w:sz w:val="8"/>
        </w:rPr>
        <mc:AlternateContent>
          <mc:Choice Requires="wps">
            <w:drawing>
              <wp:anchor distT="0" distB="0" distL="0" distR="0" allowOverlap="1" layoutInCell="1" locked="0" behindDoc="1" simplePos="0" relativeHeight="487591936">
                <wp:simplePos x="0" y="0"/>
                <wp:positionH relativeFrom="page">
                  <wp:posOffset>438150</wp:posOffset>
                </wp:positionH>
                <wp:positionV relativeFrom="paragraph">
                  <wp:posOffset>78953</wp:posOffset>
                </wp:positionV>
                <wp:extent cx="9191625" cy="19050"/>
                <wp:effectExtent l="0" t="0" r="0" b="0"/>
                <wp:wrapTopAndBottom/>
                <wp:docPr id="15" name="Group 15"/>
                <wp:cNvGraphicFramePr>
                  <a:graphicFrameLocks/>
                </wp:cNvGraphicFramePr>
                <a:graphic>
                  <a:graphicData uri="http://schemas.microsoft.com/office/word/2010/wordprocessingGroup">
                    <wpg:wgp>
                      <wpg:cNvPr id="15" name="Group 15"/>
                      <wpg:cNvGrpSpPr/>
                      <wpg:grpSpPr>
                        <a:xfrm>
                          <a:off x="0" y="0"/>
                          <a:ext cx="9191625" cy="19050"/>
                          <a:chExt cx="9191625" cy="19050"/>
                        </a:xfrm>
                      </wpg:grpSpPr>
                      <wps:wsp>
                        <wps:cNvPr id="16" name="Graphic 16"/>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7" name="Graphic 17"/>
                        <wps:cNvSpPr/>
                        <wps:spPr>
                          <a:xfrm>
                            <a:off x="-12" y="8"/>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8" name="Graphic 18"/>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793pt;width:723.75pt;height:1.5pt;mso-position-horizontal-relative:page;mso-position-vertical-relative:paragraph;z-index:-15724544;mso-wrap-distance-left:0;mso-wrap-distance-right:0" id="docshapegroup13" coordorigin="690,124" coordsize="14475,30">
                <v:rect style="position:absolute;left:690;top:124;width:14475;height:15" id="docshape14" filled="true" fillcolor="#999999" stroked="false">
                  <v:fill type="solid"/>
                </v:rect>
                <v:shape style="position:absolute;left:689;top:124;width:14475;height:30" id="docshape15" coordorigin="690,124" coordsize="14475,30" path="m15165,124l15150,139,690,139,690,154,15150,154,15165,154,15165,139,15165,124xe" filled="true" fillcolor="#ededed" stroked="false">
                  <v:path arrowok="t"/>
                  <v:fill type="solid"/>
                </v:shape>
                <v:shape style="position:absolute;left:690;top:124;width:15;height:30" id="docshape16" coordorigin="690,124" coordsize="15,30" path="m690,154l690,124,705,124,705,139,690,154xe" filled="true" fillcolor="#999999" stroked="false">
                  <v:path arrowok="t"/>
                  <v:fill type="solid"/>
                </v:shape>
                <w10:wrap type="topAndBottom"/>
              </v:group>
            </w:pict>
          </mc:Fallback>
        </mc:AlternateContent>
      </w:r>
    </w:p>
    <w:p>
      <w:pPr>
        <w:pStyle w:val="BodyText"/>
        <w:spacing w:before="211"/>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4784">
            <wp:simplePos x="0" y="0"/>
            <wp:positionH relativeFrom="page">
              <wp:posOffset>485775</wp:posOffset>
            </wp:positionH>
            <wp:positionV relativeFrom="paragraph">
              <wp:posOffset>-218784</wp:posOffset>
            </wp:positionV>
            <wp:extent cx="781049" cy="781049"/>
            <wp:effectExtent l="0" t="0" r="0" b="0"/>
            <wp:wrapNone/>
            <wp:docPr id="19" name="Image 19" descr="QRCode Assinatura"/>
            <wp:cNvGraphicFramePr>
              <a:graphicFrameLocks/>
            </wp:cNvGraphicFramePr>
            <a:graphic>
              <a:graphicData uri="http://schemas.openxmlformats.org/drawingml/2006/picture">
                <pic:pic>
                  <pic:nvPicPr>
                    <pic:cNvPr id="19" name="Image 19" descr="QRCode Assinatura"/>
                    <pic:cNvPicPr/>
                  </pic:nvPicPr>
                  <pic:blipFill>
                    <a:blip r:embed="rId33"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294528">
                <wp:simplePos x="0" y="0"/>
                <wp:positionH relativeFrom="page">
                  <wp:posOffset>5427513</wp:posOffset>
                </wp:positionH>
                <wp:positionV relativeFrom="paragraph">
                  <wp:posOffset>143146</wp:posOffset>
                </wp:positionV>
                <wp:extent cx="24130" cy="9525"/>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24130" cy="9525"/>
                        </a:xfrm>
                        <a:custGeom>
                          <a:avLst/>
                          <a:gdLst/>
                          <a:ahLst/>
                          <a:cxnLst/>
                          <a:rect l="l" t="t" r="r" b="b"/>
                          <a:pathLst>
                            <a:path w="24130" h="9525">
                              <a:moveTo>
                                <a:pt x="23778" y="9524"/>
                              </a:moveTo>
                              <a:lnTo>
                                <a:pt x="0" y="9524"/>
                              </a:lnTo>
                              <a:lnTo>
                                <a:pt x="0" y="0"/>
                              </a:lnTo>
                              <a:lnTo>
                                <a:pt x="23778" y="0"/>
                              </a:lnTo>
                              <a:lnTo>
                                <a:pt x="237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63251pt;margin-top:11.271376pt;width:1.872312pt;height:.75pt;mso-position-horizontal-relative:page;mso-position-vertical-relative:paragraph;z-index:-17021952" id="docshape17" filled="true" fillcolor="#0000ed" stroked="false">
                <v:fill type="solid"/>
                <w10:wrap type="none"/>
              </v:rect>
            </w:pict>
          </mc:Fallback>
        </mc:AlternateContent>
      </w:r>
      <w:r>
        <w:rPr>
          <w:rFonts w:ascii="Calibri" w:hAnsi="Calibri"/>
          <w:sz w:val="22"/>
        </w:rPr>
        <w:t>A autenticidade deste documento pode ser conferida no site </w:t>
      </w:r>
      <w:hyperlink r:id="rId34">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4">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134260625</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E3EB5DD8</w:t>
      </w:r>
      <w:r>
        <w:rPr>
          <w:rFonts w:ascii="Calibri" w:hAnsi="Calibri"/>
          <w:sz w:val="22"/>
        </w:rPr>
        <w:t>.</w:t>
      </w:r>
    </w:p>
    <w:p>
      <w:pPr>
        <w:pStyle w:val="BodyText"/>
        <w:spacing w:before="169"/>
        <w:rPr>
          <w:rFonts w:ascii="Calibri"/>
          <w:sz w:val="20"/>
        </w:rPr>
      </w:pPr>
      <w:r>
        <w:rPr>
          <w:rFonts w:ascii="Calibri"/>
          <w:sz w:val="20"/>
        </w:rPr>
        <mc:AlternateContent>
          <mc:Choice Requires="wps">
            <w:drawing>
              <wp:anchor distT="0" distB="0" distL="0" distR="0" allowOverlap="1" layoutInCell="1" locked="0" behindDoc="1" simplePos="0" relativeHeight="487592448">
                <wp:simplePos x="0" y="0"/>
                <wp:positionH relativeFrom="page">
                  <wp:posOffset>447675</wp:posOffset>
                </wp:positionH>
                <wp:positionV relativeFrom="paragraph">
                  <wp:posOffset>277708</wp:posOffset>
                </wp:positionV>
                <wp:extent cx="9172575" cy="19050"/>
                <wp:effectExtent l="0" t="0" r="0" b="0"/>
                <wp:wrapTopAndBottom/>
                <wp:docPr id="21" name="Group 21"/>
                <wp:cNvGraphicFramePr>
                  <a:graphicFrameLocks/>
                </wp:cNvGraphicFramePr>
                <a:graphic>
                  <a:graphicData uri="http://schemas.microsoft.com/office/word/2010/wordprocessingGroup">
                    <wpg:wgp>
                      <wpg:cNvPr id="21" name="Group 21"/>
                      <wpg:cNvGrpSpPr/>
                      <wpg:grpSpPr>
                        <a:xfrm>
                          <a:off x="0" y="0"/>
                          <a:ext cx="9172575" cy="19050"/>
                          <a:chExt cx="9172575" cy="19050"/>
                        </a:xfrm>
                      </wpg:grpSpPr>
                      <wps:wsp>
                        <wps:cNvPr id="22" name="Graphic 22"/>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3" name="Graphic 23"/>
                        <wps:cNvSpPr/>
                        <wps:spPr>
                          <a:xfrm>
                            <a:off x="-12" y="8"/>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4" name="Graphic 2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4032;mso-wrap-distance-left:0;mso-wrap-distance-right:0" id="docshapegroup18" coordorigin="705,437" coordsize="14445,30">
                <v:rect style="position:absolute;left:705;top:437;width:14445;height:15" id="docshape19" filled="true" fillcolor="#999999" stroked="false">
                  <v:fill type="solid"/>
                </v:rect>
                <v:shape style="position:absolute;left:704;top:437;width:14445;height:30" id="docshape20" coordorigin="705,437" coordsize="14445,30" path="m15150,437l15135,452,705,452,705,467,15135,467,15150,467,15150,452,15150,437xe" filled="true" fillcolor="#ededed" stroked="false">
                  <v:path arrowok="t"/>
                  <v:fill type="solid"/>
                </v:shape>
                <v:shape style="position:absolute;left:705;top:437;width:15;height:30" id="docshape21" coordorigin="705,437" coordsize="15,30" path="m705,467l705,437,720,437,720,452,705,467xe" filled="true" fillcolor="#999999" stroked="false">
                  <v:path arrowok="t"/>
                  <v:fill type="solid"/>
                </v:shape>
                <w10:wrap type="topAndBottom"/>
              </v:group>
            </w:pict>
          </mc:Fallback>
        </mc:AlternateContent>
      </w:r>
    </w:p>
    <w:p>
      <w:pPr>
        <w:pStyle w:val="BodyText"/>
        <w:spacing w:after="0"/>
        <w:rPr>
          <w:rFonts w:ascii="Calibri"/>
          <w:sz w:val="20"/>
        </w:rPr>
        <w:sectPr>
          <w:pgSz w:w="15840" w:h="24480"/>
          <w:pgMar w:top="480" w:bottom="280" w:left="360" w:right="360"/>
        </w:sectPr>
      </w:pPr>
    </w:p>
    <w:p>
      <w:pPr>
        <w:pStyle w:val="Heading1"/>
        <w:spacing w:before="77"/>
        <w:jc w:val="center"/>
      </w:pPr>
      <w:r>
        <w:rPr/>
        <w:t>ANEXOS</w:t>
      </w:r>
      <w:r>
        <w:rPr>
          <w:spacing w:val="-17"/>
        </w:rPr>
        <w:t> </w:t>
      </w:r>
      <w:r>
        <w:rPr/>
        <w:t>AO</w:t>
      </w:r>
      <w:r>
        <w:rPr>
          <w:spacing w:val="-13"/>
        </w:rPr>
        <w:t> </w:t>
      </w:r>
      <w:r>
        <w:rPr/>
        <w:t>EDITAL</w:t>
      </w:r>
      <w:r>
        <w:rPr>
          <w:spacing w:val="-16"/>
        </w:rPr>
        <w:t> </w:t>
      </w:r>
      <w:r>
        <w:rPr/>
        <w:t>DE</w:t>
      </w:r>
      <w:r>
        <w:rPr>
          <w:spacing w:val="-6"/>
        </w:rPr>
        <w:t> </w:t>
      </w:r>
      <w:r>
        <w:rPr>
          <w:spacing w:val="-2"/>
        </w:rPr>
        <w:t>LICITAÇÃO</w:t>
      </w:r>
    </w:p>
    <w:p>
      <w:pPr>
        <w:pStyle w:val="BodyText"/>
        <w:rPr>
          <w:b/>
          <w:sz w:val="26"/>
        </w:rPr>
      </w:pPr>
    </w:p>
    <w:p>
      <w:pPr>
        <w:pStyle w:val="BodyText"/>
        <w:spacing w:before="82"/>
        <w:rPr>
          <w:b/>
          <w:sz w:val="26"/>
        </w:rPr>
      </w:pPr>
    </w:p>
    <w:p>
      <w:pPr>
        <w:pStyle w:val="Heading2"/>
        <w:spacing w:line="496" w:lineRule="auto"/>
        <w:ind w:left="6093" w:right="6077" w:firstLine="963"/>
      </w:pPr>
      <w:r>
        <w:rPr/>
        <w:t>ANEXO I</w:t>
      </w:r>
      <w:r>
        <w:rPr>
          <w:spacing w:val="80"/>
        </w:rPr>
        <w:t> </w:t>
      </w:r>
      <w:r>
        <w:rPr/>
        <w:t>TERMO</w:t>
      </w:r>
      <w:r>
        <w:rPr>
          <w:spacing w:val="-15"/>
        </w:rPr>
        <w:t> </w:t>
      </w:r>
      <w:r>
        <w:rPr/>
        <w:t>DE</w:t>
      </w:r>
      <w:r>
        <w:rPr>
          <w:spacing w:val="-15"/>
        </w:rPr>
        <w:t> </w:t>
      </w:r>
      <w:r>
        <w:rPr/>
        <w:t>REFERÊNCIA</w:t>
      </w:r>
    </w:p>
    <w:p>
      <w:pPr>
        <w:pStyle w:val="ListParagraph"/>
        <w:numPr>
          <w:ilvl w:val="0"/>
          <w:numId w:val="14"/>
        </w:numPr>
        <w:tabs>
          <w:tab w:pos="689" w:val="left" w:leader="none"/>
        </w:tabs>
        <w:spacing w:line="240" w:lineRule="auto" w:before="222" w:after="0"/>
        <w:ind w:left="689" w:right="0" w:hanging="240"/>
        <w:jc w:val="left"/>
        <w:rPr>
          <w:b/>
          <w:sz w:val="24"/>
        </w:rPr>
      </w:pPr>
      <w:r>
        <w:rPr>
          <w:b/>
          <w:spacing w:val="-2"/>
          <w:sz w:val="24"/>
        </w:rPr>
        <w:t>OBJETIVO:</w:t>
      </w:r>
    </w:p>
    <w:p>
      <w:pPr>
        <w:pStyle w:val="BodyText"/>
        <w:spacing w:before="228"/>
        <w:rPr>
          <w:b/>
        </w:rPr>
      </w:pPr>
    </w:p>
    <w:p>
      <w:pPr>
        <w:pStyle w:val="BodyText"/>
        <w:spacing w:line="242" w:lineRule="auto"/>
        <w:ind w:left="449" w:right="433"/>
        <w:jc w:val="both"/>
      </w:pPr>
      <w:r>
        <w:rPr/>
        <w:t>O presente Termo tem por objetivo a aquisição de </w:t>
      </w:r>
      <w:r>
        <w:rPr>
          <w:b/>
        </w:rPr>
        <w:t>medicamentos (radiofármacos)</w:t>
      </w:r>
      <w:r>
        <w:rPr/>
        <w:t>, por licitação (pregão eletrônico), para atender às necessidades da unidade de Medicina Nuclear em implantação no Centro Universitário de Controle de Câncer do Hospital Universitário Pedro </w:t>
      </w:r>
      <w:r>
        <w:rPr/>
        <w:t>Ernesto (CUCC/HUPE), por meio de empresa especializada, em conformidade com a Lei nº 14.133/2021</w:t>
      </w:r>
      <w:r>
        <w:rPr>
          <w:spacing w:val="-11"/>
        </w:rPr>
        <w:t> </w:t>
      </w:r>
      <w:r>
        <w:rPr/>
        <w:t>Art. 28 inc. I (Regulamenta o</w:t>
      </w:r>
      <w:r>
        <w:rPr>
          <w:spacing w:val="-11"/>
        </w:rPr>
        <w:t> </w:t>
      </w:r>
      <w:r>
        <w:rPr/>
        <w:t>Art. 37, inciso XXI, da Constituição Federal, que institui normas para licitações e Contratos da</w:t>
      </w:r>
      <w:r>
        <w:rPr>
          <w:spacing w:val="-13"/>
        </w:rPr>
        <w:t> </w:t>
      </w:r>
      <w:r>
        <w:rPr/>
        <w:t>Administração Pública e dá outras providências), e o Decreto Estadual nº 48.816/23 (Regulamenta a fase preparatória das contratações no âmbito do Estado do Rio de Janeiro).</w:t>
      </w:r>
    </w:p>
    <w:p>
      <w:pPr>
        <w:pStyle w:val="BodyText"/>
        <w:spacing w:before="235"/>
      </w:pPr>
    </w:p>
    <w:p>
      <w:pPr>
        <w:pStyle w:val="Heading2"/>
        <w:numPr>
          <w:ilvl w:val="1"/>
          <w:numId w:val="14"/>
        </w:numPr>
        <w:tabs>
          <w:tab w:pos="869" w:val="left" w:leader="none"/>
        </w:tabs>
        <w:spacing w:line="240" w:lineRule="auto" w:before="1" w:after="0"/>
        <w:ind w:left="869" w:right="0" w:hanging="420"/>
        <w:jc w:val="left"/>
      </w:pPr>
      <w:r>
        <w:rPr>
          <w:spacing w:val="-4"/>
        </w:rPr>
        <w:t>JUSTIFICATIVA</w:t>
      </w:r>
      <w:r>
        <w:rPr>
          <w:spacing w:val="-9"/>
        </w:rPr>
        <w:t> </w:t>
      </w:r>
      <w:r>
        <w:rPr>
          <w:spacing w:val="-4"/>
        </w:rPr>
        <w:t>DA</w:t>
      </w:r>
      <w:r>
        <w:rPr>
          <w:spacing w:val="-8"/>
        </w:rPr>
        <w:t> </w:t>
      </w:r>
      <w:r>
        <w:rPr>
          <w:spacing w:val="-4"/>
        </w:rPr>
        <w:t>CONTRATAÇÃO:</w:t>
      </w:r>
    </w:p>
    <w:p>
      <w:pPr>
        <w:pStyle w:val="BodyText"/>
        <w:spacing w:before="247"/>
        <w:rPr>
          <w:b/>
        </w:rPr>
      </w:pPr>
    </w:p>
    <w:p>
      <w:pPr>
        <w:pStyle w:val="ListParagraph"/>
        <w:numPr>
          <w:ilvl w:val="2"/>
          <w:numId w:val="14"/>
        </w:numPr>
        <w:tabs>
          <w:tab w:pos="1071" w:val="left" w:leader="none"/>
        </w:tabs>
        <w:spacing w:line="235" w:lineRule="auto" w:before="0" w:after="0"/>
        <w:ind w:left="449" w:right="433" w:firstLine="0"/>
        <w:jc w:val="both"/>
        <w:rPr>
          <w:sz w:val="24"/>
        </w:rPr>
      </w:pPr>
      <w:r>
        <w:rPr>
          <w:sz w:val="24"/>
        </w:rPr>
        <w:t>Trata-se de materiais indispensáveis ao desenvolvimento da assistência integral dos pacientes. Cabe ressaltar que se trata da aquisição de insumos para um Hospital Universitário, com diversas especialidades e com linhas de cuidado na média e alta complexidade;</w:t>
      </w:r>
    </w:p>
    <w:p>
      <w:pPr>
        <w:pStyle w:val="ListParagraph"/>
        <w:numPr>
          <w:ilvl w:val="2"/>
          <w:numId w:val="14"/>
        </w:numPr>
        <w:tabs>
          <w:tab w:pos="1089" w:val="left" w:leader="none"/>
        </w:tabs>
        <w:spacing w:line="240" w:lineRule="auto" w:before="250" w:after="0"/>
        <w:ind w:left="449" w:right="433" w:firstLine="0"/>
        <w:jc w:val="both"/>
        <w:rPr>
          <w:sz w:val="24"/>
        </w:rPr>
      </w:pPr>
      <w:r>
        <w:rPr>
          <w:sz w:val="24"/>
        </w:rPr>
        <w:t>Considerando que o HUPE se encontra em processo de implantação de uma unidade de medicina nuclear no CUCC-HUPE/UERJ que proverá ao SUS exames diagnósticos de medicina nuclear e que o emprego de radiofármacos na avaliação e no tratamento das patologias, com o emprego da tecnologia PET/TC, demanda o emprego de insumos (radiofármacos) específicos. O objeto da presente solicitação consiste </w:t>
      </w:r>
      <w:r>
        <w:rPr>
          <w:sz w:val="24"/>
        </w:rPr>
        <w:t>na</w:t>
      </w:r>
      <w:r>
        <w:rPr>
          <w:spacing w:val="40"/>
          <w:sz w:val="24"/>
        </w:rPr>
        <w:t> </w:t>
      </w:r>
      <w:r>
        <w:rPr>
          <w:sz w:val="24"/>
        </w:rPr>
        <w:t>aquisição do radiofármaco FDG-18F;</w:t>
      </w:r>
    </w:p>
    <w:p>
      <w:pPr>
        <w:pStyle w:val="ListParagraph"/>
        <w:numPr>
          <w:ilvl w:val="2"/>
          <w:numId w:val="14"/>
        </w:numPr>
        <w:tabs>
          <w:tab w:pos="1053" w:val="left" w:leader="none"/>
        </w:tabs>
        <w:spacing w:line="242" w:lineRule="auto" w:before="231" w:after="0"/>
        <w:ind w:left="449" w:right="433" w:firstLine="0"/>
        <w:jc w:val="both"/>
        <w:rPr>
          <w:sz w:val="24"/>
        </w:rPr>
      </w:pPr>
      <w:r>
        <w:rPr>
          <w:sz w:val="24"/>
        </w:rPr>
        <w:t>No Brasil, o Sistema Único de Saúde (SUS) incorporou o exame PET/TC com FDG-18F para pacientes com câncer de pulmão não </w:t>
      </w:r>
      <w:r>
        <w:rPr>
          <w:sz w:val="24"/>
        </w:rPr>
        <w:t>pequenas células,</w:t>
      </w:r>
      <w:r>
        <w:rPr>
          <w:spacing w:val="-2"/>
          <w:sz w:val="24"/>
        </w:rPr>
        <w:t> </w:t>
      </w:r>
      <w:r>
        <w:rPr>
          <w:sz w:val="24"/>
        </w:rPr>
        <w:t>metástase</w:t>
      </w:r>
      <w:r>
        <w:rPr>
          <w:spacing w:val="-2"/>
          <w:sz w:val="24"/>
        </w:rPr>
        <w:t> </w:t>
      </w:r>
      <w:r>
        <w:rPr>
          <w:sz w:val="24"/>
        </w:rPr>
        <w:t>hepática</w:t>
      </w:r>
      <w:r>
        <w:rPr>
          <w:spacing w:val="-2"/>
          <w:sz w:val="24"/>
        </w:rPr>
        <w:t> </w:t>
      </w:r>
      <w:r>
        <w:rPr>
          <w:sz w:val="24"/>
        </w:rPr>
        <w:t>potencialmente</w:t>
      </w:r>
      <w:r>
        <w:rPr>
          <w:spacing w:val="-2"/>
          <w:sz w:val="24"/>
        </w:rPr>
        <w:t> </w:t>
      </w:r>
      <w:r>
        <w:rPr>
          <w:sz w:val="24"/>
        </w:rPr>
        <w:t>ressecável</w:t>
      </w:r>
      <w:r>
        <w:rPr>
          <w:spacing w:val="-2"/>
          <w:sz w:val="24"/>
        </w:rPr>
        <w:t> </w:t>
      </w:r>
      <w:r>
        <w:rPr>
          <w:sz w:val="24"/>
        </w:rPr>
        <w:t>de</w:t>
      </w:r>
      <w:r>
        <w:rPr>
          <w:spacing w:val="-2"/>
          <w:sz w:val="24"/>
        </w:rPr>
        <w:t> </w:t>
      </w:r>
      <w:r>
        <w:rPr>
          <w:sz w:val="24"/>
        </w:rPr>
        <w:t>câncer</w:t>
      </w:r>
      <w:r>
        <w:rPr>
          <w:spacing w:val="-2"/>
          <w:sz w:val="24"/>
        </w:rPr>
        <w:t> </w:t>
      </w:r>
      <w:r>
        <w:rPr>
          <w:sz w:val="24"/>
        </w:rPr>
        <w:t>colorretal</w:t>
      </w:r>
      <w:r>
        <w:rPr>
          <w:spacing w:val="-2"/>
          <w:sz w:val="24"/>
        </w:rPr>
        <w:t> </w:t>
      </w:r>
      <w:r>
        <w:rPr>
          <w:sz w:val="24"/>
        </w:rPr>
        <w:t>e</w:t>
      </w:r>
      <w:r>
        <w:rPr>
          <w:spacing w:val="-2"/>
          <w:sz w:val="24"/>
        </w:rPr>
        <w:t> </w:t>
      </w:r>
      <w:r>
        <w:rPr>
          <w:sz w:val="24"/>
        </w:rPr>
        <w:t>linfomas</w:t>
      </w:r>
      <w:r>
        <w:rPr>
          <w:spacing w:val="-2"/>
          <w:sz w:val="24"/>
        </w:rPr>
        <w:t> </w:t>
      </w:r>
      <w:r>
        <w:rPr>
          <w:sz w:val="24"/>
        </w:rPr>
        <w:t>de</w:t>
      </w:r>
      <w:r>
        <w:rPr>
          <w:spacing w:val="-2"/>
          <w:sz w:val="24"/>
        </w:rPr>
        <w:t> </w:t>
      </w:r>
      <w:r>
        <w:rPr>
          <w:sz w:val="24"/>
        </w:rPr>
        <w:t>Hodgkin</w:t>
      </w:r>
      <w:r>
        <w:rPr>
          <w:spacing w:val="-2"/>
          <w:sz w:val="24"/>
        </w:rPr>
        <w:t> </w:t>
      </w:r>
      <w:r>
        <w:rPr>
          <w:sz w:val="24"/>
        </w:rPr>
        <w:t>e</w:t>
      </w:r>
      <w:r>
        <w:rPr>
          <w:spacing w:val="-2"/>
          <w:sz w:val="24"/>
        </w:rPr>
        <w:t> </w:t>
      </w:r>
      <w:r>
        <w:rPr>
          <w:sz w:val="24"/>
        </w:rPr>
        <w:t>não</w:t>
      </w:r>
      <w:r>
        <w:rPr>
          <w:spacing w:val="-2"/>
          <w:sz w:val="24"/>
        </w:rPr>
        <w:t> </w:t>
      </w:r>
      <w:r>
        <w:rPr>
          <w:sz w:val="24"/>
        </w:rPr>
        <w:t>Hodgkin,</w:t>
      </w:r>
      <w:r>
        <w:rPr>
          <w:spacing w:val="-2"/>
          <w:sz w:val="24"/>
        </w:rPr>
        <w:t> </w:t>
      </w:r>
      <w:r>
        <w:rPr>
          <w:sz w:val="24"/>
        </w:rPr>
        <w:t>por</w:t>
      </w:r>
      <w:r>
        <w:rPr>
          <w:spacing w:val="-2"/>
          <w:sz w:val="24"/>
        </w:rPr>
        <w:t> </w:t>
      </w:r>
      <w:r>
        <w:rPr>
          <w:sz w:val="24"/>
        </w:rPr>
        <w:t>meio</w:t>
      </w:r>
      <w:r>
        <w:rPr>
          <w:spacing w:val="-2"/>
          <w:sz w:val="24"/>
        </w:rPr>
        <w:t> </w:t>
      </w:r>
      <w:r>
        <w:rPr>
          <w:sz w:val="24"/>
        </w:rPr>
        <w:t>da</w:t>
      </w:r>
      <w:r>
        <w:rPr>
          <w:spacing w:val="-2"/>
          <w:sz w:val="24"/>
        </w:rPr>
        <w:t> </w:t>
      </w:r>
      <w:r>
        <w:rPr>
          <w:sz w:val="24"/>
        </w:rPr>
        <w:t>Portaria</w:t>
      </w:r>
      <w:r>
        <w:rPr>
          <w:spacing w:val="-2"/>
          <w:sz w:val="24"/>
        </w:rPr>
        <w:t> </w:t>
      </w:r>
      <w:r>
        <w:rPr>
          <w:sz w:val="24"/>
        </w:rPr>
        <w:t>no.</w:t>
      </w:r>
      <w:r>
        <w:rPr>
          <w:spacing w:val="-2"/>
          <w:sz w:val="24"/>
        </w:rPr>
        <w:t> </w:t>
      </w:r>
      <w:r>
        <w:rPr>
          <w:sz w:val="24"/>
        </w:rPr>
        <w:t>1.340,</w:t>
      </w:r>
      <w:r>
        <w:rPr>
          <w:spacing w:val="-2"/>
          <w:sz w:val="24"/>
        </w:rPr>
        <w:t> </w:t>
      </w:r>
      <w:r>
        <w:rPr>
          <w:sz w:val="24"/>
        </w:rPr>
        <w:t>de 01/12/2014. Mais recentemente, o Ministério da Saúde aprovou a realização do exame para pacientes com câncer de pulmão de células pequenas.</w:t>
      </w:r>
    </w:p>
    <w:p>
      <w:pPr>
        <w:pStyle w:val="ListParagraph"/>
        <w:numPr>
          <w:ilvl w:val="2"/>
          <w:numId w:val="14"/>
        </w:numPr>
        <w:tabs>
          <w:tab w:pos="1055" w:val="left" w:leader="none"/>
        </w:tabs>
        <w:spacing w:line="242" w:lineRule="auto" w:before="229" w:after="0"/>
        <w:ind w:left="449" w:right="433" w:firstLine="0"/>
        <w:jc w:val="both"/>
        <w:rPr>
          <w:sz w:val="24"/>
        </w:rPr>
      </w:pPr>
      <w:r>
        <w:rPr>
          <w:sz w:val="24"/>
        </w:rPr>
        <w:t>Os benefícios desta contratação estão relacionados com a manutenção de um estoque seguro e necessário de medicamentos e insumos para a saúde do Serviço de Medicina Nuclear do CUCC-HUPE/UERJ, de modo a suprir toda equipe clínica com as ferramentas </w:t>
      </w:r>
      <w:r>
        <w:rPr>
          <w:sz w:val="24"/>
        </w:rPr>
        <w:t>farmacológicas</w:t>
      </w:r>
      <w:r>
        <w:rPr>
          <w:spacing w:val="40"/>
          <w:sz w:val="24"/>
        </w:rPr>
        <w:t> </w:t>
      </w:r>
      <w:r>
        <w:rPr>
          <w:sz w:val="24"/>
        </w:rPr>
        <w:t>necessárias aos tratamentos dos pacientes.</w:t>
      </w:r>
    </w:p>
    <w:p>
      <w:pPr>
        <w:pStyle w:val="ListParagraph"/>
        <w:numPr>
          <w:ilvl w:val="2"/>
          <w:numId w:val="14"/>
        </w:numPr>
        <w:tabs>
          <w:tab w:pos="1080" w:val="left" w:leader="none"/>
        </w:tabs>
        <w:spacing w:line="235" w:lineRule="auto" w:before="248" w:after="0"/>
        <w:ind w:left="449" w:right="433" w:firstLine="0"/>
        <w:jc w:val="both"/>
        <w:rPr>
          <w:sz w:val="24"/>
        </w:rPr>
      </w:pPr>
      <w:r>
        <w:rPr>
          <w:sz w:val="24"/>
        </w:rPr>
        <w:t>Conforme previsão do item 1.2 do Estudo Técnico Preliminar (115212723), optou-se pela aquisição dos itens constantes no item 2.1 do presente Termo.</w:t>
      </w:r>
    </w:p>
    <w:p>
      <w:pPr>
        <w:pStyle w:val="BodyText"/>
        <w:spacing w:before="243"/>
      </w:pPr>
    </w:p>
    <w:p>
      <w:pPr>
        <w:pStyle w:val="Heading2"/>
        <w:numPr>
          <w:ilvl w:val="1"/>
          <w:numId w:val="14"/>
        </w:numPr>
        <w:tabs>
          <w:tab w:pos="869" w:val="left" w:leader="none"/>
        </w:tabs>
        <w:spacing w:line="240" w:lineRule="auto" w:before="0" w:after="0"/>
        <w:ind w:left="869" w:right="0" w:hanging="420"/>
        <w:jc w:val="left"/>
      </w:pPr>
      <w:r>
        <w:rPr/>
        <w:t>INSTRUMENTOS</w:t>
      </w:r>
      <w:r>
        <w:rPr>
          <w:spacing w:val="-3"/>
        </w:rPr>
        <w:t> </w:t>
      </w:r>
      <w:r>
        <w:rPr/>
        <w:t>DE</w:t>
      </w:r>
      <w:r>
        <w:rPr>
          <w:spacing w:val="-2"/>
        </w:rPr>
        <w:t> PLANEJAMENTO:</w:t>
      </w:r>
    </w:p>
    <w:p>
      <w:pPr>
        <w:pStyle w:val="BodyText"/>
        <w:spacing w:before="248"/>
        <w:rPr>
          <w:b/>
        </w:rPr>
      </w:pPr>
    </w:p>
    <w:p>
      <w:pPr>
        <w:pStyle w:val="BodyText"/>
        <w:spacing w:line="235" w:lineRule="auto"/>
        <w:ind w:left="449" w:right="433"/>
        <w:jc w:val="both"/>
      </w:pPr>
      <w:r>
        <w:rPr/>
        <mc:AlternateContent>
          <mc:Choice Requires="wps">
            <w:drawing>
              <wp:anchor distT="0" distB="0" distL="0" distR="0" allowOverlap="1" layoutInCell="1" locked="0" behindDoc="0" simplePos="0" relativeHeight="15735808">
                <wp:simplePos x="0" y="0"/>
                <wp:positionH relativeFrom="page">
                  <wp:posOffset>6312520</wp:posOffset>
                </wp:positionH>
                <wp:positionV relativeFrom="paragraph">
                  <wp:posOffset>320601</wp:posOffset>
                </wp:positionV>
                <wp:extent cx="33655" cy="952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33655" cy="9525"/>
                        </a:xfrm>
                        <a:custGeom>
                          <a:avLst/>
                          <a:gdLst/>
                          <a:ahLst/>
                          <a:cxnLst/>
                          <a:rect l="l" t="t" r="r" b="b"/>
                          <a:pathLst>
                            <a:path w="33655" h="9525">
                              <a:moveTo>
                                <a:pt x="33233" y="9524"/>
                              </a:moveTo>
                              <a:lnTo>
                                <a:pt x="0" y="9524"/>
                              </a:lnTo>
                              <a:lnTo>
                                <a:pt x="0" y="0"/>
                              </a:lnTo>
                              <a:lnTo>
                                <a:pt x="33233" y="0"/>
                              </a:lnTo>
                              <a:lnTo>
                                <a:pt x="33233"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97.048889pt;margin-top:25.244211pt;width:2.616792pt;height:.75pt;mso-position-horizontal-relative:page;mso-position-vertical-relative:paragraph;z-index:15735808" id="docshape22" filled="true" fillcolor="#0000ed" stroked="false">
                <v:fill type="solid"/>
                <w10:wrap type="none"/>
              </v:rect>
            </w:pict>
          </mc:Fallback>
        </mc:AlternateContent>
      </w:r>
      <w:r>
        <w:rPr/>
        <w:t>A solução pretendida se enquadra como item de fornecimento contínuo uma vez que compõe a grade regular dos estoques para abastecimento do hospital e consta no Plano de Contratações</w:t>
      </w:r>
      <w:r>
        <w:rPr>
          <w:spacing w:val="-10"/>
        </w:rPr>
        <w:t> </w:t>
      </w:r>
      <w:r>
        <w:rPr/>
        <w:t>Anual de 2026, disponível em </w:t>
      </w:r>
      <w:hyperlink r:id="rId35">
        <w:r>
          <w:rPr>
            <w:color w:val="0000ED"/>
            <w:u w:val="single" w:color="0000ED"/>
          </w:rPr>
          <w:t>https://pnc</w:t>
        </w:r>
        <w:r>
          <w:rPr>
            <w:color w:val="0000ED"/>
          </w:rPr>
          <w:t>p</w:t>
        </w:r>
        <w:r>
          <w:rPr>
            <w:color w:val="0000ED"/>
            <w:u w:val="single" w:color="0000ED"/>
          </w:rPr>
          <w:t> </w:t>
        </w:r>
        <w:r>
          <w:rPr>
            <w:color w:val="0000ED"/>
          </w:rPr>
          <w:t>.g</w:t>
        </w:r>
        <w:r>
          <w:rPr>
            <w:color w:val="0000ED"/>
            <w:u w:val="single" w:color="0000ED"/>
          </w:rPr>
          <w:t>ov.br/a</w:t>
        </w:r>
        <w:r>
          <w:rPr>
            <w:color w:val="0000ED"/>
          </w:rPr>
          <w:t>pp</w:t>
        </w:r>
        <w:r>
          <w:rPr>
            <w:color w:val="0000ED"/>
            <w:u w:val="single" w:color="0000ED"/>
          </w:rPr>
          <w:t>/pca/42498600000171/2026/5</w:t>
        </w:r>
      </w:hyperlink>
      <w:r>
        <w:rPr>
          <w:color w:val="0000ED"/>
          <w:u w:val="single" w:color="0000ED"/>
        </w:rPr>
        <w:t> </w:t>
      </w:r>
      <w:r>
        <w:rPr/>
        <w:t>.</w:t>
      </w:r>
    </w:p>
    <w:p>
      <w:pPr>
        <w:pStyle w:val="BodyText"/>
        <w:spacing w:line="247" w:lineRule="auto" w:before="235"/>
        <w:ind w:left="449" w:right="433"/>
        <w:jc w:val="both"/>
      </w:pPr>
      <w:r>
        <w:rPr/>
        <w:t>Dada a sua natureza altamente radioativa e perecível (decaimento radioativo com meia-vida igual a 110 minutos aproximadamente), faz necessário</w:t>
      </w:r>
      <w:r>
        <w:rPr>
          <w:spacing w:val="40"/>
        </w:rPr>
        <w:t> </w:t>
      </w:r>
      <w:r>
        <w:rPr/>
        <w:t>a sua entrega diária, diretamente na unidade de medicina nuclear, não sendo possível o seu armazenamento em estoque ou almoxarifado.</w:t>
      </w:r>
    </w:p>
    <w:p>
      <w:pPr>
        <w:pStyle w:val="BodyText"/>
      </w:pPr>
    </w:p>
    <w:p>
      <w:pPr>
        <w:pStyle w:val="BodyText"/>
      </w:pPr>
    </w:p>
    <w:p>
      <w:pPr>
        <w:pStyle w:val="BodyText"/>
        <w:spacing w:before="73"/>
      </w:pPr>
    </w:p>
    <w:p>
      <w:pPr>
        <w:pStyle w:val="Heading2"/>
        <w:numPr>
          <w:ilvl w:val="1"/>
          <w:numId w:val="14"/>
        </w:numPr>
        <w:tabs>
          <w:tab w:pos="869" w:val="left" w:leader="none"/>
        </w:tabs>
        <w:spacing w:line="240" w:lineRule="auto" w:before="0" w:after="0"/>
        <w:ind w:left="869" w:right="0" w:hanging="420"/>
        <w:jc w:val="left"/>
      </w:pPr>
      <w:r>
        <w:rPr/>
        <w:t>DISPONIBILIDADE</w:t>
      </w:r>
      <w:r>
        <w:rPr>
          <w:spacing w:val="-2"/>
        </w:rPr>
        <w:t> </w:t>
      </w:r>
      <w:r>
        <w:rPr/>
        <w:t>ORÇAMENTÁRIA</w:t>
      </w:r>
      <w:r>
        <w:rPr>
          <w:spacing w:val="-14"/>
        </w:rPr>
        <w:t> </w:t>
      </w:r>
      <w:r>
        <w:rPr/>
        <w:t>E </w:t>
      </w:r>
      <w:r>
        <w:rPr>
          <w:spacing w:val="-2"/>
        </w:rPr>
        <w:t>FINANCEIRA:</w:t>
      </w:r>
    </w:p>
    <w:p>
      <w:pPr>
        <w:pStyle w:val="BodyText"/>
        <w:rPr>
          <w:b/>
          <w:sz w:val="20"/>
        </w:rPr>
      </w:pPr>
    </w:p>
    <w:p>
      <w:pPr>
        <w:pStyle w:val="BodyText"/>
        <w:spacing w:before="163"/>
        <w:rPr>
          <w:b/>
          <w:sz w:val="20"/>
        </w:rPr>
      </w:pPr>
    </w:p>
    <w:tbl>
      <w:tblPr>
        <w:tblW w:w="0" w:type="auto"/>
        <w:jc w:val="left"/>
        <w:tblInd w:w="277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615"/>
      </w:tblGrid>
      <w:tr>
        <w:trPr>
          <w:trHeight w:val="779" w:hRule="atLeast"/>
        </w:trPr>
        <w:tc>
          <w:tcPr>
            <w:tcW w:w="9615" w:type="dxa"/>
          </w:tcPr>
          <w:p>
            <w:pPr>
              <w:pStyle w:val="TableParagraph"/>
              <w:spacing w:line="235" w:lineRule="auto" w:before="110"/>
              <w:ind w:left="186"/>
              <w:rPr>
                <w:b/>
                <w:sz w:val="24"/>
              </w:rPr>
            </w:pPr>
            <w:r>
              <w:rPr>
                <w:b/>
                <w:sz w:val="24"/>
              </w:rPr>
              <w:t>As</w:t>
            </w:r>
            <w:r>
              <w:rPr>
                <w:b/>
                <w:spacing w:val="-4"/>
                <w:sz w:val="24"/>
              </w:rPr>
              <w:t> </w:t>
            </w:r>
            <w:r>
              <w:rPr>
                <w:b/>
                <w:sz w:val="24"/>
              </w:rPr>
              <w:t>despesas</w:t>
            </w:r>
            <w:r>
              <w:rPr>
                <w:b/>
                <w:spacing w:val="-4"/>
                <w:sz w:val="24"/>
              </w:rPr>
              <w:t> </w:t>
            </w:r>
            <w:r>
              <w:rPr>
                <w:b/>
                <w:sz w:val="24"/>
              </w:rPr>
              <w:t>com</w:t>
            </w:r>
            <w:r>
              <w:rPr>
                <w:b/>
                <w:spacing w:val="-4"/>
                <w:sz w:val="24"/>
              </w:rPr>
              <w:t> </w:t>
            </w:r>
            <w:r>
              <w:rPr>
                <w:b/>
                <w:sz w:val="24"/>
              </w:rPr>
              <w:t>a</w:t>
            </w:r>
            <w:r>
              <w:rPr>
                <w:b/>
                <w:spacing w:val="-4"/>
                <w:sz w:val="24"/>
              </w:rPr>
              <w:t> </w:t>
            </w:r>
            <w:r>
              <w:rPr>
                <w:b/>
                <w:sz w:val="24"/>
              </w:rPr>
              <w:t>execução</w:t>
            </w:r>
            <w:r>
              <w:rPr>
                <w:b/>
                <w:spacing w:val="-4"/>
                <w:sz w:val="24"/>
              </w:rPr>
              <w:t> </w:t>
            </w:r>
            <w:r>
              <w:rPr>
                <w:b/>
                <w:sz w:val="24"/>
              </w:rPr>
              <w:t>do</w:t>
            </w:r>
            <w:r>
              <w:rPr>
                <w:b/>
                <w:spacing w:val="-4"/>
                <w:sz w:val="24"/>
              </w:rPr>
              <w:t> </w:t>
            </w:r>
            <w:r>
              <w:rPr>
                <w:b/>
                <w:sz w:val="24"/>
              </w:rPr>
              <w:t>presente</w:t>
            </w:r>
            <w:r>
              <w:rPr>
                <w:b/>
                <w:spacing w:val="-4"/>
                <w:sz w:val="24"/>
              </w:rPr>
              <w:t> </w:t>
            </w:r>
            <w:r>
              <w:rPr>
                <w:b/>
                <w:sz w:val="24"/>
              </w:rPr>
              <w:t>contrato</w:t>
            </w:r>
            <w:r>
              <w:rPr>
                <w:b/>
                <w:spacing w:val="-4"/>
                <w:sz w:val="24"/>
              </w:rPr>
              <w:t> </w:t>
            </w:r>
            <w:r>
              <w:rPr>
                <w:b/>
                <w:sz w:val="24"/>
              </w:rPr>
              <w:t>correrão</w:t>
            </w:r>
            <w:r>
              <w:rPr>
                <w:b/>
                <w:spacing w:val="-4"/>
                <w:sz w:val="24"/>
              </w:rPr>
              <w:t> </w:t>
            </w:r>
            <w:r>
              <w:rPr>
                <w:b/>
                <w:sz w:val="24"/>
              </w:rPr>
              <w:t>à</w:t>
            </w:r>
            <w:r>
              <w:rPr>
                <w:b/>
                <w:spacing w:val="-4"/>
                <w:sz w:val="24"/>
              </w:rPr>
              <w:t> </w:t>
            </w:r>
            <w:r>
              <w:rPr>
                <w:b/>
                <w:sz w:val="24"/>
              </w:rPr>
              <w:t>conta</w:t>
            </w:r>
            <w:r>
              <w:rPr>
                <w:b/>
                <w:spacing w:val="-4"/>
                <w:sz w:val="24"/>
              </w:rPr>
              <w:t> </w:t>
            </w:r>
            <w:r>
              <w:rPr>
                <w:b/>
                <w:sz w:val="24"/>
              </w:rPr>
              <w:t>das</w:t>
            </w:r>
            <w:r>
              <w:rPr>
                <w:b/>
                <w:spacing w:val="-4"/>
                <w:sz w:val="24"/>
              </w:rPr>
              <w:t> </w:t>
            </w:r>
            <w:r>
              <w:rPr>
                <w:b/>
                <w:sz w:val="24"/>
              </w:rPr>
              <w:t>seguintes</w:t>
            </w:r>
            <w:r>
              <w:rPr>
                <w:b/>
                <w:spacing w:val="-4"/>
                <w:sz w:val="24"/>
              </w:rPr>
              <w:t> </w:t>
            </w:r>
            <w:r>
              <w:rPr>
                <w:b/>
                <w:sz w:val="24"/>
              </w:rPr>
              <w:t>dotações orçamentárias, para o corrente exercício de 2026.</w:t>
            </w:r>
          </w:p>
        </w:tc>
      </w:tr>
      <w:tr>
        <w:trPr>
          <w:trHeight w:val="509" w:hRule="atLeast"/>
        </w:trPr>
        <w:tc>
          <w:tcPr>
            <w:tcW w:w="9615" w:type="dxa"/>
            <w:tcBorders>
              <w:bottom w:val="single" w:sz="6" w:space="0" w:color="000000"/>
            </w:tcBorders>
          </w:tcPr>
          <w:p>
            <w:pPr>
              <w:pStyle w:val="TableParagraph"/>
              <w:spacing w:before="106"/>
              <w:ind w:left="186"/>
              <w:rPr>
                <w:b/>
                <w:sz w:val="24"/>
              </w:rPr>
            </w:pPr>
            <w:r>
              <w:rPr>
                <w:b/>
                <w:sz w:val="24"/>
              </w:rPr>
              <w:t>Unidade Orçamentária (UO): </w:t>
            </w:r>
            <w:r>
              <w:rPr>
                <w:b/>
                <w:spacing w:val="-2"/>
                <w:sz w:val="24"/>
              </w:rPr>
              <w:t>404340</w:t>
            </w:r>
          </w:p>
        </w:tc>
      </w:tr>
      <w:tr>
        <w:trPr>
          <w:trHeight w:val="509" w:hRule="atLeast"/>
        </w:trPr>
        <w:tc>
          <w:tcPr>
            <w:tcW w:w="9615" w:type="dxa"/>
            <w:tcBorders>
              <w:top w:val="single" w:sz="6" w:space="0" w:color="000000"/>
              <w:bottom w:val="single" w:sz="6" w:space="0" w:color="000000"/>
            </w:tcBorders>
          </w:tcPr>
          <w:p>
            <w:pPr>
              <w:pStyle w:val="TableParagraph"/>
              <w:spacing w:before="106"/>
              <w:ind w:left="186"/>
              <w:rPr>
                <w:b/>
                <w:sz w:val="24"/>
              </w:rPr>
            </w:pPr>
            <w:r>
              <w:rPr>
                <w:b/>
                <w:sz w:val="24"/>
              </w:rPr>
              <w:t>Fonte de Recursos (FR): 225 / </w:t>
            </w:r>
            <w:r>
              <w:rPr>
                <w:b/>
                <w:spacing w:val="-5"/>
                <w:sz w:val="24"/>
              </w:rPr>
              <w:t>100</w:t>
            </w:r>
          </w:p>
        </w:tc>
      </w:tr>
      <w:tr>
        <w:trPr>
          <w:trHeight w:val="509" w:hRule="atLeast"/>
        </w:trPr>
        <w:tc>
          <w:tcPr>
            <w:tcW w:w="9615" w:type="dxa"/>
            <w:tcBorders>
              <w:top w:val="single" w:sz="6" w:space="0" w:color="000000"/>
            </w:tcBorders>
          </w:tcPr>
          <w:p>
            <w:pPr>
              <w:pStyle w:val="TableParagraph"/>
              <w:spacing w:before="106"/>
              <w:ind w:left="186"/>
              <w:rPr>
                <w:b/>
                <w:sz w:val="24"/>
              </w:rPr>
            </w:pPr>
            <w:r>
              <w:rPr>
                <w:b/>
                <w:sz w:val="24"/>
              </w:rPr>
              <w:t>Natureza</w:t>
            </w:r>
            <w:r>
              <w:rPr>
                <w:b/>
                <w:spacing w:val="-2"/>
                <w:sz w:val="24"/>
              </w:rPr>
              <w:t> </w:t>
            </w:r>
            <w:r>
              <w:rPr>
                <w:b/>
                <w:sz w:val="24"/>
              </w:rPr>
              <w:t>da</w:t>
            </w:r>
            <w:r>
              <w:rPr>
                <w:b/>
                <w:spacing w:val="-1"/>
                <w:sz w:val="24"/>
              </w:rPr>
              <w:t> </w:t>
            </w:r>
            <w:r>
              <w:rPr>
                <w:b/>
                <w:sz w:val="24"/>
              </w:rPr>
              <w:t>Despesa</w:t>
            </w:r>
            <w:r>
              <w:rPr>
                <w:b/>
                <w:spacing w:val="-1"/>
                <w:sz w:val="24"/>
              </w:rPr>
              <w:t> </w:t>
            </w:r>
            <w:r>
              <w:rPr>
                <w:b/>
                <w:sz w:val="24"/>
              </w:rPr>
              <w:t>(ND):</w:t>
            </w:r>
            <w:r>
              <w:rPr>
                <w:b/>
                <w:spacing w:val="-1"/>
                <w:sz w:val="24"/>
              </w:rPr>
              <w:t> </w:t>
            </w:r>
            <w:r>
              <w:rPr>
                <w:b/>
                <w:spacing w:val="-2"/>
                <w:sz w:val="24"/>
              </w:rPr>
              <w:t>339030</w:t>
            </w:r>
          </w:p>
        </w:tc>
      </w:tr>
    </w:tbl>
    <w:p>
      <w:pPr>
        <w:pStyle w:val="BodyText"/>
        <w:rPr>
          <w:b/>
        </w:rPr>
      </w:pPr>
    </w:p>
    <w:p>
      <w:pPr>
        <w:pStyle w:val="BodyText"/>
        <w:rPr>
          <w:b/>
        </w:rPr>
      </w:pPr>
    </w:p>
    <w:p>
      <w:pPr>
        <w:pStyle w:val="BodyText"/>
        <w:spacing w:before="167"/>
        <w:rPr>
          <w:b/>
        </w:rPr>
      </w:pPr>
    </w:p>
    <w:p>
      <w:pPr>
        <w:pStyle w:val="Heading2"/>
        <w:numPr>
          <w:ilvl w:val="0"/>
          <w:numId w:val="14"/>
        </w:numPr>
        <w:tabs>
          <w:tab w:pos="689" w:val="left" w:leader="none"/>
        </w:tabs>
        <w:spacing w:line="240" w:lineRule="auto" w:before="0" w:after="0"/>
        <w:ind w:left="689" w:right="0" w:hanging="240"/>
        <w:jc w:val="left"/>
      </w:pPr>
      <w:r>
        <w:rPr/>
        <w:t>DESCRIÇÃO DO </w:t>
      </w:r>
      <w:r>
        <w:rPr>
          <w:spacing w:val="-2"/>
        </w:rPr>
        <w:t>OBJETO:</w:t>
      </w:r>
    </w:p>
    <w:p>
      <w:pPr>
        <w:pStyle w:val="BodyText"/>
        <w:spacing w:before="243"/>
        <w:rPr>
          <w:b/>
        </w:rPr>
      </w:pPr>
    </w:p>
    <w:p>
      <w:pPr>
        <w:pStyle w:val="ListParagraph"/>
        <w:numPr>
          <w:ilvl w:val="1"/>
          <w:numId w:val="14"/>
        </w:numPr>
        <w:tabs>
          <w:tab w:pos="869" w:val="left" w:leader="none"/>
        </w:tabs>
        <w:spacing w:line="240" w:lineRule="auto" w:before="0" w:after="0"/>
        <w:ind w:left="869" w:right="0" w:hanging="420"/>
        <w:jc w:val="left"/>
        <w:rPr>
          <w:b/>
          <w:sz w:val="24"/>
        </w:rPr>
      </w:pPr>
      <w:r>
        <w:rPr>
          <w:b/>
          <w:sz w:val="24"/>
        </w:rPr>
        <w:t>DEFINIÇÃO</w:t>
      </w:r>
      <w:r>
        <w:rPr>
          <w:b/>
          <w:spacing w:val="-11"/>
          <w:sz w:val="24"/>
        </w:rPr>
        <w:t> </w:t>
      </w:r>
      <w:r>
        <w:rPr>
          <w:b/>
          <w:sz w:val="24"/>
        </w:rPr>
        <w:t>DA</w:t>
      </w:r>
      <w:r>
        <w:rPr>
          <w:b/>
          <w:spacing w:val="-15"/>
          <w:sz w:val="24"/>
        </w:rPr>
        <w:t> </w:t>
      </w:r>
      <w:r>
        <w:rPr>
          <w:b/>
          <w:sz w:val="24"/>
        </w:rPr>
        <w:t>NATUREZA</w:t>
      </w:r>
      <w:r>
        <w:rPr>
          <w:b/>
          <w:spacing w:val="-15"/>
          <w:sz w:val="24"/>
        </w:rPr>
        <w:t> </w:t>
      </w:r>
      <w:r>
        <w:rPr>
          <w:b/>
          <w:sz w:val="24"/>
        </w:rPr>
        <w:t>DO</w:t>
      </w:r>
      <w:r>
        <w:rPr>
          <w:b/>
          <w:spacing w:val="-5"/>
          <w:sz w:val="24"/>
        </w:rPr>
        <w:t> </w:t>
      </w:r>
      <w:r>
        <w:rPr>
          <w:b/>
          <w:spacing w:val="-4"/>
          <w:sz w:val="24"/>
        </w:rPr>
        <w:t>BEM:</w:t>
      </w:r>
    </w:p>
    <w:p>
      <w:pPr>
        <w:pStyle w:val="BodyText"/>
        <w:rPr>
          <w:b/>
          <w:sz w:val="20"/>
        </w:rPr>
      </w:pPr>
    </w:p>
    <w:p>
      <w:pPr>
        <w:pStyle w:val="BodyText"/>
        <w:spacing w:before="163"/>
        <w:rPr>
          <w:b/>
          <w:sz w:val="20"/>
        </w:rPr>
      </w:pPr>
    </w:p>
    <w:tbl>
      <w:tblPr>
        <w:tblW w:w="0" w:type="auto"/>
        <w:jc w:val="left"/>
        <w:tblInd w:w="274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65"/>
        <w:gridCol w:w="915"/>
        <w:gridCol w:w="3840"/>
        <w:gridCol w:w="1140"/>
        <w:gridCol w:w="1245"/>
        <w:gridCol w:w="1770"/>
      </w:tblGrid>
      <w:tr>
        <w:trPr>
          <w:trHeight w:val="884" w:hRule="atLeast"/>
        </w:trPr>
        <w:tc>
          <w:tcPr>
            <w:tcW w:w="765" w:type="dxa"/>
          </w:tcPr>
          <w:p>
            <w:pPr>
              <w:pStyle w:val="TableParagraph"/>
              <w:spacing w:before="24"/>
              <w:rPr>
                <w:b/>
                <w:sz w:val="24"/>
              </w:rPr>
            </w:pPr>
          </w:p>
          <w:p>
            <w:pPr>
              <w:pStyle w:val="TableParagraph"/>
              <w:spacing w:before="1"/>
              <w:ind w:left="41"/>
              <w:jc w:val="center"/>
              <w:rPr>
                <w:b/>
                <w:sz w:val="24"/>
              </w:rPr>
            </w:pPr>
            <w:r>
              <w:rPr>
                <w:b/>
                <w:spacing w:val="-4"/>
                <w:sz w:val="24"/>
              </w:rPr>
              <w:t>ITEM</w:t>
            </w:r>
          </w:p>
        </w:tc>
        <w:tc>
          <w:tcPr>
            <w:tcW w:w="915" w:type="dxa"/>
          </w:tcPr>
          <w:p>
            <w:pPr>
              <w:pStyle w:val="TableParagraph"/>
              <w:spacing w:line="235" w:lineRule="auto" w:before="170"/>
              <w:ind w:left="170" w:right="124" w:firstLine="160"/>
              <w:rPr>
                <w:b/>
                <w:sz w:val="24"/>
              </w:rPr>
            </w:pPr>
            <w:r>
              <w:rPr>
                <w:b/>
                <w:spacing w:val="-6"/>
                <w:sz w:val="24"/>
              </w:rPr>
              <w:t>ID </w:t>
            </w:r>
            <w:r>
              <w:rPr>
                <w:b/>
                <w:spacing w:val="-4"/>
                <w:sz w:val="24"/>
              </w:rPr>
              <w:t>SIGA</w:t>
            </w:r>
          </w:p>
        </w:tc>
        <w:tc>
          <w:tcPr>
            <w:tcW w:w="3840" w:type="dxa"/>
          </w:tcPr>
          <w:p>
            <w:pPr>
              <w:pStyle w:val="TableParagraph"/>
              <w:spacing w:before="24"/>
              <w:rPr>
                <w:b/>
                <w:sz w:val="24"/>
              </w:rPr>
            </w:pPr>
          </w:p>
          <w:p>
            <w:pPr>
              <w:pStyle w:val="TableParagraph"/>
              <w:spacing w:before="1"/>
              <w:ind w:left="971"/>
              <w:rPr>
                <w:b/>
                <w:sz w:val="24"/>
              </w:rPr>
            </w:pPr>
            <w:r>
              <w:rPr>
                <w:b/>
                <w:spacing w:val="-2"/>
                <w:sz w:val="24"/>
              </w:rPr>
              <w:t>MEDICAMENTO</w:t>
            </w:r>
          </w:p>
        </w:tc>
        <w:tc>
          <w:tcPr>
            <w:tcW w:w="1140" w:type="dxa"/>
          </w:tcPr>
          <w:p>
            <w:pPr>
              <w:pStyle w:val="TableParagraph"/>
              <w:spacing w:before="24"/>
              <w:rPr>
                <w:b/>
                <w:sz w:val="24"/>
              </w:rPr>
            </w:pPr>
          </w:p>
          <w:p>
            <w:pPr>
              <w:pStyle w:val="TableParagraph"/>
              <w:spacing w:before="1"/>
              <w:ind w:left="114"/>
              <w:rPr>
                <w:b/>
                <w:sz w:val="24"/>
              </w:rPr>
            </w:pPr>
            <w:r>
              <w:rPr>
                <w:b/>
                <w:spacing w:val="-2"/>
                <w:sz w:val="24"/>
              </w:rPr>
              <w:t>FORMA</w:t>
            </w:r>
          </w:p>
        </w:tc>
        <w:tc>
          <w:tcPr>
            <w:tcW w:w="1245" w:type="dxa"/>
          </w:tcPr>
          <w:p>
            <w:pPr>
              <w:pStyle w:val="TableParagraph"/>
              <w:spacing w:before="24"/>
              <w:rPr>
                <w:b/>
                <w:sz w:val="24"/>
              </w:rPr>
            </w:pPr>
          </w:p>
          <w:p>
            <w:pPr>
              <w:pStyle w:val="TableParagraph"/>
              <w:spacing w:before="1"/>
              <w:ind w:left="26"/>
              <w:jc w:val="center"/>
              <w:rPr>
                <w:b/>
                <w:sz w:val="24"/>
              </w:rPr>
            </w:pPr>
            <w:r>
              <w:rPr>
                <w:b/>
                <w:spacing w:val="-2"/>
                <w:sz w:val="24"/>
              </w:rPr>
              <w:t>UNIDADE</w:t>
            </w:r>
          </w:p>
        </w:tc>
        <w:tc>
          <w:tcPr>
            <w:tcW w:w="1770" w:type="dxa"/>
          </w:tcPr>
          <w:p>
            <w:pPr>
              <w:pStyle w:val="TableParagraph"/>
              <w:spacing w:before="24"/>
              <w:rPr>
                <w:b/>
                <w:sz w:val="24"/>
              </w:rPr>
            </w:pPr>
          </w:p>
          <w:p>
            <w:pPr>
              <w:pStyle w:val="TableParagraph"/>
              <w:spacing w:before="1"/>
              <w:ind w:left="22"/>
              <w:jc w:val="center"/>
              <w:rPr>
                <w:b/>
                <w:sz w:val="24"/>
              </w:rPr>
            </w:pPr>
            <w:r>
              <w:rPr>
                <w:b/>
                <w:spacing w:val="-2"/>
                <w:sz w:val="24"/>
              </w:rPr>
              <w:t>QUANTIDADE</w:t>
            </w:r>
          </w:p>
        </w:tc>
      </w:tr>
      <w:tr>
        <w:trPr>
          <w:trHeight w:val="1672" w:hRule="atLeast"/>
        </w:trPr>
        <w:tc>
          <w:tcPr>
            <w:tcW w:w="765" w:type="dxa"/>
            <w:tcBorders>
              <w:bottom w:val="nil"/>
            </w:tcBorders>
          </w:tcPr>
          <w:p>
            <w:pPr>
              <w:pStyle w:val="TableParagraph"/>
              <w:spacing w:before="151"/>
              <w:ind w:left="41"/>
              <w:jc w:val="center"/>
              <w:rPr>
                <w:sz w:val="24"/>
              </w:rPr>
            </w:pPr>
            <w:r>
              <w:rPr>
                <w:spacing w:val="-10"/>
                <w:sz w:val="24"/>
              </w:rPr>
              <w:t>1</w:t>
            </w:r>
          </w:p>
        </w:tc>
        <w:tc>
          <w:tcPr>
            <w:tcW w:w="915" w:type="dxa"/>
            <w:tcBorders>
              <w:bottom w:val="nil"/>
            </w:tcBorders>
          </w:tcPr>
          <w:p>
            <w:pPr>
              <w:pStyle w:val="TableParagraph"/>
              <w:spacing w:before="151"/>
              <w:ind w:left="104"/>
              <w:rPr>
                <w:sz w:val="24"/>
              </w:rPr>
            </w:pPr>
            <w:r>
              <w:rPr>
                <w:spacing w:val="-2"/>
                <w:sz w:val="24"/>
              </w:rPr>
              <w:t>189158</w:t>
            </w:r>
          </w:p>
        </w:tc>
        <w:tc>
          <w:tcPr>
            <w:tcW w:w="3840" w:type="dxa"/>
            <w:tcBorders>
              <w:bottom w:val="nil"/>
            </w:tcBorders>
          </w:tcPr>
          <w:p>
            <w:pPr>
              <w:pStyle w:val="TableParagraph"/>
              <w:spacing w:line="235" w:lineRule="auto" w:before="155"/>
              <w:ind w:left="126" w:right="89"/>
              <w:jc w:val="both"/>
              <w:rPr>
                <w:sz w:val="24"/>
              </w:rPr>
            </w:pPr>
            <w:r>
              <w:rPr>
                <w:sz w:val="24"/>
              </w:rPr>
              <w:t>Composto radioativo de flúor </w:t>
            </w:r>
            <w:r>
              <w:rPr>
                <w:sz w:val="24"/>
              </w:rPr>
              <w:t>18 glicose (FDG-18F), forma farmacêutica solução injetável, límpida, incolor, estéril e apirogênica,</w:t>
            </w:r>
            <w:r>
              <w:rPr>
                <w:spacing w:val="5"/>
                <w:sz w:val="24"/>
              </w:rPr>
              <w:t> </w:t>
            </w:r>
            <w:r>
              <w:rPr>
                <w:sz w:val="24"/>
              </w:rPr>
              <w:t>em</w:t>
            </w:r>
            <w:r>
              <w:rPr>
                <w:spacing w:val="5"/>
                <w:sz w:val="24"/>
              </w:rPr>
              <w:t> </w:t>
            </w:r>
            <w:r>
              <w:rPr>
                <w:sz w:val="24"/>
              </w:rPr>
              <w:t>frasco</w:t>
            </w:r>
            <w:r>
              <w:rPr>
                <w:spacing w:val="5"/>
                <w:sz w:val="24"/>
              </w:rPr>
              <w:t> </w:t>
            </w:r>
            <w:r>
              <w:rPr>
                <w:sz w:val="24"/>
              </w:rPr>
              <w:t>de</w:t>
            </w:r>
            <w:r>
              <w:rPr>
                <w:spacing w:val="5"/>
                <w:sz w:val="24"/>
              </w:rPr>
              <w:t> </w:t>
            </w:r>
            <w:r>
              <w:rPr>
                <w:sz w:val="24"/>
              </w:rPr>
              <w:t>vidro,</w:t>
            </w:r>
            <w:r>
              <w:rPr>
                <w:spacing w:val="5"/>
                <w:sz w:val="24"/>
              </w:rPr>
              <w:t> </w:t>
            </w:r>
            <w:r>
              <w:rPr>
                <w:spacing w:val="-5"/>
                <w:sz w:val="24"/>
              </w:rPr>
              <w:t>com</w:t>
            </w:r>
          </w:p>
        </w:tc>
        <w:tc>
          <w:tcPr>
            <w:tcW w:w="1140" w:type="dxa"/>
            <w:tcBorders>
              <w:bottom w:val="nil"/>
            </w:tcBorders>
          </w:tcPr>
          <w:p>
            <w:pPr>
              <w:pStyle w:val="TableParagraph"/>
              <w:spacing w:line="235" w:lineRule="auto" w:before="155"/>
              <w:ind w:left="61" w:right="27" w:firstLine="39"/>
              <w:rPr>
                <w:sz w:val="24"/>
              </w:rPr>
            </w:pPr>
            <w:r>
              <w:rPr>
                <w:spacing w:val="-2"/>
                <w:sz w:val="24"/>
              </w:rPr>
              <w:t>FRASCO AMPOLA</w:t>
            </w:r>
          </w:p>
        </w:tc>
        <w:tc>
          <w:tcPr>
            <w:tcW w:w="1245" w:type="dxa"/>
            <w:tcBorders>
              <w:bottom w:val="nil"/>
            </w:tcBorders>
          </w:tcPr>
          <w:p>
            <w:pPr>
              <w:pStyle w:val="TableParagraph"/>
              <w:spacing w:before="151"/>
              <w:ind w:left="26"/>
              <w:jc w:val="center"/>
              <w:rPr>
                <w:sz w:val="24"/>
              </w:rPr>
            </w:pPr>
            <w:r>
              <w:rPr>
                <w:spacing w:val="-5"/>
                <w:sz w:val="24"/>
              </w:rPr>
              <w:t>UN</w:t>
            </w:r>
          </w:p>
        </w:tc>
        <w:tc>
          <w:tcPr>
            <w:tcW w:w="1770" w:type="dxa"/>
            <w:tcBorders>
              <w:bottom w:val="nil"/>
            </w:tcBorders>
          </w:tcPr>
          <w:p>
            <w:pPr>
              <w:pStyle w:val="TableParagraph"/>
              <w:spacing w:before="151"/>
              <w:ind w:left="22"/>
              <w:jc w:val="center"/>
              <w:rPr>
                <w:sz w:val="24"/>
              </w:rPr>
            </w:pPr>
            <w:r>
              <w:rPr>
                <w:spacing w:val="-2"/>
                <w:sz w:val="24"/>
              </w:rPr>
              <w:t>3.900</w:t>
            </w:r>
          </w:p>
        </w:tc>
      </w:tr>
    </w:tbl>
    <w:p>
      <w:pPr>
        <w:pStyle w:val="TableParagraph"/>
        <w:spacing w:after="0"/>
        <w:jc w:val="center"/>
        <w:rPr>
          <w:sz w:val="24"/>
        </w:rPr>
        <w:sectPr>
          <w:pgSz w:w="15840" w:h="24480"/>
          <w:pgMar w:top="1000" w:bottom="280" w:left="360" w:right="360"/>
        </w:sectPr>
      </w:pPr>
    </w:p>
    <w:tbl>
      <w:tblPr>
        <w:tblW w:w="0" w:type="auto"/>
        <w:jc w:val="left"/>
        <w:tblInd w:w="274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65"/>
        <w:gridCol w:w="915"/>
        <w:gridCol w:w="3840"/>
        <w:gridCol w:w="1140"/>
        <w:gridCol w:w="1245"/>
        <w:gridCol w:w="1770"/>
      </w:tblGrid>
      <w:tr>
        <w:trPr>
          <w:trHeight w:val="1244" w:hRule="atLeast"/>
        </w:trPr>
        <w:tc>
          <w:tcPr>
            <w:tcW w:w="765" w:type="dxa"/>
            <w:tcBorders>
              <w:top w:val="nil"/>
            </w:tcBorders>
          </w:tcPr>
          <w:p>
            <w:pPr>
              <w:pStyle w:val="TableParagraph"/>
              <w:rPr>
                <w:sz w:val="24"/>
              </w:rPr>
            </w:pPr>
          </w:p>
        </w:tc>
        <w:tc>
          <w:tcPr>
            <w:tcW w:w="915" w:type="dxa"/>
            <w:tcBorders>
              <w:top w:val="nil"/>
            </w:tcBorders>
          </w:tcPr>
          <w:p>
            <w:pPr>
              <w:pStyle w:val="TableParagraph"/>
              <w:rPr>
                <w:sz w:val="24"/>
              </w:rPr>
            </w:pPr>
          </w:p>
        </w:tc>
        <w:tc>
          <w:tcPr>
            <w:tcW w:w="3840" w:type="dxa"/>
            <w:tcBorders>
              <w:top w:val="nil"/>
            </w:tcBorders>
          </w:tcPr>
          <w:p>
            <w:pPr>
              <w:pStyle w:val="TableParagraph"/>
              <w:spacing w:line="235" w:lineRule="auto"/>
              <w:ind w:left="126" w:right="89"/>
              <w:jc w:val="both"/>
              <w:rPr>
                <w:sz w:val="24"/>
              </w:rPr>
            </w:pPr>
            <w:r>
              <w:rPr>
                <w:sz w:val="24"/>
              </w:rPr>
              <w:t>atividade igual a 10,0 mCi, </w:t>
            </w:r>
            <w:r>
              <w:rPr>
                <w:sz w:val="24"/>
              </w:rPr>
              <w:t>com blindagem de transporte retornável, para a realização de exames de diagnóstico com equipamento PET</w:t>
            </w:r>
          </w:p>
        </w:tc>
        <w:tc>
          <w:tcPr>
            <w:tcW w:w="1140" w:type="dxa"/>
            <w:tcBorders>
              <w:top w:val="nil"/>
            </w:tcBorders>
          </w:tcPr>
          <w:p>
            <w:pPr>
              <w:pStyle w:val="TableParagraph"/>
              <w:rPr>
                <w:sz w:val="24"/>
              </w:rPr>
            </w:pPr>
          </w:p>
        </w:tc>
        <w:tc>
          <w:tcPr>
            <w:tcW w:w="1245" w:type="dxa"/>
            <w:tcBorders>
              <w:top w:val="nil"/>
            </w:tcBorders>
          </w:tcPr>
          <w:p>
            <w:pPr>
              <w:pStyle w:val="TableParagraph"/>
              <w:rPr>
                <w:sz w:val="24"/>
              </w:rPr>
            </w:pPr>
          </w:p>
        </w:tc>
        <w:tc>
          <w:tcPr>
            <w:tcW w:w="1770" w:type="dxa"/>
            <w:tcBorders>
              <w:top w:val="nil"/>
            </w:tcBorders>
          </w:tcPr>
          <w:p>
            <w:pPr>
              <w:pStyle w:val="TableParagraph"/>
              <w:rPr>
                <w:sz w:val="24"/>
              </w:rPr>
            </w:pPr>
          </w:p>
        </w:tc>
      </w:tr>
    </w:tbl>
    <w:p>
      <w:pPr>
        <w:pStyle w:val="BodyText"/>
        <w:rPr>
          <w:b/>
        </w:rPr>
      </w:pPr>
    </w:p>
    <w:p>
      <w:pPr>
        <w:pStyle w:val="BodyText"/>
        <w:spacing w:before="79"/>
        <w:rPr>
          <w:b/>
        </w:rPr>
      </w:pPr>
    </w:p>
    <w:p>
      <w:pPr>
        <w:pStyle w:val="Heading2"/>
        <w:numPr>
          <w:ilvl w:val="1"/>
          <w:numId w:val="14"/>
        </w:numPr>
        <w:tabs>
          <w:tab w:pos="869" w:val="left" w:leader="none"/>
        </w:tabs>
        <w:spacing w:line="240" w:lineRule="auto" w:before="1" w:after="0"/>
        <w:ind w:left="869" w:right="0" w:hanging="420"/>
        <w:jc w:val="left"/>
      </w:pPr>
      <w:r>
        <w:rPr/>
        <w:t>PARCELAMENTO</w:t>
      </w:r>
      <w:r>
        <w:rPr>
          <w:spacing w:val="-12"/>
        </w:rPr>
        <w:t> </w:t>
      </w:r>
      <w:r>
        <w:rPr/>
        <w:t>DO</w:t>
      </w:r>
      <w:r>
        <w:rPr>
          <w:spacing w:val="-11"/>
        </w:rPr>
        <w:t> </w:t>
      </w:r>
      <w:r>
        <w:rPr>
          <w:spacing w:val="-2"/>
        </w:rPr>
        <w:t>OBJETO:</w:t>
      </w:r>
    </w:p>
    <w:p>
      <w:pPr>
        <w:pStyle w:val="BodyText"/>
        <w:spacing w:before="247"/>
        <w:rPr>
          <w:b/>
        </w:rPr>
      </w:pPr>
    </w:p>
    <w:p>
      <w:pPr>
        <w:pStyle w:val="BodyText"/>
        <w:spacing w:line="235" w:lineRule="auto"/>
        <w:ind w:left="449" w:right="433"/>
        <w:jc w:val="both"/>
      </w:pPr>
      <w:r>
        <w:rPr/>
        <w:t>Dado tratar-se de item único, conforme apresentado no item 3.4.2, o parcelamento não é obrigatório. Devendo, na aquisição, ser considerado </w:t>
      </w:r>
      <w:r>
        <w:rPr/>
        <w:t>o menor preço global para a solução.</w:t>
      </w:r>
    </w:p>
    <w:p>
      <w:pPr>
        <w:pStyle w:val="BodyText"/>
      </w:pPr>
    </w:p>
    <w:p>
      <w:pPr>
        <w:pStyle w:val="BodyText"/>
      </w:pPr>
    </w:p>
    <w:p>
      <w:pPr>
        <w:pStyle w:val="BodyText"/>
        <w:spacing w:before="82"/>
      </w:pPr>
    </w:p>
    <w:p>
      <w:pPr>
        <w:pStyle w:val="Heading2"/>
        <w:numPr>
          <w:ilvl w:val="0"/>
          <w:numId w:val="14"/>
        </w:numPr>
        <w:tabs>
          <w:tab w:pos="689" w:val="left" w:leader="none"/>
        </w:tabs>
        <w:spacing w:line="240" w:lineRule="auto" w:before="0" w:after="0"/>
        <w:ind w:left="689" w:right="0" w:hanging="240"/>
        <w:jc w:val="left"/>
      </w:pPr>
      <w:r>
        <w:rPr/>
        <w:t>DESCRIÇÃO DA</w:t>
      </w:r>
      <w:r>
        <w:rPr>
          <w:spacing w:val="-14"/>
        </w:rPr>
        <w:t> </w:t>
      </w:r>
      <w:r>
        <w:rPr>
          <w:spacing w:val="-2"/>
        </w:rPr>
        <w:t>CONTRATAÇÃO</w:t>
      </w:r>
    </w:p>
    <w:p>
      <w:pPr>
        <w:pStyle w:val="BodyText"/>
        <w:spacing w:before="243"/>
        <w:rPr>
          <w:b/>
        </w:rPr>
      </w:pPr>
    </w:p>
    <w:p>
      <w:pPr>
        <w:pStyle w:val="ListParagraph"/>
        <w:numPr>
          <w:ilvl w:val="1"/>
          <w:numId w:val="14"/>
        </w:numPr>
        <w:tabs>
          <w:tab w:pos="869" w:val="left" w:leader="none"/>
        </w:tabs>
        <w:spacing w:line="240" w:lineRule="auto" w:before="0" w:after="0"/>
        <w:ind w:left="869" w:right="0" w:hanging="420"/>
        <w:jc w:val="left"/>
        <w:rPr>
          <w:b/>
          <w:sz w:val="24"/>
        </w:rPr>
      </w:pPr>
      <w:r>
        <w:rPr>
          <w:b/>
          <w:sz w:val="24"/>
        </w:rPr>
        <w:t>FORMA</w:t>
      </w:r>
      <w:r>
        <w:rPr>
          <w:b/>
          <w:spacing w:val="-14"/>
          <w:sz w:val="24"/>
        </w:rPr>
        <w:t> </w:t>
      </w:r>
      <w:r>
        <w:rPr>
          <w:b/>
          <w:sz w:val="24"/>
        </w:rPr>
        <w:t>DE </w:t>
      </w:r>
      <w:r>
        <w:rPr>
          <w:b/>
          <w:spacing w:val="-2"/>
          <w:sz w:val="24"/>
        </w:rPr>
        <w:t>EXECUÇÃO</w:t>
      </w:r>
    </w:p>
    <w:p>
      <w:pPr>
        <w:pStyle w:val="BodyText"/>
        <w:spacing w:before="243"/>
        <w:rPr>
          <w:b/>
        </w:rPr>
      </w:pPr>
    </w:p>
    <w:p>
      <w:pPr>
        <w:pStyle w:val="ListParagraph"/>
        <w:numPr>
          <w:ilvl w:val="2"/>
          <w:numId w:val="14"/>
        </w:numPr>
        <w:tabs>
          <w:tab w:pos="1049" w:val="left" w:leader="none"/>
        </w:tabs>
        <w:spacing w:line="240" w:lineRule="auto" w:before="0" w:after="0"/>
        <w:ind w:left="1049" w:right="0" w:hanging="600"/>
        <w:jc w:val="left"/>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14"/>
        </w:numPr>
        <w:tabs>
          <w:tab w:pos="1049" w:val="left" w:leader="none"/>
        </w:tabs>
        <w:spacing w:line="240" w:lineRule="auto" w:before="234" w:after="0"/>
        <w:ind w:left="1049" w:right="0" w:hanging="600"/>
        <w:jc w:val="left"/>
        <w:rPr>
          <w:sz w:val="24"/>
        </w:rPr>
      </w:pPr>
      <w:r>
        <w:rPr>
          <w:sz w:val="24"/>
        </w:rPr>
        <w:t>O regime de fornecimento será de </w:t>
      </w:r>
      <w:r>
        <w:rPr>
          <w:spacing w:val="-2"/>
          <w:sz w:val="24"/>
        </w:rPr>
        <w:t>venda;</w:t>
      </w:r>
    </w:p>
    <w:p>
      <w:pPr>
        <w:pStyle w:val="ListParagraph"/>
        <w:numPr>
          <w:ilvl w:val="2"/>
          <w:numId w:val="14"/>
        </w:numPr>
        <w:tabs>
          <w:tab w:pos="1057" w:val="left" w:leader="none"/>
        </w:tabs>
        <w:spacing w:line="242" w:lineRule="auto" w:before="249" w:after="0"/>
        <w:ind w:left="449" w:right="433" w:firstLine="0"/>
        <w:jc w:val="both"/>
        <w:rPr>
          <w:sz w:val="24"/>
        </w:rPr>
      </w:pPr>
      <w:r>
        <w:rPr>
          <w:sz w:val="24"/>
        </w:rPr>
        <w:t>A memória de cálculo para compor a quantidade total do item a ser contratado se baseia na análise da capacidade operacional máxima da unidade de Medicina Nuclear, e na quantidade autorizada na Licença de Construção emitida pela Autoridade Nacional de Segurança </w:t>
      </w:r>
      <w:r>
        <w:rPr>
          <w:sz w:val="24"/>
        </w:rPr>
        <w:t>Nuclear</w:t>
      </w:r>
      <w:r>
        <w:rPr>
          <w:spacing w:val="40"/>
          <w:sz w:val="24"/>
        </w:rPr>
        <w:t> </w:t>
      </w:r>
      <w:r>
        <w:rPr>
          <w:sz w:val="24"/>
        </w:rPr>
        <w:t>(antiga Comissão Nacional de Energia Nuclear);</w:t>
      </w:r>
    </w:p>
    <w:p>
      <w:pPr>
        <w:pStyle w:val="ListParagraph"/>
        <w:numPr>
          <w:ilvl w:val="2"/>
          <w:numId w:val="14"/>
        </w:numPr>
        <w:tabs>
          <w:tab w:pos="1035" w:val="left" w:leader="none"/>
        </w:tabs>
        <w:spacing w:line="240" w:lineRule="auto" w:before="229" w:after="0"/>
        <w:ind w:left="1035" w:right="0" w:hanging="586"/>
        <w:jc w:val="left"/>
        <w:rPr>
          <w:sz w:val="24"/>
        </w:rPr>
      </w:pPr>
      <w:r>
        <w:rPr>
          <w:sz w:val="24"/>
        </w:rPr>
        <w:t>Aquisição de Radiofármacos (de recebimento diário), condições e exigências estabelecidas neste </w:t>
      </w:r>
      <w:r>
        <w:rPr>
          <w:spacing w:val="-2"/>
          <w:sz w:val="24"/>
        </w:rPr>
        <w:t>instrumento;</w:t>
      </w:r>
    </w:p>
    <w:p>
      <w:pPr>
        <w:pStyle w:val="ListParagraph"/>
        <w:numPr>
          <w:ilvl w:val="2"/>
          <w:numId w:val="14"/>
        </w:numPr>
        <w:tabs>
          <w:tab w:pos="1088" w:val="left" w:leader="none"/>
        </w:tabs>
        <w:spacing w:line="247" w:lineRule="auto" w:before="234" w:after="0"/>
        <w:ind w:left="449" w:right="433" w:firstLine="0"/>
        <w:jc w:val="both"/>
        <w:rPr>
          <w:sz w:val="24"/>
        </w:rPr>
      </w:pPr>
      <w:r>
        <w:rPr>
          <w:sz w:val="24"/>
        </w:rPr>
        <w:t>Os radiofármacos (materiais radioativos) a serem adquiridos, dada a sua curta meia-vida física (110 minutos), se enquadram nos casos previstos pela EC 49/06, não mais sendo objeto de monopólio estatal;</w:t>
      </w:r>
    </w:p>
    <w:p>
      <w:pPr>
        <w:pStyle w:val="ListParagraph"/>
        <w:numPr>
          <w:ilvl w:val="2"/>
          <w:numId w:val="14"/>
        </w:numPr>
        <w:tabs>
          <w:tab w:pos="1049" w:val="left" w:leader="none"/>
        </w:tabs>
        <w:spacing w:line="240" w:lineRule="auto" w:before="226" w:after="0"/>
        <w:ind w:left="1049" w:right="0" w:hanging="600"/>
        <w:jc w:val="left"/>
        <w:rPr>
          <w:sz w:val="24"/>
        </w:rPr>
      </w:pPr>
      <w:r>
        <w:rPr>
          <w:sz w:val="24"/>
        </w:rPr>
        <w:t>Quantidade mínima a ser cotada por item: 50% (cinquenta por </w:t>
      </w:r>
      <w:r>
        <w:rPr>
          <w:spacing w:val="-2"/>
          <w:sz w:val="24"/>
        </w:rPr>
        <w:t>cento).</w:t>
      </w:r>
    </w:p>
    <w:p>
      <w:pPr>
        <w:pStyle w:val="ListParagraph"/>
        <w:numPr>
          <w:ilvl w:val="2"/>
          <w:numId w:val="14"/>
        </w:numPr>
        <w:tabs>
          <w:tab w:pos="1049" w:val="left" w:leader="none"/>
        </w:tabs>
        <w:spacing w:line="240" w:lineRule="auto" w:before="249" w:after="0"/>
        <w:ind w:left="1049" w:right="0" w:hanging="600"/>
        <w:jc w:val="left"/>
        <w:rPr>
          <w:sz w:val="24"/>
        </w:rPr>
      </w:pPr>
      <w:r>
        <w:rPr>
          <w:sz w:val="24"/>
        </w:rPr>
        <w:t>Quantidade mínima por empenho: 20% da quantidade </w:t>
      </w:r>
      <w:r>
        <w:rPr>
          <w:spacing w:val="-2"/>
          <w:sz w:val="24"/>
        </w:rPr>
        <w:t>contratada;</w:t>
      </w:r>
    </w:p>
    <w:p>
      <w:pPr>
        <w:pStyle w:val="ListParagraph"/>
        <w:numPr>
          <w:ilvl w:val="2"/>
          <w:numId w:val="14"/>
        </w:numPr>
        <w:tabs>
          <w:tab w:pos="1049" w:val="left" w:leader="none"/>
        </w:tabs>
        <w:spacing w:line="240" w:lineRule="auto" w:before="234" w:after="0"/>
        <w:ind w:left="1049" w:right="0" w:hanging="600"/>
        <w:jc w:val="left"/>
        <w:rPr>
          <w:sz w:val="24"/>
        </w:rPr>
      </w:pPr>
      <w:r>
        <w:rPr>
          <w:sz w:val="24"/>
        </w:rPr>
        <w:t>Quantidade máxima por empenho: 50% da quantidade </w:t>
      </w:r>
      <w:r>
        <w:rPr>
          <w:spacing w:val="-2"/>
          <w:sz w:val="24"/>
        </w:rPr>
        <w:t>contratada;</w:t>
      </w:r>
    </w:p>
    <w:p>
      <w:pPr>
        <w:pStyle w:val="ListParagraph"/>
        <w:numPr>
          <w:ilvl w:val="2"/>
          <w:numId w:val="14"/>
        </w:numPr>
        <w:tabs>
          <w:tab w:pos="1049" w:val="left" w:leader="none"/>
        </w:tabs>
        <w:spacing w:line="240" w:lineRule="auto" w:before="249" w:after="0"/>
        <w:ind w:left="1049" w:right="0" w:hanging="600"/>
        <w:jc w:val="left"/>
        <w:rPr>
          <w:sz w:val="24"/>
        </w:rPr>
      </w:pPr>
      <w:r>
        <w:rPr>
          <w:sz w:val="24"/>
        </w:rPr>
        <w:t>Quantidades</w:t>
      </w:r>
      <w:r>
        <w:rPr>
          <w:spacing w:val="-2"/>
          <w:sz w:val="24"/>
        </w:rPr>
        <w:t> </w:t>
      </w:r>
      <w:r>
        <w:rPr>
          <w:sz w:val="24"/>
        </w:rPr>
        <w:t>mínimas e máximas a serem adquiridas durante a vigência da </w:t>
      </w:r>
      <w:r>
        <w:rPr>
          <w:spacing w:val="-2"/>
          <w:sz w:val="24"/>
        </w:rPr>
        <w:t>CONTRATAÇÃO;</w:t>
      </w:r>
    </w:p>
    <w:p>
      <w:pPr>
        <w:pStyle w:val="ListParagraph"/>
        <w:numPr>
          <w:ilvl w:val="2"/>
          <w:numId w:val="14"/>
        </w:numPr>
        <w:tabs>
          <w:tab w:pos="1233" w:val="left" w:leader="none"/>
        </w:tabs>
        <w:spacing w:line="235" w:lineRule="auto" w:before="239" w:after="0"/>
        <w:ind w:left="449" w:right="433" w:firstLine="0"/>
        <w:jc w:val="both"/>
        <w:rPr>
          <w:sz w:val="24"/>
        </w:rPr>
      </w:pPr>
      <w:r>
        <w:rPr>
          <w:sz w:val="24"/>
        </w:rPr>
        <w:t>Os bens objeto desta contratação são caracterizados como comuns, conforme justificativa constante do Estudo Técnico </w:t>
      </w:r>
      <w:r>
        <w:rPr>
          <w:sz w:val="24"/>
        </w:rPr>
        <w:t>Preliminar </w:t>
      </w:r>
      <w:r>
        <w:rPr>
          <w:spacing w:val="-2"/>
          <w:sz w:val="24"/>
        </w:rPr>
        <w:t>(115212723);</w:t>
      </w:r>
    </w:p>
    <w:p>
      <w:pPr>
        <w:pStyle w:val="ListParagraph"/>
        <w:numPr>
          <w:ilvl w:val="2"/>
          <w:numId w:val="14"/>
        </w:numPr>
        <w:tabs>
          <w:tab w:pos="1160" w:val="left" w:leader="none"/>
        </w:tabs>
        <w:spacing w:line="240" w:lineRule="auto" w:before="250" w:after="0"/>
        <w:ind w:left="1160" w:right="0" w:hanging="711"/>
        <w:jc w:val="left"/>
        <w:rPr>
          <w:sz w:val="24"/>
        </w:rPr>
      </w:pPr>
      <w:r>
        <w:rPr>
          <w:sz w:val="24"/>
        </w:rPr>
        <w:t>O objeto desta contratação não se enquadra como sendo de bem de luxo, conforme Decreto nº 10.818, de 27 de setembro de </w:t>
      </w:r>
      <w:r>
        <w:rPr>
          <w:spacing w:val="-2"/>
          <w:sz w:val="24"/>
        </w:rPr>
        <w:t>2021;</w:t>
      </w:r>
    </w:p>
    <w:p>
      <w:pPr>
        <w:pStyle w:val="BodyText"/>
        <w:spacing w:before="242"/>
      </w:pPr>
    </w:p>
    <w:p>
      <w:pPr>
        <w:pStyle w:val="Heading2"/>
        <w:numPr>
          <w:ilvl w:val="1"/>
          <w:numId w:val="14"/>
        </w:numPr>
        <w:tabs>
          <w:tab w:pos="869" w:val="left" w:leader="none"/>
        </w:tabs>
        <w:spacing w:line="240" w:lineRule="auto" w:before="1" w:after="0"/>
        <w:ind w:left="869" w:right="0" w:hanging="420"/>
        <w:jc w:val="left"/>
      </w:pPr>
      <w:r>
        <w:rPr/>
        <w:t>POSSIBILIDADE</w:t>
      </w:r>
      <w:r>
        <w:rPr>
          <w:spacing w:val="-14"/>
        </w:rPr>
        <w:t> </w:t>
      </w:r>
      <w:r>
        <w:rPr/>
        <w:t>DE</w:t>
      </w:r>
      <w:r>
        <w:rPr>
          <w:spacing w:val="-11"/>
        </w:rPr>
        <w:t> </w:t>
      </w:r>
      <w:r>
        <w:rPr/>
        <w:t>PARTICIPAÇÃO</w:t>
      </w:r>
      <w:r>
        <w:rPr>
          <w:spacing w:val="-11"/>
        </w:rPr>
        <w:t> </w:t>
      </w:r>
      <w:r>
        <w:rPr/>
        <w:t>DE</w:t>
      </w:r>
      <w:r>
        <w:rPr>
          <w:spacing w:val="-11"/>
        </w:rPr>
        <w:t> </w:t>
      </w:r>
      <w:r>
        <w:rPr>
          <w:spacing w:val="-2"/>
        </w:rPr>
        <w:t>COOPERATIVA:</w:t>
      </w:r>
    </w:p>
    <w:p>
      <w:pPr>
        <w:pStyle w:val="BodyText"/>
        <w:spacing w:before="227"/>
        <w:rPr>
          <w:b/>
        </w:rPr>
      </w:pPr>
    </w:p>
    <w:p>
      <w:pPr>
        <w:pStyle w:val="BodyText"/>
        <w:spacing w:line="242" w:lineRule="auto" w:before="1"/>
        <w:ind w:left="449" w:right="433"/>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line="235" w:lineRule="auto" w:before="248"/>
        <w:ind w:left="449" w:right="433"/>
        <w:jc w:val="both"/>
      </w:pPr>
      <w:r>
        <w:rPr/>
        <w:t>Adicionalmente, o objeto demandado apresenta características únicas, por se tratar não só de medicamento extremamente sofisticado do ponto de vista de produção, como também apresenta natureza radioativa, o que demanda os devidos licenciamentos da Autoridade Nacional de </w:t>
      </w:r>
      <w:r>
        <w:rPr/>
        <w:t>Segurança Nuclear e da Agência Nacional de Vigilância Sanitária.</w:t>
      </w:r>
    </w:p>
    <w:p>
      <w:pPr>
        <w:pStyle w:val="BodyText"/>
        <w:spacing w:before="243"/>
      </w:pPr>
    </w:p>
    <w:p>
      <w:pPr>
        <w:pStyle w:val="Heading2"/>
        <w:numPr>
          <w:ilvl w:val="1"/>
          <w:numId w:val="14"/>
        </w:numPr>
        <w:tabs>
          <w:tab w:pos="869" w:val="left" w:leader="none"/>
        </w:tabs>
        <w:spacing w:line="240" w:lineRule="auto" w:before="0" w:after="0"/>
        <w:ind w:left="869" w:right="0" w:hanging="420"/>
        <w:jc w:val="left"/>
      </w:pPr>
      <w:r>
        <w:rPr/>
        <w:t>POSSIBILIDADE</w:t>
      </w:r>
      <w:r>
        <w:rPr>
          <w:spacing w:val="-12"/>
        </w:rPr>
        <w:t> </w:t>
      </w:r>
      <w:r>
        <w:rPr/>
        <w:t>DE</w:t>
      </w:r>
      <w:r>
        <w:rPr>
          <w:spacing w:val="-11"/>
        </w:rPr>
        <w:t> </w:t>
      </w:r>
      <w:r>
        <w:rPr/>
        <w:t>PARTICIPAÇÃO</w:t>
      </w:r>
      <w:r>
        <w:rPr>
          <w:spacing w:val="-11"/>
        </w:rPr>
        <w:t> </w:t>
      </w:r>
      <w:r>
        <w:rPr/>
        <w:t>DE</w:t>
      </w:r>
      <w:r>
        <w:rPr>
          <w:spacing w:val="-11"/>
        </w:rPr>
        <w:t> </w:t>
      </w:r>
      <w:r>
        <w:rPr>
          <w:spacing w:val="-2"/>
        </w:rPr>
        <w:t>CONSÓRCIO:</w:t>
      </w:r>
    </w:p>
    <w:p>
      <w:pPr>
        <w:pStyle w:val="BodyText"/>
        <w:spacing w:before="243"/>
        <w:rPr>
          <w:b/>
        </w:rPr>
      </w:pPr>
    </w:p>
    <w:p>
      <w:pPr>
        <w:pStyle w:val="BodyText"/>
        <w:spacing w:line="242" w:lineRule="auto"/>
        <w:ind w:left="449" w:right="433"/>
        <w:jc w:val="both"/>
      </w:pPr>
      <w:r>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4"/>
        </w:rPr>
        <w:t> </w:t>
      </w:r>
      <w:r>
        <w:rPr/>
        <w:t>Administração, com vistas a aumentar o número de participantes, admite a formação de consórcio.</w:t>
      </w:r>
    </w:p>
    <w:p>
      <w:pPr>
        <w:pStyle w:val="BodyText"/>
        <w:spacing w:before="229"/>
        <w:ind w:left="449"/>
      </w:pPr>
      <w:r>
        <w:rPr/>
        <w:t>O Professor MARÇAL</w:t>
      </w:r>
      <w:r>
        <w:rPr>
          <w:spacing w:val="-9"/>
        </w:rPr>
        <w:t> </w:t>
      </w:r>
      <w:r>
        <w:rPr/>
        <w:t>JUSTEN FILHO, in Comentários à Lei de Licitações e Contratos</w:t>
      </w:r>
      <w:r>
        <w:rPr>
          <w:spacing w:val="-14"/>
        </w:rPr>
        <w:t> </w:t>
      </w:r>
      <w:r>
        <w:rPr/>
        <w:t>Administrativos, 13 ed.2009, pág. 47 e 477, diz </w:t>
      </w:r>
      <w:r>
        <w:rPr>
          <w:spacing w:val="-4"/>
        </w:rPr>
        <w:t>que:</w:t>
      </w:r>
    </w:p>
    <w:p>
      <w:pPr>
        <w:pStyle w:val="BodyText"/>
        <w:spacing w:line="237" w:lineRule="auto" w:before="251"/>
        <w:ind w:left="449" w:right="433"/>
        <w:jc w:val="both"/>
      </w:pPr>
      <w:r>
        <w:rPr/>
        <w:t>“Em regra, o consórcio não é favorecido ou incentivado pelo nosso Direito. Assim se passa porque, como instrumento de atuação empresarial, </w:t>
      </w:r>
      <w:r>
        <w:rPr/>
        <w:t>o 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before="252"/>
        <w:ind w:left="449" w:right="433"/>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42" w:lineRule="auto" w:before="231"/>
        <w:ind w:left="449" w:right="433"/>
        <w:jc w:val="both"/>
      </w:pPr>
      <w:r>
        <w:rPr/>
        <w:t>É usual que a</w:t>
      </w:r>
      <w:r>
        <w:rPr>
          <w:spacing w:val="-3"/>
        </w:rPr>
        <w:t> </w:t>
      </w:r>
      <w:r>
        <w:rPr/>
        <w:t>Administração Pública apenas autorize a participação de empresas em consórcio quando as dimensões e complexidade do objeto ou das circunstâncias concretas exijam a associação entre os particulares. São as hipóteses em que apenas poucas empresas estariam aptas a preencher as condições especiais exigidas para a licitação.”</w:t>
      </w:r>
    </w:p>
    <w:p>
      <w:pPr>
        <w:pStyle w:val="BodyText"/>
        <w:spacing w:before="244"/>
        <w:ind w:left="449"/>
      </w:pPr>
      <w:r>
        <w:rPr/>
        <w:t>Ainda, sobre a questão da discricionaridade, o Professor diz </w:t>
      </w:r>
      <w:r>
        <w:rPr>
          <w:spacing w:val="-4"/>
        </w:rPr>
        <w:t>que:</w:t>
      </w:r>
    </w:p>
    <w:p>
      <w:pPr>
        <w:pStyle w:val="BodyText"/>
        <w:spacing w:before="234"/>
        <w:ind w:left="449"/>
      </w:pPr>
      <w:r>
        <w:rPr/>
        <w:t>"O</w:t>
      </w:r>
      <w:r>
        <w:rPr>
          <w:spacing w:val="-1"/>
        </w:rPr>
        <w:t> </w:t>
      </w:r>
      <w:r>
        <w:rPr/>
        <w:t>ato</w:t>
      </w:r>
      <w:r>
        <w:rPr>
          <w:spacing w:val="-1"/>
        </w:rPr>
        <w:t> </w:t>
      </w:r>
      <w:r>
        <w:rPr/>
        <w:t>convocatório admitirá</w:t>
      </w:r>
      <w:r>
        <w:rPr>
          <w:spacing w:val="-1"/>
        </w:rPr>
        <w:t> </w:t>
      </w:r>
      <w:r>
        <w:rPr/>
        <w:t>ou não</w:t>
      </w:r>
      <w:r>
        <w:rPr>
          <w:spacing w:val="-1"/>
        </w:rPr>
        <w:t> </w:t>
      </w:r>
      <w:r>
        <w:rPr/>
        <w:t>a participação</w:t>
      </w:r>
      <w:r>
        <w:rPr>
          <w:spacing w:val="-1"/>
        </w:rPr>
        <w:t> </w:t>
      </w:r>
      <w:r>
        <w:rPr/>
        <w:t>de empresas</w:t>
      </w:r>
      <w:r>
        <w:rPr>
          <w:spacing w:val="-1"/>
        </w:rPr>
        <w:t> </w:t>
      </w:r>
      <w:r>
        <w:rPr/>
        <w:t>em consórcio.</w:t>
      </w:r>
      <w:r>
        <w:rPr>
          <w:spacing w:val="-6"/>
        </w:rPr>
        <w:t> </w:t>
      </w:r>
      <w:r>
        <w:rPr/>
        <w:t>Trata-se de</w:t>
      </w:r>
      <w:r>
        <w:rPr>
          <w:spacing w:val="-1"/>
        </w:rPr>
        <w:t> </w:t>
      </w:r>
      <w:r>
        <w:rPr/>
        <w:t>escolha discricionária</w:t>
      </w:r>
      <w:r>
        <w:rPr>
          <w:spacing w:val="-1"/>
        </w:rPr>
        <w:t> </w:t>
      </w:r>
      <w:r>
        <w:rPr/>
        <w:t>da</w:t>
      </w:r>
      <w:r>
        <w:rPr>
          <w:spacing w:val="-14"/>
        </w:rPr>
        <w:t> </w:t>
      </w:r>
      <w:r>
        <w:rPr/>
        <w:t>Administração </w:t>
      </w:r>
      <w:r>
        <w:rPr>
          <w:spacing w:val="-2"/>
        </w:rPr>
        <w:t>Pública."</w:t>
      </w:r>
    </w:p>
    <w:p>
      <w:pPr>
        <w:pStyle w:val="BodyText"/>
        <w:spacing w:after="0"/>
        <w:sectPr>
          <w:type w:val="continuous"/>
          <w:pgSz w:w="15840" w:h="24480"/>
          <w:pgMar w:top="540" w:bottom="280" w:left="360" w:right="360"/>
        </w:sectPr>
      </w:pPr>
    </w:p>
    <w:p>
      <w:pPr>
        <w:pStyle w:val="BodyText"/>
        <w:spacing w:before="76"/>
        <w:ind w:left="449"/>
      </w:pPr>
      <w:r>
        <w:rPr/>
        <w:t>A</w:t>
      </w:r>
      <w:r>
        <w:rPr>
          <w:spacing w:val="-14"/>
        </w:rPr>
        <w:t> </w:t>
      </w:r>
      <w:r>
        <w:rPr/>
        <w:t>jurisprudência do</w:t>
      </w:r>
      <w:r>
        <w:rPr>
          <w:spacing w:val="-5"/>
        </w:rPr>
        <w:t> </w:t>
      </w:r>
      <w:r>
        <w:rPr/>
        <w:t>TCU também avaliou a discricionaridade da</w:t>
      </w:r>
      <w:r>
        <w:rPr>
          <w:spacing w:val="-14"/>
        </w:rPr>
        <w:t> </w:t>
      </w:r>
      <w:r>
        <w:rPr/>
        <w:t>Administração quanto a admissibilidade da participação de </w:t>
      </w:r>
      <w:r>
        <w:rPr>
          <w:spacing w:val="-2"/>
        </w:rPr>
        <w:t>consórcios:</w:t>
      </w:r>
    </w:p>
    <w:p>
      <w:pPr>
        <w:pStyle w:val="BodyText"/>
        <w:spacing w:line="242" w:lineRule="auto" w:before="234"/>
        <w:ind w:left="449" w:right="433"/>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 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w:t>
      </w:r>
      <w:r>
        <w:rPr/>
        <w:t>concorreriam entre si). Com os exemplos fornecidos pelo BACEN, vemos que é prática comum a não aceitação de consórcios."</w:t>
      </w:r>
    </w:p>
    <w:p>
      <w:pPr>
        <w:pStyle w:val="BodyText"/>
        <w:spacing w:before="226"/>
        <w:ind w:left="449"/>
      </w:pPr>
      <w:r>
        <w:rPr/>
        <w:t>(Acórdão nº1.946/2006 - Plenário -</w:t>
      </w:r>
      <w:r>
        <w:rPr>
          <w:spacing w:val="-5"/>
        </w:rPr>
        <w:t> </w:t>
      </w:r>
      <w:r>
        <w:rPr/>
        <w:t>TCU - rel. Min. Marcos </w:t>
      </w:r>
      <w:r>
        <w:rPr>
          <w:spacing w:val="-2"/>
        </w:rPr>
        <w:t>Bemquerer)</w:t>
      </w:r>
    </w:p>
    <w:p>
      <w:pPr>
        <w:pStyle w:val="BodyText"/>
        <w:spacing w:line="235" w:lineRule="auto" w:before="253"/>
        <w:ind w:left="449" w:right="433"/>
        <w:jc w:val="both"/>
      </w:pPr>
      <w:r>
        <w:rPr/>
        <w:t>"A</w:t>
      </w:r>
      <w:r>
        <w:rPr>
          <w:spacing w:val="-5"/>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before="250"/>
        <w:ind w:left="449"/>
      </w:pPr>
      <w:r>
        <w:rPr/>
        <w:t>(Acórdão</w:t>
      </w:r>
      <w:r>
        <w:rPr>
          <w:spacing w:val="-2"/>
        </w:rPr>
        <w:t> </w:t>
      </w:r>
      <w:r>
        <w:rPr/>
        <w:t>nº</w:t>
      </w:r>
      <w:r>
        <w:rPr>
          <w:spacing w:val="-1"/>
        </w:rPr>
        <w:t> </w:t>
      </w:r>
      <w:r>
        <w:rPr/>
        <w:t>566/2006</w:t>
      </w:r>
      <w:r>
        <w:rPr>
          <w:spacing w:val="-1"/>
        </w:rPr>
        <w:t> </w:t>
      </w:r>
      <w:r>
        <w:rPr/>
        <w:t>-</w:t>
      </w:r>
      <w:r>
        <w:rPr>
          <w:spacing w:val="-2"/>
        </w:rPr>
        <w:t> </w:t>
      </w:r>
      <w:r>
        <w:rPr/>
        <w:t>Plenário</w:t>
      </w:r>
      <w:r>
        <w:rPr>
          <w:spacing w:val="-1"/>
        </w:rPr>
        <w:t> </w:t>
      </w:r>
      <w:r>
        <w:rPr/>
        <w:t>-</w:t>
      </w:r>
      <w:r>
        <w:rPr>
          <w:spacing w:val="-6"/>
        </w:rPr>
        <w:t> </w:t>
      </w:r>
      <w:r>
        <w:rPr/>
        <w:t>TCU</w:t>
      </w:r>
      <w:r>
        <w:rPr>
          <w:spacing w:val="-1"/>
        </w:rPr>
        <w:t> </w:t>
      </w:r>
      <w:r>
        <w:rPr/>
        <w:t>-</w:t>
      </w:r>
      <w:r>
        <w:rPr>
          <w:spacing w:val="-2"/>
        </w:rPr>
        <w:t> </w:t>
      </w:r>
      <w:r>
        <w:rPr/>
        <w:t>rel.</w:t>
      </w:r>
      <w:r>
        <w:rPr>
          <w:spacing w:val="-1"/>
        </w:rPr>
        <w:t> </w:t>
      </w:r>
      <w:r>
        <w:rPr/>
        <w:t>Min.</w:t>
      </w:r>
      <w:r>
        <w:rPr>
          <w:spacing w:val="-1"/>
        </w:rPr>
        <w:t> </w:t>
      </w:r>
      <w:r>
        <w:rPr/>
        <w:t>Marcus</w:t>
      </w:r>
      <w:r>
        <w:rPr>
          <w:spacing w:val="-6"/>
        </w:rPr>
        <w:t> </w:t>
      </w:r>
      <w:r>
        <w:rPr/>
        <w:t>Vinícius</w:t>
      </w:r>
      <w:r>
        <w:rPr>
          <w:spacing w:val="-6"/>
        </w:rPr>
        <w:t> </w:t>
      </w:r>
      <w:r>
        <w:rPr>
          <w:spacing w:val="-2"/>
        </w:rPr>
        <w:t>Vilaça).</w:t>
      </w:r>
    </w:p>
    <w:p>
      <w:pPr>
        <w:pStyle w:val="BodyText"/>
        <w:spacing w:line="242" w:lineRule="auto" w:before="234"/>
        <w:ind w:left="449" w:right="433"/>
        <w:jc w:val="both"/>
      </w:pPr>
      <w:r>
        <w:rP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w:t>
      </w:r>
      <w:r>
        <w:rPr/>
        <w:t>à </w:t>
      </w:r>
      <w:r>
        <w:rPr>
          <w:spacing w:val="-2"/>
        </w:rPr>
        <w:t>competitividade.</w:t>
      </w:r>
    </w:p>
    <w:p>
      <w:pPr>
        <w:pStyle w:val="BodyText"/>
        <w:spacing w:before="238"/>
      </w:pPr>
    </w:p>
    <w:p>
      <w:pPr>
        <w:pStyle w:val="Heading2"/>
        <w:numPr>
          <w:ilvl w:val="1"/>
          <w:numId w:val="14"/>
        </w:numPr>
        <w:tabs>
          <w:tab w:pos="869" w:val="left" w:leader="none"/>
        </w:tabs>
        <w:spacing w:line="240" w:lineRule="auto" w:before="0" w:after="0"/>
        <w:ind w:left="869" w:right="0" w:hanging="420"/>
        <w:jc w:val="left"/>
      </w:pPr>
      <w:r>
        <w:rPr/>
        <w:t>DURAÇÃO DO </w:t>
      </w:r>
      <w:r>
        <w:rPr>
          <w:spacing w:val="-2"/>
        </w:rPr>
        <w:t>CONTRATO:</w:t>
      </w:r>
    </w:p>
    <w:p>
      <w:pPr>
        <w:pStyle w:val="BodyText"/>
        <w:spacing w:before="247"/>
        <w:rPr>
          <w:b/>
        </w:rPr>
      </w:pPr>
    </w:p>
    <w:p>
      <w:pPr>
        <w:pStyle w:val="ListParagraph"/>
        <w:numPr>
          <w:ilvl w:val="2"/>
          <w:numId w:val="14"/>
        </w:numPr>
        <w:tabs>
          <w:tab w:pos="1079" w:val="left" w:leader="none"/>
        </w:tabs>
        <w:spacing w:line="235" w:lineRule="auto" w:before="0" w:after="0"/>
        <w:ind w:left="449" w:right="433" w:firstLine="0"/>
        <w:jc w:val="both"/>
        <w:rPr>
          <w:sz w:val="24"/>
        </w:rPr>
      </w:pPr>
      <w:r>
        <w:rPr>
          <w:sz w:val="24"/>
        </w:rPr>
        <w:t>O prazo de vigência do contrato será de 12 meses, contados a partir da data da publicação no Portal Nacional de Contratações Públicas (PNCP), podendo ser prorrogado conforme</w:t>
      </w:r>
      <w:r>
        <w:rPr>
          <w:spacing w:val="-5"/>
          <w:sz w:val="24"/>
        </w:rPr>
        <w:t> </w:t>
      </w:r>
      <w:r>
        <w:rPr>
          <w:sz w:val="24"/>
        </w:rPr>
        <w:t>Art. 107, da Lei 14.133/2021, observadas as seguintes diretrizes:</w:t>
      </w:r>
    </w:p>
    <w:p>
      <w:pPr>
        <w:pStyle w:val="ListParagraph"/>
        <w:numPr>
          <w:ilvl w:val="3"/>
          <w:numId w:val="14"/>
        </w:numPr>
        <w:tabs>
          <w:tab w:pos="1215" w:val="left" w:leader="none"/>
        </w:tabs>
        <w:spacing w:line="240" w:lineRule="auto" w:before="235" w:after="0"/>
        <w:ind w:left="1215" w:right="0" w:hanging="766"/>
        <w:jc w:val="both"/>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3"/>
          <w:numId w:val="14"/>
        </w:numPr>
        <w:tabs>
          <w:tab w:pos="1274" w:val="left" w:leader="none"/>
        </w:tabs>
        <w:spacing w:line="235" w:lineRule="auto" w:before="254" w:after="0"/>
        <w:ind w:left="449" w:right="433" w:firstLine="0"/>
        <w:jc w:val="both"/>
        <w:rPr>
          <w:sz w:val="24"/>
        </w:rPr>
      </w:pPr>
      <w:r>
        <w:rPr>
          <w:sz w:val="24"/>
        </w:rPr>
        <w:t>A Administração deverá atestar, no início da contratação e de cada exercício, a existência de créditos orçamentários vinculados </w:t>
      </w:r>
      <w:r>
        <w:rPr>
          <w:sz w:val="24"/>
        </w:rPr>
        <w:t>à contratação e a vantagem em sua manutenção;</w:t>
      </w:r>
    </w:p>
    <w:p>
      <w:pPr>
        <w:pStyle w:val="ListParagraph"/>
        <w:numPr>
          <w:ilvl w:val="3"/>
          <w:numId w:val="14"/>
        </w:numPr>
        <w:tabs>
          <w:tab w:pos="1229" w:val="left" w:leader="none"/>
        </w:tabs>
        <w:spacing w:line="235" w:lineRule="auto" w:before="254" w:after="0"/>
        <w:ind w:left="449" w:right="433" w:firstLine="0"/>
        <w:jc w:val="both"/>
        <w:rPr>
          <w:sz w:val="24"/>
        </w:rPr>
      </w:pPr>
      <w:r>
        <w:rPr>
          <w:sz w:val="24"/>
        </w:rPr>
        <w:t>A</w:t>
      </w:r>
      <w:r>
        <w:rPr>
          <w:spacing w:val="-14"/>
          <w:sz w:val="24"/>
        </w:rPr>
        <w:t> </w:t>
      </w:r>
      <w:r>
        <w:rPr>
          <w:sz w:val="24"/>
        </w:rPr>
        <w:t>Administração terá a opção de extinguir o contrato, sem ônus, quando não dispuser de créditos orçamentários para sua continuidade </w:t>
      </w:r>
      <w:r>
        <w:rPr>
          <w:sz w:val="24"/>
        </w:rPr>
        <w:t>ou quando entender que o contrato não mais lhe oferece vantagem.</w:t>
      </w:r>
    </w:p>
    <w:p>
      <w:pPr>
        <w:pStyle w:val="BodyText"/>
        <w:spacing w:before="243"/>
      </w:pPr>
    </w:p>
    <w:p>
      <w:pPr>
        <w:pStyle w:val="Heading2"/>
        <w:numPr>
          <w:ilvl w:val="1"/>
          <w:numId w:val="14"/>
        </w:numPr>
        <w:tabs>
          <w:tab w:pos="869" w:val="left" w:leader="none"/>
        </w:tabs>
        <w:spacing w:line="240" w:lineRule="auto" w:before="0" w:after="0"/>
        <w:ind w:left="869" w:right="0" w:hanging="420"/>
        <w:jc w:val="left"/>
      </w:pPr>
      <w:r>
        <w:rPr/>
        <w:t>REAJUSTE DE </w:t>
      </w:r>
      <w:r>
        <w:rPr>
          <w:spacing w:val="-2"/>
        </w:rPr>
        <w:t>PREÇOS:</w:t>
      </w:r>
    </w:p>
    <w:p>
      <w:pPr>
        <w:pStyle w:val="BodyText"/>
        <w:spacing w:before="248"/>
        <w:rPr>
          <w:b/>
        </w:rPr>
      </w:pPr>
    </w:p>
    <w:p>
      <w:pPr>
        <w:pStyle w:val="BodyText"/>
        <w:spacing w:line="235" w:lineRule="auto"/>
        <w:ind w:left="449" w:right="433"/>
        <w:jc w:val="both"/>
      </w:pPr>
      <w:r>
        <w:rPr/>
        <w:t>O reajuste de preços ocorrerá conforme o índice IPCA, após período de 12 meses, em caso de haver prorrogação contratual, conforme</w:t>
      </w:r>
      <w:r>
        <w:rPr>
          <w:spacing w:val="-6"/>
        </w:rPr>
        <w:t> </w:t>
      </w:r>
      <w:r>
        <w:rPr/>
        <w:t>Art. 107 </w:t>
      </w:r>
      <w:r>
        <w:rPr/>
        <w:t>da Lei 14.133/2021.</w:t>
      </w:r>
    </w:p>
    <w:p>
      <w:pPr>
        <w:pStyle w:val="BodyText"/>
        <w:spacing w:before="243"/>
      </w:pPr>
    </w:p>
    <w:p>
      <w:pPr>
        <w:pStyle w:val="Heading2"/>
        <w:numPr>
          <w:ilvl w:val="1"/>
          <w:numId w:val="14"/>
        </w:numPr>
        <w:tabs>
          <w:tab w:pos="869" w:val="left" w:leader="none"/>
        </w:tabs>
        <w:spacing w:line="240" w:lineRule="auto" w:before="0" w:after="0"/>
        <w:ind w:left="869" w:right="0" w:hanging="420"/>
        <w:jc w:val="left"/>
      </w:pPr>
      <w:r>
        <w:rPr>
          <w:spacing w:val="-2"/>
        </w:rPr>
        <w:t>GARANTIA:</w:t>
      </w:r>
    </w:p>
    <w:p>
      <w:pPr>
        <w:pStyle w:val="BodyText"/>
        <w:spacing w:before="248"/>
        <w:rPr>
          <w:b/>
        </w:rPr>
      </w:pPr>
    </w:p>
    <w:p>
      <w:pPr>
        <w:pStyle w:val="ListParagraph"/>
        <w:numPr>
          <w:ilvl w:val="2"/>
          <w:numId w:val="14"/>
        </w:numPr>
        <w:tabs>
          <w:tab w:pos="1054" w:val="left" w:leader="none"/>
        </w:tabs>
        <w:spacing w:line="235" w:lineRule="auto" w:before="0" w:after="0"/>
        <w:ind w:left="449" w:right="433" w:firstLine="0"/>
        <w:jc w:val="both"/>
        <w:rPr>
          <w:sz w:val="24"/>
        </w:rPr>
      </w:pPr>
      <w:r>
        <w:rPr>
          <w:sz w:val="24"/>
        </w:rPr>
        <w:t>A cobertura de garantia contratual será avaliada de acordo com a OS-003-GDG-2024, conforme documento SEI 70136509, obedecendo às cláusulas previstas no art. 96 da Lei 14.133/21.</w:t>
      </w:r>
    </w:p>
    <w:p>
      <w:pPr>
        <w:pStyle w:val="BodyText"/>
        <w:spacing w:before="243"/>
      </w:pPr>
    </w:p>
    <w:p>
      <w:pPr>
        <w:pStyle w:val="Heading2"/>
        <w:numPr>
          <w:ilvl w:val="1"/>
          <w:numId w:val="14"/>
        </w:numPr>
        <w:tabs>
          <w:tab w:pos="869" w:val="left" w:leader="none"/>
        </w:tabs>
        <w:spacing w:line="240" w:lineRule="auto" w:before="1" w:after="0"/>
        <w:ind w:left="869" w:right="0" w:hanging="420"/>
        <w:jc w:val="left"/>
      </w:pPr>
      <w:r>
        <w:rPr/>
        <w:t>POSSIBILIDADE DE </w:t>
      </w:r>
      <w:r>
        <w:rPr>
          <w:spacing w:val="-2"/>
        </w:rPr>
        <w:t>SUBCONTRATAÇÃO:</w:t>
      </w:r>
    </w:p>
    <w:p>
      <w:pPr>
        <w:pStyle w:val="BodyText"/>
        <w:spacing w:before="242"/>
        <w:rPr>
          <w:b/>
        </w:rPr>
      </w:pPr>
    </w:p>
    <w:p>
      <w:pPr>
        <w:pStyle w:val="BodyText"/>
        <w:spacing w:before="1"/>
        <w:ind w:left="449"/>
      </w:pPr>
      <w:r>
        <w:rPr/>
        <w:t>Não será admitida a subcontratação do objeto </w:t>
      </w:r>
      <w:r>
        <w:rPr>
          <w:spacing w:val="-2"/>
        </w:rPr>
        <w:t>licitatório.</w:t>
      </w:r>
    </w:p>
    <w:p>
      <w:pPr>
        <w:pStyle w:val="BodyText"/>
        <w:spacing w:before="227"/>
      </w:pPr>
    </w:p>
    <w:p>
      <w:pPr>
        <w:pStyle w:val="Heading2"/>
        <w:numPr>
          <w:ilvl w:val="1"/>
          <w:numId w:val="14"/>
        </w:numPr>
        <w:tabs>
          <w:tab w:pos="869" w:val="left" w:leader="none"/>
        </w:tabs>
        <w:spacing w:line="240" w:lineRule="auto" w:before="1" w:after="0"/>
        <w:ind w:left="869" w:right="0" w:hanging="420"/>
        <w:jc w:val="left"/>
      </w:pPr>
      <w:r>
        <w:rPr/>
        <w:t>INCIDÊNCIA</w:t>
      </w:r>
      <w:r>
        <w:rPr>
          <w:spacing w:val="-14"/>
        </w:rPr>
        <w:t> </w:t>
      </w:r>
      <w:r>
        <w:rPr/>
        <w:t>DO PROGRAMA</w:t>
      </w:r>
      <w:r>
        <w:rPr>
          <w:spacing w:val="-14"/>
        </w:rPr>
        <w:t> </w:t>
      </w:r>
      <w:r>
        <w:rPr/>
        <w:t>DE </w:t>
      </w:r>
      <w:r>
        <w:rPr>
          <w:spacing w:val="-2"/>
        </w:rPr>
        <w:t>INTEGRIDADE:</w:t>
      </w:r>
    </w:p>
    <w:p>
      <w:pPr>
        <w:pStyle w:val="BodyText"/>
        <w:spacing w:before="243"/>
        <w:rPr>
          <w:b/>
        </w:rPr>
      </w:pPr>
    </w:p>
    <w:p>
      <w:pPr>
        <w:pStyle w:val="BodyText"/>
        <w:spacing w:line="247" w:lineRule="auto"/>
        <w:ind w:left="449" w:right="433"/>
        <w:jc w:val="both"/>
      </w:pPr>
      <w:r>
        <w:rPr/>
        <w:t>De acordo com a Lei Nº 7753 de 17 de outubro de 2017 e com o valor observado no item 3.3, o Programa de Integridade se aplica à presente contratação. Devendo o fornecedor observar o que dispõe a supracitada lei com relação à implantação e/ou execução do programa de integridade.</w:t>
      </w:r>
    </w:p>
    <w:p>
      <w:pPr>
        <w:pStyle w:val="BodyText"/>
        <w:spacing w:before="220"/>
      </w:pPr>
    </w:p>
    <w:p>
      <w:pPr>
        <w:pStyle w:val="Heading2"/>
        <w:numPr>
          <w:ilvl w:val="1"/>
          <w:numId w:val="14"/>
        </w:numPr>
        <w:tabs>
          <w:tab w:pos="869" w:val="left" w:leader="none"/>
        </w:tabs>
        <w:spacing w:line="240" w:lineRule="auto" w:before="0" w:after="0"/>
        <w:ind w:left="869" w:right="0" w:hanging="420"/>
        <w:jc w:val="left"/>
      </w:pPr>
      <w:r>
        <w:rPr>
          <w:spacing w:val="-2"/>
        </w:rPr>
        <w:t>POSSÍVEIS</w:t>
      </w:r>
      <w:r>
        <w:rPr>
          <w:spacing w:val="6"/>
        </w:rPr>
        <w:t> </w:t>
      </w:r>
      <w:r>
        <w:rPr>
          <w:spacing w:val="-2"/>
        </w:rPr>
        <w:t>IMPACTOS</w:t>
      </w:r>
      <w:r>
        <w:rPr>
          <w:spacing w:val="-9"/>
        </w:rPr>
        <w:t> </w:t>
      </w:r>
      <w:r>
        <w:rPr>
          <w:spacing w:val="-2"/>
        </w:rPr>
        <w:t>AMBIENTAIS:</w:t>
      </w:r>
    </w:p>
    <w:p>
      <w:pPr>
        <w:pStyle w:val="BodyText"/>
        <w:spacing w:before="243"/>
        <w:rPr>
          <w:b/>
        </w:rPr>
      </w:pPr>
    </w:p>
    <w:p>
      <w:pPr>
        <w:pStyle w:val="ListParagraph"/>
        <w:numPr>
          <w:ilvl w:val="2"/>
          <w:numId w:val="14"/>
        </w:numPr>
        <w:tabs>
          <w:tab w:pos="1081" w:val="left" w:leader="none"/>
        </w:tabs>
        <w:spacing w:line="242" w:lineRule="auto" w:before="0" w:after="0"/>
        <w:ind w:left="449" w:right="433" w:firstLine="0"/>
        <w:jc w:val="both"/>
        <w:rPr>
          <w:sz w:val="24"/>
        </w:rPr>
      </w:pPr>
      <w:r>
        <w:rPr>
          <w:sz w:val="24"/>
        </w:rPr>
        <w:t>Materiais radioativos e, portanto, radiofármacos não são produtos de prateleira, não podendo ser estocados por longo período de </w:t>
      </w:r>
      <w:r>
        <w:rPr>
          <w:sz w:val="24"/>
        </w:rPr>
        <w:t>tempo. Portanto, a compra e utilização ocorrem de forma simultânea e contínua e o planejamento de aquisição deve ser realizado conforme a demanda, de modo a otimizar o quantitativo adquirido, utilizado e os rejeitos gerados;</w:t>
      </w:r>
    </w:p>
    <w:p>
      <w:pPr>
        <w:pStyle w:val="ListParagraph"/>
        <w:numPr>
          <w:ilvl w:val="2"/>
          <w:numId w:val="14"/>
        </w:numPr>
        <w:tabs>
          <w:tab w:pos="1053" w:val="left" w:leader="none"/>
        </w:tabs>
        <w:spacing w:line="235" w:lineRule="auto" w:before="249" w:after="0"/>
        <w:ind w:left="449" w:right="433" w:firstLine="0"/>
        <w:jc w:val="both"/>
        <w:rPr>
          <w:sz w:val="24"/>
        </w:rPr>
      </w:pPr>
      <w:r>
        <w:rPr>
          <w:sz w:val="24"/>
        </w:rPr>
        <w:t>A produção, comercialização, utilização e descarte de material radioativo deve obedecer às legislações vigentes da Autoridade Nacional </w:t>
      </w:r>
      <w:r>
        <w:rPr>
          <w:sz w:val="24"/>
        </w:rPr>
        <w:t>de Segurança Nuclear (ANSN) e</w:t>
      </w:r>
      <w:r>
        <w:rPr>
          <w:spacing w:val="-2"/>
          <w:sz w:val="24"/>
        </w:rPr>
        <w:t> </w:t>
      </w:r>
      <w:r>
        <w:rPr>
          <w:sz w:val="24"/>
        </w:rPr>
        <w:t>Agência Nacional de Vigilância Sanitária (ANVISA);</w:t>
      </w:r>
    </w:p>
    <w:p>
      <w:pPr>
        <w:pStyle w:val="ListParagraph"/>
        <w:numPr>
          <w:ilvl w:val="2"/>
          <w:numId w:val="14"/>
        </w:numPr>
        <w:tabs>
          <w:tab w:pos="1099" w:val="left" w:leader="none"/>
        </w:tabs>
        <w:spacing w:line="247" w:lineRule="auto" w:before="234" w:after="0"/>
        <w:ind w:left="449" w:right="433" w:firstLine="0"/>
        <w:jc w:val="both"/>
        <w:rPr>
          <w:sz w:val="24"/>
        </w:rPr>
      </w:pPr>
      <w:r>
        <w:rPr>
          <w:sz w:val="24"/>
        </w:rPr>
        <w:t>Para a produção e comercialização de material radioativo, os centros produtores devem apresentar licença da ANSN e certificado </w:t>
      </w:r>
      <w:r>
        <w:rPr>
          <w:sz w:val="24"/>
        </w:rPr>
        <w:t>de regularidade no IBAMA;</w:t>
      </w:r>
    </w:p>
    <w:p>
      <w:pPr>
        <w:pStyle w:val="ListParagraph"/>
        <w:numPr>
          <w:ilvl w:val="2"/>
          <w:numId w:val="14"/>
        </w:numPr>
        <w:tabs>
          <w:tab w:pos="1051" w:val="left" w:leader="none"/>
        </w:tabs>
        <w:spacing w:line="247" w:lineRule="auto" w:before="227" w:after="0"/>
        <w:ind w:left="449" w:right="433" w:firstLine="0"/>
        <w:jc w:val="both"/>
        <w:rPr>
          <w:sz w:val="24"/>
        </w:rPr>
      </w:pPr>
      <w:r>
        <w:rPr>
          <w:sz w:val="24"/>
        </w:rPr>
        <w:t>A produção de radiofármacos pelo centro licenciado deve obedecer às Boas Práticas de Produção de Radiofármacos, estabelecidas na RDC 63/2009 da</w:t>
      </w:r>
      <w:r>
        <w:rPr>
          <w:spacing w:val="-5"/>
          <w:sz w:val="24"/>
        </w:rPr>
        <w:t> </w:t>
      </w:r>
      <w:r>
        <w:rPr>
          <w:sz w:val="24"/>
        </w:rPr>
        <w:t>ANVISA, e as Diretrizes Básicas de Proteção Radiológica, estabelecidas na NN-3.01 da</w:t>
      </w:r>
      <w:r>
        <w:rPr>
          <w:spacing w:val="-5"/>
          <w:sz w:val="24"/>
        </w:rPr>
        <w:t> </w:t>
      </w:r>
      <w:r>
        <w:rPr>
          <w:sz w:val="24"/>
        </w:rPr>
        <w:t>ANSN;</w:t>
      </w:r>
    </w:p>
    <w:p>
      <w:pPr>
        <w:pStyle w:val="ListParagraph"/>
        <w:numPr>
          <w:ilvl w:val="2"/>
          <w:numId w:val="14"/>
        </w:numPr>
        <w:tabs>
          <w:tab w:pos="1049" w:val="left" w:leader="none"/>
        </w:tabs>
        <w:spacing w:line="240" w:lineRule="auto" w:before="226" w:after="0"/>
        <w:ind w:left="1049" w:right="0" w:hanging="600"/>
        <w:jc w:val="both"/>
        <w:rPr>
          <w:sz w:val="24"/>
        </w:rPr>
      </w:pPr>
      <w:r>
        <w:rPr>
          <w:sz w:val="24"/>
        </w:rPr>
        <w:t>Para a aquisição e utilização de material radioativo, o Serviço de Medicina Nuclear deve apresentar licença para a </w:t>
      </w:r>
      <w:r>
        <w:rPr>
          <w:spacing w:val="-2"/>
          <w:sz w:val="24"/>
        </w:rPr>
        <w:t>operação;</w:t>
      </w:r>
    </w:p>
    <w:p>
      <w:pPr>
        <w:pStyle w:val="ListParagraph"/>
        <w:numPr>
          <w:ilvl w:val="2"/>
          <w:numId w:val="14"/>
        </w:numPr>
        <w:tabs>
          <w:tab w:pos="1068" w:val="left" w:leader="none"/>
        </w:tabs>
        <w:spacing w:line="242" w:lineRule="auto" w:before="234" w:after="0"/>
        <w:ind w:left="449" w:right="433" w:firstLine="0"/>
        <w:jc w:val="both"/>
        <w:rPr>
          <w:sz w:val="24"/>
        </w:rPr>
      </w:pPr>
      <w:r>
        <w:rPr>
          <w:sz w:val="24"/>
        </w:rPr>
        <w:t>O planejamento da aquisição e, por conseguinte, os pedidos são realizados conforme a demanda no Serviço de Medicina Nuclear e </w:t>
      </w:r>
      <w:r>
        <w:rPr>
          <w:sz w:val="24"/>
        </w:rPr>
        <w:t>prazos para solicitação estabelecidos pelo fabricante, respeitando a agenda de produção do fornecedor, divulgada antecipadamente e antes do início de</w:t>
      </w:r>
      <w:r>
        <w:rPr>
          <w:spacing w:val="40"/>
          <w:sz w:val="24"/>
        </w:rPr>
        <w:t> </w:t>
      </w:r>
      <w:r>
        <w:rPr>
          <w:sz w:val="24"/>
        </w:rPr>
        <w:t>cada ano, e os limites estabelecidos na licença de operação da</w:t>
      </w:r>
      <w:r>
        <w:rPr>
          <w:spacing w:val="-7"/>
          <w:sz w:val="24"/>
        </w:rPr>
        <w:t> </w:t>
      </w:r>
      <w:r>
        <w:rPr>
          <w:sz w:val="24"/>
        </w:rPr>
        <w:t>ANSN para o Serviço de Medicina Nuclear;</w:t>
      </w:r>
    </w:p>
    <w:p>
      <w:pPr>
        <w:pStyle w:val="ListParagraph"/>
        <w:numPr>
          <w:ilvl w:val="2"/>
          <w:numId w:val="14"/>
        </w:numPr>
        <w:tabs>
          <w:tab w:pos="1114" w:val="left" w:leader="none"/>
        </w:tabs>
        <w:spacing w:line="235" w:lineRule="auto" w:before="248" w:after="0"/>
        <w:ind w:left="449" w:right="433" w:firstLine="0"/>
        <w:jc w:val="both"/>
        <w:rPr>
          <w:sz w:val="24"/>
        </w:rPr>
      </w:pPr>
      <w:r>
        <w:rPr>
          <w:sz w:val="24"/>
        </w:rPr>
        <w:t>A manipulação e utilização de radiofármacos pelo Serviço de Medicina Nuclear deve obedecer aos Requisitos para Instalação e Funcionamento</w:t>
      </w:r>
      <w:r>
        <w:rPr>
          <w:spacing w:val="63"/>
          <w:sz w:val="24"/>
        </w:rPr>
        <w:t> </w:t>
      </w:r>
      <w:r>
        <w:rPr>
          <w:sz w:val="24"/>
        </w:rPr>
        <w:t>de</w:t>
      </w:r>
      <w:r>
        <w:rPr>
          <w:spacing w:val="63"/>
          <w:sz w:val="24"/>
        </w:rPr>
        <w:t> </w:t>
      </w:r>
      <w:r>
        <w:rPr>
          <w:sz w:val="24"/>
        </w:rPr>
        <w:t>Serviços</w:t>
      </w:r>
      <w:r>
        <w:rPr>
          <w:spacing w:val="63"/>
          <w:sz w:val="24"/>
        </w:rPr>
        <w:t> </w:t>
      </w:r>
      <w:r>
        <w:rPr>
          <w:sz w:val="24"/>
        </w:rPr>
        <w:t>de</w:t>
      </w:r>
      <w:r>
        <w:rPr>
          <w:spacing w:val="63"/>
          <w:sz w:val="24"/>
        </w:rPr>
        <w:t> </w:t>
      </w:r>
      <w:r>
        <w:rPr>
          <w:sz w:val="24"/>
        </w:rPr>
        <w:t>Medicina</w:t>
      </w:r>
      <w:r>
        <w:rPr>
          <w:spacing w:val="63"/>
          <w:sz w:val="24"/>
        </w:rPr>
        <w:t> </w:t>
      </w:r>
      <w:r>
        <w:rPr>
          <w:sz w:val="24"/>
        </w:rPr>
        <w:t>Nuclear</w:t>
      </w:r>
      <w:r>
        <w:rPr>
          <w:spacing w:val="63"/>
          <w:sz w:val="24"/>
        </w:rPr>
        <w:t> </w:t>
      </w:r>
      <w:r>
        <w:rPr>
          <w:sz w:val="24"/>
        </w:rPr>
        <w:t>in</w:t>
      </w:r>
      <w:r>
        <w:rPr>
          <w:spacing w:val="63"/>
          <w:sz w:val="24"/>
        </w:rPr>
        <w:t> </w:t>
      </w:r>
      <w:r>
        <w:rPr>
          <w:sz w:val="24"/>
        </w:rPr>
        <w:t>vivo,</w:t>
      </w:r>
      <w:r>
        <w:rPr>
          <w:spacing w:val="63"/>
          <w:sz w:val="24"/>
        </w:rPr>
        <w:t> </w:t>
      </w:r>
      <w:r>
        <w:rPr>
          <w:sz w:val="24"/>
        </w:rPr>
        <w:t>estabelecidas</w:t>
      </w:r>
      <w:r>
        <w:rPr>
          <w:spacing w:val="63"/>
          <w:sz w:val="24"/>
        </w:rPr>
        <w:t> </w:t>
      </w:r>
      <w:r>
        <w:rPr>
          <w:sz w:val="24"/>
        </w:rPr>
        <w:t>na</w:t>
      </w:r>
      <w:r>
        <w:rPr>
          <w:spacing w:val="63"/>
          <w:sz w:val="24"/>
        </w:rPr>
        <w:t> </w:t>
      </w:r>
      <w:r>
        <w:rPr>
          <w:sz w:val="24"/>
        </w:rPr>
        <w:t>RDC</w:t>
      </w:r>
      <w:r>
        <w:rPr>
          <w:spacing w:val="63"/>
          <w:sz w:val="24"/>
        </w:rPr>
        <w:t> </w:t>
      </w:r>
      <w:r>
        <w:rPr>
          <w:sz w:val="24"/>
        </w:rPr>
        <w:t>38/2008</w:t>
      </w:r>
      <w:r>
        <w:rPr>
          <w:spacing w:val="63"/>
          <w:sz w:val="24"/>
        </w:rPr>
        <w:t> </w:t>
      </w:r>
      <w:r>
        <w:rPr>
          <w:sz w:val="24"/>
        </w:rPr>
        <w:t>da</w:t>
      </w:r>
      <w:r>
        <w:rPr>
          <w:spacing w:val="50"/>
          <w:sz w:val="24"/>
        </w:rPr>
        <w:t> </w:t>
      </w:r>
      <w:r>
        <w:rPr>
          <w:sz w:val="24"/>
        </w:rPr>
        <w:t>ANVISA,</w:t>
      </w:r>
      <w:r>
        <w:rPr>
          <w:spacing w:val="63"/>
          <w:sz w:val="24"/>
        </w:rPr>
        <w:t> </w:t>
      </w:r>
      <w:r>
        <w:rPr>
          <w:sz w:val="24"/>
        </w:rPr>
        <w:t>às</w:t>
      </w:r>
      <w:r>
        <w:rPr>
          <w:spacing w:val="63"/>
          <w:sz w:val="24"/>
        </w:rPr>
        <w:t> </w:t>
      </w:r>
      <w:r>
        <w:rPr>
          <w:sz w:val="24"/>
        </w:rPr>
        <w:t>Diretrizes</w:t>
      </w:r>
      <w:r>
        <w:rPr>
          <w:spacing w:val="63"/>
          <w:sz w:val="24"/>
        </w:rPr>
        <w:t> </w:t>
      </w:r>
      <w:r>
        <w:rPr>
          <w:sz w:val="24"/>
        </w:rPr>
        <w:t>Básicas</w:t>
      </w:r>
      <w:r>
        <w:rPr>
          <w:spacing w:val="63"/>
          <w:sz w:val="24"/>
        </w:rPr>
        <w:t> </w:t>
      </w:r>
      <w:r>
        <w:rPr>
          <w:sz w:val="24"/>
        </w:rPr>
        <w:t>de</w:t>
      </w:r>
      <w:r>
        <w:rPr>
          <w:spacing w:val="63"/>
          <w:sz w:val="24"/>
        </w:rPr>
        <w:t> </w:t>
      </w:r>
      <w:r>
        <w:rPr>
          <w:spacing w:val="-2"/>
          <w:sz w:val="24"/>
        </w:rPr>
        <w:t>Proteção</w:t>
      </w:r>
    </w:p>
    <w:p>
      <w:pPr>
        <w:pStyle w:val="ListParagraph"/>
        <w:spacing w:after="0" w:line="235" w:lineRule="auto"/>
        <w:jc w:val="both"/>
        <w:rPr>
          <w:sz w:val="24"/>
        </w:rPr>
        <w:sectPr>
          <w:pgSz w:w="15840" w:h="24480"/>
          <w:pgMar w:top="480" w:bottom="280" w:left="360" w:right="360"/>
        </w:sectPr>
      </w:pPr>
    </w:p>
    <w:p>
      <w:pPr>
        <w:pStyle w:val="BodyText"/>
        <w:spacing w:line="235" w:lineRule="auto" w:before="80"/>
        <w:ind w:left="449" w:right="433"/>
        <w:jc w:val="both"/>
      </w:pPr>
      <w:r>
        <w:rPr/>
        <w:t>Radiológica, estabelecidas na NN-3.01 da ANSN e os Requisitos de Proteção Radiológica para Serviços de Medicina Nuclear, estabelecidos na</w:t>
      </w:r>
      <w:r>
        <w:rPr>
          <w:spacing w:val="40"/>
        </w:rPr>
        <w:t> </w:t>
      </w:r>
      <w:r>
        <w:rPr>
          <w:spacing w:val="-2"/>
        </w:rPr>
        <w:t>NN-3.05;</w:t>
      </w:r>
    </w:p>
    <w:p>
      <w:pPr>
        <w:pStyle w:val="ListParagraph"/>
        <w:numPr>
          <w:ilvl w:val="2"/>
          <w:numId w:val="14"/>
        </w:numPr>
        <w:tabs>
          <w:tab w:pos="1049" w:val="left" w:leader="none"/>
        </w:tabs>
        <w:spacing w:line="235" w:lineRule="auto" w:before="254" w:after="0"/>
        <w:ind w:left="449" w:right="433" w:firstLine="0"/>
        <w:jc w:val="both"/>
        <w:rPr>
          <w:sz w:val="24"/>
        </w:rPr>
      </w:pPr>
      <w:r>
        <w:rPr>
          <w:sz w:val="24"/>
        </w:rPr>
        <w:t>O</w:t>
      </w:r>
      <w:r>
        <w:rPr>
          <w:spacing w:val="-2"/>
          <w:sz w:val="24"/>
        </w:rPr>
        <w:t> </w:t>
      </w:r>
      <w:r>
        <w:rPr>
          <w:sz w:val="24"/>
        </w:rPr>
        <w:t>descarte</w:t>
      </w:r>
      <w:r>
        <w:rPr>
          <w:spacing w:val="-2"/>
          <w:sz w:val="24"/>
        </w:rPr>
        <w:t> </w:t>
      </w:r>
      <w:r>
        <w:rPr>
          <w:sz w:val="24"/>
        </w:rPr>
        <w:t>e</w:t>
      </w:r>
      <w:r>
        <w:rPr>
          <w:spacing w:val="-2"/>
          <w:sz w:val="24"/>
        </w:rPr>
        <w:t> </w:t>
      </w:r>
      <w:r>
        <w:rPr>
          <w:sz w:val="24"/>
        </w:rPr>
        <w:t>armazenamento</w:t>
      </w:r>
      <w:r>
        <w:rPr>
          <w:spacing w:val="-2"/>
          <w:sz w:val="24"/>
        </w:rPr>
        <w:t> </w:t>
      </w:r>
      <w:r>
        <w:rPr>
          <w:sz w:val="24"/>
        </w:rPr>
        <w:t>dos</w:t>
      </w:r>
      <w:r>
        <w:rPr>
          <w:spacing w:val="-2"/>
          <w:sz w:val="24"/>
        </w:rPr>
        <w:t> </w:t>
      </w:r>
      <w:r>
        <w:rPr>
          <w:sz w:val="24"/>
        </w:rPr>
        <w:t>rejeitos</w:t>
      </w:r>
      <w:r>
        <w:rPr>
          <w:spacing w:val="-2"/>
          <w:sz w:val="24"/>
        </w:rPr>
        <w:t> </w:t>
      </w:r>
      <w:r>
        <w:rPr>
          <w:sz w:val="24"/>
        </w:rPr>
        <w:t>radioativos</w:t>
      </w:r>
      <w:r>
        <w:rPr>
          <w:spacing w:val="-2"/>
          <w:sz w:val="24"/>
        </w:rPr>
        <w:t> </w:t>
      </w:r>
      <w:r>
        <w:rPr>
          <w:sz w:val="24"/>
        </w:rPr>
        <w:t>no</w:t>
      </w:r>
      <w:r>
        <w:rPr>
          <w:spacing w:val="-2"/>
          <w:sz w:val="24"/>
        </w:rPr>
        <w:t> </w:t>
      </w:r>
      <w:r>
        <w:rPr>
          <w:sz w:val="24"/>
        </w:rPr>
        <w:t>centro</w:t>
      </w:r>
      <w:r>
        <w:rPr>
          <w:spacing w:val="-2"/>
          <w:sz w:val="24"/>
        </w:rPr>
        <w:t> </w:t>
      </w:r>
      <w:r>
        <w:rPr>
          <w:sz w:val="24"/>
        </w:rPr>
        <w:t>de</w:t>
      </w:r>
      <w:r>
        <w:rPr>
          <w:spacing w:val="-2"/>
          <w:sz w:val="24"/>
        </w:rPr>
        <w:t> </w:t>
      </w:r>
      <w:r>
        <w:rPr>
          <w:sz w:val="24"/>
        </w:rPr>
        <w:t>produção</w:t>
      </w:r>
      <w:r>
        <w:rPr>
          <w:spacing w:val="-2"/>
          <w:sz w:val="24"/>
        </w:rPr>
        <w:t> </w:t>
      </w:r>
      <w:r>
        <w:rPr>
          <w:sz w:val="24"/>
        </w:rPr>
        <w:t>e</w:t>
      </w:r>
      <w:r>
        <w:rPr>
          <w:spacing w:val="-2"/>
          <w:sz w:val="24"/>
        </w:rPr>
        <w:t> </w:t>
      </w:r>
      <w:r>
        <w:rPr>
          <w:sz w:val="24"/>
        </w:rPr>
        <w:t>no</w:t>
      </w:r>
      <w:r>
        <w:rPr>
          <w:spacing w:val="-2"/>
          <w:sz w:val="24"/>
        </w:rPr>
        <w:t> </w:t>
      </w:r>
      <w:r>
        <w:rPr>
          <w:sz w:val="24"/>
        </w:rPr>
        <w:t>Serviço</w:t>
      </w:r>
      <w:r>
        <w:rPr>
          <w:spacing w:val="-2"/>
          <w:sz w:val="24"/>
        </w:rPr>
        <w:t> </w:t>
      </w:r>
      <w:r>
        <w:rPr>
          <w:sz w:val="24"/>
        </w:rPr>
        <w:t>de</w:t>
      </w:r>
      <w:r>
        <w:rPr>
          <w:spacing w:val="-2"/>
          <w:sz w:val="24"/>
        </w:rPr>
        <w:t> </w:t>
      </w:r>
      <w:r>
        <w:rPr>
          <w:sz w:val="24"/>
        </w:rPr>
        <w:t>Medicina</w:t>
      </w:r>
      <w:r>
        <w:rPr>
          <w:spacing w:val="-2"/>
          <w:sz w:val="24"/>
        </w:rPr>
        <w:t> </w:t>
      </w:r>
      <w:r>
        <w:rPr>
          <w:sz w:val="24"/>
        </w:rPr>
        <w:t>Nuclear</w:t>
      </w:r>
      <w:r>
        <w:rPr>
          <w:spacing w:val="-2"/>
          <w:sz w:val="24"/>
        </w:rPr>
        <w:t> </w:t>
      </w:r>
      <w:r>
        <w:rPr>
          <w:sz w:val="24"/>
        </w:rPr>
        <w:t>devem</w:t>
      </w:r>
      <w:r>
        <w:rPr>
          <w:spacing w:val="-2"/>
          <w:sz w:val="24"/>
        </w:rPr>
        <w:t> </w:t>
      </w:r>
      <w:r>
        <w:rPr>
          <w:sz w:val="24"/>
        </w:rPr>
        <w:t>ser</w:t>
      </w:r>
      <w:r>
        <w:rPr>
          <w:spacing w:val="-2"/>
          <w:sz w:val="24"/>
        </w:rPr>
        <w:t> </w:t>
      </w:r>
      <w:r>
        <w:rPr>
          <w:sz w:val="24"/>
        </w:rPr>
        <w:t>realizados</w:t>
      </w:r>
      <w:r>
        <w:rPr>
          <w:spacing w:val="-2"/>
          <w:sz w:val="24"/>
        </w:rPr>
        <w:t> </w:t>
      </w:r>
      <w:r>
        <w:rPr>
          <w:sz w:val="24"/>
        </w:rPr>
        <w:t>conforme estabelecido na NN-8.01 da</w:t>
      </w:r>
      <w:r>
        <w:rPr>
          <w:spacing w:val="-1"/>
          <w:sz w:val="24"/>
        </w:rPr>
        <w:t> </w:t>
      </w:r>
      <w:r>
        <w:rPr>
          <w:sz w:val="24"/>
        </w:rPr>
        <w:t>ANSN – Gerência de Rejeitos Radioativos;</w:t>
      </w:r>
    </w:p>
    <w:p>
      <w:pPr>
        <w:pStyle w:val="ListParagraph"/>
        <w:numPr>
          <w:ilvl w:val="2"/>
          <w:numId w:val="14"/>
        </w:numPr>
        <w:tabs>
          <w:tab w:pos="1064" w:val="left" w:leader="none"/>
        </w:tabs>
        <w:spacing w:line="235" w:lineRule="auto" w:before="254" w:after="0"/>
        <w:ind w:left="449" w:right="433" w:firstLine="0"/>
        <w:jc w:val="both"/>
        <w:rPr>
          <w:sz w:val="24"/>
        </w:rPr>
      </w:pPr>
      <w:r>
        <w:rPr>
          <w:sz w:val="24"/>
        </w:rPr>
        <w:t>Os rejeitos radioativos devem ser segregados de acordo com o radionuclídeo ou natureza da radiação, estado físico, concentração e taxa </w:t>
      </w:r>
      <w:r>
        <w:rPr>
          <w:sz w:val="24"/>
        </w:rPr>
        <w:t>de exposição de acordo com o art. 72 da RDC nº 222/2018 da</w:t>
      </w:r>
      <w:r>
        <w:rPr>
          <w:spacing w:val="-4"/>
          <w:sz w:val="24"/>
        </w:rPr>
        <w:t> </w:t>
      </w:r>
      <w:r>
        <w:rPr>
          <w:sz w:val="24"/>
        </w:rPr>
        <w:t>ANVISA;</w:t>
      </w:r>
    </w:p>
    <w:p>
      <w:pPr>
        <w:pStyle w:val="ListParagraph"/>
        <w:numPr>
          <w:ilvl w:val="2"/>
          <w:numId w:val="14"/>
        </w:numPr>
        <w:tabs>
          <w:tab w:pos="1169" w:val="left" w:leader="none"/>
        </w:tabs>
        <w:spacing w:line="240" w:lineRule="auto" w:before="235" w:after="0"/>
        <w:ind w:left="1169" w:right="0" w:hanging="720"/>
        <w:jc w:val="left"/>
        <w:rPr>
          <w:sz w:val="24"/>
        </w:rPr>
      </w:pPr>
      <w:r>
        <w:rPr>
          <w:sz w:val="24"/>
        </w:rPr>
        <w:t>Os rejeitos radioativos devem ser armazenados e descartados conforme o disposto nos artigos 72 a 79 da RDC nº </w:t>
      </w:r>
      <w:r>
        <w:rPr>
          <w:spacing w:val="-2"/>
          <w:sz w:val="24"/>
        </w:rPr>
        <w:t>222/2018;</w:t>
      </w:r>
    </w:p>
    <w:p>
      <w:pPr>
        <w:pStyle w:val="ListParagraph"/>
        <w:numPr>
          <w:ilvl w:val="2"/>
          <w:numId w:val="14"/>
        </w:numPr>
        <w:tabs>
          <w:tab w:pos="1181" w:val="left" w:leader="none"/>
        </w:tabs>
        <w:spacing w:line="235" w:lineRule="auto" w:before="253" w:after="0"/>
        <w:ind w:left="449" w:right="433" w:firstLine="0"/>
        <w:jc w:val="both"/>
        <w:rPr>
          <w:sz w:val="24"/>
        </w:rPr>
      </w:pPr>
      <w:r>
        <w:rPr>
          <w:sz w:val="24"/>
        </w:rPr>
        <w:t>Os rejeitos radioativos não podem ser considerados resíduos até que seja decorrido o tempo de decaimento necessário ao atingimento do limite de eliminação;</w:t>
      </w:r>
    </w:p>
    <w:p>
      <w:pPr>
        <w:pStyle w:val="ListParagraph"/>
        <w:numPr>
          <w:ilvl w:val="2"/>
          <w:numId w:val="14"/>
        </w:numPr>
        <w:tabs>
          <w:tab w:pos="1175" w:val="left" w:leader="none"/>
        </w:tabs>
        <w:spacing w:line="235" w:lineRule="auto" w:before="254" w:after="0"/>
        <w:ind w:left="449" w:right="433" w:firstLine="0"/>
        <w:jc w:val="both"/>
        <w:rPr>
          <w:sz w:val="24"/>
        </w:rPr>
      </w:pPr>
      <w:r>
        <w:rPr>
          <w:sz w:val="24"/>
        </w:rPr>
        <w:t>Os rejeitos radioativos, quando atingido o limite de eliminação, passam a ser considerados resíduos das categorias biológica, química ou de resíduo comum, devendo seguir as determinações do grupo ao qual pertencem.</w:t>
      </w:r>
    </w:p>
    <w:p>
      <w:pPr>
        <w:pStyle w:val="BodyText"/>
        <w:spacing w:before="244"/>
      </w:pPr>
    </w:p>
    <w:p>
      <w:pPr>
        <w:pStyle w:val="Heading2"/>
        <w:numPr>
          <w:ilvl w:val="1"/>
          <w:numId w:val="14"/>
        </w:numPr>
        <w:tabs>
          <w:tab w:pos="989" w:val="left" w:leader="none"/>
        </w:tabs>
        <w:spacing w:line="240" w:lineRule="auto" w:before="0" w:after="0"/>
        <w:ind w:left="989" w:right="0" w:hanging="540"/>
        <w:jc w:val="left"/>
      </w:pPr>
      <w:r>
        <w:rPr/>
        <w:t>OBRIGAÇÕES DAS </w:t>
      </w:r>
      <w:r>
        <w:rPr>
          <w:spacing w:val="-2"/>
        </w:rPr>
        <w:t>PARTES:</w:t>
      </w:r>
    </w:p>
    <w:p>
      <w:pPr>
        <w:pStyle w:val="BodyText"/>
        <w:spacing w:before="243"/>
        <w:rPr>
          <w:b/>
        </w:rPr>
      </w:pPr>
    </w:p>
    <w:p>
      <w:pPr>
        <w:pStyle w:val="ListParagraph"/>
        <w:numPr>
          <w:ilvl w:val="2"/>
          <w:numId w:val="14"/>
        </w:numPr>
        <w:tabs>
          <w:tab w:pos="1169" w:val="left" w:leader="none"/>
        </w:tabs>
        <w:spacing w:line="240" w:lineRule="auto" w:before="0" w:after="0"/>
        <w:ind w:left="1169" w:right="0" w:hanging="720"/>
        <w:jc w:val="left"/>
        <w:rPr>
          <w:b/>
          <w:sz w:val="24"/>
        </w:rPr>
      </w:pPr>
      <w:r>
        <w:rPr>
          <w:b/>
          <w:sz w:val="24"/>
        </w:rPr>
        <w:t>OBRIGAÇÕES DO </w:t>
      </w:r>
      <w:r>
        <w:rPr>
          <w:b/>
          <w:spacing w:val="-2"/>
          <w:sz w:val="24"/>
        </w:rPr>
        <w:t>CONTRATANTE:</w:t>
      </w:r>
    </w:p>
    <w:p>
      <w:pPr>
        <w:pStyle w:val="BodyText"/>
        <w:spacing w:before="243"/>
        <w:rPr>
          <w:b/>
        </w:rPr>
      </w:pPr>
    </w:p>
    <w:p>
      <w:pPr>
        <w:pStyle w:val="ListParagraph"/>
        <w:numPr>
          <w:ilvl w:val="3"/>
          <w:numId w:val="14"/>
        </w:numPr>
        <w:tabs>
          <w:tab w:pos="1349" w:val="left" w:leader="none"/>
        </w:tabs>
        <w:spacing w:line="240" w:lineRule="auto" w:before="0" w:after="0"/>
        <w:ind w:left="134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14"/>
        </w:numPr>
        <w:tabs>
          <w:tab w:pos="1349" w:val="left" w:leader="none"/>
        </w:tabs>
        <w:spacing w:line="240" w:lineRule="auto" w:before="234" w:after="0"/>
        <w:ind w:left="1349" w:right="0" w:hanging="900"/>
        <w:jc w:val="left"/>
        <w:rPr>
          <w:sz w:val="24"/>
        </w:rPr>
      </w:pPr>
      <w:r>
        <w:rPr>
          <w:sz w:val="24"/>
        </w:rPr>
        <w:t>Conferir o fornecimento do material de acordo com o </w:t>
      </w:r>
      <w:r>
        <w:rPr>
          <w:spacing w:val="-2"/>
          <w:sz w:val="24"/>
        </w:rPr>
        <w:t>contrato;</w:t>
      </w:r>
    </w:p>
    <w:p>
      <w:pPr>
        <w:pStyle w:val="ListParagraph"/>
        <w:numPr>
          <w:ilvl w:val="3"/>
          <w:numId w:val="14"/>
        </w:numPr>
        <w:tabs>
          <w:tab w:pos="1349" w:val="left" w:leader="none"/>
        </w:tabs>
        <w:spacing w:line="240" w:lineRule="auto" w:before="234" w:after="0"/>
        <w:ind w:left="1349" w:right="0" w:hanging="90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3"/>
          <w:numId w:val="14"/>
        </w:numPr>
        <w:tabs>
          <w:tab w:pos="1349" w:val="left" w:leader="none"/>
        </w:tabs>
        <w:spacing w:line="240" w:lineRule="auto" w:before="249" w:after="0"/>
        <w:ind w:left="1349" w:right="0" w:hanging="900"/>
        <w:jc w:val="left"/>
        <w:rPr>
          <w:sz w:val="24"/>
        </w:rPr>
      </w:pPr>
      <w:r>
        <w:rPr>
          <w:sz w:val="24"/>
        </w:rPr>
        <w:t>Exercer a fiscalização do </w:t>
      </w:r>
      <w:r>
        <w:rPr>
          <w:spacing w:val="-2"/>
          <w:sz w:val="24"/>
        </w:rPr>
        <w:t>contrato.</w:t>
      </w:r>
    </w:p>
    <w:p>
      <w:pPr>
        <w:pStyle w:val="BodyText"/>
        <w:spacing w:before="243"/>
      </w:pPr>
    </w:p>
    <w:p>
      <w:pPr>
        <w:pStyle w:val="Heading2"/>
        <w:numPr>
          <w:ilvl w:val="2"/>
          <w:numId w:val="14"/>
        </w:numPr>
        <w:tabs>
          <w:tab w:pos="1169" w:val="left" w:leader="none"/>
        </w:tabs>
        <w:spacing w:line="240" w:lineRule="auto" w:before="0" w:after="0"/>
        <w:ind w:left="1169" w:right="0" w:hanging="720"/>
        <w:jc w:val="left"/>
      </w:pPr>
      <w:r>
        <w:rPr/>
        <w:t>OBRIGAÇÕES DO </w:t>
      </w:r>
      <w:r>
        <w:rPr>
          <w:spacing w:val="-2"/>
        </w:rPr>
        <w:t>FORNECEDOR/CONTRATADO:</w:t>
      </w:r>
    </w:p>
    <w:p>
      <w:pPr>
        <w:pStyle w:val="BodyText"/>
        <w:spacing w:before="228"/>
        <w:rPr>
          <w:b/>
        </w:rPr>
      </w:pPr>
    </w:p>
    <w:p>
      <w:pPr>
        <w:pStyle w:val="ListParagraph"/>
        <w:numPr>
          <w:ilvl w:val="3"/>
          <w:numId w:val="14"/>
        </w:numPr>
        <w:tabs>
          <w:tab w:pos="1349" w:val="left" w:leader="none"/>
        </w:tabs>
        <w:spacing w:line="240" w:lineRule="auto" w:before="0" w:after="0"/>
        <w:ind w:left="134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14"/>
        </w:numPr>
        <w:tabs>
          <w:tab w:pos="1371" w:val="left" w:leader="none"/>
        </w:tabs>
        <w:spacing w:line="235" w:lineRule="auto" w:before="134" w:after="0"/>
        <w:ind w:left="449" w:right="433" w:firstLine="0"/>
        <w:jc w:val="both"/>
        <w:rPr>
          <w:sz w:val="24"/>
        </w:rPr>
      </w:pPr>
      <w:r>
        <w:rPr>
          <w:sz w:val="24"/>
        </w:rPr>
        <w:t>Entregar o objeto do contrato sem qualquer ônus para o CONTRATANTE, estando incluídas no valor do pagamento todas e quaisquer despesas, tais como tributos, frete, seguro e descarregamento das mercadorias;</w:t>
      </w:r>
    </w:p>
    <w:p>
      <w:pPr>
        <w:pStyle w:val="ListParagraph"/>
        <w:numPr>
          <w:ilvl w:val="3"/>
          <w:numId w:val="14"/>
        </w:numPr>
        <w:tabs>
          <w:tab w:pos="1349" w:val="left" w:leader="none"/>
        </w:tabs>
        <w:spacing w:line="240" w:lineRule="auto" w:before="249" w:after="0"/>
        <w:ind w:left="1349" w:right="0" w:hanging="900"/>
        <w:jc w:val="left"/>
        <w:rPr>
          <w:sz w:val="24"/>
        </w:rPr>
      </w:pPr>
      <w:r>
        <w:rPr>
          <w:sz w:val="24"/>
        </w:rPr>
        <w:t>Manter em estoque um mínimo de bens necessários à execução do objeto do </w:t>
      </w:r>
      <w:r>
        <w:rPr>
          <w:spacing w:val="-2"/>
          <w:sz w:val="24"/>
        </w:rPr>
        <w:t>contrato;</w:t>
      </w:r>
    </w:p>
    <w:p>
      <w:pPr>
        <w:pStyle w:val="ListParagraph"/>
        <w:numPr>
          <w:ilvl w:val="3"/>
          <w:numId w:val="14"/>
        </w:numPr>
        <w:tabs>
          <w:tab w:pos="1375" w:val="left" w:leader="none"/>
        </w:tabs>
        <w:spacing w:line="235" w:lineRule="auto" w:before="239" w:after="0"/>
        <w:ind w:left="449" w:right="433" w:firstLine="0"/>
        <w:jc w:val="both"/>
        <w:rPr>
          <w:sz w:val="24"/>
        </w:rPr>
      </w:pPr>
      <w:r>
        <w:rPr>
          <w:sz w:val="24"/>
        </w:rPr>
        <w:t>Comunicar ao Fiscal do contrato, por escrito e tão logo constatado problema ou a impossibilidade de execução de qualquer </w:t>
      </w:r>
      <w:r>
        <w:rPr>
          <w:sz w:val="24"/>
        </w:rPr>
        <w:t>obrigação contratual, para a adoção das providências cabíveis;</w:t>
      </w:r>
    </w:p>
    <w:p>
      <w:pPr>
        <w:pStyle w:val="ListParagraph"/>
        <w:numPr>
          <w:ilvl w:val="4"/>
          <w:numId w:val="14"/>
        </w:numPr>
        <w:tabs>
          <w:tab w:pos="1549" w:val="left" w:leader="none"/>
        </w:tabs>
        <w:spacing w:line="235" w:lineRule="auto" w:before="254" w:after="0"/>
        <w:ind w:left="449" w:right="433" w:firstLine="0"/>
        <w:jc w:val="both"/>
        <w:rPr>
          <w:sz w:val="24"/>
        </w:rPr>
      </w:pPr>
      <w:r>
        <w:rPr>
          <w:sz w:val="24"/>
        </w:rPr>
        <w:t>A CONTRATADA deverá prestar todas as informações que forem solicitadas pela CONTRATANTE com o objetivo de fiscalizar o </w:t>
      </w:r>
      <w:r>
        <w:rPr>
          <w:spacing w:val="-2"/>
          <w:sz w:val="24"/>
        </w:rPr>
        <w:t>contrato;</w:t>
      </w:r>
    </w:p>
    <w:p>
      <w:pPr>
        <w:pStyle w:val="ListParagraph"/>
        <w:numPr>
          <w:ilvl w:val="3"/>
          <w:numId w:val="14"/>
        </w:numPr>
        <w:tabs>
          <w:tab w:pos="1397" w:val="left" w:leader="none"/>
        </w:tabs>
        <w:spacing w:line="240" w:lineRule="auto" w:before="250" w:after="0"/>
        <w:ind w:left="449" w:right="433" w:firstLine="0"/>
        <w:jc w:val="both"/>
        <w:rPr>
          <w:sz w:val="24"/>
        </w:rPr>
      </w:pPr>
      <w:r>
        <w:rPr>
          <w:sz w:val="24"/>
        </w:rPr>
        <w:t>Entregar</w:t>
      </w:r>
      <w:r>
        <w:rPr>
          <w:spacing w:val="40"/>
          <w:sz w:val="24"/>
        </w:rPr>
        <w:t> </w:t>
      </w:r>
      <w:r>
        <w:rPr>
          <w:sz w:val="24"/>
        </w:rPr>
        <w:t>os</w:t>
      </w:r>
      <w:r>
        <w:rPr>
          <w:spacing w:val="40"/>
          <w:sz w:val="24"/>
        </w:rPr>
        <w:t> </w:t>
      </w:r>
      <w:r>
        <w:rPr>
          <w:sz w:val="24"/>
        </w:rPr>
        <w:t>materiais</w:t>
      </w:r>
      <w:r>
        <w:rPr>
          <w:spacing w:val="40"/>
          <w:sz w:val="24"/>
        </w:rPr>
        <w:t> </w:t>
      </w:r>
      <w:r>
        <w:rPr>
          <w:sz w:val="24"/>
        </w:rPr>
        <w:t>com</w:t>
      </w:r>
      <w:r>
        <w:rPr>
          <w:spacing w:val="40"/>
          <w:sz w:val="24"/>
        </w:rPr>
        <w:t> </w:t>
      </w:r>
      <w:r>
        <w:rPr>
          <w:b/>
          <w:sz w:val="24"/>
        </w:rPr>
        <w:t>validade</w:t>
      </w:r>
      <w:r>
        <w:rPr>
          <w:b/>
          <w:spacing w:val="40"/>
          <w:sz w:val="24"/>
        </w:rPr>
        <w:t> </w:t>
      </w:r>
      <w:r>
        <w:rPr>
          <w:b/>
          <w:sz w:val="24"/>
        </w:rPr>
        <w:t>mínima</w:t>
      </w:r>
      <w:r>
        <w:rPr>
          <w:b/>
          <w:spacing w:val="40"/>
          <w:sz w:val="24"/>
        </w:rPr>
        <w:t> </w:t>
      </w:r>
      <w:r>
        <w:rPr>
          <w:b/>
          <w:sz w:val="24"/>
        </w:rPr>
        <w:t>de</w:t>
      </w:r>
      <w:r>
        <w:rPr>
          <w:b/>
          <w:spacing w:val="40"/>
          <w:sz w:val="24"/>
        </w:rPr>
        <w:t> </w:t>
      </w:r>
      <w:r>
        <w:rPr>
          <w:b/>
          <w:sz w:val="24"/>
        </w:rPr>
        <w:t>85%</w:t>
      </w:r>
      <w:r>
        <w:rPr>
          <w:b/>
          <w:spacing w:val="40"/>
          <w:sz w:val="24"/>
        </w:rPr>
        <w:t> </w:t>
      </w:r>
      <w:r>
        <w:rPr>
          <w:b/>
          <w:sz w:val="24"/>
        </w:rPr>
        <w:t>do</w:t>
      </w:r>
      <w:r>
        <w:rPr>
          <w:b/>
          <w:spacing w:val="40"/>
          <w:sz w:val="24"/>
        </w:rPr>
        <w:t> </w:t>
      </w:r>
      <w:r>
        <w:rPr>
          <w:b/>
          <w:sz w:val="24"/>
        </w:rPr>
        <w:t>seu</w:t>
      </w:r>
      <w:r>
        <w:rPr>
          <w:b/>
          <w:spacing w:val="40"/>
          <w:sz w:val="24"/>
        </w:rPr>
        <w:t> </w:t>
      </w:r>
      <w:r>
        <w:rPr>
          <w:b/>
          <w:sz w:val="24"/>
        </w:rPr>
        <w:t>período</w:t>
      </w:r>
      <w:r>
        <w:rPr>
          <w:b/>
          <w:spacing w:val="40"/>
          <w:sz w:val="24"/>
        </w:rPr>
        <w:t> </w:t>
      </w:r>
      <w:r>
        <w:rPr>
          <w:b/>
          <w:sz w:val="24"/>
        </w:rPr>
        <w:t>total</w:t>
      </w:r>
      <w:r>
        <w:rPr>
          <w:b/>
          <w:spacing w:val="40"/>
          <w:sz w:val="24"/>
        </w:rPr>
        <w:t> </w:t>
      </w:r>
      <w:r>
        <w:rPr>
          <w:b/>
          <w:sz w:val="24"/>
        </w:rPr>
        <w:t>de</w:t>
      </w:r>
      <w:r>
        <w:rPr>
          <w:b/>
          <w:spacing w:val="40"/>
          <w:sz w:val="24"/>
        </w:rPr>
        <w:t> </w:t>
      </w:r>
      <w:r>
        <w:rPr>
          <w:b/>
          <w:sz w:val="24"/>
        </w:rPr>
        <w:t>validade</w:t>
      </w:r>
      <w:r>
        <w:rPr>
          <w:sz w:val="24"/>
        </w:rPr>
        <w:t>,</w:t>
      </w:r>
      <w:r>
        <w:rPr>
          <w:spacing w:val="40"/>
          <w:sz w:val="24"/>
        </w:rPr>
        <w:t> </w:t>
      </w:r>
      <w:r>
        <w:rPr>
          <w:sz w:val="24"/>
        </w:rPr>
        <w:t>conforme</w:t>
      </w:r>
      <w:r>
        <w:rPr>
          <w:spacing w:val="40"/>
          <w:sz w:val="24"/>
        </w:rPr>
        <w:t> </w:t>
      </w:r>
      <w:r>
        <w:rPr>
          <w:sz w:val="24"/>
        </w:rPr>
        <w:t>Resolução</w:t>
      </w:r>
      <w:r>
        <w:rPr>
          <w:spacing w:val="40"/>
          <w:sz w:val="24"/>
        </w:rPr>
        <w:t> </w:t>
      </w:r>
      <w:r>
        <w:rPr>
          <w:sz w:val="24"/>
        </w:rPr>
        <w:t>SES</w:t>
      </w:r>
      <w:r>
        <w:rPr>
          <w:spacing w:val="40"/>
          <w:sz w:val="24"/>
        </w:rPr>
        <w:t> </w:t>
      </w:r>
      <w:r>
        <w:rPr>
          <w:sz w:val="24"/>
        </w:rPr>
        <w:t>nº</w:t>
      </w:r>
      <w:r>
        <w:rPr>
          <w:spacing w:val="40"/>
          <w:sz w:val="24"/>
        </w:rPr>
        <w:t> </w:t>
      </w:r>
      <w:r>
        <w:rPr>
          <w:sz w:val="24"/>
        </w:rPr>
        <w:t>1342/2016, doc. 115205191. Caso o produto apresente validade inferior ao estabelecido, a área técnica responsável deste órgão avaliará a pertinência e </w:t>
      </w:r>
      <w:r>
        <w:rPr>
          <w:sz w:val="24"/>
        </w:rPr>
        <w:t>a necessidade</w:t>
      </w:r>
      <w:r>
        <w:rPr>
          <w:spacing w:val="-2"/>
          <w:sz w:val="24"/>
        </w:rPr>
        <w:t> </w:t>
      </w:r>
      <w:r>
        <w:rPr>
          <w:sz w:val="24"/>
        </w:rPr>
        <w:t>de</w:t>
      </w:r>
      <w:r>
        <w:rPr>
          <w:spacing w:val="-2"/>
          <w:sz w:val="24"/>
        </w:rPr>
        <w:t> </w:t>
      </w:r>
      <w:r>
        <w:rPr>
          <w:sz w:val="24"/>
        </w:rPr>
        <w:t>aceitá-lo.</w:t>
      </w:r>
      <w:r>
        <w:rPr>
          <w:spacing w:val="-2"/>
          <w:sz w:val="24"/>
        </w:rPr>
        <w:t> </w:t>
      </w:r>
      <w:r>
        <w:rPr>
          <w:sz w:val="24"/>
        </w:rPr>
        <w:t>Havendo</w:t>
      </w:r>
      <w:r>
        <w:rPr>
          <w:spacing w:val="-2"/>
          <w:sz w:val="24"/>
        </w:rPr>
        <w:t> </w:t>
      </w:r>
      <w:r>
        <w:rPr>
          <w:sz w:val="24"/>
        </w:rPr>
        <w:t>aceite,</w:t>
      </w:r>
      <w:r>
        <w:rPr>
          <w:spacing w:val="-2"/>
          <w:sz w:val="24"/>
        </w:rPr>
        <w:t> </w:t>
      </w:r>
      <w:r>
        <w:rPr>
          <w:sz w:val="24"/>
        </w:rPr>
        <w:t>a</w:t>
      </w:r>
      <w:r>
        <w:rPr>
          <w:spacing w:val="-2"/>
          <w:sz w:val="24"/>
        </w:rPr>
        <w:t> </w:t>
      </w:r>
      <w:r>
        <w:rPr>
          <w:sz w:val="24"/>
        </w:rPr>
        <w:t>empresa</w:t>
      </w:r>
      <w:r>
        <w:rPr>
          <w:spacing w:val="-2"/>
          <w:sz w:val="24"/>
        </w:rPr>
        <w:t> </w:t>
      </w:r>
      <w:r>
        <w:rPr>
          <w:sz w:val="24"/>
        </w:rPr>
        <w:t>deverá</w:t>
      </w:r>
      <w:r>
        <w:rPr>
          <w:spacing w:val="-2"/>
          <w:sz w:val="24"/>
        </w:rPr>
        <w:t> </w:t>
      </w:r>
      <w:r>
        <w:rPr>
          <w:sz w:val="24"/>
        </w:rPr>
        <w:t>apresentar</w:t>
      </w:r>
      <w:r>
        <w:rPr>
          <w:spacing w:val="-2"/>
          <w:sz w:val="24"/>
        </w:rPr>
        <w:t> </w:t>
      </w:r>
      <w:r>
        <w:rPr>
          <w:sz w:val="24"/>
        </w:rPr>
        <w:t>carta</w:t>
      </w:r>
      <w:r>
        <w:rPr>
          <w:spacing w:val="-2"/>
          <w:sz w:val="24"/>
        </w:rPr>
        <w:t> </w:t>
      </w:r>
      <w:r>
        <w:rPr>
          <w:sz w:val="24"/>
        </w:rPr>
        <w:t>de</w:t>
      </w:r>
      <w:r>
        <w:rPr>
          <w:spacing w:val="-2"/>
          <w:sz w:val="24"/>
        </w:rPr>
        <w:t> </w:t>
      </w:r>
      <w:r>
        <w:rPr>
          <w:sz w:val="24"/>
        </w:rPr>
        <w:t>compromisso,</w:t>
      </w:r>
      <w:r>
        <w:rPr>
          <w:spacing w:val="-2"/>
          <w:sz w:val="24"/>
        </w:rPr>
        <w:t> </w:t>
      </w:r>
      <w:r>
        <w:rPr>
          <w:sz w:val="24"/>
        </w:rPr>
        <w:t>comprometendo-se</w:t>
      </w:r>
      <w:r>
        <w:rPr>
          <w:spacing w:val="-2"/>
          <w:sz w:val="24"/>
        </w:rPr>
        <w:t> </w:t>
      </w:r>
      <w:r>
        <w:rPr>
          <w:sz w:val="24"/>
        </w:rPr>
        <w:t>a</w:t>
      </w:r>
      <w:r>
        <w:rPr>
          <w:spacing w:val="-2"/>
          <w:sz w:val="24"/>
        </w:rPr>
        <w:t> </w:t>
      </w:r>
      <w:r>
        <w:rPr>
          <w:sz w:val="24"/>
        </w:rPr>
        <w:t>realizar</w:t>
      </w:r>
      <w:r>
        <w:rPr>
          <w:spacing w:val="-2"/>
          <w:sz w:val="24"/>
        </w:rPr>
        <w:t> </w:t>
      </w:r>
      <w:r>
        <w:rPr>
          <w:sz w:val="24"/>
        </w:rPr>
        <w:t>a</w:t>
      </w:r>
      <w:r>
        <w:rPr>
          <w:spacing w:val="-2"/>
          <w:sz w:val="24"/>
        </w:rPr>
        <w:t> </w:t>
      </w:r>
      <w:r>
        <w:rPr>
          <w:sz w:val="24"/>
        </w:rPr>
        <w:t>substituição,</w:t>
      </w:r>
      <w:r>
        <w:rPr>
          <w:spacing w:val="-2"/>
          <w:sz w:val="24"/>
        </w:rPr>
        <w:t> </w:t>
      </w:r>
      <w:r>
        <w:rPr>
          <w:sz w:val="24"/>
        </w:rPr>
        <w:t>sem</w:t>
      </w:r>
      <w:r>
        <w:rPr>
          <w:spacing w:val="-2"/>
          <w:sz w:val="24"/>
        </w:rPr>
        <w:t> </w:t>
      </w:r>
      <w:r>
        <w:rPr>
          <w:sz w:val="24"/>
        </w:rPr>
        <w:t>ônus para a</w:t>
      </w:r>
      <w:r>
        <w:rPr>
          <w:spacing w:val="-7"/>
          <w:sz w:val="24"/>
        </w:rPr>
        <w:t> </w:t>
      </w:r>
      <w:r>
        <w:rPr>
          <w:sz w:val="24"/>
        </w:rPr>
        <w:t>Administração Pública, de todos os produtos cuja validade venha a expirar antes de sua utilização.</w:t>
      </w:r>
    </w:p>
    <w:p>
      <w:pPr>
        <w:pStyle w:val="ListParagraph"/>
        <w:numPr>
          <w:ilvl w:val="4"/>
          <w:numId w:val="14"/>
        </w:numPr>
        <w:tabs>
          <w:tab w:pos="1611" w:val="left" w:leader="none"/>
        </w:tabs>
        <w:spacing w:line="242" w:lineRule="auto" w:before="231" w:after="0"/>
        <w:ind w:left="449" w:right="432" w:firstLine="0"/>
        <w:jc w:val="both"/>
        <w:rPr>
          <w:sz w:val="24"/>
        </w:rPr>
      </w:pPr>
      <w:r>
        <w:rPr>
          <w:sz w:val="24"/>
        </w:rPr>
        <w:t>A CONTRATADA poderá solicitar a troca da marca dos medicamentos ofertados, desde que previamente autorizada </w:t>
      </w:r>
      <w:r>
        <w:rPr>
          <w:sz w:val="24"/>
        </w:rPr>
        <w:t>pela CONTRATANTE, </w:t>
      </w:r>
      <w:r>
        <w:rPr>
          <w:b/>
          <w:sz w:val="24"/>
        </w:rPr>
        <w:t>limitada a até 30% (trinta por</w:t>
      </w:r>
      <w:r>
        <w:rPr>
          <w:b/>
          <w:spacing w:val="-3"/>
          <w:sz w:val="24"/>
        </w:rPr>
        <w:t> </w:t>
      </w:r>
      <w:r>
        <w:rPr>
          <w:b/>
          <w:sz w:val="24"/>
        </w:rPr>
        <w:t>cento) do quantitativo contratado</w:t>
      </w:r>
      <w:r>
        <w:rPr>
          <w:sz w:val="24"/>
        </w:rPr>
        <w:t>.</w:t>
      </w:r>
      <w:r>
        <w:rPr>
          <w:spacing w:val="-11"/>
          <w:sz w:val="24"/>
        </w:rPr>
        <w:t> </w:t>
      </w:r>
      <w:r>
        <w:rPr>
          <w:sz w:val="24"/>
        </w:rPr>
        <w:t>A</w:t>
      </w:r>
      <w:r>
        <w:rPr>
          <w:spacing w:val="-11"/>
          <w:sz w:val="24"/>
        </w:rPr>
        <w:t> </w:t>
      </w:r>
      <w:r>
        <w:rPr>
          <w:sz w:val="24"/>
        </w:rPr>
        <w:t>substituição somente será admitida se mantiverem-se as mesmas especificações técnicas, princípio ativo, concentração, forma farmacêutica e apresentação, sem qualquer ônus adicional para a Administração. Para a troca de marca, é necessário enviar a documentação da CONTRATADA com a informação de previsão de entrega e/ou documento da ANVISA informando sobre a descontinuação do medicamento;</w:t>
      </w:r>
    </w:p>
    <w:p>
      <w:pPr>
        <w:pStyle w:val="ListParagraph"/>
        <w:numPr>
          <w:ilvl w:val="5"/>
          <w:numId w:val="14"/>
        </w:numPr>
        <w:tabs>
          <w:tab w:pos="1727" w:val="left" w:leader="none"/>
        </w:tabs>
        <w:spacing w:line="242" w:lineRule="auto" w:before="226" w:after="0"/>
        <w:ind w:left="449" w:right="432" w:firstLine="0"/>
        <w:jc w:val="both"/>
        <w:rPr>
          <w:sz w:val="24"/>
        </w:rPr>
      </w:pPr>
      <w:r>
        <w:rPr>
          <w:sz w:val="24"/>
        </w:rPr>
        <w:t>Em casos </w:t>
      </w:r>
      <w:r>
        <w:rPr>
          <w:b/>
          <w:sz w:val="24"/>
        </w:rPr>
        <w:t>supervenientes ao objeto contratado</w:t>
      </w:r>
      <w:r>
        <w:rPr>
          <w:sz w:val="24"/>
        </w:rPr>
        <w:t>, devidamente justificados pela CONTRATADA, poderá ser admitida solicitação de substituição superior ao limite de 30% (trinta por cento), a qual será submetida à </w:t>
      </w:r>
      <w:r>
        <w:rPr>
          <w:b/>
          <w:sz w:val="24"/>
        </w:rPr>
        <w:t>avaliação interna deste órgão</w:t>
      </w:r>
      <w:r>
        <w:rPr>
          <w:sz w:val="24"/>
        </w:rPr>
        <w:t>, que deliberará quanto à</w:t>
      </w:r>
      <w:r>
        <w:rPr>
          <w:spacing w:val="40"/>
          <w:sz w:val="24"/>
        </w:rPr>
        <w:t> </w:t>
      </w:r>
      <w:r>
        <w:rPr>
          <w:sz w:val="24"/>
        </w:rPr>
        <w:t>pertinência e viabilidade do pedido.</w:t>
      </w:r>
    </w:p>
    <w:p>
      <w:pPr>
        <w:pStyle w:val="ListParagraph"/>
        <w:numPr>
          <w:ilvl w:val="3"/>
          <w:numId w:val="14"/>
        </w:numPr>
        <w:tabs>
          <w:tab w:pos="1350" w:val="left" w:leader="none"/>
        </w:tabs>
        <w:spacing w:line="242" w:lineRule="auto" w:before="229" w:after="0"/>
        <w:ind w:left="449" w:right="433" w:firstLine="0"/>
        <w:jc w:val="both"/>
        <w:rPr>
          <w:sz w:val="24"/>
        </w:rPr>
      </w:pPr>
      <w:r>
        <w:rPr>
          <w:sz w:val="24"/>
        </w:rPr>
        <w:t>Reparar,</w:t>
      </w:r>
      <w:r>
        <w:rPr>
          <w:spacing w:val="-3"/>
          <w:sz w:val="24"/>
        </w:rPr>
        <w:t> </w:t>
      </w:r>
      <w:r>
        <w:rPr>
          <w:sz w:val="24"/>
        </w:rPr>
        <w:t>corrigir,</w:t>
      </w:r>
      <w:r>
        <w:rPr>
          <w:spacing w:val="-3"/>
          <w:sz w:val="24"/>
        </w:rPr>
        <w:t> </w:t>
      </w:r>
      <w:r>
        <w:rPr>
          <w:sz w:val="24"/>
        </w:rPr>
        <w:t>remover,</w:t>
      </w:r>
      <w:r>
        <w:rPr>
          <w:spacing w:val="-3"/>
          <w:sz w:val="24"/>
        </w:rPr>
        <w:t> </w:t>
      </w:r>
      <w:r>
        <w:rPr>
          <w:sz w:val="24"/>
        </w:rPr>
        <w:t>reconstruir</w:t>
      </w:r>
      <w:r>
        <w:rPr>
          <w:spacing w:val="-3"/>
          <w:sz w:val="24"/>
        </w:rPr>
        <w:t> </w:t>
      </w:r>
      <w:r>
        <w:rPr>
          <w:sz w:val="24"/>
        </w:rPr>
        <w:t>ou</w:t>
      </w:r>
      <w:r>
        <w:rPr>
          <w:spacing w:val="-3"/>
          <w:sz w:val="24"/>
        </w:rPr>
        <w:t> </w:t>
      </w:r>
      <w:r>
        <w:rPr>
          <w:sz w:val="24"/>
        </w:rPr>
        <w:t>substituir,</w:t>
      </w:r>
      <w:r>
        <w:rPr>
          <w:spacing w:val="-3"/>
          <w:sz w:val="24"/>
        </w:rPr>
        <w:t> </w:t>
      </w:r>
      <w:r>
        <w:rPr>
          <w:sz w:val="24"/>
        </w:rPr>
        <w:t>no</w:t>
      </w:r>
      <w:r>
        <w:rPr>
          <w:spacing w:val="-3"/>
          <w:sz w:val="24"/>
        </w:rPr>
        <w:t> </w:t>
      </w:r>
      <w:r>
        <w:rPr>
          <w:sz w:val="24"/>
        </w:rPr>
        <w:t>todo</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e</w:t>
      </w:r>
      <w:r>
        <w:rPr>
          <w:spacing w:val="-3"/>
          <w:sz w:val="24"/>
        </w:rPr>
        <w:t> </w:t>
      </w:r>
      <w:r>
        <w:rPr>
          <w:sz w:val="24"/>
        </w:rPr>
        <w:t>às</w:t>
      </w:r>
      <w:r>
        <w:rPr>
          <w:spacing w:val="-3"/>
          <w:sz w:val="24"/>
        </w:rPr>
        <w:t> </w:t>
      </w:r>
      <w:r>
        <w:rPr>
          <w:sz w:val="24"/>
        </w:rPr>
        <w:t>suas</w:t>
      </w:r>
      <w:r>
        <w:rPr>
          <w:spacing w:val="-3"/>
          <w:sz w:val="24"/>
        </w:rPr>
        <w:t> </w:t>
      </w:r>
      <w:r>
        <w:rPr>
          <w:sz w:val="24"/>
        </w:rPr>
        <w:t>expensas,</w:t>
      </w:r>
      <w:r>
        <w:rPr>
          <w:spacing w:val="-3"/>
          <w:sz w:val="24"/>
        </w:rPr>
        <w:t> </w:t>
      </w:r>
      <w:r>
        <w:rPr>
          <w:sz w:val="24"/>
        </w:rPr>
        <w:t>bens</w:t>
      </w:r>
      <w:r>
        <w:rPr>
          <w:spacing w:val="-3"/>
          <w:sz w:val="24"/>
        </w:rPr>
        <w:t> </w:t>
      </w:r>
      <w:r>
        <w:rPr>
          <w:sz w:val="24"/>
        </w:rPr>
        <w:t>objeto</w:t>
      </w:r>
      <w:r>
        <w:rPr>
          <w:spacing w:val="-3"/>
          <w:sz w:val="24"/>
        </w:rPr>
        <w:t> </w:t>
      </w:r>
      <w:r>
        <w:rPr>
          <w:sz w:val="24"/>
        </w:rPr>
        <w:t>do</w:t>
      </w:r>
      <w:r>
        <w:rPr>
          <w:spacing w:val="-3"/>
          <w:sz w:val="24"/>
        </w:rPr>
        <w:t> </w:t>
      </w:r>
      <w:r>
        <w:rPr>
          <w:sz w:val="24"/>
        </w:rPr>
        <w:t>contrato</w:t>
      </w:r>
      <w:r>
        <w:rPr>
          <w:spacing w:val="-3"/>
          <w:sz w:val="24"/>
        </w:rPr>
        <w:t> </w:t>
      </w:r>
      <w:r>
        <w:rPr>
          <w:sz w:val="24"/>
        </w:rPr>
        <w:t>em</w:t>
      </w:r>
      <w:r>
        <w:rPr>
          <w:spacing w:val="-3"/>
          <w:sz w:val="24"/>
        </w:rPr>
        <w:t> </w:t>
      </w:r>
      <w:r>
        <w:rPr>
          <w:sz w:val="24"/>
        </w:rPr>
        <w:t>que</w:t>
      </w:r>
      <w:r>
        <w:rPr>
          <w:spacing w:val="-3"/>
          <w:sz w:val="24"/>
        </w:rPr>
        <w:t> </w:t>
      </w:r>
      <w:r>
        <w:rPr>
          <w:sz w:val="24"/>
        </w:rPr>
        <w:t>se</w:t>
      </w:r>
      <w:r>
        <w:rPr>
          <w:spacing w:val="-3"/>
          <w:sz w:val="24"/>
        </w:rPr>
        <w:t> </w:t>
      </w:r>
      <w:r>
        <w:rPr>
          <w:sz w:val="24"/>
        </w:rPr>
        <w:t>verificarem vícios, defeitos ou incorreções resultantes de execução irregular ou do fornecimento de materiais inadequados ou desconformes com as </w:t>
      </w:r>
      <w:r>
        <w:rPr>
          <w:spacing w:val="-2"/>
          <w:sz w:val="24"/>
        </w:rPr>
        <w:t>especificações;</w:t>
      </w:r>
    </w:p>
    <w:p>
      <w:pPr>
        <w:pStyle w:val="ListParagraph"/>
        <w:numPr>
          <w:ilvl w:val="3"/>
          <w:numId w:val="14"/>
        </w:numPr>
        <w:tabs>
          <w:tab w:pos="1355" w:val="left" w:leader="none"/>
        </w:tabs>
        <w:spacing w:line="235" w:lineRule="auto" w:before="248" w:after="0"/>
        <w:ind w:left="449" w:right="433" w:firstLine="0"/>
        <w:jc w:val="both"/>
        <w:rPr>
          <w:sz w:val="24"/>
        </w:rPr>
      </w:pPr>
      <w:r>
        <w:rPr>
          <w:sz w:val="24"/>
        </w:rPr>
        <w:t>Indenizar todo e qualquer dano e prejuízo pessoal ou material que possa advir, direta ou indiretamente, do exercício de suas atividades ou serem causados por seus prepostos à CONTRATANTE ou a terceiros;</w:t>
      </w:r>
    </w:p>
    <w:p>
      <w:pPr>
        <w:pStyle w:val="ListParagraph"/>
        <w:numPr>
          <w:ilvl w:val="3"/>
          <w:numId w:val="14"/>
        </w:numPr>
        <w:tabs>
          <w:tab w:pos="1349" w:val="left" w:leader="none"/>
        </w:tabs>
        <w:spacing w:line="240" w:lineRule="auto" w:before="250" w:after="0"/>
        <w:ind w:left="1349" w:right="0" w:hanging="900"/>
        <w:jc w:val="left"/>
        <w:rPr>
          <w:sz w:val="24"/>
        </w:rPr>
      </w:pPr>
      <w:r>
        <w:rPr>
          <w:sz w:val="24"/>
        </w:rPr>
        <w:t>Indicar preposto para representá-la durante a execução do </w:t>
      </w:r>
      <w:r>
        <w:rPr>
          <w:spacing w:val="-2"/>
          <w:sz w:val="24"/>
        </w:rPr>
        <w:t>contrato.</w:t>
      </w:r>
    </w:p>
    <w:p>
      <w:pPr>
        <w:pStyle w:val="BodyText"/>
      </w:pPr>
    </w:p>
    <w:p>
      <w:pPr>
        <w:pStyle w:val="BodyText"/>
      </w:pPr>
    </w:p>
    <w:p>
      <w:pPr>
        <w:pStyle w:val="BodyText"/>
        <w:spacing w:before="81"/>
      </w:pPr>
    </w:p>
    <w:p>
      <w:pPr>
        <w:pStyle w:val="Heading2"/>
        <w:numPr>
          <w:ilvl w:val="0"/>
          <w:numId w:val="14"/>
        </w:numPr>
        <w:tabs>
          <w:tab w:pos="689" w:val="left" w:leader="none"/>
        </w:tabs>
        <w:spacing w:line="240" w:lineRule="auto" w:before="0" w:after="0"/>
        <w:ind w:left="689" w:right="0" w:hanging="240"/>
        <w:jc w:val="left"/>
      </w:pPr>
      <w:r>
        <w:rPr/>
        <w:t>REQUISITOS</w:t>
      </w:r>
      <w:r>
        <w:rPr>
          <w:spacing w:val="-14"/>
        </w:rPr>
        <w:t> </w:t>
      </w:r>
      <w:r>
        <w:rPr/>
        <w:t>MÍNIMOS</w:t>
      </w:r>
      <w:r>
        <w:rPr>
          <w:spacing w:val="-8"/>
        </w:rPr>
        <w:t> </w:t>
      </w:r>
      <w:r>
        <w:rPr/>
        <w:t>PARA</w:t>
      </w:r>
      <w:r>
        <w:rPr>
          <w:spacing w:val="-15"/>
        </w:rPr>
        <w:t> </w:t>
      </w:r>
      <w:r>
        <w:rPr>
          <w:spacing w:val="-2"/>
        </w:rPr>
        <w:t>EXECUÇÃO:</w:t>
      </w:r>
    </w:p>
    <w:p>
      <w:pPr>
        <w:pStyle w:val="BodyText"/>
        <w:spacing w:before="243"/>
        <w:rPr>
          <w:b/>
        </w:rPr>
      </w:pPr>
    </w:p>
    <w:p>
      <w:pPr>
        <w:pStyle w:val="ListParagraph"/>
        <w:numPr>
          <w:ilvl w:val="1"/>
          <w:numId w:val="14"/>
        </w:numPr>
        <w:tabs>
          <w:tab w:pos="869" w:val="left" w:leader="none"/>
        </w:tabs>
        <w:spacing w:line="240" w:lineRule="auto" w:before="0" w:after="0"/>
        <w:ind w:left="869" w:right="0" w:hanging="420"/>
        <w:jc w:val="left"/>
        <w:rPr>
          <w:b/>
          <w:sz w:val="24"/>
        </w:rPr>
      </w:pPr>
      <w:r>
        <w:rPr>
          <w:b/>
          <w:spacing w:val="-2"/>
          <w:sz w:val="24"/>
        </w:rPr>
        <w:t>HABILITAÇÃO</w:t>
      </w:r>
      <w:r>
        <w:rPr>
          <w:b/>
          <w:spacing w:val="2"/>
          <w:sz w:val="24"/>
        </w:rPr>
        <w:t> </w:t>
      </w:r>
      <w:r>
        <w:rPr>
          <w:b/>
          <w:spacing w:val="-2"/>
          <w:sz w:val="24"/>
        </w:rPr>
        <w:t>JURÍDICA</w:t>
      </w:r>
    </w:p>
    <w:p>
      <w:pPr>
        <w:pStyle w:val="BodyText"/>
        <w:spacing w:before="228"/>
        <w:rPr>
          <w:b/>
        </w:rPr>
      </w:pPr>
    </w:p>
    <w:p>
      <w:pPr>
        <w:pStyle w:val="ListParagraph"/>
        <w:numPr>
          <w:ilvl w:val="2"/>
          <w:numId w:val="14"/>
        </w:numPr>
        <w:tabs>
          <w:tab w:pos="1049" w:val="left" w:leader="none"/>
        </w:tabs>
        <w:spacing w:line="240" w:lineRule="auto" w:before="0" w:after="0"/>
        <w:ind w:left="1049" w:right="0" w:hanging="600"/>
        <w:jc w:val="left"/>
        <w:rPr>
          <w:sz w:val="24"/>
        </w:rPr>
      </w:pPr>
      <w:r>
        <w:rPr>
          <w:sz w:val="24"/>
        </w:rPr>
        <w:t>Para fins de comprovação da habilitação jurídica, deverão ser apresentados, conforme o caso, os seguintes </w:t>
      </w:r>
      <w:r>
        <w:rPr>
          <w:spacing w:val="-2"/>
          <w:sz w:val="24"/>
        </w:rPr>
        <w:t>documentos:</w:t>
      </w:r>
    </w:p>
    <w:p>
      <w:pPr>
        <w:pStyle w:val="BodyText"/>
        <w:spacing w:before="243"/>
      </w:pPr>
    </w:p>
    <w:p>
      <w:pPr>
        <w:pStyle w:val="ListParagraph"/>
        <w:numPr>
          <w:ilvl w:val="0"/>
          <w:numId w:val="15"/>
        </w:numPr>
        <w:tabs>
          <w:tab w:pos="695" w:val="left" w:leader="none"/>
        </w:tabs>
        <w:spacing w:line="240" w:lineRule="auto" w:before="0" w:after="0"/>
        <w:ind w:left="695" w:right="0" w:hanging="246"/>
        <w:jc w:val="left"/>
        <w:rPr>
          <w:sz w:val="24"/>
        </w:rPr>
      </w:pPr>
      <w:r>
        <w:rPr>
          <w:sz w:val="24"/>
        </w:rPr>
        <w:t>Cédula de identidade e CPF dos sócios ou dos </w:t>
      </w:r>
      <w:r>
        <w:rPr>
          <w:spacing w:val="-2"/>
          <w:sz w:val="24"/>
        </w:rPr>
        <w:t>diretores;</w:t>
      </w:r>
    </w:p>
    <w:p>
      <w:pPr>
        <w:pStyle w:val="ListParagraph"/>
        <w:numPr>
          <w:ilvl w:val="0"/>
          <w:numId w:val="15"/>
        </w:numPr>
        <w:tabs>
          <w:tab w:pos="708" w:val="left" w:leader="none"/>
        </w:tabs>
        <w:spacing w:line="240" w:lineRule="auto" w:before="249" w:after="0"/>
        <w:ind w:left="708" w:right="0" w:hanging="259"/>
        <w:jc w:val="left"/>
        <w:rPr>
          <w:sz w:val="24"/>
        </w:rPr>
      </w:pPr>
      <w:r>
        <w:rPr>
          <w:sz w:val="24"/>
        </w:rPr>
        <w:t>Registro Comercial, no caso de empresário pessoa </w:t>
      </w:r>
      <w:r>
        <w:rPr>
          <w:spacing w:val="-2"/>
          <w:sz w:val="24"/>
        </w:rPr>
        <w:t>física;</w:t>
      </w:r>
    </w:p>
    <w:p>
      <w:pPr>
        <w:pStyle w:val="ListParagraph"/>
        <w:spacing w:after="0" w:line="240" w:lineRule="auto"/>
        <w:jc w:val="left"/>
        <w:rPr>
          <w:sz w:val="24"/>
        </w:rPr>
        <w:sectPr>
          <w:pgSz w:w="15840" w:h="24480"/>
          <w:pgMar w:top="480" w:bottom="280" w:left="360" w:right="360"/>
        </w:sectPr>
      </w:pPr>
    </w:p>
    <w:p>
      <w:pPr>
        <w:pStyle w:val="ListParagraph"/>
        <w:numPr>
          <w:ilvl w:val="0"/>
          <w:numId w:val="15"/>
        </w:numPr>
        <w:tabs>
          <w:tab w:pos="735" w:val="left" w:leader="none"/>
        </w:tabs>
        <w:spacing w:line="235" w:lineRule="auto" w:before="80" w:after="0"/>
        <w:ind w:left="449" w:right="433" w:firstLine="0"/>
        <w:jc w:val="both"/>
        <w:rPr>
          <w:sz w:val="24"/>
        </w:rPr>
      </w:pPr>
      <w:r>
        <w:rPr>
          <w:sz w:val="24"/>
        </w:rPr>
        <w:t>Ato constitutivo, estatuto ou contrato social em vigor, devidamente registrado, em se tratando de sociedades empresárias, e, no caso de sociedades por ações, acompanhado de documentos de eleição de seus administradores.</w:t>
      </w:r>
    </w:p>
    <w:p>
      <w:pPr>
        <w:pStyle w:val="ListParagraph"/>
        <w:numPr>
          <w:ilvl w:val="0"/>
          <w:numId w:val="15"/>
        </w:numPr>
        <w:tabs>
          <w:tab w:pos="708" w:val="left" w:leader="none"/>
        </w:tabs>
        <w:spacing w:line="240" w:lineRule="auto" w:before="250" w:after="0"/>
        <w:ind w:left="708" w:right="0" w:hanging="259"/>
        <w:jc w:val="left"/>
        <w:rPr>
          <w:sz w:val="24"/>
        </w:rPr>
      </w:pPr>
      <w:r>
        <w:rPr>
          <w:sz w:val="24"/>
        </w:rPr>
        <w:t>Inscrição do ato constitutivo, no caso de sociedades simples, acompanhada de prova de diretoria em </w:t>
      </w:r>
      <w:r>
        <w:rPr>
          <w:spacing w:val="-2"/>
          <w:sz w:val="24"/>
        </w:rPr>
        <w:t>exercício;</w:t>
      </w:r>
    </w:p>
    <w:p>
      <w:pPr>
        <w:pStyle w:val="ListParagraph"/>
        <w:numPr>
          <w:ilvl w:val="0"/>
          <w:numId w:val="15"/>
        </w:numPr>
        <w:tabs>
          <w:tab w:pos="717" w:val="left" w:leader="none"/>
        </w:tabs>
        <w:spacing w:line="247" w:lineRule="auto" w:before="234" w:after="0"/>
        <w:ind w:left="449" w:right="433" w:firstLine="0"/>
        <w:jc w:val="both"/>
        <w:rPr>
          <w:sz w:val="24"/>
        </w:rPr>
      </w:pPr>
      <w:r>
        <w:rPr>
          <w:sz w:val="24"/>
        </w:rPr>
        <w:t>Decreto de autorização, em se tratando de empresa ou sociedade estrangeira em funcionamento no país, e ato de registro ou autorização para funcionamento expedido pelo órgão competente, quando a atividade assim o exigir.</w:t>
      </w:r>
    </w:p>
    <w:p>
      <w:pPr>
        <w:pStyle w:val="ListParagraph"/>
        <w:numPr>
          <w:ilvl w:val="0"/>
          <w:numId w:val="15"/>
        </w:numPr>
        <w:tabs>
          <w:tab w:pos="659" w:val="left" w:leader="none"/>
        </w:tabs>
        <w:spacing w:line="235" w:lineRule="auto" w:before="231" w:after="0"/>
        <w:ind w:left="449" w:right="433" w:firstLine="0"/>
        <w:jc w:val="both"/>
        <w:rPr>
          <w:sz w:val="24"/>
        </w:rPr>
      </w:pPr>
      <w:r>
        <w:rPr>
          <w:sz w:val="24"/>
        </w:rPr>
        <w:t>A</w:t>
      </w:r>
      <w:r>
        <w:rPr>
          <w:spacing w:val="-11"/>
          <w:sz w:val="24"/>
        </w:rPr>
        <w:t> </w:t>
      </w:r>
      <w:r>
        <w:rPr>
          <w:sz w:val="24"/>
        </w:rPr>
        <w:t>sociedade simples que não adotar um dos tipos regulados nos artigos 1.039 a 1.092 deverá mencionar, no contrato social, por força do art. 997, inciso VI, as pessoas naturais incumbidas da administração;</w:t>
      </w:r>
    </w:p>
    <w:p>
      <w:pPr>
        <w:pStyle w:val="ListParagraph"/>
        <w:numPr>
          <w:ilvl w:val="0"/>
          <w:numId w:val="15"/>
        </w:numPr>
        <w:tabs>
          <w:tab w:pos="694" w:val="left" w:leader="none"/>
        </w:tabs>
        <w:spacing w:line="235" w:lineRule="auto" w:before="254" w:after="0"/>
        <w:ind w:left="449" w:right="433" w:firstLine="0"/>
        <w:jc w:val="both"/>
        <w:rPr>
          <w:sz w:val="24"/>
        </w:rPr>
      </w:pPr>
      <w:r>
        <w:rPr>
          <w:sz w:val="24"/>
        </w:rPr>
        <w:t>Ata</w:t>
      </w:r>
      <w:r>
        <w:rPr>
          <w:spacing w:val="-2"/>
          <w:sz w:val="24"/>
        </w:rPr>
        <w:t> </w:t>
      </w:r>
      <w:r>
        <w:rPr>
          <w:sz w:val="24"/>
        </w:rPr>
        <w:t>da</w:t>
      </w:r>
      <w:r>
        <w:rPr>
          <w:spacing w:val="-2"/>
          <w:sz w:val="24"/>
        </w:rPr>
        <w:t> </w:t>
      </w:r>
      <w:r>
        <w:rPr>
          <w:sz w:val="24"/>
        </w:rPr>
        <w:t>respectiva</w:t>
      </w:r>
      <w:r>
        <w:rPr>
          <w:spacing w:val="-2"/>
          <w:sz w:val="24"/>
        </w:rPr>
        <w:t> </w:t>
      </w:r>
      <w:r>
        <w:rPr>
          <w:sz w:val="24"/>
        </w:rPr>
        <w:t>fundação</w:t>
      </w:r>
      <w:r>
        <w:rPr>
          <w:spacing w:val="-2"/>
          <w:sz w:val="24"/>
        </w:rPr>
        <w:t> </w:t>
      </w:r>
      <w:r>
        <w:rPr>
          <w:sz w:val="24"/>
        </w:rPr>
        <w:t>e</w:t>
      </w:r>
      <w:r>
        <w:rPr>
          <w:spacing w:val="-2"/>
          <w:sz w:val="24"/>
        </w:rPr>
        <w:t> </w:t>
      </w:r>
      <w:r>
        <w:rPr>
          <w:sz w:val="24"/>
        </w:rPr>
        <w:t>o</w:t>
      </w:r>
      <w:r>
        <w:rPr>
          <w:spacing w:val="-2"/>
          <w:sz w:val="24"/>
        </w:rPr>
        <w:t> </w:t>
      </w:r>
      <w:r>
        <w:rPr>
          <w:sz w:val="24"/>
        </w:rPr>
        <w:t>correspondente</w:t>
      </w:r>
      <w:r>
        <w:rPr>
          <w:spacing w:val="-2"/>
          <w:sz w:val="24"/>
        </w:rPr>
        <w:t> </w:t>
      </w:r>
      <w:r>
        <w:rPr>
          <w:sz w:val="24"/>
        </w:rPr>
        <w:t>registro</w:t>
      </w:r>
      <w:r>
        <w:rPr>
          <w:spacing w:val="-2"/>
          <w:sz w:val="24"/>
        </w:rPr>
        <w:t> </w:t>
      </w:r>
      <w:r>
        <w:rPr>
          <w:sz w:val="24"/>
        </w:rPr>
        <w:t>na</w:t>
      </w:r>
      <w:r>
        <w:rPr>
          <w:spacing w:val="-2"/>
          <w:sz w:val="24"/>
        </w:rPr>
        <w:t> </w:t>
      </w:r>
      <w:r>
        <w:rPr>
          <w:sz w:val="24"/>
        </w:rPr>
        <w:t>Junta</w:t>
      </w:r>
      <w:r>
        <w:rPr>
          <w:spacing w:val="-2"/>
          <w:sz w:val="24"/>
        </w:rPr>
        <w:t> </w:t>
      </w:r>
      <w:r>
        <w:rPr>
          <w:sz w:val="24"/>
        </w:rPr>
        <w:t>Comercial,</w:t>
      </w:r>
      <w:r>
        <w:rPr>
          <w:spacing w:val="-2"/>
          <w:sz w:val="24"/>
        </w:rPr>
        <w:t> </w:t>
      </w:r>
      <w:r>
        <w:rPr>
          <w:sz w:val="24"/>
        </w:rPr>
        <w:t>bem</w:t>
      </w:r>
      <w:r>
        <w:rPr>
          <w:spacing w:val="-2"/>
          <w:sz w:val="24"/>
        </w:rPr>
        <w:t> </w:t>
      </w:r>
      <w:r>
        <w:rPr>
          <w:sz w:val="24"/>
        </w:rPr>
        <w:t>como</w:t>
      </w:r>
      <w:r>
        <w:rPr>
          <w:spacing w:val="-2"/>
          <w:sz w:val="24"/>
        </w:rPr>
        <w:t> </w:t>
      </w:r>
      <w:r>
        <w:rPr>
          <w:sz w:val="24"/>
        </w:rPr>
        <w:t>o</w:t>
      </w:r>
      <w:r>
        <w:rPr>
          <w:spacing w:val="-2"/>
          <w:sz w:val="24"/>
        </w:rPr>
        <w:t> </w:t>
      </w:r>
      <w:r>
        <w:rPr>
          <w:sz w:val="24"/>
        </w:rPr>
        <w:t>estatuto</w:t>
      </w:r>
      <w:r>
        <w:rPr>
          <w:spacing w:val="-2"/>
          <w:sz w:val="24"/>
        </w:rPr>
        <w:t> </w:t>
      </w:r>
      <w:r>
        <w:rPr>
          <w:sz w:val="24"/>
        </w:rPr>
        <w:t>com</w:t>
      </w:r>
      <w:r>
        <w:rPr>
          <w:spacing w:val="-2"/>
          <w:sz w:val="24"/>
        </w:rPr>
        <w:t> </w:t>
      </w:r>
      <w:r>
        <w:rPr>
          <w:sz w:val="24"/>
        </w:rPr>
        <w:t>a</w:t>
      </w:r>
      <w:r>
        <w:rPr>
          <w:spacing w:val="-2"/>
          <w:sz w:val="24"/>
        </w:rPr>
        <w:t> </w:t>
      </w:r>
      <w:r>
        <w:rPr>
          <w:sz w:val="24"/>
        </w:rPr>
        <w:t>ata</w:t>
      </w:r>
      <w:r>
        <w:rPr>
          <w:spacing w:val="-2"/>
          <w:sz w:val="24"/>
        </w:rPr>
        <w:t> </w:t>
      </w:r>
      <w:r>
        <w:rPr>
          <w:sz w:val="24"/>
        </w:rPr>
        <w:t>da</w:t>
      </w:r>
      <w:r>
        <w:rPr>
          <w:spacing w:val="-2"/>
          <w:sz w:val="24"/>
        </w:rPr>
        <w:t> </w:t>
      </w:r>
      <w:r>
        <w:rPr>
          <w:sz w:val="24"/>
        </w:rPr>
        <w:t>assembleia</w:t>
      </w:r>
      <w:r>
        <w:rPr>
          <w:spacing w:val="-2"/>
          <w:sz w:val="24"/>
        </w:rPr>
        <w:t> </w:t>
      </w:r>
      <w:r>
        <w:rPr>
          <w:sz w:val="24"/>
        </w:rPr>
        <w:t>de</w:t>
      </w:r>
      <w:r>
        <w:rPr>
          <w:spacing w:val="-2"/>
          <w:sz w:val="24"/>
        </w:rPr>
        <w:t> </w:t>
      </w:r>
      <w:r>
        <w:rPr>
          <w:sz w:val="24"/>
        </w:rPr>
        <w:t>aprovação,</w:t>
      </w:r>
      <w:r>
        <w:rPr>
          <w:spacing w:val="-2"/>
          <w:sz w:val="24"/>
        </w:rPr>
        <w:t> </w:t>
      </w:r>
      <w:r>
        <w:rPr>
          <w:sz w:val="24"/>
        </w:rPr>
        <w:t>na</w:t>
      </w:r>
      <w:r>
        <w:rPr>
          <w:spacing w:val="-2"/>
          <w:sz w:val="24"/>
        </w:rPr>
        <w:t> </w:t>
      </w:r>
      <w:r>
        <w:rPr>
          <w:sz w:val="24"/>
        </w:rPr>
        <w:t>forma do artigo 18 da Lei nº 5.764/71, em se tratando de sociedade cooperativa.</w:t>
      </w:r>
    </w:p>
    <w:p>
      <w:pPr>
        <w:pStyle w:val="BodyText"/>
        <w:spacing w:before="243"/>
      </w:pPr>
    </w:p>
    <w:p>
      <w:pPr>
        <w:pStyle w:val="Heading2"/>
        <w:numPr>
          <w:ilvl w:val="1"/>
          <w:numId w:val="14"/>
        </w:numPr>
        <w:tabs>
          <w:tab w:pos="869" w:val="left" w:leader="none"/>
        </w:tabs>
        <w:spacing w:line="240" w:lineRule="auto" w:before="0" w:after="0"/>
        <w:ind w:left="869" w:right="0" w:hanging="420"/>
        <w:jc w:val="both"/>
      </w:pPr>
      <w:r>
        <w:rPr>
          <w:spacing w:val="-2"/>
        </w:rPr>
        <w:t>HABILITAÇÃO</w:t>
      </w:r>
      <w:r>
        <w:rPr>
          <w:spacing w:val="-3"/>
        </w:rPr>
        <w:t> </w:t>
      </w:r>
      <w:r>
        <w:rPr>
          <w:spacing w:val="-2"/>
        </w:rPr>
        <w:t>TÉCNICA:</w:t>
      </w:r>
    </w:p>
    <w:p>
      <w:pPr>
        <w:pStyle w:val="BodyText"/>
        <w:spacing w:before="248"/>
        <w:rPr>
          <w:b/>
        </w:rPr>
      </w:pPr>
    </w:p>
    <w:p>
      <w:pPr>
        <w:pStyle w:val="ListParagraph"/>
        <w:numPr>
          <w:ilvl w:val="2"/>
          <w:numId w:val="14"/>
        </w:numPr>
        <w:tabs>
          <w:tab w:pos="1070" w:val="left" w:leader="none"/>
        </w:tabs>
        <w:spacing w:line="235" w:lineRule="auto" w:before="0" w:after="0"/>
        <w:ind w:left="449" w:right="433" w:firstLine="0"/>
        <w:jc w:val="both"/>
        <w:rPr>
          <w:sz w:val="24"/>
        </w:rPr>
      </w:pPr>
      <w:r>
        <w:rPr>
          <w:sz w:val="24"/>
        </w:rPr>
        <w:t>O licitante deverá comprovar a aptidão para o fornecimento de 50% dos bens objeto deste termo mediante a apresentação de atestados de capacidade técnica fornecidos por pessoa jurídica de direito público ou privado;</w:t>
      </w:r>
    </w:p>
    <w:p>
      <w:pPr>
        <w:pStyle w:val="ListParagraph"/>
        <w:numPr>
          <w:ilvl w:val="2"/>
          <w:numId w:val="14"/>
        </w:numPr>
        <w:tabs>
          <w:tab w:pos="1043" w:val="left" w:leader="none"/>
        </w:tabs>
        <w:spacing w:line="235" w:lineRule="auto" w:before="254" w:after="0"/>
        <w:ind w:left="449" w:right="433" w:firstLine="0"/>
        <w:jc w:val="both"/>
        <w:rPr>
          <w:sz w:val="24"/>
        </w:rPr>
      </w:pPr>
      <w:r>
        <w:rPr>
          <w:sz w:val="24"/>
        </w:rPr>
        <w:t>As comprovações dos subitens abaixo estão norteadas pela Lei no. 6.360 de 23 de setembro de 1976, artigos 1º. e 2º.; e no decreto no. 8.077 de 14 de agosto de 2013, do Ministério da Saúde, artigos 1º. a 3º.;</w:t>
      </w:r>
    </w:p>
    <w:p>
      <w:pPr>
        <w:pStyle w:val="ListParagraph"/>
        <w:numPr>
          <w:ilvl w:val="2"/>
          <w:numId w:val="14"/>
        </w:numPr>
        <w:tabs>
          <w:tab w:pos="1097" w:val="left" w:leader="none"/>
        </w:tabs>
        <w:spacing w:line="235" w:lineRule="auto" w:before="254" w:after="0"/>
        <w:ind w:left="449" w:right="433" w:firstLine="0"/>
        <w:jc w:val="both"/>
        <w:rPr>
          <w:sz w:val="24"/>
        </w:rPr>
      </w:pPr>
      <w:r>
        <w:rPr>
          <w:sz w:val="24"/>
        </w:rPr>
        <w:t>CERTIFICADO DE REGULARIDADE TÉCNICA, expedido pelo Conselho Regional de Farmácia do Estado onde for domiciliado o licitante, com a indicação do responsável técnico, devidamente válido na forma da legislação específica vigente;</w:t>
      </w:r>
    </w:p>
    <w:p>
      <w:pPr>
        <w:pStyle w:val="ListParagraph"/>
        <w:numPr>
          <w:ilvl w:val="3"/>
          <w:numId w:val="14"/>
        </w:numPr>
        <w:tabs>
          <w:tab w:pos="1215" w:val="left" w:leader="none"/>
        </w:tabs>
        <w:spacing w:line="240" w:lineRule="auto" w:before="235" w:after="0"/>
        <w:ind w:left="1215" w:right="0" w:hanging="76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3"/>
          <w:numId w:val="14"/>
        </w:numPr>
        <w:tabs>
          <w:tab w:pos="1229" w:val="left" w:leader="none"/>
        </w:tabs>
        <w:spacing w:line="240" w:lineRule="auto" w:before="249" w:after="0"/>
        <w:ind w:left="1229" w:right="0" w:hanging="78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3"/>
          <w:numId w:val="14"/>
        </w:numPr>
        <w:tabs>
          <w:tab w:pos="1296" w:val="left" w:leader="none"/>
        </w:tabs>
        <w:spacing w:line="247" w:lineRule="auto" w:before="234" w:after="0"/>
        <w:ind w:left="449" w:right="433" w:firstLine="0"/>
        <w:jc w:val="both"/>
        <w:rPr>
          <w:sz w:val="24"/>
        </w:rPr>
      </w:pPr>
      <w:r>
        <w:rPr>
          <w:sz w:val="24"/>
        </w:rPr>
        <w:t>Certificado de Registro do produto, emitido pela Agência Nacional de Vigilância Sanitária/ANVISA, devendo constar a validade (dia/mês/ano), por meio de:</w:t>
      </w:r>
    </w:p>
    <w:p>
      <w:pPr>
        <w:pStyle w:val="ListParagraph"/>
        <w:numPr>
          <w:ilvl w:val="4"/>
          <w:numId w:val="14"/>
        </w:numPr>
        <w:tabs>
          <w:tab w:pos="1440" w:val="left" w:leader="none"/>
        </w:tabs>
        <w:spacing w:line="235" w:lineRule="auto" w:before="231" w:after="0"/>
        <w:ind w:left="449" w:right="433" w:firstLine="0"/>
        <w:jc w:val="both"/>
        <w:rPr>
          <w:sz w:val="24"/>
        </w:rPr>
      </w:pPr>
      <w:r>
        <w:rPr>
          <w:sz w:val="24"/>
        </w:rPr>
        <w:t>Cópia do registro no Ministério da Saúde publicado no D.O.U., grifando o número relativo a cada produto cotado ou Cópia emitida eletronicamente através do sítio da</w:t>
      </w:r>
      <w:r>
        <w:rPr>
          <w:spacing w:val="-2"/>
          <w:sz w:val="24"/>
        </w:rPr>
        <w:t> </w:t>
      </w:r>
      <w:r>
        <w:rPr>
          <w:sz w:val="24"/>
        </w:rPr>
        <w:t>Agência Nacional da Vigilância Sanitária;</w:t>
      </w:r>
    </w:p>
    <w:p>
      <w:pPr>
        <w:pStyle w:val="ListParagraph"/>
        <w:numPr>
          <w:ilvl w:val="4"/>
          <w:numId w:val="14"/>
        </w:numPr>
        <w:tabs>
          <w:tab w:pos="1428" w:val="left" w:leader="none"/>
        </w:tabs>
        <w:spacing w:line="240" w:lineRule="auto" w:before="249" w:after="0"/>
        <w:ind w:left="449" w:right="433" w:firstLine="0"/>
        <w:jc w:val="both"/>
        <w:rPr>
          <w:sz w:val="24"/>
        </w:rPr>
      </w:pPr>
      <w:r>
        <w:rPr>
          <w:sz w:val="24"/>
        </w:rPr>
        <w:t>Protocolo da solicitação de sua revalidação, acompanhada de cópia do registro vencido, desde que a revalidação do registro tenha </w:t>
      </w:r>
      <w:r>
        <w:rPr>
          <w:sz w:val="24"/>
        </w:rPr>
        <w:t>sido requerida no primeiro semestre do último ano do quinquênio de sua validade, nos termos e condições previstas no § 6º do artigo 12 da Lei nº. 6.360/76, de 23 de setembro de 1976. A não apresentação do registro ou do protocolo do pedido de revalidação implicará na desclassificação do item cotado.</w:t>
      </w:r>
    </w:p>
    <w:p>
      <w:pPr>
        <w:pStyle w:val="ListParagraph"/>
        <w:numPr>
          <w:ilvl w:val="2"/>
          <w:numId w:val="14"/>
        </w:numPr>
        <w:tabs>
          <w:tab w:pos="1049" w:val="left" w:leader="none"/>
        </w:tabs>
        <w:spacing w:line="247" w:lineRule="auto" w:before="231" w:after="0"/>
        <w:ind w:left="449" w:right="433" w:firstLine="0"/>
        <w:jc w:val="both"/>
        <w:rPr>
          <w:sz w:val="24"/>
        </w:rPr>
      </w:pPr>
      <w:r>
        <w:rPr>
          <w:sz w:val="24"/>
        </w:rPr>
        <w:t>Deverá</w:t>
      </w:r>
      <w:r>
        <w:rPr>
          <w:spacing w:val="-2"/>
          <w:sz w:val="24"/>
        </w:rPr>
        <w:t> </w:t>
      </w:r>
      <w:r>
        <w:rPr>
          <w:sz w:val="24"/>
        </w:rPr>
        <w:t>ser</w:t>
      </w:r>
      <w:r>
        <w:rPr>
          <w:spacing w:val="-2"/>
          <w:sz w:val="24"/>
        </w:rPr>
        <w:t> </w:t>
      </w:r>
      <w:r>
        <w:rPr>
          <w:sz w:val="24"/>
        </w:rPr>
        <w:t>fornecido</w:t>
      </w:r>
      <w:r>
        <w:rPr>
          <w:spacing w:val="-2"/>
          <w:sz w:val="24"/>
        </w:rPr>
        <w:t> </w:t>
      </w:r>
      <w:r>
        <w:rPr>
          <w:sz w:val="24"/>
        </w:rPr>
        <w:t>o</w:t>
      </w:r>
      <w:r>
        <w:rPr>
          <w:spacing w:val="-2"/>
          <w:sz w:val="24"/>
        </w:rPr>
        <w:t> </w:t>
      </w:r>
      <w:r>
        <w:rPr>
          <w:sz w:val="24"/>
        </w:rPr>
        <w:t>registro</w:t>
      </w:r>
      <w:r>
        <w:rPr>
          <w:spacing w:val="-2"/>
          <w:sz w:val="24"/>
        </w:rPr>
        <w:t> </w:t>
      </w:r>
      <w:r>
        <w:rPr>
          <w:sz w:val="24"/>
        </w:rPr>
        <w:t>referente</w:t>
      </w:r>
      <w:r>
        <w:rPr>
          <w:spacing w:val="-2"/>
          <w:sz w:val="24"/>
        </w:rPr>
        <w:t> </w:t>
      </w:r>
      <w:r>
        <w:rPr>
          <w:sz w:val="24"/>
        </w:rPr>
        <w:t>à</w:t>
      </w:r>
      <w:r>
        <w:rPr>
          <w:spacing w:val="-15"/>
          <w:sz w:val="24"/>
        </w:rPr>
        <w:t> </w:t>
      </w:r>
      <w:r>
        <w:rPr>
          <w:sz w:val="24"/>
        </w:rPr>
        <w:t>Autorização</w:t>
      </w:r>
      <w:r>
        <w:rPr>
          <w:spacing w:val="-2"/>
          <w:sz w:val="24"/>
        </w:rPr>
        <w:t> </w:t>
      </w:r>
      <w:r>
        <w:rPr>
          <w:sz w:val="24"/>
        </w:rPr>
        <w:t>para</w:t>
      </w:r>
      <w:r>
        <w:rPr>
          <w:spacing w:val="-2"/>
          <w:sz w:val="24"/>
        </w:rPr>
        <w:t> </w:t>
      </w:r>
      <w:r>
        <w:rPr>
          <w:sz w:val="24"/>
        </w:rPr>
        <w:t>Operação</w:t>
      </w:r>
      <w:r>
        <w:rPr>
          <w:spacing w:val="-2"/>
          <w:sz w:val="24"/>
        </w:rPr>
        <w:t> </w:t>
      </w:r>
      <w:r>
        <w:rPr>
          <w:sz w:val="24"/>
        </w:rPr>
        <w:t>emitida</w:t>
      </w:r>
      <w:r>
        <w:rPr>
          <w:spacing w:val="-2"/>
          <w:sz w:val="24"/>
        </w:rPr>
        <w:t> </w:t>
      </w:r>
      <w:r>
        <w:rPr>
          <w:sz w:val="24"/>
        </w:rPr>
        <w:t>pela</w:t>
      </w:r>
      <w:r>
        <w:rPr>
          <w:spacing w:val="-15"/>
          <w:sz w:val="24"/>
        </w:rPr>
        <w:t> </w:t>
      </w:r>
      <w:r>
        <w:rPr>
          <w:sz w:val="24"/>
        </w:rPr>
        <w:t>Autoridade</w:t>
      </w:r>
      <w:r>
        <w:rPr>
          <w:spacing w:val="-2"/>
          <w:sz w:val="24"/>
        </w:rPr>
        <w:t> </w:t>
      </w:r>
      <w:r>
        <w:rPr>
          <w:sz w:val="24"/>
        </w:rPr>
        <w:t>Nacional</w:t>
      </w:r>
      <w:r>
        <w:rPr>
          <w:spacing w:val="-2"/>
          <w:sz w:val="24"/>
        </w:rPr>
        <w:t> </w:t>
      </w:r>
      <w:r>
        <w:rPr>
          <w:sz w:val="24"/>
        </w:rPr>
        <w:t>de</w:t>
      </w:r>
      <w:r>
        <w:rPr>
          <w:spacing w:val="-2"/>
          <w:sz w:val="24"/>
        </w:rPr>
        <w:t> </w:t>
      </w:r>
      <w:r>
        <w:rPr>
          <w:sz w:val="24"/>
        </w:rPr>
        <w:t>Segurança</w:t>
      </w:r>
      <w:r>
        <w:rPr>
          <w:spacing w:val="-2"/>
          <w:sz w:val="24"/>
        </w:rPr>
        <w:t> </w:t>
      </w:r>
      <w:r>
        <w:rPr>
          <w:sz w:val="24"/>
        </w:rPr>
        <w:t>Nuclear</w:t>
      </w:r>
      <w:r>
        <w:rPr>
          <w:spacing w:val="-2"/>
          <w:sz w:val="24"/>
        </w:rPr>
        <w:t> </w:t>
      </w:r>
      <w:r>
        <w:rPr>
          <w:sz w:val="24"/>
        </w:rPr>
        <w:t>(ou</w:t>
      </w:r>
      <w:r>
        <w:rPr>
          <w:spacing w:val="-2"/>
          <w:sz w:val="24"/>
        </w:rPr>
        <w:t> </w:t>
      </w:r>
      <w:r>
        <w:rPr>
          <w:b/>
          <w:sz w:val="24"/>
        </w:rPr>
        <w:t>Comissão Nacional de Energia Nuclear</w:t>
      </w:r>
      <w:r>
        <w:rPr>
          <w:sz w:val="24"/>
        </w:rPr>
        <w:t>) com validade, contemplando a produção do referido radiofármaco objeto dessa contratação;</w:t>
      </w:r>
    </w:p>
    <w:p>
      <w:pPr>
        <w:pStyle w:val="ListParagraph"/>
        <w:numPr>
          <w:ilvl w:val="2"/>
          <w:numId w:val="14"/>
        </w:numPr>
        <w:tabs>
          <w:tab w:pos="1086" w:val="left" w:leader="none"/>
        </w:tabs>
        <w:spacing w:line="247" w:lineRule="auto" w:before="227" w:after="0"/>
        <w:ind w:left="449" w:right="433" w:firstLine="0"/>
        <w:jc w:val="both"/>
        <w:rPr>
          <w:sz w:val="24"/>
        </w:rPr>
      </w:pPr>
      <w:r>
        <w:rPr>
          <w:sz w:val="24"/>
        </w:rPr>
        <w:t>Ficará o licitante responsável pela CONTRATAÇÃO de transportadora qualificada e autorizada pela Autoridade Nacional de Segurança Nuclear (ou Comissão Nacional de Energia Nuclear), sendo responsável pelos atos cometidos pela referida transportadora;</w:t>
      </w:r>
    </w:p>
    <w:p>
      <w:pPr>
        <w:pStyle w:val="ListParagraph"/>
        <w:numPr>
          <w:ilvl w:val="2"/>
          <w:numId w:val="14"/>
        </w:numPr>
        <w:tabs>
          <w:tab w:pos="1081" w:val="left" w:leader="none"/>
        </w:tabs>
        <w:spacing w:line="242" w:lineRule="auto" w:before="226" w:after="0"/>
        <w:ind w:left="449" w:right="433" w:firstLine="0"/>
        <w:jc w:val="both"/>
        <w:rPr>
          <w:sz w:val="24"/>
        </w:rPr>
      </w:pPr>
      <w:r>
        <w:rPr>
          <w:sz w:val="24"/>
        </w:rPr>
        <w:t>A documentação do objeto apresentada pela licitante deverá conter a descrição técnica detalhada do produto, sua funcionalidade, suas características físicas e de desempenho e demais informações necessárias para demonstrar as características do produto ofertado. Será </w:t>
      </w:r>
      <w:r>
        <w:rPr>
          <w:sz w:val="24"/>
        </w:rPr>
        <w:t>admitido como documentação técnica o envio de foto/imagem, manual, catálogo, folder, descritivo, ou outros meios contendo documentação audiovisual que demonstre o item, suas especificações, de acordo com descrição constante da proposta de preços submetida à Instituição, informando a referência ofertada do item a que se refere; para que seja avaliada a correlação entre as especificações técnicas do material solicitado;</w:t>
      </w:r>
    </w:p>
    <w:p>
      <w:pPr>
        <w:pStyle w:val="ListParagraph"/>
        <w:numPr>
          <w:ilvl w:val="2"/>
          <w:numId w:val="14"/>
        </w:numPr>
        <w:tabs>
          <w:tab w:pos="1035" w:val="left" w:leader="none"/>
        </w:tabs>
        <w:spacing w:line="240" w:lineRule="auto" w:before="227" w:after="0"/>
        <w:ind w:left="1035" w:right="0" w:hanging="586"/>
        <w:jc w:val="left"/>
        <w:rPr>
          <w:sz w:val="24"/>
        </w:rPr>
      </w:pPr>
      <w:r>
        <w:rPr>
          <w:sz w:val="24"/>
        </w:rPr>
        <w:t>A</w:t>
      </w:r>
      <w:r>
        <w:rPr>
          <w:spacing w:val="-14"/>
          <w:sz w:val="24"/>
        </w:rPr>
        <w:t> </w:t>
      </w:r>
      <w:r>
        <w:rPr>
          <w:sz w:val="24"/>
        </w:rPr>
        <w:t>documentação referente ao item deverá ser obrigatoriamente da mesma marca, modelo e referência do ofertado na proposta da </w:t>
      </w:r>
      <w:r>
        <w:rPr>
          <w:spacing w:val="-2"/>
          <w:sz w:val="24"/>
        </w:rPr>
        <w:t>licitante;</w:t>
      </w:r>
    </w:p>
    <w:p>
      <w:pPr>
        <w:pStyle w:val="ListParagraph"/>
        <w:numPr>
          <w:ilvl w:val="2"/>
          <w:numId w:val="14"/>
        </w:numPr>
        <w:tabs>
          <w:tab w:pos="1075" w:val="left" w:leader="none"/>
        </w:tabs>
        <w:spacing w:line="247" w:lineRule="auto" w:before="234" w:after="0"/>
        <w:ind w:left="449" w:right="433" w:firstLine="0"/>
        <w:jc w:val="both"/>
        <w:rPr>
          <w:sz w:val="24"/>
        </w:rPr>
      </w:pPr>
      <w:r>
        <w:rPr>
          <w:sz w:val="24"/>
        </w:rPr>
        <w:t>Todas as despesas decorrentes do processo de avaliação da documentação são de responsabilidade da licitante. Caso a mesma não tenha interesse em apresentar documentação dentro do prazo estabelecido, sua proposta será desclassificada;</w:t>
      </w:r>
    </w:p>
    <w:p>
      <w:pPr>
        <w:pStyle w:val="ListParagraph"/>
        <w:numPr>
          <w:ilvl w:val="2"/>
          <w:numId w:val="14"/>
        </w:numPr>
        <w:tabs>
          <w:tab w:pos="1054" w:val="left" w:leader="none"/>
        </w:tabs>
        <w:spacing w:line="242" w:lineRule="auto" w:before="226" w:after="0"/>
        <w:ind w:left="449" w:right="433" w:firstLine="0"/>
        <w:jc w:val="both"/>
        <w:rPr>
          <w:sz w:val="24"/>
        </w:rPr>
      </w:pPr>
      <w:r>
        <w:rPr>
          <w:sz w:val="24"/>
        </w:rPr>
        <w:t>Na avaliação da Documentação</w:t>
      </w:r>
      <w:r>
        <w:rPr>
          <w:spacing w:val="-2"/>
          <w:sz w:val="24"/>
        </w:rPr>
        <w:t> </w:t>
      </w:r>
      <w:r>
        <w:rPr>
          <w:sz w:val="24"/>
        </w:rPr>
        <w:t>Técnica do produto serão verificados todos os itens discriminados relacionados </w:t>
      </w:r>
      <w:r>
        <w:rPr>
          <w:b/>
          <w:sz w:val="24"/>
        </w:rPr>
        <w:t>às </w:t>
      </w:r>
      <w:r>
        <w:rPr>
          <w:sz w:val="24"/>
        </w:rPr>
        <w:t>especificações técnicas </w:t>
      </w:r>
      <w:r>
        <w:rPr>
          <w:sz w:val="24"/>
        </w:rPr>
        <w:t>do material solicitado, constante do cadastro de itens do SIGA, podendo também ser realizada verificação de documentação ou fontes de dados adicionais, em função de fundado receio de que o item a ser demonstrado não esteja em conformidade com as especificações da Instituição;</w:t>
      </w:r>
    </w:p>
    <w:p>
      <w:pPr>
        <w:pStyle w:val="ListParagraph"/>
        <w:numPr>
          <w:ilvl w:val="2"/>
          <w:numId w:val="14"/>
        </w:numPr>
        <w:tabs>
          <w:tab w:pos="1214" w:val="left" w:leader="none"/>
        </w:tabs>
        <w:spacing w:line="242" w:lineRule="auto" w:before="229" w:after="0"/>
        <w:ind w:left="449" w:right="433" w:firstLine="0"/>
        <w:jc w:val="both"/>
        <w:rPr>
          <w:sz w:val="24"/>
        </w:rPr>
      </w:pPr>
      <w:r>
        <w:rPr>
          <w:sz w:val="24"/>
        </w:rPr>
        <w:t>A avaliação compreenderá a análise da Documentação técnica do produto a ser realizada pelo usuário, em que será confirmado o atendimento integral do objeto ofertado na documentação e proposta de preços com relação às especificações técnicas do material solicitado, constante do cadastro de itens do TERMO DE REFERÊNCIA.</w:t>
      </w:r>
    </w:p>
    <w:p>
      <w:pPr>
        <w:pStyle w:val="BodyText"/>
        <w:spacing w:before="238"/>
      </w:pPr>
    </w:p>
    <w:p>
      <w:pPr>
        <w:pStyle w:val="Heading2"/>
        <w:numPr>
          <w:ilvl w:val="1"/>
          <w:numId w:val="14"/>
        </w:numPr>
        <w:tabs>
          <w:tab w:pos="869" w:val="left" w:leader="none"/>
        </w:tabs>
        <w:spacing w:line="240" w:lineRule="auto" w:before="0" w:after="0"/>
        <w:ind w:left="869" w:right="0" w:hanging="420"/>
        <w:jc w:val="both"/>
      </w:pPr>
      <w:r>
        <w:rPr>
          <w:spacing w:val="-2"/>
        </w:rPr>
        <w:t>SUSTENTABILIDADE:</w:t>
      </w:r>
    </w:p>
    <w:p>
      <w:pPr>
        <w:pStyle w:val="BodyText"/>
        <w:spacing w:before="247"/>
        <w:rPr>
          <w:b/>
        </w:rPr>
      </w:pPr>
    </w:p>
    <w:p>
      <w:pPr>
        <w:pStyle w:val="ListParagraph"/>
        <w:numPr>
          <w:ilvl w:val="2"/>
          <w:numId w:val="14"/>
        </w:numPr>
        <w:tabs>
          <w:tab w:pos="1049" w:val="left" w:leader="none"/>
        </w:tabs>
        <w:spacing w:line="235" w:lineRule="auto" w:before="0" w:after="0"/>
        <w:ind w:left="449" w:right="433" w:firstLine="0"/>
        <w:jc w:val="both"/>
        <w:rPr>
          <w:sz w:val="24"/>
        </w:rPr>
      </w:pPr>
      <w:r>
        <w:rPr>
          <w:sz w:val="24"/>
        </w:rPr>
        <w:t>Para</w:t>
      </w:r>
      <w:r>
        <w:rPr>
          <w:spacing w:val="-2"/>
          <w:sz w:val="24"/>
        </w:rPr>
        <w:t> </w:t>
      </w:r>
      <w:r>
        <w:rPr>
          <w:sz w:val="24"/>
        </w:rPr>
        <w:t>a</w:t>
      </w:r>
      <w:r>
        <w:rPr>
          <w:spacing w:val="-2"/>
          <w:sz w:val="24"/>
        </w:rPr>
        <w:t> </w:t>
      </w:r>
      <w:r>
        <w:rPr>
          <w:sz w:val="24"/>
        </w:rPr>
        <w:t>aquisição</w:t>
      </w:r>
      <w:r>
        <w:rPr>
          <w:spacing w:val="-2"/>
          <w:sz w:val="24"/>
        </w:rPr>
        <w:t> </w:t>
      </w:r>
      <w:r>
        <w:rPr>
          <w:sz w:val="24"/>
        </w:rPr>
        <w:t>e</w:t>
      </w:r>
      <w:r>
        <w:rPr>
          <w:spacing w:val="-2"/>
          <w:sz w:val="24"/>
        </w:rPr>
        <w:t> </w:t>
      </w:r>
      <w:r>
        <w:rPr>
          <w:sz w:val="24"/>
        </w:rPr>
        <w:t>utilização</w:t>
      </w:r>
      <w:r>
        <w:rPr>
          <w:spacing w:val="-2"/>
          <w:sz w:val="24"/>
        </w:rPr>
        <w:t> </w:t>
      </w:r>
      <w:r>
        <w:rPr>
          <w:sz w:val="24"/>
        </w:rPr>
        <w:t>de</w:t>
      </w:r>
      <w:r>
        <w:rPr>
          <w:spacing w:val="-2"/>
          <w:sz w:val="24"/>
        </w:rPr>
        <w:t> </w:t>
      </w:r>
      <w:r>
        <w:rPr>
          <w:sz w:val="24"/>
        </w:rPr>
        <w:t>material</w:t>
      </w:r>
      <w:r>
        <w:rPr>
          <w:spacing w:val="-2"/>
          <w:sz w:val="24"/>
        </w:rPr>
        <w:t> </w:t>
      </w:r>
      <w:r>
        <w:rPr>
          <w:sz w:val="24"/>
        </w:rPr>
        <w:t>radioativo,</w:t>
      </w:r>
      <w:r>
        <w:rPr>
          <w:spacing w:val="-2"/>
          <w:sz w:val="24"/>
        </w:rPr>
        <w:t> </w:t>
      </w:r>
      <w:r>
        <w:rPr>
          <w:sz w:val="24"/>
        </w:rPr>
        <w:t>o</w:t>
      </w:r>
      <w:r>
        <w:rPr>
          <w:spacing w:val="-2"/>
          <w:sz w:val="24"/>
        </w:rPr>
        <w:t> </w:t>
      </w:r>
      <w:r>
        <w:rPr>
          <w:sz w:val="24"/>
        </w:rPr>
        <w:t>Serviço</w:t>
      </w:r>
      <w:r>
        <w:rPr>
          <w:spacing w:val="-2"/>
          <w:sz w:val="24"/>
        </w:rPr>
        <w:t> </w:t>
      </w:r>
      <w:r>
        <w:rPr>
          <w:sz w:val="24"/>
        </w:rPr>
        <w:t>de</w:t>
      </w:r>
      <w:r>
        <w:rPr>
          <w:spacing w:val="-2"/>
          <w:sz w:val="24"/>
        </w:rPr>
        <w:t> </w:t>
      </w:r>
      <w:r>
        <w:rPr>
          <w:sz w:val="24"/>
        </w:rPr>
        <w:t>Medicina</w:t>
      </w:r>
      <w:r>
        <w:rPr>
          <w:spacing w:val="-2"/>
          <w:sz w:val="24"/>
        </w:rPr>
        <w:t> </w:t>
      </w:r>
      <w:r>
        <w:rPr>
          <w:sz w:val="24"/>
        </w:rPr>
        <w:t>Nuclear</w:t>
      </w:r>
      <w:r>
        <w:rPr>
          <w:spacing w:val="-2"/>
          <w:sz w:val="24"/>
        </w:rPr>
        <w:t> </w:t>
      </w:r>
      <w:r>
        <w:rPr>
          <w:sz w:val="24"/>
        </w:rPr>
        <w:t>deve</w:t>
      </w:r>
      <w:r>
        <w:rPr>
          <w:spacing w:val="-2"/>
          <w:sz w:val="24"/>
        </w:rPr>
        <w:t> </w:t>
      </w:r>
      <w:r>
        <w:rPr>
          <w:sz w:val="24"/>
        </w:rPr>
        <w:t>apresentar</w:t>
      </w:r>
      <w:r>
        <w:rPr>
          <w:spacing w:val="-15"/>
          <w:sz w:val="24"/>
        </w:rPr>
        <w:t> </w:t>
      </w:r>
      <w:r>
        <w:rPr>
          <w:sz w:val="24"/>
        </w:rPr>
        <w:t>Autorização</w:t>
      </w:r>
      <w:r>
        <w:rPr>
          <w:spacing w:val="-2"/>
          <w:sz w:val="24"/>
        </w:rPr>
        <w:t> </w:t>
      </w:r>
      <w:r>
        <w:rPr>
          <w:sz w:val="24"/>
        </w:rPr>
        <w:t>para</w:t>
      </w:r>
      <w:r>
        <w:rPr>
          <w:spacing w:val="-2"/>
          <w:sz w:val="24"/>
        </w:rPr>
        <w:t> </w:t>
      </w:r>
      <w:r>
        <w:rPr>
          <w:sz w:val="24"/>
        </w:rPr>
        <w:t>a</w:t>
      </w:r>
      <w:r>
        <w:rPr>
          <w:spacing w:val="-2"/>
          <w:sz w:val="24"/>
        </w:rPr>
        <w:t> </w:t>
      </w:r>
      <w:r>
        <w:rPr>
          <w:sz w:val="24"/>
        </w:rPr>
        <w:t>Operação</w:t>
      </w:r>
      <w:r>
        <w:rPr>
          <w:spacing w:val="-2"/>
          <w:sz w:val="24"/>
        </w:rPr>
        <w:t> </w:t>
      </w:r>
      <w:r>
        <w:rPr>
          <w:sz w:val="24"/>
        </w:rPr>
        <w:t>emitida</w:t>
      </w:r>
      <w:r>
        <w:rPr>
          <w:spacing w:val="-2"/>
          <w:sz w:val="24"/>
        </w:rPr>
        <w:t> </w:t>
      </w:r>
      <w:r>
        <w:rPr>
          <w:sz w:val="24"/>
        </w:rPr>
        <w:t>pela </w:t>
      </w:r>
      <w:r>
        <w:rPr>
          <w:b/>
          <w:sz w:val="24"/>
        </w:rPr>
        <w:t>Autoridade </w:t>
      </w:r>
      <w:r>
        <w:rPr>
          <w:sz w:val="24"/>
        </w:rPr>
        <w:t>Nacional de Segurança Nuclear e Licença Sanitária emitida pela SUVISA-SES/RJ, dentro do </w:t>
      </w:r>
      <w:r>
        <w:rPr>
          <w:b/>
          <w:sz w:val="24"/>
        </w:rPr>
        <w:t>prazo </w:t>
      </w:r>
      <w:r>
        <w:rPr>
          <w:sz w:val="24"/>
        </w:rPr>
        <w:t>de validade;</w:t>
      </w:r>
    </w:p>
    <w:p>
      <w:pPr>
        <w:pStyle w:val="ListParagraph"/>
        <w:numPr>
          <w:ilvl w:val="2"/>
          <w:numId w:val="14"/>
        </w:numPr>
        <w:tabs>
          <w:tab w:pos="1081" w:val="left" w:leader="none"/>
        </w:tabs>
        <w:spacing w:line="242" w:lineRule="auto" w:before="250" w:after="0"/>
        <w:ind w:left="449" w:right="433" w:firstLine="0"/>
        <w:jc w:val="both"/>
        <w:rPr>
          <w:sz w:val="24"/>
        </w:rPr>
      </w:pPr>
      <w:r>
        <w:rPr>
          <w:sz w:val="24"/>
        </w:rPr>
        <w:t>Materiais radioativos e, portanto, radiofármacos não são produtos de prateleira, não podendo ser estocados por longo período de </w:t>
      </w:r>
      <w:r>
        <w:rPr>
          <w:sz w:val="24"/>
        </w:rPr>
        <w:t>tempo. Portanto, a compra e utilização ocorrem de forma simultânea e contínua e o planejamento de aquisição deve ser realizado conforme a demanda, de modo a otimizar o quantitativo adquirido, utilizado e os rejeitos gerados;</w:t>
      </w:r>
    </w:p>
    <w:p>
      <w:pPr>
        <w:pStyle w:val="ListParagraph"/>
        <w:numPr>
          <w:ilvl w:val="2"/>
          <w:numId w:val="14"/>
        </w:numPr>
        <w:tabs>
          <w:tab w:pos="1051" w:val="left" w:leader="none"/>
        </w:tabs>
        <w:spacing w:line="235" w:lineRule="auto" w:before="233" w:after="0"/>
        <w:ind w:left="449" w:right="433" w:firstLine="0"/>
        <w:jc w:val="both"/>
        <w:rPr>
          <w:sz w:val="24"/>
        </w:rPr>
      </w:pPr>
      <w:r>
        <w:rPr>
          <w:sz w:val="24"/>
        </w:rPr>
        <w:t>A produção, comercialização, utilização e descarte de material radioativo deve obedecer às legislações vigentes da Autoridade </w:t>
      </w:r>
      <w:r>
        <w:rPr>
          <w:b/>
          <w:sz w:val="24"/>
        </w:rPr>
        <w:t>Nacional </w:t>
      </w:r>
      <w:r>
        <w:rPr>
          <w:sz w:val="24"/>
        </w:rPr>
        <w:t>de Segurança Nuclear (ANSN) e</w:t>
      </w:r>
      <w:r>
        <w:rPr>
          <w:spacing w:val="-2"/>
          <w:sz w:val="24"/>
        </w:rPr>
        <w:t> </w:t>
      </w:r>
      <w:r>
        <w:rPr>
          <w:sz w:val="24"/>
        </w:rPr>
        <w:t>Agência Nacional de Vigilância Sanitária (ANVISA);</w:t>
      </w:r>
    </w:p>
    <w:p>
      <w:pPr>
        <w:pStyle w:val="ListParagraph"/>
        <w:numPr>
          <w:ilvl w:val="2"/>
          <w:numId w:val="14"/>
        </w:numPr>
        <w:tabs>
          <w:tab w:pos="1052" w:val="left" w:leader="none"/>
        </w:tabs>
        <w:spacing w:line="235" w:lineRule="auto" w:before="254" w:after="0"/>
        <w:ind w:left="449" w:right="433" w:firstLine="0"/>
        <w:jc w:val="both"/>
        <w:rPr>
          <w:sz w:val="24"/>
        </w:rPr>
      </w:pPr>
      <w:r>
        <w:rPr>
          <w:sz w:val="24"/>
        </w:rPr>
        <w:t>Para a produção e comercialização de material radioativo, os centros produtores devem apresentar licença da</w:t>
      </w:r>
      <w:r>
        <w:rPr>
          <w:spacing w:val="-12"/>
          <w:sz w:val="24"/>
        </w:rPr>
        <w:t> </w:t>
      </w:r>
      <w:r>
        <w:rPr>
          <w:sz w:val="24"/>
        </w:rPr>
        <w:t>ANSN (ou CNEN) e certificado de regularidade no IBAMA;</w:t>
      </w:r>
    </w:p>
    <w:p>
      <w:pPr>
        <w:pStyle w:val="ListParagraph"/>
        <w:numPr>
          <w:ilvl w:val="2"/>
          <w:numId w:val="14"/>
        </w:numPr>
        <w:tabs>
          <w:tab w:pos="1050" w:val="left" w:leader="none"/>
        </w:tabs>
        <w:spacing w:line="235" w:lineRule="auto" w:before="254" w:after="0"/>
        <w:ind w:left="449" w:right="433" w:firstLine="0"/>
        <w:jc w:val="both"/>
        <w:rPr>
          <w:sz w:val="24"/>
        </w:rPr>
      </w:pPr>
      <w:r>
        <w:rPr>
          <w:sz w:val="24"/>
        </w:rPr>
        <w:t>A</w:t>
      </w:r>
      <w:r>
        <w:rPr>
          <w:spacing w:val="-1"/>
          <w:sz w:val="24"/>
        </w:rPr>
        <w:t> </w:t>
      </w:r>
      <w:r>
        <w:rPr>
          <w:sz w:val="24"/>
        </w:rPr>
        <w:t>produção de radiofármacos pelo centro licenciado deve obedecer </w:t>
      </w:r>
      <w:r>
        <w:rPr>
          <w:b/>
          <w:sz w:val="24"/>
        </w:rPr>
        <w:t>às </w:t>
      </w:r>
      <w:r>
        <w:rPr>
          <w:sz w:val="24"/>
        </w:rPr>
        <w:t>Boas Práticas de Produção de Radiofármacos, estabelecidas na </w:t>
      </w:r>
      <w:r>
        <w:rPr>
          <w:sz w:val="24"/>
        </w:rPr>
        <w:t>RDC 63/2009 da</w:t>
      </w:r>
      <w:r>
        <w:rPr>
          <w:spacing w:val="-5"/>
          <w:sz w:val="24"/>
        </w:rPr>
        <w:t> </w:t>
      </w:r>
      <w:r>
        <w:rPr>
          <w:sz w:val="24"/>
        </w:rPr>
        <w:t>ANVISA, e as Diretrizes Básicas de Proteção Radiológica, estabelecidas na NN-3.01 da</w:t>
      </w:r>
      <w:r>
        <w:rPr>
          <w:spacing w:val="-5"/>
          <w:sz w:val="24"/>
        </w:rPr>
        <w:t> </w:t>
      </w:r>
      <w:r>
        <w:rPr>
          <w:sz w:val="24"/>
        </w:rPr>
        <w:t>ANSN;</w:t>
      </w:r>
    </w:p>
    <w:p>
      <w:pPr>
        <w:pStyle w:val="ListParagraph"/>
        <w:spacing w:after="0" w:line="235" w:lineRule="auto"/>
        <w:jc w:val="both"/>
        <w:rPr>
          <w:sz w:val="24"/>
        </w:rPr>
        <w:sectPr>
          <w:pgSz w:w="15840" w:h="24480"/>
          <w:pgMar w:top="480" w:bottom="280" w:left="360" w:right="360"/>
        </w:sectPr>
      </w:pPr>
    </w:p>
    <w:p>
      <w:pPr>
        <w:pStyle w:val="ListParagraph"/>
        <w:numPr>
          <w:ilvl w:val="2"/>
          <w:numId w:val="14"/>
        </w:numPr>
        <w:tabs>
          <w:tab w:pos="1068" w:val="left" w:leader="none"/>
        </w:tabs>
        <w:spacing w:line="242" w:lineRule="auto" w:before="76" w:after="0"/>
        <w:ind w:left="449" w:right="433" w:firstLine="0"/>
        <w:jc w:val="both"/>
        <w:rPr>
          <w:sz w:val="24"/>
        </w:rPr>
      </w:pPr>
      <w:r>
        <w:rPr>
          <w:sz w:val="24"/>
        </w:rPr>
        <w:t>O planejamento da aquisição e, por conseguinte, os pedidos são realizados conforme a demanda no Serviço de Medicina Nuclear e </w:t>
      </w:r>
      <w:r>
        <w:rPr>
          <w:sz w:val="24"/>
        </w:rPr>
        <w:t>prazos para solicitação estabelecidos pelo fabricante, respeitando a agenda de produção do fornecedor, divulgada antecipadamente e antes do início de</w:t>
      </w:r>
      <w:r>
        <w:rPr>
          <w:spacing w:val="40"/>
          <w:sz w:val="24"/>
        </w:rPr>
        <w:t> </w:t>
      </w:r>
      <w:r>
        <w:rPr>
          <w:sz w:val="24"/>
        </w:rPr>
        <w:t>cada ano, e os limites estabelecidos na </w:t>
      </w:r>
      <w:r>
        <w:rPr>
          <w:b/>
          <w:sz w:val="24"/>
        </w:rPr>
        <w:t>Autorização </w:t>
      </w:r>
      <w:r>
        <w:rPr>
          <w:sz w:val="24"/>
        </w:rPr>
        <w:t>de Operação emitida pela</w:t>
      </w:r>
      <w:r>
        <w:rPr>
          <w:spacing w:val="-8"/>
          <w:sz w:val="24"/>
        </w:rPr>
        <w:t> </w:t>
      </w:r>
      <w:r>
        <w:rPr>
          <w:sz w:val="24"/>
        </w:rPr>
        <w:t>ANSN para o Serviço de Medicina Nuclear;</w:t>
      </w:r>
    </w:p>
    <w:p>
      <w:pPr>
        <w:pStyle w:val="ListParagraph"/>
        <w:numPr>
          <w:ilvl w:val="2"/>
          <w:numId w:val="14"/>
        </w:numPr>
        <w:tabs>
          <w:tab w:pos="1250" w:val="left" w:leader="none"/>
        </w:tabs>
        <w:spacing w:line="240" w:lineRule="auto" w:before="228" w:after="0"/>
        <w:ind w:left="449" w:right="433" w:firstLine="0"/>
        <w:jc w:val="both"/>
        <w:rPr>
          <w:sz w:val="24"/>
        </w:rPr>
      </w:pPr>
      <w:r>
        <w:rPr>
          <w:sz w:val="24"/>
        </w:rPr>
        <w:t>A manipulação e utilização de radiofármacos pelo Serviço de Medicina Nuclear deve obedecer os Requisitos para Instalação </w:t>
      </w:r>
      <w:r>
        <w:rPr>
          <w:sz w:val="24"/>
        </w:rPr>
        <w:t>e Funcionamento de Serviços de Medicina Nuclear in vivo, estabelecidas na RDC 38/2008 da ANVISA, as Diretrizes Básicas de Proteção Radiológica, estabelecidas em NN-3.01 da ANSN e os Requisitos de Proteção Radiológica para Serviços de Medicina Nuclear, estabelecidos em NN-3.05 da ANSN;</w:t>
      </w:r>
    </w:p>
    <w:p>
      <w:pPr>
        <w:pStyle w:val="ListParagraph"/>
        <w:numPr>
          <w:ilvl w:val="2"/>
          <w:numId w:val="14"/>
        </w:numPr>
        <w:tabs>
          <w:tab w:pos="1049" w:val="left" w:leader="none"/>
        </w:tabs>
        <w:spacing w:line="235" w:lineRule="auto" w:before="251" w:after="0"/>
        <w:ind w:left="449" w:right="433" w:firstLine="0"/>
        <w:jc w:val="left"/>
        <w:rPr>
          <w:sz w:val="24"/>
        </w:rPr>
      </w:pPr>
      <w:r>
        <w:rPr>
          <w:sz w:val="24"/>
        </w:rPr>
        <w:t>O</w:t>
      </w:r>
      <w:r>
        <w:rPr>
          <w:spacing w:val="-2"/>
          <w:sz w:val="24"/>
        </w:rPr>
        <w:t> </w:t>
      </w:r>
      <w:r>
        <w:rPr>
          <w:sz w:val="24"/>
        </w:rPr>
        <w:t>descarte</w:t>
      </w:r>
      <w:r>
        <w:rPr>
          <w:spacing w:val="-2"/>
          <w:sz w:val="24"/>
        </w:rPr>
        <w:t> </w:t>
      </w:r>
      <w:r>
        <w:rPr>
          <w:sz w:val="24"/>
        </w:rPr>
        <w:t>e</w:t>
      </w:r>
      <w:r>
        <w:rPr>
          <w:spacing w:val="-2"/>
          <w:sz w:val="24"/>
        </w:rPr>
        <w:t> </w:t>
      </w:r>
      <w:r>
        <w:rPr>
          <w:sz w:val="24"/>
        </w:rPr>
        <w:t>armazenamento</w:t>
      </w:r>
      <w:r>
        <w:rPr>
          <w:spacing w:val="-2"/>
          <w:sz w:val="24"/>
        </w:rPr>
        <w:t> </w:t>
      </w:r>
      <w:r>
        <w:rPr>
          <w:sz w:val="24"/>
        </w:rPr>
        <w:t>dos</w:t>
      </w:r>
      <w:r>
        <w:rPr>
          <w:spacing w:val="-2"/>
          <w:sz w:val="24"/>
        </w:rPr>
        <w:t> </w:t>
      </w:r>
      <w:r>
        <w:rPr>
          <w:sz w:val="24"/>
        </w:rPr>
        <w:t>rejeitos</w:t>
      </w:r>
      <w:r>
        <w:rPr>
          <w:spacing w:val="-2"/>
          <w:sz w:val="24"/>
        </w:rPr>
        <w:t> </w:t>
      </w:r>
      <w:r>
        <w:rPr>
          <w:sz w:val="24"/>
        </w:rPr>
        <w:t>radioativos</w:t>
      </w:r>
      <w:r>
        <w:rPr>
          <w:spacing w:val="-2"/>
          <w:sz w:val="24"/>
        </w:rPr>
        <w:t> </w:t>
      </w:r>
      <w:r>
        <w:rPr>
          <w:sz w:val="24"/>
        </w:rPr>
        <w:t>no</w:t>
      </w:r>
      <w:r>
        <w:rPr>
          <w:spacing w:val="-2"/>
          <w:sz w:val="24"/>
        </w:rPr>
        <w:t> </w:t>
      </w:r>
      <w:r>
        <w:rPr>
          <w:sz w:val="24"/>
        </w:rPr>
        <w:t>centro</w:t>
      </w:r>
      <w:r>
        <w:rPr>
          <w:spacing w:val="-2"/>
          <w:sz w:val="24"/>
        </w:rPr>
        <w:t> </w:t>
      </w:r>
      <w:r>
        <w:rPr>
          <w:sz w:val="24"/>
        </w:rPr>
        <w:t>de</w:t>
      </w:r>
      <w:r>
        <w:rPr>
          <w:spacing w:val="-2"/>
          <w:sz w:val="24"/>
        </w:rPr>
        <w:t> </w:t>
      </w:r>
      <w:r>
        <w:rPr>
          <w:sz w:val="24"/>
        </w:rPr>
        <w:t>produção</w:t>
      </w:r>
      <w:r>
        <w:rPr>
          <w:spacing w:val="-2"/>
          <w:sz w:val="24"/>
        </w:rPr>
        <w:t> </w:t>
      </w:r>
      <w:r>
        <w:rPr>
          <w:sz w:val="24"/>
        </w:rPr>
        <w:t>e</w:t>
      </w:r>
      <w:r>
        <w:rPr>
          <w:spacing w:val="-2"/>
          <w:sz w:val="24"/>
        </w:rPr>
        <w:t> </w:t>
      </w:r>
      <w:r>
        <w:rPr>
          <w:sz w:val="24"/>
        </w:rPr>
        <w:t>no</w:t>
      </w:r>
      <w:r>
        <w:rPr>
          <w:spacing w:val="-2"/>
          <w:sz w:val="24"/>
        </w:rPr>
        <w:t> </w:t>
      </w:r>
      <w:r>
        <w:rPr>
          <w:sz w:val="24"/>
        </w:rPr>
        <w:t>Serviço</w:t>
      </w:r>
      <w:r>
        <w:rPr>
          <w:spacing w:val="-2"/>
          <w:sz w:val="24"/>
        </w:rPr>
        <w:t> </w:t>
      </w:r>
      <w:r>
        <w:rPr>
          <w:sz w:val="24"/>
        </w:rPr>
        <w:t>de</w:t>
      </w:r>
      <w:r>
        <w:rPr>
          <w:spacing w:val="-2"/>
          <w:sz w:val="24"/>
        </w:rPr>
        <w:t> </w:t>
      </w:r>
      <w:r>
        <w:rPr>
          <w:sz w:val="24"/>
        </w:rPr>
        <w:t>Medicina</w:t>
      </w:r>
      <w:r>
        <w:rPr>
          <w:spacing w:val="-2"/>
          <w:sz w:val="24"/>
        </w:rPr>
        <w:t> </w:t>
      </w:r>
      <w:r>
        <w:rPr>
          <w:sz w:val="24"/>
        </w:rPr>
        <w:t>Nuclear</w:t>
      </w:r>
      <w:r>
        <w:rPr>
          <w:spacing w:val="-2"/>
          <w:sz w:val="24"/>
        </w:rPr>
        <w:t> </w:t>
      </w:r>
      <w:r>
        <w:rPr>
          <w:sz w:val="24"/>
        </w:rPr>
        <w:t>devem</w:t>
      </w:r>
      <w:r>
        <w:rPr>
          <w:spacing w:val="-2"/>
          <w:sz w:val="24"/>
        </w:rPr>
        <w:t> </w:t>
      </w:r>
      <w:r>
        <w:rPr>
          <w:sz w:val="24"/>
        </w:rPr>
        <w:t>ser</w:t>
      </w:r>
      <w:r>
        <w:rPr>
          <w:spacing w:val="-2"/>
          <w:sz w:val="24"/>
        </w:rPr>
        <w:t> </w:t>
      </w:r>
      <w:r>
        <w:rPr>
          <w:sz w:val="24"/>
        </w:rPr>
        <w:t>realizados</w:t>
      </w:r>
      <w:r>
        <w:rPr>
          <w:spacing w:val="-2"/>
          <w:sz w:val="24"/>
        </w:rPr>
        <w:t> </w:t>
      </w:r>
      <w:r>
        <w:rPr>
          <w:sz w:val="24"/>
        </w:rPr>
        <w:t>conforme estabelecido em NN-8.01 da</w:t>
      </w:r>
      <w:r>
        <w:rPr>
          <w:spacing w:val="-1"/>
          <w:sz w:val="24"/>
        </w:rPr>
        <w:t> </w:t>
      </w:r>
      <w:r>
        <w:rPr>
          <w:sz w:val="24"/>
        </w:rPr>
        <w:t>ANSN – Gerência de Rejeitos Radioativos;</w:t>
      </w:r>
    </w:p>
    <w:p>
      <w:pPr>
        <w:pStyle w:val="ListParagraph"/>
        <w:numPr>
          <w:ilvl w:val="2"/>
          <w:numId w:val="14"/>
        </w:numPr>
        <w:tabs>
          <w:tab w:pos="1064" w:val="left" w:leader="none"/>
        </w:tabs>
        <w:spacing w:line="235" w:lineRule="auto" w:before="254" w:after="0"/>
        <w:ind w:left="449" w:right="433" w:firstLine="0"/>
        <w:jc w:val="left"/>
        <w:rPr>
          <w:sz w:val="24"/>
        </w:rPr>
      </w:pPr>
      <w:r>
        <w:rPr>
          <w:sz w:val="24"/>
        </w:rPr>
        <w:t>Os rejeitos radioativos devem ser segregados de acordo com o radionuclídeo ou natureza da radiação, estado físico, concentração e taxa </w:t>
      </w:r>
      <w:r>
        <w:rPr>
          <w:sz w:val="24"/>
        </w:rPr>
        <w:t>de</w:t>
      </w:r>
      <w:r>
        <w:rPr>
          <w:spacing w:val="80"/>
          <w:sz w:val="24"/>
        </w:rPr>
        <w:t> </w:t>
      </w:r>
      <w:r>
        <w:rPr>
          <w:sz w:val="24"/>
        </w:rPr>
        <w:t>exposição de acordo com o art. 72 da RDC nº 222/2018 da</w:t>
      </w:r>
      <w:r>
        <w:rPr>
          <w:spacing w:val="-4"/>
          <w:sz w:val="24"/>
        </w:rPr>
        <w:t> </w:t>
      </w:r>
      <w:r>
        <w:rPr>
          <w:sz w:val="24"/>
        </w:rPr>
        <w:t>ANVISA;</w:t>
      </w:r>
    </w:p>
    <w:p>
      <w:pPr>
        <w:pStyle w:val="ListParagraph"/>
        <w:numPr>
          <w:ilvl w:val="2"/>
          <w:numId w:val="16"/>
        </w:numPr>
        <w:tabs>
          <w:tab w:pos="1109" w:val="left" w:leader="none"/>
        </w:tabs>
        <w:spacing w:line="240" w:lineRule="auto" w:before="235" w:after="0"/>
        <w:ind w:left="1109" w:right="0" w:hanging="660"/>
        <w:jc w:val="left"/>
        <w:rPr>
          <w:sz w:val="24"/>
        </w:rPr>
      </w:pPr>
      <w:r>
        <w:rPr>
          <w:sz w:val="24"/>
        </w:rPr>
        <w:t>Os rejeitos radioativos devem ser armazenados e descartados conforme o disposto nos artigos 72 a 79 da RDC nº 222 </w:t>
      </w:r>
      <w:r>
        <w:rPr>
          <w:spacing w:val="-2"/>
          <w:sz w:val="24"/>
        </w:rPr>
        <w:t>/2018.</w:t>
      </w:r>
    </w:p>
    <w:p>
      <w:pPr>
        <w:pStyle w:val="ListParagraph"/>
        <w:numPr>
          <w:ilvl w:val="3"/>
          <w:numId w:val="16"/>
        </w:numPr>
        <w:tabs>
          <w:tab w:pos="1303" w:val="left" w:leader="none"/>
        </w:tabs>
        <w:spacing w:line="235" w:lineRule="auto" w:before="253" w:after="0"/>
        <w:ind w:left="449" w:right="433" w:firstLine="0"/>
        <w:jc w:val="left"/>
        <w:rPr>
          <w:sz w:val="24"/>
        </w:rPr>
      </w:pPr>
      <w:r>
        <w:rPr>
          <w:sz w:val="24"/>
        </w:rPr>
        <w:t>Os rejeitos radioativos não podem ser considerados resíduos até que seja decorrido o tempo de decaimento necessário ao atingimento do</w:t>
      </w:r>
      <w:r>
        <w:rPr>
          <w:spacing w:val="80"/>
          <w:sz w:val="24"/>
        </w:rPr>
        <w:t> </w:t>
      </w:r>
      <w:r>
        <w:rPr>
          <w:sz w:val="24"/>
        </w:rPr>
        <w:t>limite de eliminação;</w:t>
      </w:r>
    </w:p>
    <w:p>
      <w:pPr>
        <w:pStyle w:val="BodyText"/>
        <w:spacing w:before="244"/>
      </w:pPr>
    </w:p>
    <w:p>
      <w:pPr>
        <w:pStyle w:val="Heading2"/>
        <w:numPr>
          <w:ilvl w:val="1"/>
          <w:numId w:val="14"/>
        </w:numPr>
        <w:tabs>
          <w:tab w:pos="869" w:val="left" w:leader="none"/>
        </w:tabs>
        <w:spacing w:line="240" w:lineRule="auto" w:before="0" w:after="0"/>
        <w:ind w:left="869" w:right="0" w:hanging="420"/>
        <w:jc w:val="both"/>
      </w:pPr>
      <w:r>
        <w:rPr/>
        <w:t>REGULARIDADE FISCAL, SOCIAL</w:t>
      </w:r>
      <w:r>
        <w:rPr>
          <w:spacing w:val="-14"/>
        </w:rPr>
        <w:t> </w:t>
      </w:r>
      <w:r>
        <w:rPr/>
        <w:t>E</w:t>
      </w:r>
      <w:r>
        <w:rPr>
          <w:spacing w:val="-5"/>
        </w:rPr>
        <w:t> </w:t>
      </w:r>
      <w:r>
        <w:rPr>
          <w:spacing w:val="-2"/>
        </w:rPr>
        <w:t>TRABALHISTA:</w:t>
      </w:r>
    </w:p>
    <w:p>
      <w:pPr>
        <w:pStyle w:val="BodyText"/>
        <w:spacing w:before="249"/>
        <w:ind w:left="449"/>
      </w:pPr>
      <w:r>
        <w:rPr/>
        <w:t>4.4.1 Para fins de comprovação da regularidade fiscal e trabalhista, deverão ser apresentados os seguintes </w:t>
      </w:r>
      <w:r>
        <w:rPr>
          <w:spacing w:val="-2"/>
        </w:rPr>
        <w:t>documentos:</w:t>
      </w:r>
    </w:p>
    <w:p>
      <w:pPr>
        <w:pStyle w:val="BodyText"/>
        <w:spacing w:before="228"/>
      </w:pPr>
    </w:p>
    <w:p>
      <w:pPr>
        <w:pStyle w:val="ListParagraph"/>
        <w:numPr>
          <w:ilvl w:val="0"/>
          <w:numId w:val="17"/>
        </w:numPr>
        <w:tabs>
          <w:tab w:pos="695" w:val="left" w:leader="none"/>
        </w:tabs>
        <w:spacing w:line="240" w:lineRule="auto" w:before="0" w:after="0"/>
        <w:ind w:left="695" w:right="0" w:hanging="246"/>
        <w:jc w:val="left"/>
        <w:rPr>
          <w:sz w:val="24"/>
        </w:rPr>
      </w:pPr>
      <w:r>
        <w:rPr>
          <w:sz w:val="24"/>
        </w:rPr>
        <w:t>Inscrição no Cadastro de Pessoas Físicas (CPF) ou no Cadastro Nacional de Pessoas Jurídicas (CNPJ), conforme o </w:t>
      </w:r>
      <w:r>
        <w:rPr>
          <w:spacing w:val="-2"/>
          <w:sz w:val="24"/>
        </w:rPr>
        <w:t>caso;</w:t>
      </w:r>
    </w:p>
    <w:p>
      <w:pPr>
        <w:pStyle w:val="ListParagraph"/>
        <w:numPr>
          <w:ilvl w:val="0"/>
          <w:numId w:val="17"/>
        </w:numPr>
        <w:tabs>
          <w:tab w:pos="709" w:val="left" w:leader="none"/>
        </w:tabs>
        <w:spacing w:line="235" w:lineRule="auto" w:before="253" w:after="0"/>
        <w:ind w:left="449" w:right="433" w:firstLine="0"/>
        <w:jc w:val="left"/>
        <w:rPr>
          <w:sz w:val="24"/>
        </w:rPr>
      </w:pPr>
      <w:r>
        <w:rPr>
          <w:sz w:val="24"/>
        </w:rPr>
        <w:t>Prova</w:t>
      </w:r>
      <w:r>
        <w:rPr>
          <w:spacing w:val="-1"/>
          <w:sz w:val="24"/>
        </w:rPr>
        <w:t> </w:t>
      </w:r>
      <w:r>
        <w:rPr>
          <w:sz w:val="24"/>
        </w:rPr>
        <w:t>de</w:t>
      </w:r>
      <w:r>
        <w:rPr>
          <w:spacing w:val="-1"/>
          <w:sz w:val="24"/>
        </w:rPr>
        <w:t> </w:t>
      </w:r>
      <w:r>
        <w:rPr>
          <w:sz w:val="24"/>
        </w:rPr>
        <w:t>inscrição</w:t>
      </w:r>
      <w:r>
        <w:rPr>
          <w:spacing w:val="-1"/>
          <w:sz w:val="24"/>
        </w:rPr>
        <w:t> </w:t>
      </w:r>
      <w:r>
        <w:rPr>
          <w:sz w:val="24"/>
        </w:rPr>
        <w:t>no</w:t>
      </w:r>
      <w:r>
        <w:rPr>
          <w:spacing w:val="-1"/>
          <w:sz w:val="24"/>
        </w:rPr>
        <w:t> </w:t>
      </w:r>
      <w:r>
        <w:rPr>
          <w:sz w:val="24"/>
        </w:rPr>
        <w:t>cadastro</w:t>
      </w:r>
      <w:r>
        <w:rPr>
          <w:spacing w:val="-1"/>
          <w:sz w:val="24"/>
        </w:rPr>
        <w:t> </w:t>
      </w:r>
      <w:r>
        <w:rPr>
          <w:sz w:val="24"/>
        </w:rPr>
        <w:t>de</w:t>
      </w:r>
      <w:r>
        <w:rPr>
          <w:spacing w:val="-1"/>
          <w:sz w:val="24"/>
        </w:rPr>
        <w:t> </w:t>
      </w:r>
      <w:r>
        <w:rPr>
          <w:sz w:val="24"/>
        </w:rPr>
        <w:t>contribuintes</w:t>
      </w:r>
      <w:r>
        <w:rPr>
          <w:spacing w:val="-1"/>
          <w:sz w:val="24"/>
        </w:rPr>
        <w:t> </w:t>
      </w:r>
      <w:r>
        <w:rPr>
          <w:sz w:val="24"/>
        </w:rPr>
        <w:t>estadual/distrital</w:t>
      </w:r>
      <w:r>
        <w:rPr>
          <w:spacing w:val="-1"/>
          <w:sz w:val="24"/>
        </w:rPr>
        <w:t> </w:t>
      </w:r>
      <w:r>
        <w:rPr>
          <w:sz w:val="24"/>
        </w:rPr>
        <w:t>ou</w:t>
      </w:r>
      <w:r>
        <w:rPr>
          <w:spacing w:val="-1"/>
          <w:sz w:val="24"/>
        </w:rPr>
        <w:t> </w:t>
      </w:r>
      <w:r>
        <w:rPr>
          <w:sz w:val="24"/>
        </w:rPr>
        <w:t>municipal,</w:t>
      </w:r>
      <w:r>
        <w:rPr>
          <w:spacing w:val="-1"/>
          <w:sz w:val="24"/>
        </w:rPr>
        <w:t> </w:t>
      </w:r>
      <w:r>
        <w:rPr>
          <w:sz w:val="24"/>
        </w:rPr>
        <w:t>se</w:t>
      </w:r>
      <w:r>
        <w:rPr>
          <w:spacing w:val="-1"/>
          <w:sz w:val="24"/>
        </w:rPr>
        <w:t> </w:t>
      </w:r>
      <w:r>
        <w:rPr>
          <w:sz w:val="24"/>
        </w:rPr>
        <w:t>houver,</w:t>
      </w:r>
      <w:r>
        <w:rPr>
          <w:spacing w:val="-1"/>
          <w:sz w:val="24"/>
        </w:rPr>
        <w:t> </w:t>
      </w:r>
      <w:r>
        <w:rPr>
          <w:sz w:val="24"/>
        </w:rPr>
        <w:t>relativo</w:t>
      </w:r>
      <w:r>
        <w:rPr>
          <w:spacing w:val="-1"/>
          <w:sz w:val="24"/>
        </w:rPr>
        <w:t> </w:t>
      </w:r>
      <w:r>
        <w:rPr>
          <w:sz w:val="24"/>
        </w:rPr>
        <w:t>ao</w:t>
      </w:r>
      <w:r>
        <w:rPr>
          <w:spacing w:val="-1"/>
          <w:sz w:val="24"/>
        </w:rPr>
        <w:t> </w:t>
      </w:r>
      <w:r>
        <w:rPr>
          <w:sz w:val="24"/>
        </w:rPr>
        <w:t>domicílio</w:t>
      </w:r>
      <w:r>
        <w:rPr>
          <w:spacing w:val="-1"/>
          <w:sz w:val="24"/>
        </w:rPr>
        <w:t> </w:t>
      </w:r>
      <w:r>
        <w:rPr>
          <w:sz w:val="24"/>
        </w:rPr>
        <w:t>ou</w:t>
      </w:r>
      <w:r>
        <w:rPr>
          <w:spacing w:val="-1"/>
          <w:sz w:val="24"/>
        </w:rPr>
        <w:t> </w:t>
      </w:r>
      <w:r>
        <w:rPr>
          <w:sz w:val="24"/>
        </w:rPr>
        <w:t>sede</w:t>
      </w:r>
      <w:r>
        <w:rPr>
          <w:spacing w:val="-1"/>
          <w:sz w:val="24"/>
        </w:rPr>
        <w:t> </w:t>
      </w:r>
      <w:r>
        <w:rPr>
          <w:sz w:val="24"/>
        </w:rPr>
        <w:t>do</w:t>
      </w:r>
      <w:r>
        <w:rPr>
          <w:spacing w:val="-1"/>
          <w:sz w:val="24"/>
        </w:rPr>
        <w:t> </w:t>
      </w:r>
      <w:r>
        <w:rPr>
          <w:sz w:val="24"/>
        </w:rPr>
        <w:t>licitante,</w:t>
      </w:r>
      <w:r>
        <w:rPr>
          <w:spacing w:val="-1"/>
          <w:sz w:val="24"/>
        </w:rPr>
        <w:t> </w:t>
      </w:r>
      <w:r>
        <w:rPr>
          <w:sz w:val="24"/>
        </w:rPr>
        <w:t>pertinente</w:t>
      </w:r>
      <w:r>
        <w:rPr>
          <w:spacing w:val="-1"/>
          <w:sz w:val="24"/>
        </w:rPr>
        <w:t> </w:t>
      </w:r>
      <w:r>
        <w:rPr>
          <w:sz w:val="24"/>
        </w:rPr>
        <w:t>ao seu ramo de atividade e compatível com o objeto contratual;</w:t>
      </w:r>
    </w:p>
    <w:p>
      <w:pPr>
        <w:pStyle w:val="ListParagraph"/>
        <w:numPr>
          <w:ilvl w:val="1"/>
          <w:numId w:val="17"/>
        </w:numPr>
        <w:tabs>
          <w:tab w:pos="768" w:val="left" w:leader="none"/>
        </w:tabs>
        <w:spacing w:line="235" w:lineRule="auto" w:before="254" w:after="0"/>
        <w:ind w:left="329" w:right="945" w:firstLine="0"/>
        <w:jc w:val="both"/>
        <w:rPr>
          <w:sz w:val="24"/>
        </w:rPr>
      </w:pPr>
      <w:r>
        <w:rPr>
          <w:sz w:val="24"/>
        </w:rPr>
        <w:t>O licitante enquadrado como microempreendedor individual que pretenda auferir os benefícios do tratamento diferenciado previstos na Lei Complementar</w:t>
      </w:r>
      <w:r>
        <w:rPr>
          <w:spacing w:val="-2"/>
          <w:sz w:val="24"/>
        </w:rPr>
        <w:t> </w:t>
      </w:r>
      <w:r>
        <w:rPr>
          <w:sz w:val="24"/>
        </w:rPr>
        <w:t>123/2006,</w:t>
      </w:r>
      <w:r>
        <w:rPr>
          <w:spacing w:val="-2"/>
          <w:sz w:val="24"/>
        </w:rPr>
        <w:t> </w:t>
      </w:r>
      <w:r>
        <w:rPr>
          <w:sz w:val="24"/>
        </w:rPr>
        <w:t>estará</w:t>
      </w:r>
      <w:r>
        <w:rPr>
          <w:spacing w:val="-2"/>
          <w:sz w:val="24"/>
        </w:rPr>
        <w:t> </w:t>
      </w:r>
      <w:r>
        <w:rPr>
          <w:sz w:val="24"/>
        </w:rPr>
        <w:t>dispensado</w:t>
      </w:r>
      <w:r>
        <w:rPr>
          <w:spacing w:val="-2"/>
          <w:sz w:val="24"/>
        </w:rPr>
        <w:t> </w:t>
      </w:r>
      <w:r>
        <w:rPr>
          <w:sz w:val="24"/>
        </w:rPr>
        <w:t>da</w:t>
      </w:r>
      <w:r>
        <w:rPr>
          <w:spacing w:val="-2"/>
          <w:sz w:val="24"/>
        </w:rPr>
        <w:t> </w:t>
      </w:r>
      <w:r>
        <w:rPr>
          <w:sz w:val="24"/>
        </w:rPr>
        <w:t>prova</w:t>
      </w:r>
      <w:r>
        <w:rPr>
          <w:spacing w:val="-2"/>
          <w:sz w:val="24"/>
        </w:rPr>
        <w:t> </w:t>
      </w:r>
      <w:r>
        <w:rPr>
          <w:sz w:val="24"/>
        </w:rPr>
        <w:t>de</w:t>
      </w:r>
      <w:r>
        <w:rPr>
          <w:spacing w:val="-2"/>
          <w:sz w:val="24"/>
        </w:rPr>
        <w:t> </w:t>
      </w:r>
      <w:r>
        <w:rPr>
          <w:sz w:val="24"/>
        </w:rPr>
        <w:t>inscrição</w:t>
      </w:r>
      <w:r>
        <w:rPr>
          <w:spacing w:val="-2"/>
          <w:sz w:val="24"/>
        </w:rPr>
        <w:t> </w:t>
      </w:r>
      <w:r>
        <w:rPr>
          <w:sz w:val="24"/>
        </w:rPr>
        <w:t>nos</w:t>
      </w:r>
      <w:r>
        <w:rPr>
          <w:spacing w:val="-2"/>
          <w:sz w:val="24"/>
        </w:rPr>
        <w:t> </w:t>
      </w:r>
      <w:r>
        <w:rPr>
          <w:sz w:val="24"/>
        </w:rPr>
        <w:t>cadastros</w:t>
      </w:r>
      <w:r>
        <w:rPr>
          <w:spacing w:val="-2"/>
          <w:sz w:val="24"/>
        </w:rPr>
        <w:t> </w:t>
      </w:r>
      <w:r>
        <w:rPr>
          <w:sz w:val="24"/>
        </w:rPr>
        <w:t>de</w:t>
      </w:r>
      <w:r>
        <w:rPr>
          <w:spacing w:val="-2"/>
          <w:sz w:val="24"/>
        </w:rPr>
        <w:t> </w:t>
      </w:r>
      <w:r>
        <w:rPr>
          <w:sz w:val="24"/>
        </w:rPr>
        <w:t>contribuintes</w:t>
      </w:r>
      <w:r>
        <w:rPr>
          <w:spacing w:val="-2"/>
          <w:sz w:val="24"/>
        </w:rPr>
        <w:t> </w:t>
      </w:r>
      <w:r>
        <w:rPr>
          <w:sz w:val="24"/>
        </w:rPr>
        <w:t>estadual</w:t>
      </w:r>
      <w:r>
        <w:rPr>
          <w:spacing w:val="-2"/>
          <w:sz w:val="24"/>
        </w:rPr>
        <w:t> </w:t>
      </w:r>
      <w:r>
        <w:rPr>
          <w:sz w:val="24"/>
        </w:rPr>
        <w:t>e</w:t>
      </w:r>
      <w:r>
        <w:rPr>
          <w:spacing w:val="-2"/>
          <w:sz w:val="24"/>
        </w:rPr>
        <w:t> </w:t>
      </w:r>
      <w:r>
        <w:rPr>
          <w:sz w:val="24"/>
        </w:rPr>
        <w:t>municipal,</w:t>
      </w:r>
      <w:r>
        <w:rPr>
          <w:spacing w:val="-2"/>
          <w:sz w:val="24"/>
        </w:rPr>
        <w:t> </w:t>
      </w:r>
      <w:r>
        <w:rPr>
          <w:sz w:val="24"/>
        </w:rPr>
        <w:t>eis</w:t>
      </w:r>
      <w:r>
        <w:rPr>
          <w:spacing w:val="-2"/>
          <w:sz w:val="24"/>
        </w:rPr>
        <w:t> </w:t>
      </w:r>
      <w:r>
        <w:rPr>
          <w:sz w:val="24"/>
        </w:rPr>
        <w:t>que</w:t>
      </w:r>
      <w:r>
        <w:rPr>
          <w:spacing w:val="-2"/>
          <w:sz w:val="24"/>
        </w:rPr>
        <w:t> </w:t>
      </w:r>
      <w:r>
        <w:rPr>
          <w:sz w:val="24"/>
        </w:rPr>
        <w:t>a</w:t>
      </w:r>
      <w:r>
        <w:rPr>
          <w:spacing w:val="-2"/>
          <w:sz w:val="24"/>
        </w:rPr>
        <w:t> </w:t>
      </w:r>
      <w:r>
        <w:rPr>
          <w:sz w:val="24"/>
        </w:rPr>
        <w:t>apresentação</w:t>
      </w:r>
      <w:r>
        <w:rPr>
          <w:spacing w:val="-2"/>
          <w:sz w:val="24"/>
        </w:rPr>
        <w:t> </w:t>
      </w:r>
      <w:r>
        <w:rPr>
          <w:sz w:val="24"/>
        </w:rPr>
        <w:t>do Certificado de Condição de Microempreendedor Individual - CCMEI supre tais requisitos;</w:t>
      </w:r>
    </w:p>
    <w:p>
      <w:pPr>
        <w:pStyle w:val="ListParagraph"/>
        <w:numPr>
          <w:ilvl w:val="0"/>
          <w:numId w:val="17"/>
        </w:numPr>
        <w:tabs>
          <w:tab w:pos="695" w:val="left" w:leader="none"/>
        </w:tabs>
        <w:spacing w:line="240" w:lineRule="auto" w:before="250" w:after="0"/>
        <w:ind w:left="695" w:right="0" w:hanging="246"/>
        <w:jc w:val="left"/>
        <w:rPr>
          <w:sz w:val="24"/>
        </w:rPr>
      </w:pPr>
      <w:r>
        <w:rPr>
          <w:sz w:val="24"/>
        </w:rPr>
        <w:t>Regularidade perante a Fazenda Nacional, Estadual e Municipal do domicílio ou sede do licitante, que será realizada da seguinte </w:t>
      </w:r>
      <w:r>
        <w:rPr>
          <w:spacing w:val="-2"/>
          <w:sz w:val="24"/>
        </w:rPr>
        <w:t>forma:</w:t>
      </w:r>
    </w:p>
    <w:p>
      <w:pPr>
        <w:pStyle w:val="ListParagraph"/>
        <w:numPr>
          <w:ilvl w:val="1"/>
          <w:numId w:val="17"/>
        </w:numPr>
        <w:tabs>
          <w:tab w:pos="755" w:val="left" w:leader="none"/>
        </w:tabs>
        <w:spacing w:line="242" w:lineRule="auto" w:before="234" w:after="0"/>
        <w:ind w:left="329" w:right="692" w:firstLine="0"/>
        <w:jc w:val="left"/>
        <w:rPr>
          <w:sz w:val="24"/>
        </w:rPr>
      </w:pPr>
      <w:r>
        <w:rPr>
          <w:sz w:val="24"/>
        </w:rPr>
        <w:t>Fazenda</w:t>
      </w:r>
      <w:r>
        <w:rPr>
          <w:spacing w:val="-3"/>
          <w:sz w:val="24"/>
        </w:rPr>
        <w:t> </w:t>
      </w:r>
      <w:r>
        <w:rPr>
          <w:sz w:val="24"/>
        </w:rPr>
        <w:t>Federal:</w:t>
      </w:r>
      <w:r>
        <w:rPr>
          <w:spacing w:val="-3"/>
          <w:sz w:val="24"/>
        </w:rPr>
        <w:t> </w:t>
      </w:r>
      <w:r>
        <w:rPr>
          <w:sz w:val="24"/>
        </w:rPr>
        <w:t>apresentação</w:t>
      </w:r>
      <w:r>
        <w:rPr>
          <w:spacing w:val="-3"/>
          <w:sz w:val="24"/>
        </w:rPr>
        <w:t> </w:t>
      </w:r>
      <w:r>
        <w:rPr>
          <w:sz w:val="24"/>
        </w:rPr>
        <w:t>de</w:t>
      </w:r>
      <w:r>
        <w:rPr>
          <w:spacing w:val="-3"/>
          <w:sz w:val="24"/>
        </w:rPr>
        <w:t> </w:t>
      </w:r>
      <w:r>
        <w:rPr>
          <w:sz w:val="24"/>
        </w:rPr>
        <w:t>Certidão</w:t>
      </w:r>
      <w:r>
        <w:rPr>
          <w:spacing w:val="-3"/>
          <w:sz w:val="24"/>
        </w:rPr>
        <w:t> </w:t>
      </w:r>
      <w:r>
        <w:rPr>
          <w:sz w:val="24"/>
        </w:rPr>
        <w:t>Conjunta</w:t>
      </w:r>
      <w:r>
        <w:rPr>
          <w:spacing w:val="-3"/>
          <w:sz w:val="24"/>
        </w:rPr>
        <w:t> </w:t>
      </w:r>
      <w:r>
        <w:rPr>
          <w:sz w:val="24"/>
        </w:rPr>
        <w:t>Negativa</w:t>
      </w:r>
      <w:r>
        <w:rPr>
          <w:spacing w:val="-3"/>
          <w:sz w:val="24"/>
        </w:rPr>
        <w:t> </w:t>
      </w:r>
      <w:r>
        <w:rPr>
          <w:sz w:val="24"/>
        </w:rPr>
        <w:t>de</w:t>
      </w:r>
      <w:r>
        <w:rPr>
          <w:spacing w:val="-3"/>
          <w:sz w:val="24"/>
        </w:rPr>
        <w:t> </w:t>
      </w:r>
      <w:r>
        <w:rPr>
          <w:sz w:val="24"/>
        </w:rPr>
        <w:t>Débitos</w:t>
      </w:r>
      <w:r>
        <w:rPr>
          <w:spacing w:val="-3"/>
          <w:sz w:val="24"/>
        </w:rPr>
        <w:t> </w:t>
      </w:r>
      <w:r>
        <w:rPr>
          <w:sz w:val="24"/>
        </w:rPr>
        <w:t>relativos</w:t>
      </w:r>
      <w:r>
        <w:rPr>
          <w:spacing w:val="-3"/>
          <w:sz w:val="24"/>
        </w:rPr>
        <w:t> </w:t>
      </w:r>
      <w:r>
        <w:rPr>
          <w:sz w:val="24"/>
        </w:rPr>
        <w:t>a</w:t>
      </w:r>
      <w:r>
        <w:rPr>
          <w:spacing w:val="-8"/>
          <w:sz w:val="24"/>
        </w:rPr>
        <w:t> </w:t>
      </w:r>
      <w:r>
        <w:rPr>
          <w:sz w:val="24"/>
        </w:rPr>
        <w:t>Tributos</w:t>
      </w:r>
      <w:r>
        <w:rPr>
          <w:spacing w:val="-3"/>
          <w:sz w:val="24"/>
        </w:rPr>
        <w:t> </w:t>
      </w:r>
      <w:r>
        <w:rPr>
          <w:sz w:val="24"/>
        </w:rPr>
        <w:t>Federais</w:t>
      </w:r>
      <w:r>
        <w:rPr>
          <w:spacing w:val="-3"/>
          <w:sz w:val="24"/>
        </w:rPr>
        <w:t> </w:t>
      </w:r>
      <w:r>
        <w:rPr>
          <w:sz w:val="24"/>
        </w:rPr>
        <w:t>e</w:t>
      </w:r>
      <w:r>
        <w:rPr>
          <w:spacing w:val="-3"/>
          <w:sz w:val="24"/>
        </w:rPr>
        <w:t> </w:t>
      </w:r>
      <w:r>
        <w:rPr>
          <w:sz w:val="24"/>
        </w:rPr>
        <w:t>à</w:t>
      </w:r>
      <w:r>
        <w:rPr>
          <w:spacing w:val="-3"/>
          <w:sz w:val="24"/>
        </w:rPr>
        <w:t> </w:t>
      </w:r>
      <w:r>
        <w:rPr>
          <w:sz w:val="24"/>
        </w:rPr>
        <w:t>Dívida</w:t>
      </w:r>
      <w:r>
        <w:rPr>
          <w:spacing w:val="-15"/>
          <w:sz w:val="24"/>
        </w:rPr>
        <w:t> </w:t>
      </w:r>
      <w:r>
        <w:rPr>
          <w:sz w:val="24"/>
        </w:rPr>
        <w:t>Ativa</w:t>
      </w:r>
      <w:r>
        <w:rPr>
          <w:spacing w:val="-3"/>
          <w:sz w:val="24"/>
        </w:rPr>
        <w:t> </w:t>
      </w:r>
      <w:r>
        <w:rPr>
          <w:sz w:val="24"/>
        </w:rPr>
        <w:t>da</w:t>
      </w:r>
      <w:r>
        <w:rPr>
          <w:spacing w:val="-3"/>
          <w:sz w:val="24"/>
        </w:rPr>
        <w:t> </w:t>
      </w:r>
      <w:r>
        <w:rPr>
          <w:sz w:val="24"/>
        </w:rPr>
        <w:t>União,</w:t>
      </w:r>
      <w:r>
        <w:rPr>
          <w:spacing w:val="-3"/>
          <w:sz w:val="24"/>
        </w:rPr>
        <w:t> </w:t>
      </w:r>
      <w:r>
        <w:rPr>
          <w:sz w:val="24"/>
        </w:rPr>
        <w:t>ou</w:t>
      </w:r>
      <w:r>
        <w:rPr>
          <w:spacing w:val="-3"/>
          <w:sz w:val="24"/>
        </w:rPr>
        <w:t> </w:t>
      </w:r>
      <w:r>
        <w:rPr>
          <w:sz w:val="24"/>
        </w:rPr>
        <w:t>Certidão Conjunta Positiva com efeito negativo, expedida pela Secretaria da Receita Federal do Brasil (RFB) e Procuradoria-Geral da Fazenda Nacional (PGFN), que abrange, inclusive, as contribuições sociais previstas nas alíneas a a d, do parágrafo único, do art. 11, da Lei nº 8.212, de 1991;</w:t>
      </w:r>
    </w:p>
    <w:p>
      <w:pPr>
        <w:pStyle w:val="ListParagraph"/>
        <w:numPr>
          <w:ilvl w:val="1"/>
          <w:numId w:val="17"/>
        </w:numPr>
        <w:tabs>
          <w:tab w:pos="755" w:val="left" w:leader="none"/>
        </w:tabs>
        <w:spacing w:line="240" w:lineRule="auto" w:before="228" w:after="0"/>
        <w:ind w:left="755" w:right="0" w:hanging="426"/>
        <w:jc w:val="left"/>
        <w:rPr>
          <w:sz w:val="24"/>
        </w:rPr>
      </w:pPr>
      <w:r>
        <w:rPr>
          <w:sz w:val="24"/>
        </w:rPr>
        <w:t>Prova de regularidade com a Fazenda do Estado do Rio de Janeiro, mediante apresentação </w:t>
      </w:r>
      <w:r>
        <w:rPr>
          <w:spacing w:val="-5"/>
          <w:sz w:val="24"/>
        </w:rPr>
        <w:t>de:</w:t>
      </w:r>
    </w:p>
    <w:p>
      <w:pPr>
        <w:pStyle w:val="ListParagraph"/>
        <w:numPr>
          <w:ilvl w:val="2"/>
          <w:numId w:val="17"/>
        </w:numPr>
        <w:tabs>
          <w:tab w:pos="935" w:val="left" w:leader="none"/>
        </w:tabs>
        <w:spacing w:line="240" w:lineRule="auto" w:before="249" w:after="0"/>
        <w:ind w:left="935" w:right="0" w:hanging="606"/>
        <w:jc w:val="left"/>
        <w:rPr>
          <w:sz w:val="24"/>
        </w:rPr>
      </w:pPr>
      <w:r>
        <w:rPr>
          <w:sz w:val="24"/>
        </w:rPr>
        <w:t>Certidão Negativa de Débitos, ou Certidão Positiva com efeito de Negativa, expedida pela Secretaria de Estado de </w:t>
      </w:r>
      <w:r>
        <w:rPr>
          <w:spacing w:val="-2"/>
          <w:sz w:val="24"/>
        </w:rPr>
        <w:t>Fazenda;</w:t>
      </w:r>
    </w:p>
    <w:p>
      <w:pPr>
        <w:pStyle w:val="ListParagraph"/>
        <w:numPr>
          <w:ilvl w:val="2"/>
          <w:numId w:val="17"/>
        </w:numPr>
        <w:tabs>
          <w:tab w:pos="935" w:val="left" w:leader="none"/>
        </w:tabs>
        <w:spacing w:line="247" w:lineRule="auto" w:before="234" w:after="0"/>
        <w:ind w:left="329" w:right="520" w:firstLine="0"/>
        <w:jc w:val="left"/>
        <w:rPr>
          <w:sz w:val="24"/>
        </w:rPr>
      </w:pPr>
      <w:r>
        <w:rPr>
          <w:sz w:val="24"/>
        </w:rPr>
        <w:t>Certidão</w:t>
      </w:r>
      <w:r>
        <w:rPr>
          <w:spacing w:val="-2"/>
          <w:sz w:val="24"/>
        </w:rPr>
        <w:t> </w:t>
      </w:r>
      <w:r>
        <w:rPr>
          <w:sz w:val="24"/>
        </w:rPr>
        <w:t>Negativa</w:t>
      </w:r>
      <w:r>
        <w:rPr>
          <w:spacing w:val="-2"/>
          <w:sz w:val="24"/>
        </w:rPr>
        <w:t> </w:t>
      </w:r>
      <w:r>
        <w:rPr>
          <w:sz w:val="24"/>
        </w:rPr>
        <w:t>de</w:t>
      </w:r>
      <w:r>
        <w:rPr>
          <w:spacing w:val="-2"/>
          <w:sz w:val="24"/>
        </w:rPr>
        <w:t> </w:t>
      </w:r>
      <w:r>
        <w:rPr>
          <w:sz w:val="24"/>
        </w:rPr>
        <w:t>Débitos,</w:t>
      </w:r>
      <w:r>
        <w:rPr>
          <w:spacing w:val="-2"/>
          <w:sz w:val="24"/>
        </w:rPr>
        <w:t> </w:t>
      </w:r>
      <w:r>
        <w:rPr>
          <w:sz w:val="24"/>
        </w:rPr>
        <w:t>ou</w:t>
      </w:r>
      <w:r>
        <w:rPr>
          <w:spacing w:val="-2"/>
          <w:sz w:val="24"/>
        </w:rPr>
        <w:t> </w:t>
      </w:r>
      <w:r>
        <w:rPr>
          <w:sz w:val="24"/>
        </w:rPr>
        <w:t>Certidão</w:t>
      </w:r>
      <w:r>
        <w:rPr>
          <w:spacing w:val="-2"/>
          <w:sz w:val="24"/>
        </w:rPr>
        <w:t> </w:t>
      </w:r>
      <w:r>
        <w:rPr>
          <w:sz w:val="24"/>
        </w:rPr>
        <w:t>Positiva</w:t>
      </w:r>
      <w:r>
        <w:rPr>
          <w:spacing w:val="-2"/>
          <w:sz w:val="24"/>
        </w:rPr>
        <w:t> </w:t>
      </w:r>
      <w:r>
        <w:rPr>
          <w:sz w:val="24"/>
        </w:rPr>
        <w:t>com</w:t>
      </w:r>
      <w:r>
        <w:rPr>
          <w:spacing w:val="-2"/>
          <w:sz w:val="24"/>
        </w:rPr>
        <w:t> </w:t>
      </w:r>
      <w:r>
        <w:rPr>
          <w:sz w:val="24"/>
        </w:rPr>
        <w:t>efeito</w:t>
      </w:r>
      <w:r>
        <w:rPr>
          <w:spacing w:val="-2"/>
          <w:sz w:val="24"/>
        </w:rPr>
        <w:t> </w:t>
      </w:r>
      <w:r>
        <w:rPr>
          <w:sz w:val="24"/>
        </w:rPr>
        <w:t>de</w:t>
      </w:r>
      <w:r>
        <w:rPr>
          <w:spacing w:val="-2"/>
          <w:sz w:val="24"/>
        </w:rPr>
        <w:t> </w:t>
      </w:r>
      <w:r>
        <w:rPr>
          <w:sz w:val="24"/>
        </w:rPr>
        <w:t>Negativa,</w:t>
      </w:r>
      <w:r>
        <w:rPr>
          <w:spacing w:val="-2"/>
          <w:sz w:val="24"/>
        </w:rPr>
        <w:t> </w:t>
      </w:r>
      <w:r>
        <w:rPr>
          <w:sz w:val="24"/>
        </w:rPr>
        <w:t>para</w:t>
      </w:r>
      <w:r>
        <w:rPr>
          <w:spacing w:val="-2"/>
          <w:sz w:val="24"/>
        </w:rPr>
        <w:t> </w:t>
      </w:r>
      <w:r>
        <w:rPr>
          <w:sz w:val="24"/>
        </w:rPr>
        <w:t>fins</w:t>
      </w:r>
      <w:r>
        <w:rPr>
          <w:spacing w:val="-2"/>
          <w:sz w:val="24"/>
        </w:rPr>
        <w:t> </w:t>
      </w:r>
      <w:r>
        <w:rPr>
          <w:sz w:val="24"/>
        </w:rPr>
        <w:t>de</w:t>
      </w:r>
      <w:r>
        <w:rPr>
          <w:spacing w:val="-2"/>
          <w:sz w:val="24"/>
        </w:rPr>
        <w:t> </w:t>
      </w:r>
      <w:r>
        <w:rPr>
          <w:sz w:val="24"/>
        </w:rPr>
        <w:t>participação</w:t>
      </w:r>
      <w:r>
        <w:rPr>
          <w:spacing w:val="-2"/>
          <w:sz w:val="24"/>
        </w:rPr>
        <w:t> </w:t>
      </w:r>
      <w:r>
        <w:rPr>
          <w:sz w:val="24"/>
        </w:rPr>
        <w:t>em</w:t>
      </w:r>
      <w:r>
        <w:rPr>
          <w:spacing w:val="-2"/>
          <w:sz w:val="24"/>
        </w:rPr>
        <w:t> </w:t>
      </w:r>
      <w:r>
        <w:rPr>
          <w:sz w:val="24"/>
        </w:rPr>
        <w:t>licitação,</w:t>
      </w:r>
      <w:r>
        <w:rPr>
          <w:spacing w:val="-2"/>
          <w:sz w:val="24"/>
        </w:rPr>
        <w:t> </w:t>
      </w:r>
      <w:r>
        <w:rPr>
          <w:sz w:val="24"/>
        </w:rPr>
        <w:t>expedida</w:t>
      </w:r>
      <w:r>
        <w:rPr>
          <w:spacing w:val="-2"/>
          <w:sz w:val="24"/>
        </w:rPr>
        <w:t> </w:t>
      </w:r>
      <w:r>
        <w:rPr>
          <w:sz w:val="24"/>
        </w:rPr>
        <w:t>pela</w:t>
      </w:r>
      <w:r>
        <w:rPr>
          <w:spacing w:val="-2"/>
          <w:sz w:val="24"/>
        </w:rPr>
        <w:t> </w:t>
      </w:r>
      <w:r>
        <w:rPr>
          <w:sz w:val="24"/>
        </w:rPr>
        <w:t>Procuradoria Geral do Estado;</w:t>
      </w:r>
    </w:p>
    <w:p>
      <w:pPr>
        <w:pStyle w:val="ListParagraph"/>
        <w:numPr>
          <w:ilvl w:val="1"/>
          <w:numId w:val="17"/>
        </w:numPr>
        <w:tabs>
          <w:tab w:pos="755" w:val="left" w:leader="none"/>
        </w:tabs>
        <w:spacing w:line="235" w:lineRule="auto" w:before="231" w:after="0"/>
        <w:ind w:left="329" w:right="625" w:firstLine="0"/>
        <w:jc w:val="left"/>
        <w:rPr>
          <w:sz w:val="24"/>
        </w:rPr>
      </w:pPr>
      <w:r>
        <w:rPr>
          <w:sz w:val="24"/>
        </w:rPr>
        <w:t>Fazenda</w:t>
      </w:r>
      <w:r>
        <w:rPr>
          <w:spacing w:val="-2"/>
          <w:sz w:val="24"/>
        </w:rPr>
        <w:t> </w:t>
      </w:r>
      <w:r>
        <w:rPr>
          <w:sz w:val="24"/>
        </w:rPr>
        <w:t>Municipal:</w:t>
      </w:r>
      <w:r>
        <w:rPr>
          <w:spacing w:val="-2"/>
          <w:sz w:val="24"/>
        </w:rPr>
        <w:t> </w:t>
      </w:r>
      <w:r>
        <w:rPr>
          <w:sz w:val="24"/>
        </w:rPr>
        <w:t>apresentação</w:t>
      </w:r>
      <w:r>
        <w:rPr>
          <w:spacing w:val="-2"/>
          <w:sz w:val="24"/>
        </w:rPr>
        <w:t> </w:t>
      </w:r>
      <w:r>
        <w:rPr>
          <w:sz w:val="24"/>
        </w:rPr>
        <w:t>da</w:t>
      </w:r>
      <w:r>
        <w:rPr>
          <w:spacing w:val="-2"/>
          <w:sz w:val="24"/>
        </w:rPr>
        <w:t> </w:t>
      </w:r>
      <w:r>
        <w:rPr>
          <w:sz w:val="24"/>
        </w:rPr>
        <w:t>Certidão</w:t>
      </w:r>
      <w:r>
        <w:rPr>
          <w:spacing w:val="-2"/>
          <w:sz w:val="24"/>
        </w:rPr>
        <w:t> </w:t>
      </w:r>
      <w:r>
        <w:rPr>
          <w:sz w:val="24"/>
        </w:rPr>
        <w:t>Negativa</w:t>
      </w:r>
      <w:r>
        <w:rPr>
          <w:spacing w:val="-2"/>
          <w:sz w:val="24"/>
        </w:rPr>
        <w:t> </w:t>
      </w:r>
      <w:r>
        <w:rPr>
          <w:sz w:val="24"/>
        </w:rPr>
        <w:t>de</w:t>
      </w:r>
      <w:r>
        <w:rPr>
          <w:spacing w:val="-2"/>
          <w:sz w:val="24"/>
        </w:rPr>
        <w:t> </w:t>
      </w:r>
      <w:r>
        <w:rPr>
          <w:sz w:val="24"/>
        </w:rPr>
        <w:t>Débitos,</w:t>
      </w:r>
      <w:r>
        <w:rPr>
          <w:spacing w:val="-2"/>
          <w:sz w:val="24"/>
        </w:rPr>
        <w:t> </w:t>
      </w:r>
      <w:r>
        <w:rPr>
          <w:sz w:val="24"/>
        </w:rPr>
        <w:t>ou</w:t>
      </w:r>
      <w:r>
        <w:rPr>
          <w:spacing w:val="-2"/>
          <w:sz w:val="24"/>
        </w:rPr>
        <w:t> </w:t>
      </w:r>
      <w:r>
        <w:rPr>
          <w:sz w:val="24"/>
        </w:rPr>
        <w:t>Certidão</w:t>
      </w:r>
      <w:r>
        <w:rPr>
          <w:spacing w:val="-2"/>
          <w:sz w:val="24"/>
        </w:rPr>
        <w:t> </w:t>
      </w:r>
      <w:r>
        <w:rPr>
          <w:sz w:val="24"/>
        </w:rPr>
        <w:t>Positiva</w:t>
      </w:r>
      <w:r>
        <w:rPr>
          <w:spacing w:val="-2"/>
          <w:sz w:val="24"/>
        </w:rPr>
        <w:t> </w:t>
      </w:r>
      <w:r>
        <w:rPr>
          <w:sz w:val="24"/>
        </w:rPr>
        <w:t>com</w:t>
      </w:r>
      <w:r>
        <w:rPr>
          <w:spacing w:val="-2"/>
          <w:sz w:val="24"/>
        </w:rPr>
        <w:t> </w:t>
      </w:r>
      <w:r>
        <w:rPr>
          <w:sz w:val="24"/>
        </w:rPr>
        <w:t>efeito</w:t>
      </w:r>
      <w:r>
        <w:rPr>
          <w:spacing w:val="-2"/>
          <w:sz w:val="24"/>
        </w:rPr>
        <w:t> </w:t>
      </w:r>
      <w:r>
        <w:rPr>
          <w:sz w:val="24"/>
        </w:rPr>
        <w:t>de</w:t>
      </w:r>
      <w:r>
        <w:rPr>
          <w:spacing w:val="-2"/>
          <w:sz w:val="24"/>
        </w:rPr>
        <w:t> </w:t>
      </w:r>
      <w:r>
        <w:rPr>
          <w:sz w:val="24"/>
        </w:rPr>
        <w:t>Negativa,</w:t>
      </w:r>
      <w:r>
        <w:rPr>
          <w:spacing w:val="-2"/>
          <w:sz w:val="24"/>
        </w:rPr>
        <w:t> </w:t>
      </w:r>
      <w:r>
        <w:rPr>
          <w:sz w:val="24"/>
        </w:rPr>
        <w:t>do</w:t>
      </w:r>
      <w:r>
        <w:rPr>
          <w:spacing w:val="-2"/>
          <w:sz w:val="24"/>
        </w:rPr>
        <w:t> </w:t>
      </w:r>
      <w:r>
        <w:rPr>
          <w:sz w:val="24"/>
        </w:rPr>
        <w:t>Imposto</w:t>
      </w:r>
      <w:r>
        <w:rPr>
          <w:spacing w:val="-2"/>
          <w:sz w:val="24"/>
        </w:rPr>
        <w:t> </w:t>
      </w:r>
      <w:r>
        <w:rPr>
          <w:sz w:val="24"/>
        </w:rPr>
        <w:t>sobre</w:t>
      </w:r>
      <w:r>
        <w:rPr>
          <w:spacing w:val="-2"/>
          <w:sz w:val="24"/>
        </w:rPr>
        <w:t> </w:t>
      </w:r>
      <w:r>
        <w:rPr>
          <w:sz w:val="24"/>
        </w:rPr>
        <w:t>Serviços</w:t>
      </w:r>
      <w:r>
        <w:rPr>
          <w:spacing w:val="-2"/>
          <w:sz w:val="24"/>
        </w:rPr>
        <w:t> </w:t>
      </w:r>
      <w:r>
        <w:rPr>
          <w:sz w:val="24"/>
        </w:rPr>
        <w:t>de Qualquer Natureza - ISS, ou, se for o caso, certidão comprobatória de que o licitante, em razão do objeto social, está isento de inscrição municipal;</w:t>
      </w:r>
    </w:p>
    <w:p>
      <w:pPr>
        <w:pStyle w:val="ListParagraph"/>
        <w:numPr>
          <w:ilvl w:val="0"/>
          <w:numId w:val="17"/>
        </w:numPr>
        <w:tabs>
          <w:tab w:pos="708" w:val="left" w:leader="none"/>
        </w:tabs>
        <w:spacing w:line="240" w:lineRule="auto" w:before="250" w:after="0"/>
        <w:ind w:left="708" w:right="0" w:hanging="259"/>
        <w:jc w:val="left"/>
        <w:rPr>
          <w:sz w:val="24"/>
        </w:rPr>
      </w:pPr>
      <w:r>
        <w:rPr>
          <w:sz w:val="24"/>
        </w:rPr>
        <w:t>Certificado de Regularidade do FGTS – </w:t>
      </w:r>
      <w:r>
        <w:rPr>
          <w:spacing w:val="-4"/>
          <w:sz w:val="24"/>
        </w:rPr>
        <w:t>CRF;</w:t>
      </w:r>
    </w:p>
    <w:p>
      <w:pPr>
        <w:pStyle w:val="ListParagraph"/>
        <w:numPr>
          <w:ilvl w:val="0"/>
          <w:numId w:val="17"/>
        </w:numPr>
        <w:tabs>
          <w:tab w:pos="751" w:val="left" w:leader="none"/>
        </w:tabs>
        <w:spacing w:line="247" w:lineRule="auto" w:before="234" w:after="0"/>
        <w:ind w:left="449" w:right="433" w:firstLine="0"/>
        <w:jc w:val="left"/>
        <w:rPr>
          <w:sz w:val="24"/>
        </w:rPr>
      </w:pPr>
      <w:r>
        <w:rPr>
          <w:sz w:val="24"/>
        </w:rPr>
        <w:t>Prova</w:t>
      </w:r>
      <w:r>
        <w:rPr>
          <w:spacing w:val="40"/>
          <w:sz w:val="24"/>
        </w:rPr>
        <w:t> </w:t>
      </w:r>
      <w:r>
        <w:rPr>
          <w:sz w:val="24"/>
        </w:rPr>
        <w:t>de</w:t>
      </w:r>
      <w:r>
        <w:rPr>
          <w:spacing w:val="40"/>
          <w:sz w:val="24"/>
        </w:rPr>
        <w:t> </w:t>
      </w:r>
      <w:r>
        <w:rPr>
          <w:sz w:val="24"/>
        </w:rPr>
        <w:t>inexistência</w:t>
      </w:r>
      <w:r>
        <w:rPr>
          <w:spacing w:val="40"/>
          <w:sz w:val="24"/>
        </w:rPr>
        <w:t> </w:t>
      </w:r>
      <w:r>
        <w:rPr>
          <w:sz w:val="24"/>
        </w:rPr>
        <w:t>de</w:t>
      </w:r>
      <w:r>
        <w:rPr>
          <w:spacing w:val="40"/>
          <w:sz w:val="24"/>
        </w:rPr>
        <w:t> </w:t>
      </w:r>
      <w:r>
        <w:rPr>
          <w:sz w:val="24"/>
        </w:rPr>
        <w:t>débitos</w:t>
      </w:r>
      <w:r>
        <w:rPr>
          <w:spacing w:val="40"/>
          <w:sz w:val="24"/>
        </w:rPr>
        <w:t> </w:t>
      </w:r>
      <w:r>
        <w:rPr>
          <w:sz w:val="24"/>
        </w:rPr>
        <w:t>inadimplidos</w:t>
      </w:r>
      <w:r>
        <w:rPr>
          <w:spacing w:val="40"/>
          <w:sz w:val="24"/>
        </w:rPr>
        <w:t> </w:t>
      </w:r>
      <w:r>
        <w:rPr>
          <w:sz w:val="24"/>
        </w:rPr>
        <w:t>perante</w:t>
      </w:r>
      <w:r>
        <w:rPr>
          <w:spacing w:val="40"/>
          <w:sz w:val="24"/>
        </w:rPr>
        <w:t> </w:t>
      </w:r>
      <w:r>
        <w:rPr>
          <w:sz w:val="24"/>
        </w:rPr>
        <w:t>a</w:t>
      </w:r>
      <w:r>
        <w:rPr>
          <w:spacing w:val="40"/>
          <w:sz w:val="24"/>
        </w:rPr>
        <w:t> </w:t>
      </w:r>
      <w:r>
        <w:rPr>
          <w:sz w:val="24"/>
        </w:rPr>
        <w:t>Justiça</w:t>
      </w:r>
      <w:r>
        <w:rPr>
          <w:spacing w:val="40"/>
          <w:sz w:val="24"/>
        </w:rPr>
        <w:t> </w:t>
      </w:r>
      <w:r>
        <w:rPr>
          <w:sz w:val="24"/>
        </w:rPr>
        <w:t>do</w:t>
      </w:r>
      <w:r>
        <w:rPr>
          <w:spacing w:val="40"/>
          <w:sz w:val="24"/>
        </w:rPr>
        <w:t> </w:t>
      </w:r>
      <w:r>
        <w:rPr>
          <w:sz w:val="24"/>
        </w:rPr>
        <w:t>Trabalho,</w:t>
      </w:r>
      <w:r>
        <w:rPr>
          <w:spacing w:val="40"/>
          <w:sz w:val="24"/>
        </w:rPr>
        <w:t> </w:t>
      </w:r>
      <w:r>
        <w:rPr>
          <w:sz w:val="24"/>
        </w:rPr>
        <w:t>mediante</w:t>
      </w:r>
      <w:r>
        <w:rPr>
          <w:spacing w:val="40"/>
          <w:sz w:val="24"/>
        </w:rPr>
        <w:t> </w:t>
      </w:r>
      <w:r>
        <w:rPr>
          <w:sz w:val="24"/>
        </w:rPr>
        <w:t>a</w:t>
      </w:r>
      <w:r>
        <w:rPr>
          <w:spacing w:val="40"/>
          <w:sz w:val="24"/>
        </w:rPr>
        <w:t> </w:t>
      </w:r>
      <w:r>
        <w:rPr>
          <w:sz w:val="24"/>
        </w:rPr>
        <w:t>apresentação</w:t>
      </w:r>
      <w:r>
        <w:rPr>
          <w:spacing w:val="40"/>
          <w:sz w:val="24"/>
        </w:rPr>
        <w:t> </w:t>
      </w:r>
      <w:r>
        <w:rPr>
          <w:sz w:val="24"/>
        </w:rPr>
        <w:t>de</w:t>
      </w:r>
      <w:r>
        <w:rPr>
          <w:spacing w:val="40"/>
          <w:sz w:val="24"/>
        </w:rPr>
        <w:t> </w:t>
      </w:r>
      <w:r>
        <w:rPr>
          <w:sz w:val="24"/>
        </w:rPr>
        <w:t>Certidão</w:t>
      </w:r>
      <w:r>
        <w:rPr>
          <w:spacing w:val="40"/>
          <w:sz w:val="24"/>
        </w:rPr>
        <w:t> </w:t>
      </w:r>
      <w:r>
        <w:rPr>
          <w:sz w:val="24"/>
        </w:rPr>
        <w:t>Negativa</w:t>
      </w:r>
      <w:r>
        <w:rPr>
          <w:spacing w:val="40"/>
          <w:sz w:val="24"/>
        </w:rPr>
        <w:t> </w:t>
      </w:r>
      <w:r>
        <w:rPr>
          <w:sz w:val="24"/>
        </w:rPr>
        <w:t>de</w:t>
      </w:r>
      <w:r>
        <w:rPr>
          <w:spacing w:val="40"/>
          <w:sz w:val="24"/>
        </w:rPr>
        <w:t> </w:t>
      </w:r>
      <w:r>
        <w:rPr>
          <w:sz w:val="24"/>
        </w:rPr>
        <w:t>Débitos</w:t>
      </w:r>
      <w:r>
        <w:rPr>
          <w:spacing w:val="80"/>
          <w:sz w:val="24"/>
        </w:rPr>
        <w:t> </w:t>
      </w:r>
      <w:r>
        <w:rPr>
          <w:sz w:val="24"/>
        </w:rPr>
        <w:t>Trabalhistas (CNDT) ou da Certidão Positiva de Débitos Trabalhistas com os mesmos efeitos da CNDT.</w:t>
      </w:r>
    </w:p>
    <w:p>
      <w:pPr>
        <w:pStyle w:val="ListParagraph"/>
        <w:numPr>
          <w:ilvl w:val="0"/>
          <w:numId w:val="17"/>
        </w:numPr>
        <w:tabs>
          <w:tab w:pos="678" w:val="left" w:leader="none"/>
        </w:tabs>
        <w:spacing w:line="235" w:lineRule="auto" w:before="231" w:after="0"/>
        <w:ind w:left="449" w:right="433" w:firstLine="0"/>
        <w:jc w:val="left"/>
        <w:rPr>
          <w:sz w:val="24"/>
        </w:rPr>
      </w:pPr>
      <w:r>
        <w:rPr>
          <w:sz w:val="24"/>
        </w:rPr>
        <w:t>Declaração de que não emprega menor de 18 anos em trabalho noturno, perigoso ou insalubre e não emprega menor de 16 anos, salvo menor, a</w:t>
      </w:r>
      <w:r>
        <w:rPr>
          <w:spacing w:val="40"/>
          <w:sz w:val="24"/>
        </w:rPr>
        <w:t> </w:t>
      </w:r>
      <w:r>
        <w:rPr>
          <w:sz w:val="24"/>
        </w:rPr>
        <w:t>partir de 14 anos, na condição de aprendiz, nos termos do artigo 7º, XXXIII, da Constituição;</w:t>
      </w:r>
    </w:p>
    <w:p>
      <w:pPr>
        <w:pStyle w:val="BodyText"/>
        <w:spacing w:before="244"/>
      </w:pPr>
    </w:p>
    <w:p>
      <w:pPr>
        <w:pStyle w:val="ListParagraph"/>
        <w:numPr>
          <w:ilvl w:val="2"/>
          <w:numId w:val="18"/>
        </w:numPr>
        <w:tabs>
          <w:tab w:pos="1049" w:val="left" w:leader="none"/>
        </w:tabs>
        <w:spacing w:line="242" w:lineRule="auto" w:before="0" w:after="0"/>
        <w:ind w:left="449" w:right="433"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tratar-se</w:t>
      </w:r>
      <w:r>
        <w:rPr>
          <w:spacing w:val="-2"/>
          <w:sz w:val="24"/>
        </w:rPr>
        <w:t> </w:t>
      </w:r>
      <w:r>
        <w:rPr>
          <w:sz w:val="24"/>
        </w:rPr>
        <w:t>de</w:t>
      </w:r>
      <w:r>
        <w:rPr>
          <w:spacing w:val="-2"/>
          <w:sz w:val="24"/>
        </w:rPr>
        <w:t> </w:t>
      </w:r>
      <w:r>
        <w:rPr>
          <w:sz w:val="24"/>
        </w:rPr>
        <w:t>microempresa</w:t>
      </w:r>
      <w:r>
        <w:rPr>
          <w:spacing w:val="-2"/>
          <w:sz w:val="24"/>
        </w:rPr>
        <w:t> </w:t>
      </w:r>
      <w:r>
        <w:rPr>
          <w:sz w:val="24"/>
        </w:rPr>
        <w:t>ou</w:t>
      </w:r>
      <w:r>
        <w:rPr>
          <w:spacing w:val="-2"/>
          <w:sz w:val="24"/>
        </w:rPr>
        <w:t> </w:t>
      </w:r>
      <w:r>
        <w:rPr>
          <w:sz w:val="24"/>
        </w:rPr>
        <w:t>de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na</w:t>
      </w:r>
      <w:r>
        <w:rPr>
          <w:spacing w:val="-2"/>
          <w:sz w:val="24"/>
        </w:rPr>
        <w:t> </w:t>
      </w:r>
      <w:r>
        <w:rPr>
          <w:sz w:val="24"/>
        </w:rPr>
        <w:t>forma</w:t>
      </w:r>
      <w:r>
        <w:rPr>
          <w:spacing w:val="-2"/>
          <w:sz w:val="24"/>
        </w:rPr>
        <w:t> </w:t>
      </w:r>
      <w:r>
        <w:rPr>
          <w:sz w:val="24"/>
        </w:rPr>
        <w:t>da</w:t>
      </w:r>
      <w:r>
        <w:rPr>
          <w:spacing w:val="-2"/>
          <w:sz w:val="24"/>
        </w:rPr>
        <w:t> </w:t>
      </w:r>
      <w:r>
        <w:rPr>
          <w:sz w:val="24"/>
        </w:rPr>
        <w:t>lei,</w:t>
      </w:r>
      <w:r>
        <w:rPr>
          <w:spacing w:val="-2"/>
          <w:sz w:val="24"/>
        </w:rPr>
        <w:t> </w:t>
      </w:r>
      <w:r>
        <w:rPr>
          <w:sz w:val="24"/>
        </w:rPr>
        <w:t>não</w:t>
      </w:r>
      <w:r>
        <w:rPr>
          <w:spacing w:val="-2"/>
          <w:sz w:val="24"/>
        </w:rPr>
        <w:t> </w:t>
      </w:r>
      <w:r>
        <w:rPr>
          <w:sz w:val="24"/>
        </w:rPr>
        <w:t>obstante</w:t>
      </w:r>
      <w:r>
        <w:rPr>
          <w:spacing w:val="-2"/>
          <w:sz w:val="24"/>
        </w:rPr>
        <w:t> </w:t>
      </w:r>
      <w:r>
        <w:rPr>
          <w:sz w:val="24"/>
        </w:rPr>
        <w:t>a</w:t>
      </w:r>
      <w:r>
        <w:rPr>
          <w:spacing w:val="-2"/>
          <w:sz w:val="24"/>
        </w:rPr>
        <w:t> </w:t>
      </w:r>
      <w:r>
        <w:rPr>
          <w:sz w:val="24"/>
        </w:rPr>
        <w:t>obrigatoriedade</w:t>
      </w:r>
      <w:r>
        <w:rPr>
          <w:spacing w:val="-2"/>
          <w:sz w:val="24"/>
        </w:rPr>
        <w:t> </w:t>
      </w:r>
      <w:r>
        <w:rPr>
          <w:sz w:val="24"/>
        </w:rPr>
        <w:t>de</w:t>
      </w:r>
      <w:r>
        <w:rPr>
          <w:spacing w:val="-2"/>
          <w:sz w:val="24"/>
        </w:rPr>
        <w:t> </w:t>
      </w:r>
      <w:r>
        <w:rPr>
          <w:sz w:val="24"/>
        </w:rPr>
        <w:t>apresentação</w:t>
      </w:r>
      <w:r>
        <w:rPr>
          <w:spacing w:val="-2"/>
          <w:sz w:val="24"/>
        </w:rPr>
        <w:t> </w:t>
      </w:r>
      <w:r>
        <w:rPr>
          <w:sz w:val="24"/>
        </w:rPr>
        <w:t>de toda a documentação habilitatória, a comprovação da regularidade fiscal somente será exigida para efeito de assinatura do contrato caso se sagre vencedora na licitação.</w:t>
      </w:r>
    </w:p>
    <w:p>
      <w:pPr>
        <w:pStyle w:val="ListParagraph"/>
        <w:numPr>
          <w:ilvl w:val="2"/>
          <w:numId w:val="18"/>
        </w:numPr>
        <w:tabs>
          <w:tab w:pos="1072" w:val="left" w:leader="none"/>
        </w:tabs>
        <w:spacing w:line="242" w:lineRule="auto" w:before="228" w:after="0"/>
        <w:ind w:left="449" w:right="433" w:firstLine="0"/>
        <w:jc w:val="both"/>
        <w:rPr>
          <w:sz w:val="24"/>
        </w:rPr>
      </w:pPr>
      <w:r>
        <w:rPr>
          <w:sz w:val="24"/>
        </w:rPr>
        <w:t>Em sendo declarada vencedora do certame microempresa ou empresa de pequeno porte com débitos fiscais, ficará assegurado, a partir </w:t>
      </w:r>
      <w:r>
        <w:rPr>
          <w:sz w:val="24"/>
        </w:rPr>
        <w:t>de então, o prazo de 5 (cinco) dias úteis para a regularização da documentação, pagamento ou parcelamento do débito, e emissão de eventuais</w:t>
      </w:r>
      <w:r>
        <w:rPr>
          <w:spacing w:val="40"/>
          <w:sz w:val="24"/>
        </w:rPr>
        <w:t> </w:t>
      </w:r>
      <w:r>
        <w:rPr>
          <w:sz w:val="24"/>
        </w:rPr>
        <w:t>certidões negativas ou positivas com efeito de negativas.</w:t>
      </w:r>
    </w:p>
    <w:p>
      <w:pPr>
        <w:pStyle w:val="ListParagraph"/>
        <w:numPr>
          <w:ilvl w:val="2"/>
          <w:numId w:val="18"/>
        </w:numPr>
        <w:tabs>
          <w:tab w:pos="1060" w:val="left" w:leader="none"/>
        </w:tabs>
        <w:spacing w:line="235" w:lineRule="auto" w:before="249" w:after="0"/>
        <w:ind w:left="449" w:right="433" w:firstLine="0"/>
        <w:jc w:val="both"/>
        <w:rPr>
          <w:sz w:val="24"/>
        </w:rPr>
      </w:pPr>
      <w:r>
        <w:rPr>
          <w:sz w:val="24"/>
        </w:rPr>
        <w:t>A não regularização da documentação no prazo estipulado implicará a decadência do direito à contratação, sem prejuízo da aplicação das sanções previstas no art. 155, da Lei nº 14.133/21.</w:t>
      </w:r>
    </w:p>
    <w:p>
      <w:pPr>
        <w:pStyle w:val="BodyText"/>
        <w:spacing w:before="243"/>
      </w:pPr>
    </w:p>
    <w:p>
      <w:pPr>
        <w:pStyle w:val="Heading2"/>
        <w:numPr>
          <w:ilvl w:val="1"/>
          <w:numId w:val="14"/>
        </w:numPr>
        <w:tabs>
          <w:tab w:pos="869" w:val="left" w:leader="none"/>
        </w:tabs>
        <w:spacing w:line="240" w:lineRule="auto" w:before="0" w:after="0"/>
        <w:ind w:left="869" w:right="0" w:hanging="420"/>
        <w:jc w:val="both"/>
      </w:pPr>
      <w:r>
        <w:rPr/>
        <w:t>QUALIFICAÇÃO ECONÔMICO-</w:t>
      </w:r>
      <w:r>
        <w:rPr>
          <w:spacing w:val="-2"/>
        </w:rPr>
        <w:t>FINANCEIRA</w:t>
      </w:r>
    </w:p>
    <w:p>
      <w:pPr>
        <w:pStyle w:val="BodyText"/>
        <w:spacing w:before="248"/>
        <w:rPr>
          <w:b/>
        </w:rPr>
      </w:pPr>
    </w:p>
    <w:p>
      <w:pPr>
        <w:pStyle w:val="BodyText"/>
        <w:spacing w:line="235" w:lineRule="auto"/>
        <w:ind w:left="449"/>
      </w:pPr>
      <w:r>
        <w:rPr/>
        <w:t>4.5,1. Certidão negativa de insolvência civil expedida pelo distribuidor do domicílio ou sede do licitante, caso se trate de pessoa física, desde que</w:t>
      </w:r>
      <w:r>
        <w:rPr>
          <w:spacing w:val="80"/>
        </w:rPr>
        <w:t> </w:t>
      </w:r>
      <w:r>
        <w:rPr/>
        <w:t>admitida a sua participação na licitação (Art</w:t>
      </w:r>
      <w:r>
        <w:rPr>
          <w:b/>
        </w:rPr>
        <w:t>. </w:t>
      </w:r>
      <w:r>
        <w:rPr/>
        <w:t>5º, Inc II, alínea "c", da IN SEGES/ME nº 116/2021) ou de sociedade simples;</w:t>
      </w:r>
    </w:p>
    <w:p>
      <w:pPr>
        <w:pStyle w:val="ListParagraph"/>
        <w:numPr>
          <w:ilvl w:val="2"/>
          <w:numId w:val="19"/>
        </w:numPr>
        <w:tabs>
          <w:tab w:pos="1049" w:val="left" w:leader="none"/>
        </w:tabs>
        <w:spacing w:line="240" w:lineRule="auto" w:before="250" w:after="0"/>
        <w:ind w:left="1049" w:right="0" w:hanging="600"/>
        <w:jc w:val="left"/>
        <w:rPr>
          <w:sz w:val="24"/>
        </w:rPr>
      </w:pPr>
      <w:r>
        <w:rPr>
          <w:sz w:val="24"/>
        </w:rPr>
        <w:t>Certidão negativa de falência expedida pelo distribuidor da sede do </w:t>
      </w:r>
      <w:r>
        <w:rPr>
          <w:spacing w:val="-2"/>
          <w:sz w:val="24"/>
        </w:rPr>
        <w:t>fornecedor;</w:t>
      </w:r>
    </w:p>
    <w:p>
      <w:pPr>
        <w:pStyle w:val="ListParagraph"/>
        <w:numPr>
          <w:ilvl w:val="3"/>
          <w:numId w:val="19"/>
        </w:numPr>
        <w:tabs>
          <w:tab w:pos="1254" w:val="left" w:leader="none"/>
        </w:tabs>
        <w:spacing w:line="235" w:lineRule="auto" w:before="238" w:after="0"/>
        <w:ind w:left="449" w:right="433" w:firstLine="0"/>
        <w:jc w:val="both"/>
        <w:rPr>
          <w:sz w:val="24"/>
        </w:rPr>
      </w:pPr>
      <w:r>
        <w:rPr>
          <w:sz w:val="24"/>
        </w:rPr>
        <w:t>As certidões comprobatórias do atendimento ao disposto, quando emitidas no Município do Rio de Janeiro, serão as do 2º Ofício do Registro de Distribuição.</w:t>
      </w:r>
    </w:p>
    <w:p>
      <w:pPr>
        <w:pStyle w:val="ListParagraph"/>
        <w:numPr>
          <w:ilvl w:val="2"/>
          <w:numId w:val="19"/>
        </w:numPr>
        <w:tabs>
          <w:tab w:pos="1064" w:val="left" w:leader="none"/>
        </w:tabs>
        <w:spacing w:line="242" w:lineRule="auto" w:before="250" w:after="0"/>
        <w:ind w:left="449" w:right="433" w:firstLine="0"/>
        <w:jc w:val="both"/>
        <w:rPr>
          <w:sz w:val="24"/>
        </w:rPr>
      </w:pPr>
      <w:r>
        <w:rPr>
          <w:sz w:val="24"/>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spacing w:after="0" w:line="242" w:lineRule="auto"/>
        <w:jc w:val="both"/>
        <w:rPr>
          <w:sz w:val="24"/>
        </w:rPr>
        <w:sectPr>
          <w:pgSz w:w="15840" w:h="24480"/>
          <w:pgMar w:top="480" w:bottom="280" w:left="360" w:right="360"/>
        </w:sectPr>
      </w:pPr>
    </w:p>
    <w:p>
      <w:pPr>
        <w:pStyle w:val="ListParagraph"/>
        <w:numPr>
          <w:ilvl w:val="2"/>
          <w:numId w:val="19"/>
        </w:numPr>
        <w:tabs>
          <w:tab w:pos="1052" w:val="left" w:leader="none"/>
        </w:tabs>
        <w:spacing w:line="242" w:lineRule="auto" w:before="76" w:after="0"/>
        <w:ind w:left="449" w:right="433" w:firstLine="0"/>
        <w:jc w:val="both"/>
        <w:rPr>
          <w:sz w:val="24"/>
        </w:rPr>
      </w:pPr>
      <w:r>
        <w:rPr>
          <w:sz w:val="24"/>
        </w:rPr>
        <w:t>Balanço Patrimonial e demonstrações contábeis do último exercício social, já exigíveis e apresentados na forma da lei, que comprovem a </w:t>
      </w:r>
      <w:r>
        <w:rPr>
          <w:sz w:val="24"/>
        </w:rPr>
        <w:t>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37"/>
      </w:pPr>
    </w:p>
    <w:p>
      <w:pPr>
        <w:pStyle w:val="Heading2"/>
        <w:numPr>
          <w:ilvl w:val="1"/>
          <w:numId w:val="14"/>
        </w:numPr>
        <w:tabs>
          <w:tab w:pos="869" w:val="left" w:leader="none"/>
        </w:tabs>
        <w:spacing w:line="240" w:lineRule="auto" w:before="0" w:after="0"/>
        <w:ind w:left="869" w:right="0" w:hanging="420"/>
        <w:jc w:val="both"/>
      </w:pPr>
      <w:r>
        <w:rPr/>
        <w:t>ENTREGA,</w:t>
      </w:r>
      <w:r>
        <w:rPr>
          <w:spacing w:val="-15"/>
        </w:rPr>
        <w:t> </w:t>
      </w:r>
      <w:r>
        <w:rPr/>
        <w:t>AVALIAÇÃO</w:t>
      </w:r>
      <w:r>
        <w:rPr>
          <w:spacing w:val="-15"/>
        </w:rPr>
        <w:t> </w:t>
      </w:r>
      <w:r>
        <w:rPr/>
        <w:t>DA</w:t>
      </w:r>
      <w:r>
        <w:rPr>
          <w:spacing w:val="-15"/>
        </w:rPr>
        <w:t> </w:t>
      </w:r>
      <w:r>
        <w:rPr/>
        <w:t>QUALIDADE</w:t>
      </w:r>
      <w:r>
        <w:rPr>
          <w:spacing w:val="-15"/>
        </w:rPr>
        <w:t> </w:t>
      </w:r>
      <w:r>
        <w:rPr/>
        <w:t>E</w:t>
      </w:r>
      <w:r>
        <w:rPr>
          <w:spacing w:val="-15"/>
        </w:rPr>
        <w:t> </w:t>
      </w:r>
      <w:r>
        <w:rPr/>
        <w:t>ACEITE</w:t>
      </w:r>
      <w:r>
        <w:rPr>
          <w:spacing w:val="-15"/>
        </w:rPr>
        <w:t> </w:t>
      </w:r>
      <w:r>
        <w:rPr/>
        <w:t>DO</w:t>
      </w:r>
      <w:r>
        <w:rPr>
          <w:spacing w:val="-14"/>
        </w:rPr>
        <w:t> </w:t>
      </w:r>
      <w:r>
        <w:rPr>
          <w:spacing w:val="-2"/>
        </w:rPr>
        <w:t>OBJETO:</w:t>
      </w:r>
    </w:p>
    <w:p>
      <w:pPr>
        <w:pStyle w:val="BodyText"/>
        <w:spacing w:before="228"/>
        <w:rPr>
          <w:b/>
        </w:rPr>
      </w:pPr>
    </w:p>
    <w:p>
      <w:pPr>
        <w:pStyle w:val="ListParagraph"/>
        <w:numPr>
          <w:ilvl w:val="2"/>
          <w:numId w:val="14"/>
        </w:numPr>
        <w:tabs>
          <w:tab w:pos="1083" w:val="left" w:leader="none"/>
        </w:tabs>
        <w:spacing w:line="247" w:lineRule="auto" w:before="0" w:after="0"/>
        <w:ind w:left="449" w:right="433" w:firstLine="0"/>
        <w:jc w:val="both"/>
        <w:rPr>
          <w:sz w:val="24"/>
        </w:rPr>
      </w:pPr>
      <w:r>
        <w:rPr>
          <w:sz w:val="24"/>
        </w:rPr>
        <w:t>Após a concretização da contratação, conforme necessidade da CONTRATANTE, será enviada à CONTRATADA uma autorização de entrega de material.</w:t>
      </w:r>
    </w:p>
    <w:p>
      <w:pPr>
        <w:pStyle w:val="ListParagraph"/>
        <w:numPr>
          <w:ilvl w:val="2"/>
          <w:numId w:val="14"/>
        </w:numPr>
        <w:tabs>
          <w:tab w:pos="1156" w:val="left" w:leader="none"/>
        </w:tabs>
        <w:spacing w:line="247" w:lineRule="auto" w:before="227" w:after="0"/>
        <w:ind w:left="449" w:right="433" w:firstLine="0"/>
        <w:jc w:val="both"/>
        <w:rPr>
          <w:sz w:val="24"/>
        </w:rPr>
      </w:pPr>
      <w:r>
        <w:rPr>
          <w:sz w:val="24"/>
        </w:rPr>
        <w:t>Havendo necessidade por parte da CONTRATANTE, a CONTRATADA fica obrigada a comunicar antecipadamente quais os nomes/descrições que constarão na Nota Fiscal, para fins de identificação dos materiais recebidos e correspondência com os itens contratados.</w:t>
      </w:r>
    </w:p>
    <w:p>
      <w:pPr>
        <w:pStyle w:val="ListParagraph"/>
        <w:numPr>
          <w:ilvl w:val="2"/>
          <w:numId w:val="14"/>
        </w:numPr>
        <w:tabs>
          <w:tab w:pos="1035" w:val="left" w:leader="none"/>
        </w:tabs>
        <w:spacing w:line="240" w:lineRule="auto" w:before="226" w:after="0"/>
        <w:ind w:left="1035" w:right="0" w:hanging="586"/>
        <w:jc w:val="left"/>
        <w:rPr>
          <w:sz w:val="24"/>
        </w:rPr>
      </w:pPr>
      <w:r>
        <w:rPr>
          <w:sz w:val="24"/>
        </w:rPr>
        <w:t>As entregas serão parceladas, de acordo com a demanda da </w:t>
      </w:r>
      <w:r>
        <w:rPr>
          <w:spacing w:val="-2"/>
          <w:sz w:val="24"/>
        </w:rPr>
        <w:t>unidade;</w:t>
      </w:r>
    </w:p>
    <w:p>
      <w:pPr>
        <w:pStyle w:val="ListParagraph"/>
        <w:numPr>
          <w:ilvl w:val="2"/>
          <w:numId w:val="14"/>
        </w:numPr>
        <w:tabs>
          <w:tab w:pos="1049" w:val="left" w:leader="none"/>
        </w:tabs>
        <w:spacing w:line="240" w:lineRule="auto" w:before="234" w:after="0"/>
        <w:ind w:left="1049" w:right="0" w:hanging="600"/>
        <w:jc w:val="left"/>
        <w:rPr>
          <w:sz w:val="24"/>
        </w:rPr>
      </w:pPr>
      <w:r>
        <w:rPr>
          <w:sz w:val="24"/>
        </w:rPr>
        <w:t>O prazo máximo de entrega será de </w:t>
      </w:r>
      <w:r>
        <w:rPr>
          <w:b/>
          <w:sz w:val="24"/>
        </w:rPr>
        <w:t>até as 09:00h do dia posterior </w:t>
      </w:r>
      <w:r>
        <w:rPr>
          <w:sz w:val="24"/>
        </w:rPr>
        <w:t>à solicitação de entrega, excetuando-se sábados domingos e </w:t>
      </w:r>
      <w:r>
        <w:rPr>
          <w:spacing w:val="-2"/>
          <w:sz w:val="24"/>
        </w:rPr>
        <w:t>feriados;</w:t>
      </w:r>
    </w:p>
    <w:p>
      <w:pPr>
        <w:pStyle w:val="ListParagraph"/>
        <w:numPr>
          <w:ilvl w:val="2"/>
          <w:numId w:val="14"/>
        </w:numPr>
        <w:tabs>
          <w:tab w:pos="1054" w:val="left" w:leader="none"/>
        </w:tabs>
        <w:spacing w:line="235" w:lineRule="auto" w:before="254" w:after="0"/>
        <w:ind w:left="449" w:right="433" w:firstLine="0"/>
        <w:jc w:val="both"/>
        <w:rPr>
          <w:sz w:val="24"/>
        </w:rPr>
      </w:pPr>
      <w:r>
        <w:rPr>
          <w:sz w:val="24"/>
        </w:rPr>
        <w:t>No momento da entrega do medicamento/insumo, a CONTRATADA</w:t>
      </w:r>
      <w:r>
        <w:rPr>
          <w:spacing w:val="-12"/>
          <w:sz w:val="24"/>
        </w:rPr>
        <w:t> </w:t>
      </w:r>
      <w:r>
        <w:rPr>
          <w:sz w:val="24"/>
        </w:rPr>
        <w:t>deverá enviar o LAUDO DE CONTROLE DE QUALIDADE </w:t>
      </w:r>
      <w:r>
        <w:rPr>
          <w:sz w:val="24"/>
        </w:rPr>
        <w:t>referente ao LOTE fornecido, bem como, uma cópia do empenho junto à nota fiscal;</w:t>
      </w:r>
    </w:p>
    <w:p>
      <w:pPr>
        <w:pStyle w:val="ListParagraph"/>
        <w:numPr>
          <w:ilvl w:val="2"/>
          <w:numId w:val="14"/>
        </w:numPr>
        <w:tabs>
          <w:tab w:pos="1066" w:val="left" w:leader="none"/>
        </w:tabs>
        <w:spacing w:line="235" w:lineRule="auto" w:before="254" w:after="0"/>
        <w:ind w:left="449" w:right="433" w:firstLine="0"/>
        <w:jc w:val="both"/>
        <w:rPr>
          <w:sz w:val="24"/>
        </w:rPr>
      </w:pPr>
      <w:r>
        <w:rPr>
          <w:sz w:val="24"/>
        </w:rPr>
        <w:t>Os produtos termolábeis e </w:t>
      </w:r>
      <w:r>
        <w:rPr>
          <w:b/>
          <w:sz w:val="24"/>
        </w:rPr>
        <w:t>fotossensíveis </w:t>
      </w:r>
      <w:r>
        <w:rPr>
          <w:sz w:val="24"/>
        </w:rPr>
        <w:t>deverão ser transportados e entregues diretamente ao Serviço de Medicina Nuclear em </w:t>
      </w:r>
      <w:r>
        <w:rPr>
          <w:sz w:val="24"/>
        </w:rPr>
        <w:t>condições apropriadas ao consumo;</w:t>
      </w:r>
    </w:p>
    <w:p>
      <w:pPr>
        <w:pStyle w:val="ListParagraph"/>
        <w:numPr>
          <w:ilvl w:val="2"/>
          <w:numId w:val="14"/>
        </w:numPr>
        <w:tabs>
          <w:tab w:pos="1082" w:val="left" w:leader="none"/>
        </w:tabs>
        <w:spacing w:line="235" w:lineRule="auto" w:before="254" w:after="0"/>
        <w:ind w:left="449" w:right="433" w:firstLine="0"/>
        <w:jc w:val="both"/>
        <w:rPr>
          <w:sz w:val="24"/>
        </w:rPr>
      </w:pPr>
      <w:r>
        <w:rPr>
          <w:sz w:val="24"/>
        </w:rPr>
        <w:t>O local de entrega dos medicamentos será no Serviço de Medicina Nuclear do Centro Universitário de Controle de Câncer do Hospital Universitário Pedro Ernesto (CUCC/HUPE), situado na</w:t>
      </w:r>
      <w:r>
        <w:rPr>
          <w:spacing w:val="-6"/>
          <w:sz w:val="24"/>
        </w:rPr>
        <w:t> </w:t>
      </w:r>
      <w:r>
        <w:rPr>
          <w:sz w:val="24"/>
        </w:rPr>
        <w:t>Avenida Boulevard 28 de Setembro, 77 – Vila Isabel, Rio de Janeiro/RJ, CEP</w:t>
      </w:r>
      <w:r>
        <w:rPr>
          <w:spacing w:val="-2"/>
          <w:sz w:val="24"/>
        </w:rPr>
        <w:t> </w:t>
      </w:r>
      <w:r>
        <w:rPr>
          <w:sz w:val="24"/>
        </w:rPr>
        <w:t>20.551-030. Através da entrada pela Rua Felipe Camarão, no. 58.</w:t>
      </w:r>
    </w:p>
    <w:p>
      <w:pPr>
        <w:pStyle w:val="ListParagraph"/>
        <w:numPr>
          <w:ilvl w:val="2"/>
          <w:numId w:val="14"/>
        </w:numPr>
        <w:tabs>
          <w:tab w:pos="1064" w:val="left" w:leader="none"/>
        </w:tabs>
        <w:spacing w:line="235" w:lineRule="auto" w:before="254" w:after="0"/>
        <w:ind w:left="449" w:right="433" w:firstLine="0"/>
        <w:jc w:val="both"/>
        <w:rPr>
          <w:sz w:val="24"/>
        </w:rPr>
      </w:pPr>
      <w:r>
        <w:rPr>
          <w:sz w:val="24"/>
        </w:rPr>
        <w:t>A entrega deverá ocorrer de segunda-feira a sábado, excetuando-se nos feriados nacionais, domingos e nos feriados da cidade do Rio </w:t>
      </w:r>
      <w:r>
        <w:rPr>
          <w:sz w:val="24"/>
        </w:rPr>
        <w:t>de Janeiro, em até três remessas diárias, nas seguintes condições:</w:t>
      </w:r>
    </w:p>
    <w:p>
      <w:pPr>
        <w:pStyle w:val="ListParagraph"/>
        <w:numPr>
          <w:ilvl w:val="3"/>
          <w:numId w:val="14"/>
        </w:numPr>
        <w:tabs>
          <w:tab w:pos="1229" w:val="left" w:leader="none"/>
        </w:tabs>
        <w:spacing w:line="240" w:lineRule="auto" w:before="249" w:after="0"/>
        <w:ind w:left="1229" w:right="0" w:hanging="780"/>
        <w:jc w:val="left"/>
        <w:rPr>
          <w:sz w:val="24"/>
        </w:rPr>
      </w:pPr>
      <w:r>
        <w:rPr>
          <w:sz w:val="24"/>
        </w:rPr>
        <w:t>O número de doses solicitadas pela Contratante em cada remessa será de no mínimo três (03) e no máximo de dez </w:t>
      </w:r>
      <w:r>
        <w:rPr>
          <w:spacing w:val="-2"/>
          <w:sz w:val="24"/>
        </w:rPr>
        <w:t>(10);</w:t>
      </w:r>
    </w:p>
    <w:p>
      <w:pPr>
        <w:pStyle w:val="ListParagraph"/>
        <w:numPr>
          <w:ilvl w:val="3"/>
          <w:numId w:val="14"/>
        </w:numPr>
        <w:tabs>
          <w:tab w:pos="1249" w:val="left" w:leader="none"/>
        </w:tabs>
        <w:spacing w:line="235" w:lineRule="auto" w:before="239" w:after="0"/>
        <w:ind w:left="449" w:right="433" w:firstLine="0"/>
        <w:jc w:val="both"/>
        <w:rPr>
          <w:sz w:val="24"/>
        </w:rPr>
      </w:pPr>
      <w:r>
        <w:rPr>
          <w:sz w:val="24"/>
        </w:rPr>
        <w:t>O horário de entrega deverá ser até às 8:00h para a primeira remessa, até as 11:00h para a segunda remessa e até 15:00h para a terceira remessa, com uma tolerância máxima de 30 (trinta) minutos;</w:t>
      </w:r>
    </w:p>
    <w:p>
      <w:pPr>
        <w:pStyle w:val="ListParagraph"/>
        <w:numPr>
          <w:ilvl w:val="3"/>
          <w:numId w:val="14"/>
        </w:numPr>
        <w:tabs>
          <w:tab w:pos="1236" w:val="left" w:leader="none"/>
        </w:tabs>
        <w:spacing w:line="235" w:lineRule="auto" w:before="254" w:after="0"/>
        <w:ind w:left="449" w:right="433" w:firstLine="0"/>
        <w:jc w:val="both"/>
        <w:rPr>
          <w:sz w:val="24"/>
        </w:rPr>
      </w:pPr>
      <w:r>
        <w:rPr>
          <w:sz w:val="24"/>
        </w:rPr>
        <w:t>O horário de calibração das doses deverá ser o padrão definido acrescido da tolerância, de forma a não haver prejuízos assistenciais, </w:t>
      </w:r>
      <w:r>
        <w:rPr>
          <w:sz w:val="24"/>
        </w:rPr>
        <w:t>sendo</w:t>
      </w:r>
      <w:r>
        <w:rPr>
          <w:spacing w:val="40"/>
          <w:sz w:val="24"/>
        </w:rPr>
        <w:t> </w:t>
      </w:r>
      <w:r>
        <w:rPr>
          <w:sz w:val="24"/>
        </w:rPr>
        <w:t>a tolerância utilizada como margem de segurança;</w:t>
      </w:r>
    </w:p>
    <w:p>
      <w:pPr>
        <w:pStyle w:val="ListParagraph"/>
        <w:numPr>
          <w:ilvl w:val="3"/>
          <w:numId w:val="14"/>
        </w:numPr>
        <w:tabs>
          <w:tab w:pos="1215" w:val="left" w:leader="none"/>
        </w:tabs>
        <w:spacing w:line="240" w:lineRule="auto" w:before="250" w:after="0"/>
        <w:ind w:left="1215" w:right="0" w:hanging="766"/>
        <w:jc w:val="left"/>
        <w:rPr>
          <w:sz w:val="24"/>
        </w:rPr>
      </w:pPr>
      <w:r>
        <w:rPr>
          <w:sz w:val="24"/>
        </w:rPr>
        <w:t>A</w:t>
      </w:r>
      <w:r>
        <w:rPr>
          <w:spacing w:val="-14"/>
          <w:sz w:val="24"/>
        </w:rPr>
        <w:t> </w:t>
      </w:r>
      <w:r>
        <w:rPr>
          <w:sz w:val="24"/>
        </w:rPr>
        <w:t>atividade de calibração será de 10 mCi (370 MBq) e o intervalo de calibração das doses deverá ser de 50 </w:t>
      </w:r>
      <w:r>
        <w:rPr>
          <w:spacing w:val="-2"/>
          <w:sz w:val="24"/>
        </w:rPr>
        <w:t>minutos;</w:t>
      </w:r>
    </w:p>
    <w:p>
      <w:pPr>
        <w:pStyle w:val="ListParagraph"/>
        <w:numPr>
          <w:ilvl w:val="2"/>
          <w:numId w:val="14"/>
        </w:numPr>
        <w:tabs>
          <w:tab w:pos="1096" w:val="left" w:leader="none"/>
        </w:tabs>
        <w:spacing w:line="235" w:lineRule="auto" w:before="238" w:after="0"/>
        <w:ind w:left="449" w:right="433" w:firstLine="0"/>
        <w:jc w:val="both"/>
        <w:rPr>
          <w:sz w:val="24"/>
        </w:rPr>
      </w:pPr>
      <w:r>
        <w:rPr>
          <w:sz w:val="24"/>
        </w:rPr>
        <w:t>O material deverá apresentar em sua embalagem dados de identificação, procedência, data da fabricação, validade (conforme subitem 3.10.2.5), número do lote e registro/notificação no MS ou na</w:t>
      </w:r>
      <w:r>
        <w:rPr>
          <w:spacing w:val="-7"/>
          <w:sz w:val="24"/>
        </w:rPr>
        <w:t> </w:t>
      </w:r>
      <w:r>
        <w:rPr>
          <w:sz w:val="24"/>
        </w:rPr>
        <w:t>ANVISA</w:t>
      </w:r>
      <w:r>
        <w:rPr>
          <w:spacing w:val="-7"/>
          <w:sz w:val="24"/>
        </w:rPr>
        <w:t> </w:t>
      </w:r>
      <w:r>
        <w:rPr>
          <w:sz w:val="24"/>
        </w:rPr>
        <w:t>para os itens que forem necessários;</w:t>
      </w:r>
    </w:p>
    <w:p>
      <w:pPr>
        <w:pStyle w:val="ListParagraph"/>
        <w:numPr>
          <w:ilvl w:val="2"/>
          <w:numId w:val="14"/>
        </w:numPr>
        <w:tabs>
          <w:tab w:pos="1220" w:val="left" w:leader="none"/>
        </w:tabs>
        <w:spacing w:line="235" w:lineRule="auto" w:before="254" w:after="0"/>
        <w:ind w:left="449" w:right="433" w:firstLine="0"/>
        <w:jc w:val="both"/>
        <w:rPr>
          <w:sz w:val="24"/>
        </w:rPr>
      </w:pPr>
      <w:r>
        <w:rPr>
          <w:sz w:val="24"/>
        </w:rPr>
        <w:t>O material deverá ser entregue nas embalagens blindadas padrão de transporte, de acordo com a legislação vigente, não cabendo </w:t>
      </w:r>
      <w:r>
        <w:rPr>
          <w:sz w:val="24"/>
        </w:rPr>
        <w:t>a Contratante nenhuma despesa ou responsabilidade por devolução de embalagem e/ou contêiner de chumbo ao fornecedor/Contratada;</w:t>
      </w:r>
    </w:p>
    <w:p>
      <w:pPr>
        <w:pStyle w:val="ListParagraph"/>
        <w:numPr>
          <w:ilvl w:val="2"/>
          <w:numId w:val="14"/>
        </w:numPr>
        <w:tabs>
          <w:tab w:pos="1186" w:val="left" w:leader="none"/>
        </w:tabs>
        <w:spacing w:line="235" w:lineRule="auto" w:before="254" w:after="0"/>
        <w:ind w:left="449" w:right="433" w:firstLine="0"/>
        <w:jc w:val="both"/>
        <w:rPr>
          <w:sz w:val="24"/>
        </w:rPr>
      </w:pPr>
      <w:r>
        <w:rPr>
          <w:sz w:val="24"/>
        </w:rPr>
        <w:t>Na hipótese do fornecedor/Contratada desejar o retorno de algum item, este ficará a cargo do mesmo, tanto no aspecto financeiro </w:t>
      </w:r>
      <w:r>
        <w:rPr>
          <w:sz w:val="24"/>
        </w:rPr>
        <w:t>como fiscal, cabendo à Contratante apenas disponibilizar dia, horário e local para a sua retirada;</w:t>
      </w:r>
    </w:p>
    <w:p>
      <w:pPr>
        <w:pStyle w:val="ListParagraph"/>
        <w:numPr>
          <w:ilvl w:val="2"/>
          <w:numId w:val="14"/>
        </w:numPr>
        <w:tabs>
          <w:tab w:pos="1161" w:val="left" w:leader="none"/>
        </w:tabs>
        <w:spacing w:line="242" w:lineRule="auto" w:before="235" w:after="0"/>
        <w:ind w:left="449" w:right="433" w:firstLine="0"/>
        <w:jc w:val="both"/>
        <w:rPr>
          <w:sz w:val="24"/>
        </w:rPr>
      </w:pPr>
      <w:r>
        <w:rPr>
          <w:sz w:val="24"/>
        </w:rPr>
        <w:t>A</w:t>
      </w:r>
      <w:r>
        <w:rPr>
          <w:spacing w:val="-10"/>
          <w:sz w:val="24"/>
        </w:rPr>
        <w:t> </w:t>
      </w:r>
      <w:r>
        <w:rPr>
          <w:sz w:val="24"/>
        </w:rPr>
        <w:t>Contratada deverá disponibilizar canais de acesso (e-mail, site, telefone ou aplicativo), de forma à Contratante poder efetuar seus </w:t>
      </w:r>
      <w:r>
        <w:rPr>
          <w:sz w:val="24"/>
        </w:rPr>
        <w:t>pedidos e possíveis alterações ou cancelamentos, bem como a comunicação em tempo hábil da liberação da utilização do material, mediante os resultados</w:t>
      </w:r>
      <w:r>
        <w:rPr>
          <w:spacing w:val="40"/>
          <w:sz w:val="24"/>
        </w:rPr>
        <w:t> </w:t>
      </w:r>
      <w:r>
        <w:rPr>
          <w:sz w:val="24"/>
        </w:rPr>
        <w:t>do controle de qualidade;</w:t>
      </w:r>
    </w:p>
    <w:p>
      <w:pPr>
        <w:pStyle w:val="ListParagraph"/>
        <w:numPr>
          <w:ilvl w:val="2"/>
          <w:numId w:val="14"/>
        </w:numPr>
        <w:tabs>
          <w:tab w:pos="1155" w:val="left" w:leader="none"/>
        </w:tabs>
        <w:spacing w:line="240" w:lineRule="auto" w:before="244" w:after="0"/>
        <w:ind w:left="1155" w:right="0" w:hanging="706"/>
        <w:jc w:val="left"/>
        <w:rPr>
          <w:sz w:val="24"/>
        </w:rPr>
      </w:pPr>
      <w:r>
        <w:rPr>
          <w:sz w:val="24"/>
        </w:rPr>
        <w:t>A</w:t>
      </w:r>
      <w:r>
        <w:rPr>
          <w:spacing w:val="-14"/>
          <w:sz w:val="24"/>
        </w:rPr>
        <w:t> </w:t>
      </w:r>
      <w:r>
        <w:rPr>
          <w:sz w:val="24"/>
        </w:rPr>
        <w:t>Contratada deverá disponibilizar os canais acima referidos no horário das 07 às 17 horas dos dias úteis na cidade do Rio de </w:t>
      </w:r>
      <w:r>
        <w:rPr>
          <w:spacing w:val="-2"/>
          <w:sz w:val="24"/>
        </w:rPr>
        <w:t>Janeiro;</w:t>
      </w:r>
    </w:p>
    <w:p>
      <w:pPr>
        <w:pStyle w:val="ListParagraph"/>
        <w:numPr>
          <w:ilvl w:val="2"/>
          <w:numId w:val="14"/>
        </w:numPr>
        <w:tabs>
          <w:tab w:pos="1155" w:val="left" w:leader="none"/>
        </w:tabs>
        <w:spacing w:line="240" w:lineRule="auto" w:before="234" w:after="0"/>
        <w:ind w:left="1155" w:right="0" w:hanging="706"/>
        <w:jc w:val="left"/>
        <w:rPr>
          <w:sz w:val="24"/>
        </w:rPr>
      </w:pPr>
      <w:r>
        <w:rPr>
          <w:sz w:val="24"/>
        </w:rPr>
        <w:t>A</w:t>
      </w:r>
      <w:r>
        <w:rPr>
          <w:spacing w:val="-14"/>
          <w:sz w:val="24"/>
        </w:rPr>
        <w:t> </w:t>
      </w:r>
      <w:r>
        <w:rPr>
          <w:sz w:val="24"/>
        </w:rPr>
        <w:t>Contratante poderá até 16 horas do dia útil anterior ao fornecimento alterar ou cancelar a solicitação do </w:t>
      </w:r>
      <w:r>
        <w:rPr>
          <w:spacing w:val="-2"/>
          <w:sz w:val="24"/>
        </w:rPr>
        <w:t>fornecimento;</w:t>
      </w:r>
    </w:p>
    <w:p>
      <w:pPr>
        <w:pStyle w:val="ListParagraph"/>
        <w:numPr>
          <w:ilvl w:val="2"/>
          <w:numId w:val="14"/>
        </w:numPr>
        <w:tabs>
          <w:tab w:pos="1209" w:val="left" w:leader="none"/>
        </w:tabs>
        <w:spacing w:line="242" w:lineRule="auto" w:before="234" w:after="0"/>
        <w:ind w:left="449" w:right="433" w:firstLine="0"/>
        <w:jc w:val="both"/>
        <w:rPr>
          <w:sz w:val="24"/>
        </w:rPr>
      </w:pPr>
      <w:r>
        <w:rPr>
          <w:sz w:val="24"/>
        </w:rPr>
        <w:t>Frete incluso: o material deverá ser entregue diretamente nas instalações do Serviço de Medicina Nuclear do Centro Universitário de Controle de Câncer do Hospital Universitário Pedro Ernesto (CUCC/HUPE), sem nenhum custo adicional. Isso decorre do fato de se tratar </w:t>
      </w:r>
      <w:r>
        <w:rPr>
          <w:sz w:val="24"/>
        </w:rPr>
        <w:t>de material radioativo e, por força de segurança radiológica e de requisitos normativos da ANSN e da ANVISA, somente poder ser manuseado por pessoal qualificado e devidamente certificado pela ANSN.</w:t>
      </w:r>
    </w:p>
    <w:p>
      <w:pPr>
        <w:pStyle w:val="ListParagraph"/>
        <w:numPr>
          <w:ilvl w:val="2"/>
          <w:numId w:val="14"/>
        </w:numPr>
        <w:tabs>
          <w:tab w:pos="1182" w:val="left" w:leader="none"/>
        </w:tabs>
        <w:spacing w:line="235" w:lineRule="auto" w:before="239" w:after="0"/>
        <w:ind w:left="449" w:right="433" w:firstLine="0"/>
        <w:jc w:val="both"/>
        <w:rPr>
          <w:sz w:val="24"/>
        </w:rPr>
      </w:pPr>
      <w:r>
        <w:rPr>
          <w:sz w:val="24"/>
        </w:rPr>
        <w:t>Contratante se exime de qualquer responsabilidade relativa aos trâmites de transporte e fiscalização entre a Contratada e o recebimento </w:t>
      </w:r>
      <w:r>
        <w:rPr>
          <w:sz w:val="24"/>
        </w:rPr>
        <w:t>do material pelo Contratante;</w:t>
      </w:r>
    </w:p>
    <w:p>
      <w:pPr>
        <w:pStyle w:val="ListParagraph"/>
        <w:numPr>
          <w:ilvl w:val="2"/>
          <w:numId w:val="14"/>
        </w:numPr>
        <w:tabs>
          <w:tab w:pos="1155" w:val="left" w:leader="none"/>
        </w:tabs>
        <w:spacing w:line="240" w:lineRule="auto" w:before="250" w:after="0"/>
        <w:ind w:left="1155" w:right="0" w:hanging="706"/>
        <w:jc w:val="left"/>
        <w:rPr>
          <w:sz w:val="24"/>
        </w:rPr>
      </w:pPr>
      <w:r>
        <w:rPr>
          <w:sz w:val="24"/>
        </w:rPr>
        <w:t>A</w:t>
      </w:r>
      <w:r>
        <w:rPr>
          <w:spacing w:val="-16"/>
          <w:sz w:val="24"/>
        </w:rPr>
        <w:t> </w:t>
      </w:r>
      <w:r>
        <w:rPr>
          <w:sz w:val="24"/>
        </w:rPr>
        <w:t>Contratada deverá fornecer junto com a devida Nota Fiscal, uma planilha contendo as seguintes </w:t>
      </w:r>
      <w:r>
        <w:rPr>
          <w:spacing w:val="-2"/>
          <w:sz w:val="24"/>
        </w:rPr>
        <w:t>informações:</w:t>
      </w:r>
    </w:p>
    <w:p>
      <w:pPr>
        <w:pStyle w:val="ListParagraph"/>
        <w:numPr>
          <w:ilvl w:val="3"/>
          <w:numId w:val="14"/>
        </w:numPr>
        <w:tabs>
          <w:tab w:pos="1349" w:val="left" w:leader="none"/>
        </w:tabs>
        <w:spacing w:line="240" w:lineRule="auto" w:before="234" w:after="0"/>
        <w:ind w:left="1349" w:right="0" w:hanging="900"/>
        <w:jc w:val="left"/>
        <w:rPr>
          <w:sz w:val="24"/>
        </w:rPr>
      </w:pPr>
      <w:r>
        <w:rPr>
          <w:spacing w:val="-2"/>
          <w:sz w:val="24"/>
        </w:rPr>
        <w:t>Radiofármaco;</w:t>
      </w:r>
    </w:p>
    <w:p>
      <w:pPr>
        <w:pStyle w:val="ListParagraph"/>
        <w:numPr>
          <w:ilvl w:val="3"/>
          <w:numId w:val="14"/>
        </w:numPr>
        <w:tabs>
          <w:tab w:pos="1349" w:val="left" w:leader="none"/>
        </w:tabs>
        <w:spacing w:line="240" w:lineRule="auto" w:before="249" w:after="0"/>
        <w:ind w:left="1349" w:right="0" w:hanging="900"/>
        <w:jc w:val="left"/>
        <w:rPr>
          <w:sz w:val="24"/>
        </w:rPr>
      </w:pPr>
      <w:r>
        <w:rPr>
          <w:sz w:val="24"/>
        </w:rPr>
        <w:t>Data do </w:t>
      </w:r>
      <w:r>
        <w:rPr>
          <w:spacing w:val="-2"/>
          <w:sz w:val="24"/>
        </w:rPr>
        <w:t>fornecimento;</w:t>
      </w:r>
    </w:p>
    <w:p>
      <w:pPr>
        <w:pStyle w:val="ListParagraph"/>
        <w:numPr>
          <w:ilvl w:val="3"/>
          <w:numId w:val="14"/>
        </w:numPr>
        <w:tabs>
          <w:tab w:pos="1349" w:val="left" w:leader="none"/>
        </w:tabs>
        <w:spacing w:line="240" w:lineRule="auto" w:before="234" w:after="0"/>
        <w:ind w:left="1349" w:right="0" w:hanging="900"/>
        <w:jc w:val="left"/>
        <w:rPr>
          <w:sz w:val="24"/>
        </w:rPr>
      </w:pPr>
      <w:r>
        <w:rPr>
          <w:sz w:val="24"/>
        </w:rPr>
        <w:t>Hora da </w:t>
      </w:r>
      <w:r>
        <w:rPr>
          <w:spacing w:val="-2"/>
          <w:sz w:val="24"/>
        </w:rPr>
        <w:t>dispensação;</w:t>
      </w:r>
    </w:p>
    <w:p>
      <w:pPr>
        <w:pStyle w:val="BodyText"/>
        <w:spacing w:before="249"/>
        <w:ind w:left="449"/>
      </w:pPr>
      <w:r>
        <w:rPr/>
        <w:t>4.6.17.4,</w:t>
      </w:r>
      <w:r>
        <w:rPr>
          <w:spacing w:val="-14"/>
        </w:rPr>
        <w:t> </w:t>
      </w:r>
      <w:r>
        <w:rPr/>
        <w:t>Atividade em mCi na hora da dispensação do </w:t>
      </w:r>
      <w:r>
        <w:rPr>
          <w:spacing w:val="-2"/>
        </w:rPr>
        <w:t>radiofármaco;</w:t>
      </w:r>
    </w:p>
    <w:p>
      <w:pPr>
        <w:pStyle w:val="ListParagraph"/>
        <w:numPr>
          <w:ilvl w:val="3"/>
          <w:numId w:val="20"/>
        </w:numPr>
        <w:tabs>
          <w:tab w:pos="1349" w:val="left" w:leader="none"/>
        </w:tabs>
        <w:spacing w:line="240" w:lineRule="auto" w:before="234" w:after="0"/>
        <w:ind w:left="1349" w:right="0" w:hanging="900"/>
        <w:jc w:val="left"/>
        <w:rPr>
          <w:sz w:val="24"/>
        </w:rPr>
      </w:pPr>
      <w:r>
        <w:rPr>
          <w:spacing w:val="-2"/>
          <w:sz w:val="24"/>
        </w:rPr>
        <w:t>Lote;</w:t>
      </w:r>
    </w:p>
    <w:p>
      <w:pPr>
        <w:pStyle w:val="ListParagraph"/>
        <w:numPr>
          <w:ilvl w:val="3"/>
          <w:numId w:val="20"/>
        </w:numPr>
        <w:tabs>
          <w:tab w:pos="1344" w:val="left" w:leader="none"/>
        </w:tabs>
        <w:spacing w:line="240" w:lineRule="auto" w:before="234" w:after="0"/>
        <w:ind w:left="1344" w:right="0" w:hanging="895"/>
        <w:jc w:val="left"/>
        <w:rPr>
          <w:sz w:val="24"/>
        </w:rPr>
      </w:pPr>
      <w:r>
        <w:rPr>
          <w:spacing w:val="-2"/>
          <w:sz w:val="24"/>
        </w:rPr>
        <w:t>Validade;</w:t>
      </w:r>
    </w:p>
    <w:p>
      <w:pPr>
        <w:pStyle w:val="ListParagraph"/>
        <w:numPr>
          <w:ilvl w:val="3"/>
          <w:numId w:val="20"/>
        </w:numPr>
        <w:tabs>
          <w:tab w:pos="1344" w:val="left" w:leader="none"/>
        </w:tabs>
        <w:spacing w:line="240" w:lineRule="auto" w:before="249" w:after="0"/>
        <w:ind w:left="1344" w:right="0" w:hanging="895"/>
        <w:jc w:val="left"/>
        <w:rPr>
          <w:sz w:val="24"/>
        </w:rPr>
      </w:pPr>
      <w:r>
        <w:rPr>
          <w:sz w:val="24"/>
        </w:rPr>
        <w:t>Volume</w:t>
      </w:r>
      <w:r>
        <w:rPr>
          <w:spacing w:val="-13"/>
          <w:sz w:val="24"/>
        </w:rPr>
        <w:t> </w:t>
      </w:r>
      <w:r>
        <w:rPr>
          <w:sz w:val="24"/>
        </w:rPr>
        <w:t>total</w:t>
      </w:r>
      <w:r>
        <w:rPr>
          <w:spacing w:val="-10"/>
          <w:sz w:val="24"/>
        </w:rPr>
        <w:t> </w:t>
      </w:r>
      <w:r>
        <w:rPr>
          <w:sz w:val="24"/>
        </w:rPr>
        <w:t>da</w:t>
      </w:r>
      <w:r>
        <w:rPr>
          <w:spacing w:val="-10"/>
          <w:sz w:val="24"/>
        </w:rPr>
        <w:t> </w:t>
      </w:r>
      <w:r>
        <w:rPr>
          <w:spacing w:val="-2"/>
          <w:sz w:val="24"/>
        </w:rPr>
        <w:t>solução;</w:t>
      </w:r>
    </w:p>
    <w:p>
      <w:pPr>
        <w:pStyle w:val="ListParagraph"/>
        <w:numPr>
          <w:ilvl w:val="3"/>
          <w:numId w:val="20"/>
        </w:numPr>
        <w:tabs>
          <w:tab w:pos="1349" w:val="left" w:leader="none"/>
        </w:tabs>
        <w:spacing w:line="240" w:lineRule="auto" w:before="234" w:after="0"/>
        <w:ind w:left="1349" w:right="0" w:hanging="900"/>
        <w:jc w:val="left"/>
        <w:rPr>
          <w:sz w:val="24"/>
        </w:rPr>
      </w:pPr>
      <w:r>
        <w:rPr>
          <w:sz w:val="24"/>
        </w:rPr>
        <w:t>Hora da </w:t>
      </w:r>
      <w:r>
        <w:rPr>
          <w:spacing w:val="-2"/>
          <w:sz w:val="24"/>
        </w:rPr>
        <w:t>calibração;</w:t>
      </w:r>
    </w:p>
    <w:p>
      <w:pPr>
        <w:pStyle w:val="ListParagraph"/>
        <w:numPr>
          <w:ilvl w:val="3"/>
          <w:numId w:val="20"/>
        </w:numPr>
        <w:tabs>
          <w:tab w:pos="1335" w:val="left" w:leader="none"/>
        </w:tabs>
        <w:spacing w:line="240" w:lineRule="auto" w:before="249" w:after="0"/>
        <w:ind w:left="1335" w:right="0" w:hanging="886"/>
        <w:jc w:val="left"/>
        <w:rPr>
          <w:sz w:val="24"/>
        </w:rPr>
      </w:pPr>
      <w:r>
        <w:rPr>
          <w:sz w:val="24"/>
        </w:rPr>
        <w:t>Atividade</w:t>
      </w:r>
      <w:r>
        <w:rPr>
          <w:spacing w:val="-9"/>
          <w:sz w:val="24"/>
        </w:rPr>
        <w:t> </w:t>
      </w:r>
      <w:r>
        <w:rPr>
          <w:sz w:val="24"/>
        </w:rPr>
        <w:t>Total</w:t>
      </w:r>
      <w:r>
        <w:rPr>
          <w:spacing w:val="-2"/>
          <w:sz w:val="24"/>
        </w:rPr>
        <w:t> </w:t>
      </w:r>
      <w:r>
        <w:rPr>
          <w:sz w:val="24"/>
        </w:rPr>
        <w:t>em</w:t>
      </w:r>
      <w:r>
        <w:rPr>
          <w:spacing w:val="-1"/>
          <w:sz w:val="24"/>
        </w:rPr>
        <w:t> </w:t>
      </w:r>
      <w:r>
        <w:rPr>
          <w:sz w:val="24"/>
        </w:rPr>
        <w:t>mCi</w:t>
      </w:r>
      <w:r>
        <w:rPr>
          <w:spacing w:val="-2"/>
          <w:sz w:val="24"/>
        </w:rPr>
        <w:t> </w:t>
      </w:r>
      <w:r>
        <w:rPr>
          <w:sz w:val="24"/>
        </w:rPr>
        <w:t>na</w:t>
      </w:r>
      <w:r>
        <w:rPr>
          <w:spacing w:val="-2"/>
          <w:sz w:val="24"/>
        </w:rPr>
        <w:t> </w:t>
      </w:r>
      <w:r>
        <w:rPr>
          <w:sz w:val="24"/>
        </w:rPr>
        <w:t>hora</w:t>
      </w:r>
      <w:r>
        <w:rPr>
          <w:spacing w:val="-2"/>
          <w:sz w:val="24"/>
        </w:rPr>
        <w:t> </w:t>
      </w:r>
      <w:r>
        <w:rPr>
          <w:sz w:val="24"/>
        </w:rPr>
        <w:t>da</w:t>
      </w:r>
      <w:r>
        <w:rPr>
          <w:spacing w:val="-1"/>
          <w:sz w:val="24"/>
        </w:rPr>
        <w:t> </w:t>
      </w:r>
      <w:r>
        <w:rPr>
          <w:sz w:val="24"/>
        </w:rPr>
        <w:t>calibração</w:t>
      </w:r>
      <w:r>
        <w:rPr>
          <w:spacing w:val="-2"/>
          <w:sz w:val="24"/>
        </w:rPr>
        <w:t> </w:t>
      </w:r>
      <w:r>
        <w:rPr>
          <w:sz w:val="24"/>
        </w:rPr>
        <w:t>solicitada</w:t>
      </w:r>
      <w:r>
        <w:rPr>
          <w:spacing w:val="-2"/>
          <w:sz w:val="24"/>
        </w:rPr>
        <w:t> </w:t>
      </w:r>
      <w:r>
        <w:rPr>
          <w:sz w:val="24"/>
        </w:rPr>
        <w:t>pelo</w:t>
      </w:r>
      <w:r>
        <w:rPr>
          <w:spacing w:val="-1"/>
          <w:sz w:val="24"/>
        </w:rPr>
        <w:t> </w:t>
      </w:r>
      <w:r>
        <w:rPr>
          <w:spacing w:val="-2"/>
          <w:sz w:val="24"/>
        </w:rPr>
        <w:t>Contratante;</w:t>
      </w:r>
    </w:p>
    <w:p>
      <w:pPr>
        <w:pStyle w:val="ListParagraph"/>
        <w:numPr>
          <w:ilvl w:val="3"/>
          <w:numId w:val="20"/>
        </w:numPr>
        <w:tabs>
          <w:tab w:pos="1459" w:val="left" w:leader="none"/>
        </w:tabs>
        <w:spacing w:line="235" w:lineRule="auto" w:before="239" w:after="0"/>
        <w:ind w:left="449" w:right="433" w:firstLine="0"/>
        <w:jc w:val="left"/>
        <w:rPr>
          <w:sz w:val="24"/>
        </w:rPr>
      </w:pPr>
      <w:r>
        <w:rPr>
          <w:sz w:val="24"/>
        </w:rPr>
        <w:t>A</w:t>
      </w:r>
      <w:r>
        <w:rPr>
          <w:spacing w:val="-12"/>
          <w:sz w:val="24"/>
        </w:rPr>
        <w:t> </w:t>
      </w:r>
      <w:r>
        <w:rPr>
          <w:sz w:val="24"/>
        </w:rPr>
        <w:t>ausência das informações referentes ao item anterior poderá ensejar recusa no recebimento do material fornecido, bem como indicação de não cumprimento das cláusulas contratuais estabelecidas;</w:t>
      </w:r>
    </w:p>
    <w:p>
      <w:pPr>
        <w:pStyle w:val="ListParagraph"/>
        <w:spacing w:after="0" w:line="235" w:lineRule="auto"/>
        <w:jc w:val="left"/>
        <w:rPr>
          <w:sz w:val="24"/>
        </w:rPr>
        <w:sectPr>
          <w:pgSz w:w="15840" w:h="24480"/>
          <w:pgMar w:top="480" w:bottom="280" w:left="360" w:right="360"/>
        </w:sectPr>
      </w:pPr>
    </w:p>
    <w:p>
      <w:pPr>
        <w:pStyle w:val="ListParagraph"/>
        <w:numPr>
          <w:ilvl w:val="3"/>
          <w:numId w:val="20"/>
        </w:numPr>
        <w:tabs>
          <w:tab w:pos="1466" w:val="left" w:leader="none"/>
        </w:tabs>
        <w:spacing w:line="235" w:lineRule="auto" w:before="80" w:after="0"/>
        <w:ind w:left="449" w:right="433" w:firstLine="0"/>
        <w:jc w:val="both"/>
        <w:rPr>
          <w:sz w:val="24"/>
        </w:rPr>
      </w:pPr>
      <w:r>
        <w:rPr>
          <w:sz w:val="24"/>
        </w:rPr>
        <w:t>Em se verificando atrasos na entrega do material, a glosa da referida Nota Fiscal será efetuada na proporção do decaimento, entre a hora de calibração prevista e a hora do efetivo recebimento, enviada junto com a Nota Fiscal;</w:t>
      </w:r>
    </w:p>
    <w:p>
      <w:pPr>
        <w:pStyle w:val="ListParagraph"/>
        <w:numPr>
          <w:ilvl w:val="3"/>
          <w:numId w:val="20"/>
        </w:numPr>
        <w:tabs>
          <w:tab w:pos="1476" w:val="left" w:leader="none"/>
        </w:tabs>
        <w:spacing w:line="242" w:lineRule="auto" w:before="250" w:after="0"/>
        <w:ind w:left="449" w:right="433" w:firstLine="0"/>
        <w:jc w:val="both"/>
        <w:rPr>
          <w:sz w:val="24"/>
        </w:rPr>
      </w:pPr>
      <w:r>
        <w:rPr>
          <w:sz w:val="24"/>
        </w:rPr>
        <w:t>Na hipótese de danos ao conteúdo da embalagem que impossibilitem a utilização do material fornecido, deverá a Contratante </w:t>
      </w:r>
      <w:r>
        <w:rPr>
          <w:sz w:val="24"/>
        </w:rPr>
        <w:t>comunicar</w:t>
      </w:r>
      <w:r>
        <w:rPr>
          <w:spacing w:val="40"/>
          <w:sz w:val="24"/>
        </w:rPr>
        <w:t> </w:t>
      </w:r>
      <w:r>
        <w:rPr>
          <w:sz w:val="24"/>
        </w:rPr>
        <w:t>a Contratada, observando a respectiva glosa da Nota Fiscal em questão. Essa comunicação deverá ser efetuada por meio eletrônico à Contratada e anexada cópia a Nota Fiscal em questão, a qual deverá ser anexada ao processo regular de aquisição;</w:t>
      </w:r>
    </w:p>
    <w:p>
      <w:pPr>
        <w:pStyle w:val="ListParagraph"/>
        <w:numPr>
          <w:ilvl w:val="3"/>
          <w:numId w:val="20"/>
        </w:numPr>
        <w:tabs>
          <w:tab w:pos="1458" w:val="left" w:leader="none"/>
        </w:tabs>
        <w:spacing w:line="235" w:lineRule="auto" w:before="233" w:after="0"/>
        <w:ind w:left="449" w:right="433" w:firstLine="0"/>
        <w:jc w:val="left"/>
        <w:rPr>
          <w:sz w:val="24"/>
        </w:rPr>
      </w:pPr>
      <w:r>
        <w:rPr>
          <w:sz w:val="24"/>
        </w:rPr>
        <w:t>A</w:t>
      </w:r>
      <w:r>
        <w:rPr>
          <w:spacing w:val="-12"/>
          <w:sz w:val="24"/>
        </w:rPr>
        <w:t> </w:t>
      </w:r>
      <w:r>
        <w:rPr>
          <w:sz w:val="24"/>
        </w:rPr>
        <w:t>Contratante se exime de qualquer responsabilidade relativa aos trâmites de transporte e fiscalização entre a Contratada e o recebimento do material pelo Contratante;</w:t>
      </w:r>
    </w:p>
    <w:p>
      <w:pPr>
        <w:pStyle w:val="BodyText"/>
      </w:pPr>
    </w:p>
    <w:p>
      <w:pPr>
        <w:pStyle w:val="BodyText"/>
      </w:pPr>
    </w:p>
    <w:p>
      <w:pPr>
        <w:pStyle w:val="BodyText"/>
        <w:spacing w:before="96"/>
      </w:pPr>
    </w:p>
    <w:p>
      <w:pPr>
        <w:pStyle w:val="Heading2"/>
        <w:numPr>
          <w:ilvl w:val="0"/>
          <w:numId w:val="14"/>
        </w:numPr>
        <w:tabs>
          <w:tab w:pos="689" w:val="left" w:leader="none"/>
        </w:tabs>
        <w:spacing w:line="240" w:lineRule="auto" w:before="1" w:after="0"/>
        <w:ind w:left="689" w:right="0" w:hanging="240"/>
        <w:jc w:val="left"/>
      </w:pPr>
      <w:r>
        <w:rPr/>
        <w:t>GESTÃO E FISCALIZAÇÃO DO </w:t>
      </w:r>
      <w:r>
        <w:rPr>
          <w:spacing w:val="-2"/>
        </w:rPr>
        <w:t>CONTRATO:</w:t>
      </w:r>
    </w:p>
    <w:p>
      <w:pPr>
        <w:pStyle w:val="BodyText"/>
        <w:spacing w:before="228"/>
        <w:rPr>
          <w:b/>
        </w:rPr>
      </w:pPr>
    </w:p>
    <w:p>
      <w:pPr>
        <w:pStyle w:val="ListParagraph"/>
        <w:numPr>
          <w:ilvl w:val="1"/>
          <w:numId w:val="14"/>
        </w:numPr>
        <w:tabs>
          <w:tab w:pos="855" w:val="left" w:leader="none"/>
        </w:tabs>
        <w:spacing w:line="240" w:lineRule="auto" w:before="0" w:after="0"/>
        <w:ind w:left="855" w:right="0" w:hanging="406"/>
        <w:jc w:val="left"/>
        <w:rPr>
          <w:b/>
          <w:sz w:val="24"/>
        </w:rPr>
      </w:pPr>
      <w:r>
        <w:rPr>
          <w:b/>
          <w:sz w:val="24"/>
        </w:rPr>
        <w:t>AGENTES</w:t>
      </w:r>
      <w:r>
        <w:rPr>
          <w:b/>
          <w:spacing w:val="-15"/>
          <w:sz w:val="24"/>
        </w:rPr>
        <w:t> </w:t>
      </w:r>
      <w:r>
        <w:rPr>
          <w:b/>
          <w:sz w:val="24"/>
        </w:rPr>
        <w:t>QUE</w:t>
      </w:r>
      <w:r>
        <w:rPr>
          <w:b/>
          <w:spacing w:val="-8"/>
          <w:sz w:val="24"/>
        </w:rPr>
        <w:t> </w:t>
      </w:r>
      <w:r>
        <w:rPr>
          <w:b/>
          <w:sz w:val="24"/>
        </w:rPr>
        <w:t>PARTICIPARÃO</w:t>
      </w:r>
      <w:r>
        <w:rPr>
          <w:b/>
          <w:spacing w:val="-8"/>
          <w:sz w:val="24"/>
        </w:rPr>
        <w:t> </w:t>
      </w:r>
      <w:r>
        <w:rPr>
          <w:b/>
          <w:sz w:val="24"/>
        </w:rPr>
        <w:t>DA</w:t>
      </w:r>
      <w:r>
        <w:rPr>
          <w:b/>
          <w:spacing w:val="-15"/>
          <w:sz w:val="24"/>
        </w:rPr>
        <w:t> </w:t>
      </w:r>
      <w:r>
        <w:rPr>
          <w:b/>
          <w:sz w:val="24"/>
        </w:rPr>
        <w:t>GESTÃO</w:t>
      </w:r>
      <w:r>
        <w:rPr>
          <w:b/>
          <w:spacing w:val="-8"/>
          <w:sz w:val="24"/>
        </w:rPr>
        <w:t> </w:t>
      </w:r>
      <w:r>
        <w:rPr>
          <w:b/>
          <w:sz w:val="24"/>
        </w:rPr>
        <w:t>DO</w:t>
      </w:r>
      <w:r>
        <w:rPr>
          <w:b/>
          <w:spacing w:val="-7"/>
          <w:sz w:val="24"/>
        </w:rPr>
        <w:t> </w:t>
      </w:r>
      <w:r>
        <w:rPr>
          <w:b/>
          <w:spacing w:val="-2"/>
          <w:sz w:val="24"/>
        </w:rPr>
        <w:t>CONTRATO:</w:t>
      </w:r>
    </w:p>
    <w:p>
      <w:pPr>
        <w:pStyle w:val="BodyText"/>
        <w:spacing w:before="243"/>
        <w:rPr>
          <w:b/>
        </w:rPr>
      </w:pPr>
    </w:p>
    <w:p>
      <w:pPr>
        <w:pStyle w:val="ListParagraph"/>
        <w:numPr>
          <w:ilvl w:val="2"/>
          <w:numId w:val="14"/>
        </w:numPr>
        <w:tabs>
          <w:tab w:pos="1039" w:val="left" w:leader="none"/>
        </w:tabs>
        <w:spacing w:line="247" w:lineRule="auto" w:before="0" w:after="0"/>
        <w:ind w:left="449" w:right="433" w:firstLine="0"/>
        <w:jc w:val="both"/>
        <w:rPr>
          <w:sz w:val="24"/>
        </w:rPr>
      </w:pPr>
      <w:r>
        <w:rPr>
          <w:sz w:val="24"/>
        </w:rPr>
        <w:t>A</w:t>
      </w:r>
      <w:r>
        <w:rPr>
          <w:spacing w:val="-14"/>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da</w:t>
      </w:r>
      <w:r>
        <w:rPr>
          <w:spacing w:val="-2"/>
          <w:sz w:val="24"/>
        </w:rPr>
        <w:t> </w:t>
      </w:r>
      <w:r>
        <w:rPr>
          <w:sz w:val="24"/>
        </w:rPr>
        <w:t>execução</w:t>
      </w:r>
      <w:r>
        <w:rPr>
          <w:spacing w:val="-2"/>
          <w:sz w:val="24"/>
        </w:rPr>
        <w:t> </w:t>
      </w:r>
      <w:r>
        <w:rPr>
          <w:sz w:val="24"/>
        </w:rPr>
        <w:t>da</w:t>
      </w:r>
      <w:r>
        <w:rPr>
          <w:spacing w:val="-2"/>
          <w:sz w:val="24"/>
        </w:rPr>
        <w:t> </w:t>
      </w:r>
      <w:r>
        <w:rPr>
          <w:sz w:val="24"/>
        </w:rPr>
        <w:t>contratação</w:t>
      </w:r>
      <w:r>
        <w:rPr>
          <w:spacing w:val="-2"/>
          <w:sz w:val="24"/>
        </w:rPr>
        <w:t> </w:t>
      </w:r>
      <w:r>
        <w:rPr>
          <w:sz w:val="24"/>
        </w:rPr>
        <w:t>serão</w:t>
      </w:r>
      <w:r>
        <w:rPr>
          <w:spacing w:val="-2"/>
          <w:sz w:val="24"/>
        </w:rPr>
        <w:t> </w:t>
      </w:r>
      <w:r>
        <w:rPr>
          <w:sz w:val="24"/>
        </w:rPr>
        <w:t>realizadas</w:t>
      </w:r>
      <w:r>
        <w:rPr>
          <w:spacing w:val="-2"/>
          <w:sz w:val="24"/>
        </w:rPr>
        <w:t> </w:t>
      </w:r>
      <w:r>
        <w:rPr>
          <w:sz w:val="24"/>
        </w:rPr>
        <w:t>por</w:t>
      </w:r>
      <w:r>
        <w:rPr>
          <w:spacing w:val="-2"/>
          <w:sz w:val="24"/>
        </w:rPr>
        <w:t> </w:t>
      </w:r>
      <w:r>
        <w:rPr>
          <w:sz w:val="24"/>
        </w:rPr>
        <w:t>agentes</w:t>
      </w:r>
      <w:r>
        <w:rPr>
          <w:spacing w:val="-2"/>
          <w:sz w:val="24"/>
        </w:rPr>
        <w:t> </w:t>
      </w:r>
      <w:r>
        <w:rPr>
          <w:sz w:val="24"/>
        </w:rPr>
        <w:t>públicos,</w:t>
      </w:r>
      <w:r>
        <w:rPr>
          <w:spacing w:val="-2"/>
          <w:sz w:val="24"/>
        </w:rPr>
        <w:t> </w:t>
      </w:r>
      <w:r>
        <w:rPr>
          <w:sz w:val="24"/>
        </w:rPr>
        <w:t>designados</w:t>
      </w:r>
      <w:r>
        <w:rPr>
          <w:spacing w:val="-2"/>
          <w:sz w:val="24"/>
        </w:rPr>
        <w:t> </w:t>
      </w:r>
      <w:r>
        <w:rPr>
          <w:sz w:val="24"/>
        </w:rPr>
        <w:t>pela</w:t>
      </w:r>
      <w:r>
        <w:rPr>
          <w:spacing w:val="-2"/>
          <w:sz w:val="24"/>
        </w:rPr>
        <w:t> </w:t>
      </w:r>
      <w:r>
        <w:rPr>
          <w:sz w:val="24"/>
        </w:rPr>
        <w:t>CONTRATANTE,</w:t>
      </w:r>
      <w:r>
        <w:rPr>
          <w:spacing w:val="-2"/>
          <w:sz w:val="24"/>
        </w:rPr>
        <w:t> </w:t>
      </w:r>
      <w:r>
        <w:rPr>
          <w:sz w:val="24"/>
        </w:rPr>
        <w:t>que</w:t>
      </w:r>
      <w:r>
        <w:rPr>
          <w:spacing w:val="-2"/>
          <w:sz w:val="24"/>
        </w:rPr>
        <w:t> </w:t>
      </w:r>
      <w:r>
        <w:rPr>
          <w:sz w:val="24"/>
        </w:rPr>
        <w:t>indicará</w:t>
      </w:r>
      <w:r>
        <w:rPr>
          <w:spacing w:val="-2"/>
          <w:sz w:val="24"/>
        </w:rPr>
        <w:t> </w:t>
      </w:r>
      <w:r>
        <w:rPr>
          <w:sz w:val="24"/>
        </w:rPr>
        <w:t>o gestor e fiscal(is) para cada contrato, observando-se os requisitos estabelecidos pelo</w:t>
      </w:r>
      <w:r>
        <w:rPr>
          <w:spacing w:val="-8"/>
          <w:sz w:val="24"/>
        </w:rPr>
        <w:t> </w:t>
      </w:r>
      <w:r>
        <w:rPr>
          <w:sz w:val="24"/>
        </w:rPr>
        <w:t>Art. 7º da Lei nº 14.133, de 2021;</w:t>
      </w:r>
    </w:p>
    <w:p>
      <w:pPr>
        <w:pStyle w:val="ListParagraph"/>
        <w:numPr>
          <w:ilvl w:val="2"/>
          <w:numId w:val="14"/>
        </w:numPr>
        <w:tabs>
          <w:tab w:pos="1060" w:val="left" w:leader="none"/>
        </w:tabs>
        <w:spacing w:line="240" w:lineRule="auto" w:before="226" w:after="0"/>
        <w:ind w:left="449" w:right="433" w:firstLine="0"/>
        <w:jc w:val="both"/>
        <w:rPr>
          <w:sz w:val="24"/>
        </w:rPr>
      </w:pPr>
      <w:r>
        <w:rPr>
          <w:sz w:val="24"/>
        </w:rPr>
        <w:t>Será designado um fiscal (ou mais, a depender da complexidade do contrato) de perfil técnico, que ficará a cargo de acompanhar o </w:t>
      </w:r>
      <w:r>
        <w:rPr>
          <w:sz w:val="24"/>
        </w:rPr>
        <w:t>contrato com o objetivo 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14"/>
        </w:numPr>
        <w:tabs>
          <w:tab w:pos="1254" w:val="left" w:leader="none"/>
        </w:tabs>
        <w:spacing w:line="242" w:lineRule="auto" w:before="246" w:after="0"/>
        <w:ind w:left="449" w:right="433" w:firstLine="0"/>
        <w:jc w:val="both"/>
        <w:rPr>
          <w:sz w:val="24"/>
        </w:rPr>
      </w:pPr>
      <w:r>
        <w:rPr>
          <w:sz w:val="24"/>
        </w:rPr>
        <w:t>Especificamente sobre aquisição de PPS, na qualidade de materiais médico-hospitalares, serão confrontadas as descrições constantes no presente</w:t>
      </w:r>
      <w:r>
        <w:rPr>
          <w:spacing w:val="-1"/>
          <w:sz w:val="24"/>
        </w:rPr>
        <w:t> </w:t>
      </w:r>
      <w:r>
        <w:rPr>
          <w:sz w:val="24"/>
        </w:rPr>
        <w:t>termo</w:t>
      </w:r>
      <w:r>
        <w:rPr>
          <w:spacing w:val="-1"/>
          <w:sz w:val="24"/>
        </w:rPr>
        <w:t> </w:t>
      </w:r>
      <w:r>
        <w:rPr>
          <w:sz w:val="24"/>
        </w:rPr>
        <w:t>com</w:t>
      </w:r>
      <w:r>
        <w:rPr>
          <w:spacing w:val="-1"/>
          <w:sz w:val="24"/>
        </w:rPr>
        <w:t> </w:t>
      </w:r>
      <w:r>
        <w:rPr>
          <w:sz w:val="24"/>
        </w:rPr>
        <w:t>o</w:t>
      </w:r>
      <w:r>
        <w:rPr>
          <w:spacing w:val="-1"/>
          <w:sz w:val="24"/>
        </w:rPr>
        <w:t> </w:t>
      </w:r>
      <w:r>
        <w:rPr>
          <w:sz w:val="24"/>
        </w:rPr>
        <w:t>material</w:t>
      </w:r>
      <w:r>
        <w:rPr>
          <w:spacing w:val="-1"/>
          <w:sz w:val="24"/>
        </w:rPr>
        <w:t> </w:t>
      </w:r>
      <w:r>
        <w:rPr>
          <w:sz w:val="24"/>
        </w:rPr>
        <w:t>que</w:t>
      </w:r>
      <w:r>
        <w:rPr>
          <w:spacing w:val="-1"/>
          <w:sz w:val="24"/>
        </w:rPr>
        <w:t> </w:t>
      </w:r>
      <w:r>
        <w:rPr>
          <w:sz w:val="24"/>
        </w:rPr>
        <w:t>é</w:t>
      </w:r>
      <w:r>
        <w:rPr>
          <w:spacing w:val="-1"/>
          <w:sz w:val="24"/>
        </w:rPr>
        <w:t> </w:t>
      </w:r>
      <w:r>
        <w:rPr>
          <w:sz w:val="24"/>
        </w:rPr>
        <w:t>entregue</w:t>
      </w:r>
      <w:r>
        <w:rPr>
          <w:spacing w:val="-1"/>
          <w:sz w:val="24"/>
        </w:rPr>
        <w:t> </w:t>
      </w:r>
      <w:r>
        <w:rPr>
          <w:sz w:val="24"/>
        </w:rPr>
        <w:t>pela</w:t>
      </w:r>
      <w:r>
        <w:rPr>
          <w:spacing w:val="-1"/>
          <w:sz w:val="24"/>
        </w:rPr>
        <w:t> </w:t>
      </w:r>
      <w:r>
        <w:rPr>
          <w:sz w:val="24"/>
        </w:rPr>
        <w:t>CONTRATADA,</w:t>
      </w:r>
      <w:r>
        <w:rPr>
          <w:spacing w:val="-1"/>
          <w:sz w:val="24"/>
        </w:rPr>
        <w:t> </w:t>
      </w:r>
      <w:r>
        <w:rPr>
          <w:sz w:val="24"/>
        </w:rPr>
        <w:t>bem</w:t>
      </w:r>
      <w:r>
        <w:rPr>
          <w:spacing w:val="-1"/>
          <w:sz w:val="24"/>
        </w:rPr>
        <w:t> </w:t>
      </w:r>
      <w:r>
        <w:rPr>
          <w:sz w:val="24"/>
        </w:rPr>
        <w:t>como</w:t>
      </w:r>
      <w:r>
        <w:rPr>
          <w:spacing w:val="-1"/>
          <w:sz w:val="24"/>
        </w:rPr>
        <w:t> </w:t>
      </w:r>
      <w:r>
        <w:rPr>
          <w:sz w:val="24"/>
        </w:rPr>
        <w:t>a</w:t>
      </w:r>
      <w:r>
        <w:rPr>
          <w:spacing w:val="-1"/>
          <w:sz w:val="24"/>
        </w:rPr>
        <w:t> </w:t>
      </w:r>
      <w:r>
        <w:rPr>
          <w:sz w:val="24"/>
        </w:rPr>
        <w:t>marca</w:t>
      </w:r>
      <w:r>
        <w:rPr>
          <w:spacing w:val="-1"/>
          <w:sz w:val="24"/>
        </w:rPr>
        <w:t> </w:t>
      </w:r>
      <w:r>
        <w:rPr>
          <w:sz w:val="24"/>
        </w:rPr>
        <w:t>ofertada</w:t>
      </w:r>
      <w:r>
        <w:rPr>
          <w:spacing w:val="-1"/>
          <w:sz w:val="24"/>
        </w:rPr>
        <w:t> </w:t>
      </w:r>
      <w:r>
        <w:rPr>
          <w:sz w:val="24"/>
        </w:rPr>
        <w:t>no</w:t>
      </w:r>
      <w:r>
        <w:rPr>
          <w:spacing w:val="-1"/>
          <w:sz w:val="24"/>
        </w:rPr>
        <w:t> </w:t>
      </w:r>
      <w:r>
        <w:rPr>
          <w:sz w:val="24"/>
        </w:rPr>
        <w:t>certame,</w:t>
      </w:r>
      <w:r>
        <w:rPr>
          <w:spacing w:val="-1"/>
          <w:sz w:val="24"/>
        </w:rPr>
        <w:t> </w:t>
      </w:r>
      <w:r>
        <w:rPr>
          <w:sz w:val="24"/>
        </w:rPr>
        <w:t>sua</w:t>
      </w:r>
      <w:r>
        <w:rPr>
          <w:spacing w:val="-1"/>
          <w:sz w:val="24"/>
        </w:rPr>
        <w:t> </w:t>
      </w:r>
      <w:r>
        <w:rPr>
          <w:sz w:val="24"/>
        </w:rPr>
        <w:t>qualidade</w:t>
      </w:r>
      <w:r>
        <w:rPr>
          <w:spacing w:val="-1"/>
          <w:sz w:val="24"/>
        </w:rPr>
        <w:t> </w:t>
      </w:r>
      <w:r>
        <w:rPr>
          <w:sz w:val="24"/>
        </w:rPr>
        <w:t>no</w:t>
      </w:r>
      <w:r>
        <w:rPr>
          <w:spacing w:val="-1"/>
          <w:sz w:val="24"/>
        </w:rPr>
        <w:t> </w:t>
      </w:r>
      <w:r>
        <w:rPr>
          <w:sz w:val="24"/>
        </w:rPr>
        <w:t>momento</w:t>
      </w:r>
      <w:r>
        <w:rPr>
          <w:spacing w:val="-1"/>
          <w:sz w:val="24"/>
        </w:rPr>
        <w:t> </w:t>
      </w:r>
      <w:r>
        <w:rPr>
          <w:sz w:val="24"/>
        </w:rPr>
        <w:t>do</w:t>
      </w:r>
      <w:r>
        <w:rPr>
          <w:spacing w:val="-1"/>
          <w:sz w:val="24"/>
        </w:rPr>
        <w:t> </w:t>
      </w:r>
      <w:r>
        <w:rPr>
          <w:sz w:val="24"/>
        </w:rPr>
        <w:t>uso,</w:t>
      </w:r>
      <w:r>
        <w:rPr>
          <w:spacing w:val="-1"/>
          <w:sz w:val="24"/>
        </w:rPr>
        <w:t> </w:t>
      </w:r>
      <w:r>
        <w:rPr>
          <w:sz w:val="24"/>
        </w:rPr>
        <w:t>ou qualquer outra inconformidade que venha a ser verificada adversa a todo o registrado na fase habilitatória;</w:t>
      </w:r>
    </w:p>
    <w:p>
      <w:pPr>
        <w:pStyle w:val="ListParagraph"/>
        <w:numPr>
          <w:ilvl w:val="2"/>
          <w:numId w:val="14"/>
        </w:numPr>
        <w:tabs>
          <w:tab w:pos="1049" w:val="left" w:leader="none"/>
        </w:tabs>
        <w:spacing w:line="235" w:lineRule="auto" w:before="234" w:after="0"/>
        <w:ind w:left="449" w:right="433" w:firstLine="0"/>
        <w:jc w:val="both"/>
        <w:rPr>
          <w:sz w:val="24"/>
        </w:rPr>
      </w:pPr>
      <w:r>
        <w:rPr>
          <w:sz w:val="24"/>
        </w:rPr>
        <w:t>Em</w:t>
      </w:r>
      <w:r>
        <w:rPr>
          <w:spacing w:val="-5"/>
          <w:sz w:val="24"/>
        </w:rPr>
        <w:t> </w:t>
      </w:r>
      <w:r>
        <w:rPr>
          <w:sz w:val="24"/>
        </w:rPr>
        <w:t>caso</w:t>
      </w:r>
      <w:r>
        <w:rPr>
          <w:spacing w:val="-4"/>
          <w:sz w:val="24"/>
        </w:rPr>
        <w:t> </w:t>
      </w:r>
      <w:r>
        <w:rPr>
          <w:sz w:val="24"/>
        </w:rPr>
        <w:t>de</w:t>
      </w:r>
      <w:r>
        <w:rPr>
          <w:spacing w:val="-4"/>
          <w:sz w:val="24"/>
        </w:rPr>
        <w:t> </w:t>
      </w:r>
      <w:r>
        <w:rPr>
          <w:sz w:val="24"/>
        </w:rPr>
        <w:t>necessidade</w:t>
      </w:r>
      <w:r>
        <w:rPr>
          <w:spacing w:val="-4"/>
          <w:sz w:val="24"/>
        </w:rPr>
        <w:t> </w:t>
      </w:r>
      <w:r>
        <w:rPr>
          <w:sz w:val="24"/>
        </w:rPr>
        <w:t>da</w:t>
      </w:r>
      <w:r>
        <w:rPr>
          <w:spacing w:val="-4"/>
          <w:sz w:val="24"/>
        </w:rPr>
        <w:t> </w:t>
      </w:r>
      <w:r>
        <w:rPr>
          <w:sz w:val="24"/>
        </w:rPr>
        <w:t>garantia</w:t>
      </w:r>
      <w:r>
        <w:rPr>
          <w:spacing w:val="-4"/>
          <w:sz w:val="24"/>
        </w:rPr>
        <w:t> </w:t>
      </w:r>
      <w:r>
        <w:rPr>
          <w:sz w:val="24"/>
        </w:rPr>
        <w:t>contratual,</w:t>
      </w:r>
      <w:r>
        <w:rPr>
          <w:spacing w:val="-4"/>
          <w:sz w:val="24"/>
        </w:rPr>
        <w:t> </w:t>
      </w:r>
      <w:r>
        <w:rPr>
          <w:sz w:val="24"/>
        </w:rPr>
        <w:t>a</w:t>
      </w:r>
      <w:r>
        <w:rPr>
          <w:spacing w:val="-4"/>
          <w:sz w:val="24"/>
        </w:rPr>
        <w:t> </w:t>
      </w:r>
      <w:r>
        <w:rPr>
          <w:sz w:val="24"/>
        </w:rPr>
        <w:t>gestão</w:t>
      </w:r>
      <w:r>
        <w:rPr>
          <w:spacing w:val="-4"/>
          <w:sz w:val="24"/>
        </w:rPr>
        <w:t> </w:t>
      </w:r>
      <w:r>
        <w:rPr>
          <w:sz w:val="24"/>
        </w:rPr>
        <w:t>solicitará</w:t>
      </w:r>
      <w:r>
        <w:rPr>
          <w:spacing w:val="-4"/>
          <w:sz w:val="24"/>
        </w:rPr>
        <w:t> </w:t>
      </w:r>
      <w:r>
        <w:rPr>
          <w:sz w:val="24"/>
        </w:rPr>
        <w:t>à</w:t>
      </w:r>
      <w:r>
        <w:rPr>
          <w:spacing w:val="-4"/>
          <w:sz w:val="24"/>
        </w:rPr>
        <w:t> </w:t>
      </w:r>
      <w:r>
        <w:rPr>
          <w:sz w:val="24"/>
        </w:rPr>
        <w:t>CONTRATADA</w:t>
      </w:r>
      <w:r>
        <w:rPr>
          <w:spacing w:val="-15"/>
          <w:sz w:val="24"/>
        </w:rPr>
        <w:t> </w:t>
      </w:r>
      <w:r>
        <w:rPr>
          <w:sz w:val="24"/>
        </w:rPr>
        <w:t>o</w:t>
      </w:r>
      <w:r>
        <w:rPr>
          <w:spacing w:val="-4"/>
          <w:sz w:val="24"/>
        </w:rPr>
        <w:t> </w:t>
      </w:r>
      <w:r>
        <w:rPr>
          <w:sz w:val="24"/>
        </w:rPr>
        <w:t>valor</w:t>
      </w:r>
      <w:r>
        <w:rPr>
          <w:spacing w:val="-4"/>
          <w:sz w:val="24"/>
        </w:rPr>
        <w:t> </w:t>
      </w:r>
      <w:r>
        <w:rPr>
          <w:sz w:val="24"/>
        </w:rPr>
        <w:t>referente</w:t>
      </w:r>
      <w:r>
        <w:rPr>
          <w:spacing w:val="-4"/>
          <w:sz w:val="24"/>
        </w:rPr>
        <w:t> </w:t>
      </w:r>
      <w:r>
        <w:rPr>
          <w:sz w:val="24"/>
        </w:rPr>
        <w:t>ao</w:t>
      </w:r>
      <w:r>
        <w:rPr>
          <w:spacing w:val="-4"/>
          <w:sz w:val="24"/>
        </w:rPr>
        <w:t> </w:t>
      </w:r>
      <w:r>
        <w:rPr>
          <w:sz w:val="24"/>
        </w:rPr>
        <w:t>disposto</w:t>
      </w:r>
      <w:r>
        <w:rPr>
          <w:spacing w:val="-4"/>
          <w:sz w:val="24"/>
        </w:rPr>
        <w:t> </w:t>
      </w:r>
      <w:r>
        <w:rPr>
          <w:sz w:val="24"/>
        </w:rPr>
        <w:t>no</w:t>
      </w:r>
      <w:r>
        <w:rPr>
          <w:spacing w:val="-4"/>
          <w:sz w:val="24"/>
        </w:rPr>
        <w:t> </w:t>
      </w:r>
      <w:r>
        <w:rPr>
          <w:sz w:val="24"/>
        </w:rPr>
        <w:t>item</w:t>
      </w:r>
      <w:r>
        <w:rPr>
          <w:spacing w:val="-4"/>
          <w:sz w:val="24"/>
        </w:rPr>
        <w:t> </w:t>
      </w:r>
      <w:r>
        <w:rPr>
          <w:sz w:val="24"/>
        </w:rPr>
        <w:t>3.6,</w:t>
      </w:r>
      <w:r>
        <w:rPr>
          <w:spacing w:val="-4"/>
          <w:sz w:val="24"/>
        </w:rPr>
        <w:t> </w:t>
      </w:r>
      <w:r>
        <w:rPr>
          <w:sz w:val="24"/>
        </w:rPr>
        <w:t>o</w:t>
      </w:r>
      <w:r>
        <w:rPr>
          <w:spacing w:val="-4"/>
          <w:sz w:val="24"/>
        </w:rPr>
        <w:t> </w:t>
      </w:r>
      <w:r>
        <w:rPr>
          <w:sz w:val="24"/>
        </w:rPr>
        <w:t>qual</w:t>
      </w:r>
      <w:r>
        <w:rPr>
          <w:spacing w:val="-4"/>
          <w:sz w:val="24"/>
        </w:rPr>
        <w:t> </w:t>
      </w:r>
      <w:r>
        <w:rPr>
          <w:sz w:val="24"/>
        </w:rPr>
        <w:t>pode</w:t>
      </w:r>
      <w:r>
        <w:rPr>
          <w:spacing w:val="-4"/>
          <w:sz w:val="24"/>
        </w:rPr>
        <w:t> </w:t>
      </w:r>
      <w:r>
        <w:rPr>
          <w:sz w:val="24"/>
        </w:rPr>
        <w:t>ser efetuado em forma de depósito ou apólice de seguro;</w:t>
      </w:r>
    </w:p>
    <w:p>
      <w:pPr>
        <w:pStyle w:val="ListParagraph"/>
        <w:numPr>
          <w:ilvl w:val="2"/>
          <w:numId w:val="14"/>
        </w:numPr>
        <w:tabs>
          <w:tab w:pos="1088" w:val="left" w:leader="none"/>
        </w:tabs>
        <w:spacing w:line="235" w:lineRule="auto" w:before="254" w:after="0"/>
        <w:ind w:left="449" w:right="433" w:firstLine="0"/>
        <w:jc w:val="both"/>
        <w:rPr>
          <w:sz w:val="24"/>
        </w:rPr>
      </w:pPr>
      <w:r>
        <w:rPr>
          <w:sz w:val="24"/>
        </w:rPr>
        <w:t>Havendo necessidade de intervenção, a fiscalização notificará o gestor, que entrará em contato com a CONTRATADA, seja através </w:t>
      </w:r>
      <w:r>
        <w:rPr>
          <w:sz w:val="24"/>
        </w:rPr>
        <w:t>de preposto previamente designado, ou nos canais de contato habituais, como </w:t>
      </w:r>
      <w:r>
        <w:rPr>
          <w:i/>
          <w:sz w:val="24"/>
        </w:rPr>
        <w:t>e-mail</w:t>
      </w:r>
      <w:r>
        <w:rPr>
          <w:sz w:val="24"/>
        </w:rPr>
        <w:t>, telefones, etc</w:t>
      </w:r>
      <w:r>
        <w:rPr>
          <w:b/>
          <w:sz w:val="24"/>
        </w:rPr>
        <w:t>.</w:t>
      </w:r>
      <w:r>
        <w:rPr>
          <w:sz w:val="24"/>
        </w:rPr>
        <w:t>;</w:t>
      </w:r>
    </w:p>
    <w:p>
      <w:pPr>
        <w:pStyle w:val="ListParagraph"/>
        <w:numPr>
          <w:ilvl w:val="3"/>
          <w:numId w:val="14"/>
        </w:numPr>
        <w:tabs>
          <w:tab w:pos="1268" w:val="left" w:leader="none"/>
        </w:tabs>
        <w:spacing w:line="235" w:lineRule="auto" w:before="254" w:after="0"/>
        <w:ind w:left="449" w:right="433" w:firstLine="0"/>
        <w:jc w:val="both"/>
        <w:rPr>
          <w:sz w:val="24"/>
        </w:rPr>
      </w:pPr>
      <w:r>
        <w:rPr>
          <w:sz w:val="24"/>
        </w:rPr>
        <w:t>Persistindo a situação adversa ao determinado em contrato, será aberto processo administrativo para apuração de responsabilidade da </w:t>
      </w:r>
      <w:r>
        <w:rPr>
          <w:spacing w:val="-2"/>
          <w:sz w:val="24"/>
        </w:rPr>
        <w:t>CONTRATADA;</w:t>
      </w:r>
    </w:p>
    <w:p>
      <w:pPr>
        <w:pStyle w:val="ListParagraph"/>
        <w:numPr>
          <w:ilvl w:val="3"/>
          <w:numId w:val="14"/>
        </w:numPr>
        <w:tabs>
          <w:tab w:pos="1233" w:val="left" w:leader="none"/>
        </w:tabs>
        <w:spacing w:line="242" w:lineRule="auto" w:before="234" w:after="0"/>
        <w:ind w:left="449" w:right="433" w:firstLine="0"/>
        <w:jc w:val="both"/>
        <w:rPr>
          <w:sz w:val="24"/>
        </w:rPr>
      </w:pPr>
      <w:r>
        <w:rPr>
          <w:sz w:val="24"/>
        </w:rPr>
        <w:t>O procedimento será observado pela</w:t>
      </w:r>
      <w:r>
        <w:rPr>
          <w:spacing w:val="-12"/>
          <w:sz w:val="24"/>
        </w:rPr>
        <w:t> </w:t>
      </w:r>
      <w:r>
        <w:rPr>
          <w:sz w:val="24"/>
        </w:rPr>
        <w:t>Administração Pública e pelo administrado e garantirá os princípios da legalidade, do devido </w:t>
      </w:r>
      <w:r>
        <w:rPr>
          <w:sz w:val="24"/>
        </w:rPr>
        <w:t>processo legal, do contraditório, da ampla defesa, da motivação, da proporcionalidade, bem como os demais princípios constitucionais e legais que regem a atuação da Administração Pública.</w:t>
      </w:r>
    </w:p>
    <w:p>
      <w:pPr>
        <w:pStyle w:val="ListParagraph"/>
        <w:numPr>
          <w:ilvl w:val="3"/>
          <w:numId w:val="14"/>
        </w:numPr>
        <w:tabs>
          <w:tab w:pos="1215" w:val="left" w:leader="none"/>
        </w:tabs>
        <w:spacing w:line="240" w:lineRule="auto" w:before="244" w:after="0"/>
        <w:ind w:left="1215" w:right="0" w:hanging="766"/>
        <w:jc w:val="both"/>
        <w:rPr>
          <w:sz w:val="24"/>
        </w:rPr>
      </w:pPr>
      <w:r>
        <w:rPr>
          <w:sz w:val="24"/>
        </w:rPr>
        <w:t>As possíveis infrações e sanções a serem verificadas estão previstas nos</w:t>
      </w:r>
      <w:r>
        <w:rPr>
          <w:spacing w:val="-14"/>
          <w:sz w:val="24"/>
        </w:rPr>
        <w:t> </w:t>
      </w:r>
      <w:r>
        <w:rPr>
          <w:sz w:val="24"/>
        </w:rPr>
        <w:t>Artigos 155 a 163, da Lei </w:t>
      </w:r>
      <w:r>
        <w:rPr>
          <w:spacing w:val="-2"/>
          <w:sz w:val="24"/>
        </w:rPr>
        <w:t>14.133/21;</w:t>
      </w:r>
    </w:p>
    <w:p>
      <w:pPr>
        <w:pStyle w:val="ListParagraph"/>
        <w:numPr>
          <w:ilvl w:val="3"/>
          <w:numId w:val="14"/>
        </w:numPr>
        <w:tabs>
          <w:tab w:pos="1222" w:val="left" w:leader="none"/>
        </w:tabs>
        <w:spacing w:line="235" w:lineRule="auto" w:before="239" w:after="0"/>
        <w:ind w:left="449" w:right="433" w:firstLine="0"/>
        <w:jc w:val="both"/>
        <w:rPr>
          <w:sz w:val="24"/>
        </w:rPr>
      </w:pPr>
      <w:r>
        <w:rPr>
          <w:sz w:val="24"/>
        </w:rPr>
        <w:t>Após a apuração da penalidade, a depender do entendimento jurídico, bem como da decisão da CONTRATANTE, a gestão poderá solicitar o distrato contratual (amigável ou unilateral).</w:t>
      </w:r>
    </w:p>
    <w:p>
      <w:pPr>
        <w:pStyle w:val="BodyText"/>
        <w:spacing w:before="243"/>
      </w:pPr>
    </w:p>
    <w:p>
      <w:pPr>
        <w:pStyle w:val="Heading2"/>
        <w:numPr>
          <w:ilvl w:val="1"/>
          <w:numId w:val="14"/>
        </w:numPr>
        <w:tabs>
          <w:tab w:pos="869" w:val="left" w:leader="none"/>
        </w:tabs>
        <w:spacing w:line="240" w:lineRule="auto" w:before="0" w:after="0"/>
        <w:ind w:left="869" w:right="0" w:hanging="420"/>
        <w:jc w:val="left"/>
      </w:pPr>
      <w:r>
        <w:rPr/>
        <w:t>RECEBIMENTO</w:t>
      </w:r>
      <w:r>
        <w:rPr>
          <w:spacing w:val="-2"/>
        </w:rPr>
        <w:t> </w:t>
      </w:r>
      <w:r>
        <w:rPr/>
        <w:t>PROVISÓRIO</w:t>
      </w:r>
      <w:r>
        <w:rPr>
          <w:spacing w:val="-2"/>
        </w:rPr>
        <w:t> </w:t>
      </w:r>
      <w:r>
        <w:rPr/>
        <w:t>E</w:t>
      </w:r>
      <w:r>
        <w:rPr>
          <w:spacing w:val="-2"/>
        </w:rPr>
        <w:t> </w:t>
      </w:r>
      <w:r>
        <w:rPr/>
        <w:t>DEFINITIVO</w:t>
      </w:r>
      <w:r>
        <w:rPr>
          <w:spacing w:val="-2"/>
        </w:rPr>
        <w:t> </w:t>
      </w:r>
      <w:r>
        <w:rPr/>
        <w:t>DO</w:t>
      </w:r>
      <w:r>
        <w:rPr>
          <w:spacing w:val="-2"/>
        </w:rPr>
        <w:t> OBJETO:</w:t>
      </w:r>
    </w:p>
    <w:p>
      <w:pPr>
        <w:pStyle w:val="BodyText"/>
        <w:spacing w:before="243"/>
        <w:rPr>
          <w:b/>
        </w:rPr>
      </w:pPr>
    </w:p>
    <w:p>
      <w:pPr>
        <w:pStyle w:val="ListParagraph"/>
        <w:numPr>
          <w:ilvl w:val="2"/>
          <w:numId w:val="14"/>
        </w:numPr>
        <w:tabs>
          <w:tab w:pos="1060" w:val="left" w:leader="none"/>
        </w:tabs>
        <w:spacing w:line="242" w:lineRule="auto" w:before="0" w:after="0"/>
        <w:ind w:left="449" w:right="433" w:firstLine="0"/>
        <w:jc w:val="both"/>
        <w:rPr>
          <w:sz w:val="24"/>
        </w:rPr>
      </w:pPr>
      <w:r>
        <w:rPr>
          <w:sz w:val="24"/>
        </w:rPr>
        <w:t>Os bens serão recebidos de forma sumária, no ato da entrega, juntamente com a nota fiscal ou instrumento de cobrança equivalente, pelo(a) responsável pelo acompanhamento e fiscalização do contrato, para efeito de posterior verificação de sua conformidade com as </w:t>
      </w:r>
      <w:r>
        <w:rPr>
          <w:sz w:val="24"/>
        </w:rPr>
        <w:t>especificações constantes no Termo de Referência e na proposta;</w:t>
      </w:r>
    </w:p>
    <w:p>
      <w:pPr>
        <w:pStyle w:val="ListParagraph"/>
        <w:numPr>
          <w:ilvl w:val="2"/>
          <w:numId w:val="14"/>
        </w:numPr>
        <w:tabs>
          <w:tab w:pos="1055" w:val="left" w:leader="none"/>
        </w:tabs>
        <w:spacing w:line="242" w:lineRule="auto" w:before="229" w:after="0"/>
        <w:ind w:left="449" w:right="433" w:firstLine="0"/>
        <w:jc w:val="both"/>
        <w:rPr>
          <w:sz w:val="24"/>
        </w:rPr>
      </w:pPr>
      <w:r>
        <w:rPr>
          <w:sz w:val="24"/>
        </w:rPr>
        <w:t>Os bens poderão ser rejeitados, no todo ou em parte, quando em desacordo com as especificações constantes neste</w:t>
      </w:r>
      <w:r>
        <w:rPr>
          <w:spacing w:val="-2"/>
          <w:sz w:val="24"/>
        </w:rPr>
        <w:t> </w:t>
      </w:r>
      <w:r>
        <w:rPr>
          <w:sz w:val="24"/>
        </w:rPr>
        <w:t>Termo de Referência e </w:t>
      </w:r>
      <w:r>
        <w:rPr>
          <w:sz w:val="24"/>
        </w:rPr>
        <w:t>na proposta, devendo ser substituídos no prazo de 01 (dois) dias úteis, a contar da notificação da contratada, às suas custas, sem prejuízo da aplicação das penalidades;</w:t>
      </w:r>
    </w:p>
    <w:p>
      <w:pPr>
        <w:pStyle w:val="ListParagraph"/>
        <w:numPr>
          <w:ilvl w:val="2"/>
          <w:numId w:val="14"/>
        </w:numPr>
        <w:tabs>
          <w:tab w:pos="1058" w:val="left" w:leader="none"/>
        </w:tabs>
        <w:spacing w:line="242" w:lineRule="auto" w:before="229" w:after="0"/>
        <w:ind w:left="449" w:right="433" w:firstLine="0"/>
        <w:jc w:val="both"/>
        <w:rPr>
          <w:sz w:val="24"/>
        </w:rPr>
      </w:pPr>
      <w:r>
        <w:rPr>
          <w:sz w:val="24"/>
        </w:rPr>
        <w:t>No caso de controvérsia sobre a execução do objeto, quanto à dimensão, à qualidade e à quantidade, deverá ser observado o teor do art. </w:t>
      </w:r>
      <w:r>
        <w:rPr>
          <w:sz w:val="24"/>
        </w:rPr>
        <w:t>143 da Lei nº 14.133, de 2021, comunicando-se à empresa para emissão de Nota Fiscal no que pertine à parcela incontroversa da execução do objeto, para efeito de liquidação e pagamento;</w:t>
      </w:r>
    </w:p>
    <w:p>
      <w:pPr>
        <w:pStyle w:val="ListParagraph"/>
        <w:numPr>
          <w:ilvl w:val="2"/>
          <w:numId w:val="14"/>
        </w:numPr>
        <w:tabs>
          <w:tab w:pos="1073" w:val="left" w:leader="none"/>
        </w:tabs>
        <w:spacing w:line="242" w:lineRule="auto" w:before="244" w:after="0"/>
        <w:ind w:left="449" w:right="433" w:firstLine="0"/>
        <w:jc w:val="both"/>
        <w:rPr>
          <w:sz w:val="24"/>
        </w:rPr>
      </w:pPr>
      <w:r>
        <w:rPr>
          <w:sz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w:t>
      </w:r>
      <w:r>
        <w:rPr>
          <w:sz w:val="24"/>
        </w:rPr>
        <w:t>do recebimento definitivo;</w:t>
      </w:r>
    </w:p>
    <w:p>
      <w:pPr>
        <w:pStyle w:val="ListParagraph"/>
        <w:numPr>
          <w:ilvl w:val="2"/>
          <w:numId w:val="14"/>
        </w:numPr>
        <w:tabs>
          <w:tab w:pos="1061" w:val="left" w:leader="none"/>
        </w:tabs>
        <w:spacing w:line="235" w:lineRule="auto" w:before="233" w:after="0"/>
        <w:ind w:left="449" w:right="433" w:firstLine="0"/>
        <w:jc w:val="both"/>
        <w:rPr>
          <w:sz w:val="24"/>
        </w:rPr>
      </w:pPr>
      <w:r>
        <w:rPr>
          <w:sz w:val="24"/>
        </w:rPr>
        <w:t>O recebimento provisório ou definitivo não excluirá a responsabilidade civil pela solidez e pela segurança dos bens nem a responsabilidade ético-profissional pela perfeita execução do contrato;</w:t>
      </w:r>
    </w:p>
    <w:p>
      <w:pPr>
        <w:pStyle w:val="ListParagraph"/>
        <w:numPr>
          <w:ilvl w:val="2"/>
          <w:numId w:val="14"/>
        </w:numPr>
        <w:tabs>
          <w:tab w:pos="1042" w:val="left" w:leader="none"/>
        </w:tabs>
        <w:spacing w:line="235" w:lineRule="auto" w:before="254" w:after="0"/>
        <w:ind w:left="449" w:right="433" w:firstLine="0"/>
        <w:jc w:val="both"/>
        <w:rPr>
          <w:sz w:val="24"/>
        </w:rPr>
      </w:pPr>
      <w:r>
        <w:rPr>
          <w:sz w:val="24"/>
        </w:rPr>
        <w:t>A</w:t>
      </w:r>
      <w:r>
        <w:rPr>
          <w:spacing w:val="-9"/>
          <w:sz w:val="24"/>
        </w:rPr>
        <w:t> </w:t>
      </w:r>
      <w:r>
        <w:rPr>
          <w:sz w:val="24"/>
        </w:rPr>
        <w:t>contratada deverá o substituir, em qualquer época, no prazo de 02 (dois) dias úteis material entregue e aceito, desde que fique comprovada</w:t>
      </w:r>
      <w:r>
        <w:rPr>
          <w:spacing w:val="40"/>
          <w:sz w:val="24"/>
        </w:rPr>
        <w:t> </w:t>
      </w:r>
      <w:r>
        <w:rPr>
          <w:sz w:val="24"/>
        </w:rPr>
        <w:t>a existência de inadequação ao solicitado, somente verificável quando de sua utilização;</w:t>
      </w:r>
    </w:p>
    <w:p>
      <w:pPr>
        <w:pStyle w:val="BodyText"/>
        <w:spacing w:before="244"/>
      </w:pPr>
    </w:p>
    <w:p>
      <w:pPr>
        <w:pStyle w:val="Heading2"/>
        <w:numPr>
          <w:ilvl w:val="1"/>
          <w:numId w:val="14"/>
        </w:numPr>
        <w:tabs>
          <w:tab w:pos="869" w:val="left" w:leader="none"/>
        </w:tabs>
        <w:spacing w:line="240" w:lineRule="auto" w:before="0" w:after="0"/>
        <w:ind w:left="869" w:right="0" w:hanging="420"/>
        <w:jc w:val="left"/>
      </w:pPr>
      <w:r>
        <w:rPr>
          <w:spacing w:val="-2"/>
        </w:rPr>
        <w:t>PAGAMENTO:</w:t>
      </w:r>
    </w:p>
    <w:p>
      <w:pPr>
        <w:pStyle w:val="BodyText"/>
        <w:spacing w:before="247"/>
        <w:rPr>
          <w:b/>
        </w:rPr>
      </w:pPr>
    </w:p>
    <w:p>
      <w:pPr>
        <w:pStyle w:val="ListParagraph"/>
        <w:numPr>
          <w:ilvl w:val="2"/>
          <w:numId w:val="14"/>
        </w:numPr>
        <w:tabs>
          <w:tab w:pos="1077" w:val="left" w:leader="none"/>
        </w:tabs>
        <w:spacing w:line="235" w:lineRule="auto" w:before="0" w:after="0"/>
        <w:ind w:left="449" w:right="433" w:firstLine="0"/>
        <w:jc w:val="both"/>
        <w:rPr>
          <w:sz w:val="24"/>
        </w:rPr>
      </w:pPr>
      <w:r>
        <w:rPr>
          <w:sz w:val="24"/>
        </w:rPr>
        <w:t>O pagamento será realizado até 30 dias após o adimplemento de cada parcela, que será solicitada pelo Serviço de Controle de Materiais </w:t>
      </w:r>
      <w:r>
        <w:rPr>
          <w:spacing w:val="-2"/>
          <w:sz w:val="24"/>
        </w:rPr>
        <w:t>Hospitalares;</w:t>
      </w:r>
    </w:p>
    <w:p>
      <w:pPr>
        <w:pStyle w:val="ListParagraph"/>
        <w:numPr>
          <w:ilvl w:val="3"/>
          <w:numId w:val="14"/>
        </w:numPr>
        <w:tabs>
          <w:tab w:pos="1274" w:val="left" w:leader="none"/>
        </w:tabs>
        <w:spacing w:line="235" w:lineRule="auto" w:before="254" w:after="0"/>
        <w:ind w:left="449" w:right="433" w:firstLine="0"/>
        <w:jc w:val="both"/>
        <w:rPr>
          <w:sz w:val="24"/>
        </w:rPr>
      </w:pPr>
      <w:r>
        <w:rPr>
          <w:sz w:val="24"/>
        </w:rPr>
        <w:t>Considera-se adimplemento o cumprimento da prestação com a entrega devidamente atestada por agente competente e da </w:t>
      </w:r>
      <w:r>
        <w:rPr>
          <w:sz w:val="24"/>
        </w:rPr>
        <w:t>instalação (quando houver) do objeto;</w:t>
      </w:r>
    </w:p>
    <w:p>
      <w:pPr>
        <w:pStyle w:val="ListParagraph"/>
        <w:numPr>
          <w:ilvl w:val="2"/>
          <w:numId w:val="14"/>
        </w:numPr>
        <w:tabs>
          <w:tab w:pos="1101" w:val="left" w:leader="none"/>
        </w:tabs>
        <w:spacing w:line="247" w:lineRule="auto" w:before="235" w:after="0"/>
        <w:ind w:left="449" w:right="433" w:firstLine="0"/>
        <w:jc w:val="both"/>
        <w:rPr>
          <w:sz w:val="24"/>
        </w:rPr>
      </w:pPr>
      <w:r>
        <w:rPr>
          <w:sz w:val="24"/>
        </w:rPr>
        <w:t>Caso se faça necessária a reapresentação da Nota Fiscal Eletrônica de Venda (ou a apresentação da carta de correção) por culpa </w:t>
      </w:r>
      <w:r>
        <w:rPr>
          <w:sz w:val="24"/>
        </w:rPr>
        <w:t>da CONTRATADA, o prazo de 30 (trinta) dias ficará suspenso, prosseguindo a contagem a partir da data da respectiva reapresentação.</w:t>
      </w:r>
    </w:p>
    <w:p>
      <w:pPr>
        <w:pStyle w:val="ListParagraph"/>
        <w:spacing w:after="0" w:line="247" w:lineRule="auto"/>
        <w:jc w:val="both"/>
        <w:rPr>
          <w:sz w:val="24"/>
        </w:rPr>
        <w:sectPr>
          <w:pgSz w:w="15840" w:h="24480"/>
          <w:pgMar w:top="480" w:bottom="280" w:left="360" w:right="360"/>
        </w:sectPr>
      </w:pPr>
    </w:p>
    <w:p>
      <w:pPr>
        <w:pStyle w:val="ListParagraph"/>
        <w:numPr>
          <w:ilvl w:val="2"/>
          <w:numId w:val="14"/>
        </w:numPr>
        <w:tabs>
          <w:tab w:pos="1049" w:val="left" w:leader="none"/>
        </w:tabs>
        <w:spacing w:line="240" w:lineRule="auto" w:before="76" w:after="0"/>
        <w:ind w:left="104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pPr>
    </w:p>
    <w:p>
      <w:pPr>
        <w:pStyle w:val="BodyText"/>
      </w:pPr>
    </w:p>
    <w:p>
      <w:pPr>
        <w:pStyle w:val="BodyText"/>
        <w:spacing w:before="81"/>
      </w:pPr>
    </w:p>
    <w:p>
      <w:pPr>
        <w:pStyle w:val="Heading2"/>
        <w:numPr>
          <w:ilvl w:val="0"/>
          <w:numId w:val="14"/>
        </w:numPr>
        <w:tabs>
          <w:tab w:pos="689" w:val="left" w:leader="none"/>
        </w:tabs>
        <w:spacing w:line="240" w:lineRule="auto" w:before="0" w:after="0"/>
        <w:ind w:left="689" w:right="0" w:hanging="240"/>
        <w:jc w:val="left"/>
      </w:pPr>
      <w:r>
        <w:rPr/>
        <w:t>JULGAMENTO</w:t>
      </w:r>
      <w:r>
        <w:rPr>
          <w:spacing w:val="-6"/>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3"/>
        </w:rPr>
        <w:t> </w:t>
      </w:r>
      <w:r>
        <w:rPr>
          <w:spacing w:val="-2"/>
        </w:rPr>
        <w:t>PREÇOS:</w:t>
      </w:r>
    </w:p>
    <w:p>
      <w:pPr>
        <w:pStyle w:val="BodyText"/>
        <w:spacing w:before="247"/>
        <w:rPr>
          <w:b/>
        </w:rPr>
      </w:pPr>
    </w:p>
    <w:p>
      <w:pPr>
        <w:pStyle w:val="ListParagraph"/>
        <w:numPr>
          <w:ilvl w:val="1"/>
          <w:numId w:val="14"/>
        </w:numPr>
        <w:tabs>
          <w:tab w:pos="895" w:val="left" w:leader="none"/>
        </w:tabs>
        <w:spacing w:line="235" w:lineRule="auto" w:before="0" w:after="0"/>
        <w:ind w:left="449" w:right="432" w:firstLine="0"/>
        <w:jc w:val="both"/>
        <w:rPr>
          <w:sz w:val="24"/>
        </w:rPr>
      </w:pPr>
      <w:r>
        <w:rPr>
          <w:sz w:val="24"/>
        </w:rPr>
        <w:t>Será contratada a empresa que ofertar o </w:t>
      </w:r>
      <w:r>
        <w:rPr>
          <w:b/>
          <w:sz w:val="24"/>
        </w:rPr>
        <w:t>MENOR PREÇO GLOBAL </w:t>
      </w:r>
      <w:r>
        <w:rPr>
          <w:sz w:val="24"/>
        </w:rPr>
        <w:t>em </w:t>
      </w:r>
      <w:r>
        <w:rPr>
          <w:b/>
          <w:sz w:val="24"/>
        </w:rPr>
        <w:t>MODO DE DISPUTA</w:t>
      </w:r>
      <w:r>
        <w:rPr>
          <w:b/>
          <w:spacing w:val="-2"/>
          <w:sz w:val="24"/>
        </w:rPr>
        <w:t> </w:t>
      </w:r>
      <w:r>
        <w:rPr>
          <w:b/>
          <w:sz w:val="24"/>
        </w:rPr>
        <w:t>ABERTO </w:t>
      </w:r>
      <w:r>
        <w:rPr>
          <w:sz w:val="24"/>
        </w:rPr>
        <w:t>e atender a todas as fases de habilitação do certame, que constarão em futuro edital;</w:t>
      </w:r>
    </w:p>
    <w:p>
      <w:pPr>
        <w:pStyle w:val="ListParagraph"/>
        <w:numPr>
          <w:ilvl w:val="1"/>
          <w:numId w:val="14"/>
        </w:numPr>
        <w:tabs>
          <w:tab w:pos="884" w:val="left" w:leader="none"/>
        </w:tabs>
        <w:spacing w:line="242" w:lineRule="auto" w:before="250" w:after="0"/>
        <w:ind w:left="449" w:right="433" w:firstLine="0"/>
        <w:jc w:val="both"/>
        <w:rPr>
          <w:sz w:val="24"/>
        </w:rPr>
      </w:pPr>
      <w:r>
        <w:rPr>
          <w:sz w:val="24"/>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ListParagraph"/>
        <w:numPr>
          <w:ilvl w:val="1"/>
          <w:numId w:val="14"/>
        </w:numPr>
        <w:tabs>
          <w:tab w:pos="869" w:val="left" w:leader="none"/>
        </w:tabs>
        <w:spacing w:line="240" w:lineRule="auto" w:before="229" w:after="0"/>
        <w:ind w:left="869" w:right="0" w:hanging="42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14"/>
        </w:numPr>
        <w:tabs>
          <w:tab w:pos="1049" w:val="left" w:leader="none"/>
        </w:tabs>
        <w:spacing w:line="240" w:lineRule="auto" w:before="234" w:after="0"/>
        <w:ind w:left="1049" w:right="0" w:hanging="600"/>
        <w:jc w:val="left"/>
        <w:rPr>
          <w:sz w:val="24"/>
        </w:rPr>
      </w:pPr>
      <w:r>
        <w:rPr>
          <w:sz w:val="24"/>
        </w:rPr>
        <w:t>valor total do </w:t>
      </w:r>
      <w:r>
        <w:rPr>
          <w:spacing w:val="-2"/>
          <w:sz w:val="24"/>
        </w:rPr>
        <w:t>item;</w:t>
      </w:r>
    </w:p>
    <w:p>
      <w:pPr>
        <w:pStyle w:val="ListParagraph"/>
        <w:numPr>
          <w:ilvl w:val="2"/>
          <w:numId w:val="14"/>
        </w:numPr>
        <w:tabs>
          <w:tab w:pos="1049" w:val="left" w:leader="none"/>
        </w:tabs>
        <w:spacing w:line="240" w:lineRule="auto" w:before="249" w:after="0"/>
        <w:ind w:left="1049" w:right="0" w:hanging="600"/>
        <w:jc w:val="left"/>
        <w:rPr>
          <w:sz w:val="24"/>
        </w:rPr>
      </w:pPr>
      <w:r>
        <w:rPr>
          <w:sz w:val="24"/>
        </w:rPr>
        <w:t>Marca / </w:t>
      </w:r>
      <w:r>
        <w:rPr>
          <w:spacing w:val="-2"/>
          <w:sz w:val="24"/>
        </w:rPr>
        <w:t>Fabricante;</w:t>
      </w:r>
    </w:p>
    <w:p>
      <w:pPr>
        <w:pStyle w:val="ListParagraph"/>
        <w:numPr>
          <w:ilvl w:val="2"/>
          <w:numId w:val="14"/>
        </w:numPr>
        <w:tabs>
          <w:tab w:pos="1049" w:val="left" w:leader="none"/>
        </w:tabs>
        <w:spacing w:line="240" w:lineRule="auto" w:before="234" w:after="0"/>
        <w:ind w:left="1049" w:right="0" w:hanging="60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14"/>
        </w:numPr>
        <w:tabs>
          <w:tab w:pos="864" w:val="left" w:leader="none"/>
        </w:tabs>
        <w:spacing w:line="240" w:lineRule="auto" w:before="249" w:after="0"/>
        <w:ind w:left="864" w:right="0" w:hanging="41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14"/>
        </w:numPr>
        <w:tabs>
          <w:tab w:pos="879" w:val="left" w:leader="none"/>
        </w:tabs>
        <w:spacing w:line="247" w:lineRule="auto" w:before="234" w:after="0"/>
        <w:ind w:left="449" w:right="433" w:firstLine="0"/>
        <w:jc w:val="both"/>
        <w:rPr>
          <w:sz w:val="24"/>
        </w:rPr>
      </w:pPr>
      <w:r>
        <w:rPr>
          <w:sz w:val="24"/>
        </w:rPr>
        <w:t>Nos valores propostos estarão inclusos todos os custos operacionais, encargos previdenciários, trabalhistas, tributários, comerciais e </w:t>
      </w:r>
      <w:r>
        <w:rPr>
          <w:sz w:val="24"/>
        </w:rPr>
        <w:t>quaisquer outros que incidam direta ou indiretamente na execução do objeto;</w:t>
      </w:r>
    </w:p>
    <w:p>
      <w:pPr>
        <w:pStyle w:val="ListParagraph"/>
        <w:numPr>
          <w:ilvl w:val="1"/>
          <w:numId w:val="14"/>
        </w:numPr>
        <w:tabs>
          <w:tab w:pos="878" w:val="left" w:leader="none"/>
        </w:tabs>
        <w:spacing w:line="235" w:lineRule="auto" w:before="231" w:after="0"/>
        <w:ind w:left="449" w:right="433" w:firstLine="0"/>
        <w:jc w:val="both"/>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14"/>
        </w:numPr>
        <w:tabs>
          <w:tab w:pos="879" w:val="left" w:leader="none"/>
        </w:tabs>
        <w:spacing w:line="235" w:lineRule="auto" w:before="254" w:after="0"/>
        <w:ind w:left="449" w:right="433" w:firstLine="0"/>
        <w:jc w:val="both"/>
        <w:rPr>
          <w:sz w:val="24"/>
        </w:rPr>
      </w:pPr>
      <w:r>
        <w:rPr>
          <w:sz w:val="24"/>
        </w:rPr>
        <w:t>O prazo de validade da proposta não será inferior a 60 (sessenta) dias corridos, a contar da data de sua apresentação, podendo ser prorrogado, por igual período, salvo se houver justificativa para prazo diverso aceita pela</w:t>
      </w:r>
      <w:r>
        <w:rPr>
          <w:spacing w:val="-4"/>
          <w:sz w:val="24"/>
        </w:rPr>
        <w:t> </w:t>
      </w:r>
      <w:r>
        <w:rPr>
          <w:sz w:val="24"/>
        </w:rPr>
        <w:t>Administração.</w:t>
      </w:r>
    </w:p>
    <w:p>
      <w:pPr>
        <w:pStyle w:val="BodyText"/>
      </w:pPr>
    </w:p>
    <w:p>
      <w:pPr>
        <w:pStyle w:val="BodyText"/>
      </w:pPr>
    </w:p>
    <w:p>
      <w:pPr>
        <w:pStyle w:val="BodyText"/>
        <w:spacing w:before="81"/>
      </w:pPr>
    </w:p>
    <w:p>
      <w:pPr>
        <w:pStyle w:val="Heading2"/>
        <w:numPr>
          <w:ilvl w:val="0"/>
          <w:numId w:val="14"/>
        </w:numPr>
        <w:tabs>
          <w:tab w:pos="689" w:val="left" w:leader="none"/>
        </w:tabs>
        <w:spacing w:line="240" w:lineRule="auto" w:before="1" w:after="0"/>
        <w:ind w:left="689" w:right="0" w:hanging="240"/>
        <w:jc w:val="left"/>
      </w:pPr>
      <w:r>
        <w:rPr/>
        <w:t>SANÇÕES</w:t>
      </w:r>
      <w:r>
        <w:rPr>
          <w:spacing w:val="-14"/>
        </w:rPr>
        <w:t> </w:t>
      </w:r>
      <w:r>
        <w:rPr>
          <w:spacing w:val="-2"/>
        </w:rPr>
        <w:t>ADMINISTRATIVAS:</w:t>
      </w:r>
    </w:p>
    <w:p>
      <w:pPr>
        <w:pStyle w:val="BodyText"/>
        <w:spacing w:before="242"/>
        <w:rPr>
          <w:b/>
        </w:rPr>
      </w:pPr>
    </w:p>
    <w:p>
      <w:pPr>
        <w:pStyle w:val="BodyText"/>
        <w:spacing w:line="242" w:lineRule="auto" w:before="1"/>
        <w:ind w:left="449" w:right="433"/>
        <w:jc w:val="both"/>
      </w:pPr>
      <w:r>
        <w:rPr/>
        <w:t>A inexecução dos serviços, total ou parcial, a execução imperfeita, a mora na execução ou qualquer inadimplemento ou infração contratual,</w:t>
      </w:r>
      <w:r>
        <w:rPr>
          <w:spacing w:val="40"/>
        </w:rPr>
        <w:t> </w:t>
      </w:r>
      <w:r>
        <w:rPr/>
        <w:t>sujeitará a CONTRATADA, sem prejuízo da responsabilidade civil ou criminal que couber, às sanções previstas na Lei n.º 14.133/21 e demais normas pertinentes, assegurados, nos termos da lei, a ampla defesa e o contraditório.</w:t>
      </w:r>
    </w:p>
    <w:p>
      <w:pPr>
        <w:pStyle w:val="BodyText"/>
      </w:pPr>
    </w:p>
    <w:p>
      <w:pPr>
        <w:pStyle w:val="BodyText"/>
      </w:pPr>
    </w:p>
    <w:p>
      <w:pPr>
        <w:pStyle w:val="BodyText"/>
        <w:spacing w:before="75"/>
      </w:pPr>
    </w:p>
    <w:p>
      <w:pPr>
        <w:pStyle w:val="Heading2"/>
        <w:numPr>
          <w:ilvl w:val="0"/>
          <w:numId w:val="14"/>
        </w:numPr>
        <w:tabs>
          <w:tab w:pos="689" w:val="left" w:leader="none"/>
        </w:tabs>
        <w:spacing w:line="240" w:lineRule="auto" w:before="0" w:after="0"/>
        <w:ind w:left="689" w:right="0" w:hanging="240"/>
        <w:jc w:val="left"/>
      </w:pPr>
      <w:r>
        <w:rPr/>
        <w:t>DAS DISPOSIÇÕES </w:t>
      </w:r>
      <w:r>
        <w:rPr>
          <w:spacing w:val="-2"/>
        </w:rPr>
        <w:t>FINAIS:</w:t>
      </w:r>
    </w:p>
    <w:p>
      <w:pPr>
        <w:pStyle w:val="BodyText"/>
        <w:spacing w:before="243"/>
        <w:rPr>
          <w:b/>
        </w:rPr>
      </w:pPr>
    </w:p>
    <w:p>
      <w:pPr>
        <w:pStyle w:val="ListParagraph"/>
        <w:numPr>
          <w:ilvl w:val="1"/>
          <w:numId w:val="14"/>
        </w:numPr>
        <w:tabs>
          <w:tab w:pos="949" w:val="left" w:leader="none"/>
        </w:tabs>
        <w:spacing w:line="242" w:lineRule="auto" w:before="0" w:after="0"/>
        <w:ind w:left="449" w:right="433" w:firstLine="0"/>
        <w:jc w:val="both"/>
        <w:rPr>
          <w:sz w:val="24"/>
        </w:rPr>
      </w:pPr>
      <w:r>
        <w:rPr>
          <w:sz w:val="24"/>
        </w:rPr>
        <w:t>Somente a unidade de Medicina Nuclear do Centro Universitário de Controle de Câncer do Hospital Universitário Pedro Ernesto (CUCC/HUPE) poderá solicitar/autorizar a entrega de material, por ser a mesma a detentora das devidas Autorizações de Operação emitidas </w:t>
      </w:r>
      <w:r>
        <w:rPr>
          <w:sz w:val="24"/>
        </w:rPr>
        <w:t>pela ANSN e pela SUVISA-SES/RJ.</w:t>
      </w:r>
    </w:p>
    <w:p>
      <w:pPr>
        <w:pStyle w:val="ListParagraph"/>
        <w:numPr>
          <w:ilvl w:val="2"/>
          <w:numId w:val="14"/>
        </w:numPr>
        <w:tabs>
          <w:tab w:pos="1049" w:val="left" w:leader="none"/>
        </w:tabs>
        <w:spacing w:line="240" w:lineRule="auto" w:before="229" w:after="0"/>
        <w:ind w:left="1049" w:right="0" w:hanging="600"/>
        <w:jc w:val="left"/>
        <w:rPr>
          <w:sz w:val="24"/>
        </w:rPr>
      </w:pPr>
      <w:r>
        <w:rPr>
          <w:sz w:val="24"/>
        </w:rPr>
        <w:t>Os</w:t>
      </w:r>
      <w:r>
        <w:rPr>
          <w:spacing w:val="-6"/>
          <w:sz w:val="24"/>
        </w:rPr>
        <w:t> </w:t>
      </w:r>
      <w:r>
        <w:rPr>
          <w:sz w:val="24"/>
        </w:rPr>
        <w:t>setores/clínicas</w:t>
      </w:r>
      <w:r>
        <w:rPr>
          <w:spacing w:val="-3"/>
          <w:sz w:val="24"/>
        </w:rPr>
        <w:t> </w:t>
      </w:r>
      <w:r>
        <w:rPr>
          <w:sz w:val="24"/>
        </w:rPr>
        <w:t>de</w:t>
      </w:r>
      <w:r>
        <w:rPr>
          <w:spacing w:val="-3"/>
          <w:sz w:val="24"/>
        </w:rPr>
        <w:t> </w:t>
      </w:r>
      <w:r>
        <w:rPr>
          <w:sz w:val="24"/>
        </w:rPr>
        <w:t>destino</w:t>
      </w:r>
      <w:r>
        <w:rPr>
          <w:spacing w:val="-3"/>
          <w:sz w:val="24"/>
        </w:rPr>
        <w:t> </w:t>
      </w:r>
      <w:r>
        <w:rPr>
          <w:sz w:val="24"/>
        </w:rPr>
        <w:t>do</w:t>
      </w:r>
      <w:r>
        <w:rPr>
          <w:spacing w:val="-3"/>
          <w:sz w:val="24"/>
        </w:rPr>
        <w:t> </w:t>
      </w:r>
      <w:r>
        <w:rPr>
          <w:sz w:val="24"/>
        </w:rPr>
        <w:t>material</w:t>
      </w:r>
      <w:r>
        <w:rPr>
          <w:spacing w:val="-2"/>
          <w:sz w:val="24"/>
        </w:rPr>
        <w:t> </w:t>
      </w:r>
      <w:r>
        <w:rPr>
          <w:b/>
          <w:sz w:val="24"/>
          <w:u w:val="single"/>
        </w:rPr>
        <w:t>NÃO</w:t>
      </w:r>
      <w:r>
        <w:rPr>
          <w:b/>
          <w:spacing w:val="-3"/>
          <w:sz w:val="24"/>
        </w:rPr>
        <w:t> </w:t>
      </w:r>
      <w:r>
        <w:rPr>
          <w:sz w:val="24"/>
        </w:rPr>
        <w:t>estão</w:t>
      </w:r>
      <w:r>
        <w:rPr>
          <w:spacing w:val="-3"/>
          <w:sz w:val="24"/>
        </w:rPr>
        <w:t> </w:t>
      </w:r>
      <w:r>
        <w:rPr>
          <w:sz w:val="24"/>
        </w:rPr>
        <w:t>autorizados</w:t>
      </w:r>
      <w:r>
        <w:rPr>
          <w:spacing w:val="-3"/>
          <w:sz w:val="24"/>
        </w:rPr>
        <w:t> </w:t>
      </w:r>
      <w:r>
        <w:rPr>
          <w:sz w:val="24"/>
        </w:rPr>
        <w:t>a</w:t>
      </w:r>
      <w:r>
        <w:rPr>
          <w:spacing w:val="-3"/>
          <w:sz w:val="24"/>
        </w:rPr>
        <w:t> </w:t>
      </w:r>
      <w:r>
        <w:rPr>
          <w:sz w:val="24"/>
        </w:rPr>
        <w:t>solicitar</w:t>
      </w:r>
      <w:r>
        <w:rPr>
          <w:spacing w:val="-2"/>
          <w:sz w:val="24"/>
        </w:rPr>
        <w:t> </w:t>
      </w:r>
      <w:r>
        <w:rPr>
          <w:sz w:val="24"/>
        </w:rPr>
        <w:t>diretamente</w:t>
      </w:r>
      <w:r>
        <w:rPr>
          <w:spacing w:val="-3"/>
          <w:sz w:val="24"/>
        </w:rPr>
        <w:t> </w:t>
      </w:r>
      <w:r>
        <w:rPr>
          <w:sz w:val="24"/>
        </w:rPr>
        <w:t>à</w:t>
      </w:r>
      <w:r>
        <w:rPr>
          <w:spacing w:val="-3"/>
          <w:sz w:val="24"/>
        </w:rPr>
        <w:t> </w:t>
      </w:r>
      <w:r>
        <w:rPr>
          <w:sz w:val="24"/>
        </w:rPr>
        <w:t>CONTRATADA</w:t>
      </w:r>
      <w:r>
        <w:rPr>
          <w:spacing w:val="-15"/>
          <w:sz w:val="24"/>
        </w:rPr>
        <w:t> </w:t>
      </w:r>
      <w:r>
        <w:rPr>
          <w:sz w:val="24"/>
        </w:rPr>
        <w:t>a</w:t>
      </w:r>
      <w:r>
        <w:rPr>
          <w:spacing w:val="-3"/>
          <w:sz w:val="24"/>
        </w:rPr>
        <w:t> </w:t>
      </w:r>
      <w:r>
        <w:rPr>
          <w:sz w:val="24"/>
        </w:rPr>
        <w:t>entrega</w:t>
      </w:r>
      <w:r>
        <w:rPr>
          <w:spacing w:val="-3"/>
          <w:sz w:val="24"/>
        </w:rPr>
        <w:t> </w:t>
      </w:r>
      <w:r>
        <w:rPr>
          <w:sz w:val="24"/>
        </w:rPr>
        <w:t>do</w:t>
      </w:r>
      <w:r>
        <w:rPr>
          <w:spacing w:val="-2"/>
          <w:sz w:val="24"/>
        </w:rPr>
        <w:t> material.</w:t>
      </w:r>
    </w:p>
    <w:p>
      <w:pPr>
        <w:pStyle w:val="ListParagraph"/>
        <w:numPr>
          <w:ilvl w:val="1"/>
          <w:numId w:val="14"/>
        </w:numPr>
        <w:tabs>
          <w:tab w:pos="863" w:val="left" w:leader="none"/>
        </w:tabs>
        <w:spacing w:line="235" w:lineRule="auto" w:before="254" w:after="0"/>
        <w:ind w:left="449" w:right="433" w:firstLine="0"/>
        <w:jc w:val="both"/>
        <w:rPr>
          <w:sz w:val="24"/>
        </w:rPr>
      </w:pPr>
      <w:r>
        <w:rPr>
          <w:sz w:val="24"/>
        </w:rPr>
        <w:t>Antes de apresentar a proposta, a CONTRATADA</w:t>
      </w:r>
      <w:r>
        <w:rPr>
          <w:spacing w:val="-9"/>
          <w:sz w:val="24"/>
        </w:rPr>
        <w:t> </w:t>
      </w:r>
      <w:r>
        <w:rPr>
          <w:sz w:val="24"/>
        </w:rPr>
        <w:t>deverá realizar todos os levantamentos essenciais, de modo a não incorrer em omissões que jamais poderão ser alegadas ao fornecimento em favor de eventuais pretensões de acréscimos de preços, alteração de data de entrega ou alteração</w:t>
      </w:r>
      <w:r>
        <w:rPr>
          <w:spacing w:val="40"/>
          <w:sz w:val="24"/>
        </w:rPr>
        <w:t> </w:t>
      </w:r>
      <w:r>
        <w:rPr>
          <w:sz w:val="24"/>
        </w:rPr>
        <w:t>de qualidade.</w:t>
      </w:r>
    </w:p>
    <w:p>
      <w:pPr>
        <w:pStyle w:val="ListParagraph"/>
        <w:numPr>
          <w:ilvl w:val="1"/>
          <w:numId w:val="14"/>
        </w:numPr>
        <w:tabs>
          <w:tab w:pos="879" w:val="left" w:leader="none"/>
        </w:tabs>
        <w:spacing w:line="235" w:lineRule="auto" w:before="253" w:after="0"/>
        <w:ind w:left="449" w:right="433" w:firstLine="0"/>
        <w:jc w:val="both"/>
        <w:rPr>
          <w:sz w:val="24"/>
        </w:rPr>
      </w:pPr>
      <w:r>
        <w:rPr>
          <w:sz w:val="24"/>
        </w:rPr>
        <w:t>A apresentação da proposta implica a obrigatoriedade de cumprir as disposições nelas contidas, assumindo o proponente o compromisso de executar os serviços nos seus termos.</w:t>
      </w:r>
    </w:p>
    <w:p>
      <w:pPr>
        <w:pStyle w:val="ListParagraph"/>
        <w:numPr>
          <w:ilvl w:val="1"/>
          <w:numId w:val="14"/>
        </w:numPr>
        <w:tabs>
          <w:tab w:pos="912" w:val="left" w:leader="none"/>
        </w:tabs>
        <w:spacing w:line="235" w:lineRule="auto" w:before="254" w:after="0"/>
        <w:ind w:left="449" w:right="433" w:firstLine="0"/>
        <w:jc w:val="both"/>
        <w:rPr>
          <w:sz w:val="24"/>
        </w:rPr>
      </w:pPr>
      <w:r>
        <w:rPr>
          <w:sz w:val="24"/>
        </w:rPr>
        <w:t>O preço total proposto deverá considerar a consecução do objeto referente a presente contratação, englobando todos os custos diretos e indiretos incidentes, inclusive a entrega e o descarregamento.</w:t>
      </w:r>
    </w:p>
    <w:p>
      <w:pPr>
        <w:pStyle w:val="BodyText"/>
      </w:pPr>
    </w:p>
    <w:p>
      <w:pPr>
        <w:pStyle w:val="BodyText"/>
      </w:pPr>
    </w:p>
    <w:p>
      <w:pPr>
        <w:pStyle w:val="BodyText"/>
        <w:spacing w:before="82"/>
      </w:pPr>
    </w:p>
    <w:p>
      <w:pPr>
        <w:pStyle w:val="Heading2"/>
        <w:numPr>
          <w:ilvl w:val="0"/>
          <w:numId w:val="14"/>
        </w:numPr>
        <w:tabs>
          <w:tab w:pos="689" w:val="left" w:leader="none"/>
        </w:tabs>
        <w:spacing w:line="240" w:lineRule="auto" w:before="0" w:after="0"/>
        <w:ind w:left="689" w:right="0" w:hanging="240"/>
        <w:jc w:val="left"/>
      </w:pPr>
      <w:r>
        <w:rPr/>
        <w:t>RESPONSÁVEIS PELA</w:t>
      </w:r>
      <w:r>
        <w:rPr>
          <w:spacing w:val="-14"/>
        </w:rPr>
        <w:t> </w:t>
      </w:r>
      <w:r>
        <w:rPr/>
        <w:t>ELABORAÇÃO DO</w:t>
      </w:r>
      <w:r>
        <w:rPr>
          <w:spacing w:val="-5"/>
        </w:rPr>
        <w:t> </w:t>
      </w:r>
      <w:r>
        <w:rPr/>
        <w:t>TERMO DE </w:t>
      </w:r>
      <w:r>
        <w:rPr>
          <w:spacing w:val="-2"/>
        </w:rPr>
        <w:t>REFERÊNCIA:</w:t>
      </w:r>
    </w:p>
    <w:p>
      <w:pPr>
        <w:pStyle w:val="BodyText"/>
        <w:spacing w:before="243"/>
        <w:rPr>
          <w:b/>
        </w:rPr>
      </w:pPr>
    </w:p>
    <w:p>
      <w:pPr>
        <w:pStyle w:val="BodyText"/>
        <w:spacing w:line="338" w:lineRule="auto"/>
        <w:ind w:left="449" w:right="10226"/>
      </w:pPr>
      <w:r>
        <w:rPr/>
        <w:t>Evangelina</w:t>
      </w:r>
      <w:r>
        <w:rPr>
          <w:spacing w:val="-10"/>
        </w:rPr>
        <w:t> </w:t>
      </w:r>
      <w:r>
        <w:rPr/>
        <w:t>Marcia</w:t>
      </w:r>
      <w:r>
        <w:rPr>
          <w:spacing w:val="-10"/>
        </w:rPr>
        <w:t> </w:t>
      </w:r>
      <w:r>
        <w:rPr/>
        <w:t>Lima</w:t>
      </w:r>
      <w:r>
        <w:rPr>
          <w:spacing w:val="-10"/>
        </w:rPr>
        <w:t> </w:t>
      </w:r>
      <w:r>
        <w:rPr/>
        <w:t>de</w:t>
      </w:r>
      <w:r>
        <w:rPr>
          <w:spacing w:val="-10"/>
        </w:rPr>
        <w:t> </w:t>
      </w:r>
      <w:r>
        <w:rPr/>
        <w:t>Macedo Matrícula: 339146-6</w:t>
      </w:r>
    </w:p>
    <w:p>
      <w:pPr>
        <w:pStyle w:val="BodyText"/>
        <w:spacing w:before="2"/>
        <w:ind w:left="449"/>
      </w:pPr>
      <w:r>
        <w:rPr/>
        <w:t>ID Funcional: 5075952-</w:t>
      </w:r>
      <w:r>
        <w:rPr>
          <w:spacing w:val="-10"/>
        </w:rPr>
        <w:t>3</w:t>
      </w:r>
    </w:p>
    <w:p>
      <w:pPr>
        <w:pStyle w:val="BodyText"/>
        <w:spacing w:before="114"/>
        <w:ind w:left="449"/>
      </w:pPr>
      <w:r>
        <w:rPr/>
        <w:t>Telefone:</w:t>
      </w:r>
      <w:r>
        <w:rPr>
          <w:spacing w:val="-9"/>
        </w:rPr>
        <w:t> </w:t>
      </w:r>
      <w:r>
        <w:rPr/>
        <w:t>(21)</w:t>
      </w:r>
      <w:r>
        <w:rPr>
          <w:spacing w:val="-8"/>
        </w:rPr>
        <w:t> </w:t>
      </w:r>
      <w:r>
        <w:rPr/>
        <w:t>2868-</w:t>
      </w:r>
      <w:r>
        <w:rPr>
          <w:spacing w:val="-4"/>
        </w:rPr>
        <w:t>8346</w:t>
      </w:r>
    </w:p>
    <w:p>
      <w:pPr>
        <w:pStyle w:val="BodyText"/>
        <w:spacing w:before="114"/>
        <w:ind w:left="449"/>
      </w:pPr>
      <w:r>
        <w:rPr/>
        <w:t>E-mail institucional: </w:t>
      </w:r>
      <w:hyperlink r:id="rId36">
        <w:r>
          <w:rPr>
            <w:color w:val="0000ED"/>
            <w:spacing w:val="-2"/>
            <w:u w:val="single" w:color="0000ED"/>
          </w:rPr>
          <w:t>evangelinamacedo@hupe.uer</w:t>
        </w:r>
        <w:r>
          <w:rPr>
            <w:color w:val="0000ED"/>
            <w:spacing w:val="-2"/>
          </w:rPr>
          <w:t>j</w:t>
        </w:r>
        <w:r>
          <w:rPr>
            <w:color w:val="0000ED"/>
            <w:spacing w:val="-2"/>
            <w:u w:val="single" w:color="0000ED"/>
          </w:rPr>
          <w:t>.br</w:t>
        </w:r>
      </w:hyperlink>
    </w:p>
    <w:p>
      <w:pPr>
        <w:pStyle w:val="BodyText"/>
      </w:pPr>
    </w:p>
    <w:p>
      <w:pPr>
        <w:pStyle w:val="BodyText"/>
      </w:pPr>
    </w:p>
    <w:p>
      <w:pPr>
        <w:pStyle w:val="BodyText"/>
        <w:spacing w:before="66"/>
      </w:pPr>
    </w:p>
    <w:p>
      <w:pPr>
        <w:pStyle w:val="BodyText"/>
        <w:spacing w:line="338" w:lineRule="auto"/>
        <w:ind w:left="449" w:right="12322"/>
      </w:pPr>
      <w:r>
        <w:rPr/>
        <w:t>Rafael</w:t>
      </w:r>
      <w:r>
        <w:rPr>
          <w:spacing w:val="-15"/>
        </w:rPr>
        <w:t> </w:t>
      </w:r>
      <w:r>
        <w:rPr/>
        <w:t>Menezes</w:t>
      </w:r>
      <w:r>
        <w:rPr>
          <w:spacing w:val="-15"/>
        </w:rPr>
        <w:t> </w:t>
      </w:r>
      <w:r>
        <w:rPr/>
        <w:t>Tavares Matrícula: 40640-5</w:t>
      </w:r>
    </w:p>
    <w:p>
      <w:pPr>
        <w:pStyle w:val="BodyText"/>
        <w:spacing w:before="2"/>
        <w:ind w:left="449"/>
      </w:pPr>
      <w:r>
        <w:rPr/>
        <w:t>ID Funcional: 5126059-</w:t>
      </w:r>
      <w:r>
        <w:rPr>
          <w:spacing w:val="-10"/>
        </w:rPr>
        <w:t>0</w:t>
      </w:r>
    </w:p>
    <w:p>
      <w:pPr>
        <w:pStyle w:val="BodyText"/>
        <w:spacing w:before="114"/>
        <w:ind w:left="449"/>
      </w:pPr>
      <w:r>
        <w:rPr/>
        <w:t>Telefone:</w:t>
      </w:r>
      <w:r>
        <w:rPr>
          <w:spacing w:val="-9"/>
        </w:rPr>
        <w:t> </w:t>
      </w:r>
      <w:r>
        <w:rPr/>
        <w:t>(21)</w:t>
      </w:r>
      <w:r>
        <w:rPr>
          <w:spacing w:val="-8"/>
        </w:rPr>
        <w:t> </w:t>
      </w:r>
      <w:r>
        <w:rPr/>
        <w:t>2868-</w:t>
      </w:r>
      <w:r>
        <w:rPr>
          <w:spacing w:val="-4"/>
        </w:rPr>
        <w:t>8346</w:t>
      </w:r>
    </w:p>
    <w:p>
      <w:pPr>
        <w:pStyle w:val="BodyText"/>
        <w:spacing w:before="114"/>
        <w:ind w:left="449"/>
      </w:pPr>
      <w:r>
        <w:rPr/>
        <w:t>E-mail</w:t>
      </w:r>
      <w:r>
        <w:rPr>
          <w:spacing w:val="-2"/>
        </w:rPr>
        <w:t> </w:t>
      </w:r>
      <w:r>
        <w:rPr/>
        <w:t>institucional: </w:t>
      </w:r>
      <w:hyperlink r:id="rId37">
        <w:r>
          <w:rPr>
            <w:color w:val="0000ED"/>
            <w:spacing w:val="-2"/>
            <w:u w:val="single" w:color="0000ED"/>
          </w:rPr>
          <w:t>rafael.tavares@uer</w:t>
        </w:r>
        <w:r>
          <w:rPr>
            <w:color w:val="0000ED"/>
            <w:spacing w:val="-2"/>
          </w:rPr>
          <w:t>j</w:t>
        </w:r>
        <w:r>
          <w:rPr>
            <w:color w:val="0000ED"/>
            <w:spacing w:val="-2"/>
            <w:u w:val="single" w:color="0000ED"/>
          </w:rPr>
          <w:t>.br</w:t>
        </w:r>
      </w:hyperlink>
    </w:p>
    <w:p>
      <w:pPr>
        <w:pStyle w:val="BodyText"/>
        <w:spacing w:after="0"/>
        <w:sectPr>
          <w:pgSz w:w="15840" w:h="24480"/>
          <w:pgMar w:top="480" w:bottom="280" w:left="360" w:right="360"/>
        </w:sectPr>
      </w:pPr>
    </w:p>
    <w:p>
      <w:pPr>
        <w:spacing w:before="71"/>
        <w:ind w:left="14" w:right="0" w:firstLine="0"/>
        <w:jc w:val="center"/>
        <w:rPr>
          <w:b/>
          <w:sz w:val="24"/>
        </w:rPr>
      </w:pPr>
      <w:r>
        <w:rPr>
          <w:b/>
          <w:sz w:val="24"/>
        </w:rPr>
        <w:t>ANEXO </w:t>
      </w:r>
      <w:r>
        <w:rPr>
          <w:b/>
          <w:spacing w:val="-5"/>
          <w:sz w:val="24"/>
        </w:rPr>
        <w:t>II</w:t>
      </w:r>
    </w:p>
    <w:p>
      <w:pPr>
        <w:pStyle w:val="BodyText"/>
        <w:rPr>
          <w:b/>
        </w:rPr>
      </w:pPr>
    </w:p>
    <w:p>
      <w:pPr>
        <w:pStyle w:val="BodyText"/>
        <w:rPr>
          <w:b/>
        </w:rPr>
      </w:pPr>
    </w:p>
    <w:p>
      <w:pPr>
        <w:pStyle w:val="BodyText"/>
        <w:spacing w:before="36"/>
        <w:rPr>
          <w:b/>
        </w:rPr>
      </w:pPr>
    </w:p>
    <w:p>
      <w:pPr>
        <w:spacing w:before="0"/>
        <w:ind w:left="14" w:right="0" w:firstLine="0"/>
        <w:jc w:val="center"/>
        <w:rPr>
          <w:b/>
          <w:sz w:val="24"/>
        </w:rPr>
      </w:pPr>
      <w:r>
        <w:rPr>
          <w:b/>
          <w:sz w:val="24"/>
        </w:rPr>
        <w:t>MINUTA-PADRÃO</w:t>
      </w:r>
      <w:r>
        <w:rPr>
          <w:b/>
          <w:spacing w:val="-11"/>
          <w:sz w:val="24"/>
        </w:rPr>
        <w:t> </w:t>
      </w:r>
      <w:r>
        <w:rPr>
          <w:b/>
          <w:sz w:val="24"/>
        </w:rPr>
        <w:t>DE</w:t>
      </w:r>
      <w:r>
        <w:rPr>
          <w:b/>
          <w:spacing w:val="-7"/>
          <w:sz w:val="24"/>
        </w:rPr>
        <w:t> </w:t>
      </w:r>
      <w:r>
        <w:rPr>
          <w:b/>
          <w:sz w:val="24"/>
        </w:rPr>
        <w:t>CONTRATO</w:t>
      </w:r>
      <w:r>
        <w:rPr>
          <w:b/>
          <w:spacing w:val="-6"/>
          <w:sz w:val="24"/>
        </w:rPr>
        <w:t> </w:t>
      </w:r>
      <w:r>
        <w:rPr>
          <w:b/>
          <w:sz w:val="24"/>
        </w:rPr>
        <w:t>DE</w:t>
      </w:r>
      <w:r>
        <w:rPr>
          <w:b/>
          <w:spacing w:val="-15"/>
          <w:sz w:val="24"/>
        </w:rPr>
        <w:t> </w:t>
      </w:r>
      <w:r>
        <w:rPr>
          <w:b/>
          <w:sz w:val="24"/>
        </w:rPr>
        <w:t>AQUISIÇÃO</w:t>
      </w:r>
      <w:r>
        <w:rPr>
          <w:b/>
          <w:spacing w:val="-7"/>
          <w:sz w:val="24"/>
        </w:rPr>
        <w:t> </w:t>
      </w:r>
      <w:r>
        <w:rPr>
          <w:b/>
          <w:sz w:val="24"/>
        </w:rPr>
        <w:t>E</w:t>
      </w:r>
      <w:r>
        <w:rPr>
          <w:b/>
          <w:spacing w:val="-6"/>
          <w:sz w:val="24"/>
        </w:rPr>
        <w:t> </w:t>
      </w:r>
      <w:r>
        <w:rPr>
          <w:b/>
          <w:sz w:val="24"/>
        </w:rPr>
        <w:t>DE</w:t>
      </w:r>
      <w:r>
        <w:rPr>
          <w:b/>
          <w:spacing w:val="-7"/>
          <w:sz w:val="24"/>
        </w:rPr>
        <w:t> </w:t>
      </w:r>
      <w:r>
        <w:rPr>
          <w:b/>
          <w:sz w:val="24"/>
        </w:rPr>
        <w:t>FORNECIMENTO</w:t>
      </w:r>
      <w:r>
        <w:rPr>
          <w:b/>
          <w:spacing w:val="-6"/>
          <w:sz w:val="24"/>
        </w:rPr>
        <w:t> </w:t>
      </w:r>
      <w:r>
        <w:rPr>
          <w:b/>
          <w:sz w:val="24"/>
        </w:rPr>
        <w:t>CONTÍNUO</w:t>
      </w:r>
      <w:r>
        <w:rPr>
          <w:b/>
          <w:spacing w:val="-7"/>
          <w:sz w:val="24"/>
        </w:rPr>
        <w:t> </w:t>
      </w:r>
      <w:r>
        <w:rPr>
          <w:b/>
          <w:sz w:val="24"/>
        </w:rPr>
        <w:t>DE</w:t>
      </w:r>
      <w:r>
        <w:rPr>
          <w:b/>
          <w:spacing w:val="-6"/>
          <w:sz w:val="24"/>
        </w:rPr>
        <w:t> </w:t>
      </w:r>
      <w:r>
        <w:rPr>
          <w:b/>
          <w:spacing w:val="-4"/>
          <w:sz w:val="24"/>
        </w:rPr>
        <w:t>BENS</w:t>
      </w:r>
    </w:p>
    <w:p>
      <w:pPr>
        <w:pStyle w:val="BodyText"/>
        <w:rPr>
          <w:b/>
        </w:rPr>
      </w:pPr>
    </w:p>
    <w:p>
      <w:pPr>
        <w:pStyle w:val="BodyText"/>
        <w:rPr>
          <w:b/>
        </w:rPr>
      </w:pPr>
    </w:p>
    <w:p>
      <w:pPr>
        <w:pStyle w:val="BodyText"/>
        <w:rPr>
          <w:b/>
        </w:rPr>
      </w:pPr>
    </w:p>
    <w:p>
      <w:pPr>
        <w:pStyle w:val="BodyText"/>
        <w:spacing w:before="195"/>
        <w:rPr>
          <w:b/>
        </w:rPr>
      </w:pPr>
    </w:p>
    <w:p>
      <w:pPr>
        <w:tabs>
          <w:tab w:pos="2539" w:val="left" w:leader="dot"/>
        </w:tabs>
        <w:spacing w:before="0"/>
        <w:ind w:left="14" w:right="0" w:firstLine="0"/>
        <w:jc w:val="center"/>
        <w:rPr>
          <w:b/>
          <w:sz w:val="24"/>
        </w:rPr>
      </w:pPr>
      <w:r>
        <w:rPr>
          <w:b/>
          <w:sz w:val="24"/>
        </w:rPr>
        <w:t>CONTRATO</w:t>
      </w:r>
      <w:r>
        <w:rPr>
          <w:b/>
          <w:spacing w:val="-12"/>
          <w:sz w:val="24"/>
        </w:rPr>
        <w:t> </w:t>
      </w:r>
      <w:r>
        <w:rPr>
          <w:b/>
          <w:sz w:val="24"/>
        </w:rPr>
        <w:t>Nº</w:t>
      </w:r>
      <w:r>
        <w:rPr>
          <w:b/>
          <w:spacing w:val="-11"/>
          <w:sz w:val="24"/>
        </w:rPr>
        <w:t> </w:t>
      </w:r>
      <w:r>
        <w:rPr>
          <w:b/>
          <w:spacing w:val="-2"/>
          <w:sz w:val="24"/>
        </w:rPr>
        <w:t>......../.</w:t>
      </w:r>
      <w:r>
        <w:rPr>
          <w:sz w:val="24"/>
        </w:rPr>
        <w:tab/>
      </w:r>
      <w:r>
        <w:rPr>
          <w:b/>
          <w:sz w:val="24"/>
        </w:rPr>
        <w:t>,</w:t>
      </w:r>
      <w:r>
        <w:rPr>
          <w:b/>
          <w:spacing w:val="-3"/>
          <w:sz w:val="24"/>
        </w:rPr>
        <w:t> </w:t>
      </w:r>
      <w:r>
        <w:rPr>
          <w:b/>
          <w:sz w:val="24"/>
        </w:rPr>
        <w:t>DE</w:t>
      </w:r>
      <w:r>
        <w:rPr>
          <w:b/>
          <w:spacing w:val="-14"/>
          <w:sz w:val="24"/>
        </w:rPr>
        <w:t> </w:t>
      </w:r>
      <w:r>
        <w:rPr>
          <w:b/>
          <w:sz w:val="24"/>
        </w:rPr>
        <w:t>AQUISIÇÃO</w:t>
      </w:r>
      <w:r>
        <w:rPr>
          <w:b/>
          <w:spacing w:val="-3"/>
          <w:sz w:val="24"/>
        </w:rPr>
        <w:t> </w:t>
      </w:r>
      <w:r>
        <w:rPr>
          <w:b/>
          <w:sz w:val="24"/>
        </w:rPr>
        <w:t>DE</w:t>
      </w:r>
      <w:r>
        <w:rPr>
          <w:b/>
          <w:spacing w:val="-2"/>
          <w:sz w:val="24"/>
        </w:rPr>
        <w:t> </w:t>
      </w:r>
      <w:r>
        <w:rPr>
          <w:b/>
          <w:sz w:val="24"/>
        </w:rPr>
        <w:t>BENS,</w:t>
      </w:r>
      <w:r>
        <w:rPr>
          <w:b/>
          <w:spacing w:val="-2"/>
          <w:sz w:val="24"/>
        </w:rPr>
        <w:t> </w:t>
      </w:r>
      <w:r>
        <w:rPr>
          <w:b/>
          <w:sz w:val="24"/>
        </w:rPr>
        <w:t>QUE</w:t>
      </w:r>
      <w:r>
        <w:rPr>
          <w:b/>
          <w:spacing w:val="-2"/>
          <w:sz w:val="24"/>
        </w:rPr>
        <w:t> </w:t>
      </w:r>
      <w:r>
        <w:rPr>
          <w:b/>
          <w:sz w:val="24"/>
        </w:rPr>
        <w:t>FAZEM</w:t>
      </w:r>
      <w:r>
        <w:rPr>
          <w:b/>
          <w:spacing w:val="-2"/>
          <w:sz w:val="24"/>
        </w:rPr>
        <w:t> </w:t>
      </w:r>
      <w:r>
        <w:rPr>
          <w:b/>
          <w:sz w:val="24"/>
        </w:rPr>
        <w:t>ENTRE</w:t>
      </w:r>
      <w:r>
        <w:rPr>
          <w:b/>
          <w:spacing w:val="-3"/>
          <w:sz w:val="24"/>
        </w:rPr>
        <w:t> </w:t>
      </w:r>
      <w:r>
        <w:rPr>
          <w:b/>
          <w:sz w:val="24"/>
        </w:rPr>
        <w:t>SI</w:t>
      </w:r>
      <w:r>
        <w:rPr>
          <w:b/>
          <w:spacing w:val="-14"/>
          <w:sz w:val="24"/>
        </w:rPr>
        <w:t> </w:t>
      </w:r>
      <w:r>
        <w:rPr>
          <w:b/>
          <w:sz w:val="24"/>
        </w:rPr>
        <w:t>A</w:t>
      </w:r>
      <w:r>
        <w:rPr>
          <w:b/>
          <w:spacing w:val="-15"/>
          <w:sz w:val="24"/>
        </w:rPr>
        <w:t> </w:t>
      </w:r>
      <w:r>
        <w:rPr>
          <w:b/>
          <w:sz w:val="24"/>
        </w:rPr>
        <w:t>UNIVERSIDADE</w:t>
      </w:r>
      <w:r>
        <w:rPr>
          <w:b/>
          <w:spacing w:val="-2"/>
          <w:sz w:val="24"/>
        </w:rPr>
        <w:t> </w:t>
      </w:r>
      <w:r>
        <w:rPr>
          <w:b/>
          <w:sz w:val="24"/>
        </w:rPr>
        <w:t>DO</w:t>
      </w:r>
      <w:r>
        <w:rPr>
          <w:b/>
          <w:spacing w:val="-2"/>
          <w:sz w:val="24"/>
        </w:rPr>
        <w:t> </w:t>
      </w:r>
      <w:r>
        <w:rPr>
          <w:b/>
          <w:sz w:val="24"/>
        </w:rPr>
        <w:t>ESTADO</w:t>
      </w:r>
      <w:r>
        <w:rPr>
          <w:b/>
          <w:spacing w:val="-3"/>
          <w:sz w:val="24"/>
        </w:rPr>
        <w:t> </w:t>
      </w:r>
      <w:r>
        <w:rPr>
          <w:b/>
          <w:sz w:val="24"/>
        </w:rPr>
        <w:t>DO</w:t>
      </w:r>
      <w:r>
        <w:rPr>
          <w:b/>
          <w:spacing w:val="-2"/>
          <w:sz w:val="24"/>
        </w:rPr>
        <w:t> </w:t>
      </w:r>
      <w:r>
        <w:rPr>
          <w:b/>
          <w:sz w:val="24"/>
        </w:rPr>
        <w:t>RIO</w:t>
      </w:r>
      <w:r>
        <w:rPr>
          <w:b/>
          <w:spacing w:val="-2"/>
          <w:sz w:val="24"/>
        </w:rPr>
        <w:t> </w:t>
      </w:r>
      <w:r>
        <w:rPr>
          <w:b/>
          <w:sz w:val="24"/>
        </w:rPr>
        <w:t>DE</w:t>
      </w:r>
      <w:r>
        <w:rPr>
          <w:b/>
          <w:spacing w:val="-2"/>
          <w:sz w:val="24"/>
        </w:rPr>
        <w:t> </w:t>
      </w:r>
      <w:r>
        <w:rPr>
          <w:b/>
          <w:sz w:val="24"/>
        </w:rPr>
        <w:t>JANEIRO</w:t>
      </w:r>
      <w:r>
        <w:rPr>
          <w:b/>
          <w:spacing w:val="-2"/>
          <w:sz w:val="24"/>
        </w:rPr>
        <w:t> </w:t>
      </w:r>
      <w:r>
        <w:rPr>
          <w:b/>
          <w:spacing w:val="-10"/>
          <w:sz w:val="24"/>
        </w:rPr>
        <w:t>E</w:t>
      </w:r>
    </w:p>
    <w:p>
      <w:pPr>
        <w:spacing w:before="9"/>
        <w:ind w:left="329" w:right="0" w:firstLine="0"/>
        <w:jc w:val="left"/>
        <w:rPr>
          <w:b/>
          <w:sz w:val="24"/>
        </w:rPr>
      </w:pPr>
      <w:r>
        <w:rPr>
          <w:b/>
          <w:spacing w:val="-2"/>
          <w:sz w:val="24"/>
        </w:rPr>
        <w:t>..................................................</w:t>
      </w:r>
    </w:p>
    <w:p>
      <w:pPr>
        <w:pStyle w:val="BodyText"/>
        <w:rPr>
          <w:b/>
        </w:rPr>
      </w:pPr>
    </w:p>
    <w:p>
      <w:pPr>
        <w:pStyle w:val="BodyText"/>
        <w:spacing w:before="222"/>
        <w:rPr>
          <w:b/>
        </w:rPr>
      </w:pPr>
    </w:p>
    <w:p>
      <w:pPr>
        <w:tabs>
          <w:tab w:pos="12035" w:val="left" w:leader="dot"/>
        </w:tabs>
        <w:spacing w:line="242" w:lineRule="auto" w:before="0"/>
        <w:ind w:left="329" w:right="312" w:firstLine="0"/>
        <w:jc w:val="both"/>
        <w:rPr>
          <w:sz w:val="24"/>
        </w:rPr>
      </w:pPr>
      <w:r>
        <w:rPr>
          <w:b/>
          <w:sz w:val="24"/>
        </w:rPr>
        <w:t>A</w:t>
      </w:r>
      <w:r>
        <w:rPr>
          <w:b/>
          <w:spacing w:val="-1"/>
          <w:sz w:val="24"/>
        </w:rPr>
        <w:t> </w:t>
      </w:r>
      <w:r>
        <w:rPr>
          <w:b/>
          <w:sz w:val="24"/>
        </w:rPr>
        <w:t>UNIVERSIDADE DO ESTADO DO RIO DE JANEIRO - UERJ, </w:t>
      </w:r>
      <w:r>
        <w:rPr>
          <w:sz w:val="24"/>
        </w:rPr>
        <w:t>com sede na Rua São Francisco Xavier nº. 524, Maracanã/RJ, nesta </w:t>
      </w:r>
      <w:r>
        <w:rPr>
          <w:sz w:val="24"/>
        </w:rPr>
        <w:t>cidade, inscrita</w:t>
      </w:r>
      <w:r>
        <w:rPr>
          <w:spacing w:val="-5"/>
          <w:sz w:val="24"/>
        </w:rPr>
        <w:t> </w:t>
      </w:r>
      <w:r>
        <w:rPr>
          <w:sz w:val="24"/>
        </w:rPr>
        <w:t>no</w:t>
      </w:r>
      <w:r>
        <w:rPr>
          <w:spacing w:val="-4"/>
          <w:sz w:val="24"/>
        </w:rPr>
        <w:t> </w:t>
      </w:r>
      <w:r>
        <w:rPr>
          <w:sz w:val="24"/>
        </w:rPr>
        <w:t>CNPJ</w:t>
      </w:r>
      <w:r>
        <w:rPr>
          <w:spacing w:val="-4"/>
          <w:sz w:val="24"/>
        </w:rPr>
        <w:t> </w:t>
      </w:r>
      <w:r>
        <w:rPr>
          <w:sz w:val="24"/>
        </w:rPr>
        <w:t>sob</w:t>
      </w:r>
      <w:r>
        <w:rPr>
          <w:spacing w:val="-4"/>
          <w:sz w:val="24"/>
        </w:rPr>
        <w:t> </w:t>
      </w:r>
      <w:r>
        <w:rPr>
          <w:sz w:val="24"/>
        </w:rPr>
        <w:t>o</w:t>
      </w:r>
      <w:r>
        <w:rPr>
          <w:spacing w:val="-4"/>
          <w:sz w:val="24"/>
        </w:rPr>
        <w:t> </w:t>
      </w:r>
      <w:r>
        <w:rPr>
          <w:sz w:val="24"/>
        </w:rPr>
        <w:t>nº.</w:t>
      </w:r>
      <w:r>
        <w:rPr>
          <w:spacing w:val="-4"/>
          <w:sz w:val="24"/>
        </w:rPr>
        <w:t> </w:t>
      </w:r>
      <w:r>
        <w:rPr>
          <w:sz w:val="24"/>
        </w:rPr>
        <w:t>33.540.014/0001-57,</w:t>
      </w:r>
      <w:r>
        <w:rPr>
          <w:spacing w:val="-4"/>
          <w:sz w:val="24"/>
        </w:rPr>
        <w:t> </w:t>
      </w:r>
      <w:r>
        <w:rPr>
          <w:sz w:val="24"/>
        </w:rPr>
        <w:t>neste</w:t>
      </w:r>
      <w:r>
        <w:rPr>
          <w:spacing w:val="-4"/>
          <w:sz w:val="24"/>
        </w:rPr>
        <w:t> </w:t>
      </w:r>
      <w:r>
        <w:rPr>
          <w:sz w:val="24"/>
        </w:rPr>
        <w:t>ato</w:t>
      </w:r>
      <w:r>
        <w:rPr>
          <w:spacing w:val="-4"/>
          <w:sz w:val="24"/>
        </w:rPr>
        <w:t> </w:t>
      </w:r>
      <w:r>
        <w:rPr>
          <w:sz w:val="24"/>
        </w:rPr>
        <w:t>representada</w:t>
      </w:r>
      <w:r>
        <w:rPr>
          <w:spacing w:val="-4"/>
          <w:sz w:val="24"/>
        </w:rPr>
        <w:t> </w:t>
      </w:r>
      <w:r>
        <w:rPr>
          <w:sz w:val="24"/>
        </w:rPr>
        <w:t>pela</w:t>
      </w:r>
      <w:r>
        <w:rPr>
          <w:spacing w:val="-4"/>
          <w:sz w:val="24"/>
        </w:rPr>
        <w:t> </w:t>
      </w:r>
      <w:r>
        <w:rPr>
          <w:sz w:val="24"/>
        </w:rPr>
        <w:t>Ordenadora</w:t>
      </w:r>
      <w:r>
        <w:rPr>
          <w:spacing w:val="-4"/>
          <w:sz w:val="24"/>
        </w:rPr>
        <w:t> </w:t>
      </w:r>
      <w:r>
        <w:rPr>
          <w:sz w:val="24"/>
        </w:rPr>
        <w:t>de</w:t>
      </w:r>
      <w:r>
        <w:rPr>
          <w:spacing w:val="-4"/>
          <w:sz w:val="24"/>
        </w:rPr>
        <w:t> </w:t>
      </w:r>
      <w:r>
        <w:rPr>
          <w:sz w:val="24"/>
        </w:rPr>
        <w:t>Despesas,</w:t>
      </w:r>
      <w:r>
        <w:rPr>
          <w:spacing w:val="-4"/>
          <w:sz w:val="24"/>
        </w:rPr>
        <w:t> </w:t>
      </w:r>
      <w:r>
        <w:rPr>
          <w:b/>
          <w:sz w:val="24"/>
        </w:rPr>
        <w:t>MARCIA</w:t>
      </w:r>
      <w:r>
        <w:rPr>
          <w:b/>
          <w:spacing w:val="-15"/>
          <w:sz w:val="24"/>
        </w:rPr>
        <w:t> </w:t>
      </w:r>
      <w:r>
        <w:rPr>
          <w:b/>
          <w:sz w:val="24"/>
        </w:rPr>
        <w:t>CARVALHO</w:t>
      </w:r>
      <w:r>
        <w:rPr>
          <w:b/>
          <w:spacing w:val="-4"/>
          <w:sz w:val="24"/>
        </w:rPr>
        <w:t> </w:t>
      </w:r>
      <w:r>
        <w:rPr>
          <w:b/>
          <w:sz w:val="24"/>
        </w:rPr>
        <w:t>DA</w:t>
      </w:r>
      <w:r>
        <w:rPr>
          <w:b/>
          <w:spacing w:val="-15"/>
          <w:sz w:val="24"/>
        </w:rPr>
        <w:t> </w:t>
      </w:r>
      <w:r>
        <w:rPr>
          <w:b/>
          <w:sz w:val="24"/>
        </w:rPr>
        <w:t>CUNHA</w:t>
      </w:r>
      <w:r>
        <w:rPr>
          <w:sz w:val="24"/>
        </w:rPr>
        <w:t>,</w:t>
      </w:r>
      <w:r>
        <w:rPr>
          <w:spacing w:val="-4"/>
          <w:sz w:val="24"/>
        </w:rPr>
        <w:t> </w:t>
      </w:r>
      <w:r>
        <w:rPr>
          <w:sz w:val="24"/>
        </w:rPr>
        <w:t>portador da</w:t>
      </w:r>
      <w:r>
        <w:rPr>
          <w:spacing w:val="4"/>
          <w:sz w:val="24"/>
        </w:rPr>
        <w:t> </w:t>
      </w:r>
      <w:r>
        <w:rPr>
          <w:sz w:val="24"/>
        </w:rPr>
        <w:t>Identidade</w:t>
      </w:r>
      <w:r>
        <w:rPr>
          <w:spacing w:val="4"/>
          <w:sz w:val="24"/>
        </w:rPr>
        <w:t> </w:t>
      </w:r>
      <w:r>
        <w:rPr>
          <w:sz w:val="24"/>
        </w:rPr>
        <w:t>Funcional</w:t>
      </w:r>
      <w:r>
        <w:rPr>
          <w:spacing w:val="4"/>
          <w:sz w:val="24"/>
        </w:rPr>
        <w:t> </w:t>
      </w:r>
      <w:r>
        <w:rPr>
          <w:sz w:val="24"/>
        </w:rPr>
        <w:t>nº</w:t>
      </w:r>
      <w:r>
        <w:rPr>
          <w:spacing w:val="4"/>
          <w:sz w:val="24"/>
        </w:rPr>
        <w:t> </w:t>
      </w:r>
      <w:r>
        <w:rPr>
          <w:sz w:val="24"/>
        </w:rPr>
        <w:t>..........,</w:t>
      </w:r>
      <w:r>
        <w:rPr>
          <w:spacing w:val="4"/>
          <w:sz w:val="24"/>
        </w:rPr>
        <w:t> </w:t>
      </w:r>
      <w:r>
        <w:rPr>
          <w:sz w:val="24"/>
        </w:rPr>
        <w:t>doravante</w:t>
      </w:r>
      <w:r>
        <w:rPr>
          <w:spacing w:val="4"/>
          <w:sz w:val="24"/>
        </w:rPr>
        <w:t> </w:t>
      </w:r>
      <w:r>
        <w:rPr>
          <w:sz w:val="24"/>
        </w:rPr>
        <w:t>denominado</w:t>
      </w:r>
      <w:r>
        <w:rPr>
          <w:spacing w:val="4"/>
          <w:sz w:val="24"/>
        </w:rPr>
        <w:t> </w:t>
      </w:r>
      <w:r>
        <w:rPr>
          <w:b/>
          <w:sz w:val="24"/>
        </w:rPr>
        <w:t>CONTRATANTE</w:t>
      </w:r>
      <w:r>
        <w:rPr>
          <w:sz w:val="24"/>
        </w:rPr>
        <w:t>,</w:t>
      </w:r>
      <w:r>
        <w:rPr>
          <w:spacing w:val="4"/>
          <w:sz w:val="24"/>
        </w:rPr>
        <w:t> </w:t>
      </w:r>
      <w:r>
        <w:rPr>
          <w:sz w:val="24"/>
        </w:rPr>
        <w:t>e</w:t>
      </w:r>
      <w:r>
        <w:rPr>
          <w:spacing w:val="4"/>
          <w:sz w:val="24"/>
        </w:rPr>
        <w:t> </w:t>
      </w:r>
      <w:r>
        <w:rPr>
          <w:sz w:val="24"/>
        </w:rPr>
        <w:t>..............................,</w:t>
      </w:r>
      <w:r>
        <w:rPr>
          <w:spacing w:val="4"/>
          <w:sz w:val="24"/>
        </w:rPr>
        <w:t> </w:t>
      </w:r>
      <w:r>
        <w:rPr>
          <w:sz w:val="24"/>
        </w:rPr>
        <w:t>com</w:t>
      </w:r>
      <w:r>
        <w:rPr>
          <w:spacing w:val="4"/>
          <w:sz w:val="24"/>
        </w:rPr>
        <w:t> </w:t>
      </w:r>
      <w:r>
        <w:rPr>
          <w:sz w:val="24"/>
        </w:rPr>
        <w:t>sede</w:t>
      </w:r>
      <w:r>
        <w:rPr>
          <w:spacing w:val="4"/>
          <w:sz w:val="24"/>
        </w:rPr>
        <w:t> </w:t>
      </w:r>
      <w:r>
        <w:rPr>
          <w:spacing w:val="-5"/>
          <w:sz w:val="24"/>
        </w:rPr>
        <w:t>na</w:t>
      </w:r>
      <w:r>
        <w:rPr>
          <w:sz w:val="24"/>
        </w:rPr>
        <w:tab/>
        <w:t>,</w:t>
      </w:r>
      <w:r>
        <w:rPr>
          <w:spacing w:val="7"/>
          <w:sz w:val="24"/>
        </w:rPr>
        <w:t> </w:t>
      </w:r>
      <w:r>
        <w:rPr>
          <w:sz w:val="24"/>
        </w:rPr>
        <w:t>inscrita</w:t>
      </w:r>
      <w:r>
        <w:rPr>
          <w:spacing w:val="7"/>
          <w:sz w:val="24"/>
        </w:rPr>
        <w:t> </w:t>
      </w:r>
      <w:r>
        <w:rPr>
          <w:sz w:val="24"/>
        </w:rPr>
        <w:t>no</w:t>
      </w:r>
      <w:r>
        <w:rPr>
          <w:spacing w:val="7"/>
          <w:sz w:val="24"/>
        </w:rPr>
        <w:t> </w:t>
      </w:r>
      <w:r>
        <w:rPr>
          <w:sz w:val="24"/>
        </w:rPr>
        <w:t>CNPJ/MF</w:t>
      </w:r>
      <w:r>
        <w:rPr>
          <w:spacing w:val="7"/>
          <w:sz w:val="24"/>
        </w:rPr>
        <w:t> </w:t>
      </w:r>
      <w:r>
        <w:rPr>
          <w:sz w:val="24"/>
        </w:rPr>
        <w:t>sob</w:t>
      </w:r>
      <w:r>
        <w:rPr>
          <w:spacing w:val="7"/>
          <w:sz w:val="24"/>
        </w:rPr>
        <w:t> </w:t>
      </w:r>
      <w:r>
        <w:rPr>
          <w:spacing w:val="-10"/>
          <w:sz w:val="24"/>
        </w:rPr>
        <w:t>o</w:t>
      </w:r>
    </w:p>
    <w:p>
      <w:pPr>
        <w:pStyle w:val="BodyText"/>
        <w:spacing w:line="242" w:lineRule="auto"/>
        <w:ind w:left="329" w:right="312"/>
        <w:jc w:val="both"/>
      </w:pPr>
      <w:r>
        <w:rPr/>
        <w:t>nº ............................, neste ato representada por .................................. (nome e função), conforme atos constitutivos da empresa &lt;OU&gt; </w:t>
      </w:r>
      <w:r>
        <w:rPr/>
        <w:t>procuração apresentada nos autos, doravante denominado </w:t>
      </w:r>
      <w:r>
        <w:rPr>
          <w:b/>
        </w:rPr>
        <w:t>CONTRATADO</w:t>
      </w:r>
      <w:r>
        <w:rPr/>
        <w:t>, com fundamento no Processo </w:t>
      </w:r>
      <w:r>
        <w:rPr>
          <w:b/>
        </w:rPr>
        <w:t>SEI-260007/013242/2025</w:t>
      </w:r>
      <w:r>
        <w:rPr/>
        <w:t>, que se regerá pelas disposições da Lei nº 14.133, de 1º de abril de 2021, e pelos normativos estaduais aplicáveis, todos disponíveis no endereço eletrônico redelog.rj.gov.br/redelog/legislacao-licitacoes/, resolvem celebrar o presente instrumento de Contrato, decorrente Edital de licitação por </w:t>
      </w:r>
      <w:r>
        <w:rPr>
          <w:b/>
        </w:rPr>
        <w:t>Pregão Eletrônico nº 164/2026 R2</w:t>
      </w:r>
      <w:r>
        <w:rPr/>
        <w:t>, mediante as cláusulas e condições a seguir enunciadas.</w:t>
      </w:r>
    </w:p>
    <w:p>
      <w:pPr>
        <w:pStyle w:val="BodyText"/>
      </w:pPr>
    </w:p>
    <w:p>
      <w:pPr>
        <w:pStyle w:val="BodyText"/>
        <w:spacing w:before="68"/>
      </w:pPr>
    </w:p>
    <w:p>
      <w:pPr>
        <w:pStyle w:val="Heading2"/>
        <w:ind w:left="329"/>
        <w:jc w:val="both"/>
      </w:pPr>
      <w:r>
        <w:rPr/>
        <w:t>CLÁUSULA</w:t>
      </w:r>
      <w:r>
        <w:rPr>
          <w:spacing w:val="-14"/>
        </w:rPr>
        <w:t> </w:t>
      </w:r>
      <w:r>
        <w:rPr/>
        <w:t>PRIMEIRA</w:t>
      </w:r>
      <w:r>
        <w:rPr>
          <w:spacing w:val="-14"/>
        </w:rPr>
        <w:t> </w:t>
      </w:r>
      <w:r>
        <w:rPr/>
        <w:t>– </w:t>
      </w:r>
      <w:r>
        <w:rPr>
          <w:spacing w:val="-2"/>
        </w:rPr>
        <w:t>OBJETO</w:t>
      </w:r>
    </w:p>
    <w:p>
      <w:pPr>
        <w:pStyle w:val="BodyText"/>
        <w:spacing w:before="232"/>
        <w:rPr>
          <w:b/>
        </w:rPr>
      </w:pPr>
    </w:p>
    <w:p>
      <w:pPr>
        <w:pStyle w:val="ListParagraph"/>
        <w:numPr>
          <w:ilvl w:val="1"/>
          <w:numId w:val="21"/>
        </w:numPr>
        <w:tabs>
          <w:tab w:pos="689" w:val="left" w:leader="none"/>
        </w:tabs>
        <w:spacing w:line="235" w:lineRule="auto" w:before="1" w:after="0"/>
        <w:ind w:left="329" w:right="436" w:firstLine="0"/>
        <w:jc w:val="left"/>
        <w:rPr>
          <w:sz w:val="24"/>
        </w:rPr>
      </w:pPr>
      <w:r>
        <w:rPr>
          <w:sz w:val="24"/>
        </w:rPr>
        <w:t>O objeto do presente instrumento é a </w:t>
      </w:r>
      <w:r>
        <w:rPr>
          <w:b/>
          <w:sz w:val="24"/>
        </w:rPr>
        <w:t>aquisição de medicamento radiofármaco FDG-18F</w:t>
      </w:r>
      <w:r>
        <w:rPr>
          <w:sz w:val="24"/>
        </w:rPr>
        <w:t>, para atender ao Serviço de Medicina Nuclear do CUCC/HUPE/UERJ,</w:t>
      </w:r>
      <w:r>
        <w:rPr>
          <w:spacing w:val="-4"/>
          <w:sz w:val="24"/>
        </w:rPr>
        <w:t> </w:t>
      </w:r>
      <w:r>
        <w:rPr>
          <w:sz w:val="24"/>
        </w:rPr>
        <w:t>Documento</w:t>
      </w:r>
      <w:r>
        <w:rPr>
          <w:spacing w:val="-4"/>
          <w:sz w:val="24"/>
        </w:rPr>
        <w:t> </w:t>
      </w:r>
      <w:r>
        <w:rPr>
          <w:sz w:val="24"/>
        </w:rPr>
        <w:t>de</w:t>
      </w:r>
      <w:r>
        <w:rPr>
          <w:spacing w:val="-4"/>
          <w:sz w:val="24"/>
        </w:rPr>
        <w:t> </w:t>
      </w:r>
      <w:r>
        <w:rPr>
          <w:sz w:val="24"/>
        </w:rPr>
        <w:t>Oficialização</w:t>
      </w:r>
      <w:r>
        <w:rPr>
          <w:spacing w:val="-4"/>
          <w:sz w:val="24"/>
        </w:rPr>
        <w:t> </w:t>
      </w:r>
      <w:r>
        <w:rPr>
          <w:sz w:val="24"/>
        </w:rPr>
        <w:t>da</w:t>
      </w:r>
      <w:r>
        <w:rPr>
          <w:spacing w:val="-4"/>
          <w:sz w:val="24"/>
        </w:rPr>
        <w:t> </w:t>
      </w:r>
      <w:r>
        <w:rPr>
          <w:sz w:val="24"/>
        </w:rPr>
        <w:t>Demanda</w:t>
      </w:r>
      <w:r>
        <w:rPr>
          <w:spacing w:val="-4"/>
          <w:sz w:val="24"/>
        </w:rPr>
        <w:t> </w:t>
      </w:r>
      <w:r>
        <w:rPr>
          <w:sz w:val="24"/>
        </w:rPr>
        <w:t>SEI</w:t>
      </w:r>
      <w:r>
        <w:rPr>
          <w:spacing w:val="-4"/>
          <w:sz w:val="24"/>
        </w:rPr>
        <w:t> </w:t>
      </w:r>
      <w:r>
        <w:rPr>
          <w:sz w:val="24"/>
        </w:rPr>
        <w:t>nº</w:t>
      </w:r>
      <w:r>
        <w:rPr>
          <w:spacing w:val="-4"/>
          <w:sz w:val="24"/>
        </w:rPr>
        <w:t> </w:t>
      </w:r>
      <w:r>
        <w:rPr>
          <w:sz w:val="24"/>
        </w:rPr>
        <w:t>115211739,</w:t>
      </w:r>
      <w:r>
        <w:rPr>
          <w:spacing w:val="-4"/>
          <w:sz w:val="24"/>
        </w:rPr>
        <w:t> </w:t>
      </w:r>
      <w:r>
        <w:rPr>
          <w:sz w:val="24"/>
        </w:rPr>
        <w:t>nas</w:t>
      </w:r>
      <w:r>
        <w:rPr>
          <w:spacing w:val="-4"/>
          <w:sz w:val="24"/>
        </w:rPr>
        <w:t> </w:t>
      </w:r>
      <w:r>
        <w:rPr>
          <w:sz w:val="24"/>
        </w:rPr>
        <w:t>condições</w:t>
      </w:r>
      <w:r>
        <w:rPr>
          <w:spacing w:val="-4"/>
          <w:sz w:val="24"/>
        </w:rPr>
        <w:t> </w:t>
      </w:r>
      <w:r>
        <w:rPr>
          <w:sz w:val="24"/>
        </w:rPr>
        <w:t>estabelecidas</w:t>
      </w:r>
      <w:r>
        <w:rPr>
          <w:spacing w:val="-4"/>
          <w:sz w:val="24"/>
        </w:rPr>
        <w:t> </w:t>
      </w:r>
      <w:r>
        <w:rPr>
          <w:sz w:val="24"/>
        </w:rPr>
        <w:t>no</w:t>
      </w:r>
      <w:r>
        <w:rPr>
          <w:spacing w:val="-9"/>
          <w:sz w:val="24"/>
        </w:rPr>
        <w:t> </w:t>
      </w:r>
      <w:r>
        <w:rPr>
          <w:sz w:val="24"/>
        </w:rPr>
        <w:t>Termo</w:t>
      </w:r>
      <w:r>
        <w:rPr>
          <w:spacing w:val="-4"/>
          <w:sz w:val="24"/>
        </w:rPr>
        <w:t> </w:t>
      </w:r>
      <w:r>
        <w:rPr>
          <w:sz w:val="24"/>
        </w:rPr>
        <w:t>de</w:t>
      </w:r>
      <w:r>
        <w:rPr>
          <w:spacing w:val="-4"/>
          <w:sz w:val="24"/>
        </w:rPr>
        <w:t> </w:t>
      </w:r>
      <w:r>
        <w:rPr>
          <w:sz w:val="24"/>
        </w:rPr>
        <w:t>Referência</w:t>
      </w:r>
      <w:r>
        <w:rPr>
          <w:spacing w:val="-4"/>
          <w:sz w:val="24"/>
        </w:rPr>
        <w:t> </w:t>
      </w:r>
      <w:r>
        <w:rPr>
          <w:sz w:val="24"/>
        </w:rPr>
        <w:t>e</w:t>
      </w:r>
      <w:r>
        <w:rPr>
          <w:spacing w:val="-4"/>
          <w:sz w:val="24"/>
        </w:rPr>
        <w:t> </w:t>
      </w:r>
      <w:r>
        <w:rPr>
          <w:sz w:val="24"/>
        </w:rPr>
        <w:t>nos</w:t>
      </w:r>
      <w:r>
        <w:rPr>
          <w:spacing w:val="-4"/>
          <w:sz w:val="24"/>
        </w:rPr>
        <w:t> </w:t>
      </w:r>
      <w:r>
        <w:rPr>
          <w:sz w:val="24"/>
        </w:rPr>
        <w:t>anexos deste Contrato.</w:t>
      </w:r>
    </w:p>
    <w:p>
      <w:pPr>
        <w:pStyle w:val="ListParagraph"/>
        <w:numPr>
          <w:ilvl w:val="1"/>
          <w:numId w:val="21"/>
        </w:numPr>
        <w:tabs>
          <w:tab w:pos="689" w:val="left" w:leader="none"/>
        </w:tabs>
        <w:spacing w:line="240" w:lineRule="auto" w:before="234" w:after="0"/>
        <w:ind w:left="689" w:right="0" w:hanging="360"/>
        <w:jc w:val="left"/>
        <w:rPr>
          <w:sz w:val="24"/>
        </w:rPr>
      </w:pPr>
      <w:r>
        <w:rPr>
          <w:sz w:val="24"/>
        </w:rPr>
        <w:t>Objeto da </w:t>
      </w:r>
      <w:r>
        <w:rPr>
          <w:spacing w:val="-2"/>
          <w:sz w:val="24"/>
        </w:rPr>
        <w:t>contratação:</w:t>
      </w:r>
    </w:p>
    <w:p>
      <w:pPr>
        <w:pStyle w:val="BodyText"/>
        <w:rPr>
          <w:sz w:val="20"/>
        </w:rPr>
      </w:pPr>
    </w:p>
    <w:p>
      <w:pPr>
        <w:pStyle w:val="BodyText"/>
        <w:spacing w:before="43"/>
        <w:rPr>
          <w:sz w:val="20"/>
        </w:rPr>
      </w:pPr>
    </w:p>
    <w:tbl>
      <w:tblPr>
        <w:tblW w:w="0" w:type="auto"/>
        <w:jc w:val="left"/>
        <w:tblInd w:w="4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70"/>
        <w:gridCol w:w="2100"/>
        <w:gridCol w:w="1665"/>
        <w:gridCol w:w="1215"/>
        <w:gridCol w:w="1080"/>
        <w:gridCol w:w="1470"/>
        <w:gridCol w:w="1470"/>
      </w:tblGrid>
      <w:tr>
        <w:trPr>
          <w:trHeight w:val="1199" w:hRule="atLeast"/>
        </w:trPr>
        <w:tc>
          <w:tcPr>
            <w:tcW w:w="870" w:type="dxa"/>
          </w:tcPr>
          <w:p>
            <w:pPr>
              <w:pStyle w:val="TableParagraph"/>
              <w:spacing w:before="44"/>
              <w:rPr>
                <w:sz w:val="24"/>
              </w:rPr>
            </w:pPr>
          </w:p>
          <w:p>
            <w:pPr>
              <w:pStyle w:val="TableParagraph"/>
              <w:spacing w:line="235" w:lineRule="auto"/>
              <w:ind w:left="375" w:right="94" w:hanging="247"/>
              <w:rPr>
                <w:sz w:val="24"/>
              </w:rPr>
            </w:pPr>
            <w:r>
              <w:rPr>
                <w:spacing w:val="-4"/>
                <w:sz w:val="24"/>
              </w:rPr>
              <w:t>LOTE </w:t>
            </w:r>
            <w:r>
              <w:rPr>
                <w:spacing w:val="-10"/>
                <w:sz w:val="24"/>
              </w:rPr>
              <w:t>1</w:t>
            </w:r>
          </w:p>
        </w:tc>
        <w:tc>
          <w:tcPr>
            <w:tcW w:w="2100" w:type="dxa"/>
          </w:tcPr>
          <w:p>
            <w:pPr>
              <w:pStyle w:val="TableParagraph"/>
              <w:spacing w:before="44"/>
              <w:rPr>
                <w:sz w:val="24"/>
              </w:rPr>
            </w:pPr>
          </w:p>
          <w:p>
            <w:pPr>
              <w:pStyle w:val="TableParagraph"/>
              <w:spacing w:line="235" w:lineRule="auto"/>
              <w:ind w:left="117" w:firstLine="183"/>
              <w:rPr>
                <w:sz w:val="24"/>
              </w:rPr>
            </w:pPr>
            <w:r>
              <w:rPr>
                <w:sz w:val="24"/>
              </w:rPr>
              <w:t>DESCRIÇÃO / </w:t>
            </w:r>
            <w:r>
              <w:rPr>
                <w:spacing w:val="-2"/>
                <w:sz w:val="24"/>
              </w:rPr>
              <w:t>ESPECIFICAÇÃO</w:t>
            </w:r>
          </w:p>
        </w:tc>
        <w:tc>
          <w:tcPr>
            <w:tcW w:w="1665" w:type="dxa"/>
          </w:tcPr>
          <w:p>
            <w:pPr>
              <w:pStyle w:val="TableParagraph"/>
              <w:spacing w:before="44"/>
              <w:rPr>
                <w:sz w:val="24"/>
              </w:rPr>
            </w:pPr>
          </w:p>
          <w:p>
            <w:pPr>
              <w:pStyle w:val="TableParagraph"/>
              <w:spacing w:line="235" w:lineRule="auto"/>
              <w:ind w:left="552" w:right="359" w:hanging="161"/>
              <w:rPr>
                <w:sz w:val="24"/>
              </w:rPr>
            </w:pPr>
            <w:r>
              <w:rPr>
                <w:sz w:val="24"/>
              </w:rPr>
              <w:t>COD.</w:t>
            </w:r>
            <w:r>
              <w:rPr>
                <w:spacing w:val="-15"/>
                <w:sz w:val="24"/>
              </w:rPr>
              <w:t> </w:t>
            </w:r>
            <w:r>
              <w:rPr>
                <w:sz w:val="24"/>
              </w:rPr>
              <w:t>ID </w:t>
            </w:r>
            <w:r>
              <w:rPr>
                <w:spacing w:val="-4"/>
                <w:sz w:val="24"/>
              </w:rPr>
              <w:t>SIGA</w:t>
            </w:r>
          </w:p>
        </w:tc>
        <w:tc>
          <w:tcPr>
            <w:tcW w:w="1215" w:type="dxa"/>
          </w:tcPr>
          <w:p>
            <w:pPr>
              <w:pStyle w:val="TableParagraph"/>
              <w:spacing w:before="44"/>
              <w:rPr>
                <w:sz w:val="24"/>
              </w:rPr>
            </w:pPr>
          </w:p>
          <w:p>
            <w:pPr>
              <w:pStyle w:val="TableParagraph"/>
              <w:spacing w:line="235" w:lineRule="auto"/>
              <w:ind w:left="128" w:right="89" w:firstLine="179"/>
              <w:rPr>
                <w:sz w:val="24"/>
              </w:rPr>
            </w:pPr>
            <w:r>
              <w:rPr>
                <w:spacing w:val="-4"/>
                <w:sz w:val="24"/>
              </w:rPr>
              <w:t>UNID </w:t>
            </w:r>
            <w:r>
              <w:rPr>
                <w:spacing w:val="-2"/>
                <w:sz w:val="24"/>
              </w:rPr>
              <w:t>MEDIDA</w:t>
            </w:r>
          </w:p>
        </w:tc>
        <w:tc>
          <w:tcPr>
            <w:tcW w:w="1080" w:type="dxa"/>
          </w:tcPr>
          <w:p>
            <w:pPr>
              <w:pStyle w:val="TableParagraph"/>
              <w:spacing w:before="174"/>
              <w:rPr>
                <w:sz w:val="24"/>
              </w:rPr>
            </w:pPr>
          </w:p>
          <w:p>
            <w:pPr>
              <w:pStyle w:val="TableParagraph"/>
              <w:spacing w:before="1"/>
              <w:ind w:left="27"/>
              <w:jc w:val="center"/>
              <w:rPr>
                <w:sz w:val="24"/>
              </w:rPr>
            </w:pPr>
            <w:r>
              <w:rPr>
                <w:spacing w:val="-2"/>
                <w:sz w:val="24"/>
              </w:rPr>
              <w:t>QUANT</w:t>
            </w:r>
          </w:p>
        </w:tc>
        <w:tc>
          <w:tcPr>
            <w:tcW w:w="1470" w:type="dxa"/>
          </w:tcPr>
          <w:p>
            <w:pPr>
              <w:pStyle w:val="TableParagraph"/>
              <w:spacing w:line="235" w:lineRule="auto" w:before="50"/>
              <w:ind w:left="124" w:right="84" w:firstLine="224"/>
              <w:rPr>
                <w:sz w:val="24"/>
              </w:rPr>
            </w:pPr>
            <w:r>
              <w:rPr>
                <w:spacing w:val="-2"/>
                <w:sz w:val="24"/>
              </w:rPr>
              <w:t>PREÇO UNITÁRIO PROPOSTO</w:t>
            </w:r>
          </w:p>
          <w:p>
            <w:pPr>
              <w:pStyle w:val="TableParagraph"/>
              <w:spacing w:line="270" w:lineRule="exact"/>
              <w:ind w:left="588"/>
              <w:rPr>
                <w:b/>
                <w:sz w:val="24"/>
              </w:rPr>
            </w:pPr>
            <w:r>
              <w:rPr>
                <w:b/>
                <w:spacing w:val="-5"/>
                <w:sz w:val="24"/>
              </w:rPr>
              <w:t>R$</w:t>
            </w:r>
          </w:p>
        </w:tc>
        <w:tc>
          <w:tcPr>
            <w:tcW w:w="1470" w:type="dxa"/>
          </w:tcPr>
          <w:p>
            <w:pPr>
              <w:pStyle w:val="TableParagraph"/>
              <w:spacing w:line="235" w:lineRule="auto" w:before="50"/>
              <w:ind w:left="122" w:right="92" w:hanging="1"/>
              <w:jc w:val="center"/>
              <w:rPr>
                <w:sz w:val="24"/>
              </w:rPr>
            </w:pPr>
            <w:r>
              <w:rPr>
                <w:spacing w:val="-2"/>
                <w:sz w:val="24"/>
              </w:rPr>
              <w:t>PREÇO TOTAL PROPOSTO</w:t>
            </w:r>
          </w:p>
          <w:p>
            <w:pPr>
              <w:pStyle w:val="TableParagraph"/>
              <w:spacing w:line="270" w:lineRule="exact"/>
              <w:ind w:left="28"/>
              <w:jc w:val="center"/>
              <w:rPr>
                <w:b/>
                <w:sz w:val="24"/>
              </w:rPr>
            </w:pPr>
            <w:r>
              <w:rPr>
                <w:b/>
                <w:spacing w:val="-5"/>
                <w:sz w:val="24"/>
              </w:rPr>
              <w:t>R$</w:t>
            </w:r>
          </w:p>
        </w:tc>
      </w:tr>
      <w:tr>
        <w:trPr>
          <w:trHeight w:val="644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40"/>
              <w:rPr>
                <w:sz w:val="24"/>
              </w:rPr>
            </w:pPr>
          </w:p>
          <w:p>
            <w:pPr>
              <w:pStyle w:val="TableParagraph"/>
              <w:ind w:left="285"/>
              <w:rPr>
                <w:sz w:val="24"/>
              </w:rPr>
            </w:pPr>
            <w:r>
              <w:rPr>
                <w:spacing w:val="-5"/>
                <w:sz w:val="24"/>
              </w:rPr>
              <w:t>1.1</w:t>
            </w:r>
          </w:p>
        </w:tc>
        <w:tc>
          <w:tcPr>
            <w:tcW w:w="2100" w:type="dxa"/>
          </w:tcPr>
          <w:p>
            <w:pPr>
              <w:pStyle w:val="TableParagraph"/>
              <w:tabs>
                <w:tab w:pos="1687" w:val="left" w:leader="none"/>
              </w:tabs>
              <w:spacing w:line="235" w:lineRule="auto" w:before="110"/>
              <w:ind w:left="174" w:right="153"/>
              <w:rPr>
                <w:sz w:val="24"/>
              </w:rPr>
            </w:pPr>
            <w:r>
              <w:rPr>
                <w:spacing w:val="-2"/>
                <w:sz w:val="24"/>
              </w:rPr>
              <w:t>Composto radioativo</w:t>
            </w:r>
            <w:r>
              <w:rPr>
                <w:sz w:val="24"/>
              </w:rPr>
              <w:tab/>
            </w:r>
            <w:r>
              <w:rPr>
                <w:spacing w:val="-6"/>
                <w:sz w:val="24"/>
              </w:rPr>
              <w:t>de </w:t>
            </w:r>
            <w:r>
              <w:rPr>
                <w:sz w:val="24"/>
              </w:rPr>
              <w:t>flúor</w:t>
            </w:r>
            <w:r>
              <w:rPr>
                <w:spacing w:val="80"/>
                <w:sz w:val="24"/>
              </w:rPr>
              <w:t> </w:t>
            </w:r>
            <w:r>
              <w:rPr>
                <w:sz w:val="24"/>
              </w:rPr>
              <w:t>18</w:t>
            </w:r>
            <w:r>
              <w:rPr>
                <w:spacing w:val="80"/>
                <w:sz w:val="24"/>
              </w:rPr>
              <w:t> </w:t>
            </w:r>
            <w:r>
              <w:rPr>
                <w:sz w:val="24"/>
              </w:rPr>
              <w:t>glicose </w:t>
            </w:r>
            <w:r>
              <w:rPr>
                <w:spacing w:val="-2"/>
                <w:sz w:val="24"/>
              </w:rPr>
              <w:t>(</w:t>
            </w:r>
            <w:r>
              <w:rPr>
                <w:b/>
                <w:spacing w:val="-2"/>
                <w:sz w:val="24"/>
              </w:rPr>
              <w:t>FDG-18F</w:t>
            </w:r>
            <w:r>
              <w:rPr>
                <w:spacing w:val="-2"/>
                <w:sz w:val="24"/>
              </w:rPr>
              <w:t>),</w:t>
            </w:r>
          </w:p>
          <w:p>
            <w:pPr>
              <w:pStyle w:val="TableParagraph"/>
              <w:spacing w:line="267" w:lineRule="exact"/>
              <w:ind w:left="174"/>
              <w:rPr>
                <w:sz w:val="24"/>
              </w:rPr>
            </w:pPr>
            <w:r>
              <w:rPr>
                <w:spacing w:val="-2"/>
                <w:sz w:val="24"/>
              </w:rPr>
              <w:t>forma</w:t>
            </w:r>
          </w:p>
          <w:p>
            <w:pPr>
              <w:pStyle w:val="TableParagraph"/>
              <w:tabs>
                <w:tab w:pos="1183" w:val="left" w:leader="none"/>
                <w:tab w:pos="1807" w:val="left" w:leader="none"/>
              </w:tabs>
              <w:spacing w:line="235" w:lineRule="auto" w:before="2"/>
              <w:ind w:left="174" w:right="153"/>
              <w:rPr>
                <w:sz w:val="24"/>
              </w:rPr>
            </w:pPr>
            <w:r>
              <w:rPr>
                <w:spacing w:val="-2"/>
                <w:sz w:val="24"/>
              </w:rPr>
              <w:t>farmacêutica </w:t>
            </w:r>
            <w:r>
              <w:rPr>
                <w:sz w:val="24"/>
              </w:rPr>
              <w:t>solução</w:t>
            </w:r>
            <w:r>
              <w:rPr>
                <w:spacing w:val="23"/>
                <w:sz w:val="24"/>
              </w:rPr>
              <w:t> </w:t>
            </w:r>
            <w:r>
              <w:rPr>
                <w:sz w:val="24"/>
              </w:rPr>
              <w:t>injetável, </w:t>
            </w:r>
            <w:r>
              <w:rPr>
                <w:spacing w:val="-2"/>
                <w:sz w:val="24"/>
              </w:rPr>
              <w:t>límpida,</w:t>
            </w:r>
            <w:r>
              <w:rPr>
                <w:sz w:val="24"/>
              </w:rPr>
              <w:tab/>
            </w:r>
            <w:r>
              <w:rPr>
                <w:spacing w:val="-2"/>
                <w:sz w:val="24"/>
              </w:rPr>
              <w:t>incolor, estéril</w:t>
            </w:r>
            <w:r>
              <w:rPr>
                <w:sz w:val="24"/>
              </w:rPr>
              <w:tab/>
              <w:tab/>
            </w:r>
            <w:r>
              <w:rPr>
                <w:spacing w:val="-10"/>
                <w:sz w:val="24"/>
              </w:rPr>
              <w:t>e</w:t>
            </w:r>
          </w:p>
          <w:p>
            <w:pPr>
              <w:pStyle w:val="TableParagraph"/>
              <w:spacing w:line="235" w:lineRule="auto"/>
              <w:ind w:left="174" w:right="153"/>
              <w:jc w:val="both"/>
              <w:rPr>
                <w:sz w:val="24"/>
              </w:rPr>
            </w:pPr>
            <w:r>
              <w:rPr>
                <w:sz w:val="24"/>
              </w:rPr>
              <w:t>apirogênica, </w:t>
            </w:r>
            <w:r>
              <w:rPr>
                <w:sz w:val="24"/>
              </w:rPr>
              <w:t>em frasco de vidro, com atividade igual a 10,0 mCi, com blindagem</w:t>
            </w:r>
            <w:r>
              <w:rPr>
                <w:spacing w:val="40"/>
                <w:sz w:val="24"/>
              </w:rPr>
              <w:t> </w:t>
            </w:r>
            <w:r>
              <w:rPr>
                <w:sz w:val="24"/>
              </w:rPr>
              <w:t>de transporte retornável, para a realização</w:t>
            </w:r>
            <w:r>
              <w:rPr>
                <w:spacing w:val="75"/>
                <w:sz w:val="24"/>
              </w:rPr>
              <w:t>    </w:t>
            </w:r>
            <w:r>
              <w:rPr>
                <w:spacing w:val="-5"/>
                <w:sz w:val="24"/>
              </w:rPr>
              <w:t>de</w:t>
            </w:r>
          </w:p>
          <w:p>
            <w:pPr>
              <w:pStyle w:val="TableParagraph"/>
              <w:tabs>
                <w:tab w:pos="1500" w:val="left" w:leader="none"/>
                <w:tab w:pos="1687" w:val="left" w:leader="none"/>
              </w:tabs>
              <w:spacing w:line="235" w:lineRule="auto"/>
              <w:ind w:left="174" w:right="153"/>
              <w:rPr>
                <w:sz w:val="24"/>
              </w:rPr>
            </w:pPr>
            <w:r>
              <w:rPr>
                <w:spacing w:val="-2"/>
                <w:sz w:val="24"/>
              </w:rPr>
              <w:t>exames</w:t>
            </w:r>
            <w:r>
              <w:rPr>
                <w:sz w:val="24"/>
              </w:rPr>
              <w:tab/>
              <w:tab/>
            </w:r>
            <w:r>
              <w:rPr>
                <w:spacing w:val="-6"/>
                <w:sz w:val="24"/>
              </w:rPr>
              <w:t>de </w:t>
            </w:r>
            <w:r>
              <w:rPr>
                <w:spacing w:val="-2"/>
                <w:sz w:val="24"/>
              </w:rPr>
              <w:t>diagnóstico</w:t>
            </w:r>
            <w:r>
              <w:rPr>
                <w:sz w:val="24"/>
              </w:rPr>
              <w:tab/>
            </w:r>
            <w:r>
              <w:rPr>
                <w:spacing w:val="-4"/>
                <w:sz w:val="24"/>
              </w:rPr>
              <w:t>com </w:t>
            </w:r>
            <w:r>
              <w:rPr>
                <w:spacing w:val="-2"/>
                <w:sz w:val="24"/>
              </w:rPr>
              <w:t>equipamento</w:t>
            </w:r>
            <w:r>
              <w:rPr>
                <w:spacing w:val="40"/>
                <w:sz w:val="24"/>
              </w:rPr>
              <w:t> </w:t>
            </w:r>
            <w:r>
              <w:rPr>
                <w:spacing w:val="-4"/>
                <w:sz w:val="24"/>
              </w:rPr>
              <w:t>PET,</w:t>
            </w:r>
            <w:r>
              <w:rPr>
                <w:sz w:val="24"/>
              </w:rPr>
              <w:tab/>
            </w:r>
            <w:r>
              <w:rPr>
                <w:spacing w:val="-47"/>
                <w:sz w:val="24"/>
              </w:rPr>
              <w:t> </w:t>
            </w:r>
            <w:r>
              <w:rPr>
                <w:spacing w:val="-2"/>
                <w:sz w:val="24"/>
              </w:rPr>
              <w:t>etc.,</w:t>
            </w:r>
          </w:p>
          <w:p>
            <w:pPr>
              <w:pStyle w:val="TableParagraph"/>
              <w:spacing w:line="235" w:lineRule="auto"/>
              <w:ind w:left="174" w:right="837"/>
              <w:rPr>
                <w:sz w:val="24"/>
              </w:rPr>
            </w:pPr>
            <w:r>
              <w:rPr>
                <w:spacing w:val="-2"/>
                <w:sz w:val="24"/>
              </w:rPr>
              <w:t>conforme </w:t>
            </w:r>
            <w:r>
              <w:rPr>
                <w:sz w:val="24"/>
              </w:rPr>
              <w:t>ANEXO</w:t>
            </w:r>
            <w:r>
              <w:rPr>
                <w:spacing w:val="-15"/>
                <w:sz w:val="24"/>
              </w:rPr>
              <w:t> </w:t>
            </w:r>
            <w:r>
              <w:rPr>
                <w:b/>
                <w:sz w:val="24"/>
              </w:rPr>
              <w:t>I</w:t>
            </w:r>
            <w:r>
              <w:rPr>
                <w:sz w:val="24"/>
              </w:rPr>
              <w:t>.</w:t>
            </w:r>
          </w:p>
        </w:tc>
        <w:tc>
          <w:tcPr>
            <w:tcW w:w="166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81"/>
              <w:rPr>
                <w:sz w:val="24"/>
              </w:rPr>
            </w:pPr>
          </w:p>
          <w:p>
            <w:pPr>
              <w:pStyle w:val="TableParagraph"/>
              <w:spacing w:line="273" w:lineRule="exact"/>
              <w:ind w:left="116"/>
              <w:rPr>
                <w:sz w:val="24"/>
              </w:rPr>
            </w:pPr>
            <w:r>
              <w:rPr>
                <w:color w:val="3B3737"/>
                <w:spacing w:val="-2"/>
                <w:sz w:val="24"/>
              </w:rPr>
              <w:t>6411.001.0027</w:t>
            </w:r>
          </w:p>
          <w:p>
            <w:pPr>
              <w:pStyle w:val="TableParagraph"/>
              <w:spacing w:line="273" w:lineRule="exact"/>
              <w:ind w:left="158"/>
              <w:rPr>
                <w:b/>
                <w:sz w:val="24"/>
              </w:rPr>
            </w:pPr>
            <w:r>
              <w:rPr>
                <w:b/>
                <w:color w:val="3B3737"/>
                <w:sz w:val="24"/>
              </w:rPr>
              <w:t>(ID - </w:t>
            </w:r>
            <w:r>
              <w:rPr>
                <w:b/>
                <w:color w:val="3B3737"/>
                <w:spacing w:val="-2"/>
                <w:sz w:val="24"/>
              </w:rPr>
              <w:t>189158)</w:t>
            </w:r>
          </w:p>
        </w:tc>
        <w:tc>
          <w:tcPr>
            <w:tcW w:w="121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40"/>
              <w:rPr>
                <w:sz w:val="24"/>
              </w:rPr>
            </w:pPr>
          </w:p>
          <w:p>
            <w:pPr>
              <w:pStyle w:val="TableParagraph"/>
              <w:ind w:left="31"/>
              <w:jc w:val="center"/>
              <w:rPr>
                <w:sz w:val="24"/>
              </w:rPr>
            </w:pPr>
            <w:r>
              <w:rPr>
                <w:spacing w:val="-5"/>
                <w:sz w:val="24"/>
              </w:rPr>
              <w:t>un</w:t>
            </w:r>
          </w:p>
        </w:tc>
        <w:tc>
          <w:tcPr>
            <w:tcW w:w="108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40"/>
              <w:rPr>
                <w:sz w:val="24"/>
              </w:rPr>
            </w:pPr>
          </w:p>
          <w:p>
            <w:pPr>
              <w:pStyle w:val="TableParagraph"/>
              <w:ind w:left="27"/>
              <w:jc w:val="center"/>
              <w:rPr>
                <w:b/>
                <w:sz w:val="24"/>
              </w:rPr>
            </w:pPr>
            <w:r>
              <w:rPr>
                <w:b/>
                <w:spacing w:val="-2"/>
                <w:sz w:val="24"/>
              </w:rPr>
              <w:t>3.900</w:t>
            </w:r>
          </w:p>
        </w:tc>
        <w:tc>
          <w:tcPr>
            <w:tcW w:w="14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02"/>
              <w:rPr>
                <w:sz w:val="24"/>
              </w:rPr>
            </w:pPr>
          </w:p>
          <w:p>
            <w:pPr>
              <w:pStyle w:val="TableParagraph"/>
              <w:ind w:left="124"/>
              <w:rPr>
                <w:b/>
                <w:sz w:val="24"/>
              </w:rPr>
            </w:pPr>
            <w:r>
              <w:rPr>
                <w:b/>
                <w:spacing w:val="-5"/>
                <w:sz w:val="24"/>
              </w:rPr>
              <w:t>R$</w:t>
            </w:r>
          </w:p>
          <w:p>
            <w:pPr>
              <w:pStyle w:val="TableParagraph"/>
              <w:spacing w:before="234"/>
              <w:ind w:left="124"/>
              <w:rPr>
                <w:sz w:val="24"/>
              </w:rPr>
            </w:pPr>
            <w:r>
              <w:rPr>
                <w:sz w:val="24"/>
              </w:rPr>
              <w:t>Por </w:t>
            </w:r>
            <w:r>
              <w:rPr>
                <w:spacing w:val="-2"/>
                <w:sz w:val="24"/>
              </w:rPr>
              <w:t>extenso:</w:t>
            </w:r>
          </w:p>
        </w:tc>
        <w:tc>
          <w:tcPr>
            <w:tcW w:w="14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02"/>
              <w:rPr>
                <w:sz w:val="24"/>
              </w:rPr>
            </w:pPr>
          </w:p>
          <w:p>
            <w:pPr>
              <w:pStyle w:val="TableParagraph"/>
              <w:ind w:left="122"/>
              <w:rPr>
                <w:b/>
                <w:sz w:val="24"/>
              </w:rPr>
            </w:pPr>
            <w:r>
              <w:rPr>
                <w:b/>
                <w:spacing w:val="-5"/>
                <w:sz w:val="24"/>
              </w:rPr>
              <w:t>R$</w:t>
            </w:r>
          </w:p>
          <w:p>
            <w:pPr>
              <w:pStyle w:val="TableParagraph"/>
              <w:spacing w:before="234"/>
              <w:ind w:left="122"/>
              <w:rPr>
                <w:sz w:val="24"/>
              </w:rPr>
            </w:pPr>
            <w:r>
              <w:rPr>
                <w:sz w:val="24"/>
              </w:rPr>
              <w:t>Por </w:t>
            </w:r>
            <w:r>
              <w:rPr>
                <w:spacing w:val="-2"/>
                <w:sz w:val="24"/>
              </w:rPr>
              <w:t>extenso:</w:t>
            </w:r>
          </w:p>
        </w:tc>
      </w:tr>
    </w:tbl>
    <w:p>
      <w:pPr>
        <w:pStyle w:val="BodyText"/>
      </w:pPr>
    </w:p>
    <w:p>
      <w:pPr>
        <w:pStyle w:val="BodyText"/>
        <w:spacing w:before="36"/>
      </w:pPr>
    </w:p>
    <w:p>
      <w:pPr>
        <w:pStyle w:val="ListParagraph"/>
        <w:numPr>
          <w:ilvl w:val="1"/>
          <w:numId w:val="21"/>
        </w:numPr>
        <w:tabs>
          <w:tab w:pos="809" w:val="left" w:leader="none"/>
        </w:tabs>
        <w:spacing w:line="240" w:lineRule="auto" w:before="0" w:after="0"/>
        <w:ind w:left="809" w:right="0" w:hanging="3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21"/>
        </w:numPr>
        <w:tabs>
          <w:tab w:pos="989" w:val="left" w:leader="none"/>
        </w:tabs>
        <w:spacing w:line="240" w:lineRule="auto" w:before="114" w:after="0"/>
        <w:ind w:left="989" w:right="0" w:hanging="5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21"/>
        </w:numPr>
        <w:tabs>
          <w:tab w:pos="989" w:val="left" w:leader="none"/>
        </w:tabs>
        <w:spacing w:line="240" w:lineRule="auto" w:before="114" w:after="0"/>
        <w:ind w:left="989" w:right="0" w:hanging="5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21"/>
        </w:numPr>
        <w:tabs>
          <w:tab w:pos="1013" w:val="left" w:leader="none"/>
        </w:tabs>
        <w:spacing w:line="235" w:lineRule="auto" w:before="118" w:after="0"/>
        <w:ind w:left="449" w:right="433" w:firstLine="0"/>
        <w:jc w:val="left"/>
        <w:rPr>
          <w:sz w:val="24"/>
        </w:rPr>
      </w:pPr>
      <w:r>
        <w:rPr>
          <w:sz w:val="24"/>
        </w:rPr>
        <w:t>A</w:t>
      </w:r>
      <w:r>
        <w:rPr>
          <w:spacing w:val="20"/>
          <w:sz w:val="24"/>
        </w:rPr>
        <w:t> </w:t>
      </w:r>
      <w:r>
        <w:rPr>
          <w:sz w:val="24"/>
        </w:rPr>
        <w:t>Proposta</w:t>
      </w:r>
      <w:r>
        <w:rPr>
          <w:spacing w:val="33"/>
          <w:sz w:val="24"/>
        </w:rPr>
        <w:t> </w:t>
      </w:r>
      <w:r>
        <w:rPr>
          <w:sz w:val="24"/>
        </w:rPr>
        <w:t>do</w:t>
      </w:r>
      <w:r>
        <w:rPr>
          <w:spacing w:val="34"/>
          <w:sz w:val="24"/>
        </w:rPr>
        <w:t> </w:t>
      </w:r>
      <w:r>
        <w:rPr>
          <w:sz w:val="24"/>
        </w:rPr>
        <w:t>CONTRATADO,</w:t>
      </w:r>
      <w:r>
        <w:rPr>
          <w:spacing w:val="33"/>
          <w:sz w:val="24"/>
        </w:rPr>
        <w:t> </w:t>
      </w:r>
      <w:r>
        <w:rPr>
          <w:sz w:val="24"/>
        </w:rPr>
        <w:t>que,</w:t>
      </w:r>
      <w:r>
        <w:rPr>
          <w:spacing w:val="33"/>
          <w:sz w:val="24"/>
        </w:rPr>
        <w:t> </w:t>
      </w:r>
      <w:r>
        <w:rPr>
          <w:sz w:val="24"/>
        </w:rPr>
        <w:t>em</w:t>
      </w:r>
      <w:r>
        <w:rPr>
          <w:spacing w:val="33"/>
          <w:sz w:val="24"/>
        </w:rPr>
        <w:t> </w:t>
      </w:r>
      <w:r>
        <w:rPr>
          <w:sz w:val="24"/>
        </w:rPr>
        <w:t>caso</w:t>
      </w:r>
      <w:r>
        <w:rPr>
          <w:spacing w:val="33"/>
          <w:sz w:val="24"/>
        </w:rPr>
        <w:t> </w:t>
      </w:r>
      <w:r>
        <w:rPr>
          <w:sz w:val="24"/>
        </w:rPr>
        <w:t>de</w:t>
      </w:r>
      <w:r>
        <w:rPr>
          <w:spacing w:val="33"/>
          <w:sz w:val="24"/>
        </w:rPr>
        <w:t> </w:t>
      </w:r>
      <w:r>
        <w:rPr>
          <w:sz w:val="24"/>
        </w:rPr>
        <w:t>divergência</w:t>
      </w:r>
      <w:r>
        <w:rPr>
          <w:spacing w:val="33"/>
          <w:sz w:val="24"/>
        </w:rPr>
        <w:t> </w:t>
      </w:r>
      <w:r>
        <w:rPr>
          <w:sz w:val="24"/>
        </w:rPr>
        <w:t>com</w:t>
      </w:r>
      <w:r>
        <w:rPr>
          <w:spacing w:val="33"/>
          <w:sz w:val="24"/>
        </w:rPr>
        <w:t> </w:t>
      </w:r>
      <w:r>
        <w:rPr>
          <w:sz w:val="24"/>
        </w:rPr>
        <w:t>as</w:t>
      </w:r>
      <w:r>
        <w:rPr>
          <w:spacing w:val="33"/>
          <w:sz w:val="24"/>
        </w:rPr>
        <w:t> </w:t>
      </w:r>
      <w:r>
        <w:rPr>
          <w:sz w:val="24"/>
        </w:rPr>
        <w:t>condições</w:t>
      </w:r>
      <w:r>
        <w:rPr>
          <w:spacing w:val="33"/>
          <w:sz w:val="24"/>
        </w:rPr>
        <w:t> </w:t>
      </w:r>
      <w:r>
        <w:rPr>
          <w:sz w:val="24"/>
        </w:rPr>
        <w:t>estabelecidas</w:t>
      </w:r>
      <w:r>
        <w:rPr>
          <w:spacing w:val="33"/>
          <w:sz w:val="24"/>
        </w:rPr>
        <w:t> </w:t>
      </w:r>
      <w:r>
        <w:rPr>
          <w:sz w:val="24"/>
        </w:rPr>
        <w:t>neste</w:t>
      </w:r>
      <w:r>
        <w:rPr>
          <w:spacing w:val="33"/>
          <w:sz w:val="24"/>
        </w:rPr>
        <w:t> </w:t>
      </w:r>
      <w:r>
        <w:rPr>
          <w:sz w:val="24"/>
        </w:rPr>
        <w:t>Contrato</w:t>
      </w:r>
      <w:r>
        <w:rPr>
          <w:spacing w:val="33"/>
          <w:sz w:val="24"/>
        </w:rPr>
        <w:t> </w:t>
      </w:r>
      <w:r>
        <w:rPr>
          <w:sz w:val="24"/>
        </w:rPr>
        <w:t>e</w:t>
      </w:r>
      <w:r>
        <w:rPr>
          <w:spacing w:val="33"/>
          <w:sz w:val="24"/>
        </w:rPr>
        <w:t> </w:t>
      </w:r>
      <w:r>
        <w:rPr>
          <w:sz w:val="24"/>
        </w:rPr>
        <w:t>nos</w:t>
      </w:r>
      <w:r>
        <w:rPr>
          <w:spacing w:val="33"/>
          <w:sz w:val="24"/>
        </w:rPr>
        <w:t> </w:t>
      </w:r>
      <w:r>
        <w:rPr>
          <w:sz w:val="24"/>
        </w:rPr>
        <w:t>demais</w:t>
      </w:r>
      <w:r>
        <w:rPr>
          <w:spacing w:val="33"/>
          <w:sz w:val="24"/>
        </w:rPr>
        <w:t> </w:t>
      </w:r>
      <w:r>
        <w:rPr>
          <w:sz w:val="24"/>
        </w:rPr>
        <w:t>instrumentos anexos, cederá àquelas;</w:t>
      </w:r>
    </w:p>
    <w:p>
      <w:pPr>
        <w:pStyle w:val="ListParagraph"/>
        <w:numPr>
          <w:ilvl w:val="2"/>
          <w:numId w:val="21"/>
        </w:numPr>
        <w:tabs>
          <w:tab w:pos="989" w:val="left" w:leader="none"/>
        </w:tabs>
        <w:spacing w:line="240" w:lineRule="auto" w:before="115" w:after="0"/>
        <w:ind w:left="989" w:right="0" w:hanging="540"/>
        <w:jc w:val="left"/>
        <w:rPr>
          <w:sz w:val="24"/>
        </w:rPr>
      </w:pPr>
      <w:r>
        <w:rPr>
          <w:sz w:val="24"/>
        </w:rPr>
        <w:t>Eventuais anexos dos documentos </w:t>
      </w:r>
      <w:r>
        <w:rPr>
          <w:spacing w:val="-2"/>
          <w:sz w:val="24"/>
        </w:rPr>
        <w:t>supracitados.</w:t>
      </w:r>
    </w:p>
    <w:p>
      <w:pPr>
        <w:pStyle w:val="ListParagraph"/>
        <w:numPr>
          <w:ilvl w:val="1"/>
          <w:numId w:val="21"/>
        </w:numPr>
        <w:tabs>
          <w:tab w:pos="820" w:val="left" w:leader="none"/>
        </w:tabs>
        <w:spacing w:line="235" w:lineRule="auto" w:before="118" w:after="0"/>
        <w:ind w:left="449" w:right="433" w:firstLine="0"/>
        <w:jc w:val="left"/>
        <w:rPr>
          <w:sz w:val="24"/>
        </w:rPr>
      </w:pPr>
      <w:r>
        <w:rPr>
          <w:sz w:val="24"/>
        </w:rPr>
        <w:t>Havendo qualquer divergência entre as disposições deste instrumento e dos seus</w:t>
      </w:r>
      <w:r>
        <w:rPr>
          <w:spacing w:val="-5"/>
          <w:sz w:val="24"/>
        </w:rPr>
        <w:t> </w:t>
      </w:r>
      <w:r>
        <w:rPr>
          <w:sz w:val="24"/>
        </w:rPr>
        <w:t>Anexos, como o Termo de Referência, prevalecerá o disposto no presente Contrato.</w:t>
      </w:r>
    </w:p>
    <w:p>
      <w:pPr>
        <w:pStyle w:val="ListParagraph"/>
        <w:spacing w:after="0" w:line="235" w:lineRule="auto"/>
        <w:jc w:val="left"/>
        <w:rPr>
          <w:sz w:val="24"/>
        </w:rPr>
        <w:sectPr>
          <w:pgSz w:w="15840" w:h="24480"/>
          <w:pgMar w:top="2180" w:bottom="280" w:left="360" w:right="360"/>
        </w:sectPr>
      </w:pPr>
    </w:p>
    <w:p>
      <w:pPr>
        <w:pStyle w:val="Heading2"/>
        <w:spacing w:before="76"/>
        <w:ind w:left="449"/>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BodyText"/>
        <w:spacing w:before="232"/>
        <w:rPr>
          <w:b/>
        </w:rPr>
      </w:pPr>
    </w:p>
    <w:p>
      <w:pPr>
        <w:pStyle w:val="ListParagraph"/>
        <w:numPr>
          <w:ilvl w:val="1"/>
          <w:numId w:val="22"/>
        </w:numPr>
        <w:tabs>
          <w:tab w:pos="852" w:val="left" w:leader="none"/>
        </w:tabs>
        <w:spacing w:line="235" w:lineRule="auto" w:before="0" w:after="0"/>
        <w:ind w:left="449" w:right="432" w:firstLine="0"/>
        <w:jc w:val="both"/>
        <w:rPr>
          <w:sz w:val="24"/>
        </w:rPr>
      </w:pPr>
      <w:r>
        <w:rPr>
          <w:sz w:val="24"/>
        </w:rPr>
        <w:t>O prazo de vigência do Contrato é de </w:t>
      </w:r>
      <w:r>
        <w:rPr>
          <w:b/>
          <w:sz w:val="24"/>
        </w:rPr>
        <w:t>12 </w:t>
      </w:r>
      <w:r>
        <w:rPr>
          <w:sz w:val="24"/>
        </w:rPr>
        <w:t>(</w:t>
      </w:r>
      <w:r>
        <w:rPr>
          <w:b/>
          <w:sz w:val="24"/>
        </w:rPr>
        <w:t>doze</w:t>
      </w:r>
      <w:r>
        <w:rPr>
          <w:sz w:val="24"/>
        </w:rPr>
        <w:t>) </w:t>
      </w:r>
      <w:r>
        <w:rPr>
          <w:b/>
          <w:sz w:val="24"/>
        </w:rPr>
        <w:t>meses</w:t>
      </w:r>
      <w:r>
        <w:rPr>
          <w:sz w:val="24"/>
        </w:rPr>
        <w:t>, contado da data da divulgação no </w:t>
      </w:r>
      <w:r>
        <w:rPr>
          <w:b/>
          <w:sz w:val="24"/>
        </w:rPr>
        <w:t>Portal Nacional de Contratações </w:t>
      </w:r>
      <w:r>
        <w:rPr>
          <w:b/>
          <w:sz w:val="24"/>
        </w:rPr>
        <w:t>Públicas</w:t>
      </w:r>
      <w:r>
        <w:rPr>
          <w:sz w:val="24"/>
        </w:rPr>
        <w:t>. (ANEXO </w:t>
      </w:r>
      <w:r>
        <w:rPr>
          <w:b/>
          <w:sz w:val="24"/>
        </w:rPr>
        <w:t>I </w:t>
      </w:r>
      <w:r>
        <w:rPr>
          <w:sz w:val="24"/>
        </w:rPr>
        <w:t>– ITEM </w:t>
      </w:r>
      <w:r>
        <w:rPr>
          <w:b/>
          <w:sz w:val="24"/>
        </w:rPr>
        <w:t>3.4.</w:t>
      </w:r>
      <w:r>
        <w:rPr>
          <w:sz w:val="24"/>
        </w:rPr>
        <w:t>)</w:t>
      </w:r>
    </w:p>
    <w:p>
      <w:pPr>
        <w:pStyle w:val="ListParagraph"/>
        <w:numPr>
          <w:ilvl w:val="1"/>
          <w:numId w:val="22"/>
        </w:numPr>
        <w:tabs>
          <w:tab w:pos="811" w:val="left" w:leader="none"/>
        </w:tabs>
        <w:spacing w:line="240" w:lineRule="auto" w:before="115" w:after="0"/>
        <w:ind w:left="449" w:right="433" w:firstLine="0"/>
        <w:jc w:val="both"/>
        <w:rPr>
          <w:sz w:val="24"/>
        </w:rPr>
      </w:pPr>
      <w:r>
        <w:rPr>
          <w:sz w:val="24"/>
        </w:rPr>
        <w:t>O prazo de vigência será automaticamente prorrogado, sem prejuízo da formalização adequada, quando seu objeto não for concluído no período firmado no Contrato, nos termos do art. 111 da Lei n</w:t>
      </w:r>
      <w:r>
        <w:rPr>
          <w:position w:val="9"/>
          <w:sz w:val="20"/>
        </w:rPr>
        <w:t>o </w:t>
      </w:r>
      <w:r>
        <w:rPr>
          <w:sz w:val="24"/>
        </w:rPr>
        <w:t>14.133/2021 e do ITEM 12.2 da CLÁUSULA</w:t>
      </w:r>
      <w:r>
        <w:rPr>
          <w:spacing w:val="-9"/>
          <w:sz w:val="24"/>
        </w:rPr>
        <w:t> </w:t>
      </w:r>
      <w:r>
        <w:rPr>
          <w:sz w:val="24"/>
        </w:rPr>
        <w:t>DÉCIMA</w:t>
      </w:r>
      <w:r>
        <w:rPr>
          <w:spacing w:val="-9"/>
          <w:sz w:val="24"/>
        </w:rPr>
        <w:t> </w:t>
      </w:r>
      <w:r>
        <w:rPr>
          <w:sz w:val="24"/>
        </w:rPr>
        <w:t>SEGUNDA</w:t>
      </w:r>
      <w:r>
        <w:rPr>
          <w:spacing w:val="-9"/>
          <w:sz w:val="24"/>
        </w:rPr>
        <w:t> </w:t>
      </w:r>
      <w:r>
        <w:rPr>
          <w:sz w:val="24"/>
        </w:rPr>
        <w:t>deste Contrato.</w:t>
      </w:r>
    </w:p>
    <w:p>
      <w:pPr>
        <w:pStyle w:val="BodyText"/>
      </w:pPr>
    </w:p>
    <w:p>
      <w:pPr>
        <w:pStyle w:val="BodyText"/>
      </w:pPr>
    </w:p>
    <w:p>
      <w:pPr>
        <w:pStyle w:val="BodyText"/>
        <w:spacing w:before="67"/>
      </w:pPr>
    </w:p>
    <w:p>
      <w:pPr>
        <w:pStyle w:val="Heading2"/>
        <w:ind w:left="449"/>
      </w:pPr>
      <w:r>
        <w:rPr/>
        <w:t>CLÁUSULA</w:t>
      </w:r>
      <w:r>
        <w:rPr>
          <w:spacing w:val="-18"/>
        </w:rPr>
        <w:t> </w:t>
      </w:r>
      <w:r>
        <w:rPr/>
        <w:t>TERCEIRA</w:t>
      </w:r>
      <w:r>
        <w:rPr>
          <w:spacing w:val="-14"/>
        </w:rPr>
        <w:t> </w:t>
      </w:r>
      <w:r>
        <w:rPr/>
        <w:t>– EXECUÇÃO, GESTÃO E FISCALIZAÇÃO </w:t>
      </w:r>
      <w:r>
        <w:rPr>
          <w:spacing w:val="-2"/>
        </w:rPr>
        <w:t>CONTRATUAIS</w:t>
      </w:r>
    </w:p>
    <w:p>
      <w:pPr>
        <w:pStyle w:val="BodyText"/>
        <w:spacing w:before="233"/>
        <w:rPr>
          <w:b/>
        </w:rPr>
      </w:pPr>
    </w:p>
    <w:p>
      <w:pPr>
        <w:pStyle w:val="ListParagraph"/>
        <w:numPr>
          <w:ilvl w:val="1"/>
          <w:numId w:val="23"/>
        </w:numPr>
        <w:tabs>
          <w:tab w:pos="840" w:val="left" w:leader="none"/>
        </w:tabs>
        <w:spacing w:line="235" w:lineRule="auto" w:before="0" w:after="0"/>
        <w:ind w:left="449" w:right="433" w:firstLine="0"/>
        <w:jc w:val="both"/>
        <w:rPr>
          <w:sz w:val="24"/>
        </w:rPr>
      </w:pPr>
      <w:r>
        <w:rPr>
          <w:sz w:val="24"/>
        </w:rPr>
        <w:t>O modelo de gestão e a fiscalização, assim como os prazos e condições de conclusão, entrega, observação e recebimento se submetem ao disposto no Termo de Referência anexo a este Contrato e no Decreto nº 48.817, 24 de novembro de 2023.</w:t>
      </w:r>
    </w:p>
    <w:p>
      <w:pPr>
        <w:pStyle w:val="ListParagraph"/>
        <w:numPr>
          <w:ilvl w:val="2"/>
          <w:numId w:val="23"/>
        </w:numPr>
        <w:tabs>
          <w:tab w:pos="989" w:val="left" w:leader="none"/>
        </w:tabs>
        <w:spacing w:line="240" w:lineRule="auto" w:before="114" w:after="0"/>
        <w:ind w:left="989" w:right="0" w:hanging="540"/>
        <w:jc w:val="both"/>
        <w:rPr>
          <w:sz w:val="24"/>
        </w:rPr>
      </w:pPr>
      <w:r>
        <w:rPr>
          <w:sz w:val="24"/>
        </w:rPr>
        <w:t>O regime de contratação/execução será de </w:t>
      </w:r>
      <w:r>
        <w:rPr>
          <w:b/>
          <w:sz w:val="24"/>
        </w:rPr>
        <w:t>Fornecimento de Bens </w:t>
      </w:r>
      <w:r>
        <w:rPr>
          <w:sz w:val="24"/>
        </w:rPr>
        <w:t>(art. </w:t>
      </w:r>
      <w:r>
        <w:rPr>
          <w:b/>
          <w:sz w:val="24"/>
        </w:rPr>
        <w:t>6º</w:t>
      </w:r>
      <w:r>
        <w:rPr>
          <w:sz w:val="24"/>
        </w:rPr>
        <w:t>, </w:t>
      </w:r>
      <w:r>
        <w:rPr>
          <w:b/>
          <w:sz w:val="24"/>
        </w:rPr>
        <w:t>XIII</w:t>
      </w:r>
      <w:r>
        <w:rPr>
          <w:sz w:val="24"/>
        </w:rPr>
        <w:t>, da Lei nº </w:t>
      </w:r>
      <w:r>
        <w:rPr>
          <w:spacing w:val="-2"/>
          <w:sz w:val="24"/>
        </w:rPr>
        <w:t>14.133/2021).</w:t>
      </w:r>
    </w:p>
    <w:p>
      <w:pPr>
        <w:pStyle w:val="BodyText"/>
      </w:pPr>
    </w:p>
    <w:p>
      <w:pPr>
        <w:pStyle w:val="BodyText"/>
      </w:pPr>
    </w:p>
    <w:p>
      <w:pPr>
        <w:pStyle w:val="BodyText"/>
        <w:spacing w:before="66"/>
      </w:pPr>
    </w:p>
    <w:p>
      <w:pPr>
        <w:pStyle w:val="Heading2"/>
        <w:ind w:left="449"/>
      </w:pPr>
      <w:r>
        <w:rPr>
          <w:spacing w:val="-2"/>
        </w:rPr>
        <w:t>CLÁUSULA</w:t>
      </w:r>
      <w:r>
        <w:rPr>
          <w:spacing w:val="-14"/>
        </w:rPr>
        <w:t> </w:t>
      </w:r>
      <w:r>
        <w:rPr>
          <w:spacing w:val="-2"/>
        </w:rPr>
        <w:t>QUARTA</w:t>
      </w:r>
      <w:r>
        <w:rPr>
          <w:spacing w:val="-13"/>
        </w:rPr>
        <w:t> </w:t>
      </w:r>
      <w:r>
        <w:rPr>
          <w:spacing w:val="-2"/>
        </w:rPr>
        <w:t>–</w:t>
      </w:r>
      <w:r>
        <w:rPr>
          <w:spacing w:val="2"/>
        </w:rPr>
        <w:t> </w:t>
      </w:r>
      <w:r>
        <w:rPr>
          <w:spacing w:val="-2"/>
        </w:rPr>
        <w:t>SUBCONTRATAÇÃO</w:t>
      </w:r>
    </w:p>
    <w:p>
      <w:pPr>
        <w:pStyle w:val="BodyText"/>
        <w:spacing w:before="228"/>
        <w:rPr>
          <w:b/>
        </w:rPr>
      </w:pPr>
    </w:p>
    <w:p>
      <w:pPr>
        <w:pStyle w:val="ListParagraph"/>
        <w:numPr>
          <w:ilvl w:val="1"/>
          <w:numId w:val="24"/>
        </w:numPr>
        <w:tabs>
          <w:tab w:pos="809" w:val="left" w:leader="none"/>
        </w:tabs>
        <w:spacing w:line="240" w:lineRule="auto" w:before="1" w:after="0"/>
        <w:ind w:left="809" w:right="0" w:hanging="360"/>
        <w:jc w:val="both"/>
        <w:rPr>
          <w:sz w:val="24"/>
        </w:rPr>
      </w:pPr>
      <w:r>
        <w:rPr>
          <w:sz w:val="24"/>
        </w:rPr>
        <w:t>Não será admitida a subcontratação do objeto </w:t>
      </w:r>
      <w:r>
        <w:rPr>
          <w:spacing w:val="-2"/>
          <w:sz w:val="24"/>
        </w:rPr>
        <w:t>contratual.</w:t>
      </w:r>
    </w:p>
    <w:p>
      <w:pPr>
        <w:pStyle w:val="BodyText"/>
      </w:pPr>
    </w:p>
    <w:p>
      <w:pPr>
        <w:pStyle w:val="BodyText"/>
      </w:pPr>
    </w:p>
    <w:p>
      <w:pPr>
        <w:pStyle w:val="BodyText"/>
        <w:spacing w:before="65"/>
      </w:pPr>
    </w:p>
    <w:p>
      <w:pPr>
        <w:pStyle w:val="Heading2"/>
        <w:spacing w:before="1"/>
        <w:ind w:left="449"/>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BodyText"/>
        <w:spacing w:before="227"/>
        <w:rPr>
          <w:b/>
        </w:rPr>
      </w:pPr>
    </w:p>
    <w:p>
      <w:pPr>
        <w:pStyle w:val="ListParagraph"/>
        <w:numPr>
          <w:ilvl w:val="1"/>
          <w:numId w:val="25"/>
        </w:numPr>
        <w:tabs>
          <w:tab w:pos="809" w:val="left" w:leader="none"/>
        </w:tabs>
        <w:spacing w:line="240" w:lineRule="auto" w:before="1" w:after="0"/>
        <w:ind w:left="809" w:right="0" w:hanging="360"/>
        <w:jc w:val="both"/>
        <w:rPr>
          <w:sz w:val="24"/>
        </w:rPr>
      </w:pPr>
      <w:r>
        <w:rPr>
          <w:sz w:val="24"/>
        </w:rPr>
        <w:t>O valor total máximo do Contrato é de R$ ......... (</w:t>
      </w:r>
      <w:r>
        <w:rPr>
          <w:spacing w:val="60"/>
          <w:w w:val="150"/>
          <w:sz w:val="24"/>
        </w:rPr>
        <w:t>  </w:t>
      </w:r>
      <w:r>
        <w:rPr>
          <w:spacing w:val="-5"/>
          <w:sz w:val="24"/>
        </w:rPr>
        <w:t>).</w:t>
      </w:r>
    </w:p>
    <w:p>
      <w:pPr>
        <w:pStyle w:val="ListParagraph"/>
        <w:numPr>
          <w:ilvl w:val="1"/>
          <w:numId w:val="25"/>
        </w:numPr>
        <w:tabs>
          <w:tab w:pos="824" w:val="left" w:leader="none"/>
        </w:tabs>
        <w:spacing w:line="235" w:lineRule="auto" w:before="118" w:after="0"/>
        <w:ind w:left="449" w:right="43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25"/>
        </w:numPr>
        <w:tabs>
          <w:tab w:pos="809" w:val="left" w:leader="none"/>
        </w:tabs>
        <w:spacing w:line="240" w:lineRule="auto" w:before="114" w:after="0"/>
        <w:ind w:left="809" w:right="0" w:hanging="360"/>
        <w:jc w:val="both"/>
        <w:rPr>
          <w:sz w:val="24"/>
        </w:rPr>
      </w:pPr>
      <w:r>
        <w:rPr>
          <w:sz w:val="24"/>
        </w:rPr>
        <w:t>Os</w:t>
      </w:r>
      <w:r>
        <w:rPr>
          <w:spacing w:val="-6"/>
          <w:sz w:val="24"/>
        </w:rPr>
        <w:t> </w:t>
      </w:r>
      <w:r>
        <w:rPr>
          <w:sz w:val="24"/>
        </w:rPr>
        <w:t>pagamentos</w:t>
      </w:r>
      <w:r>
        <w:rPr>
          <w:spacing w:val="-5"/>
          <w:sz w:val="24"/>
        </w:rPr>
        <w:t> </w:t>
      </w:r>
      <w:r>
        <w:rPr>
          <w:sz w:val="24"/>
        </w:rPr>
        <w:t>devidos</w:t>
      </w:r>
      <w:r>
        <w:rPr>
          <w:spacing w:val="-5"/>
          <w:sz w:val="24"/>
        </w:rPr>
        <w:t> </w:t>
      </w:r>
      <w:r>
        <w:rPr>
          <w:sz w:val="24"/>
        </w:rPr>
        <w:t>ao</w:t>
      </w:r>
      <w:r>
        <w:rPr>
          <w:spacing w:val="-5"/>
          <w:sz w:val="24"/>
        </w:rPr>
        <w:t> </w:t>
      </w:r>
      <w:r>
        <w:rPr>
          <w:sz w:val="24"/>
        </w:rPr>
        <w:t>CONTRATADO</w:t>
      </w:r>
      <w:r>
        <w:rPr>
          <w:spacing w:val="-6"/>
          <w:sz w:val="24"/>
        </w:rPr>
        <w:t> </w:t>
      </w:r>
      <w:r>
        <w:rPr>
          <w:sz w:val="24"/>
        </w:rPr>
        <w:t>dependerão</w:t>
      </w:r>
      <w:r>
        <w:rPr>
          <w:spacing w:val="-5"/>
          <w:sz w:val="24"/>
        </w:rPr>
        <w:t> </w:t>
      </w:r>
      <w:r>
        <w:rPr>
          <w:sz w:val="24"/>
        </w:rPr>
        <w:t>dos</w:t>
      </w:r>
      <w:r>
        <w:rPr>
          <w:spacing w:val="-5"/>
          <w:sz w:val="24"/>
        </w:rPr>
        <w:t> </w:t>
      </w:r>
      <w:r>
        <w:rPr>
          <w:sz w:val="24"/>
        </w:rPr>
        <w:t>quantitativos</w:t>
      </w:r>
      <w:r>
        <w:rPr>
          <w:spacing w:val="-5"/>
          <w:sz w:val="24"/>
        </w:rPr>
        <w:t> </w:t>
      </w:r>
      <w:r>
        <w:rPr>
          <w:sz w:val="24"/>
        </w:rPr>
        <w:t>efetivamente</w:t>
      </w:r>
      <w:r>
        <w:rPr>
          <w:spacing w:val="-5"/>
          <w:sz w:val="24"/>
        </w:rPr>
        <w:t> </w:t>
      </w:r>
      <w:r>
        <w:rPr>
          <w:spacing w:val="-2"/>
          <w:sz w:val="24"/>
        </w:rPr>
        <w:t>fornecidos.</w:t>
      </w:r>
    </w:p>
    <w:p>
      <w:pPr>
        <w:pStyle w:val="BodyText"/>
      </w:pPr>
    </w:p>
    <w:p>
      <w:pPr>
        <w:pStyle w:val="BodyText"/>
      </w:pPr>
    </w:p>
    <w:p>
      <w:pPr>
        <w:pStyle w:val="BodyText"/>
        <w:spacing w:before="66"/>
      </w:pPr>
    </w:p>
    <w:p>
      <w:pPr>
        <w:pStyle w:val="Heading2"/>
        <w:ind w:left="449"/>
      </w:pPr>
      <w:r>
        <w:rPr>
          <w:spacing w:val="-2"/>
        </w:rPr>
        <w:t>CLÁUSULA</w:t>
      </w:r>
      <w:r>
        <w:rPr>
          <w:spacing w:val="-11"/>
        </w:rPr>
        <w:t> </w:t>
      </w:r>
      <w:r>
        <w:rPr>
          <w:spacing w:val="-2"/>
        </w:rPr>
        <w:t>SEXTA</w:t>
      </w:r>
      <w:r>
        <w:rPr>
          <w:spacing w:val="-11"/>
        </w:rPr>
        <w:t> </w:t>
      </w:r>
      <w:r>
        <w:rPr>
          <w:spacing w:val="-2"/>
        </w:rPr>
        <w:t>–</w:t>
      </w:r>
      <w:r>
        <w:rPr>
          <w:spacing w:val="4"/>
        </w:rPr>
        <w:t> </w:t>
      </w:r>
      <w:r>
        <w:rPr>
          <w:spacing w:val="-2"/>
        </w:rPr>
        <w:t>PAGAMENTO</w:t>
      </w:r>
    </w:p>
    <w:p>
      <w:pPr>
        <w:pStyle w:val="BodyText"/>
        <w:spacing w:before="233"/>
        <w:rPr>
          <w:b/>
        </w:rPr>
      </w:pPr>
    </w:p>
    <w:p>
      <w:pPr>
        <w:pStyle w:val="ListParagraph"/>
        <w:numPr>
          <w:ilvl w:val="1"/>
          <w:numId w:val="26"/>
        </w:numPr>
        <w:tabs>
          <w:tab w:pos="830" w:val="left" w:leader="none"/>
        </w:tabs>
        <w:spacing w:line="235" w:lineRule="auto" w:before="0" w:after="0"/>
        <w:ind w:left="449" w:right="433" w:firstLine="0"/>
        <w:jc w:val="both"/>
        <w:rPr>
          <w:sz w:val="24"/>
        </w:rPr>
      </w:pPr>
      <w:r>
        <w:rPr>
          <w:sz w:val="24"/>
        </w:rPr>
        <w:t>O CONTRATANTE deverá pagar o preço ao CONTRATADO em </w:t>
      </w:r>
      <w:r>
        <w:rPr>
          <w:b/>
          <w:sz w:val="24"/>
        </w:rPr>
        <w:t>PARCELAS</w:t>
      </w:r>
      <w:r>
        <w:rPr>
          <w:sz w:val="24"/>
        </w:rPr>
        <w:t>, na Conta Corrente de titularidade do CONTRATADO a ser indicada, junto à instituição financeira contratada pelo Estado do Rio de Janeiro.</w:t>
      </w:r>
    </w:p>
    <w:p>
      <w:pPr>
        <w:pStyle w:val="ListParagraph"/>
        <w:numPr>
          <w:ilvl w:val="2"/>
          <w:numId w:val="26"/>
        </w:numPr>
        <w:tabs>
          <w:tab w:pos="975" w:val="left" w:leader="none"/>
        </w:tabs>
        <w:spacing w:line="240" w:lineRule="auto" w:before="115" w:after="0"/>
        <w:ind w:left="975" w:right="0" w:hanging="526"/>
        <w:jc w:val="both"/>
        <w:rPr>
          <w:sz w:val="24"/>
        </w:rPr>
      </w:pPr>
      <w:r>
        <w:rPr>
          <w:sz w:val="24"/>
        </w:rPr>
        <w:t>As</w:t>
      </w:r>
      <w:r>
        <w:rPr>
          <w:spacing w:val="-2"/>
          <w:sz w:val="24"/>
        </w:rPr>
        <w:t> </w:t>
      </w:r>
      <w:r>
        <w:rPr>
          <w:sz w:val="24"/>
        </w:rPr>
        <w:t>entregas serão parceladas, de acordo com a demanda do setor requisitante. (ANEXO </w:t>
      </w:r>
      <w:r>
        <w:rPr>
          <w:b/>
          <w:sz w:val="24"/>
        </w:rPr>
        <w:t>I </w:t>
      </w:r>
      <w:r>
        <w:rPr>
          <w:sz w:val="24"/>
        </w:rPr>
        <w:t>– ITEM </w:t>
      </w:r>
      <w:r>
        <w:rPr>
          <w:b/>
          <w:spacing w:val="-2"/>
          <w:sz w:val="24"/>
        </w:rPr>
        <w:t>4.6.3.</w:t>
      </w:r>
      <w:r>
        <w:rPr>
          <w:spacing w:val="-2"/>
          <w:sz w:val="24"/>
        </w:rPr>
        <w:t>)</w:t>
      </w:r>
    </w:p>
    <w:p>
      <w:pPr>
        <w:pStyle w:val="ListParagraph"/>
        <w:numPr>
          <w:ilvl w:val="1"/>
          <w:numId w:val="26"/>
        </w:numPr>
        <w:tabs>
          <w:tab w:pos="816" w:val="left" w:leader="none"/>
        </w:tabs>
        <w:spacing w:line="235" w:lineRule="auto" w:before="118" w:after="0"/>
        <w:ind w:left="449" w:right="433" w:firstLine="0"/>
        <w:jc w:val="both"/>
        <w:rPr>
          <w:sz w:val="24"/>
        </w:rPr>
      </w:pPr>
      <w:r>
        <w:rPr>
          <w:sz w:val="24"/>
        </w:rPr>
        <w:t>No caso de o CONTRATADO estar estabelecido em localidade que não possua agência da instituição financeira contratada pelo Estado do Rio de</w:t>
      </w:r>
      <w:r>
        <w:rPr>
          <w:spacing w:val="-5"/>
          <w:sz w:val="24"/>
        </w:rPr>
        <w:t> </w:t>
      </w:r>
      <w:r>
        <w:rPr>
          <w:sz w:val="24"/>
        </w:rPr>
        <w:t>Janeiro</w:t>
      </w:r>
      <w:r>
        <w:rPr>
          <w:spacing w:val="-5"/>
          <w:sz w:val="24"/>
        </w:rPr>
        <w:t> </w:t>
      </w:r>
      <w:r>
        <w:rPr>
          <w:sz w:val="24"/>
        </w:rPr>
        <w:t>ou,</w:t>
      </w:r>
      <w:r>
        <w:rPr>
          <w:spacing w:val="-5"/>
          <w:sz w:val="24"/>
        </w:rPr>
        <w:t> </w:t>
      </w:r>
      <w:r>
        <w:rPr>
          <w:sz w:val="24"/>
        </w:rPr>
        <w:t>caso</w:t>
      </w:r>
      <w:r>
        <w:rPr>
          <w:spacing w:val="-5"/>
          <w:sz w:val="24"/>
        </w:rPr>
        <w:t> </w:t>
      </w:r>
      <w:r>
        <w:rPr>
          <w:sz w:val="24"/>
        </w:rPr>
        <w:t>verificada</w:t>
      </w:r>
      <w:r>
        <w:rPr>
          <w:spacing w:val="-5"/>
          <w:sz w:val="24"/>
        </w:rPr>
        <w:t> </w:t>
      </w:r>
      <w:r>
        <w:rPr>
          <w:sz w:val="24"/>
        </w:rPr>
        <w:t>pelo</w:t>
      </w:r>
      <w:r>
        <w:rPr>
          <w:spacing w:val="-5"/>
          <w:sz w:val="24"/>
        </w:rPr>
        <w:t> </w:t>
      </w:r>
      <w:r>
        <w:rPr>
          <w:sz w:val="24"/>
        </w:rPr>
        <w:t>CONTRATANTE</w:t>
      </w:r>
      <w:r>
        <w:rPr>
          <w:spacing w:val="-5"/>
          <w:sz w:val="24"/>
        </w:rPr>
        <w:t> </w:t>
      </w:r>
      <w:r>
        <w:rPr>
          <w:sz w:val="24"/>
        </w:rPr>
        <w:t>a</w:t>
      </w:r>
      <w:r>
        <w:rPr>
          <w:spacing w:val="-5"/>
          <w:sz w:val="24"/>
        </w:rPr>
        <w:t> </w:t>
      </w:r>
      <w:r>
        <w:rPr>
          <w:sz w:val="24"/>
        </w:rPr>
        <w:t>impossibilidade</w:t>
      </w:r>
      <w:r>
        <w:rPr>
          <w:spacing w:val="-5"/>
          <w:sz w:val="24"/>
        </w:rPr>
        <w:t> </w:t>
      </w:r>
      <w:r>
        <w:rPr>
          <w:sz w:val="24"/>
        </w:rPr>
        <w:t>de</w:t>
      </w:r>
      <w:r>
        <w:rPr>
          <w:spacing w:val="-5"/>
          <w:sz w:val="24"/>
        </w:rPr>
        <w:t> </w:t>
      </w:r>
      <w:r>
        <w:rPr>
          <w:sz w:val="24"/>
        </w:rPr>
        <w:t>o</w:t>
      </w:r>
      <w:r>
        <w:rPr>
          <w:spacing w:val="-5"/>
          <w:sz w:val="24"/>
        </w:rPr>
        <w:t> </w:t>
      </w:r>
      <w:r>
        <w:rPr>
          <w:sz w:val="24"/>
        </w:rPr>
        <w:t>CONTRATADO,</w:t>
      </w:r>
      <w:r>
        <w:rPr>
          <w:spacing w:val="-5"/>
          <w:sz w:val="24"/>
        </w:rPr>
        <w:t> </w:t>
      </w:r>
      <w:r>
        <w:rPr>
          <w:sz w:val="24"/>
        </w:rPr>
        <w:t>em</w:t>
      </w:r>
      <w:r>
        <w:rPr>
          <w:spacing w:val="-5"/>
          <w:sz w:val="24"/>
        </w:rPr>
        <w:t> </w:t>
      </w:r>
      <w:r>
        <w:rPr>
          <w:sz w:val="24"/>
        </w:rPr>
        <w:t>razão</w:t>
      </w:r>
      <w:r>
        <w:rPr>
          <w:spacing w:val="-5"/>
          <w:sz w:val="24"/>
        </w:rPr>
        <w:t> </w:t>
      </w:r>
      <w:r>
        <w:rPr>
          <w:sz w:val="24"/>
        </w:rPr>
        <w:t>de</w:t>
      </w:r>
      <w:r>
        <w:rPr>
          <w:spacing w:val="-5"/>
          <w:sz w:val="24"/>
        </w:rPr>
        <w:t> </w:t>
      </w:r>
      <w:r>
        <w:rPr>
          <w:sz w:val="24"/>
        </w:rPr>
        <w:t>recusa</w:t>
      </w:r>
      <w:r>
        <w:rPr>
          <w:spacing w:val="-5"/>
          <w:sz w:val="24"/>
        </w:rPr>
        <w:t> </w:t>
      </w:r>
      <w:r>
        <w:rPr>
          <w:sz w:val="24"/>
        </w:rPr>
        <w:t>expressa</w:t>
      </w:r>
      <w:r>
        <w:rPr>
          <w:spacing w:val="-5"/>
          <w:sz w:val="24"/>
        </w:rPr>
        <w:t> </w:t>
      </w:r>
      <w:r>
        <w:rPr>
          <w:sz w:val="24"/>
        </w:rPr>
        <w:t>da</w:t>
      </w:r>
      <w:r>
        <w:rPr>
          <w:spacing w:val="-5"/>
          <w:sz w:val="24"/>
        </w:rPr>
        <w:t> </w:t>
      </w:r>
      <w:r>
        <w:rPr>
          <w:sz w:val="24"/>
        </w:rPr>
        <w:t>instituição</w:t>
      </w:r>
      <w:r>
        <w:rPr>
          <w:spacing w:val="-5"/>
          <w:sz w:val="24"/>
        </w:rPr>
        <w:t> </w:t>
      </w:r>
      <w:r>
        <w:rPr>
          <w:sz w:val="24"/>
        </w:rPr>
        <w:t>financeira contratada pelo Estado do Rio de Janeiro, abrir ou manter Conta Corrente naquela instituição financeira, o pagamento poderá ser feito </w:t>
      </w:r>
      <w:r>
        <w:rPr>
          <w:sz w:val="24"/>
        </w:rPr>
        <w:t>mediante crédito em Conta Corrente de outra instituição financeira. Nesse caso, eventuais ônus financeiros e/ou contratuais adicionais serão suportados exclusivamente pelo CONTRATADO.</w:t>
      </w:r>
    </w:p>
    <w:p>
      <w:pPr>
        <w:pStyle w:val="ListParagraph"/>
        <w:numPr>
          <w:ilvl w:val="1"/>
          <w:numId w:val="26"/>
        </w:numPr>
        <w:tabs>
          <w:tab w:pos="803" w:val="left" w:leader="none"/>
        </w:tabs>
        <w:spacing w:line="235" w:lineRule="auto" w:before="118" w:after="0"/>
        <w:ind w:left="449" w:right="433" w:firstLine="0"/>
        <w:jc w:val="both"/>
        <w:rPr>
          <w:sz w:val="24"/>
        </w:rPr>
      </w:pPr>
      <w:r>
        <w:rPr>
          <w:sz w:val="24"/>
        </w:rPr>
        <w:t>A</w:t>
      </w:r>
      <w:r>
        <w:rPr>
          <w:spacing w:val="-7"/>
          <w:sz w:val="24"/>
        </w:rPr>
        <w:t> </w:t>
      </w:r>
      <w:r>
        <w:rPr>
          <w:sz w:val="24"/>
        </w:rPr>
        <w:t>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26"/>
        </w:numPr>
        <w:tabs>
          <w:tab w:pos="995" w:val="left" w:leader="none"/>
        </w:tabs>
        <w:spacing w:line="235" w:lineRule="auto" w:before="118" w:after="0"/>
        <w:ind w:left="449" w:right="43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26"/>
        </w:numPr>
        <w:tabs>
          <w:tab w:pos="848"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0" simplePos="0" relativeHeight="15736320">
                <wp:simplePos x="0" y="0"/>
                <wp:positionH relativeFrom="page">
                  <wp:posOffset>1610421</wp:posOffset>
                </wp:positionH>
                <wp:positionV relativeFrom="paragraph">
                  <wp:posOffset>739314</wp:posOffset>
                </wp:positionV>
                <wp:extent cx="41275" cy="9525"/>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41275" cy="9525"/>
                        </a:xfrm>
                        <a:custGeom>
                          <a:avLst/>
                          <a:gdLst/>
                          <a:ahLst/>
                          <a:cxnLst/>
                          <a:rect l="l" t="t" r="r" b="b"/>
                          <a:pathLst>
                            <a:path w="41275" h="9525">
                              <a:moveTo>
                                <a:pt x="40766" y="9524"/>
                              </a:moveTo>
                              <a:lnTo>
                                <a:pt x="0" y="9524"/>
                              </a:lnTo>
                              <a:lnTo>
                                <a:pt x="0" y="0"/>
                              </a:lnTo>
                              <a:lnTo>
                                <a:pt x="40766" y="0"/>
                              </a:lnTo>
                              <a:lnTo>
                                <a:pt x="4076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26.80484pt;margin-top:58.21376pt;width:3.21pt;height:.75pt;mso-position-horizontal-relative:page;mso-position-vertical-relative:paragraph;z-index:15736320" id="docshape23" filled="true" fillcolor="#0000ed" stroked="false">
                <v:fill type="solid"/>
                <w10:wrap type="none"/>
              </v:rect>
            </w:pict>
          </mc:Fallback>
        </mc:AlternateContent>
      </w:r>
      <w:r>
        <w:rPr>
          <w:sz w:val="24"/>
        </w:rPr>
        <w:t>O CONTRATADO deverá </w:t>
      </w:r>
      <w:r>
        <w:rPr>
          <w:b/>
          <w:sz w:val="24"/>
        </w:rPr>
        <w:t>emitir e enviar </w:t>
      </w:r>
      <w:r>
        <w:rPr>
          <w:sz w:val="24"/>
        </w:rPr>
        <w:t>a Nota Fiscal ou Fatura para pagamento à Universidade do Estado do Rio de Janeiro, CNPJ: 33.540.014/0001-57 - Inscrição Estadual: 76003939, </w:t>
      </w:r>
      <w:r>
        <w:rPr>
          <w:b/>
          <w:sz w:val="24"/>
        </w:rPr>
        <w:t>Serviço de Medicina Nuclear do Centro Universitário de Controle de Câncer </w:t>
      </w:r>
      <w:r>
        <w:rPr>
          <w:sz w:val="24"/>
        </w:rPr>
        <w:t>do Hospital Universitário Pedro Ernesto (CUCC/HUPE), situado na Avenida Boulevard 28 de Setembro, 77 – Vila Isabel, Rio de Janeiro/RJ, CEP 20.551, e-mail: </w:t>
      </w:r>
      <w:hyperlink r:id="rId27">
        <w:r>
          <w:rPr>
            <w:color w:val="0000ED"/>
            <w:sz w:val="24"/>
            <w:u w:val="single" w:color="0000ED"/>
          </w:rPr>
          <w:t>cucc.hupe</w:t>
        </w:r>
        <w:r>
          <w:rPr>
            <w:color w:val="0000ED"/>
            <w:sz w:val="24"/>
          </w:rPr>
          <w:t>@ig</w:t>
        </w:r>
        <w:r>
          <w:rPr>
            <w:color w:val="0000ED"/>
            <w:sz w:val="24"/>
            <w:u w:val="single" w:color="0000ED"/>
          </w:rPr>
          <w:t>.com.br</w:t>
        </w:r>
      </w:hyperlink>
      <w:r>
        <w:rPr>
          <w:sz w:val="24"/>
        </w:rPr>
        <w:t>, </w:t>
      </w:r>
      <w:hyperlink r:id="rId28">
        <w:r>
          <w:rPr>
            <w:color w:val="0000ED"/>
            <w:sz w:val="24"/>
            <w:u w:val="single" w:color="0000ED"/>
          </w:rPr>
          <w:t>margarida.orlando@hupe.ue</w:t>
        </w:r>
        <w:r>
          <w:rPr>
            <w:color w:val="0000ED"/>
            <w:sz w:val="24"/>
          </w:rPr>
          <w:t>rj</w:t>
        </w:r>
        <w:r>
          <w:rPr>
            <w:color w:val="0000ED"/>
            <w:sz w:val="24"/>
            <w:u w:val="single" w:color="0000ED"/>
          </w:rPr>
          <w:t>.br</w:t>
        </w:r>
      </w:hyperlink>
      <w:r>
        <w:rPr>
          <w:sz w:val="24"/>
        </w:rPr>
        <w:t>.</w:t>
      </w:r>
    </w:p>
    <w:p>
      <w:pPr>
        <w:pStyle w:val="ListParagraph"/>
        <w:numPr>
          <w:ilvl w:val="1"/>
          <w:numId w:val="26"/>
        </w:numPr>
        <w:tabs>
          <w:tab w:pos="809" w:val="left" w:leader="none"/>
        </w:tabs>
        <w:spacing w:line="240" w:lineRule="auto" w:before="114" w:after="0"/>
        <w:ind w:left="809" w:right="0" w:hanging="36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BodyText"/>
        <w:spacing w:before="228"/>
      </w:pPr>
    </w:p>
    <w:p>
      <w:pPr>
        <w:pStyle w:val="ListParagraph"/>
        <w:numPr>
          <w:ilvl w:val="0"/>
          <w:numId w:val="27"/>
        </w:numPr>
        <w:tabs>
          <w:tab w:pos="1115" w:val="left" w:leader="none"/>
        </w:tabs>
        <w:spacing w:line="240" w:lineRule="auto" w:before="0" w:after="0"/>
        <w:ind w:left="1115" w:right="0" w:hanging="666"/>
        <w:jc w:val="both"/>
        <w:rPr>
          <w:sz w:val="24"/>
        </w:rPr>
      </w:pPr>
      <w:r>
        <w:rPr>
          <w:sz w:val="24"/>
        </w:rPr>
        <w:t>a manutenção das condições de habilitação exigidas pelo instrumento </w:t>
      </w:r>
      <w:r>
        <w:rPr>
          <w:spacing w:val="-2"/>
          <w:sz w:val="24"/>
        </w:rPr>
        <w:t>convocatório;</w:t>
      </w:r>
    </w:p>
    <w:p>
      <w:pPr>
        <w:pStyle w:val="ListParagraph"/>
        <w:numPr>
          <w:ilvl w:val="0"/>
          <w:numId w:val="27"/>
        </w:numPr>
        <w:tabs>
          <w:tab w:pos="1333" w:val="left" w:leader="none"/>
        </w:tabs>
        <w:spacing w:line="235" w:lineRule="auto" w:before="119" w:after="0"/>
        <w:ind w:left="449" w:right="433" w:firstLine="0"/>
        <w:jc w:val="both"/>
        <w:rPr>
          <w:sz w:val="24"/>
        </w:rPr>
      </w:pPr>
      <w:r>
        <w:rPr>
          <w:sz w:val="24"/>
        </w:rPr>
        <w:t>se o CONTRATADO foi penalizado com as sanções de declaração de inidoneidade ou impedimento de licitar e contratar com o poder público, observadas as abrangências de aplicação, por consulta aos seguintes cadastros:</w:t>
      </w:r>
    </w:p>
    <w:p>
      <w:pPr>
        <w:pStyle w:val="BodyText"/>
        <w:spacing w:before="228"/>
      </w:pPr>
    </w:p>
    <w:p>
      <w:pPr>
        <w:pStyle w:val="ListParagraph"/>
        <w:numPr>
          <w:ilvl w:val="1"/>
          <w:numId w:val="27"/>
        </w:numPr>
        <w:tabs>
          <w:tab w:pos="989" w:val="left" w:leader="none"/>
        </w:tabs>
        <w:spacing w:line="240" w:lineRule="auto" w:before="0" w:after="0"/>
        <w:ind w:left="989" w:right="0" w:hanging="540"/>
        <w:jc w:val="both"/>
        <w:rPr>
          <w:sz w:val="24"/>
        </w:rPr>
      </w:pPr>
      <w:r>
        <w:rPr>
          <w:spacing w:val="-2"/>
          <w:sz w:val="24"/>
        </w:rPr>
        <w:t>SICAF;</w:t>
      </w:r>
    </w:p>
    <w:p>
      <w:pPr>
        <w:pStyle w:val="ListParagraph"/>
        <w:numPr>
          <w:ilvl w:val="1"/>
          <w:numId w:val="27"/>
        </w:numPr>
        <w:tabs>
          <w:tab w:pos="1628" w:val="left" w:leader="none"/>
          <w:tab w:pos="2754" w:val="left" w:leader="none"/>
          <w:tab w:pos="3893" w:val="left" w:leader="none"/>
          <w:tab w:pos="4392" w:val="left" w:leader="none"/>
          <w:tab w:pos="5598" w:val="left" w:leader="none"/>
          <w:tab w:pos="6804" w:val="left" w:leader="none"/>
          <w:tab w:pos="7183" w:val="left" w:leader="none"/>
          <w:tab w:pos="8442" w:val="left" w:leader="none"/>
          <w:tab w:pos="8795" w:val="left" w:leader="none"/>
          <w:tab w:pos="9648" w:val="left" w:leader="none"/>
          <w:tab w:pos="10707" w:val="left" w:leader="none"/>
          <w:tab w:pos="11380" w:val="left" w:leader="none"/>
          <w:tab w:pos="13599"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t>-</w:t>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1"/>
          <w:numId w:val="27"/>
        </w:numPr>
        <w:tabs>
          <w:tab w:pos="1223"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6832">
                <wp:simplePos x="0" y="0"/>
                <wp:positionH relativeFrom="page">
                  <wp:posOffset>4132624</wp:posOffset>
                </wp:positionH>
                <wp:positionV relativeFrom="paragraph">
                  <wp:posOffset>396072</wp:posOffset>
                </wp:positionV>
                <wp:extent cx="37465" cy="9525"/>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37465" cy="9525"/>
                        </a:xfrm>
                        <a:custGeom>
                          <a:avLst/>
                          <a:gdLst/>
                          <a:ahLst/>
                          <a:cxnLst/>
                          <a:rect l="l" t="t" r="r" b="b"/>
                          <a:pathLst>
                            <a:path w="37465" h="9525">
                              <a:moveTo>
                                <a:pt x="37093" y="9524"/>
                              </a:moveTo>
                              <a:lnTo>
                                <a:pt x="0" y="9524"/>
                              </a:lnTo>
                              <a:lnTo>
                                <a:pt x="0" y="0"/>
                              </a:lnTo>
                              <a:lnTo>
                                <a:pt x="37093" y="0"/>
                              </a:lnTo>
                              <a:lnTo>
                                <a:pt x="37093"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25.403473pt;margin-top:31.186792pt;width:2.920734pt;height:.75pt;mso-position-horizontal-relative:page;mso-position-vertical-relative:paragraph;z-index:15736832" id="docshape24" filled="true" fillcolor="#0000ed" stroked="false">
                <v:fill type="solid"/>
                <w10:wrap type="none"/>
              </v:rect>
            </w:pict>
          </mc:Fallback>
        </mc:AlternateContent>
      </w:r>
      <w:r>
        <w:rPr>
          <w:sz w:val="24"/>
        </w:rPr>
        <w:t>Cadastro</w:t>
      </w:r>
      <w:r>
        <w:rPr>
          <w:spacing w:val="75"/>
          <w:sz w:val="24"/>
        </w:rPr>
        <w:t> </w:t>
      </w:r>
      <w:r>
        <w:rPr>
          <w:sz w:val="24"/>
        </w:rPr>
        <w:t>Nacional</w:t>
      </w:r>
      <w:r>
        <w:rPr>
          <w:spacing w:val="75"/>
          <w:sz w:val="24"/>
        </w:rPr>
        <w:t> </w:t>
      </w:r>
      <w:r>
        <w:rPr>
          <w:sz w:val="24"/>
        </w:rPr>
        <w:t>de</w:t>
      </w:r>
      <w:r>
        <w:rPr>
          <w:spacing w:val="75"/>
          <w:sz w:val="24"/>
        </w:rPr>
        <w:t> </w:t>
      </w:r>
      <w:r>
        <w:rPr>
          <w:sz w:val="24"/>
        </w:rPr>
        <w:t>Condenações</w:t>
      </w:r>
      <w:r>
        <w:rPr>
          <w:spacing w:val="75"/>
          <w:sz w:val="24"/>
        </w:rPr>
        <w:t> </w:t>
      </w:r>
      <w:r>
        <w:rPr>
          <w:sz w:val="24"/>
        </w:rPr>
        <w:t>Cíveis</w:t>
      </w:r>
      <w:r>
        <w:rPr>
          <w:spacing w:val="75"/>
          <w:sz w:val="24"/>
        </w:rPr>
        <w:t> </w:t>
      </w:r>
      <w:r>
        <w:rPr>
          <w:sz w:val="24"/>
        </w:rPr>
        <w:t>por</w:t>
      </w:r>
      <w:r>
        <w:rPr>
          <w:spacing w:val="61"/>
          <w:sz w:val="24"/>
        </w:rPr>
        <w:t> </w:t>
      </w:r>
      <w:r>
        <w:rPr>
          <w:sz w:val="24"/>
        </w:rPr>
        <w:t>Atos</w:t>
      </w:r>
      <w:r>
        <w:rPr>
          <w:spacing w:val="75"/>
          <w:sz w:val="24"/>
        </w:rPr>
        <w:t> </w:t>
      </w:r>
      <w:r>
        <w:rPr>
          <w:sz w:val="24"/>
        </w:rPr>
        <w:t>de</w:t>
      </w:r>
      <w:r>
        <w:rPr>
          <w:spacing w:val="75"/>
          <w:sz w:val="24"/>
        </w:rPr>
        <w:t> </w:t>
      </w:r>
      <w:r>
        <w:rPr>
          <w:sz w:val="24"/>
        </w:rPr>
        <w:t>Improbidade</w:t>
      </w:r>
      <w:r>
        <w:rPr>
          <w:spacing w:val="61"/>
          <w:sz w:val="24"/>
        </w:rPr>
        <w:t> </w:t>
      </w:r>
      <w:r>
        <w:rPr>
          <w:sz w:val="24"/>
        </w:rPr>
        <w:t>Administrativa,</w:t>
      </w:r>
      <w:r>
        <w:rPr>
          <w:spacing w:val="75"/>
          <w:sz w:val="24"/>
        </w:rPr>
        <w:t> </w:t>
      </w:r>
      <w:r>
        <w:rPr>
          <w:sz w:val="24"/>
        </w:rPr>
        <w:t>mantido</w:t>
      </w:r>
      <w:r>
        <w:rPr>
          <w:spacing w:val="75"/>
          <w:sz w:val="24"/>
        </w:rPr>
        <w:t> </w:t>
      </w:r>
      <w:r>
        <w:rPr>
          <w:sz w:val="24"/>
        </w:rPr>
        <w:t>pelo</w:t>
      </w:r>
      <w:r>
        <w:rPr>
          <w:spacing w:val="75"/>
          <w:sz w:val="24"/>
        </w:rPr>
        <w:t> </w:t>
      </w:r>
      <w:r>
        <w:rPr>
          <w:sz w:val="24"/>
        </w:rPr>
        <w:t>Conselho</w:t>
      </w:r>
      <w:r>
        <w:rPr>
          <w:spacing w:val="75"/>
          <w:sz w:val="24"/>
        </w:rPr>
        <w:t> </w:t>
      </w:r>
      <w:r>
        <w:rPr>
          <w:sz w:val="24"/>
        </w:rPr>
        <w:t>Nacional</w:t>
      </w:r>
      <w:r>
        <w:rPr>
          <w:spacing w:val="75"/>
          <w:sz w:val="24"/>
        </w:rPr>
        <w:t> </w:t>
      </w:r>
      <w:r>
        <w:rPr>
          <w:sz w:val="24"/>
        </w:rPr>
        <w:t>de</w:t>
      </w:r>
      <w:r>
        <w:rPr>
          <w:spacing w:val="75"/>
          <w:sz w:val="24"/>
        </w:rPr>
        <w:t> </w:t>
      </w:r>
      <w:r>
        <w:rPr>
          <w:sz w:val="24"/>
        </w:rPr>
        <w:t>Justiça </w:t>
      </w:r>
      <w:r>
        <w:rPr>
          <w:spacing w:val="-2"/>
          <w:sz w:val="24"/>
        </w:rPr>
        <w:t>(</w:t>
      </w:r>
      <w:hyperlink r:id="rId23">
        <w:r>
          <w:rPr>
            <w:color w:val="0000ED"/>
            <w:spacing w:val="-2"/>
            <w:sz w:val="24"/>
            <w:u w:val="single" w:color="0000ED"/>
          </w:rPr>
          <w:t>www.cn</w:t>
        </w:r>
        <w:r>
          <w:rPr>
            <w:color w:val="0000ED"/>
            <w:spacing w:val="-2"/>
            <w:sz w:val="24"/>
          </w:rPr>
          <w:t>j.j</w:t>
        </w:r>
        <w:r>
          <w:rPr>
            <w:color w:val="0000ED"/>
            <w:spacing w:val="-2"/>
            <w:sz w:val="24"/>
            <w:u w:val="single" w:color="0000ED"/>
          </w:rPr>
          <w:t>us.br/improbidade_adm/consultar_re</w:t>
        </w:r>
        <w:r>
          <w:rPr>
            <w:color w:val="0000ED"/>
            <w:spacing w:val="-2"/>
            <w:sz w:val="24"/>
          </w:rPr>
          <w:t>q</w:t>
        </w:r>
        <w:r>
          <w:rPr>
            <w:color w:val="0000ED"/>
            <w:spacing w:val="-2"/>
            <w:sz w:val="24"/>
            <w:u w:val="single" w:color="0000ED"/>
          </w:rPr>
          <w:t>uerido</w:t>
        </w:r>
        <w:r>
          <w:rPr>
            <w:color w:val="0000ED"/>
            <w:spacing w:val="-2"/>
            <w:sz w:val="24"/>
          </w:rPr>
          <w:t>.p</w:t>
        </w:r>
        <w:r>
          <w:rPr>
            <w:color w:val="0000ED"/>
            <w:spacing w:val="-2"/>
            <w:sz w:val="24"/>
            <w:u w:val="single" w:color="0000ED"/>
          </w:rPr>
          <w:t>h</w:t>
        </w:r>
        <w:r>
          <w:rPr>
            <w:color w:val="0000ED"/>
            <w:spacing w:val="-2"/>
            <w:sz w:val="24"/>
          </w:rPr>
          <w:t>p</w:t>
        </w:r>
      </w:hyperlink>
      <w:r>
        <w:rPr>
          <w:spacing w:val="-2"/>
          <w:sz w:val="24"/>
        </w:rPr>
        <w:t>);</w:t>
      </w:r>
    </w:p>
    <w:p>
      <w:pPr>
        <w:pStyle w:val="ListParagraph"/>
        <w:numPr>
          <w:ilvl w:val="1"/>
          <w:numId w:val="27"/>
        </w:numPr>
        <w:tabs>
          <w:tab w:pos="1993" w:val="left" w:leader="none"/>
          <w:tab w:pos="3241" w:val="left" w:leader="none"/>
          <w:tab w:pos="4502" w:val="left" w:leader="none"/>
          <w:tab w:pos="5123" w:val="left" w:leader="none"/>
          <w:tab w:pos="6450" w:val="left" w:leader="none"/>
          <w:tab w:pos="7605" w:val="left" w:leader="none"/>
          <w:tab w:pos="8119" w:val="left" w:leader="none"/>
          <w:tab w:pos="9161" w:val="left" w:leader="none"/>
          <w:tab w:pos="10342" w:val="left" w:leader="none"/>
          <w:tab w:pos="11136" w:val="left" w:leader="none"/>
          <w:tab w:pos="13477" w:val="left" w:leader="none"/>
          <w:tab w:pos="14098"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7344">
                <wp:simplePos x="0" y="0"/>
                <wp:positionH relativeFrom="page">
                  <wp:posOffset>3745819</wp:posOffset>
                </wp:positionH>
                <wp:positionV relativeFrom="paragraph">
                  <wp:posOffset>396126</wp:posOffset>
                </wp:positionV>
                <wp:extent cx="37465" cy="9525"/>
                <wp:effectExtent l="0" t="0" r="0" b="0"/>
                <wp:wrapNone/>
                <wp:docPr id="28" name="Graphic 28"/>
                <wp:cNvGraphicFramePr>
                  <a:graphicFrameLocks/>
                </wp:cNvGraphicFramePr>
                <a:graphic>
                  <a:graphicData uri="http://schemas.microsoft.com/office/word/2010/wordprocessingShape">
                    <wps:wsp>
                      <wps:cNvPr id="28" name="Graphic 28"/>
                      <wps:cNvSpPr/>
                      <wps:spPr>
                        <a:xfrm>
                          <a:off x="0" y="0"/>
                          <a:ext cx="37465" cy="9525"/>
                        </a:xfrm>
                        <a:custGeom>
                          <a:avLst/>
                          <a:gdLst/>
                          <a:ahLst/>
                          <a:cxnLst/>
                          <a:rect l="l" t="t" r="r" b="b"/>
                          <a:pathLst>
                            <a:path w="37465" h="9525">
                              <a:moveTo>
                                <a:pt x="37093" y="9524"/>
                              </a:moveTo>
                              <a:lnTo>
                                <a:pt x="0" y="9524"/>
                              </a:lnTo>
                              <a:lnTo>
                                <a:pt x="0" y="0"/>
                              </a:lnTo>
                              <a:lnTo>
                                <a:pt x="37093" y="0"/>
                              </a:lnTo>
                              <a:lnTo>
                                <a:pt x="37093"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46442pt;margin-top:31.191086pt;width:2.92074pt;height:.75pt;mso-position-horizontal-relative:page;mso-position-vertical-relative:paragraph;z-index:15737344" id="docshape25"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1"/>
          <w:numId w:val="27"/>
        </w:numPr>
        <w:tabs>
          <w:tab w:pos="989" w:val="left" w:leader="none"/>
        </w:tabs>
        <w:spacing w:line="240" w:lineRule="auto" w:before="115" w:after="0"/>
        <w:ind w:left="989" w:right="0" w:hanging="540"/>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1"/>
          <w:numId w:val="27"/>
        </w:numPr>
        <w:tabs>
          <w:tab w:pos="989" w:val="left" w:leader="none"/>
        </w:tabs>
        <w:spacing w:line="240" w:lineRule="auto" w:before="114" w:after="0"/>
        <w:ind w:left="989" w:right="0" w:hanging="540"/>
        <w:jc w:val="left"/>
        <w:rPr>
          <w:sz w:val="24"/>
        </w:rPr>
      </w:pPr>
      <w:r>
        <w:rPr>
          <w:sz w:val="24"/>
        </w:rPr>
        <w:t>módulo Registro de Ocorrências do </w:t>
      </w:r>
      <w:r>
        <w:rPr>
          <w:spacing w:val="-2"/>
          <w:sz w:val="24"/>
        </w:rPr>
        <w:t>SIGA;</w:t>
      </w:r>
    </w:p>
    <w:p>
      <w:pPr>
        <w:pStyle w:val="BodyText"/>
        <w:spacing w:before="232"/>
      </w:pPr>
    </w:p>
    <w:p>
      <w:pPr>
        <w:pStyle w:val="ListParagraph"/>
        <w:numPr>
          <w:ilvl w:val="0"/>
          <w:numId w:val="27"/>
        </w:numPr>
        <w:tabs>
          <w:tab w:pos="1163" w:val="left" w:leader="none"/>
        </w:tabs>
        <w:spacing w:line="235" w:lineRule="auto" w:before="0" w:after="0"/>
        <w:ind w:left="449" w:right="433" w:firstLine="0"/>
        <w:jc w:val="left"/>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spacing w:after="0" w:line="235" w:lineRule="auto"/>
        <w:jc w:val="left"/>
        <w:rPr>
          <w:sz w:val="24"/>
        </w:rPr>
        <w:sectPr>
          <w:pgSz w:w="15840" w:h="24480"/>
          <w:pgMar w:top="480" w:bottom="280" w:left="360" w:right="360"/>
        </w:sectPr>
      </w:pPr>
    </w:p>
    <w:p>
      <w:pPr>
        <w:pStyle w:val="ListParagraph"/>
        <w:numPr>
          <w:ilvl w:val="2"/>
          <w:numId w:val="26"/>
        </w:numPr>
        <w:tabs>
          <w:tab w:pos="1014" w:val="left" w:leader="none"/>
        </w:tabs>
        <w:spacing w:line="235" w:lineRule="auto" w:before="70"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as provas que pretende produzir. O prazo poderá ser prorrogado uma vez, por igual período, a critério do CONTRATANTE.</w:t>
      </w:r>
    </w:p>
    <w:p>
      <w:pPr>
        <w:pStyle w:val="ListParagraph"/>
        <w:numPr>
          <w:ilvl w:val="2"/>
          <w:numId w:val="26"/>
        </w:numPr>
        <w:tabs>
          <w:tab w:pos="995" w:val="left" w:leader="none"/>
        </w:tabs>
        <w:spacing w:line="235" w:lineRule="auto" w:before="119"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26"/>
        </w:numPr>
        <w:tabs>
          <w:tab w:pos="1047" w:val="left" w:leader="none"/>
        </w:tabs>
        <w:spacing w:line="235" w:lineRule="auto" w:before="118"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26"/>
        </w:numPr>
        <w:tabs>
          <w:tab w:pos="1017"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26"/>
        </w:numPr>
        <w:tabs>
          <w:tab w:pos="810" w:val="left" w:leader="none"/>
        </w:tabs>
        <w:spacing w:line="235" w:lineRule="auto" w:before="120" w:after="0"/>
        <w:ind w:left="449" w:right="432" w:firstLine="0"/>
        <w:jc w:val="both"/>
        <w:rPr>
          <w:sz w:val="24"/>
        </w:rPr>
      </w:pPr>
      <w:r>
        <w:rPr>
          <w:b/>
          <w:sz w:val="24"/>
        </w:rPr>
        <w:t>O pagamento será efetuado após o adimplemento de cada parcela</w:t>
      </w:r>
      <w:r>
        <w:rPr>
          <w:sz w:val="24"/>
        </w:rPr>
        <w:t>, no prazo máximo de até 30 (trinta) dias, contado do recebimento da Nota Fiscal ou Fatura. (ANEXO </w:t>
      </w:r>
      <w:r>
        <w:rPr>
          <w:b/>
          <w:sz w:val="24"/>
        </w:rPr>
        <w:t>I </w:t>
      </w:r>
      <w:r>
        <w:rPr>
          <w:sz w:val="24"/>
        </w:rPr>
        <w:t>– ITEM </w:t>
      </w:r>
      <w:r>
        <w:rPr>
          <w:b/>
          <w:sz w:val="24"/>
        </w:rPr>
        <w:t>5.3.1.</w:t>
      </w:r>
      <w:r>
        <w:rPr>
          <w:sz w:val="24"/>
        </w:rPr>
        <w:t>)</w:t>
      </w:r>
    </w:p>
    <w:p>
      <w:pPr>
        <w:pStyle w:val="ListParagraph"/>
        <w:numPr>
          <w:ilvl w:val="2"/>
          <w:numId w:val="26"/>
        </w:numPr>
        <w:tabs>
          <w:tab w:pos="1012" w:val="left" w:leader="none"/>
        </w:tabs>
        <w:spacing w:line="235" w:lineRule="auto" w:before="119" w:after="0"/>
        <w:ind w:left="449" w:right="433" w:firstLine="0"/>
        <w:jc w:val="both"/>
        <w:rPr>
          <w:sz w:val="24"/>
        </w:rPr>
      </w:pPr>
      <w:r>
        <w:rPr>
          <w:sz w:val="24"/>
        </w:rPr>
        <w:t>Entende-se como adimplemento da parcela a entrega devidamente atestada por um agente competente e, quando aplicável, a instalação do objeto, nos casos em que o fornecimento ocorra através de venda. (ANEXO </w:t>
      </w:r>
      <w:r>
        <w:rPr>
          <w:b/>
          <w:sz w:val="24"/>
        </w:rPr>
        <w:t>I </w:t>
      </w:r>
      <w:r>
        <w:rPr>
          <w:sz w:val="24"/>
        </w:rPr>
        <w:t>– ITEM </w:t>
      </w:r>
      <w:r>
        <w:rPr>
          <w:b/>
          <w:sz w:val="24"/>
        </w:rPr>
        <w:t>5.3.1.1.</w:t>
      </w:r>
      <w:r>
        <w:rPr>
          <w:sz w:val="24"/>
        </w:rPr>
        <w:t>)</w:t>
      </w:r>
    </w:p>
    <w:p>
      <w:pPr>
        <w:pStyle w:val="ListParagraph"/>
        <w:numPr>
          <w:ilvl w:val="2"/>
          <w:numId w:val="26"/>
        </w:numPr>
        <w:tabs>
          <w:tab w:pos="996"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sobrestado até que o CONTRATADO providencie as medidas saneadoras. Nessa hipótese, o prazo para pagamento iniciar-se-á após a comprovação </w:t>
      </w:r>
      <w:r>
        <w:rPr>
          <w:sz w:val="24"/>
        </w:rPr>
        <w:t>da regularização da situação, não acarretando qualquer ônus para o CONTRATANTE.</w:t>
      </w:r>
    </w:p>
    <w:p>
      <w:pPr>
        <w:pStyle w:val="ListParagraph"/>
        <w:numPr>
          <w:ilvl w:val="1"/>
          <w:numId w:val="26"/>
        </w:numPr>
        <w:tabs>
          <w:tab w:pos="809" w:val="left" w:leader="none"/>
        </w:tabs>
        <w:spacing w:line="240" w:lineRule="auto" w:before="114" w:after="0"/>
        <w:ind w:left="809" w:right="0" w:hanging="36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26"/>
        </w:numPr>
        <w:tabs>
          <w:tab w:pos="1037" w:val="left" w:leader="none"/>
        </w:tabs>
        <w:spacing w:line="235" w:lineRule="auto" w:before="118"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26"/>
        </w:numPr>
        <w:tabs>
          <w:tab w:pos="1031" w:val="left" w:leader="none"/>
        </w:tabs>
        <w:spacing w:line="235" w:lineRule="auto" w:before="119" w:after="0"/>
        <w:ind w:left="449" w:right="433" w:firstLine="0"/>
        <w:jc w:val="both"/>
        <w:rPr>
          <w:sz w:val="24"/>
        </w:rPr>
      </w:pPr>
      <w:r>
        <w:rPr>
          <w:sz w:val="24"/>
        </w:rPr>
        <w:t>O CONTRATADO regularmente optante pelo Simples Nacional, nos termos da Lei Complementar nº 123/2006, não sofrerá a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ListParagraph"/>
        <w:numPr>
          <w:ilvl w:val="1"/>
          <w:numId w:val="26"/>
        </w:numPr>
        <w:tabs>
          <w:tab w:pos="860" w:val="left" w:leader="none"/>
        </w:tabs>
        <w:spacing w:line="235" w:lineRule="auto" w:before="119" w:after="0"/>
        <w:ind w:left="449" w:right="432" w:firstLine="0"/>
        <w:jc w:val="both"/>
        <w:rPr>
          <w:sz w:val="24"/>
        </w:rPr>
      </w:pPr>
      <w:r>
        <w:rPr>
          <w:sz w:val="24"/>
        </w:rPr>
        <w:t>Os pagamentos eventualmente realizados com atraso, desde que não decorram de ato ou fato atribuível ao CONTRATADO, sofrerão a incidência de atualização monetária e juros de mora pelo </w:t>
      </w:r>
      <w:r>
        <w:rPr>
          <w:b/>
          <w:sz w:val="24"/>
        </w:rPr>
        <w:t>Índice Nacional de Preços ao Consumidor Amplo - IPCA</w:t>
      </w:r>
      <w:r>
        <w:rPr>
          <w:sz w:val="24"/>
        </w:rPr>
        <w:t>, calculado pro rata die, e aqueles pagos em prazo inferior ao estabelecido no instrumento convocatório serão feitos mediante desconto de 0,5% (um meio por cento) ao mês, calculado pro rata die.</w:t>
      </w:r>
    </w:p>
    <w:p>
      <w:pPr>
        <w:pStyle w:val="ListParagraph"/>
        <w:numPr>
          <w:ilvl w:val="1"/>
          <w:numId w:val="26"/>
        </w:numPr>
        <w:tabs>
          <w:tab w:pos="839" w:val="left" w:leader="none"/>
        </w:tabs>
        <w:spacing w:line="235" w:lineRule="auto" w:before="118" w:after="0"/>
        <w:ind w:left="449" w:right="433" w:firstLine="0"/>
        <w:jc w:val="both"/>
        <w:rPr>
          <w:sz w:val="24"/>
        </w:rPr>
      </w:pPr>
      <w:r>
        <w:rPr>
          <w:sz w:val="24"/>
        </w:rPr>
        <w:t>O CONTRATADO deverá emitir a Nota Fiscal Eletrônica – NF-e, consoante o Protocolo ICMS nº 42/2009, com a redação conferida 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a, b, c, d e </w:t>
      </w:r>
      <w:r>
        <w:rPr>
          <w:b/>
          <w:sz w:val="24"/>
        </w:rPr>
        <w:t>e </w:t>
      </w:r>
      <w:r>
        <w:rPr>
          <w:sz w:val="24"/>
        </w:rPr>
        <w:t>do parágrafo 1º do artigo 2º da Resolução SEFAZ nº 971/2016.</w:t>
      </w:r>
    </w:p>
    <w:p>
      <w:pPr>
        <w:pStyle w:val="BodyText"/>
      </w:pPr>
    </w:p>
    <w:p>
      <w:pPr>
        <w:pStyle w:val="BodyText"/>
      </w:pPr>
    </w:p>
    <w:p>
      <w:pPr>
        <w:pStyle w:val="BodyText"/>
        <w:spacing w:before="66"/>
      </w:pPr>
    </w:p>
    <w:p>
      <w:pPr>
        <w:pStyle w:val="Heading2"/>
        <w:ind w:left="449"/>
      </w:pPr>
      <w:r>
        <w:rPr/>
        <w:t>CLÁUSULA</w:t>
      </w:r>
      <w:r>
        <w:rPr>
          <w:spacing w:val="-14"/>
        </w:rPr>
        <w:t> </w:t>
      </w:r>
      <w:r>
        <w:rPr/>
        <w:t>SÉTIMA</w:t>
      </w:r>
      <w:r>
        <w:rPr>
          <w:spacing w:val="-14"/>
        </w:rPr>
        <w:t> </w:t>
      </w:r>
      <w:r>
        <w:rPr/>
        <w:t>- </w:t>
      </w:r>
      <w:r>
        <w:rPr>
          <w:spacing w:val="-2"/>
        </w:rPr>
        <w:t>REAJUSTE</w:t>
      </w:r>
    </w:p>
    <w:p>
      <w:pPr>
        <w:pStyle w:val="BodyText"/>
        <w:spacing w:before="228"/>
        <w:rPr>
          <w:b/>
        </w:rPr>
      </w:pPr>
    </w:p>
    <w:p>
      <w:pPr>
        <w:pStyle w:val="ListParagraph"/>
        <w:numPr>
          <w:ilvl w:val="1"/>
          <w:numId w:val="28"/>
        </w:numPr>
        <w:tabs>
          <w:tab w:pos="809" w:val="left" w:leader="none"/>
        </w:tabs>
        <w:spacing w:line="240" w:lineRule="auto" w:before="0" w:after="0"/>
        <w:ind w:left="809" w:right="0" w:hanging="36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28"/>
        </w:numPr>
        <w:tabs>
          <w:tab w:pos="809" w:val="left" w:leader="none"/>
        </w:tabs>
        <w:spacing w:line="240" w:lineRule="auto" w:before="114" w:after="0"/>
        <w:ind w:left="809" w:right="0" w:hanging="36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28"/>
        </w:numPr>
        <w:tabs>
          <w:tab w:pos="833" w:val="left" w:leader="none"/>
        </w:tabs>
        <w:spacing w:line="235" w:lineRule="auto" w:before="119" w:after="0"/>
        <w:ind w:left="449" w:right="433" w:firstLine="0"/>
        <w:jc w:val="left"/>
        <w:rPr>
          <w:sz w:val="24"/>
        </w:rPr>
      </w:pPr>
      <w:r>
        <w:rPr>
          <w:sz w:val="24"/>
        </w:rPr>
        <w:t>Nos</w:t>
      </w:r>
      <w:r>
        <w:rPr>
          <w:spacing w:val="23"/>
          <w:sz w:val="24"/>
        </w:rPr>
        <w:t> </w:t>
      </w:r>
      <w:r>
        <w:rPr>
          <w:sz w:val="24"/>
        </w:rPr>
        <w:t>reajustes</w:t>
      </w:r>
      <w:r>
        <w:rPr>
          <w:spacing w:val="23"/>
          <w:sz w:val="24"/>
        </w:rPr>
        <w:t> </w:t>
      </w:r>
      <w:r>
        <w:rPr>
          <w:sz w:val="24"/>
        </w:rPr>
        <w:t>subsequentes</w:t>
      </w:r>
      <w:r>
        <w:rPr>
          <w:spacing w:val="23"/>
          <w:sz w:val="24"/>
        </w:rPr>
        <w:t> </w:t>
      </w:r>
      <w:r>
        <w:rPr>
          <w:sz w:val="24"/>
        </w:rPr>
        <w:t>ao</w:t>
      </w:r>
      <w:r>
        <w:rPr>
          <w:spacing w:val="23"/>
          <w:sz w:val="24"/>
        </w:rPr>
        <w:t> </w:t>
      </w:r>
      <w:r>
        <w:rPr>
          <w:sz w:val="24"/>
        </w:rPr>
        <w:t>primeiro,</w:t>
      </w:r>
      <w:r>
        <w:rPr>
          <w:spacing w:val="23"/>
          <w:sz w:val="24"/>
        </w:rPr>
        <w:t> </w:t>
      </w:r>
      <w:r>
        <w:rPr>
          <w:sz w:val="24"/>
        </w:rPr>
        <w:t>o</w:t>
      </w:r>
      <w:r>
        <w:rPr>
          <w:spacing w:val="23"/>
          <w:sz w:val="24"/>
        </w:rPr>
        <w:t> </w:t>
      </w:r>
      <w:r>
        <w:rPr>
          <w:sz w:val="24"/>
        </w:rPr>
        <w:t>interregno</w:t>
      </w:r>
      <w:r>
        <w:rPr>
          <w:spacing w:val="23"/>
          <w:sz w:val="24"/>
        </w:rPr>
        <w:t> </w:t>
      </w:r>
      <w:r>
        <w:rPr>
          <w:sz w:val="24"/>
        </w:rPr>
        <w:t>mínimo</w:t>
      </w:r>
      <w:r>
        <w:rPr>
          <w:spacing w:val="23"/>
          <w:sz w:val="24"/>
        </w:rPr>
        <w:t> </w:t>
      </w:r>
      <w:r>
        <w:rPr>
          <w:sz w:val="24"/>
        </w:rPr>
        <w:t>de</w:t>
      </w:r>
      <w:r>
        <w:rPr>
          <w:spacing w:val="23"/>
          <w:sz w:val="24"/>
        </w:rPr>
        <w:t> </w:t>
      </w:r>
      <w:r>
        <w:rPr>
          <w:sz w:val="24"/>
        </w:rPr>
        <w:t>1</w:t>
      </w:r>
      <w:r>
        <w:rPr>
          <w:spacing w:val="23"/>
          <w:sz w:val="24"/>
        </w:rPr>
        <w:t> </w:t>
      </w:r>
      <w:r>
        <w:rPr>
          <w:sz w:val="24"/>
        </w:rPr>
        <w:t>(um)</w:t>
      </w:r>
      <w:r>
        <w:rPr>
          <w:spacing w:val="23"/>
          <w:sz w:val="24"/>
        </w:rPr>
        <w:t> </w:t>
      </w:r>
      <w:r>
        <w:rPr>
          <w:sz w:val="24"/>
        </w:rPr>
        <w:t>ano</w:t>
      </w:r>
      <w:r>
        <w:rPr>
          <w:spacing w:val="23"/>
          <w:sz w:val="24"/>
        </w:rPr>
        <w:t> </w:t>
      </w:r>
      <w:r>
        <w:rPr>
          <w:sz w:val="24"/>
        </w:rPr>
        <w:t>será</w:t>
      </w:r>
      <w:r>
        <w:rPr>
          <w:spacing w:val="23"/>
          <w:sz w:val="24"/>
        </w:rPr>
        <w:t> </w:t>
      </w:r>
      <w:r>
        <w:rPr>
          <w:sz w:val="24"/>
        </w:rPr>
        <w:t>contado</w:t>
      </w:r>
      <w:r>
        <w:rPr>
          <w:spacing w:val="23"/>
          <w:sz w:val="24"/>
        </w:rPr>
        <w:t> </w:t>
      </w:r>
      <w:r>
        <w:rPr>
          <w:sz w:val="24"/>
        </w:rPr>
        <w:t>a</w:t>
      </w:r>
      <w:r>
        <w:rPr>
          <w:spacing w:val="23"/>
          <w:sz w:val="24"/>
        </w:rPr>
        <w:t> </w:t>
      </w:r>
      <w:r>
        <w:rPr>
          <w:sz w:val="24"/>
        </w:rPr>
        <w:t>partir</w:t>
      </w:r>
      <w:r>
        <w:rPr>
          <w:spacing w:val="23"/>
          <w:sz w:val="24"/>
        </w:rPr>
        <w:t> </w:t>
      </w:r>
      <w:r>
        <w:rPr>
          <w:sz w:val="24"/>
        </w:rPr>
        <w:t>do</w:t>
      </w:r>
      <w:r>
        <w:rPr>
          <w:spacing w:val="23"/>
          <w:sz w:val="24"/>
        </w:rPr>
        <w:t> </w:t>
      </w:r>
      <w:r>
        <w:rPr>
          <w:sz w:val="24"/>
        </w:rPr>
        <w:t>fato</w:t>
      </w:r>
      <w:r>
        <w:rPr>
          <w:spacing w:val="23"/>
          <w:sz w:val="24"/>
        </w:rPr>
        <w:t> </w:t>
      </w:r>
      <w:r>
        <w:rPr>
          <w:sz w:val="24"/>
        </w:rPr>
        <w:t>gerador</w:t>
      </w:r>
      <w:r>
        <w:rPr>
          <w:spacing w:val="23"/>
          <w:sz w:val="24"/>
        </w:rPr>
        <w:t> </w:t>
      </w:r>
      <w:r>
        <w:rPr>
          <w:sz w:val="24"/>
        </w:rPr>
        <w:t>que</w:t>
      </w:r>
      <w:r>
        <w:rPr>
          <w:spacing w:val="23"/>
          <w:sz w:val="24"/>
        </w:rPr>
        <w:t> </w:t>
      </w:r>
      <w:r>
        <w:rPr>
          <w:sz w:val="24"/>
        </w:rPr>
        <w:t>deu</w:t>
      </w:r>
      <w:r>
        <w:rPr>
          <w:spacing w:val="23"/>
          <w:sz w:val="24"/>
        </w:rPr>
        <w:t> </w:t>
      </w:r>
      <w:r>
        <w:rPr>
          <w:sz w:val="24"/>
        </w:rPr>
        <w:t>ensejo</w:t>
      </w:r>
      <w:r>
        <w:rPr>
          <w:spacing w:val="23"/>
          <w:sz w:val="24"/>
        </w:rPr>
        <w:t> </w:t>
      </w:r>
      <w:r>
        <w:rPr>
          <w:sz w:val="24"/>
        </w:rPr>
        <w:t>ao</w:t>
      </w:r>
      <w:r>
        <w:rPr>
          <w:spacing w:val="23"/>
          <w:sz w:val="24"/>
        </w:rPr>
        <w:t> </w:t>
      </w:r>
      <w:r>
        <w:rPr>
          <w:sz w:val="24"/>
        </w:rPr>
        <w:t>último </w:t>
      </w:r>
      <w:r>
        <w:rPr>
          <w:spacing w:val="-2"/>
          <w:sz w:val="24"/>
        </w:rPr>
        <w:t>reajuste.</w:t>
      </w:r>
    </w:p>
    <w:p>
      <w:pPr>
        <w:pStyle w:val="ListParagraph"/>
        <w:numPr>
          <w:ilvl w:val="1"/>
          <w:numId w:val="28"/>
        </w:numPr>
        <w:tabs>
          <w:tab w:pos="829" w:val="left" w:leader="none"/>
        </w:tabs>
        <w:spacing w:line="235" w:lineRule="auto" w:before="119" w:after="0"/>
        <w:ind w:left="449" w:right="433" w:firstLine="0"/>
        <w:jc w:val="left"/>
        <w:rPr>
          <w:sz w:val="24"/>
        </w:rPr>
      </w:pPr>
      <w:r>
        <w:rPr>
          <w:sz w:val="24"/>
        </w:rPr>
        <w:t>Os preços iniciais serão reajustados, mediante a aplicação, pelo CONTRATANTE, do </w:t>
      </w:r>
      <w:r>
        <w:rPr>
          <w:b/>
          <w:sz w:val="24"/>
        </w:rPr>
        <w:t>Índice Nacional de Preços ao Consumidor</w:t>
      </w:r>
      <w:r>
        <w:rPr>
          <w:b/>
          <w:spacing w:val="-1"/>
          <w:sz w:val="24"/>
        </w:rPr>
        <w:t> </w:t>
      </w:r>
      <w:r>
        <w:rPr>
          <w:b/>
          <w:sz w:val="24"/>
        </w:rPr>
        <w:t>Amplo –</w:t>
      </w:r>
      <w:r>
        <w:rPr>
          <w:b/>
          <w:spacing w:val="80"/>
          <w:sz w:val="24"/>
        </w:rPr>
        <w:t> </w:t>
      </w:r>
      <w:r>
        <w:rPr>
          <w:b/>
          <w:sz w:val="24"/>
        </w:rPr>
        <w:t>IPCA</w:t>
      </w:r>
      <w:r>
        <w:rPr>
          <w:sz w:val="24"/>
        </w:rPr>
        <w:t>, exclusivamente para as obrigações que se iniciem após a anualidade. (ANEXO </w:t>
      </w:r>
      <w:r>
        <w:rPr>
          <w:b/>
          <w:sz w:val="24"/>
        </w:rPr>
        <w:t>I </w:t>
      </w:r>
      <w:r>
        <w:rPr>
          <w:sz w:val="24"/>
        </w:rPr>
        <w:t>- ITEM </w:t>
      </w:r>
      <w:r>
        <w:rPr>
          <w:b/>
          <w:sz w:val="24"/>
        </w:rPr>
        <w:t>3.5.</w:t>
      </w:r>
      <w:r>
        <w:rPr>
          <w:sz w:val="24"/>
        </w:rPr>
        <w:t>)</w:t>
      </w:r>
    </w:p>
    <w:p>
      <w:pPr>
        <w:pStyle w:val="ListParagraph"/>
        <w:numPr>
          <w:ilvl w:val="1"/>
          <w:numId w:val="28"/>
        </w:numPr>
        <w:tabs>
          <w:tab w:pos="819" w:val="left" w:leader="none"/>
        </w:tabs>
        <w:spacing w:line="235" w:lineRule="auto" w:before="119" w:after="0"/>
        <w:ind w:left="449" w:right="433" w:firstLine="0"/>
        <w:jc w:val="left"/>
        <w:rPr>
          <w:sz w:val="24"/>
        </w:rPr>
      </w:pPr>
      <w:r>
        <w:rPr>
          <w:sz w:val="24"/>
        </w:rPr>
        <w:t>No caso de atraso ou não divulgação do(s) índice(s) de reajustamento, o CONTRATANTE pagará ao CONTRATADO a importância </w:t>
      </w:r>
      <w:r>
        <w:rPr>
          <w:sz w:val="24"/>
        </w:rPr>
        <w:t>calculada pela última variação conhecida, liquidando a diferença correspondente tão logo seja(m) divulgado(s) o(s) índice(s) definitivo(s).</w:t>
      </w:r>
    </w:p>
    <w:p>
      <w:pPr>
        <w:pStyle w:val="ListParagraph"/>
        <w:numPr>
          <w:ilvl w:val="2"/>
          <w:numId w:val="28"/>
        </w:numPr>
        <w:tabs>
          <w:tab w:pos="1006" w:val="left" w:leader="none"/>
        </w:tabs>
        <w:spacing w:line="235" w:lineRule="auto" w:before="119" w:after="0"/>
        <w:ind w:left="449" w:right="433" w:firstLine="0"/>
        <w:jc w:val="left"/>
        <w:rPr>
          <w:sz w:val="24"/>
        </w:rPr>
      </w:pPr>
      <w:r>
        <w:rPr>
          <w:sz w:val="24"/>
        </w:rPr>
        <w:t>Fica o CONTRATADO obrigado a apresentar memória de cálculo referente ao reajustamento de preços do valor remanescente, sempre que</w:t>
      </w:r>
      <w:r>
        <w:rPr>
          <w:spacing w:val="40"/>
          <w:sz w:val="24"/>
        </w:rPr>
        <w:t> </w:t>
      </w:r>
      <w:r>
        <w:rPr>
          <w:sz w:val="24"/>
        </w:rPr>
        <w:t>este ocorrer, sendo adotado na aferição final o índice definitivo.</w:t>
      </w:r>
    </w:p>
    <w:p>
      <w:pPr>
        <w:pStyle w:val="ListParagraph"/>
        <w:numPr>
          <w:ilvl w:val="1"/>
          <w:numId w:val="28"/>
        </w:numPr>
        <w:tabs>
          <w:tab w:pos="845" w:val="left" w:leader="none"/>
        </w:tabs>
        <w:spacing w:line="235" w:lineRule="auto" w:before="119" w:after="0"/>
        <w:ind w:left="449" w:right="433" w:firstLine="0"/>
        <w:jc w:val="left"/>
        <w:rPr>
          <w:sz w:val="24"/>
        </w:rPr>
      </w:pPr>
      <w:r>
        <w:rPr>
          <w:sz w:val="24"/>
        </w:rPr>
        <w:t>Caso</w:t>
      </w:r>
      <w:r>
        <w:rPr>
          <w:spacing w:val="34"/>
          <w:sz w:val="24"/>
        </w:rPr>
        <w:t> </w:t>
      </w:r>
      <w:r>
        <w:rPr>
          <w:sz w:val="24"/>
        </w:rPr>
        <w:t>o(s)</w:t>
      </w:r>
      <w:r>
        <w:rPr>
          <w:spacing w:val="34"/>
          <w:sz w:val="24"/>
        </w:rPr>
        <w:t> </w:t>
      </w:r>
      <w:r>
        <w:rPr>
          <w:sz w:val="24"/>
        </w:rPr>
        <w:t>índice(s)</w:t>
      </w:r>
      <w:r>
        <w:rPr>
          <w:spacing w:val="34"/>
          <w:sz w:val="24"/>
        </w:rPr>
        <w:t> </w:t>
      </w:r>
      <w:r>
        <w:rPr>
          <w:sz w:val="24"/>
        </w:rPr>
        <w:t>estabelecido(s)</w:t>
      </w:r>
      <w:r>
        <w:rPr>
          <w:spacing w:val="34"/>
          <w:sz w:val="24"/>
        </w:rPr>
        <w:t> </w:t>
      </w:r>
      <w:r>
        <w:rPr>
          <w:sz w:val="24"/>
        </w:rPr>
        <w:t>para</w:t>
      </w:r>
      <w:r>
        <w:rPr>
          <w:spacing w:val="34"/>
          <w:sz w:val="24"/>
        </w:rPr>
        <w:t> </w:t>
      </w:r>
      <w:r>
        <w:rPr>
          <w:sz w:val="24"/>
        </w:rPr>
        <w:t>reajustamento</w:t>
      </w:r>
      <w:r>
        <w:rPr>
          <w:spacing w:val="34"/>
          <w:sz w:val="24"/>
        </w:rPr>
        <w:t> </w:t>
      </w:r>
      <w:r>
        <w:rPr>
          <w:sz w:val="24"/>
        </w:rPr>
        <w:t>venha(m)</w:t>
      </w:r>
      <w:r>
        <w:rPr>
          <w:spacing w:val="34"/>
          <w:sz w:val="24"/>
        </w:rPr>
        <w:t> </w:t>
      </w:r>
      <w:r>
        <w:rPr>
          <w:sz w:val="24"/>
        </w:rPr>
        <w:t>a</w:t>
      </w:r>
      <w:r>
        <w:rPr>
          <w:spacing w:val="34"/>
          <w:sz w:val="24"/>
        </w:rPr>
        <w:t> </w:t>
      </w:r>
      <w:r>
        <w:rPr>
          <w:sz w:val="24"/>
        </w:rPr>
        <w:t>ser</w:t>
      </w:r>
      <w:r>
        <w:rPr>
          <w:spacing w:val="34"/>
          <w:sz w:val="24"/>
        </w:rPr>
        <w:t> </w:t>
      </w:r>
      <w:r>
        <w:rPr>
          <w:sz w:val="24"/>
        </w:rPr>
        <w:t>extinto(s)</w:t>
      </w:r>
      <w:r>
        <w:rPr>
          <w:spacing w:val="34"/>
          <w:sz w:val="24"/>
        </w:rPr>
        <w:t> </w:t>
      </w:r>
      <w:r>
        <w:rPr>
          <w:sz w:val="24"/>
        </w:rPr>
        <w:t>ou</w:t>
      </w:r>
      <w:r>
        <w:rPr>
          <w:spacing w:val="34"/>
          <w:sz w:val="24"/>
        </w:rPr>
        <w:t> </w:t>
      </w:r>
      <w:r>
        <w:rPr>
          <w:sz w:val="24"/>
        </w:rPr>
        <w:t>de</w:t>
      </w:r>
      <w:r>
        <w:rPr>
          <w:spacing w:val="34"/>
          <w:sz w:val="24"/>
        </w:rPr>
        <w:t> </w:t>
      </w:r>
      <w:r>
        <w:rPr>
          <w:sz w:val="24"/>
        </w:rPr>
        <w:t>qualquer</w:t>
      </w:r>
      <w:r>
        <w:rPr>
          <w:spacing w:val="34"/>
          <w:sz w:val="24"/>
        </w:rPr>
        <w:t> </w:t>
      </w:r>
      <w:r>
        <w:rPr>
          <w:sz w:val="24"/>
        </w:rPr>
        <w:t>forma</w:t>
      </w:r>
      <w:r>
        <w:rPr>
          <w:spacing w:val="34"/>
          <w:sz w:val="24"/>
        </w:rPr>
        <w:t> </w:t>
      </w:r>
      <w:r>
        <w:rPr>
          <w:sz w:val="24"/>
        </w:rPr>
        <w:t>não</w:t>
      </w:r>
      <w:r>
        <w:rPr>
          <w:spacing w:val="34"/>
          <w:sz w:val="24"/>
        </w:rPr>
        <w:t> </w:t>
      </w:r>
      <w:r>
        <w:rPr>
          <w:sz w:val="24"/>
        </w:rPr>
        <w:t>possa(m)</w:t>
      </w:r>
      <w:r>
        <w:rPr>
          <w:spacing w:val="34"/>
          <w:sz w:val="24"/>
        </w:rPr>
        <w:t> </w:t>
      </w:r>
      <w:r>
        <w:rPr>
          <w:sz w:val="24"/>
        </w:rPr>
        <w:t>mais</w:t>
      </w:r>
      <w:r>
        <w:rPr>
          <w:spacing w:val="34"/>
          <w:sz w:val="24"/>
        </w:rPr>
        <w:t> </w:t>
      </w:r>
      <w:r>
        <w:rPr>
          <w:sz w:val="24"/>
        </w:rPr>
        <w:t>ser</w:t>
      </w:r>
      <w:r>
        <w:rPr>
          <w:spacing w:val="34"/>
          <w:sz w:val="24"/>
        </w:rPr>
        <w:t> </w:t>
      </w:r>
      <w:r>
        <w:rPr>
          <w:sz w:val="24"/>
        </w:rPr>
        <w:t>utilizado(s), será(ão) adotado(s), em substituição, o(s) que vier(em) a ser determinado(s) pela legislação então em vigor.</w:t>
      </w:r>
    </w:p>
    <w:p>
      <w:pPr>
        <w:pStyle w:val="ListParagraph"/>
        <w:numPr>
          <w:ilvl w:val="1"/>
          <w:numId w:val="28"/>
        </w:numPr>
        <w:tabs>
          <w:tab w:pos="857" w:val="left" w:leader="none"/>
        </w:tabs>
        <w:spacing w:line="235" w:lineRule="auto" w:before="119"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por meio de Termo Aditivo.</w:t>
      </w:r>
    </w:p>
    <w:p>
      <w:pPr>
        <w:pStyle w:val="ListParagraph"/>
        <w:numPr>
          <w:ilvl w:val="1"/>
          <w:numId w:val="28"/>
        </w:numPr>
        <w:tabs>
          <w:tab w:pos="809" w:val="left" w:leader="none"/>
        </w:tabs>
        <w:spacing w:line="240" w:lineRule="auto" w:before="115" w:after="0"/>
        <w:ind w:left="809" w:right="0" w:hanging="36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28"/>
        </w:numPr>
        <w:tabs>
          <w:tab w:pos="989" w:val="left" w:leader="none"/>
        </w:tabs>
        <w:spacing w:line="240" w:lineRule="auto" w:before="114" w:after="0"/>
        <w:ind w:left="989" w:right="0" w:hanging="540"/>
        <w:jc w:val="left"/>
        <w:rPr>
          <w:sz w:val="24"/>
        </w:rPr>
      </w:pPr>
      <w:r>
        <w:rPr>
          <w:sz w:val="24"/>
        </w:rPr>
        <w:t>Os efeitos financeiros do pedido de reajuste serão </w:t>
      </w:r>
      <w:r>
        <w:rPr>
          <w:spacing w:val="-2"/>
          <w:sz w:val="24"/>
        </w:rPr>
        <w:t>contados:</w:t>
      </w:r>
    </w:p>
    <w:p>
      <w:pPr>
        <w:pStyle w:val="BodyText"/>
        <w:spacing w:before="232"/>
      </w:pPr>
    </w:p>
    <w:p>
      <w:pPr>
        <w:pStyle w:val="ListParagraph"/>
        <w:numPr>
          <w:ilvl w:val="0"/>
          <w:numId w:val="29"/>
        </w:numPr>
        <w:tabs>
          <w:tab w:pos="1235" w:val="left" w:leader="none"/>
        </w:tabs>
        <w:spacing w:line="235" w:lineRule="auto" w:before="0" w:after="0"/>
        <w:ind w:left="449" w:right="433" w:firstLine="0"/>
        <w:jc w:val="left"/>
        <w:rPr>
          <w:sz w:val="24"/>
        </w:rPr>
      </w:pPr>
      <w:r>
        <w:rPr>
          <w:sz w:val="24"/>
        </w:rPr>
        <w:t>da data-base prevista no Contrato, desde que requerido o reajuste no prazo de 60 (sessenta) dias da data de publicação do índice ajustado</w:t>
      </w:r>
      <w:r>
        <w:rPr>
          <w:spacing w:val="80"/>
          <w:w w:val="150"/>
          <w:sz w:val="24"/>
        </w:rPr>
        <w:t> </w:t>
      </w:r>
      <w:r>
        <w:rPr>
          <w:spacing w:val="-2"/>
          <w:sz w:val="24"/>
        </w:rPr>
        <w:t>contratualmente;</w:t>
      </w:r>
    </w:p>
    <w:p>
      <w:pPr>
        <w:pStyle w:val="ListParagraph"/>
        <w:numPr>
          <w:ilvl w:val="0"/>
          <w:numId w:val="29"/>
        </w:numPr>
        <w:tabs>
          <w:tab w:pos="1337" w:val="left" w:leader="none"/>
        </w:tabs>
        <w:spacing w:line="235" w:lineRule="auto" w:before="119" w:after="0"/>
        <w:ind w:left="449" w:right="433" w:firstLine="0"/>
        <w:jc w:val="left"/>
        <w:rPr>
          <w:sz w:val="24"/>
        </w:rPr>
      </w:pPr>
      <w:r>
        <w:rPr>
          <w:sz w:val="24"/>
        </w:rPr>
        <w:t>a</w:t>
      </w:r>
      <w:r>
        <w:rPr>
          <w:spacing w:val="22"/>
          <w:sz w:val="24"/>
        </w:rPr>
        <w:t> </w:t>
      </w:r>
      <w:r>
        <w:rPr>
          <w:sz w:val="24"/>
        </w:rPr>
        <w:t>partir</w:t>
      </w:r>
      <w:r>
        <w:rPr>
          <w:spacing w:val="22"/>
          <w:sz w:val="24"/>
        </w:rPr>
        <w:t> </w:t>
      </w:r>
      <w:r>
        <w:rPr>
          <w:sz w:val="24"/>
        </w:rPr>
        <w:t>da</w:t>
      </w:r>
      <w:r>
        <w:rPr>
          <w:spacing w:val="22"/>
          <w:sz w:val="24"/>
        </w:rPr>
        <w:t> </w:t>
      </w:r>
      <w:r>
        <w:rPr>
          <w:sz w:val="24"/>
        </w:rPr>
        <w:t>data</w:t>
      </w:r>
      <w:r>
        <w:rPr>
          <w:spacing w:val="22"/>
          <w:sz w:val="24"/>
        </w:rPr>
        <w:t> </w:t>
      </w:r>
      <w:r>
        <w:rPr>
          <w:sz w:val="24"/>
        </w:rPr>
        <w:t>do</w:t>
      </w:r>
      <w:r>
        <w:rPr>
          <w:spacing w:val="22"/>
          <w:sz w:val="24"/>
        </w:rPr>
        <w:t> </w:t>
      </w:r>
      <w:r>
        <w:rPr>
          <w:sz w:val="24"/>
        </w:rPr>
        <w:t>requerimento</w:t>
      </w:r>
      <w:r>
        <w:rPr>
          <w:spacing w:val="22"/>
          <w:sz w:val="24"/>
        </w:rPr>
        <w:t> </w:t>
      </w:r>
      <w:r>
        <w:rPr>
          <w:sz w:val="24"/>
        </w:rPr>
        <w:t>do</w:t>
      </w:r>
      <w:r>
        <w:rPr>
          <w:spacing w:val="22"/>
          <w:sz w:val="24"/>
        </w:rPr>
        <w:t> </w:t>
      </w:r>
      <w:r>
        <w:rPr>
          <w:sz w:val="24"/>
        </w:rPr>
        <w:t>CONTRATADO,</w:t>
      </w:r>
      <w:r>
        <w:rPr>
          <w:spacing w:val="22"/>
          <w:sz w:val="24"/>
        </w:rPr>
        <w:t> </w:t>
      </w:r>
      <w:r>
        <w:rPr>
          <w:sz w:val="24"/>
        </w:rPr>
        <w:t>caso</w:t>
      </w:r>
      <w:r>
        <w:rPr>
          <w:spacing w:val="22"/>
          <w:sz w:val="24"/>
        </w:rPr>
        <w:t> </w:t>
      </w:r>
      <w:r>
        <w:rPr>
          <w:sz w:val="24"/>
        </w:rPr>
        <w:t>o</w:t>
      </w:r>
      <w:r>
        <w:rPr>
          <w:spacing w:val="22"/>
          <w:sz w:val="24"/>
        </w:rPr>
        <w:t> </w:t>
      </w:r>
      <w:r>
        <w:rPr>
          <w:sz w:val="24"/>
        </w:rPr>
        <w:t>pedido</w:t>
      </w:r>
      <w:r>
        <w:rPr>
          <w:spacing w:val="22"/>
          <w:sz w:val="24"/>
        </w:rPr>
        <w:t> </w:t>
      </w:r>
      <w:r>
        <w:rPr>
          <w:sz w:val="24"/>
        </w:rPr>
        <w:t>seja</w:t>
      </w:r>
      <w:r>
        <w:rPr>
          <w:spacing w:val="22"/>
          <w:sz w:val="24"/>
        </w:rPr>
        <w:t> </w:t>
      </w:r>
      <w:r>
        <w:rPr>
          <w:sz w:val="24"/>
        </w:rPr>
        <w:t>formulado</w:t>
      </w:r>
      <w:r>
        <w:rPr>
          <w:spacing w:val="22"/>
          <w:sz w:val="24"/>
        </w:rPr>
        <w:t> </w:t>
      </w:r>
      <w:r>
        <w:rPr>
          <w:sz w:val="24"/>
        </w:rPr>
        <w:t>após</w:t>
      </w:r>
      <w:r>
        <w:rPr>
          <w:spacing w:val="22"/>
          <w:sz w:val="24"/>
        </w:rPr>
        <w:t> </w:t>
      </w:r>
      <w:r>
        <w:rPr>
          <w:sz w:val="24"/>
        </w:rPr>
        <w:t>o</w:t>
      </w:r>
      <w:r>
        <w:rPr>
          <w:spacing w:val="22"/>
          <w:sz w:val="24"/>
        </w:rPr>
        <w:t> </w:t>
      </w:r>
      <w:r>
        <w:rPr>
          <w:sz w:val="24"/>
        </w:rPr>
        <w:t>prazo</w:t>
      </w:r>
      <w:r>
        <w:rPr>
          <w:spacing w:val="22"/>
          <w:sz w:val="24"/>
        </w:rPr>
        <w:t> </w:t>
      </w:r>
      <w:r>
        <w:rPr>
          <w:sz w:val="24"/>
        </w:rPr>
        <w:t>fixado</w:t>
      </w:r>
      <w:r>
        <w:rPr>
          <w:spacing w:val="22"/>
          <w:sz w:val="24"/>
        </w:rPr>
        <w:t> </w:t>
      </w:r>
      <w:r>
        <w:rPr>
          <w:sz w:val="24"/>
        </w:rPr>
        <w:t>na</w:t>
      </w:r>
      <w:r>
        <w:rPr>
          <w:spacing w:val="22"/>
          <w:sz w:val="24"/>
        </w:rPr>
        <w:t> </w:t>
      </w:r>
      <w:r>
        <w:rPr>
          <w:sz w:val="24"/>
        </w:rPr>
        <w:t>alínea</w:t>
      </w:r>
      <w:r>
        <w:rPr>
          <w:spacing w:val="23"/>
          <w:sz w:val="24"/>
        </w:rPr>
        <w:t> </w:t>
      </w:r>
      <w:r>
        <w:rPr>
          <w:sz w:val="24"/>
          <w:u w:val="single"/>
        </w:rPr>
        <w:t>a</w:t>
      </w:r>
      <w:r>
        <w:rPr>
          <w:sz w:val="24"/>
        </w:rPr>
        <w:t>,</w:t>
      </w:r>
      <w:r>
        <w:rPr>
          <w:spacing w:val="22"/>
          <w:sz w:val="24"/>
        </w:rPr>
        <w:t> </w:t>
      </w:r>
      <w:r>
        <w:rPr>
          <w:sz w:val="24"/>
        </w:rPr>
        <w:t>acima,</w:t>
      </w:r>
      <w:r>
        <w:rPr>
          <w:spacing w:val="22"/>
          <w:sz w:val="24"/>
        </w:rPr>
        <w:t> </w:t>
      </w:r>
      <w:r>
        <w:rPr>
          <w:sz w:val="24"/>
        </w:rPr>
        <w:t>o</w:t>
      </w:r>
      <w:r>
        <w:rPr>
          <w:spacing w:val="22"/>
          <w:sz w:val="24"/>
        </w:rPr>
        <w:t> </w:t>
      </w:r>
      <w:r>
        <w:rPr>
          <w:sz w:val="24"/>
        </w:rPr>
        <w:t>que</w:t>
      </w:r>
      <w:r>
        <w:rPr>
          <w:spacing w:val="22"/>
          <w:sz w:val="24"/>
        </w:rPr>
        <w:t> </w:t>
      </w:r>
      <w:r>
        <w:rPr>
          <w:sz w:val="24"/>
        </w:rPr>
        <w:t>não acarretará a alteração do marco para cômputo da anualidade do reajustamento, já adotado no Edital e no Contrato.</w:t>
      </w:r>
    </w:p>
    <w:p>
      <w:pPr>
        <w:pStyle w:val="BodyText"/>
        <w:spacing w:before="233"/>
      </w:pPr>
    </w:p>
    <w:p>
      <w:pPr>
        <w:pStyle w:val="ListParagraph"/>
        <w:numPr>
          <w:ilvl w:val="1"/>
          <w:numId w:val="28"/>
        </w:numPr>
        <w:tabs>
          <w:tab w:pos="886" w:val="left" w:leader="none"/>
        </w:tabs>
        <w:spacing w:line="235" w:lineRule="auto" w:before="0" w:after="0"/>
        <w:ind w:left="449" w:right="433" w:firstLine="0"/>
        <w:jc w:val="both"/>
        <w:rPr>
          <w:sz w:val="24"/>
        </w:rPr>
      </w:pPr>
      <w:r>
        <w:rPr>
          <w:sz w:val="24"/>
        </w:rPr>
        <w:t>Caso, na data de eventual prorrogação contratual, ainda não tenha sido divulgado o índice de reajuste, deverá, a requerimento </w:t>
      </w:r>
      <w:r>
        <w:rPr>
          <w:sz w:val="24"/>
        </w:rPr>
        <w:t>do CONTRATADO, ser inserida cláusula no Termo Aditivo de prorrogação para resguardar o direito futuro do CONTRATADO, a ser exercido tão logo se disponha dos valores reajustados, sob pena de preclusão.</w:t>
      </w:r>
    </w:p>
    <w:p>
      <w:pPr>
        <w:pStyle w:val="ListParagraph"/>
        <w:numPr>
          <w:ilvl w:val="1"/>
          <w:numId w:val="28"/>
        </w:numPr>
        <w:tabs>
          <w:tab w:pos="924" w:val="left" w:leader="none"/>
        </w:tabs>
        <w:spacing w:line="235" w:lineRule="auto" w:before="119" w:after="0"/>
        <w:ind w:left="449" w:right="433" w:firstLine="0"/>
        <w:jc w:val="both"/>
        <w:rPr>
          <w:sz w:val="24"/>
        </w:rPr>
      </w:pPr>
      <w:r>
        <w:rPr>
          <w:sz w:val="24"/>
        </w:rPr>
        <w:t>A</w:t>
      </w:r>
      <w:r>
        <w:rPr>
          <w:spacing w:val="-7"/>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28"/>
        </w:numPr>
        <w:tabs>
          <w:tab w:pos="920" w:val="left" w:leader="none"/>
        </w:tabs>
        <w:spacing w:line="240" w:lineRule="auto" w:before="115" w:after="0"/>
        <w:ind w:left="920" w:right="0" w:hanging="47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28"/>
        </w:numPr>
        <w:tabs>
          <w:tab w:pos="935" w:val="left" w:leader="none"/>
        </w:tabs>
        <w:spacing w:line="235" w:lineRule="auto" w:before="118" w:after="0"/>
        <w:ind w:left="449" w:right="433" w:firstLine="0"/>
        <w:jc w:val="both"/>
        <w:rPr>
          <w:sz w:val="24"/>
        </w:rPr>
      </w:pPr>
      <w:r>
        <w:rPr>
          <w:sz w:val="24"/>
        </w:rPr>
        <w:t>O reajuste de preços não interfere no direito das partes de solicitar, a qualquer momento, a manutenção do equilíbrio econômico dos </w:t>
      </w:r>
      <w:r>
        <w:rPr>
          <w:sz w:val="24"/>
        </w:rPr>
        <w:t>contratos com base no disposto no art. 124, inciso II, alínea d, da Lei nº 14.133/2021.</w:t>
      </w:r>
    </w:p>
    <w:p>
      <w:pPr>
        <w:pStyle w:val="BodyText"/>
      </w:pPr>
    </w:p>
    <w:p>
      <w:pPr>
        <w:pStyle w:val="BodyText"/>
      </w:pPr>
    </w:p>
    <w:p>
      <w:pPr>
        <w:pStyle w:val="BodyText"/>
        <w:spacing w:before="67"/>
      </w:pPr>
    </w:p>
    <w:p>
      <w:pPr>
        <w:pStyle w:val="Heading2"/>
        <w:ind w:left="449"/>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8"/>
        </w:rPr>
        <w:t> </w:t>
      </w:r>
      <w:r>
        <w:rPr>
          <w:spacing w:val="-2"/>
        </w:rPr>
        <w:t>DO</w:t>
      </w:r>
      <w:r>
        <w:rPr>
          <w:spacing w:val="-5"/>
        </w:rPr>
        <w:t> </w:t>
      </w:r>
      <w:r>
        <w:rPr>
          <w:spacing w:val="-2"/>
        </w:rPr>
        <w:t>CONTRATANTE</w:t>
      </w:r>
    </w:p>
    <w:p>
      <w:pPr>
        <w:pStyle w:val="Heading2"/>
        <w:spacing w:after="0"/>
        <w:sectPr>
          <w:pgSz w:w="15840" w:h="24480"/>
          <w:pgMar w:top="880" w:bottom="280" w:left="360" w:right="360"/>
        </w:sectPr>
      </w:pPr>
    </w:p>
    <w:p>
      <w:pPr>
        <w:pStyle w:val="ListParagraph"/>
        <w:numPr>
          <w:ilvl w:val="1"/>
          <w:numId w:val="30"/>
        </w:numPr>
        <w:tabs>
          <w:tab w:pos="809" w:val="left" w:leader="none"/>
        </w:tabs>
        <w:spacing w:line="240" w:lineRule="auto" w:before="66" w:after="0"/>
        <w:ind w:left="809" w:right="0" w:hanging="360"/>
        <w:jc w:val="left"/>
        <w:rPr>
          <w:sz w:val="24"/>
        </w:rPr>
      </w:pPr>
      <w:r>
        <w:rPr>
          <w:sz w:val="24"/>
        </w:rPr>
        <w:t>São obrigações do </w:t>
      </w:r>
      <w:r>
        <w:rPr>
          <w:spacing w:val="-2"/>
          <w:sz w:val="24"/>
        </w:rPr>
        <w:t>CONTRATANTE:</w:t>
      </w:r>
    </w:p>
    <w:p>
      <w:pPr>
        <w:pStyle w:val="ListParagraph"/>
        <w:numPr>
          <w:ilvl w:val="2"/>
          <w:numId w:val="30"/>
        </w:numPr>
        <w:tabs>
          <w:tab w:pos="989" w:val="left" w:leader="none"/>
        </w:tabs>
        <w:spacing w:line="240" w:lineRule="auto" w:before="114" w:after="0"/>
        <w:ind w:left="989" w:right="0" w:hanging="540"/>
        <w:jc w:val="left"/>
        <w:rPr>
          <w:sz w:val="24"/>
        </w:rPr>
      </w:pPr>
      <w:r>
        <w:rPr>
          <w:sz w:val="24"/>
        </w:rPr>
        <w:t>Exigir</w:t>
      </w:r>
      <w:r>
        <w:rPr>
          <w:spacing w:val="-6"/>
          <w:sz w:val="24"/>
        </w:rPr>
        <w:t> </w:t>
      </w:r>
      <w:r>
        <w:rPr>
          <w:sz w:val="24"/>
        </w:rPr>
        <w:t>o</w:t>
      </w:r>
      <w:r>
        <w:rPr>
          <w:spacing w:val="-3"/>
          <w:sz w:val="24"/>
        </w:rPr>
        <w:t> </w:t>
      </w:r>
      <w:r>
        <w:rPr>
          <w:sz w:val="24"/>
        </w:rPr>
        <w:t>cumprimento</w:t>
      </w:r>
      <w:r>
        <w:rPr>
          <w:spacing w:val="-3"/>
          <w:sz w:val="24"/>
        </w:rPr>
        <w:t> </w:t>
      </w:r>
      <w:r>
        <w:rPr>
          <w:sz w:val="24"/>
        </w:rPr>
        <w:t>de</w:t>
      </w:r>
      <w:r>
        <w:rPr>
          <w:spacing w:val="-3"/>
          <w:sz w:val="24"/>
        </w:rPr>
        <w:t> </w:t>
      </w:r>
      <w:r>
        <w:rPr>
          <w:sz w:val="24"/>
        </w:rPr>
        <w:t>todas</w:t>
      </w:r>
      <w:r>
        <w:rPr>
          <w:spacing w:val="-3"/>
          <w:sz w:val="24"/>
        </w:rPr>
        <w:t> </w:t>
      </w:r>
      <w:r>
        <w:rPr>
          <w:sz w:val="24"/>
        </w:rPr>
        <w:t>as</w:t>
      </w:r>
      <w:r>
        <w:rPr>
          <w:spacing w:val="-2"/>
          <w:sz w:val="24"/>
        </w:rPr>
        <w:t> </w:t>
      </w:r>
      <w:r>
        <w:rPr>
          <w:sz w:val="24"/>
        </w:rPr>
        <w:t>obrigações</w:t>
      </w:r>
      <w:r>
        <w:rPr>
          <w:spacing w:val="-3"/>
          <w:sz w:val="24"/>
        </w:rPr>
        <w:t> </w:t>
      </w:r>
      <w:r>
        <w:rPr>
          <w:sz w:val="24"/>
        </w:rPr>
        <w:t>assumidas</w:t>
      </w:r>
      <w:r>
        <w:rPr>
          <w:spacing w:val="-3"/>
          <w:sz w:val="24"/>
        </w:rPr>
        <w:t> </w:t>
      </w:r>
      <w:r>
        <w:rPr>
          <w:sz w:val="24"/>
        </w:rPr>
        <w:t>pelo</w:t>
      </w:r>
      <w:r>
        <w:rPr>
          <w:spacing w:val="-3"/>
          <w:sz w:val="24"/>
        </w:rPr>
        <w:t> </w:t>
      </w:r>
      <w:r>
        <w:rPr>
          <w:sz w:val="24"/>
        </w:rPr>
        <w:t>CONTRATADO,</w:t>
      </w:r>
      <w:r>
        <w:rPr>
          <w:spacing w:val="-3"/>
          <w:sz w:val="24"/>
        </w:rPr>
        <w:t> </w:t>
      </w:r>
      <w:r>
        <w:rPr>
          <w:sz w:val="24"/>
        </w:rPr>
        <w:t>de</w:t>
      </w:r>
      <w:r>
        <w:rPr>
          <w:spacing w:val="-2"/>
          <w:sz w:val="24"/>
        </w:rPr>
        <w:t> </w:t>
      </w:r>
      <w:r>
        <w:rPr>
          <w:sz w:val="24"/>
        </w:rPr>
        <w:t>acordo</w:t>
      </w:r>
      <w:r>
        <w:rPr>
          <w:spacing w:val="-3"/>
          <w:sz w:val="24"/>
        </w:rPr>
        <w:t> </w:t>
      </w:r>
      <w:r>
        <w:rPr>
          <w:sz w:val="24"/>
        </w:rPr>
        <w:t>com</w:t>
      </w:r>
      <w:r>
        <w:rPr>
          <w:spacing w:val="-3"/>
          <w:sz w:val="24"/>
        </w:rPr>
        <w:t> </w:t>
      </w:r>
      <w:r>
        <w:rPr>
          <w:sz w:val="24"/>
        </w:rPr>
        <w:t>o</w:t>
      </w:r>
      <w:r>
        <w:rPr>
          <w:spacing w:val="-3"/>
          <w:sz w:val="24"/>
        </w:rPr>
        <w:t> </w:t>
      </w:r>
      <w:r>
        <w:rPr>
          <w:sz w:val="24"/>
        </w:rPr>
        <w:t>Contrato</w:t>
      </w:r>
      <w:r>
        <w:rPr>
          <w:spacing w:val="-3"/>
          <w:sz w:val="24"/>
        </w:rPr>
        <w:t> </w:t>
      </w:r>
      <w:r>
        <w:rPr>
          <w:sz w:val="24"/>
        </w:rPr>
        <w:t>e</w:t>
      </w:r>
      <w:r>
        <w:rPr>
          <w:spacing w:val="-2"/>
          <w:sz w:val="24"/>
        </w:rPr>
        <w:t> </w:t>
      </w:r>
      <w:r>
        <w:rPr>
          <w:sz w:val="24"/>
        </w:rPr>
        <w:t>seus</w:t>
      </w:r>
      <w:r>
        <w:rPr>
          <w:spacing w:val="-15"/>
          <w:sz w:val="24"/>
        </w:rPr>
        <w:t> </w:t>
      </w:r>
      <w:r>
        <w:rPr>
          <w:spacing w:val="-2"/>
          <w:sz w:val="24"/>
        </w:rPr>
        <w:t>Anexos.</w:t>
      </w:r>
    </w:p>
    <w:p>
      <w:pPr>
        <w:pStyle w:val="ListParagraph"/>
        <w:numPr>
          <w:ilvl w:val="2"/>
          <w:numId w:val="30"/>
        </w:numPr>
        <w:tabs>
          <w:tab w:pos="989" w:val="left" w:leader="none"/>
        </w:tabs>
        <w:spacing w:line="240" w:lineRule="auto" w:before="114" w:after="0"/>
        <w:ind w:left="989" w:right="0" w:hanging="54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30"/>
        </w:numPr>
        <w:tabs>
          <w:tab w:pos="1045" w:val="left" w:leader="none"/>
        </w:tabs>
        <w:spacing w:line="235" w:lineRule="auto" w:before="118" w:after="0"/>
        <w:ind w:left="449" w:right="433" w:firstLine="0"/>
        <w:jc w:val="left"/>
        <w:rPr>
          <w:sz w:val="24"/>
        </w:rPr>
      </w:pPr>
      <w:r>
        <w:rPr>
          <w:sz w:val="24"/>
        </w:rPr>
        <w:t>Notificar</w:t>
      </w:r>
      <w:r>
        <w:rPr>
          <w:spacing w:val="40"/>
          <w:sz w:val="24"/>
        </w:rPr>
        <w:t> </w:t>
      </w:r>
      <w:r>
        <w:rPr>
          <w:sz w:val="24"/>
        </w:rPr>
        <w:t>o</w:t>
      </w:r>
      <w:r>
        <w:rPr>
          <w:spacing w:val="40"/>
          <w:sz w:val="24"/>
        </w:rPr>
        <w:t> </w:t>
      </w:r>
      <w:r>
        <w:rPr>
          <w:sz w:val="24"/>
        </w:rPr>
        <w:t>CONTRATADO,</w:t>
      </w:r>
      <w:r>
        <w:rPr>
          <w:spacing w:val="40"/>
          <w:sz w:val="24"/>
        </w:rPr>
        <w:t> </w:t>
      </w:r>
      <w:r>
        <w:rPr>
          <w:sz w:val="24"/>
        </w:rPr>
        <w:t>por</w:t>
      </w:r>
      <w:r>
        <w:rPr>
          <w:spacing w:val="40"/>
          <w:sz w:val="24"/>
        </w:rPr>
        <w:t> </w:t>
      </w:r>
      <w:r>
        <w:rPr>
          <w:sz w:val="24"/>
        </w:rPr>
        <w:t>escrito,</w:t>
      </w:r>
      <w:r>
        <w:rPr>
          <w:spacing w:val="40"/>
          <w:sz w:val="24"/>
        </w:rPr>
        <w:t> </w:t>
      </w:r>
      <w:r>
        <w:rPr>
          <w:sz w:val="24"/>
        </w:rPr>
        <w:t>sobre</w:t>
      </w:r>
      <w:r>
        <w:rPr>
          <w:spacing w:val="40"/>
          <w:sz w:val="24"/>
        </w:rPr>
        <w:t> </w:t>
      </w:r>
      <w:r>
        <w:rPr>
          <w:sz w:val="24"/>
        </w:rPr>
        <w:t>vícios,</w:t>
      </w:r>
      <w:r>
        <w:rPr>
          <w:spacing w:val="40"/>
          <w:sz w:val="24"/>
        </w:rPr>
        <w:t> </w:t>
      </w:r>
      <w:r>
        <w:rPr>
          <w:sz w:val="24"/>
        </w:rPr>
        <w:t>defeitos</w:t>
      </w:r>
      <w:r>
        <w:rPr>
          <w:spacing w:val="40"/>
          <w:sz w:val="24"/>
        </w:rPr>
        <w:t> </w:t>
      </w:r>
      <w:r>
        <w:rPr>
          <w:sz w:val="24"/>
        </w:rPr>
        <w:t>ou</w:t>
      </w:r>
      <w:r>
        <w:rPr>
          <w:spacing w:val="40"/>
          <w:sz w:val="24"/>
        </w:rPr>
        <w:t> </w:t>
      </w:r>
      <w:r>
        <w:rPr>
          <w:sz w:val="24"/>
        </w:rPr>
        <w:t>incorreções</w:t>
      </w:r>
      <w:r>
        <w:rPr>
          <w:spacing w:val="40"/>
          <w:sz w:val="24"/>
        </w:rPr>
        <w:t> </w:t>
      </w:r>
      <w:r>
        <w:rPr>
          <w:sz w:val="24"/>
        </w:rPr>
        <w:t>verificadas</w:t>
      </w:r>
      <w:r>
        <w:rPr>
          <w:spacing w:val="40"/>
          <w:sz w:val="24"/>
        </w:rPr>
        <w:t> </w:t>
      </w:r>
      <w:r>
        <w:rPr>
          <w:sz w:val="24"/>
        </w:rPr>
        <w:t>no</w:t>
      </w:r>
      <w:r>
        <w:rPr>
          <w:spacing w:val="40"/>
          <w:sz w:val="24"/>
        </w:rPr>
        <w:t> </w:t>
      </w:r>
      <w:r>
        <w:rPr>
          <w:sz w:val="24"/>
        </w:rPr>
        <w:t>objeto</w:t>
      </w:r>
      <w:r>
        <w:rPr>
          <w:spacing w:val="40"/>
          <w:sz w:val="24"/>
        </w:rPr>
        <w:t> </w:t>
      </w:r>
      <w:r>
        <w:rPr>
          <w:sz w:val="24"/>
        </w:rPr>
        <w:t>fornecido,</w:t>
      </w:r>
      <w:r>
        <w:rPr>
          <w:spacing w:val="40"/>
          <w:sz w:val="24"/>
        </w:rPr>
        <w:t> </w:t>
      </w:r>
      <w:r>
        <w:rPr>
          <w:sz w:val="24"/>
        </w:rPr>
        <w:t>para</w:t>
      </w:r>
      <w:r>
        <w:rPr>
          <w:spacing w:val="40"/>
          <w:sz w:val="24"/>
        </w:rPr>
        <w:t> </w:t>
      </w:r>
      <w:r>
        <w:rPr>
          <w:sz w:val="24"/>
        </w:rPr>
        <w:t>que</w:t>
      </w:r>
      <w:r>
        <w:rPr>
          <w:spacing w:val="40"/>
          <w:sz w:val="24"/>
        </w:rPr>
        <w:t> </w:t>
      </w:r>
      <w:r>
        <w:rPr>
          <w:sz w:val="24"/>
        </w:rPr>
        <w:t>seja</w:t>
      </w:r>
      <w:r>
        <w:rPr>
          <w:spacing w:val="40"/>
          <w:sz w:val="24"/>
        </w:rPr>
        <w:t> </w:t>
      </w:r>
      <w:r>
        <w:rPr>
          <w:sz w:val="24"/>
        </w:rPr>
        <w:t>por</w:t>
      </w:r>
      <w:r>
        <w:rPr>
          <w:spacing w:val="40"/>
          <w:sz w:val="24"/>
        </w:rPr>
        <w:t> </w:t>
      </w:r>
      <w:r>
        <w:rPr>
          <w:sz w:val="24"/>
        </w:rPr>
        <w:t>ele</w:t>
      </w:r>
      <w:r>
        <w:rPr>
          <w:spacing w:val="40"/>
          <w:sz w:val="24"/>
        </w:rPr>
        <w:t> </w:t>
      </w:r>
      <w:r>
        <w:rPr>
          <w:sz w:val="24"/>
        </w:rPr>
        <w:t>substituído, reparado ou corrigido, no total ou em parte, às suas expensas.</w:t>
      </w:r>
    </w:p>
    <w:p>
      <w:pPr>
        <w:pStyle w:val="ListParagraph"/>
        <w:numPr>
          <w:ilvl w:val="2"/>
          <w:numId w:val="30"/>
        </w:numPr>
        <w:tabs>
          <w:tab w:pos="975" w:val="left" w:leader="none"/>
        </w:tabs>
        <w:spacing w:line="240" w:lineRule="auto" w:before="115" w:after="0"/>
        <w:ind w:left="975" w:right="0" w:hanging="526"/>
        <w:jc w:val="left"/>
        <w:rPr>
          <w:sz w:val="24"/>
        </w:rPr>
      </w:pPr>
      <w:r>
        <w:rPr>
          <w:sz w:val="24"/>
        </w:rPr>
        <w:t>Acompanhar e fiscalizar a execução do Contrato e o cumprimento das obrigações pelo </w:t>
      </w:r>
      <w:r>
        <w:rPr>
          <w:spacing w:val="-2"/>
          <w:sz w:val="24"/>
        </w:rPr>
        <w:t>CONTRATADO.</w:t>
      </w:r>
    </w:p>
    <w:p>
      <w:pPr>
        <w:pStyle w:val="ListParagraph"/>
        <w:numPr>
          <w:ilvl w:val="2"/>
          <w:numId w:val="30"/>
        </w:numPr>
        <w:tabs>
          <w:tab w:pos="1000" w:val="left" w:leader="none"/>
        </w:tabs>
        <w:spacing w:line="235" w:lineRule="auto" w:before="118" w:after="0"/>
        <w:ind w:left="449" w:right="433" w:firstLine="0"/>
        <w:jc w:val="both"/>
        <w:rPr>
          <w:sz w:val="24"/>
        </w:rPr>
      </w:pPr>
      <w:r>
        <w:rPr>
          <w:sz w:val="24"/>
        </w:rPr>
        <w:t>Comunicar ao CONTRATADO para que emita Nota Fiscal relativa à parcela incontroversa da execução do objeto, com vistas à liquidação e pagamento, no caso de divergência acerca do cumprimento das obrigações assumidas, quanto à dimensão, qualidade e quantidade, conforme o </w:t>
      </w:r>
      <w:hyperlink r:id="rId38">
        <w:r>
          <w:rPr>
            <w:color w:val="0000ED"/>
            <w:sz w:val="24"/>
            <w:u w:val="single" w:color="0000ED"/>
          </w:rPr>
          <w:t>art.</w:t>
        </w:r>
      </w:hyperlink>
      <w:r>
        <w:rPr>
          <w:color w:val="0000ED"/>
          <w:sz w:val="24"/>
        </w:rPr>
        <w:t> </w:t>
      </w:r>
      <w:hyperlink r:id="rId38">
        <w:r>
          <w:rPr>
            <w:color w:val="0000ED"/>
            <w:sz w:val="24"/>
            <w:u w:val="single" w:color="0000ED"/>
          </w:rPr>
          <w:t>143 da Lei nº 14.133/2021</w:t>
        </w:r>
      </w:hyperlink>
      <w:r>
        <w:rPr>
          <w:sz w:val="24"/>
        </w:rPr>
        <w:t>.</w:t>
      </w:r>
    </w:p>
    <w:p>
      <w:pPr>
        <w:pStyle w:val="ListParagraph"/>
        <w:numPr>
          <w:ilvl w:val="2"/>
          <w:numId w:val="30"/>
        </w:numPr>
        <w:tabs>
          <w:tab w:pos="1005" w:val="left" w:leader="none"/>
        </w:tabs>
        <w:spacing w:line="235" w:lineRule="auto" w:before="119" w:after="0"/>
        <w:ind w:left="449" w:right="433" w:firstLine="0"/>
        <w:jc w:val="both"/>
        <w:rPr>
          <w:sz w:val="24"/>
        </w:rPr>
      </w:pPr>
      <w:r>
        <w:rPr>
          <w:sz w:val="24"/>
        </w:rPr>
        <w:t>Efetuar o pagamento ao CONTRATADO do valor correspondente ao fornecimento do objeto, no prazo, forma e condições estabelecidos </w:t>
      </w:r>
      <w:r>
        <w:rPr>
          <w:sz w:val="24"/>
        </w:rPr>
        <w:t>no presente Contrato.</w:t>
      </w:r>
    </w:p>
    <w:p>
      <w:pPr>
        <w:pStyle w:val="ListParagraph"/>
        <w:numPr>
          <w:ilvl w:val="2"/>
          <w:numId w:val="30"/>
        </w:numPr>
        <w:tabs>
          <w:tab w:pos="995" w:val="left" w:leader="none"/>
        </w:tabs>
        <w:spacing w:line="235" w:lineRule="auto" w:before="119" w:after="0"/>
        <w:ind w:left="449" w:right="433" w:firstLine="0"/>
        <w:jc w:val="both"/>
        <w:rPr>
          <w:sz w:val="24"/>
        </w:rPr>
      </w:pPr>
      <w:r>
        <w:rPr>
          <w:sz w:val="24"/>
        </w:rPr>
        <w:t>Aplicar ao CONTRATADO sanções motivadas pela inexecução total ou parcial das obrigações contratuais, na forma prevista na lei e </w:t>
      </w:r>
      <w:r>
        <w:rPr>
          <w:sz w:val="24"/>
        </w:rPr>
        <w:t>neste </w:t>
      </w:r>
      <w:r>
        <w:rPr>
          <w:spacing w:val="-2"/>
          <w:sz w:val="24"/>
        </w:rPr>
        <w:t>Contrato.</w:t>
      </w:r>
    </w:p>
    <w:p>
      <w:pPr>
        <w:pStyle w:val="ListParagraph"/>
        <w:numPr>
          <w:ilvl w:val="2"/>
          <w:numId w:val="30"/>
        </w:numPr>
        <w:tabs>
          <w:tab w:pos="1010" w:val="left" w:leader="none"/>
        </w:tabs>
        <w:spacing w:line="235" w:lineRule="auto" w:before="119" w:after="0"/>
        <w:ind w:left="449" w:right="433" w:firstLine="0"/>
        <w:jc w:val="both"/>
        <w:rPr>
          <w:sz w:val="24"/>
        </w:rPr>
      </w:pPr>
      <w:r>
        <w:rPr>
          <w:sz w:val="24"/>
        </w:rPr>
        <w:t>Dar ciência à Assessoria Jurídica do órgão ou entidade para as providências junto à Procuradoria Geral do Estado, com vistas à adoção </w:t>
      </w:r>
      <w:r>
        <w:rPr>
          <w:sz w:val="24"/>
        </w:rPr>
        <w:t>de eventuais medidas judiciais, em caso de descumprimento de obrigações pelo CONTRATADO.</w:t>
      </w:r>
    </w:p>
    <w:p>
      <w:pPr>
        <w:pStyle w:val="ListParagraph"/>
        <w:numPr>
          <w:ilvl w:val="2"/>
          <w:numId w:val="30"/>
        </w:numPr>
        <w:tabs>
          <w:tab w:pos="1044" w:val="left" w:leader="none"/>
        </w:tabs>
        <w:spacing w:line="235" w:lineRule="auto" w:before="119"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30"/>
        </w:numPr>
        <w:tabs>
          <w:tab w:pos="1204" w:val="left" w:leader="none"/>
        </w:tabs>
        <w:spacing w:line="235" w:lineRule="auto" w:before="119" w:after="0"/>
        <w:ind w:left="449" w:right="433" w:firstLine="0"/>
        <w:jc w:val="both"/>
        <w:rPr>
          <w:sz w:val="24"/>
        </w:rPr>
      </w:pPr>
      <w:r>
        <w:rPr>
          <w:sz w:val="24"/>
        </w:rPr>
        <w:t>O CONTRATANTE terá o prazo de 1 (um) mês, a contar da data do protocolo do requerimento, para decidir, admitida a </w:t>
      </w:r>
      <w:r>
        <w:rPr>
          <w:sz w:val="24"/>
        </w:rPr>
        <w:t>prorrogação motivada, por igual período.</w:t>
      </w:r>
    </w:p>
    <w:p>
      <w:pPr>
        <w:pStyle w:val="ListParagraph"/>
        <w:numPr>
          <w:ilvl w:val="2"/>
          <w:numId w:val="30"/>
        </w:numPr>
        <w:tabs>
          <w:tab w:pos="1115" w:val="left" w:leader="none"/>
        </w:tabs>
        <w:spacing w:line="235" w:lineRule="auto" w:before="119" w:after="0"/>
        <w:ind w:left="449" w:right="433" w:firstLine="0"/>
        <w:jc w:val="both"/>
        <w:rPr>
          <w:sz w:val="24"/>
        </w:rPr>
      </w:pPr>
      <w:r>
        <w:rPr>
          <w:sz w:val="24"/>
        </w:rPr>
        <w:t>Responder aos eventuais pedidos de reestabelecimento do equilíbrio econômico-financeiro feitos pelo CONTRATADO no prazo máximo </w:t>
      </w:r>
      <w:r>
        <w:rPr>
          <w:sz w:val="24"/>
        </w:rPr>
        <w:t>de </w:t>
      </w:r>
      <w:r>
        <w:rPr>
          <w:color w:val="FF0000"/>
          <w:sz w:val="24"/>
        </w:rPr>
        <w:t>45 </w:t>
      </w:r>
      <w:r>
        <w:rPr>
          <w:sz w:val="24"/>
        </w:rPr>
        <w:t>(</w:t>
      </w:r>
      <w:r>
        <w:rPr>
          <w:color w:val="FF0000"/>
          <w:sz w:val="24"/>
        </w:rPr>
        <w:t>quarenta e cinco</w:t>
      </w:r>
      <w:r>
        <w:rPr>
          <w:sz w:val="24"/>
        </w:rPr>
        <w:t>) dias, admitida a prorrogação motivada, por uma única vez, por igual período.</w:t>
      </w:r>
    </w:p>
    <w:p>
      <w:pPr>
        <w:pStyle w:val="ListParagraph"/>
        <w:numPr>
          <w:ilvl w:val="2"/>
          <w:numId w:val="30"/>
        </w:numPr>
        <w:tabs>
          <w:tab w:pos="1109" w:val="left" w:leader="none"/>
        </w:tabs>
        <w:spacing w:line="235" w:lineRule="auto" w:before="119" w:after="0"/>
        <w:ind w:left="449" w:right="433" w:firstLine="0"/>
        <w:jc w:val="both"/>
        <w:rPr>
          <w:sz w:val="24"/>
        </w:rPr>
      </w:pPr>
      <w:r>
        <w:rPr>
          <w:sz w:val="24"/>
        </w:rPr>
        <w:t>Notificar os emitentes das garantias quanto ao início de processo administrativo para apuração de descumprimento de cláusulas contratuais, na forma do art. 137, § 4º, da Lei nº 14.133/2021.</w:t>
      </w:r>
    </w:p>
    <w:p>
      <w:pPr>
        <w:pStyle w:val="ListParagraph"/>
        <w:numPr>
          <w:ilvl w:val="2"/>
          <w:numId w:val="30"/>
        </w:numPr>
        <w:tabs>
          <w:tab w:pos="1124" w:val="left" w:leader="none"/>
        </w:tabs>
        <w:spacing w:line="235" w:lineRule="auto" w:before="120" w:after="0"/>
        <w:ind w:left="449" w:right="433" w:firstLine="0"/>
        <w:jc w:val="both"/>
        <w:rPr>
          <w:sz w:val="24"/>
        </w:rPr>
      </w:pPr>
      <w:r>
        <w:rPr>
          <w:sz w:val="24"/>
        </w:rPr>
        <w:t>A</w:t>
      </w:r>
      <w:r>
        <w:rPr>
          <w:spacing w:val="-2"/>
          <w:sz w:val="24"/>
        </w:rPr>
        <w:t> </w:t>
      </w:r>
      <w:r>
        <w:rPr>
          <w:sz w:val="24"/>
        </w:rPr>
        <w:t>Administração não responderá por quaisquer compromissos assumidos pelo CONTRATADO perante terceiros, ainda que vinculados à execução do Contrato, bem como por qualquer dano causado a terceiros em decorrência de ato do CONTRATADO, de seus empregados, </w:t>
      </w:r>
      <w:r>
        <w:rPr>
          <w:sz w:val="24"/>
        </w:rPr>
        <w:t>prepostos ou subordinados.</w:t>
      </w:r>
    </w:p>
    <w:p>
      <w:pPr>
        <w:pStyle w:val="ListParagraph"/>
        <w:numPr>
          <w:ilvl w:val="2"/>
          <w:numId w:val="30"/>
        </w:numPr>
        <w:tabs>
          <w:tab w:pos="1109" w:val="left" w:leader="none"/>
        </w:tabs>
        <w:spacing w:line="240" w:lineRule="auto" w:before="114" w:after="0"/>
        <w:ind w:left="1109" w:right="0" w:hanging="660"/>
        <w:jc w:val="both"/>
        <w:rPr>
          <w:sz w:val="24"/>
        </w:rPr>
      </w:pPr>
      <w:r>
        <w:rPr>
          <w:sz w:val="24"/>
        </w:rPr>
        <w:t>O</w:t>
      </w:r>
      <w:r>
        <w:rPr>
          <w:spacing w:val="-5"/>
          <w:sz w:val="24"/>
        </w:rPr>
        <w:t> </w:t>
      </w:r>
      <w:r>
        <w:rPr>
          <w:sz w:val="24"/>
        </w:rPr>
        <w:t>presente</w:t>
      </w:r>
      <w:r>
        <w:rPr>
          <w:spacing w:val="-3"/>
          <w:sz w:val="24"/>
        </w:rPr>
        <w:t> </w:t>
      </w:r>
      <w:r>
        <w:rPr>
          <w:sz w:val="24"/>
        </w:rPr>
        <w:t>Contrato</w:t>
      </w:r>
      <w:r>
        <w:rPr>
          <w:spacing w:val="-3"/>
          <w:sz w:val="24"/>
        </w:rPr>
        <w:t> </w:t>
      </w:r>
      <w:r>
        <w:rPr>
          <w:sz w:val="24"/>
        </w:rPr>
        <w:t>não</w:t>
      </w:r>
      <w:r>
        <w:rPr>
          <w:spacing w:val="-3"/>
          <w:sz w:val="24"/>
        </w:rPr>
        <w:t> </w:t>
      </w:r>
      <w:r>
        <w:rPr>
          <w:sz w:val="24"/>
        </w:rPr>
        <w:t>configura</w:t>
      </w:r>
      <w:r>
        <w:rPr>
          <w:spacing w:val="-3"/>
          <w:sz w:val="24"/>
        </w:rPr>
        <w:t> </w:t>
      </w:r>
      <w:r>
        <w:rPr>
          <w:sz w:val="24"/>
        </w:rPr>
        <w:t>vínculo</w:t>
      </w:r>
      <w:r>
        <w:rPr>
          <w:spacing w:val="-3"/>
          <w:sz w:val="24"/>
        </w:rPr>
        <w:t> </w:t>
      </w:r>
      <w:r>
        <w:rPr>
          <w:sz w:val="24"/>
        </w:rPr>
        <w:t>empregatício</w:t>
      </w:r>
      <w:r>
        <w:rPr>
          <w:spacing w:val="-3"/>
          <w:sz w:val="24"/>
        </w:rPr>
        <w:t> </w:t>
      </w:r>
      <w:r>
        <w:rPr>
          <w:sz w:val="24"/>
        </w:rPr>
        <w:t>entre</w:t>
      </w:r>
      <w:r>
        <w:rPr>
          <w:spacing w:val="-3"/>
          <w:sz w:val="24"/>
        </w:rPr>
        <w:t> </w:t>
      </w:r>
      <w:r>
        <w:rPr>
          <w:sz w:val="24"/>
        </w:rPr>
        <w:t>os</w:t>
      </w:r>
      <w:r>
        <w:rPr>
          <w:spacing w:val="-3"/>
          <w:sz w:val="24"/>
        </w:rPr>
        <w:t> </w:t>
      </w:r>
      <w:r>
        <w:rPr>
          <w:sz w:val="24"/>
        </w:rPr>
        <w:t>trabalhadores</w:t>
      </w:r>
      <w:r>
        <w:rPr>
          <w:spacing w:val="-3"/>
          <w:sz w:val="24"/>
        </w:rPr>
        <w:t> </w:t>
      </w:r>
      <w:r>
        <w:rPr>
          <w:sz w:val="24"/>
        </w:rPr>
        <w:t>ou</w:t>
      </w:r>
      <w:r>
        <w:rPr>
          <w:spacing w:val="-3"/>
          <w:sz w:val="24"/>
        </w:rPr>
        <w:t> </w:t>
      </w:r>
      <w:r>
        <w:rPr>
          <w:sz w:val="24"/>
        </w:rPr>
        <w:t>sócios</w:t>
      </w:r>
      <w:r>
        <w:rPr>
          <w:spacing w:val="-3"/>
          <w:sz w:val="24"/>
        </w:rPr>
        <w:t> </w:t>
      </w:r>
      <w:r>
        <w:rPr>
          <w:sz w:val="24"/>
        </w:rPr>
        <w:t>do</w:t>
      </w:r>
      <w:r>
        <w:rPr>
          <w:spacing w:val="-3"/>
          <w:sz w:val="24"/>
        </w:rPr>
        <w:t> </w:t>
      </w:r>
      <w:r>
        <w:rPr>
          <w:sz w:val="24"/>
        </w:rPr>
        <w:t>CONTRATADO</w:t>
      </w:r>
      <w:r>
        <w:rPr>
          <w:spacing w:val="-3"/>
          <w:sz w:val="24"/>
        </w:rPr>
        <w:t> </w:t>
      </w:r>
      <w:r>
        <w:rPr>
          <w:sz w:val="24"/>
        </w:rPr>
        <w:t>e</w:t>
      </w:r>
      <w:r>
        <w:rPr>
          <w:spacing w:val="-3"/>
          <w:sz w:val="24"/>
        </w:rPr>
        <w:t> </w:t>
      </w:r>
      <w:r>
        <w:rPr>
          <w:sz w:val="24"/>
        </w:rPr>
        <w:t>o</w:t>
      </w:r>
      <w:r>
        <w:rPr>
          <w:spacing w:val="-2"/>
          <w:sz w:val="24"/>
        </w:rPr>
        <w:t> CONTRATANTE.</w:t>
      </w:r>
    </w:p>
    <w:p>
      <w:pPr>
        <w:pStyle w:val="BodyText"/>
      </w:pPr>
    </w:p>
    <w:p>
      <w:pPr>
        <w:pStyle w:val="BodyText"/>
      </w:pPr>
    </w:p>
    <w:p>
      <w:pPr>
        <w:pStyle w:val="BodyText"/>
        <w:spacing w:before="66"/>
      </w:pPr>
    </w:p>
    <w:p>
      <w:pPr>
        <w:pStyle w:val="Heading2"/>
        <w:ind w:left="449"/>
      </w:pPr>
      <w:r>
        <w:rPr/>
        <w:t>CLÁUSULA</w:t>
      </w:r>
      <w:r>
        <w:rPr>
          <w:spacing w:val="-14"/>
        </w:rPr>
        <w:t> </w:t>
      </w:r>
      <w:r>
        <w:rPr/>
        <w:t>NONA</w:t>
      </w:r>
      <w:r>
        <w:rPr>
          <w:spacing w:val="-14"/>
        </w:rPr>
        <w:t> </w:t>
      </w:r>
      <w:r>
        <w:rPr/>
        <w:t>– OBRIGAÇÕES DO </w:t>
      </w:r>
      <w:r>
        <w:rPr>
          <w:spacing w:val="-2"/>
        </w:rPr>
        <w:t>CONTRATADO</w:t>
      </w:r>
    </w:p>
    <w:p>
      <w:pPr>
        <w:pStyle w:val="BodyText"/>
        <w:spacing w:before="232"/>
        <w:rPr>
          <w:b/>
        </w:rPr>
      </w:pPr>
    </w:p>
    <w:p>
      <w:pPr>
        <w:pStyle w:val="ListParagraph"/>
        <w:numPr>
          <w:ilvl w:val="1"/>
          <w:numId w:val="31"/>
        </w:numPr>
        <w:tabs>
          <w:tab w:pos="822" w:val="left" w:leader="none"/>
        </w:tabs>
        <w:spacing w:line="235" w:lineRule="auto" w:before="0" w:after="0"/>
        <w:ind w:left="449" w:right="432" w:firstLine="0"/>
        <w:jc w:val="both"/>
        <w:rPr>
          <w:sz w:val="24"/>
        </w:rPr>
      </w:pPr>
      <w:r>
        <w:rPr>
          <w:sz w:val="24"/>
        </w:rPr>
        <w:t>O CONTRATADO deverá cumprir todas as obrigações constantes deste Contrato e em seus</w:t>
      </w:r>
      <w:r>
        <w:rPr>
          <w:spacing w:val="-4"/>
          <w:sz w:val="24"/>
        </w:rPr>
        <w:t> </w:t>
      </w:r>
      <w:r>
        <w:rPr>
          <w:sz w:val="24"/>
        </w:rPr>
        <w:t>Anexos, assumindo como exclusivamente seus os riscos e as despesas decorrentes da boa e perfeita execução do objeto, observando, ainda, as obrigações a seguir dispostas:</w:t>
      </w:r>
    </w:p>
    <w:p>
      <w:pPr>
        <w:pStyle w:val="ListParagraph"/>
        <w:numPr>
          <w:ilvl w:val="2"/>
          <w:numId w:val="31"/>
        </w:numPr>
        <w:tabs>
          <w:tab w:pos="1016" w:val="left" w:leader="none"/>
        </w:tabs>
        <w:spacing w:line="235" w:lineRule="auto" w:before="119" w:after="0"/>
        <w:ind w:left="449" w:right="433" w:firstLine="0"/>
        <w:jc w:val="both"/>
        <w:rPr>
          <w:sz w:val="24"/>
        </w:rPr>
      </w:pPr>
      <w:r>
        <w:rPr>
          <w:sz w:val="24"/>
        </w:rPr>
        <w:t>Entregar o objeto acompanhado, se for o caso, do manual do usuário, com uma versão em português, e da relação da rede de assistência técnica autorizada.</w:t>
      </w:r>
    </w:p>
    <w:p>
      <w:pPr>
        <w:pStyle w:val="ListParagraph"/>
        <w:numPr>
          <w:ilvl w:val="2"/>
          <w:numId w:val="31"/>
        </w:numPr>
        <w:tabs>
          <w:tab w:pos="989" w:val="left" w:leader="none"/>
        </w:tabs>
        <w:spacing w:line="235" w:lineRule="auto" w:before="119" w:after="0"/>
        <w:ind w:left="449" w:right="433" w:firstLine="0"/>
        <w:jc w:val="both"/>
        <w:rPr>
          <w:sz w:val="24"/>
        </w:rPr>
      </w:pPr>
      <w:r>
        <w:rPr>
          <w:sz w:val="24"/>
        </w:rPr>
        <w:t>Comunicar</w:t>
      </w:r>
      <w:r>
        <w:rPr>
          <w:spacing w:val="-4"/>
          <w:sz w:val="24"/>
        </w:rPr>
        <w:t> </w:t>
      </w:r>
      <w:r>
        <w:rPr>
          <w:sz w:val="24"/>
        </w:rPr>
        <w:t>ao</w:t>
      </w:r>
      <w:r>
        <w:rPr>
          <w:spacing w:val="-4"/>
          <w:sz w:val="24"/>
        </w:rPr>
        <w:t> </w:t>
      </w:r>
      <w:r>
        <w:rPr>
          <w:sz w:val="24"/>
        </w:rPr>
        <w:t>CONTRATANTE,</w:t>
      </w:r>
      <w:r>
        <w:rPr>
          <w:spacing w:val="-4"/>
          <w:sz w:val="24"/>
        </w:rPr>
        <w:t> </w:t>
      </w:r>
      <w:r>
        <w:rPr>
          <w:sz w:val="24"/>
        </w:rPr>
        <w:t>no</w:t>
      </w:r>
      <w:r>
        <w:rPr>
          <w:spacing w:val="-4"/>
          <w:sz w:val="24"/>
        </w:rPr>
        <w:t> </w:t>
      </w:r>
      <w:r>
        <w:rPr>
          <w:sz w:val="24"/>
        </w:rPr>
        <w:t>prazo</w:t>
      </w:r>
      <w:r>
        <w:rPr>
          <w:spacing w:val="-4"/>
          <w:sz w:val="24"/>
        </w:rPr>
        <w:t> </w:t>
      </w:r>
      <w:r>
        <w:rPr>
          <w:sz w:val="24"/>
        </w:rPr>
        <w:t>máximo</w:t>
      </w:r>
      <w:r>
        <w:rPr>
          <w:spacing w:val="-4"/>
          <w:sz w:val="24"/>
        </w:rPr>
        <w:t> </w:t>
      </w:r>
      <w:r>
        <w:rPr>
          <w:sz w:val="24"/>
        </w:rPr>
        <w:t>de</w:t>
      </w:r>
      <w:r>
        <w:rPr>
          <w:spacing w:val="-4"/>
          <w:sz w:val="24"/>
        </w:rPr>
        <w:t> </w:t>
      </w:r>
      <w:r>
        <w:rPr>
          <w:sz w:val="24"/>
        </w:rPr>
        <w:t>24</w:t>
      </w:r>
      <w:r>
        <w:rPr>
          <w:spacing w:val="-4"/>
          <w:sz w:val="24"/>
        </w:rPr>
        <w:t> </w:t>
      </w:r>
      <w:r>
        <w:rPr>
          <w:sz w:val="24"/>
        </w:rPr>
        <w:t>(vinte</w:t>
      </w:r>
      <w:r>
        <w:rPr>
          <w:spacing w:val="-4"/>
          <w:sz w:val="24"/>
        </w:rPr>
        <w:t> </w:t>
      </w:r>
      <w:r>
        <w:rPr>
          <w:sz w:val="24"/>
        </w:rPr>
        <w:t>e</w:t>
      </w:r>
      <w:r>
        <w:rPr>
          <w:spacing w:val="-4"/>
          <w:sz w:val="24"/>
        </w:rPr>
        <w:t> </w:t>
      </w:r>
      <w:r>
        <w:rPr>
          <w:sz w:val="24"/>
        </w:rPr>
        <w:t>quatro)</w:t>
      </w:r>
      <w:r>
        <w:rPr>
          <w:spacing w:val="-4"/>
          <w:sz w:val="24"/>
        </w:rPr>
        <w:t> </w:t>
      </w:r>
      <w:r>
        <w:rPr>
          <w:sz w:val="24"/>
        </w:rPr>
        <w:t>horas</w:t>
      </w:r>
      <w:r>
        <w:rPr>
          <w:spacing w:val="-4"/>
          <w:sz w:val="24"/>
        </w:rPr>
        <w:t> </w:t>
      </w:r>
      <w:r>
        <w:rPr>
          <w:sz w:val="24"/>
        </w:rPr>
        <w:t>que</w:t>
      </w:r>
      <w:r>
        <w:rPr>
          <w:spacing w:val="-4"/>
          <w:sz w:val="24"/>
        </w:rPr>
        <w:t> </w:t>
      </w:r>
      <w:r>
        <w:rPr>
          <w:sz w:val="24"/>
        </w:rPr>
        <w:t>antecede</w:t>
      </w:r>
      <w:r>
        <w:rPr>
          <w:spacing w:val="-4"/>
          <w:sz w:val="24"/>
        </w:rPr>
        <w:t> </w:t>
      </w:r>
      <w:r>
        <w:rPr>
          <w:sz w:val="24"/>
        </w:rPr>
        <w:t>a</w:t>
      </w:r>
      <w:r>
        <w:rPr>
          <w:spacing w:val="-4"/>
          <w:sz w:val="24"/>
        </w:rPr>
        <w:t> </w:t>
      </w:r>
      <w:r>
        <w:rPr>
          <w:sz w:val="24"/>
        </w:rPr>
        <w:t>data</w:t>
      </w:r>
      <w:r>
        <w:rPr>
          <w:spacing w:val="-4"/>
          <w:sz w:val="24"/>
        </w:rPr>
        <w:t> </w:t>
      </w:r>
      <w:r>
        <w:rPr>
          <w:sz w:val="24"/>
        </w:rPr>
        <w:t>da</w:t>
      </w:r>
      <w:r>
        <w:rPr>
          <w:spacing w:val="-4"/>
          <w:sz w:val="24"/>
        </w:rPr>
        <w:t> </w:t>
      </w:r>
      <w:r>
        <w:rPr>
          <w:sz w:val="24"/>
        </w:rPr>
        <w:t>entrega,</w:t>
      </w:r>
      <w:r>
        <w:rPr>
          <w:spacing w:val="-4"/>
          <w:sz w:val="24"/>
        </w:rPr>
        <w:t> </w:t>
      </w:r>
      <w:r>
        <w:rPr>
          <w:sz w:val="24"/>
        </w:rPr>
        <w:t>os</w:t>
      </w:r>
      <w:r>
        <w:rPr>
          <w:spacing w:val="-4"/>
          <w:sz w:val="24"/>
        </w:rPr>
        <w:t> </w:t>
      </w:r>
      <w:r>
        <w:rPr>
          <w:sz w:val="24"/>
        </w:rPr>
        <w:t>motivos</w:t>
      </w:r>
      <w:r>
        <w:rPr>
          <w:spacing w:val="-4"/>
          <w:sz w:val="24"/>
        </w:rPr>
        <w:t> </w:t>
      </w:r>
      <w:r>
        <w:rPr>
          <w:sz w:val="24"/>
        </w:rPr>
        <w:t>que</w:t>
      </w:r>
      <w:r>
        <w:rPr>
          <w:spacing w:val="-4"/>
          <w:sz w:val="24"/>
        </w:rPr>
        <w:t> </w:t>
      </w:r>
      <w:r>
        <w:rPr>
          <w:sz w:val="24"/>
        </w:rPr>
        <w:t>impossibilitem o cumprimento do prazo previsto, com a devida comprovação.</w:t>
      </w:r>
    </w:p>
    <w:p>
      <w:pPr>
        <w:pStyle w:val="ListParagraph"/>
        <w:numPr>
          <w:ilvl w:val="2"/>
          <w:numId w:val="31"/>
        </w:numPr>
        <w:tabs>
          <w:tab w:pos="991" w:val="left" w:leader="none"/>
        </w:tabs>
        <w:spacing w:line="235" w:lineRule="auto" w:before="120" w:after="0"/>
        <w:ind w:left="449" w:right="433" w:firstLine="0"/>
        <w:jc w:val="both"/>
        <w:rPr>
          <w:sz w:val="24"/>
        </w:rPr>
      </w:pPr>
      <w:r>
        <w:rPr>
          <w:sz w:val="24"/>
        </w:rPr>
        <w:t>Atender às determinações regulares emitidas pelo fiscal ou gestor do Contrato ou autoridade superior (</w:t>
      </w:r>
      <w:hyperlink r:id="rId39">
        <w:r>
          <w:rPr>
            <w:color w:val="0000ED"/>
            <w:sz w:val="24"/>
            <w:u w:val="single" w:color="0000ED"/>
          </w:rPr>
          <w:t>art. 137</w:t>
        </w:r>
        <w:r>
          <w:rPr>
            <w:color w:val="0000ED"/>
            <w:sz w:val="24"/>
          </w:rPr>
          <w:t>,</w:t>
        </w:r>
        <w:r>
          <w:rPr>
            <w:color w:val="0000ED"/>
            <w:sz w:val="24"/>
            <w:u w:val="single" w:color="0000ED"/>
          </w:rPr>
          <w:t> II</w:t>
        </w:r>
        <w:r>
          <w:rPr>
            <w:color w:val="0000ED"/>
            <w:sz w:val="24"/>
          </w:rPr>
          <w:t>,</w:t>
        </w:r>
        <w:r>
          <w:rPr>
            <w:color w:val="0000ED"/>
            <w:sz w:val="24"/>
            <w:u w:val="single" w:color="0000ED"/>
          </w:rPr>
          <w:t> da Lei nº 14.133/2021</w:t>
        </w:r>
      </w:hyperlink>
      <w:r>
        <w:rPr>
          <w:sz w:val="24"/>
        </w:rPr>
        <w:t>) e prestar todo esclarecimento ou informação por eles solicitados.</w:t>
      </w:r>
    </w:p>
    <w:p>
      <w:pPr>
        <w:pStyle w:val="ListParagraph"/>
        <w:numPr>
          <w:ilvl w:val="2"/>
          <w:numId w:val="31"/>
        </w:numPr>
        <w:tabs>
          <w:tab w:pos="1025" w:val="left" w:leader="none"/>
        </w:tabs>
        <w:spacing w:line="235" w:lineRule="auto" w:before="119" w:after="0"/>
        <w:ind w:left="449" w:right="433" w:firstLine="0"/>
        <w:jc w:val="both"/>
        <w:rPr>
          <w:i/>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w:t>
      </w:r>
      <w:r>
        <w:rPr>
          <w:i/>
          <w:sz w:val="24"/>
        </w:rPr>
        <w:t>de regência.</w:t>
      </w:r>
    </w:p>
    <w:p>
      <w:pPr>
        <w:pStyle w:val="ListParagraph"/>
        <w:numPr>
          <w:ilvl w:val="2"/>
          <w:numId w:val="31"/>
        </w:numPr>
        <w:tabs>
          <w:tab w:pos="1003" w:val="left" w:leader="none"/>
        </w:tabs>
        <w:spacing w:line="235" w:lineRule="auto" w:before="118" w:after="0"/>
        <w:ind w:left="449" w:right="43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31"/>
        </w:numPr>
        <w:tabs>
          <w:tab w:pos="1001" w:val="left" w:leader="none"/>
        </w:tabs>
        <w:spacing w:line="235" w:lineRule="auto" w:before="119" w:after="0"/>
        <w:ind w:left="449" w:right="432" w:firstLine="0"/>
        <w:jc w:val="both"/>
        <w:rPr>
          <w:sz w:val="24"/>
        </w:rPr>
      </w:pPr>
      <w:r>
        <w:rPr>
          <w:sz w:val="24"/>
        </w:rPr>
        <w:t>Responsabilizar-se pelos vícios e danos decorrentes do objeto, de acordo com o Código de Defesa do Consumidor (</w:t>
      </w:r>
      <w:hyperlink r:id="rId40">
        <w:r>
          <w:rPr>
            <w:color w:val="0000ED"/>
            <w:sz w:val="24"/>
            <w:u w:val="single" w:color="0000ED"/>
          </w:rPr>
          <w:t>Lei nº 8.078/1990</w:t>
        </w:r>
      </w:hyperlink>
      <w:r>
        <w:rPr>
          <w:sz w:val="24"/>
        </w:rPr>
        <w:t>), bem como por todo e qualquer dano causado à</w:t>
      </w:r>
      <w:r>
        <w:rPr>
          <w:spacing w:val="-11"/>
          <w:sz w:val="24"/>
        </w:rPr>
        <w:t> </w:t>
      </w:r>
      <w:r>
        <w:rPr>
          <w:sz w:val="24"/>
        </w:rPr>
        <w:t>Administração ou terceiros, não reduzindo essa responsabilidade a fiscalização ou o acompanhamento </w:t>
      </w:r>
      <w:r>
        <w:rPr>
          <w:sz w:val="24"/>
        </w:rPr>
        <w:t>da execução contratual pelo CONTRATANTE, que ficará autorizado a descontar dos pagamentos devidos ou da garantia o valor correspondente aos danos sofridos.</w:t>
      </w:r>
    </w:p>
    <w:p>
      <w:pPr>
        <w:pStyle w:val="ListParagraph"/>
        <w:numPr>
          <w:ilvl w:val="2"/>
          <w:numId w:val="31"/>
        </w:numPr>
        <w:tabs>
          <w:tab w:pos="997" w:val="left" w:leader="none"/>
        </w:tabs>
        <w:spacing w:line="235" w:lineRule="auto" w:before="119" w:after="0"/>
        <w:ind w:left="449" w:right="433" w:firstLine="0"/>
        <w:jc w:val="both"/>
        <w:rPr>
          <w:sz w:val="24"/>
        </w:rPr>
      </w:pPr>
      <w:r>
        <w:rPr>
          <w:sz w:val="24"/>
        </w:rPr>
        <w:t>Não contratar, durante a vigência do Contrato, cônjuge, companheiro ou parente em linha reta, colateral ou por afinidade, até o terceiro grau, de</w:t>
      </w:r>
      <w:r>
        <w:rPr>
          <w:spacing w:val="-3"/>
          <w:sz w:val="24"/>
        </w:rPr>
        <w:t> </w:t>
      </w:r>
      <w:r>
        <w:rPr>
          <w:sz w:val="24"/>
        </w:rPr>
        <w:t>dirigente</w:t>
      </w:r>
      <w:r>
        <w:rPr>
          <w:spacing w:val="-3"/>
          <w:sz w:val="24"/>
        </w:rPr>
        <w:t> </w:t>
      </w:r>
      <w:r>
        <w:rPr>
          <w:sz w:val="24"/>
        </w:rPr>
        <w:t>do</w:t>
      </w:r>
      <w:r>
        <w:rPr>
          <w:spacing w:val="-3"/>
          <w:sz w:val="24"/>
        </w:rPr>
        <w:t> </w:t>
      </w:r>
      <w:r>
        <w:rPr>
          <w:sz w:val="24"/>
        </w:rPr>
        <w:t>CONTRATANTE</w:t>
      </w:r>
      <w:r>
        <w:rPr>
          <w:spacing w:val="-3"/>
          <w:sz w:val="24"/>
        </w:rPr>
        <w:t> </w:t>
      </w:r>
      <w:r>
        <w:rPr>
          <w:sz w:val="24"/>
        </w:rPr>
        <w:t>ou</w:t>
      </w:r>
      <w:r>
        <w:rPr>
          <w:spacing w:val="-3"/>
          <w:sz w:val="24"/>
        </w:rPr>
        <w:t> </w:t>
      </w:r>
      <w:r>
        <w:rPr>
          <w:sz w:val="24"/>
        </w:rPr>
        <w:t>de</w:t>
      </w:r>
      <w:r>
        <w:rPr>
          <w:spacing w:val="-3"/>
          <w:sz w:val="24"/>
        </w:rPr>
        <w:t> </w:t>
      </w:r>
      <w:r>
        <w:rPr>
          <w:sz w:val="24"/>
        </w:rPr>
        <w:t>agente</w:t>
      </w:r>
      <w:r>
        <w:rPr>
          <w:spacing w:val="-3"/>
          <w:sz w:val="24"/>
        </w:rPr>
        <w:t> </w:t>
      </w:r>
      <w:r>
        <w:rPr>
          <w:sz w:val="24"/>
        </w:rPr>
        <w:t>público</w:t>
      </w:r>
      <w:r>
        <w:rPr>
          <w:spacing w:val="-3"/>
          <w:sz w:val="24"/>
        </w:rPr>
        <w:t> </w:t>
      </w:r>
      <w:r>
        <w:rPr>
          <w:sz w:val="24"/>
        </w:rPr>
        <w:t>que</w:t>
      </w:r>
      <w:r>
        <w:rPr>
          <w:spacing w:val="-3"/>
          <w:sz w:val="24"/>
        </w:rPr>
        <w:t> </w:t>
      </w:r>
      <w:r>
        <w:rPr>
          <w:sz w:val="24"/>
        </w:rPr>
        <w:t>atue</w:t>
      </w:r>
      <w:r>
        <w:rPr>
          <w:spacing w:val="-3"/>
          <w:sz w:val="24"/>
        </w:rPr>
        <w:t> </w:t>
      </w:r>
      <w:r>
        <w:rPr>
          <w:sz w:val="24"/>
        </w:rPr>
        <w:t>na</w:t>
      </w:r>
      <w:r>
        <w:rPr>
          <w:spacing w:val="-3"/>
          <w:sz w:val="24"/>
        </w:rPr>
        <w:t> </w:t>
      </w:r>
      <w:r>
        <w:rPr>
          <w:sz w:val="24"/>
        </w:rPr>
        <w:t>fiscalização</w:t>
      </w:r>
      <w:r>
        <w:rPr>
          <w:spacing w:val="-3"/>
          <w:sz w:val="24"/>
        </w:rPr>
        <w:t> </w:t>
      </w:r>
      <w:r>
        <w:rPr>
          <w:sz w:val="24"/>
        </w:rPr>
        <w:t>ou</w:t>
      </w:r>
      <w:r>
        <w:rPr>
          <w:spacing w:val="-3"/>
          <w:sz w:val="24"/>
        </w:rPr>
        <w:t> </w:t>
      </w:r>
      <w:r>
        <w:rPr>
          <w:sz w:val="24"/>
        </w:rPr>
        <w:t>na</w:t>
      </w:r>
      <w:r>
        <w:rPr>
          <w:spacing w:val="-3"/>
          <w:sz w:val="24"/>
        </w:rPr>
        <w:t> </w:t>
      </w:r>
      <w:r>
        <w:rPr>
          <w:sz w:val="24"/>
        </w:rPr>
        <w:t>gestão</w:t>
      </w:r>
      <w:r>
        <w:rPr>
          <w:spacing w:val="-3"/>
          <w:sz w:val="24"/>
        </w:rPr>
        <w:t> </w:t>
      </w:r>
      <w:r>
        <w:rPr>
          <w:sz w:val="24"/>
        </w:rPr>
        <w:t>do</w:t>
      </w:r>
      <w:r>
        <w:rPr>
          <w:spacing w:val="-3"/>
          <w:sz w:val="24"/>
        </w:rPr>
        <w:t> </w:t>
      </w:r>
      <w:r>
        <w:rPr>
          <w:sz w:val="24"/>
        </w:rPr>
        <w:t>Contrato,</w:t>
      </w:r>
      <w:r>
        <w:rPr>
          <w:spacing w:val="-3"/>
          <w:sz w:val="24"/>
        </w:rPr>
        <w:t> </w:t>
      </w:r>
      <w:r>
        <w:rPr>
          <w:sz w:val="24"/>
        </w:rPr>
        <w:t>nos</w:t>
      </w:r>
      <w:r>
        <w:rPr>
          <w:spacing w:val="-3"/>
          <w:sz w:val="24"/>
        </w:rPr>
        <w:t> </w:t>
      </w:r>
      <w:r>
        <w:rPr>
          <w:sz w:val="24"/>
        </w:rPr>
        <w:t>termos</w:t>
      </w:r>
      <w:r>
        <w:rPr>
          <w:spacing w:val="-3"/>
          <w:sz w:val="24"/>
        </w:rPr>
        <w:t> </w:t>
      </w:r>
      <w:r>
        <w:rPr>
          <w:sz w:val="24"/>
        </w:rPr>
        <w:t>do</w:t>
      </w:r>
      <w:r>
        <w:rPr>
          <w:spacing w:val="-3"/>
          <w:sz w:val="24"/>
        </w:rPr>
        <w:t> </w:t>
      </w:r>
      <w:r>
        <w:rPr>
          <w:sz w:val="24"/>
        </w:rPr>
        <w:t>art.</w:t>
      </w:r>
      <w:r>
        <w:rPr>
          <w:spacing w:val="-3"/>
          <w:sz w:val="24"/>
        </w:rPr>
        <w:t> </w:t>
      </w:r>
      <w:r>
        <w:rPr>
          <w:sz w:val="24"/>
        </w:rPr>
        <w:t>48,</w:t>
      </w:r>
      <w:r>
        <w:rPr>
          <w:spacing w:val="-3"/>
          <w:sz w:val="24"/>
        </w:rPr>
        <w:t> </w:t>
      </w:r>
      <w:r>
        <w:rPr>
          <w:sz w:val="24"/>
        </w:rPr>
        <w:t>parágrafo</w:t>
      </w:r>
      <w:r>
        <w:rPr>
          <w:spacing w:val="-3"/>
          <w:sz w:val="24"/>
        </w:rPr>
        <w:t> </w:t>
      </w:r>
      <w:r>
        <w:rPr>
          <w:sz w:val="24"/>
        </w:rPr>
        <w:t>único,</w:t>
      </w:r>
      <w:r>
        <w:rPr>
          <w:spacing w:val="-3"/>
          <w:sz w:val="24"/>
        </w:rPr>
        <w:t> </w:t>
      </w:r>
      <w:r>
        <w:rPr>
          <w:sz w:val="24"/>
        </w:rPr>
        <w:t>da Lei nº 14.133/2021.</w:t>
      </w:r>
    </w:p>
    <w:p>
      <w:pPr>
        <w:pStyle w:val="ListParagraph"/>
        <w:numPr>
          <w:ilvl w:val="2"/>
          <w:numId w:val="31"/>
        </w:numPr>
        <w:tabs>
          <w:tab w:pos="998" w:val="left" w:leader="none"/>
        </w:tabs>
        <w:spacing w:line="235" w:lineRule="auto" w:before="118" w:after="0"/>
        <w:ind w:left="449" w:right="433" w:firstLine="0"/>
        <w:jc w:val="both"/>
        <w:rPr>
          <w:sz w:val="24"/>
        </w:rPr>
      </w:pPr>
      <w:r>
        <w:rPr>
          <w:sz w:val="24"/>
        </w:rPr>
        <w:t>Quando não for possível a verificação da regularidade no Sistema de Cadastro de Fornecedores – SICAF, o CONTRATADO deverá entregar ao setor responsável pela fiscalização do Contrato, junto com a Nota Fiscal para fins de pagamento, os seguintes documentos:</w:t>
      </w:r>
    </w:p>
    <w:p>
      <w:pPr>
        <w:pStyle w:val="BodyText"/>
        <w:spacing w:before="229"/>
      </w:pPr>
    </w:p>
    <w:p>
      <w:pPr>
        <w:pStyle w:val="ListParagraph"/>
        <w:numPr>
          <w:ilvl w:val="0"/>
          <w:numId w:val="32"/>
        </w:numPr>
        <w:tabs>
          <w:tab w:pos="1116" w:val="left" w:leader="none"/>
        </w:tabs>
        <w:spacing w:line="240" w:lineRule="auto" w:before="0" w:after="0"/>
        <w:ind w:left="1116" w:right="0" w:hanging="667"/>
        <w:jc w:val="left"/>
        <w:rPr>
          <w:sz w:val="24"/>
        </w:rPr>
      </w:pPr>
      <w:r>
        <w:rPr>
          <w:sz w:val="24"/>
        </w:rPr>
        <w:t>prova de regularidade relativa à Seguridade </w:t>
      </w:r>
      <w:r>
        <w:rPr>
          <w:spacing w:val="-2"/>
          <w:sz w:val="24"/>
        </w:rPr>
        <w:t>Social;</w:t>
      </w:r>
    </w:p>
    <w:p>
      <w:pPr>
        <w:pStyle w:val="ListParagraph"/>
        <w:numPr>
          <w:ilvl w:val="0"/>
          <w:numId w:val="32"/>
        </w:numPr>
        <w:tabs>
          <w:tab w:pos="1129" w:val="left" w:leader="none"/>
        </w:tabs>
        <w:spacing w:line="240" w:lineRule="auto" w:before="114" w:after="0"/>
        <w:ind w:left="1129" w:right="0" w:hanging="680"/>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32"/>
        </w:numPr>
        <w:tabs>
          <w:tab w:pos="1185" w:val="left" w:leader="none"/>
        </w:tabs>
        <w:spacing w:line="235" w:lineRule="auto" w:before="118" w:after="0"/>
        <w:ind w:left="449" w:right="433" w:firstLine="0"/>
        <w:jc w:val="left"/>
        <w:rPr>
          <w:sz w:val="24"/>
        </w:rPr>
      </w:pPr>
      <w:r>
        <w:rPr>
          <w:sz w:val="24"/>
        </w:rPr>
        <w:t>certidões que comprovem a regularidade perante as Fazendas do domicílio ou sede do CONTRATADO, na mesma forma exigida no Edital ou Aviso de Contratação Direta;</w:t>
      </w:r>
    </w:p>
    <w:p>
      <w:pPr>
        <w:pStyle w:val="ListParagraph"/>
        <w:numPr>
          <w:ilvl w:val="0"/>
          <w:numId w:val="32"/>
        </w:numPr>
        <w:tabs>
          <w:tab w:pos="1129" w:val="left" w:leader="none"/>
        </w:tabs>
        <w:spacing w:line="240" w:lineRule="auto" w:before="115" w:after="0"/>
        <w:ind w:left="1129" w:right="0" w:hanging="680"/>
        <w:jc w:val="left"/>
        <w:rPr>
          <w:sz w:val="24"/>
        </w:rPr>
      </w:pPr>
      <w:r>
        <w:rPr>
          <w:sz w:val="24"/>
        </w:rPr>
        <w:t>Certificado de Regularidade do FGTS; </w:t>
      </w:r>
      <w:r>
        <w:rPr>
          <w:spacing w:val="-10"/>
          <w:sz w:val="24"/>
        </w:rPr>
        <w:t>e</w:t>
      </w:r>
    </w:p>
    <w:p>
      <w:pPr>
        <w:pStyle w:val="ListParagraph"/>
        <w:numPr>
          <w:ilvl w:val="0"/>
          <w:numId w:val="32"/>
        </w:numPr>
        <w:tabs>
          <w:tab w:pos="1116" w:val="left" w:leader="none"/>
        </w:tabs>
        <w:spacing w:line="240" w:lineRule="auto" w:before="114" w:after="0"/>
        <w:ind w:left="1116" w:right="0" w:hanging="667"/>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BodyText"/>
        <w:spacing w:before="232"/>
      </w:pPr>
    </w:p>
    <w:p>
      <w:pPr>
        <w:pStyle w:val="ListParagraph"/>
        <w:numPr>
          <w:ilvl w:val="2"/>
          <w:numId w:val="31"/>
        </w:numPr>
        <w:tabs>
          <w:tab w:pos="1038" w:val="left" w:leader="none"/>
        </w:tabs>
        <w:spacing w:line="235" w:lineRule="auto" w:before="0" w:after="0"/>
        <w:ind w:left="449" w:right="433" w:firstLine="0"/>
        <w:jc w:val="left"/>
        <w:rPr>
          <w:sz w:val="24"/>
        </w:rPr>
      </w:pPr>
      <w:r>
        <w:rPr>
          <w:sz w:val="24"/>
        </w:rPr>
        <w:t>Responsabilizar-se</w:t>
      </w:r>
      <w:r>
        <w:rPr>
          <w:spacing w:val="40"/>
          <w:sz w:val="24"/>
        </w:rPr>
        <w:t> </w:t>
      </w:r>
      <w:r>
        <w:rPr>
          <w:sz w:val="24"/>
        </w:rPr>
        <w:t>pelo</w:t>
      </w:r>
      <w:r>
        <w:rPr>
          <w:spacing w:val="40"/>
          <w:sz w:val="24"/>
        </w:rPr>
        <w:t> </w:t>
      </w:r>
      <w:r>
        <w:rPr>
          <w:sz w:val="24"/>
        </w:rPr>
        <w:t>cumprimento</w:t>
      </w:r>
      <w:r>
        <w:rPr>
          <w:spacing w:val="40"/>
          <w:sz w:val="24"/>
        </w:rPr>
        <w:t> </w:t>
      </w:r>
      <w:r>
        <w:rPr>
          <w:sz w:val="24"/>
        </w:rPr>
        <w:t>de</w:t>
      </w:r>
      <w:r>
        <w:rPr>
          <w:spacing w:val="40"/>
          <w:sz w:val="24"/>
        </w:rPr>
        <w:t> </w:t>
      </w:r>
      <w:r>
        <w:rPr>
          <w:sz w:val="24"/>
        </w:rPr>
        <w:t>todas</w:t>
      </w:r>
      <w:r>
        <w:rPr>
          <w:spacing w:val="40"/>
          <w:sz w:val="24"/>
        </w:rPr>
        <w:t> </w:t>
      </w:r>
      <w:r>
        <w:rPr>
          <w:sz w:val="24"/>
        </w:rPr>
        <w:t>as</w:t>
      </w:r>
      <w:r>
        <w:rPr>
          <w:spacing w:val="40"/>
          <w:sz w:val="24"/>
        </w:rPr>
        <w:t> </w:t>
      </w:r>
      <w:r>
        <w:rPr>
          <w:sz w:val="24"/>
        </w:rPr>
        <w:t>obrigações</w:t>
      </w:r>
      <w:r>
        <w:rPr>
          <w:spacing w:val="40"/>
          <w:sz w:val="24"/>
        </w:rPr>
        <w:t> </w:t>
      </w:r>
      <w:r>
        <w:rPr>
          <w:sz w:val="24"/>
        </w:rPr>
        <w:t>trabalhistas,</w:t>
      </w:r>
      <w:r>
        <w:rPr>
          <w:spacing w:val="40"/>
          <w:sz w:val="24"/>
        </w:rPr>
        <w:t> </w:t>
      </w:r>
      <w:r>
        <w:rPr>
          <w:sz w:val="24"/>
        </w:rPr>
        <w:t>previdenciárias,</w:t>
      </w:r>
      <w:r>
        <w:rPr>
          <w:spacing w:val="40"/>
          <w:sz w:val="24"/>
        </w:rPr>
        <w:t> </w:t>
      </w:r>
      <w:r>
        <w:rPr>
          <w:sz w:val="24"/>
        </w:rPr>
        <w:t>fiscais,</w:t>
      </w:r>
      <w:r>
        <w:rPr>
          <w:spacing w:val="40"/>
          <w:sz w:val="24"/>
        </w:rPr>
        <w:t> </w:t>
      </w:r>
      <w:r>
        <w:rPr>
          <w:sz w:val="24"/>
        </w:rPr>
        <w:t>comerciais</w:t>
      </w:r>
      <w:r>
        <w:rPr>
          <w:spacing w:val="40"/>
          <w:sz w:val="24"/>
        </w:rPr>
        <w:t> </w:t>
      </w:r>
      <w:r>
        <w:rPr>
          <w:sz w:val="24"/>
        </w:rPr>
        <w:t>e</w:t>
      </w:r>
      <w:r>
        <w:rPr>
          <w:spacing w:val="40"/>
          <w:sz w:val="24"/>
        </w:rPr>
        <w:t> </w:t>
      </w:r>
      <w:r>
        <w:rPr>
          <w:sz w:val="24"/>
        </w:rPr>
        <w:t>as</w:t>
      </w:r>
      <w:r>
        <w:rPr>
          <w:spacing w:val="40"/>
          <w:sz w:val="24"/>
        </w:rPr>
        <w:t> </w:t>
      </w:r>
      <w:r>
        <w:rPr>
          <w:sz w:val="24"/>
        </w:rPr>
        <w:t>demais</w:t>
      </w:r>
      <w:r>
        <w:rPr>
          <w:spacing w:val="40"/>
          <w:sz w:val="24"/>
        </w:rPr>
        <w:t> </w:t>
      </w:r>
      <w:r>
        <w:rPr>
          <w:sz w:val="24"/>
        </w:rPr>
        <w:t>previstas</w:t>
      </w:r>
      <w:r>
        <w:rPr>
          <w:spacing w:val="40"/>
          <w:sz w:val="24"/>
        </w:rPr>
        <w:t> </w:t>
      </w:r>
      <w:r>
        <w:rPr>
          <w:sz w:val="24"/>
        </w:rPr>
        <w:t>em legislação específica, cuja inadimplência não transfere a responsabilidade ao CONTRATANTE e não poderá onerar o objeto do Contrato.</w:t>
      </w:r>
    </w:p>
    <w:p>
      <w:pPr>
        <w:pStyle w:val="ListParagraph"/>
        <w:numPr>
          <w:ilvl w:val="2"/>
          <w:numId w:val="31"/>
        </w:numPr>
        <w:tabs>
          <w:tab w:pos="1120" w:val="left" w:leader="none"/>
        </w:tabs>
        <w:spacing w:line="235" w:lineRule="auto" w:before="120" w:after="0"/>
        <w:ind w:left="449" w:right="433" w:firstLine="0"/>
        <w:jc w:val="left"/>
        <w:rPr>
          <w:sz w:val="24"/>
        </w:rPr>
      </w:pPr>
      <w:r>
        <w:rPr>
          <w:sz w:val="24"/>
        </w:rPr>
        <w:t>Comunicar ao Fiscal do Contrato, no prazo de 24 (vinte e quatro) horas, qualquer ocorrência anormal ou acidente que se verifique no local</w:t>
      </w:r>
      <w:r>
        <w:rPr>
          <w:spacing w:val="40"/>
          <w:sz w:val="24"/>
        </w:rPr>
        <w:t> </w:t>
      </w:r>
      <w:r>
        <w:rPr>
          <w:sz w:val="24"/>
        </w:rPr>
        <w:t>da execução do objeto contratual.</w:t>
      </w:r>
    </w:p>
    <w:p>
      <w:pPr>
        <w:pStyle w:val="ListParagraph"/>
        <w:numPr>
          <w:ilvl w:val="2"/>
          <w:numId w:val="31"/>
        </w:numPr>
        <w:tabs>
          <w:tab w:pos="1121" w:val="left" w:leader="none"/>
        </w:tabs>
        <w:spacing w:line="235" w:lineRule="auto" w:before="119" w:after="0"/>
        <w:ind w:left="449" w:right="433" w:firstLine="0"/>
        <w:jc w:val="left"/>
        <w:rPr>
          <w:sz w:val="24"/>
        </w:rPr>
      </w:pPr>
      <w:r>
        <w:rPr>
          <w:sz w:val="24"/>
        </w:rPr>
        <w:t>Paralisar,</w:t>
      </w:r>
      <w:r>
        <w:rPr>
          <w:spacing w:val="16"/>
          <w:sz w:val="24"/>
        </w:rPr>
        <w:t> </w:t>
      </w:r>
      <w:r>
        <w:rPr>
          <w:sz w:val="24"/>
        </w:rPr>
        <w:t>por</w:t>
      </w:r>
      <w:r>
        <w:rPr>
          <w:spacing w:val="16"/>
          <w:sz w:val="24"/>
        </w:rPr>
        <w:t> </w:t>
      </w:r>
      <w:r>
        <w:rPr>
          <w:sz w:val="24"/>
        </w:rPr>
        <w:t>determinação</w:t>
      </w:r>
      <w:r>
        <w:rPr>
          <w:spacing w:val="16"/>
          <w:sz w:val="24"/>
        </w:rPr>
        <w:t> </w:t>
      </w:r>
      <w:r>
        <w:rPr>
          <w:sz w:val="24"/>
        </w:rPr>
        <w:t>do</w:t>
      </w:r>
      <w:r>
        <w:rPr>
          <w:spacing w:val="16"/>
          <w:sz w:val="24"/>
        </w:rPr>
        <w:t> </w:t>
      </w:r>
      <w:r>
        <w:rPr>
          <w:sz w:val="24"/>
        </w:rPr>
        <w:t>CONTRATANTE,</w:t>
      </w:r>
      <w:r>
        <w:rPr>
          <w:spacing w:val="16"/>
          <w:sz w:val="24"/>
        </w:rPr>
        <w:t> </w:t>
      </w:r>
      <w:r>
        <w:rPr>
          <w:sz w:val="24"/>
        </w:rPr>
        <w:t>qualquer</w:t>
      </w:r>
      <w:r>
        <w:rPr>
          <w:spacing w:val="16"/>
          <w:sz w:val="24"/>
        </w:rPr>
        <w:t> </w:t>
      </w:r>
      <w:r>
        <w:rPr>
          <w:sz w:val="24"/>
        </w:rPr>
        <w:t>atividade</w:t>
      </w:r>
      <w:r>
        <w:rPr>
          <w:spacing w:val="16"/>
          <w:sz w:val="24"/>
        </w:rPr>
        <w:t> </w:t>
      </w:r>
      <w:r>
        <w:rPr>
          <w:sz w:val="24"/>
        </w:rPr>
        <w:t>que</w:t>
      </w:r>
      <w:r>
        <w:rPr>
          <w:spacing w:val="16"/>
          <w:sz w:val="24"/>
        </w:rPr>
        <w:t> </w:t>
      </w:r>
      <w:r>
        <w:rPr>
          <w:sz w:val="24"/>
        </w:rPr>
        <w:t>não</w:t>
      </w:r>
      <w:r>
        <w:rPr>
          <w:spacing w:val="16"/>
          <w:sz w:val="24"/>
        </w:rPr>
        <w:t> </w:t>
      </w:r>
      <w:r>
        <w:rPr>
          <w:sz w:val="24"/>
        </w:rPr>
        <w:t>esteja</w:t>
      </w:r>
      <w:r>
        <w:rPr>
          <w:spacing w:val="16"/>
          <w:sz w:val="24"/>
        </w:rPr>
        <w:t> </w:t>
      </w:r>
      <w:r>
        <w:rPr>
          <w:sz w:val="24"/>
        </w:rPr>
        <w:t>sendo</w:t>
      </w:r>
      <w:r>
        <w:rPr>
          <w:spacing w:val="16"/>
          <w:sz w:val="24"/>
        </w:rPr>
        <w:t> </w:t>
      </w:r>
      <w:r>
        <w:rPr>
          <w:sz w:val="24"/>
        </w:rPr>
        <w:t>executada</w:t>
      </w:r>
      <w:r>
        <w:rPr>
          <w:spacing w:val="16"/>
          <w:sz w:val="24"/>
        </w:rPr>
        <w:t> </w:t>
      </w:r>
      <w:r>
        <w:rPr>
          <w:sz w:val="24"/>
        </w:rPr>
        <w:t>de</w:t>
      </w:r>
      <w:r>
        <w:rPr>
          <w:spacing w:val="16"/>
          <w:sz w:val="24"/>
        </w:rPr>
        <w:t> </w:t>
      </w:r>
      <w:r>
        <w:rPr>
          <w:sz w:val="24"/>
        </w:rPr>
        <w:t>acordo</w:t>
      </w:r>
      <w:r>
        <w:rPr>
          <w:spacing w:val="16"/>
          <w:sz w:val="24"/>
        </w:rPr>
        <w:t> </w:t>
      </w:r>
      <w:r>
        <w:rPr>
          <w:sz w:val="24"/>
        </w:rPr>
        <w:t>com</w:t>
      </w:r>
      <w:r>
        <w:rPr>
          <w:spacing w:val="16"/>
          <w:sz w:val="24"/>
        </w:rPr>
        <w:t> </w:t>
      </w:r>
      <w:r>
        <w:rPr>
          <w:sz w:val="24"/>
        </w:rPr>
        <w:t>a</w:t>
      </w:r>
      <w:r>
        <w:rPr>
          <w:spacing w:val="16"/>
          <w:sz w:val="24"/>
        </w:rPr>
        <w:t> </w:t>
      </w:r>
      <w:r>
        <w:rPr>
          <w:sz w:val="24"/>
        </w:rPr>
        <w:t>boa</w:t>
      </w:r>
      <w:r>
        <w:rPr>
          <w:spacing w:val="16"/>
          <w:sz w:val="24"/>
        </w:rPr>
        <w:t> </w:t>
      </w:r>
      <w:r>
        <w:rPr>
          <w:sz w:val="24"/>
        </w:rPr>
        <w:t>técnica</w:t>
      </w:r>
      <w:r>
        <w:rPr>
          <w:spacing w:val="16"/>
          <w:sz w:val="24"/>
        </w:rPr>
        <w:t> </w:t>
      </w:r>
      <w:r>
        <w:rPr>
          <w:sz w:val="24"/>
        </w:rPr>
        <w:t>ou</w:t>
      </w:r>
      <w:r>
        <w:rPr>
          <w:spacing w:val="16"/>
          <w:sz w:val="24"/>
        </w:rPr>
        <w:t> </w:t>
      </w:r>
      <w:r>
        <w:rPr>
          <w:sz w:val="24"/>
        </w:rPr>
        <w:t>que ponha em risco a segurança de pessoas ou bens de terceiros.</w:t>
      </w:r>
    </w:p>
    <w:p>
      <w:pPr>
        <w:pStyle w:val="ListParagraph"/>
        <w:spacing w:after="0" w:line="235" w:lineRule="auto"/>
        <w:jc w:val="left"/>
        <w:rPr>
          <w:sz w:val="24"/>
        </w:rPr>
        <w:sectPr>
          <w:pgSz w:w="15840" w:h="24480"/>
          <w:pgMar w:top="880" w:bottom="280" w:left="360" w:right="360"/>
        </w:sectPr>
      </w:pPr>
    </w:p>
    <w:p>
      <w:pPr>
        <w:pStyle w:val="ListParagraph"/>
        <w:numPr>
          <w:ilvl w:val="2"/>
          <w:numId w:val="31"/>
        </w:numPr>
        <w:tabs>
          <w:tab w:pos="1154" w:val="left" w:leader="none"/>
        </w:tabs>
        <w:spacing w:line="235" w:lineRule="auto" w:before="80" w:after="0"/>
        <w:ind w:left="449" w:right="433"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31"/>
        </w:numPr>
        <w:tabs>
          <w:tab w:pos="1121" w:val="left" w:leader="none"/>
        </w:tabs>
        <w:spacing w:line="235" w:lineRule="auto" w:before="119" w:after="0"/>
        <w:ind w:left="449" w:right="433" w:firstLine="0"/>
        <w:jc w:val="both"/>
        <w:rPr>
          <w:sz w:val="24"/>
        </w:rPr>
      </w:pPr>
      <w:r>
        <w:rPr>
          <w:sz w:val="24"/>
        </w:rPr>
        <w:t>Submeter previamente, por escrito, ao CONTRATANTE, para análise e aprovação, quaisquer mudanças nos métodos executivos que fujam às especificações do memorial descritivo ou instrumento congênere.</w:t>
      </w:r>
    </w:p>
    <w:p>
      <w:pPr>
        <w:pStyle w:val="ListParagraph"/>
        <w:numPr>
          <w:ilvl w:val="2"/>
          <w:numId w:val="31"/>
        </w:numPr>
        <w:tabs>
          <w:tab w:pos="1109" w:val="left" w:leader="none"/>
        </w:tabs>
        <w:spacing w:line="235" w:lineRule="auto" w:before="119"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numPr>
          <w:ilvl w:val="2"/>
          <w:numId w:val="31"/>
        </w:numPr>
        <w:tabs>
          <w:tab w:pos="1116" w:val="left" w:leader="none"/>
        </w:tabs>
        <w:spacing w:line="235" w:lineRule="auto" w:before="119" w:after="0"/>
        <w:ind w:left="449" w:right="433" w:firstLine="0"/>
        <w:jc w:val="both"/>
        <w:rPr>
          <w:sz w:val="24"/>
        </w:rPr>
      </w:pPr>
      <w:r>
        <w:rPr>
          <w:sz w:val="24"/>
        </w:rPr>
        <w:t>Manter durante toda a vigência do Contrato, em compatibilidade com as obrigações assumidas, todas as condições exigidas para </w:t>
      </w:r>
      <w:r>
        <w:rPr>
          <w:sz w:val="24"/>
        </w:rPr>
        <w:t>habilitação na licitação.</w:t>
      </w:r>
    </w:p>
    <w:p>
      <w:pPr>
        <w:pStyle w:val="ListParagraph"/>
        <w:numPr>
          <w:ilvl w:val="2"/>
          <w:numId w:val="31"/>
        </w:numPr>
        <w:tabs>
          <w:tab w:pos="1119" w:val="left" w:leader="none"/>
        </w:tabs>
        <w:spacing w:line="235" w:lineRule="auto" w:before="119" w:after="0"/>
        <w:ind w:left="449" w:right="433" w:firstLine="0"/>
        <w:jc w:val="both"/>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w:t>
      </w:r>
      <w:hyperlink r:id="rId41">
        <w:r>
          <w:rPr>
            <w:color w:val="0000ED"/>
            <w:sz w:val="24"/>
            <w:u w:val="single" w:color="0000ED"/>
          </w:rPr>
          <w:t>art. 116 da Lei nº 14.133/2021</w:t>
        </w:r>
      </w:hyperlink>
      <w:r>
        <w:rPr>
          <w:sz w:val="24"/>
        </w:rPr>
        <w:t>).</w:t>
      </w:r>
    </w:p>
    <w:p>
      <w:pPr>
        <w:pStyle w:val="ListParagraph"/>
        <w:numPr>
          <w:ilvl w:val="3"/>
          <w:numId w:val="31"/>
        </w:numPr>
        <w:tabs>
          <w:tab w:pos="1292" w:val="left" w:leader="none"/>
        </w:tabs>
        <w:spacing w:line="235" w:lineRule="auto" w:before="119" w:after="0"/>
        <w:ind w:left="449" w:right="433" w:firstLine="0"/>
        <w:jc w:val="both"/>
        <w:rPr>
          <w:sz w:val="24"/>
        </w:rPr>
      </w:pPr>
      <w:r>
        <w:rPr>
          <w:sz w:val="24"/>
        </w:rPr>
        <mc:AlternateContent>
          <mc:Choice Requires="wps">
            <w:drawing>
              <wp:anchor distT="0" distB="0" distL="0" distR="0" allowOverlap="1" layoutInCell="1" locked="0" behindDoc="0" simplePos="0" relativeHeight="15737856">
                <wp:simplePos x="0" y="0"/>
                <wp:positionH relativeFrom="page">
                  <wp:posOffset>3270255</wp:posOffset>
                </wp:positionH>
                <wp:positionV relativeFrom="paragraph">
                  <wp:posOffset>396185</wp:posOffset>
                </wp:positionV>
                <wp:extent cx="31750" cy="9525"/>
                <wp:effectExtent l="0" t="0" r="0" b="0"/>
                <wp:wrapNone/>
                <wp:docPr id="29" name="Graphic 29"/>
                <wp:cNvGraphicFramePr>
                  <a:graphicFrameLocks/>
                </wp:cNvGraphicFramePr>
                <a:graphic>
                  <a:graphicData uri="http://schemas.microsoft.com/office/word/2010/wordprocessingShape">
                    <wps:wsp>
                      <wps:cNvPr id="29" name="Graphic 29"/>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7.500427pt;margin-top:31.195705pt;width:2.470781pt;height:.75pt;mso-position-horizontal-relative:page;mso-position-vertical-relative:paragraph;z-index:15737856" id="docshape26"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41">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3"/>
          <w:numId w:val="31"/>
        </w:numPr>
        <w:tabs>
          <w:tab w:pos="1338" w:val="left" w:leader="none"/>
        </w:tabs>
        <w:spacing w:line="235" w:lineRule="auto" w:before="119" w:after="0"/>
        <w:ind w:left="449" w:right="433" w:firstLine="0"/>
        <w:jc w:val="both"/>
        <w:rPr>
          <w:sz w:val="24"/>
        </w:rPr>
      </w:pPr>
      <w:r>
        <w:rPr>
          <w:sz w:val="24"/>
        </w:rPr>
        <w:t>No caso de aprendiz, a comprovação do cumprimento do art. 429 e seguintes da Consolidação das Leis do Trabalho se dará pela apresentação da certidão, expedida pelo Ministério do Trabalho e Emprego, sem prejuízo do ITEM 9.1.16.1.</w:t>
      </w:r>
    </w:p>
    <w:p>
      <w:pPr>
        <w:pStyle w:val="ListParagraph"/>
        <w:numPr>
          <w:ilvl w:val="2"/>
          <w:numId w:val="31"/>
        </w:numPr>
        <w:tabs>
          <w:tab w:pos="1109" w:val="left" w:leader="none"/>
        </w:tabs>
        <w:spacing w:line="240" w:lineRule="auto" w:before="115" w:after="0"/>
        <w:ind w:left="1109" w:right="0" w:hanging="660"/>
        <w:jc w:val="both"/>
        <w:rPr>
          <w:sz w:val="24"/>
        </w:rPr>
      </w:pPr>
      <w:r>
        <w:rPr>
          <w:sz w:val="24"/>
        </w:rPr>
        <w:t>Guardar sigilo sobre todas as informações obtidas em decorrência do cumprimento do </w:t>
      </w:r>
      <w:r>
        <w:rPr>
          <w:spacing w:val="-2"/>
          <w:sz w:val="24"/>
        </w:rPr>
        <w:t>Contrato.</w:t>
      </w:r>
    </w:p>
    <w:p>
      <w:pPr>
        <w:pStyle w:val="ListParagraph"/>
        <w:numPr>
          <w:ilvl w:val="2"/>
          <w:numId w:val="31"/>
        </w:numPr>
        <w:tabs>
          <w:tab w:pos="1130" w:val="left" w:leader="none"/>
        </w:tabs>
        <w:spacing w:line="235" w:lineRule="auto" w:before="118"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satisfatório</w:t>
      </w:r>
      <w:r>
        <w:rPr>
          <w:spacing w:val="40"/>
          <w:sz w:val="24"/>
        </w:rPr>
        <w:t> </w:t>
      </w:r>
      <w:r>
        <w:rPr>
          <w:sz w:val="24"/>
        </w:rPr>
        <w:t>para o atendimento do objeto do Contrato, exceto quando ocorrer algum dos eventos arrolados no </w:t>
      </w:r>
      <w:hyperlink r:id="rId42">
        <w:r>
          <w:rPr>
            <w:color w:val="0000ED"/>
            <w:sz w:val="24"/>
            <w:u w:val="single" w:color="0000ED"/>
          </w:rPr>
          <w:t>art</w:t>
        </w:r>
        <w:r>
          <w:rPr>
            <w:color w:val="0000ED"/>
            <w:sz w:val="24"/>
          </w:rPr>
          <w:t>ig</w:t>
        </w:r>
        <w:r>
          <w:rPr>
            <w:color w:val="0000ED"/>
            <w:sz w:val="24"/>
            <w:u w:val="single" w:color="0000ED"/>
          </w:rPr>
          <w:t>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31"/>
        </w:numPr>
        <w:tabs>
          <w:tab w:pos="1109" w:val="left" w:leader="none"/>
        </w:tabs>
        <w:spacing w:line="240" w:lineRule="auto" w:before="114"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spacing w:val="-2"/>
          <w:sz w:val="24"/>
        </w:rPr>
        <w:t>CONTRATANTE.</w:t>
      </w:r>
    </w:p>
    <w:p>
      <w:pPr>
        <w:pStyle w:val="ListParagraph"/>
        <w:numPr>
          <w:ilvl w:val="2"/>
          <w:numId w:val="31"/>
        </w:numPr>
        <w:tabs>
          <w:tab w:pos="1152" w:val="left" w:leader="none"/>
        </w:tabs>
        <w:spacing w:line="235" w:lineRule="auto" w:before="119" w:after="0"/>
        <w:ind w:left="449" w:right="433" w:firstLine="0"/>
        <w:jc w:val="both"/>
        <w:rPr>
          <w:sz w:val="24"/>
        </w:rPr>
      </w:pPr>
      <w:r>
        <w:rPr>
          <w:sz w:val="24"/>
        </w:rPr>
        <w:t>Prestar esclarecimentos ou informações solicitadas pelo CONTRATANTE ou por seus prepostos, garantindo-lhes o acesso, a qualquer tempo, ao local dos trabalhos, bem como aos documentos relativos à execução do empreendimento.</w:t>
      </w:r>
    </w:p>
    <w:p>
      <w:pPr>
        <w:pStyle w:val="ListParagraph"/>
        <w:numPr>
          <w:ilvl w:val="2"/>
          <w:numId w:val="31"/>
        </w:numPr>
        <w:tabs>
          <w:tab w:pos="1114" w:val="left" w:leader="none"/>
        </w:tabs>
        <w:spacing w:line="235" w:lineRule="auto" w:before="119" w:after="0"/>
        <w:ind w:left="449" w:right="433" w:firstLine="0"/>
        <w:jc w:val="both"/>
        <w:rPr>
          <w:sz w:val="24"/>
        </w:rPr>
      </w:pPr>
      <w:r>
        <w:rPr>
          <w:sz w:val="24"/>
        </w:rPr>
        <w:t>Caso o valor do Contrato se enquadre no limite previsto na legislação vigente, manter Programa de Integridade, consistindo tal programa no conjunto de mecanismos e procedimentos internos de integridade, auditoria e incentivo à denúncia de irregularidades e na aplicação efetiva </w:t>
      </w:r>
      <w:r>
        <w:rPr>
          <w:sz w:val="24"/>
        </w:rPr>
        <w:t>de códigos de ética e de conduta, políticas e diretrizes com o objetivo de detectar e sanar desvios, fraudes, irregularidades e atos ilícitos praticados contra a Administração Pública.</w:t>
      </w:r>
    </w:p>
    <w:p>
      <w:pPr>
        <w:pStyle w:val="ListParagraph"/>
        <w:numPr>
          <w:ilvl w:val="3"/>
          <w:numId w:val="31"/>
        </w:numPr>
        <w:tabs>
          <w:tab w:pos="1313" w:val="left" w:leader="none"/>
        </w:tabs>
        <w:spacing w:line="235" w:lineRule="auto" w:before="118" w:after="0"/>
        <w:ind w:left="449" w:right="432" w:firstLine="0"/>
        <w:jc w:val="both"/>
        <w:rPr>
          <w:sz w:val="24"/>
        </w:rPr>
      </w:pPr>
      <w:r>
        <w:rPr>
          <w:sz w:val="24"/>
        </w:rPr>
        <w:t>Caso o CONTRATADO ainda não tenha Programa de Integridade instituído, compromete-se a implantar o Programa de Integridade no prazo de até 180 (cento e oitenta) dias corridos, a partir da data de celebração do presente Contrato, na forma da legislação vigente.</w:t>
      </w:r>
    </w:p>
    <w:p>
      <w:pPr>
        <w:pStyle w:val="ListParagraph"/>
        <w:numPr>
          <w:ilvl w:val="2"/>
          <w:numId w:val="31"/>
        </w:numPr>
        <w:tabs>
          <w:tab w:pos="1110" w:val="left" w:leader="none"/>
        </w:tabs>
        <w:spacing w:line="235" w:lineRule="auto" w:before="119" w:after="0"/>
        <w:ind w:left="449" w:right="433" w:firstLine="0"/>
        <w:jc w:val="both"/>
        <w:rPr>
          <w:sz w:val="24"/>
        </w:rPr>
      </w:pPr>
      <w:r>
        <w:rPr>
          <w:sz w:val="24"/>
        </w:rPr>
        <w:t>Orientar</w:t>
      </w:r>
      <w:r>
        <w:rPr>
          <w:spacing w:val="-1"/>
          <w:sz w:val="24"/>
        </w:rPr>
        <w:t> </w:t>
      </w:r>
      <w:r>
        <w:rPr>
          <w:sz w:val="24"/>
        </w:rPr>
        <w:t>e</w:t>
      </w:r>
      <w:r>
        <w:rPr>
          <w:spacing w:val="-1"/>
          <w:sz w:val="24"/>
        </w:rPr>
        <w:t> </w:t>
      </w:r>
      <w:r>
        <w:rPr>
          <w:sz w:val="24"/>
        </w:rPr>
        <w:t>treinar</w:t>
      </w:r>
      <w:r>
        <w:rPr>
          <w:spacing w:val="-1"/>
          <w:sz w:val="24"/>
        </w:rPr>
        <w:t> </w:t>
      </w:r>
      <w:r>
        <w:rPr>
          <w:sz w:val="24"/>
        </w:rPr>
        <w:t>seus</w:t>
      </w:r>
      <w:r>
        <w:rPr>
          <w:spacing w:val="-1"/>
          <w:sz w:val="24"/>
        </w:rPr>
        <w:t> </w:t>
      </w:r>
      <w:r>
        <w:rPr>
          <w:sz w:val="24"/>
        </w:rPr>
        <w:t>empregados</w:t>
      </w:r>
      <w:r>
        <w:rPr>
          <w:spacing w:val="-1"/>
          <w:sz w:val="24"/>
        </w:rPr>
        <w:t> </w:t>
      </w:r>
      <w:r>
        <w:rPr>
          <w:sz w:val="24"/>
        </w:rPr>
        <w:t>sobre</w:t>
      </w:r>
      <w:r>
        <w:rPr>
          <w:spacing w:val="-1"/>
          <w:sz w:val="24"/>
        </w:rPr>
        <w:t> </w:t>
      </w:r>
      <w:r>
        <w:rPr>
          <w:sz w:val="24"/>
        </w:rPr>
        <w:t>os</w:t>
      </w:r>
      <w:r>
        <w:rPr>
          <w:spacing w:val="-1"/>
          <w:sz w:val="24"/>
        </w:rPr>
        <w:t> </w:t>
      </w:r>
      <w:r>
        <w:rPr>
          <w:sz w:val="24"/>
        </w:rPr>
        <w:t>deveres</w:t>
      </w:r>
      <w:r>
        <w:rPr>
          <w:spacing w:val="-1"/>
          <w:sz w:val="24"/>
        </w:rPr>
        <w:t> </w:t>
      </w:r>
      <w:r>
        <w:rPr>
          <w:sz w:val="24"/>
        </w:rPr>
        <w:t>previstos</w:t>
      </w:r>
      <w:r>
        <w:rPr>
          <w:spacing w:val="-1"/>
          <w:sz w:val="24"/>
        </w:rPr>
        <w:t> </w:t>
      </w:r>
      <w:r>
        <w:rPr>
          <w:sz w:val="24"/>
        </w:rPr>
        <w:t>na</w:t>
      </w:r>
      <w:r>
        <w:rPr>
          <w:spacing w:val="-1"/>
          <w:sz w:val="24"/>
        </w:rPr>
        <w:t> </w:t>
      </w:r>
      <w:r>
        <w:rPr>
          <w:sz w:val="24"/>
        </w:rPr>
        <w:t>Lei</w:t>
      </w:r>
      <w:r>
        <w:rPr>
          <w:spacing w:val="-1"/>
          <w:sz w:val="24"/>
        </w:rPr>
        <w:t> </w:t>
      </w:r>
      <w:r>
        <w:rPr>
          <w:sz w:val="24"/>
        </w:rPr>
        <w:t>nº</w:t>
      </w:r>
      <w:r>
        <w:rPr>
          <w:spacing w:val="-1"/>
          <w:sz w:val="24"/>
        </w:rPr>
        <w:t> </w:t>
      </w:r>
      <w:r>
        <w:rPr>
          <w:sz w:val="24"/>
        </w:rPr>
        <w:t>13.709,</w:t>
      </w:r>
      <w:r>
        <w:rPr>
          <w:spacing w:val="-1"/>
          <w:sz w:val="24"/>
        </w:rPr>
        <w:t> </w:t>
      </w:r>
      <w:r>
        <w:rPr>
          <w:sz w:val="24"/>
        </w:rPr>
        <w:t>de</w:t>
      </w:r>
      <w:r>
        <w:rPr>
          <w:spacing w:val="-1"/>
          <w:sz w:val="24"/>
        </w:rPr>
        <w:t> </w:t>
      </w:r>
      <w:r>
        <w:rPr>
          <w:sz w:val="24"/>
        </w:rPr>
        <w:t>14</w:t>
      </w:r>
      <w:r>
        <w:rPr>
          <w:spacing w:val="-1"/>
          <w:sz w:val="24"/>
        </w:rPr>
        <w:t> </w:t>
      </w:r>
      <w:r>
        <w:rPr>
          <w:sz w:val="24"/>
        </w:rPr>
        <w:t>de</w:t>
      </w:r>
      <w:r>
        <w:rPr>
          <w:spacing w:val="-1"/>
          <w:sz w:val="24"/>
        </w:rPr>
        <w:t> </w:t>
      </w:r>
      <w:r>
        <w:rPr>
          <w:sz w:val="24"/>
        </w:rPr>
        <w:t>agosto</w:t>
      </w:r>
      <w:r>
        <w:rPr>
          <w:spacing w:val="-1"/>
          <w:sz w:val="24"/>
        </w:rPr>
        <w:t> </w:t>
      </w:r>
      <w:r>
        <w:rPr>
          <w:sz w:val="24"/>
        </w:rPr>
        <w:t>de</w:t>
      </w:r>
      <w:r>
        <w:rPr>
          <w:spacing w:val="-1"/>
          <w:sz w:val="24"/>
        </w:rPr>
        <w:t> </w:t>
      </w:r>
      <w:r>
        <w:rPr>
          <w:sz w:val="24"/>
        </w:rPr>
        <w:t>2018</w:t>
      </w:r>
      <w:r>
        <w:rPr>
          <w:spacing w:val="-1"/>
          <w:sz w:val="24"/>
        </w:rPr>
        <w:t> </w:t>
      </w:r>
      <w:r>
        <w:rPr>
          <w:sz w:val="24"/>
        </w:rPr>
        <w:t>(LGPD),</w:t>
      </w:r>
      <w:r>
        <w:rPr>
          <w:spacing w:val="-1"/>
          <w:sz w:val="24"/>
        </w:rPr>
        <w:t> </w:t>
      </w:r>
      <w:r>
        <w:rPr>
          <w:sz w:val="24"/>
        </w:rPr>
        <w:t>adotando</w:t>
      </w:r>
      <w:r>
        <w:rPr>
          <w:spacing w:val="-1"/>
          <w:sz w:val="24"/>
        </w:rPr>
        <w:t> </w:t>
      </w:r>
      <w:r>
        <w:rPr>
          <w:sz w:val="24"/>
        </w:rPr>
        <w:t>medidas</w:t>
      </w:r>
      <w:r>
        <w:rPr>
          <w:spacing w:val="-1"/>
          <w:sz w:val="24"/>
        </w:rPr>
        <w:t> </w:t>
      </w:r>
      <w:r>
        <w:rPr>
          <w:sz w:val="24"/>
        </w:rPr>
        <w:t>eficazes para proteção de dados pessoais a que tenha acesso por força da execução deste Contrato.</w:t>
      </w:r>
    </w:p>
    <w:p>
      <w:pPr>
        <w:pStyle w:val="BodyText"/>
      </w:pPr>
    </w:p>
    <w:p>
      <w:pPr>
        <w:pStyle w:val="BodyText"/>
      </w:pPr>
    </w:p>
    <w:p>
      <w:pPr>
        <w:pStyle w:val="BodyText"/>
        <w:spacing w:before="67"/>
      </w:pPr>
    </w:p>
    <w:p>
      <w:pPr>
        <w:pStyle w:val="Heading2"/>
        <w:ind w:left="449"/>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BodyText"/>
        <w:spacing w:before="232"/>
        <w:rPr>
          <w:b/>
        </w:rPr>
      </w:pPr>
    </w:p>
    <w:p>
      <w:pPr>
        <w:pStyle w:val="ListParagraph"/>
        <w:numPr>
          <w:ilvl w:val="1"/>
          <w:numId w:val="33"/>
        </w:numPr>
        <w:tabs>
          <w:tab w:pos="933" w:val="left" w:leader="none"/>
        </w:tabs>
        <w:spacing w:line="235" w:lineRule="auto" w:before="0" w:after="0"/>
        <w:ind w:left="449" w:right="432" w:firstLine="0"/>
        <w:jc w:val="both"/>
        <w:rPr>
          <w:sz w:val="24"/>
        </w:rPr>
      </w:pPr>
      <w:r>
        <w:rPr>
          <w:sz w:val="24"/>
        </w:rPr>
        <w:t>O Contrato conta com garantia de execução, nos moldes do art. 96 da Lei nº 14.133/2021, correspondente a </w:t>
      </w:r>
      <w:r>
        <w:rPr>
          <w:b/>
          <w:sz w:val="24"/>
        </w:rPr>
        <w:t>2,5 % </w:t>
      </w:r>
      <w:r>
        <w:rPr>
          <w:sz w:val="24"/>
        </w:rPr>
        <w:t>(</w:t>
      </w:r>
      <w:r>
        <w:rPr>
          <w:b/>
          <w:sz w:val="24"/>
        </w:rPr>
        <w:t>dois e meio por</w:t>
      </w:r>
      <w:r>
        <w:rPr>
          <w:b/>
          <w:spacing w:val="-1"/>
          <w:sz w:val="24"/>
        </w:rPr>
        <w:t> </w:t>
      </w:r>
      <w:r>
        <w:rPr>
          <w:b/>
          <w:sz w:val="24"/>
        </w:rPr>
        <w:t>cento</w:t>
      </w:r>
      <w:r>
        <w:rPr>
          <w:sz w:val="24"/>
        </w:rPr>
        <w:t>) de seu valor inicial. (SEI nº 128978055).</w:t>
      </w:r>
    </w:p>
    <w:p>
      <w:pPr>
        <w:pStyle w:val="BodyText"/>
        <w:spacing w:before="229"/>
      </w:pPr>
    </w:p>
    <w:p>
      <w:pPr>
        <w:pStyle w:val="ListParagraph"/>
        <w:numPr>
          <w:ilvl w:val="1"/>
          <w:numId w:val="33"/>
        </w:numPr>
        <w:tabs>
          <w:tab w:pos="929" w:val="left" w:leader="none"/>
        </w:tabs>
        <w:spacing w:line="240" w:lineRule="auto" w:before="0" w:after="0"/>
        <w:ind w:left="929" w:right="0" w:hanging="480"/>
        <w:jc w:val="both"/>
        <w:rPr>
          <w:sz w:val="24"/>
        </w:rPr>
      </w:pPr>
      <w:r>
        <w:rPr>
          <w:sz w:val="24"/>
        </w:rPr>
        <w:t>O</w:t>
      </w:r>
      <w:r>
        <w:rPr>
          <w:spacing w:val="-6"/>
          <w:sz w:val="24"/>
        </w:rPr>
        <w:t> </w:t>
      </w:r>
      <w:r>
        <w:rPr>
          <w:sz w:val="24"/>
        </w:rPr>
        <w:t>CONTRATADO</w:t>
      </w:r>
      <w:r>
        <w:rPr>
          <w:spacing w:val="-6"/>
          <w:sz w:val="24"/>
        </w:rPr>
        <w:t> </w:t>
      </w:r>
      <w:r>
        <w:rPr>
          <w:sz w:val="24"/>
        </w:rPr>
        <w:t>poderá</w:t>
      </w:r>
      <w:r>
        <w:rPr>
          <w:spacing w:val="-6"/>
          <w:sz w:val="24"/>
        </w:rPr>
        <w:t> </w:t>
      </w:r>
      <w:r>
        <w:rPr>
          <w:sz w:val="24"/>
        </w:rPr>
        <w:t>optar</w:t>
      </w:r>
      <w:r>
        <w:rPr>
          <w:spacing w:val="-6"/>
          <w:sz w:val="24"/>
        </w:rPr>
        <w:t> </w:t>
      </w:r>
      <w:r>
        <w:rPr>
          <w:sz w:val="24"/>
        </w:rPr>
        <w:t>pelas</w:t>
      </w:r>
      <w:r>
        <w:rPr>
          <w:spacing w:val="-6"/>
          <w:sz w:val="24"/>
        </w:rPr>
        <w:t> </w:t>
      </w:r>
      <w:r>
        <w:rPr>
          <w:sz w:val="24"/>
        </w:rPr>
        <w:t>seguintes</w:t>
      </w:r>
      <w:r>
        <w:rPr>
          <w:spacing w:val="-6"/>
          <w:sz w:val="24"/>
        </w:rPr>
        <w:t> </w:t>
      </w:r>
      <w:r>
        <w:rPr>
          <w:sz w:val="24"/>
        </w:rPr>
        <w:t>modalidades</w:t>
      </w:r>
      <w:r>
        <w:rPr>
          <w:spacing w:val="-6"/>
          <w:sz w:val="24"/>
        </w:rPr>
        <w:t> </w:t>
      </w:r>
      <w:r>
        <w:rPr>
          <w:sz w:val="24"/>
        </w:rPr>
        <w:t>de</w:t>
      </w:r>
      <w:r>
        <w:rPr>
          <w:spacing w:val="-5"/>
          <w:sz w:val="24"/>
        </w:rPr>
        <w:t> </w:t>
      </w:r>
      <w:r>
        <w:rPr>
          <w:spacing w:val="-2"/>
          <w:sz w:val="24"/>
        </w:rPr>
        <w:t>garantia:</w:t>
      </w:r>
    </w:p>
    <w:p>
      <w:pPr>
        <w:pStyle w:val="BodyText"/>
        <w:spacing w:before="228"/>
      </w:pPr>
    </w:p>
    <w:p>
      <w:pPr>
        <w:pStyle w:val="ListParagraph"/>
        <w:numPr>
          <w:ilvl w:val="0"/>
          <w:numId w:val="34"/>
        </w:numPr>
        <w:tabs>
          <w:tab w:pos="588" w:val="left" w:leader="none"/>
        </w:tabs>
        <w:spacing w:line="240" w:lineRule="auto" w:before="0" w:after="0"/>
        <w:ind w:left="588" w:right="0" w:hanging="139"/>
        <w:jc w:val="left"/>
        <w:rPr>
          <w:sz w:val="24"/>
        </w:rPr>
      </w:pPr>
      <w:r>
        <w:rPr>
          <w:sz w:val="24"/>
        </w:rPr>
        <w:t>- caução em dinheiro ou em títulos da dívida </w:t>
      </w:r>
      <w:r>
        <w:rPr>
          <w:spacing w:val="-2"/>
          <w:sz w:val="24"/>
        </w:rPr>
        <w:t>pública;</w:t>
      </w:r>
    </w:p>
    <w:p>
      <w:pPr>
        <w:pStyle w:val="ListParagraph"/>
        <w:numPr>
          <w:ilvl w:val="0"/>
          <w:numId w:val="34"/>
        </w:numPr>
        <w:tabs>
          <w:tab w:pos="668" w:val="left" w:leader="none"/>
        </w:tabs>
        <w:spacing w:line="240" w:lineRule="auto" w:before="114" w:after="0"/>
        <w:ind w:left="668" w:right="0" w:hanging="219"/>
        <w:jc w:val="left"/>
        <w:rPr>
          <w:sz w:val="24"/>
        </w:rPr>
      </w:pPr>
      <w:r>
        <w:rPr>
          <w:sz w:val="24"/>
        </w:rPr>
        <w:t>- seguro-</w:t>
      </w:r>
      <w:r>
        <w:rPr>
          <w:spacing w:val="-2"/>
          <w:sz w:val="24"/>
        </w:rPr>
        <w:t>garantia;</w:t>
      </w:r>
    </w:p>
    <w:p>
      <w:pPr>
        <w:pStyle w:val="ListParagraph"/>
        <w:numPr>
          <w:ilvl w:val="0"/>
          <w:numId w:val="34"/>
        </w:numPr>
        <w:tabs>
          <w:tab w:pos="748" w:val="left" w:leader="none"/>
        </w:tabs>
        <w:spacing w:line="240" w:lineRule="auto" w:before="114" w:after="0"/>
        <w:ind w:left="748" w:right="0" w:hanging="299"/>
        <w:jc w:val="left"/>
        <w:rPr>
          <w:sz w:val="24"/>
        </w:rPr>
      </w:pPr>
      <w:r>
        <w:rPr>
          <w:sz w:val="24"/>
        </w:rPr>
        <w:t>- fiança bancária; </w:t>
      </w:r>
      <w:r>
        <w:rPr>
          <w:spacing w:val="-10"/>
          <w:sz w:val="24"/>
        </w:rPr>
        <w:t>e</w:t>
      </w:r>
    </w:p>
    <w:p>
      <w:pPr>
        <w:pStyle w:val="ListParagraph"/>
        <w:numPr>
          <w:ilvl w:val="0"/>
          <w:numId w:val="34"/>
        </w:numPr>
        <w:tabs>
          <w:tab w:pos="757" w:val="left" w:leader="none"/>
        </w:tabs>
        <w:spacing w:line="240" w:lineRule="auto" w:before="114" w:after="0"/>
        <w:ind w:left="757" w:right="0" w:hanging="308"/>
        <w:jc w:val="left"/>
        <w:rPr>
          <w:sz w:val="24"/>
        </w:rPr>
      </w:pPr>
      <w:r>
        <w:rPr>
          <w:sz w:val="24"/>
        </w:rPr>
        <w:t>- título de capitalização custeado por pagamento único, com resgate pelo valor </w:t>
      </w:r>
      <w:r>
        <w:rPr>
          <w:spacing w:val="-2"/>
          <w:sz w:val="24"/>
        </w:rPr>
        <w:t>total.</w:t>
      </w:r>
    </w:p>
    <w:p>
      <w:pPr>
        <w:pStyle w:val="BodyText"/>
        <w:spacing w:before="228"/>
      </w:pPr>
    </w:p>
    <w:p>
      <w:pPr>
        <w:pStyle w:val="ListParagraph"/>
        <w:numPr>
          <w:ilvl w:val="1"/>
          <w:numId w:val="33"/>
        </w:numPr>
        <w:tabs>
          <w:tab w:pos="929" w:val="left" w:leader="none"/>
        </w:tabs>
        <w:spacing w:line="240" w:lineRule="auto" w:before="0" w:after="0"/>
        <w:ind w:left="929" w:right="0" w:hanging="480"/>
        <w:jc w:val="both"/>
        <w:rPr>
          <w:sz w:val="24"/>
        </w:rPr>
      </w:pPr>
      <w:r>
        <w:rPr>
          <w:sz w:val="24"/>
        </w:rPr>
        <w:t>Qualquer</w:t>
      </w:r>
      <w:r>
        <w:rPr>
          <w:spacing w:val="-6"/>
          <w:sz w:val="24"/>
        </w:rPr>
        <w:t> </w:t>
      </w:r>
      <w:r>
        <w:rPr>
          <w:sz w:val="24"/>
        </w:rPr>
        <w:t>que</w:t>
      </w:r>
      <w:r>
        <w:rPr>
          <w:spacing w:val="-4"/>
          <w:sz w:val="24"/>
        </w:rPr>
        <w:t> </w:t>
      </w:r>
      <w:r>
        <w:rPr>
          <w:sz w:val="24"/>
        </w:rPr>
        <w:t>seja</w:t>
      </w:r>
      <w:r>
        <w:rPr>
          <w:spacing w:val="-3"/>
          <w:sz w:val="24"/>
        </w:rPr>
        <w:t> </w:t>
      </w:r>
      <w:r>
        <w:rPr>
          <w:sz w:val="24"/>
        </w:rPr>
        <w:t>a</w:t>
      </w:r>
      <w:r>
        <w:rPr>
          <w:spacing w:val="-4"/>
          <w:sz w:val="24"/>
        </w:rPr>
        <w:t> </w:t>
      </w:r>
      <w:r>
        <w:rPr>
          <w:sz w:val="24"/>
        </w:rPr>
        <w:t>modalidade</w:t>
      </w:r>
      <w:r>
        <w:rPr>
          <w:spacing w:val="-4"/>
          <w:sz w:val="24"/>
        </w:rPr>
        <w:t> </w:t>
      </w:r>
      <w:r>
        <w:rPr>
          <w:sz w:val="24"/>
        </w:rPr>
        <w:t>escolhida</w:t>
      </w:r>
      <w:r>
        <w:rPr>
          <w:spacing w:val="-3"/>
          <w:sz w:val="24"/>
        </w:rPr>
        <w:t> </w:t>
      </w:r>
      <w:r>
        <w:rPr>
          <w:sz w:val="24"/>
        </w:rPr>
        <w:t>pelo</w:t>
      </w:r>
      <w:r>
        <w:rPr>
          <w:spacing w:val="-4"/>
          <w:sz w:val="24"/>
        </w:rPr>
        <w:t> </w:t>
      </w:r>
      <w:r>
        <w:rPr>
          <w:sz w:val="24"/>
        </w:rPr>
        <w:t>CONTRATADO,</w:t>
      </w:r>
      <w:r>
        <w:rPr>
          <w:spacing w:val="-3"/>
          <w:sz w:val="24"/>
        </w:rPr>
        <w:t> </w:t>
      </w:r>
      <w:r>
        <w:rPr>
          <w:sz w:val="24"/>
        </w:rPr>
        <w:t>a</w:t>
      </w:r>
      <w:r>
        <w:rPr>
          <w:spacing w:val="-4"/>
          <w:sz w:val="24"/>
        </w:rPr>
        <w:t> </w:t>
      </w:r>
      <w:r>
        <w:rPr>
          <w:sz w:val="24"/>
        </w:rPr>
        <w:t>garantia</w:t>
      </w:r>
      <w:r>
        <w:rPr>
          <w:spacing w:val="-4"/>
          <w:sz w:val="24"/>
        </w:rPr>
        <w:t> </w:t>
      </w:r>
      <w:r>
        <w:rPr>
          <w:sz w:val="24"/>
        </w:rPr>
        <w:t>assegurará</w:t>
      </w:r>
      <w:r>
        <w:rPr>
          <w:spacing w:val="-3"/>
          <w:sz w:val="24"/>
        </w:rPr>
        <w:t> </w:t>
      </w:r>
      <w:r>
        <w:rPr>
          <w:sz w:val="24"/>
        </w:rPr>
        <w:t>o</w:t>
      </w:r>
      <w:r>
        <w:rPr>
          <w:spacing w:val="-4"/>
          <w:sz w:val="24"/>
        </w:rPr>
        <w:t> </w:t>
      </w:r>
      <w:r>
        <w:rPr>
          <w:sz w:val="24"/>
        </w:rPr>
        <w:t>pagamento</w:t>
      </w:r>
      <w:r>
        <w:rPr>
          <w:spacing w:val="-3"/>
          <w:sz w:val="24"/>
        </w:rPr>
        <w:t> </w:t>
      </w:r>
      <w:r>
        <w:rPr>
          <w:spacing w:val="-5"/>
          <w:sz w:val="24"/>
        </w:rPr>
        <w:t>de:</w:t>
      </w:r>
    </w:p>
    <w:p>
      <w:pPr>
        <w:pStyle w:val="BodyText"/>
        <w:spacing w:before="228"/>
      </w:pPr>
    </w:p>
    <w:p>
      <w:pPr>
        <w:pStyle w:val="ListParagraph"/>
        <w:numPr>
          <w:ilvl w:val="2"/>
          <w:numId w:val="33"/>
        </w:numPr>
        <w:tabs>
          <w:tab w:pos="1109" w:val="left" w:leader="none"/>
        </w:tabs>
        <w:spacing w:line="240" w:lineRule="auto" w:before="0" w:after="0"/>
        <w:ind w:left="1109" w:right="0" w:hanging="660"/>
        <w:jc w:val="both"/>
        <w:rPr>
          <w:sz w:val="24"/>
        </w:rPr>
      </w:pPr>
      <w:r>
        <w:rPr>
          <w:sz w:val="24"/>
        </w:rPr>
        <w:t>prejuízos advindos do não cumprimento do objeto do Contrato e do não adimplemento das demais obrigações neste </w:t>
      </w:r>
      <w:r>
        <w:rPr>
          <w:spacing w:val="-2"/>
          <w:sz w:val="24"/>
        </w:rPr>
        <w:t>previstas;</w:t>
      </w:r>
    </w:p>
    <w:p>
      <w:pPr>
        <w:pStyle w:val="BodyText"/>
        <w:spacing w:before="228"/>
      </w:pPr>
    </w:p>
    <w:p>
      <w:pPr>
        <w:pStyle w:val="ListParagraph"/>
        <w:numPr>
          <w:ilvl w:val="2"/>
          <w:numId w:val="33"/>
        </w:numPr>
        <w:tabs>
          <w:tab w:pos="1109" w:val="left" w:leader="none"/>
        </w:tabs>
        <w:spacing w:line="240" w:lineRule="auto" w:before="0" w:after="0"/>
        <w:ind w:left="1109" w:right="0" w:hanging="660"/>
        <w:jc w:val="both"/>
        <w:rPr>
          <w:sz w:val="24"/>
        </w:rPr>
      </w:pPr>
      <w:r>
        <w:rPr>
          <w:sz w:val="24"/>
        </w:rPr>
        <w:t>multas</w:t>
      </w:r>
      <w:r>
        <w:rPr>
          <w:spacing w:val="-8"/>
          <w:sz w:val="24"/>
        </w:rPr>
        <w:t> </w:t>
      </w:r>
      <w:r>
        <w:rPr>
          <w:sz w:val="24"/>
        </w:rPr>
        <w:t>moratórias,</w:t>
      </w:r>
      <w:r>
        <w:rPr>
          <w:spacing w:val="-5"/>
          <w:sz w:val="24"/>
        </w:rPr>
        <w:t> </w:t>
      </w:r>
      <w:r>
        <w:rPr>
          <w:sz w:val="24"/>
        </w:rPr>
        <w:t>compensatórias</w:t>
      </w:r>
      <w:r>
        <w:rPr>
          <w:spacing w:val="-5"/>
          <w:sz w:val="24"/>
        </w:rPr>
        <w:t> </w:t>
      </w:r>
      <w:r>
        <w:rPr>
          <w:sz w:val="24"/>
        </w:rPr>
        <w:t>e</w:t>
      </w:r>
      <w:r>
        <w:rPr>
          <w:spacing w:val="-4"/>
          <w:sz w:val="24"/>
        </w:rPr>
        <w:t> </w:t>
      </w:r>
      <w:r>
        <w:rPr>
          <w:sz w:val="24"/>
        </w:rPr>
        <w:t>administrativas</w:t>
      </w:r>
      <w:r>
        <w:rPr>
          <w:spacing w:val="-5"/>
          <w:sz w:val="24"/>
        </w:rPr>
        <w:t> </w:t>
      </w:r>
      <w:r>
        <w:rPr>
          <w:sz w:val="24"/>
        </w:rPr>
        <w:t>aplicadas</w:t>
      </w:r>
      <w:r>
        <w:rPr>
          <w:spacing w:val="-5"/>
          <w:sz w:val="24"/>
        </w:rPr>
        <w:t> </w:t>
      </w:r>
      <w:r>
        <w:rPr>
          <w:sz w:val="24"/>
        </w:rPr>
        <w:t>pela</w:t>
      </w:r>
      <w:r>
        <w:rPr>
          <w:spacing w:val="-15"/>
          <w:sz w:val="24"/>
        </w:rPr>
        <w:t> </w:t>
      </w:r>
      <w:r>
        <w:rPr>
          <w:sz w:val="24"/>
        </w:rPr>
        <w:t>Administração</w:t>
      </w:r>
      <w:r>
        <w:rPr>
          <w:spacing w:val="-5"/>
          <w:sz w:val="24"/>
        </w:rPr>
        <w:t> </w:t>
      </w:r>
      <w:r>
        <w:rPr>
          <w:sz w:val="24"/>
        </w:rPr>
        <w:t>ao</w:t>
      </w:r>
      <w:r>
        <w:rPr>
          <w:spacing w:val="-5"/>
          <w:sz w:val="24"/>
        </w:rPr>
        <w:t> </w:t>
      </w:r>
      <w:r>
        <w:rPr>
          <w:sz w:val="24"/>
        </w:rPr>
        <w:t>CONTRATADO;</w:t>
      </w:r>
      <w:r>
        <w:rPr>
          <w:spacing w:val="-4"/>
          <w:sz w:val="24"/>
        </w:rPr>
        <w:t> </w:t>
      </w:r>
      <w:r>
        <w:rPr>
          <w:spacing w:val="-10"/>
          <w:sz w:val="24"/>
        </w:rPr>
        <w:t>e</w:t>
      </w:r>
    </w:p>
    <w:p>
      <w:pPr>
        <w:pStyle w:val="BodyText"/>
        <w:spacing w:before="233"/>
      </w:pPr>
    </w:p>
    <w:p>
      <w:pPr>
        <w:pStyle w:val="ListParagraph"/>
        <w:numPr>
          <w:ilvl w:val="2"/>
          <w:numId w:val="33"/>
        </w:numPr>
        <w:tabs>
          <w:tab w:pos="1117" w:val="left" w:leader="none"/>
        </w:tabs>
        <w:spacing w:line="235" w:lineRule="auto" w:before="0" w:after="0"/>
        <w:ind w:left="449" w:right="433" w:firstLine="0"/>
        <w:jc w:val="both"/>
        <w:rPr>
          <w:sz w:val="24"/>
        </w:rPr>
      </w:pPr>
      <w:r>
        <w:rPr>
          <w:sz w:val="24"/>
        </w:rPr>
        <w:t>obrigações trabalhistas e</w:t>
      </w:r>
      <w:r>
        <w:rPr>
          <w:spacing w:val="80"/>
          <w:sz w:val="24"/>
        </w:rPr>
        <w:t> </w:t>
      </w:r>
      <w:r>
        <w:rPr>
          <w:sz w:val="24"/>
        </w:rPr>
        <w:t>previdenciárias de qualquer natureza, assim como as obrigações de regularidade perante o FGTS, não adimplidas pelo CONTRATADO, quando couber.</w:t>
      </w:r>
    </w:p>
    <w:p>
      <w:pPr>
        <w:pStyle w:val="BodyText"/>
        <w:spacing w:before="233"/>
      </w:pPr>
    </w:p>
    <w:p>
      <w:pPr>
        <w:pStyle w:val="ListParagraph"/>
        <w:numPr>
          <w:ilvl w:val="1"/>
          <w:numId w:val="33"/>
        </w:numPr>
        <w:tabs>
          <w:tab w:pos="916" w:val="left" w:leader="none"/>
        </w:tabs>
        <w:spacing w:line="235" w:lineRule="auto" w:before="0" w:after="0"/>
        <w:ind w:left="449" w:right="433" w:firstLine="0"/>
        <w:jc w:val="both"/>
        <w:rPr>
          <w:sz w:val="24"/>
        </w:rPr>
      </w:pPr>
      <w:r>
        <w:rPr>
          <w:sz w:val="24"/>
        </w:rPr>
        <w:t>A</w:t>
      </w:r>
      <w:r>
        <w:rPr>
          <w:spacing w:val="-14"/>
          <w:sz w:val="24"/>
        </w:rPr>
        <w:t> </w:t>
      </w:r>
      <w:r>
        <w:rPr>
          <w:sz w:val="24"/>
        </w:rPr>
        <w:t>garantia,</w:t>
      </w:r>
      <w:r>
        <w:rPr>
          <w:spacing w:val="-1"/>
          <w:sz w:val="24"/>
        </w:rPr>
        <w:t> </w:t>
      </w:r>
      <w:r>
        <w:rPr>
          <w:sz w:val="24"/>
        </w:rPr>
        <w:t>qualquer</w:t>
      </w:r>
      <w:r>
        <w:rPr>
          <w:spacing w:val="-1"/>
          <w:sz w:val="24"/>
        </w:rPr>
        <w:t> </w:t>
      </w:r>
      <w:r>
        <w:rPr>
          <w:sz w:val="24"/>
        </w:rPr>
        <w:t>que</w:t>
      </w:r>
      <w:r>
        <w:rPr>
          <w:spacing w:val="-1"/>
          <w:sz w:val="24"/>
        </w:rPr>
        <w:t> </w:t>
      </w:r>
      <w:r>
        <w:rPr>
          <w:sz w:val="24"/>
        </w:rPr>
        <w:t>seja</w:t>
      </w:r>
      <w:r>
        <w:rPr>
          <w:spacing w:val="-1"/>
          <w:sz w:val="24"/>
        </w:rPr>
        <w:t> </w:t>
      </w:r>
      <w:r>
        <w:rPr>
          <w:sz w:val="24"/>
        </w:rPr>
        <w:t>a</w:t>
      </w:r>
      <w:r>
        <w:rPr>
          <w:spacing w:val="-1"/>
          <w:sz w:val="24"/>
        </w:rPr>
        <w:t> </w:t>
      </w:r>
      <w:r>
        <w:rPr>
          <w:sz w:val="24"/>
        </w:rPr>
        <w:t>modalidade</w:t>
      </w:r>
      <w:r>
        <w:rPr>
          <w:spacing w:val="-1"/>
          <w:sz w:val="24"/>
        </w:rPr>
        <w:t> </w:t>
      </w:r>
      <w:r>
        <w:rPr>
          <w:sz w:val="24"/>
        </w:rPr>
        <w:t>escolhida,</w:t>
      </w:r>
      <w:r>
        <w:rPr>
          <w:spacing w:val="-1"/>
          <w:sz w:val="24"/>
        </w:rPr>
        <w:t> </w:t>
      </w:r>
      <w:r>
        <w:rPr>
          <w:sz w:val="24"/>
        </w:rPr>
        <w:t>terá</w:t>
      </w:r>
      <w:r>
        <w:rPr>
          <w:spacing w:val="-1"/>
          <w:sz w:val="24"/>
        </w:rPr>
        <w:t> </w:t>
      </w:r>
      <w:r>
        <w:rPr>
          <w:sz w:val="24"/>
        </w:rPr>
        <w:t>validade</w:t>
      </w:r>
      <w:r>
        <w:rPr>
          <w:spacing w:val="-1"/>
          <w:sz w:val="24"/>
        </w:rPr>
        <w:t> </w:t>
      </w:r>
      <w:r>
        <w:rPr>
          <w:sz w:val="24"/>
        </w:rPr>
        <w:t>durante</w:t>
      </w:r>
      <w:r>
        <w:rPr>
          <w:spacing w:val="-1"/>
          <w:sz w:val="24"/>
        </w:rPr>
        <w:t> </w:t>
      </w:r>
      <w:r>
        <w:rPr>
          <w:sz w:val="24"/>
        </w:rPr>
        <w:t>a</w:t>
      </w:r>
      <w:r>
        <w:rPr>
          <w:spacing w:val="-1"/>
          <w:sz w:val="24"/>
        </w:rPr>
        <w:t> </w:t>
      </w:r>
      <w:r>
        <w:rPr>
          <w:sz w:val="24"/>
        </w:rPr>
        <w:t>vigência</w:t>
      </w:r>
      <w:r>
        <w:rPr>
          <w:spacing w:val="-1"/>
          <w:sz w:val="24"/>
        </w:rPr>
        <w:t> </w:t>
      </w:r>
      <w:r>
        <w:rPr>
          <w:sz w:val="24"/>
        </w:rPr>
        <w:t>do</w:t>
      </w:r>
      <w:r>
        <w:rPr>
          <w:spacing w:val="-1"/>
          <w:sz w:val="24"/>
        </w:rPr>
        <w:t> </w:t>
      </w:r>
      <w:r>
        <w:rPr>
          <w:sz w:val="24"/>
        </w:rPr>
        <w:t>Contrato</w:t>
      </w:r>
      <w:r>
        <w:rPr>
          <w:spacing w:val="-1"/>
          <w:sz w:val="24"/>
        </w:rPr>
        <w:t> </w:t>
      </w:r>
      <w:r>
        <w:rPr>
          <w:sz w:val="24"/>
        </w:rPr>
        <w:t>e</w:t>
      </w:r>
      <w:r>
        <w:rPr>
          <w:spacing w:val="-1"/>
          <w:sz w:val="24"/>
        </w:rPr>
        <w:t> </w:t>
      </w:r>
      <w:r>
        <w:rPr>
          <w:sz w:val="24"/>
        </w:rPr>
        <w:t>por</w:t>
      </w:r>
      <w:r>
        <w:rPr>
          <w:spacing w:val="-1"/>
          <w:sz w:val="24"/>
        </w:rPr>
        <w:t> </w:t>
      </w:r>
      <w:r>
        <w:rPr>
          <w:sz w:val="24"/>
        </w:rPr>
        <w:t>mais</w:t>
      </w:r>
      <w:r>
        <w:rPr>
          <w:spacing w:val="-1"/>
          <w:sz w:val="24"/>
        </w:rPr>
        <w:t> </w:t>
      </w:r>
      <w:r>
        <w:rPr>
          <w:sz w:val="24"/>
        </w:rPr>
        <w:t>90</w:t>
      </w:r>
      <w:r>
        <w:rPr>
          <w:spacing w:val="-1"/>
          <w:sz w:val="24"/>
        </w:rPr>
        <w:t> </w:t>
      </w:r>
      <w:r>
        <w:rPr>
          <w:sz w:val="24"/>
        </w:rPr>
        <w:t>(noventa)</w:t>
      </w:r>
      <w:r>
        <w:rPr>
          <w:spacing w:val="-1"/>
          <w:sz w:val="24"/>
        </w:rPr>
        <w:t> </w:t>
      </w:r>
      <w:r>
        <w:rPr>
          <w:sz w:val="24"/>
        </w:rPr>
        <w:t>dias</w:t>
      </w:r>
      <w:r>
        <w:rPr>
          <w:spacing w:val="-1"/>
          <w:sz w:val="24"/>
        </w:rPr>
        <w:t> </w:t>
      </w:r>
      <w:r>
        <w:rPr>
          <w:sz w:val="24"/>
        </w:rPr>
        <w:t>após</w:t>
      </w:r>
      <w:r>
        <w:rPr>
          <w:spacing w:val="-1"/>
          <w:sz w:val="24"/>
        </w:rPr>
        <w:t> </w:t>
      </w:r>
      <w:r>
        <w:rPr>
          <w:sz w:val="24"/>
        </w:rPr>
        <w:t>o</w:t>
      </w:r>
      <w:r>
        <w:rPr>
          <w:spacing w:val="-1"/>
          <w:sz w:val="24"/>
        </w:rPr>
        <w:t> </w:t>
      </w:r>
      <w:r>
        <w:rPr>
          <w:sz w:val="24"/>
        </w:rPr>
        <w:t>término deste prazo de vigência.</w:t>
      </w:r>
    </w:p>
    <w:p>
      <w:pPr>
        <w:pStyle w:val="BodyText"/>
        <w:spacing w:before="233"/>
      </w:pPr>
    </w:p>
    <w:p>
      <w:pPr>
        <w:pStyle w:val="ListParagraph"/>
        <w:numPr>
          <w:ilvl w:val="1"/>
          <w:numId w:val="33"/>
        </w:numPr>
        <w:tabs>
          <w:tab w:pos="949" w:val="left" w:leader="none"/>
        </w:tabs>
        <w:spacing w:line="235" w:lineRule="auto" w:before="0" w:after="0"/>
        <w:ind w:left="449" w:right="433" w:firstLine="0"/>
        <w:jc w:val="both"/>
        <w:rPr>
          <w:sz w:val="24"/>
        </w:rPr>
      </w:pPr>
      <w:r>
        <w:rPr>
          <w:sz w:val="24"/>
        </w:rPr>
        <w:t>Na hipótese de suspensão do Contrato por ordem ou inadimplemento da Administração, o CONTRATADO ficará desobrigado de renovar </w:t>
      </w:r>
      <w:r>
        <w:rPr>
          <w:sz w:val="24"/>
        </w:rPr>
        <w:t>a garantia ou de endossar a apólice de seguro até a ordem de reinício da execução ou o adimplemento pela</w:t>
      </w:r>
      <w:r>
        <w:rPr>
          <w:spacing w:val="-8"/>
          <w:sz w:val="24"/>
        </w:rPr>
        <w:t> </w:t>
      </w:r>
      <w:r>
        <w:rPr>
          <w:sz w:val="24"/>
        </w:rPr>
        <w:t>Administração.</w:t>
      </w:r>
    </w:p>
    <w:p>
      <w:pPr>
        <w:pStyle w:val="BodyText"/>
        <w:spacing w:before="233"/>
      </w:pPr>
    </w:p>
    <w:p>
      <w:pPr>
        <w:pStyle w:val="ListParagraph"/>
        <w:numPr>
          <w:ilvl w:val="1"/>
          <w:numId w:val="33"/>
        </w:numPr>
        <w:tabs>
          <w:tab w:pos="958" w:val="left" w:leader="none"/>
        </w:tabs>
        <w:spacing w:line="235" w:lineRule="auto" w:before="0" w:after="0"/>
        <w:ind w:left="449" w:right="433" w:firstLine="0"/>
        <w:jc w:val="both"/>
        <w:rPr>
          <w:sz w:val="24"/>
        </w:rPr>
      </w:pPr>
      <w:r>
        <w:rPr>
          <w:sz w:val="24"/>
        </w:rPr>
        <w:t>Ressalvada a hipótese de seguro-garantia, cuja apresentação deve ser anterior à assinatura do Contrato, o CONTRATADO apresentará, </w:t>
      </w:r>
      <w:r>
        <w:rPr>
          <w:sz w:val="24"/>
        </w:rPr>
        <w:t>no prazo máximo de 10 (dez) dias úteis, prorrogáveis por igual período, a critério do CONTRATANTE, contado da assinatura do Contrato, o comprovante de prestação de garantia, na forma do ITEM 10.2.</w:t>
      </w:r>
    </w:p>
    <w:p>
      <w:pPr>
        <w:pStyle w:val="ListParagraph"/>
        <w:numPr>
          <w:ilvl w:val="1"/>
          <w:numId w:val="33"/>
        </w:numPr>
        <w:tabs>
          <w:tab w:pos="929" w:val="left" w:leader="none"/>
        </w:tabs>
        <w:spacing w:line="240" w:lineRule="auto" w:before="114" w:after="0"/>
        <w:ind w:left="929" w:right="0" w:hanging="480"/>
        <w:jc w:val="both"/>
        <w:rPr>
          <w:sz w:val="24"/>
        </w:rPr>
      </w:pPr>
      <w:r>
        <w:rPr>
          <w:sz w:val="24"/>
        </w:rPr>
        <w:t>Caso</w:t>
      </w:r>
      <w:r>
        <w:rPr>
          <w:spacing w:val="-1"/>
          <w:sz w:val="24"/>
        </w:rPr>
        <w:t> </w:t>
      </w:r>
      <w:r>
        <w:rPr>
          <w:sz w:val="24"/>
        </w:rPr>
        <w:t>oferecida</w:t>
      </w:r>
      <w:r>
        <w:rPr>
          <w:spacing w:val="-1"/>
          <w:sz w:val="24"/>
        </w:rPr>
        <w:t> </w:t>
      </w:r>
      <w:r>
        <w:rPr>
          <w:sz w:val="24"/>
        </w:rPr>
        <w:t>a modalidade</w:t>
      </w:r>
      <w:r>
        <w:rPr>
          <w:spacing w:val="-1"/>
          <w:sz w:val="24"/>
        </w:rPr>
        <w:t> </w:t>
      </w:r>
      <w:r>
        <w:rPr>
          <w:sz w:val="24"/>
        </w:rPr>
        <w:t>de seguro-garantia,</w:t>
      </w:r>
      <w:r>
        <w:rPr>
          <w:spacing w:val="-1"/>
          <w:sz w:val="24"/>
        </w:rPr>
        <w:t> </w:t>
      </w:r>
      <w:r>
        <w:rPr>
          <w:sz w:val="24"/>
        </w:rPr>
        <w:t>observar-se-ão as</w:t>
      </w:r>
      <w:r>
        <w:rPr>
          <w:spacing w:val="-1"/>
          <w:sz w:val="24"/>
        </w:rPr>
        <w:t> </w:t>
      </w:r>
      <w:r>
        <w:rPr>
          <w:sz w:val="24"/>
        </w:rPr>
        <w:t>seguintes </w:t>
      </w:r>
      <w:r>
        <w:rPr>
          <w:spacing w:val="-2"/>
          <w:sz w:val="24"/>
        </w:rPr>
        <w:t>condições:</w:t>
      </w:r>
    </w:p>
    <w:p>
      <w:pPr>
        <w:pStyle w:val="BodyText"/>
        <w:spacing w:before="228"/>
      </w:pPr>
    </w:p>
    <w:p>
      <w:pPr>
        <w:pStyle w:val="ListParagraph"/>
        <w:numPr>
          <w:ilvl w:val="2"/>
          <w:numId w:val="33"/>
        </w:numPr>
        <w:tabs>
          <w:tab w:pos="1109" w:val="left" w:leader="none"/>
        </w:tabs>
        <w:spacing w:line="240" w:lineRule="auto" w:before="0" w:after="0"/>
        <w:ind w:left="1109" w:right="0" w:hanging="660"/>
        <w:jc w:val="both"/>
        <w:rPr>
          <w:sz w:val="24"/>
        </w:rPr>
      </w:pPr>
      <w:r>
        <w:rPr>
          <w:sz w:val="24"/>
        </w:rPr>
        <w:t>a</w:t>
      </w:r>
      <w:r>
        <w:rPr>
          <w:spacing w:val="-6"/>
          <w:sz w:val="24"/>
        </w:rPr>
        <w:t> </w:t>
      </w:r>
      <w:r>
        <w:rPr>
          <w:sz w:val="24"/>
        </w:rPr>
        <w:t>apólice</w:t>
      </w:r>
      <w:r>
        <w:rPr>
          <w:spacing w:val="-3"/>
          <w:sz w:val="24"/>
        </w:rPr>
        <w:t> </w:t>
      </w:r>
      <w:r>
        <w:rPr>
          <w:sz w:val="24"/>
        </w:rPr>
        <w:t>permanecerá</w:t>
      </w:r>
      <w:r>
        <w:rPr>
          <w:spacing w:val="-3"/>
          <w:sz w:val="24"/>
        </w:rPr>
        <w:t> </w:t>
      </w:r>
      <w:r>
        <w:rPr>
          <w:sz w:val="24"/>
        </w:rPr>
        <w:t>em</w:t>
      </w:r>
      <w:r>
        <w:rPr>
          <w:spacing w:val="-3"/>
          <w:sz w:val="24"/>
        </w:rPr>
        <w:t> </w:t>
      </w:r>
      <w:r>
        <w:rPr>
          <w:sz w:val="24"/>
        </w:rPr>
        <w:t>vigor</w:t>
      </w:r>
      <w:r>
        <w:rPr>
          <w:spacing w:val="-3"/>
          <w:sz w:val="24"/>
        </w:rPr>
        <w:t> </w:t>
      </w:r>
      <w:r>
        <w:rPr>
          <w:sz w:val="24"/>
        </w:rPr>
        <w:t>mesmo</w:t>
      </w:r>
      <w:r>
        <w:rPr>
          <w:spacing w:val="-3"/>
          <w:sz w:val="24"/>
        </w:rPr>
        <w:t> </w:t>
      </w:r>
      <w:r>
        <w:rPr>
          <w:sz w:val="24"/>
        </w:rPr>
        <w:t>que</w:t>
      </w:r>
      <w:r>
        <w:rPr>
          <w:spacing w:val="-3"/>
          <w:sz w:val="24"/>
        </w:rPr>
        <w:t> </w:t>
      </w:r>
      <w:r>
        <w:rPr>
          <w:sz w:val="24"/>
        </w:rPr>
        <w:t>o</w:t>
      </w:r>
      <w:r>
        <w:rPr>
          <w:spacing w:val="-4"/>
          <w:sz w:val="24"/>
        </w:rPr>
        <w:t> </w:t>
      </w:r>
      <w:r>
        <w:rPr>
          <w:sz w:val="24"/>
        </w:rPr>
        <w:t>CONTRATADO</w:t>
      </w:r>
      <w:r>
        <w:rPr>
          <w:spacing w:val="-3"/>
          <w:sz w:val="24"/>
        </w:rPr>
        <w:t> </w:t>
      </w:r>
      <w:r>
        <w:rPr>
          <w:sz w:val="24"/>
        </w:rPr>
        <w:t>não</w:t>
      </w:r>
      <w:r>
        <w:rPr>
          <w:spacing w:val="-3"/>
          <w:sz w:val="24"/>
        </w:rPr>
        <w:t> </w:t>
      </w:r>
      <w:r>
        <w:rPr>
          <w:sz w:val="24"/>
        </w:rPr>
        <w:t>pague</w:t>
      </w:r>
      <w:r>
        <w:rPr>
          <w:spacing w:val="-3"/>
          <w:sz w:val="24"/>
        </w:rPr>
        <w:t> </w:t>
      </w:r>
      <w:r>
        <w:rPr>
          <w:sz w:val="24"/>
        </w:rPr>
        <w:t>o</w:t>
      </w:r>
      <w:r>
        <w:rPr>
          <w:spacing w:val="-3"/>
          <w:sz w:val="24"/>
        </w:rPr>
        <w:t> </w:t>
      </w:r>
      <w:r>
        <w:rPr>
          <w:sz w:val="24"/>
        </w:rPr>
        <w:t>prêmio</w:t>
      </w:r>
      <w:r>
        <w:rPr>
          <w:spacing w:val="-3"/>
          <w:sz w:val="24"/>
        </w:rPr>
        <w:t> </w:t>
      </w:r>
      <w:r>
        <w:rPr>
          <w:sz w:val="24"/>
        </w:rPr>
        <w:t>nas</w:t>
      </w:r>
      <w:r>
        <w:rPr>
          <w:spacing w:val="-3"/>
          <w:sz w:val="24"/>
        </w:rPr>
        <w:t> </w:t>
      </w:r>
      <w:r>
        <w:rPr>
          <w:sz w:val="24"/>
        </w:rPr>
        <w:t>datas</w:t>
      </w:r>
      <w:r>
        <w:rPr>
          <w:spacing w:val="-3"/>
          <w:sz w:val="24"/>
        </w:rPr>
        <w:t> </w:t>
      </w:r>
      <w:r>
        <w:rPr>
          <w:spacing w:val="-2"/>
          <w:sz w:val="24"/>
        </w:rPr>
        <w:t>convencionadas;</w:t>
      </w:r>
    </w:p>
    <w:p>
      <w:pPr>
        <w:pStyle w:val="ListParagraph"/>
        <w:spacing w:after="0" w:line="240" w:lineRule="auto"/>
        <w:jc w:val="both"/>
        <w:rPr>
          <w:sz w:val="24"/>
        </w:rPr>
        <w:sectPr>
          <w:pgSz w:w="15840" w:h="24480"/>
          <w:pgMar w:top="480" w:bottom="280" w:left="360" w:right="360"/>
        </w:sectPr>
      </w:pPr>
    </w:p>
    <w:p>
      <w:pPr>
        <w:pStyle w:val="ListParagraph"/>
        <w:numPr>
          <w:ilvl w:val="2"/>
          <w:numId w:val="33"/>
        </w:numPr>
        <w:tabs>
          <w:tab w:pos="1129" w:val="left" w:leader="none"/>
        </w:tabs>
        <w:spacing w:line="235" w:lineRule="auto" w:before="80" w:after="0"/>
        <w:ind w:left="449" w:right="433" w:firstLine="0"/>
        <w:jc w:val="both"/>
        <w:rPr>
          <w:sz w:val="24"/>
        </w:rPr>
      </w:pPr>
      <w:r>
        <w:rPr>
          <w:sz w:val="24"/>
        </w:rPr>
        <w:t>a apólice deverá acompanhar as modificações referentes à vigência do Contrato principal, mediante a emissão do respectivo endosso pela </w:t>
      </w:r>
      <w:r>
        <w:rPr>
          <w:spacing w:val="-2"/>
          <w:sz w:val="24"/>
        </w:rPr>
        <w:t>seguradora;</w:t>
      </w:r>
    </w:p>
    <w:p>
      <w:pPr>
        <w:pStyle w:val="BodyText"/>
        <w:spacing w:before="233"/>
      </w:pPr>
    </w:p>
    <w:p>
      <w:pPr>
        <w:pStyle w:val="ListParagraph"/>
        <w:numPr>
          <w:ilvl w:val="2"/>
          <w:numId w:val="33"/>
        </w:numPr>
        <w:tabs>
          <w:tab w:pos="1129" w:val="left" w:leader="none"/>
        </w:tabs>
        <w:spacing w:line="235" w:lineRule="auto" w:before="0" w:after="0"/>
        <w:ind w:left="449" w:right="433" w:firstLine="0"/>
        <w:jc w:val="both"/>
        <w:rPr>
          <w:sz w:val="24"/>
        </w:rPr>
      </w:pPr>
      <w:r>
        <w:rPr>
          <w:sz w:val="24"/>
        </w:rPr>
        <w:t>será permitida a substituição da apólice na data de renovação ou de aniversário, desde que mantidas as condições e coberturas da apólice vigente e nenhum período fique descoberto, ressalvado o disposto no ITEM 10.5 deste Contrato; e</w:t>
      </w:r>
    </w:p>
    <w:p>
      <w:pPr>
        <w:pStyle w:val="BodyText"/>
        <w:spacing w:before="229"/>
      </w:pPr>
    </w:p>
    <w:p>
      <w:pPr>
        <w:pStyle w:val="ListParagraph"/>
        <w:numPr>
          <w:ilvl w:val="2"/>
          <w:numId w:val="33"/>
        </w:numPr>
        <w:tabs>
          <w:tab w:pos="1109" w:val="left" w:leader="none"/>
        </w:tabs>
        <w:spacing w:line="240" w:lineRule="auto" w:before="0" w:after="0"/>
        <w:ind w:left="1109" w:right="0" w:hanging="660"/>
        <w:jc w:val="left"/>
        <w:rPr>
          <w:sz w:val="24"/>
        </w:rPr>
      </w:pPr>
      <w:r>
        <w:rPr>
          <w:sz w:val="24"/>
        </w:rPr>
        <w:t>a apólice somente será aceita se contemplar todos os eventos indicados no ITEM 10.3, observada a legislação que rege a </w:t>
      </w:r>
      <w:r>
        <w:rPr>
          <w:spacing w:val="-2"/>
          <w:sz w:val="24"/>
        </w:rPr>
        <w:t>matéria.</w:t>
      </w:r>
    </w:p>
    <w:p>
      <w:pPr>
        <w:pStyle w:val="BodyText"/>
        <w:spacing w:before="232"/>
      </w:pPr>
    </w:p>
    <w:p>
      <w:pPr>
        <w:pStyle w:val="ListParagraph"/>
        <w:numPr>
          <w:ilvl w:val="1"/>
          <w:numId w:val="33"/>
        </w:numPr>
        <w:tabs>
          <w:tab w:pos="980" w:val="left" w:leader="none"/>
        </w:tabs>
        <w:spacing w:line="235" w:lineRule="auto" w:before="0" w:after="0"/>
        <w:ind w:left="449" w:right="433" w:firstLine="0"/>
        <w:jc w:val="both"/>
        <w:rPr>
          <w:sz w:val="24"/>
        </w:rPr>
      </w:pPr>
      <w:r>
        <w:rPr>
          <w:sz w:val="24"/>
        </w:rPr>
        <w:t>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da Fazenda.</w:t>
      </w:r>
    </w:p>
    <w:p>
      <w:pPr>
        <w:pStyle w:val="BodyText"/>
        <w:spacing w:before="233"/>
      </w:pPr>
    </w:p>
    <w:p>
      <w:pPr>
        <w:pStyle w:val="ListParagraph"/>
        <w:numPr>
          <w:ilvl w:val="1"/>
          <w:numId w:val="33"/>
        </w:numPr>
        <w:tabs>
          <w:tab w:pos="929" w:val="left" w:leader="none"/>
        </w:tabs>
        <w:spacing w:line="235" w:lineRule="auto" w:before="0" w:after="0"/>
        <w:ind w:left="449" w:right="433" w:firstLine="0"/>
        <w:jc w:val="both"/>
        <w:rPr>
          <w:sz w:val="24"/>
        </w:rPr>
      </w:pPr>
      <w:r>
        <w:rPr>
          <w:sz w:val="24"/>
        </w:rPr>
        <w:t>Caso</w:t>
      </w:r>
      <w:r>
        <w:rPr>
          <w:spacing w:val="-1"/>
          <w:sz w:val="24"/>
        </w:rPr>
        <w:t> </w:t>
      </w:r>
      <w:r>
        <w:rPr>
          <w:sz w:val="24"/>
        </w:rPr>
        <w:t>a</w:t>
      </w:r>
      <w:r>
        <w:rPr>
          <w:spacing w:val="-1"/>
          <w:sz w:val="24"/>
        </w:rPr>
        <w:t> </w:t>
      </w:r>
      <w:r>
        <w:rPr>
          <w:sz w:val="24"/>
        </w:rPr>
        <w:t>opção</w:t>
      </w:r>
      <w:r>
        <w:rPr>
          <w:spacing w:val="-1"/>
          <w:sz w:val="24"/>
        </w:rPr>
        <w:t> </w:t>
      </w:r>
      <w:r>
        <w:rPr>
          <w:sz w:val="24"/>
        </w:rPr>
        <w:t>seja</w:t>
      </w:r>
      <w:r>
        <w:rPr>
          <w:spacing w:val="-1"/>
          <w:sz w:val="24"/>
        </w:rPr>
        <w:t> </w:t>
      </w:r>
      <w:r>
        <w:rPr>
          <w:sz w:val="24"/>
        </w:rPr>
        <w:t>por</w:t>
      </w:r>
      <w:r>
        <w:rPr>
          <w:spacing w:val="-1"/>
          <w:sz w:val="24"/>
        </w:rPr>
        <w:t> </w:t>
      </w:r>
      <w:r>
        <w:rPr>
          <w:sz w:val="24"/>
        </w:rPr>
        <w:t>fiança</w:t>
      </w:r>
      <w:r>
        <w:rPr>
          <w:spacing w:val="-1"/>
          <w:sz w:val="24"/>
        </w:rPr>
        <w:t> </w:t>
      </w:r>
      <w:r>
        <w:rPr>
          <w:sz w:val="24"/>
        </w:rPr>
        <w:t>bancária,</w:t>
      </w:r>
      <w:r>
        <w:rPr>
          <w:spacing w:val="-1"/>
          <w:sz w:val="24"/>
        </w:rPr>
        <w:t> </w:t>
      </w:r>
      <w:r>
        <w:rPr>
          <w:sz w:val="24"/>
        </w:rPr>
        <w:t>esta</w:t>
      </w:r>
      <w:r>
        <w:rPr>
          <w:spacing w:val="-1"/>
          <w:sz w:val="24"/>
        </w:rPr>
        <w:t> </w:t>
      </w:r>
      <w:r>
        <w:rPr>
          <w:sz w:val="24"/>
        </w:rPr>
        <w:t>deverá</w:t>
      </w:r>
      <w:r>
        <w:rPr>
          <w:spacing w:val="-1"/>
          <w:sz w:val="24"/>
        </w:rPr>
        <w:t> </w:t>
      </w:r>
      <w:r>
        <w:rPr>
          <w:sz w:val="24"/>
        </w:rPr>
        <w:t>ser</w:t>
      </w:r>
      <w:r>
        <w:rPr>
          <w:spacing w:val="-1"/>
          <w:sz w:val="24"/>
        </w:rPr>
        <w:t> </w:t>
      </w:r>
      <w:r>
        <w:rPr>
          <w:sz w:val="24"/>
        </w:rPr>
        <w:t>emitida</w:t>
      </w:r>
      <w:r>
        <w:rPr>
          <w:spacing w:val="-1"/>
          <w:sz w:val="24"/>
        </w:rPr>
        <w:t> </w:t>
      </w:r>
      <w:r>
        <w:rPr>
          <w:sz w:val="24"/>
        </w:rPr>
        <w:t>por</w:t>
      </w:r>
      <w:r>
        <w:rPr>
          <w:spacing w:val="-1"/>
          <w:sz w:val="24"/>
        </w:rPr>
        <w:t> </w:t>
      </w:r>
      <w:r>
        <w:rPr>
          <w:sz w:val="24"/>
        </w:rPr>
        <w:t>banco</w:t>
      </w:r>
      <w:r>
        <w:rPr>
          <w:spacing w:val="-1"/>
          <w:sz w:val="24"/>
        </w:rPr>
        <w:t> </w:t>
      </w:r>
      <w:r>
        <w:rPr>
          <w:sz w:val="24"/>
        </w:rPr>
        <w:t>ou</w:t>
      </w:r>
      <w:r>
        <w:rPr>
          <w:spacing w:val="-1"/>
          <w:sz w:val="24"/>
        </w:rPr>
        <w:t> </w:t>
      </w:r>
      <w:r>
        <w:rPr>
          <w:sz w:val="24"/>
        </w:rPr>
        <w:t>instituição</w:t>
      </w:r>
      <w:r>
        <w:rPr>
          <w:spacing w:val="-1"/>
          <w:sz w:val="24"/>
        </w:rPr>
        <w:t> </w:t>
      </w:r>
      <w:r>
        <w:rPr>
          <w:sz w:val="24"/>
        </w:rPr>
        <w:t>financeira</w:t>
      </w:r>
      <w:r>
        <w:rPr>
          <w:spacing w:val="-1"/>
          <w:sz w:val="24"/>
        </w:rPr>
        <w:t> </w:t>
      </w:r>
      <w:r>
        <w:rPr>
          <w:sz w:val="24"/>
        </w:rPr>
        <w:t>devidamente</w:t>
      </w:r>
      <w:r>
        <w:rPr>
          <w:spacing w:val="-1"/>
          <w:sz w:val="24"/>
        </w:rPr>
        <w:t> </w:t>
      </w:r>
      <w:r>
        <w:rPr>
          <w:sz w:val="24"/>
        </w:rPr>
        <w:t>autorizada</w:t>
      </w:r>
      <w:r>
        <w:rPr>
          <w:spacing w:val="-1"/>
          <w:sz w:val="24"/>
        </w:rPr>
        <w:t> </w:t>
      </w:r>
      <w:r>
        <w:rPr>
          <w:sz w:val="24"/>
        </w:rPr>
        <w:t>a</w:t>
      </w:r>
      <w:r>
        <w:rPr>
          <w:spacing w:val="-1"/>
          <w:sz w:val="24"/>
        </w:rPr>
        <w:t> </w:t>
      </w:r>
      <w:r>
        <w:rPr>
          <w:sz w:val="24"/>
        </w:rPr>
        <w:t>operar</w:t>
      </w:r>
      <w:r>
        <w:rPr>
          <w:spacing w:val="-1"/>
          <w:sz w:val="24"/>
        </w:rPr>
        <w:t> </w:t>
      </w:r>
      <w:r>
        <w:rPr>
          <w:sz w:val="24"/>
        </w:rPr>
        <w:t>no</w:t>
      </w:r>
      <w:r>
        <w:rPr>
          <w:spacing w:val="-1"/>
          <w:sz w:val="24"/>
        </w:rPr>
        <w:t> </w:t>
      </w:r>
      <w:r>
        <w:rPr>
          <w:sz w:val="24"/>
        </w:rPr>
        <w:t>País</w:t>
      </w:r>
      <w:r>
        <w:rPr>
          <w:spacing w:val="-1"/>
          <w:sz w:val="24"/>
        </w:rPr>
        <w:t> </w:t>
      </w:r>
      <w:r>
        <w:rPr>
          <w:sz w:val="24"/>
        </w:rPr>
        <w:t>pelo Banco Central do Brasil, e deverá constar expressa renúncia do fiador aos benefícios do </w:t>
      </w:r>
      <w:hyperlink r:id="rId43">
        <w:r>
          <w:rPr>
            <w:color w:val="0000ED"/>
            <w:sz w:val="24"/>
            <w:u w:val="single" w:color="0000ED"/>
          </w:rPr>
          <w:t>art</w:t>
        </w:r>
        <w:r>
          <w:rPr>
            <w:color w:val="0000ED"/>
            <w:sz w:val="24"/>
          </w:rPr>
          <w:t>ig</w:t>
        </w:r>
        <w:r>
          <w:rPr>
            <w:color w:val="0000ED"/>
            <w:sz w:val="24"/>
            <w:u w:val="single" w:color="0000ED"/>
          </w:rPr>
          <w:t>o 827 do Cód</w:t>
        </w:r>
        <w:r>
          <w:rPr>
            <w:color w:val="0000ED"/>
            <w:sz w:val="24"/>
          </w:rPr>
          <w:t>ig</w:t>
        </w:r>
        <w:r>
          <w:rPr>
            <w:color w:val="0000ED"/>
            <w:sz w:val="24"/>
            <w:u w:val="single" w:color="0000ED"/>
          </w:rPr>
          <w:t>o Civil.</w:t>
        </w:r>
      </w:hyperlink>
    </w:p>
    <w:p>
      <w:pPr>
        <w:pStyle w:val="BodyText"/>
        <w:spacing w:before="228"/>
      </w:pPr>
    </w:p>
    <w:p>
      <w:pPr>
        <w:pStyle w:val="ListParagraph"/>
        <w:numPr>
          <w:ilvl w:val="1"/>
          <w:numId w:val="33"/>
        </w:numPr>
        <w:tabs>
          <w:tab w:pos="1072" w:val="left" w:leader="none"/>
        </w:tabs>
        <w:spacing w:line="273" w:lineRule="exact" w:before="1" w:after="0"/>
        <w:ind w:left="1072" w:right="0" w:hanging="623"/>
        <w:jc w:val="left"/>
        <w:rPr>
          <w:sz w:val="24"/>
        </w:rPr>
      </w:pPr>
      <w:r>
        <w:rPr>
          <w:sz w:val="24"/>
        </w:rPr>
        <w:t>Caso</w:t>
      </w:r>
      <w:r>
        <w:rPr>
          <w:spacing w:val="18"/>
          <w:sz w:val="24"/>
        </w:rPr>
        <w:t> </w:t>
      </w:r>
      <w:r>
        <w:rPr>
          <w:sz w:val="24"/>
        </w:rPr>
        <w:t>a</w:t>
      </w:r>
      <w:r>
        <w:rPr>
          <w:spacing w:val="21"/>
          <w:sz w:val="24"/>
        </w:rPr>
        <w:t> </w:t>
      </w:r>
      <w:r>
        <w:rPr>
          <w:sz w:val="24"/>
        </w:rPr>
        <w:t>opção</w:t>
      </w:r>
      <w:r>
        <w:rPr>
          <w:spacing w:val="21"/>
          <w:sz w:val="24"/>
        </w:rPr>
        <w:t> </w:t>
      </w:r>
      <w:r>
        <w:rPr>
          <w:sz w:val="24"/>
        </w:rPr>
        <w:t>seja</w:t>
      </w:r>
      <w:r>
        <w:rPr>
          <w:spacing w:val="21"/>
          <w:sz w:val="24"/>
        </w:rPr>
        <w:t> </w:t>
      </w:r>
      <w:r>
        <w:rPr>
          <w:sz w:val="24"/>
        </w:rPr>
        <w:t>por</w:t>
      </w:r>
      <w:r>
        <w:rPr>
          <w:spacing w:val="20"/>
          <w:sz w:val="24"/>
        </w:rPr>
        <w:t> </w:t>
      </w:r>
      <w:r>
        <w:rPr>
          <w:sz w:val="24"/>
        </w:rPr>
        <w:t>garantia</w:t>
      </w:r>
      <w:r>
        <w:rPr>
          <w:spacing w:val="21"/>
          <w:sz w:val="24"/>
        </w:rPr>
        <w:t> </w:t>
      </w:r>
      <w:r>
        <w:rPr>
          <w:sz w:val="24"/>
        </w:rPr>
        <w:t>em</w:t>
      </w:r>
      <w:r>
        <w:rPr>
          <w:spacing w:val="21"/>
          <w:sz w:val="24"/>
        </w:rPr>
        <w:t> </w:t>
      </w:r>
      <w:r>
        <w:rPr>
          <w:sz w:val="24"/>
        </w:rPr>
        <w:t>dinheiro,</w:t>
      </w:r>
      <w:r>
        <w:rPr>
          <w:spacing w:val="21"/>
          <w:sz w:val="24"/>
        </w:rPr>
        <w:t> </w:t>
      </w:r>
      <w:r>
        <w:rPr>
          <w:sz w:val="24"/>
        </w:rPr>
        <w:t>deverá</w:t>
      </w:r>
      <w:r>
        <w:rPr>
          <w:spacing w:val="20"/>
          <w:sz w:val="24"/>
        </w:rPr>
        <w:t> </w:t>
      </w:r>
      <w:r>
        <w:rPr>
          <w:sz w:val="24"/>
        </w:rPr>
        <w:t>ser</w:t>
      </w:r>
      <w:r>
        <w:rPr>
          <w:spacing w:val="21"/>
          <w:sz w:val="24"/>
        </w:rPr>
        <w:t> </w:t>
      </w:r>
      <w:r>
        <w:rPr>
          <w:sz w:val="24"/>
        </w:rPr>
        <w:t>efetuada</w:t>
      </w:r>
      <w:r>
        <w:rPr>
          <w:spacing w:val="21"/>
          <w:sz w:val="24"/>
        </w:rPr>
        <w:t> </w:t>
      </w:r>
      <w:r>
        <w:rPr>
          <w:sz w:val="24"/>
        </w:rPr>
        <w:t>em</w:t>
      </w:r>
      <w:r>
        <w:rPr>
          <w:spacing w:val="21"/>
          <w:sz w:val="24"/>
        </w:rPr>
        <w:t> </w:t>
      </w:r>
      <w:r>
        <w:rPr>
          <w:sz w:val="24"/>
        </w:rPr>
        <w:t>favor</w:t>
      </w:r>
      <w:r>
        <w:rPr>
          <w:spacing w:val="20"/>
          <w:sz w:val="24"/>
        </w:rPr>
        <w:t> </w:t>
      </w:r>
      <w:r>
        <w:rPr>
          <w:sz w:val="24"/>
        </w:rPr>
        <w:t>do</w:t>
      </w:r>
      <w:r>
        <w:rPr>
          <w:spacing w:val="21"/>
          <w:sz w:val="24"/>
        </w:rPr>
        <w:t> </w:t>
      </w:r>
      <w:r>
        <w:rPr>
          <w:sz w:val="24"/>
        </w:rPr>
        <w:t>CONTRATANTE,</w:t>
      </w:r>
      <w:r>
        <w:rPr>
          <w:spacing w:val="21"/>
          <w:sz w:val="24"/>
        </w:rPr>
        <w:t> </w:t>
      </w:r>
      <w:r>
        <w:rPr>
          <w:sz w:val="24"/>
        </w:rPr>
        <w:t>na</w:t>
      </w:r>
      <w:r>
        <w:rPr>
          <w:spacing w:val="21"/>
          <w:sz w:val="24"/>
        </w:rPr>
        <w:t> </w:t>
      </w:r>
      <w:r>
        <w:rPr>
          <w:sz w:val="24"/>
        </w:rPr>
        <w:t>conta</w:t>
      </w:r>
      <w:r>
        <w:rPr>
          <w:spacing w:val="20"/>
          <w:sz w:val="24"/>
        </w:rPr>
        <w:t> </w:t>
      </w:r>
      <w:r>
        <w:rPr>
          <w:sz w:val="24"/>
        </w:rPr>
        <w:t>corrente</w:t>
      </w:r>
      <w:r>
        <w:rPr>
          <w:spacing w:val="21"/>
          <w:sz w:val="24"/>
        </w:rPr>
        <w:t> </w:t>
      </w:r>
      <w:r>
        <w:rPr>
          <w:sz w:val="24"/>
        </w:rPr>
        <w:t>nº</w:t>
      </w:r>
      <w:r>
        <w:rPr>
          <w:spacing w:val="21"/>
          <w:sz w:val="24"/>
        </w:rPr>
        <w:t> </w:t>
      </w:r>
      <w:r>
        <w:rPr>
          <w:sz w:val="24"/>
        </w:rPr>
        <w:t>.............,</w:t>
      </w:r>
      <w:r>
        <w:rPr>
          <w:spacing w:val="21"/>
          <w:sz w:val="24"/>
        </w:rPr>
        <w:t> </w:t>
      </w:r>
      <w:r>
        <w:rPr>
          <w:sz w:val="24"/>
        </w:rPr>
        <w:t>da</w:t>
      </w:r>
      <w:r>
        <w:rPr>
          <w:spacing w:val="21"/>
          <w:sz w:val="24"/>
        </w:rPr>
        <w:t> </w:t>
      </w:r>
      <w:r>
        <w:rPr>
          <w:spacing w:val="-2"/>
          <w:sz w:val="24"/>
        </w:rPr>
        <w:t>agência</w:t>
      </w:r>
    </w:p>
    <w:p>
      <w:pPr>
        <w:pStyle w:val="BodyText"/>
        <w:spacing w:line="235" w:lineRule="auto" w:before="1"/>
        <w:ind w:left="449"/>
      </w:pPr>
      <w:r>
        <w:rPr/>
        <w:t>.............</w:t>
      </w:r>
      <w:r>
        <w:rPr>
          <w:spacing w:val="17"/>
        </w:rPr>
        <w:t> </w:t>
      </w:r>
      <w:r>
        <w:rPr/>
        <w:t>da</w:t>
      </w:r>
      <w:r>
        <w:rPr>
          <w:spacing w:val="17"/>
        </w:rPr>
        <w:t> </w:t>
      </w:r>
      <w:r>
        <w:rPr/>
        <w:t>instituição</w:t>
      </w:r>
      <w:r>
        <w:rPr>
          <w:spacing w:val="17"/>
        </w:rPr>
        <w:t> </w:t>
      </w:r>
      <w:r>
        <w:rPr/>
        <w:t>financeira</w:t>
      </w:r>
      <w:r>
        <w:rPr>
          <w:spacing w:val="17"/>
        </w:rPr>
        <w:t> </w:t>
      </w:r>
      <w:r>
        <w:rPr/>
        <w:t>contratada</w:t>
      </w:r>
      <w:r>
        <w:rPr>
          <w:spacing w:val="17"/>
        </w:rPr>
        <w:t> </w:t>
      </w:r>
      <w:r>
        <w:rPr/>
        <w:t>pelo</w:t>
      </w:r>
      <w:r>
        <w:rPr>
          <w:spacing w:val="17"/>
        </w:rPr>
        <w:t> </w:t>
      </w:r>
      <w:r>
        <w:rPr/>
        <w:t>Estado,</w:t>
      </w:r>
      <w:r>
        <w:rPr>
          <w:spacing w:val="17"/>
        </w:rPr>
        <w:t> </w:t>
      </w:r>
      <w:r>
        <w:rPr/>
        <w:t>cujo</w:t>
      </w:r>
      <w:r>
        <w:rPr>
          <w:spacing w:val="17"/>
        </w:rPr>
        <w:t> </w:t>
      </w:r>
      <w:r>
        <w:rPr/>
        <w:t>valor</w:t>
      </w:r>
      <w:r>
        <w:rPr>
          <w:spacing w:val="17"/>
        </w:rPr>
        <w:t> </w:t>
      </w:r>
      <w:r>
        <w:rPr/>
        <w:t>será</w:t>
      </w:r>
      <w:r>
        <w:rPr>
          <w:spacing w:val="17"/>
        </w:rPr>
        <w:t> </w:t>
      </w:r>
      <w:r>
        <w:rPr/>
        <w:t>corrigido</w:t>
      </w:r>
      <w:r>
        <w:rPr>
          <w:spacing w:val="17"/>
        </w:rPr>
        <w:t> </w:t>
      </w:r>
      <w:r>
        <w:rPr/>
        <w:t>monetariamente</w:t>
      </w:r>
      <w:r>
        <w:rPr>
          <w:spacing w:val="17"/>
        </w:rPr>
        <w:t> </w:t>
      </w:r>
      <w:r>
        <w:rPr/>
        <w:t>e</w:t>
      </w:r>
      <w:r>
        <w:rPr>
          <w:spacing w:val="17"/>
        </w:rPr>
        <w:t> </w:t>
      </w:r>
      <w:r>
        <w:rPr/>
        <w:t>restituído</w:t>
      </w:r>
      <w:r>
        <w:rPr>
          <w:spacing w:val="17"/>
        </w:rPr>
        <w:t> </w:t>
      </w:r>
      <w:r>
        <w:rPr/>
        <w:t>ao</w:t>
      </w:r>
      <w:r>
        <w:rPr>
          <w:spacing w:val="17"/>
        </w:rPr>
        <w:t> </w:t>
      </w:r>
      <w:r>
        <w:rPr/>
        <w:t>CONTRATADO,</w:t>
      </w:r>
      <w:r>
        <w:rPr>
          <w:spacing w:val="17"/>
        </w:rPr>
        <w:t> </w:t>
      </w:r>
      <w:r>
        <w:rPr/>
        <w:t>na</w:t>
      </w:r>
      <w:r>
        <w:rPr>
          <w:spacing w:val="17"/>
        </w:rPr>
        <w:t> </w:t>
      </w:r>
      <w:r>
        <w:rPr/>
        <w:t>forma</w:t>
      </w:r>
      <w:r>
        <w:rPr>
          <w:spacing w:val="17"/>
        </w:rPr>
        <w:t> </w:t>
      </w:r>
      <w:r>
        <w:rPr/>
        <w:t>do ITEM 10.16 deste Contrato.</w:t>
      </w:r>
    </w:p>
    <w:p>
      <w:pPr>
        <w:pStyle w:val="BodyText"/>
        <w:spacing w:before="233"/>
      </w:pPr>
    </w:p>
    <w:p>
      <w:pPr>
        <w:pStyle w:val="ListParagraph"/>
        <w:numPr>
          <w:ilvl w:val="1"/>
          <w:numId w:val="33"/>
        </w:numPr>
        <w:tabs>
          <w:tab w:pos="1071" w:val="left" w:leader="none"/>
        </w:tabs>
        <w:spacing w:line="235" w:lineRule="auto" w:before="0" w:after="0"/>
        <w:ind w:left="449" w:right="433" w:firstLine="0"/>
        <w:jc w:val="both"/>
        <w:rPr>
          <w:sz w:val="24"/>
        </w:rPr>
      </w:pPr>
      <w:r>
        <w:rPr>
          <w:sz w:val="24"/>
        </w:rPr>
        <w:t>O CONTRATADO obriga-se a fazer a reposição, a suplementação ou a renovação da garantia, no prazo máximo de 10 (dez) dias úteis, contados da data em que for notificado, no caso desta ser executada, total ou parcialmente, ou o Contrato for prorrogado ou tiver o seu valor alterado, assim como em qualquer outra situação que exija a manutenção da condição disposta no item 10.1 desta cláusula.</w:t>
      </w:r>
    </w:p>
    <w:p>
      <w:pPr>
        <w:pStyle w:val="ListParagraph"/>
        <w:numPr>
          <w:ilvl w:val="1"/>
          <w:numId w:val="33"/>
        </w:numPr>
        <w:tabs>
          <w:tab w:pos="1046" w:val="left" w:leader="none"/>
        </w:tabs>
        <w:spacing w:line="235" w:lineRule="auto" w:before="119" w:after="0"/>
        <w:ind w:left="449" w:right="433" w:firstLine="0"/>
        <w:jc w:val="both"/>
        <w:rPr>
          <w:sz w:val="24"/>
        </w:rPr>
      </w:pPr>
      <w:r>
        <w:rPr>
          <w:sz w:val="24"/>
        </w:rPr>
        <w:t>A</w:t>
      </w:r>
      <w:r>
        <w:rPr>
          <w:spacing w:val="-5"/>
          <w:sz w:val="24"/>
        </w:rPr>
        <w:t> </w:t>
      </w:r>
      <w:r>
        <w:rPr>
          <w:sz w:val="24"/>
        </w:rPr>
        <w:t>inobservância do prazo fixado para apresentação, reposição, suplementação ou renovação da garantia acarretará a aplicação de multa e/ou outras penalidades, na forma disposta na cláusula décima segunda.</w:t>
      </w:r>
    </w:p>
    <w:p>
      <w:pPr>
        <w:pStyle w:val="BodyText"/>
        <w:spacing w:before="233"/>
      </w:pPr>
    </w:p>
    <w:p>
      <w:pPr>
        <w:pStyle w:val="ListParagraph"/>
        <w:numPr>
          <w:ilvl w:val="2"/>
          <w:numId w:val="33"/>
        </w:numPr>
        <w:tabs>
          <w:tab w:pos="1273" w:val="left" w:leader="none"/>
        </w:tabs>
        <w:spacing w:line="235" w:lineRule="auto" w:before="0" w:after="0"/>
        <w:ind w:left="449" w:right="433" w:firstLine="0"/>
        <w:jc w:val="both"/>
        <w:rPr>
          <w:sz w:val="24"/>
        </w:rPr>
      </w:pPr>
      <w:r>
        <w:rPr>
          <w:sz w:val="24"/>
        </w:rPr>
        <w:t>O atraso superior a 25 (vinte e cinco) dias autoriza o CONTRATANTE a promover a rescisão do Contrato por descumprimento ou cumprimento irregular de suas cláusulas, com a aplicação das sanções cabíveis.</w:t>
      </w:r>
    </w:p>
    <w:p>
      <w:pPr>
        <w:pStyle w:val="BodyText"/>
        <w:spacing w:before="228"/>
      </w:pPr>
    </w:p>
    <w:p>
      <w:pPr>
        <w:pStyle w:val="ListParagraph"/>
        <w:numPr>
          <w:ilvl w:val="1"/>
          <w:numId w:val="33"/>
        </w:numPr>
        <w:tabs>
          <w:tab w:pos="1049" w:val="left" w:leader="none"/>
        </w:tabs>
        <w:spacing w:line="240" w:lineRule="auto" w:before="1" w:after="0"/>
        <w:ind w:left="1049" w:right="0" w:hanging="600"/>
        <w:jc w:val="left"/>
        <w:rPr>
          <w:sz w:val="24"/>
        </w:rPr>
      </w:pPr>
      <w:r>
        <w:rPr>
          <w:sz w:val="24"/>
        </w:rPr>
        <w:t>O</w:t>
      </w:r>
      <w:r>
        <w:rPr>
          <w:spacing w:val="-6"/>
          <w:sz w:val="24"/>
        </w:rPr>
        <w:t> </w:t>
      </w:r>
      <w:r>
        <w:rPr>
          <w:sz w:val="24"/>
        </w:rPr>
        <w:t>CONTRATANTE</w:t>
      </w:r>
      <w:r>
        <w:rPr>
          <w:spacing w:val="-4"/>
          <w:sz w:val="24"/>
        </w:rPr>
        <w:t> </w:t>
      </w:r>
      <w:r>
        <w:rPr>
          <w:sz w:val="24"/>
        </w:rPr>
        <w:t>executará</w:t>
      </w:r>
      <w:r>
        <w:rPr>
          <w:spacing w:val="-3"/>
          <w:sz w:val="24"/>
        </w:rPr>
        <w:t> </w:t>
      </w:r>
      <w:r>
        <w:rPr>
          <w:sz w:val="24"/>
        </w:rPr>
        <w:t>a</w:t>
      </w:r>
      <w:r>
        <w:rPr>
          <w:spacing w:val="-4"/>
          <w:sz w:val="24"/>
        </w:rPr>
        <w:t> </w:t>
      </w:r>
      <w:r>
        <w:rPr>
          <w:sz w:val="24"/>
        </w:rPr>
        <w:t>garantia</w:t>
      </w:r>
      <w:r>
        <w:rPr>
          <w:spacing w:val="-4"/>
          <w:sz w:val="24"/>
        </w:rPr>
        <w:t> </w:t>
      </w:r>
      <w:r>
        <w:rPr>
          <w:sz w:val="24"/>
        </w:rPr>
        <w:t>na</w:t>
      </w:r>
      <w:r>
        <w:rPr>
          <w:spacing w:val="-3"/>
          <w:sz w:val="24"/>
        </w:rPr>
        <w:t> </w:t>
      </w:r>
      <w:r>
        <w:rPr>
          <w:sz w:val="24"/>
        </w:rPr>
        <w:t>forma</w:t>
      </w:r>
      <w:r>
        <w:rPr>
          <w:spacing w:val="-4"/>
          <w:sz w:val="24"/>
        </w:rPr>
        <w:t> </w:t>
      </w:r>
      <w:r>
        <w:rPr>
          <w:sz w:val="24"/>
        </w:rPr>
        <w:t>prevista</w:t>
      </w:r>
      <w:r>
        <w:rPr>
          <w:spacing w:val="-3"/>
          <w:sz w:val="24"/>
        </w:rPr>
        <w:t> </w:t>
      </w:r>
      <w:r>
        <w:rPr>
          <w:sz w:val="24"/>
        </w:rPr>
        <w:t>na</w:t>
      </w:r>
      <w:r>
        <w:rPr>
          <w:spacing w:val="-4"/>
          <w:sz w:val="24"/>
        </w:rPr>
        <w:t> </w:t>
      </w:r>
      <w:r>
        <w:rPr>
          <w:sz w:val="24"/>
        </w:rPr>
        <w:t>legislação</w:t>
      </w:r>
      <w:r>
        <w:rPr>
          <w:spacing w:val="-4"/>
          <w:sz w:val="24"/>
        </w:rPr>
        <w:t> </w:t>
      </w:r>
      <w:r>
        <w:rPr>
          <w:sz w:val="24"/>
        </w:rPr>
        <w:t>que</w:t>
      </w:r>
      <w:r>
        <w:rPr>
          <w:spacing w:val="-3"/>
          <w:sz w:val="24"/>
        </w:rPr>
        <w:t> </w:t>
      </w:r>
      <w:r>
        <w:rPr>
          <w:sz w:val="24"/>
        </w:rPr>
        <w:t>rege</w:t>
      </w:r>
      <w:r>
        <w:rPr>
          <w:spacing w:val="-4"/>
          <w:sz w:val="24"/>
        </w:rPr>
        <w:t> </w:t>
      </w:r>
      <w:r>
        <w:rPr>
          <w:sz w:val="24"/>
        </w:rPr>
        <w:t>a</w:t>
      </w:r>
      <w:r>
        <w:rPr>
          <w:spacing w:val="-3"/>
          <w:sz w:val="24"/>
        </w:rPr>
        <w:t> </w:t>
      </w:r>
      <w:r>
        <w:rPr>
          <w:spacing w:val="-2"/>
          <w:sz w:val="24"/>
        </w:rPr>
        <w:t>matéria.</w:t>
      </w:r>
    </w:p>
    <w:p>
      <w:pPr>
        <w:pStyle w:val="BodyText"/>
        <w:spacing w:before="232"/>
      </w:pPr>
    </w:p>
    <w:p>
      <w:pPr>
        <w:pStyle w:val="ListParagraph"/>
        <w:numPr>
          <w:ilvl w:val="1"/>
          <w:numId w:val="33"/>
        </w:numPr>
        <w:tabs>
          <w:tab w:pos="1128" w:val="left" w:leader="none"/>
        </w:tabs>
        <w:spacing w:line="235" w:lineRule="auto" w:before="0" w:after="0"/>
        <w:ind w:left="449" w:right="433" w:firstLine="0"/>
        <w:jc w:val="both"/>
        <w:rPr>
          <w:sz w:val="24"/>
        </w:rPr>
      </w:pPr>
      <w:r>
        <w:rPr>
          <w:sz w:val="24"/>
        </w:rPr>
        <w:t>O emitente da garantia ofertada pelo CONTRATADO deverá ser notificado pelo CONTRATANTE quanto ao início de </w:t>
      </w:r>
      <w:r>
        <w:rPr>
          <w:sz w:val="24"/>
        </w:rPr>
        <w:t>processo administrativo para apuração de descumprimento de cláusulas contratuais.</w:t>
      </w:r>
    </w:p>
    <w:p>
      <w:pPr>
        <w:pStyle w:val="BodyText"/>
        <w:spacing w:before="233"/>
      </w:pPr>
    </w:p>
    <w:p>
      <w:pPr>
        <w:pStyle w:val="ListParagraph"/>
        <w:numPr>
          <w:ilvl w:val="2"/>
          <w:numId w:val="33"/>
        </w:numPr>
        <w:tabs>
          <w:tab w:pos="1231" w:val="left" w:leader="none"/>
        </w:tabs>
        <w:spacing w:line="235" w:lineRule="auto" w:before="0" w:after="0"/>
        <w:ind w:left="449" w:right="433" w:firstLine="0"/>
        <w:jc w:val="both"/>
        <w:rPr>
          <w:sz w:val="24"/>
        </w:rPr>
      </w:pPr>
      <w:r>
        <w:rPr>
          <w:sz w:val="24"/>
        </w:rPr>
        <w:t>O</w:t>
      </w:r>
      <w:r>
        <w:rPr>
          <w:spacing w:val="-3"/>
          <w:sz w:val="24"/>
        </w:rPr>
        <w:t> </w:t>
      </w:r>
      <w:r>
        <w:rPr>
          <w:sz w:val="24"/>
        </w:rPr>
        <w:t>garantidor</w:t>
      </w:r>
      <w:r>
        <w:rPr>
          <w:spacing w:val="-3"/>
          <w:sz w:val="24"/>
        </w:rPr>
        <w:t> </w:t>
      </w:r>
      <w:r>
        <w:rPr>
          <w:sz w:val="24"/>
        </w:rPr>
        <w:t>não</w:t>
      </w:r>
      <w:r>
        <w:rPr>
          <w:spacing w:val="-3"/>
          <w:sz w:val="24"/>
        </w:rPr>
        <w:t> </w:t>
      </w:r>
      <w:r>
        <w:rPr>
          <w:sz w:val="24"/>
        </w:rPr>
        <w:t>é</w:t>
      </w:r>
      <w:r>
        <w:rPr>
          <w:spacing w:val="-3"/>
          <w:sz w:val="24"/>
        </w:rPr>
        <w:t> </w:t>
      </w:r>
      <w:r>
        <w:rPr>
          <w:sz w:val="24"/>
        </w:rPr>
        <w:t>parte</w:t>
      </w:r>
      <w:r>
        <w:rPr>
          <w:spacing w:val="-3"/>
          <w:sz w:val="24"/>
        </w:rPr>
        <w:t> </w:t>
      </w:r>
      <w:r>
        <w:rPr>
          <w:sz w:val="24"/>
        </w:rPr>
        <w:t>para</w:t>
      </w:r>
      <w:r>
        <w:rPr>
          <w:spacing w:val="-3"/>
          <w:sz w:val="24"/>
        </w:rPr>
        <w:t> </w:t>
      </w:r>
      <w:r>
        <w:rPr>
          <w:sz w:val="24"/>
        </w:rPr>
        <w:t>figurar</w:t>
      </w:r>
      <w:r>
        <w:rPr>
          <w:spacing w:val="-3"/>
          <w:sz w:val="24"/>
        </w:rPr>
        <w:t> </w:t>
      </w:r>
      <w:r>
        <w:rPr>
          <w:sz w:val="24"/>
        </w:rPr>
        <w:t>em</w:t>
      </w:r>
      <w:r>
        <w:rPr>
          <w:spacing w:val="-3"/>
          <w:sz w:val="24"/>
        </w:rPr>
        <w:t> </w:t>
      </w:r>
      <w:r>
        <w:rPr>
          <w:sz w:val="24"/>
        </w:rPr>
        <w:t>processo</w:t>
      </w:r>
      <w:r>
        <w:rPr>
          <w:spacing w:val="-3"/>
          <w:sz w:val="24"/>
        </w:rPr>
        <w:t> </w:t>
      </w:r>
      <w:r>
        <w:rPr>
          <w:sz w:val="24"/>
        </w:rPr>
        <w:t>administrativo</w:t>
      </w:r>
      <w:r>
        <w:rPr>
          <w:spacing w:val="-3"/>
          <w:sz w:val="24"/>
        </w:rPr>
        <w:t> </w:t>
      </w:r>
      <w:r>
        <w:rPr>
          <w:sz w:val="24"/>
        </w:rPr>
        <w:t>instaurado</w:t>
      </w:r>
      <w:r>
        <w:rPr>
          <w:spacing w:val="-3"/>
          <w:sz w:val="24"/>
        </w:rPr>
        <w:t> </w:t>
      </w:r>
      <w:r>
        <w:rPr>
          <w:sz w:val="24"/>
        </w:rPr>
        <w:t>pelo</w:t>
      </w:r>
      <w:r>
        <w:rPr>
          <w:spacing w:val="-3"/>
          <w:sz w:val="24"/>
        </w:rPr>
        <w:t> </w:t>
      </w:r>
      <w:r>
        <w:rPr>
          <w:sz w:val="24"/>
        </w:rPr>
        <w:t>CONTRATANTE</w:t>
      </w:r>
      <w:r>
        <w:rPr>
          <w:spacing w:val="-3"/>
          <w:sz w:val="24"/>
        </w:rPr>
        <w:t> </w:t>
      </w:r>
      <w:r>
        <w:rPr>
          <w:sz w:val="24"/>
        </w:rPr>
        <w:t>com</w:t>
      </w:r>
      <w:r>
        <w:rPr>
          <w:spacing w:val="-3"/>
          <w:sz w:val="24"/>
        </w:rPr>
        <w:t> </w:t>
      </w:r>
      <w:r>
        <w:rPr>
          <w:sz w:val="24"/>
        </w:rPr>
        <w:t>o</w:t>
      </w:r>
      <w:r>
        <w:rPr>
          <w:spacing w:val="-3"/>
          <w:sz w:val="24"/>
        </w:rPr>
        <w:t> </w:t>
      </w:r>
      <w:r>
        <w:rPr>
          <w:sz w:val="24"/>
        </w:rPr>
        <w:t>objetivo</w:t>
      </w:r>
      <w:r>
        <w:rPr>
          <w:spacing w:val="-3"/>
          <w:sz w:val="24"/>
        </w:rPr>
        <w:t> </w:t>
      </w:r>
      <w:r>
        <w:rPr>
          <w:sz w:val="24"/>
        </w:rPr>
        <w:t>de</w:t>
      </w:r>
      <w:r>
        <w:rPr>
          <w:spacing w:val="-3"/>
          <w:sz w:val="24"/>
        </w:rPr>
        <w:t> </w:t>
      </w:r>
      <w:r>
        <w:rPr>
          <w:sz w:val="24"/>
        </w:rPr>
        <w:t>apurar</w:t>
      </w:r>
      <w:r>
        <w:rPr>
          <w:spacing w:val="-3"/>
          <w:sz w:val="24"/>
        </w:rPr>
        <w:t> </w:t>
      </w:r>
      <w:r>
        <w:rPr>
          <w:sz w:val="24"/>
        </w:rPr>
        <w:t>prejuízos</w:t>
      </w:r>
      <w:r>
        <w:rPr>
          <w:spacing w:val="-3"/>
          <w:sz w:val="24"/>
        </w:rPr>
        <w:t> </w:t>
      </w:r>
      <w:r>
        <w:rPr>
          <w:sz w:val="24"/>
        </w:rPr>
        <w:t>e/ou aplicar sanções ao CONTRATADO.</w:t>
      </w:r>
    </w:p>
    <w:p>
      <w:pPr>
        <w:pStyle w:val="BodyText"/>
        <w:spacing w:before="233"/>
      </w:pPr>
    </w:p>
    <w:p>
      <w:pPr>
        <w:pStyle w:val="ListParagraph"/>
        <w:numPr>
          <w:ilvl w:val="1"/>
          <w:numId w:val="33"/>
        </w:numPr>
        <w:tabs>
          <w:tab w:pos="1072" w:val="left" w:leader="none"/>
        </w:tabs>
        <w:spacing w:line="235" w:lineRule="auto" w:before="0" w:after="0"/>
        <w:ind w:left="449" w:right="433" w:firstLine="0"/>
        <w:jc w:val="both"/>
        <w:rPr>
          <w:sz w:val="24"/>
        </w:rPr>
      </w:pPr>
      <w:r>
        <w:rPr>
          <w:sz w:val="24"/>
        </w:rPr>
        <w:t>Caso se trate da modalidade seguro-garantia, ocorrido o sinistro durante a vigência da apólice, sua caracterização e comunicação poderão ocorrer</w:t>
      </w:r>
      <w:r>
        <w:rPr>
          <w:spacing w:val="-2"/>
          <w:sz w:val="24"/>
        </w:rPr>
        <w:t> </w:t>
      </w:r>
      <w:r>
        <w:rPr>
          <w:sz w:val="24"/>
        </w:rPr>
        <w:t>fora</w:t>
      </w:r>
      <w:r>
        <w:rPr>
          <w:spacing w:val="-2"/>
          <w:sz w:val="24"/>
        </w:rPr>
        <w:t> </w:t>
      </w:r>
      <w:r>
        <w:rPr>
          <w:sz w:val="24"/>
        </w:rPr>
        <w:t>desta</w:t>
      </w:r>
      <w:r>
        <w:rPr>
          <w:spacing w:val="-2"/>
          <w:sz w:val="24"/>
        </w:rPr>
        <w:t> </w:t>
      </w:r>
      <w:r>
        <w:rPr>
          <w:sz w:val="24"/>
        </w:rPr>
        <w:t>vigência,</w:t>
      </w:r>
      <w:r>
        <w:rPr>
          <w:spacing w:val="-2"/>
          <w:sz w:val="24"/>
        </w:rPr>
        <w:t> </w:t>
      </w:r>
      <w:r>
        <w:rPr>
          <w:sz w:val="24"/>
        </w:rPr>
        <w:t>não</w:t>
      </w:r>
      <w:r>
        <w:rPr>
          <w:spacing w:val="-2"/>
          <w:sz w:val="24"/>
        </w:rPr>
        <w:t> </w:t>
      </w:r>
      <w:r>
        <w:rPr>
          <w:sz w:val="24"/>
        </w:rPr>
        <w:t>caracterizando</w:t>
      </w:r>
      <w:r>
        <w:rPr>
          <w:spacing w:val="-2"/>
          <w:sz w:val="24"/>
        </w:rPr>
        <w:t> </w:t>
      </w:r>
      <w:r>
        <w:rPr>
          <w:sz w:val="24"/>
        </w:rPr>
        <w:t>fato</w:t>
      </w:r>
      <w:r>
        <w:rPr>
          <w:spacing w:val="-2"/>
          <w:sz w:val="24"/>
        </w:rPr>
        <w:t> </w:t>
      </w:r>
      <w:r>
        <w:rPr>
          <w:sz w:val="24"/>
        </w:rPr>
        <w:t>que</w:t>
      </w:r>
      <w:r>
        <w:rPr>
          <w:spacing w:val="-2"/>
          <w:sz w:val="24"/>
        </w:rPr>
        <w:t> </w:t>
      </w:r>
      <w:r>
        <w:rPr>
          <w:sz w:val="24"/>
        </w:rPr>
        <w:t>justifique</w:t>
      </w:r>
      <w:r>
        <w:rPr>
          <w:spacing w:val="-2"/>
          <w:sz w:val="24"/>
        </w:rPr>
        <w:t> </w:t>
      </w:r>
      <w:r>
        <w:rPr>
          <w:sz w:val="24"/>
        </w:rPr>
        <w:t>a</w:t>
      </w:r>
      <w:r>
        <w:rPr>
          <w:spacing w:val="-2"/>
          <w:sz w:val="24"/>
        </w:rPr>
        <w:t> </w:t>
      </w:r>
      <w:r>
        <w:rPr>
          <w:sz w:val="24"/>
        </w:rPr>
        <w:t>negativa</w:t>
      </w:r>
      <w:r>
        <w:rPr>
          <w:spacing w:val="-2"/>
          <w:sz w:val="24"/>
        </w:rPr>
        <w:t> </w:t>
      </w:r>
      <w:r>
        <w:rPr>
          <w:sz w:val="24"/>
        </w:rPr>
        <w:t>do</w:t>
      </w:r>
      <w:r>
        <w:rPr>
          <w:spacing w:val="-2"/>
          <w:sz w:val="24"/>
        </w:rPr>
        <w:t> </w:t>
      </w:r>
      <w:r>
        <w:rPr>
          <w:sz w:val="24"/>
        </w:rPr>
        <w:t>sinistro,</w:t>
      </w:r>
      <w:r>
        <w:rPr>
          <w:spacing w:val="-2"/>
          <w:sz w:val="24"/>
        </w:rPr>
        <w:t> </w:t>
      </w:r>
      <w:r>
        <w:rPr>
          <w:sz w:val="24"/>
        </w:rPr>
        <w:t>desde</w:t>
      </w:r>
      <w:r>
        <w:rPr>
          <w:spacing w:val="-2"/>
          <w:sz w:val="24"/>
        </w:rPr>
        <w:t> </w:t>
      </w:r>
      <w:r>
        <w:rPr>
          <w:sz w:val="24"/>
        </w:rPr>
        <w:t>que</w:t>
      </w:r>
      <w:r>
        <w:rPr>
          <w:spacing w:val="-2"/>
          <w:sz w:val="24"/>
        </w:rPr>
        <w:t> </w:t>
      </w:r>
      <w:r>
        <w:rPr>
          <w:sz w:val="24"/>
        </w:rPr>
        <w:t>respeitados</w:t>
      </w:r>
      <w:r>
        <w:rPr>
          <w:spacing w:val="-2"/>
          <w:sz w:val="24"/>
        </w:rPr>
        <w:t> </w:t>
      </w:r>
      <w:r>
        <w:rPr>
          <w:sz w:val="24"/>
        </w:rPr>
        <w:t>os</w:t>
      </w:r>
      <w:r>
        <w:rPr>
          <w:spacing w:val="-2"/>
          <w:sz w:val="24"/>
        </w:rPr>
        <w:t> </w:t>
      </w:r>
      <w:r>
        <w:rPr>
          <w:sz w:val="24"/>
        </w:rPr>
        <w:t>prazos</w:t>
      </w:r>
      <w:r>
        <w:rPr>
          <w:spacing w:val="-2"/>
          <w:sz w:val="24"/>
        </w:rPr>
        <w:t> </w:t>
      </w:r>
      <w:r>
        <w:rPr>
          <w:sz w:val="24"/>
        </w:rPr>
        <w:t>prescricionais</w:t>
      </w:r>
      <w:r>
        <w:rPr>
          <w:spacing w:val="-2"/>
          <w:sz w:val="24"/>
        </w:rPr>
        <w:t> </w:t>
      </w:r>
      <w:r>
        <w:rPr>
          <w:sz w:val="24"/>
        </w:rPr>
        <w:t>aplicados</w:t>
      </w:r>
      <w:r>
        <w:rPr>
          <w:spacing w:val="-2"/>
          <w:sz w:val="24"/>
        </w:rPr>
        <w:t> </w:t>
      </w:r>
      <w:r>
        <w:rPr>
          <w:sz w:val="24"/>
        </w:rPr>
        <w:t>ao contrato de seguro, nos termos do art. 20 da Circular Susep n° 662, de 11 de abril de 2022.</w:t>
      </w:r>
    </w:p>
    <w:p>
      <w:pPr>
        <w:pStyle w:val="BodyText"/>
        <w:spacing w:before="233"/>
      </w:pPr>
    </w:p>
    <w:p>
      <w:pPr>
        <w:pStyle w:val="ListParagraph"/>
        <w:numPr>
          <w:ilvl w:val="1"/>
          <w:numId w:val="33"/>
        </w:numPr>
        <w:tabs>
          <w:tab w:pos="1073" w:val="left" w:leader="none"/>
        </w:tabs>
        <w:spacing w:line="235" w:lineRule="auto" w:before="0" w:after="0"/>
        <w:ind w:left="449" w:right="433" w:firstLine="0"/>
        <w:jc w:val="both"/>
        <w:rPr>
          <w:sz w:val="24"/>
        </w:rPr>
      </w:pPr>
      <w:r>
        <w:rPr>
          <w:sz w:val="24"/>
        </w:rPr>
        <w:t>Extinguir-se-á a garantia com a restituição da apólice, carta fiança, título da dívida pública ou autorização para a liberação da caução em dinheiro,</w:t>
      </w:r>
      <w:r>
        <w:rPr>
          <w:spacing w:val="-6"/>
          <w:sz w:val="24"/>
        </w:rPr>
        <w:t> </w:t>
      </w:r>
      <w:r>
        <w:rPr>
          <w:sz w:val="24"/>
        </w:rPr>
        <w:t>atualizada</w:t>
      </w:r>
      <w:r>
        <w:rPr>
          <w:spacing w:val="-6"/>
          <w:sz w:val="24"/>
        </w:rPr>
        <w:t> </w:t>
      </w:r>
      <w:r>
        <w:rPr>
          <w:sz w:val="24"/>
        </w:rPr>
        <w:t>monetariamente,</w:t>
      </w:r>
      <w:r>
        <w:rPr>
          <w:spacing w:val="-6"/>
          <w:sz w:val="24"/>
        </w:rPr>
        <w:t> </w:t>
      </w:r>
      <w:r>
        <w:rPr>
          <w:sz w:val="24"/>
        </w:rPr>
        <w:t>acompanhada</w:t>
      </w:r>
      <w:r>
        <w:rPr>
          <w:spacing w:val="-6"/>
          <w:sz w:val="24"/>
        </w:rPr>
        <w:t> </w:t>
      </w:r>
      <w:r>
        <w:rPr>
          <w:sz w:val="24"/>
        </w:rPr>
        <w:t>de</w:t>
      </w:r>
      <w:r>
        <w:rPr>
          <w:spacing w:val="-6"/>
          <w:sz w:val="24"/>
        </w:rPr>
        <w:t> </w:t>
      </w:r>
      <w:r>
        <w:rPr>
          <w:sz w:val="24"/>
        </w:rPr>
        <w:t>declaração</w:t>
      </w:r>
      <w:r>
        <w:rPr>
          <w:spacing w:val="-6"/>
          <w:sz w:val="24"/>
        </w:rPr>
        <w:t> </w:t>
      </w:r>
      <w:r>
        <w:rPr>
          <w:sz w:val="24"/>
        </w:rPr>
        <w:t>do</w:t>
      </w:r>
      <w:r>
        <w:rPr>
          <w:spacing w:val="-6"/>
          <w:sz w:val="24"/>
        </w:rPr>
        <w:t> </w:t>
      </w:r>
      <w:r>
        <w:rPr>
          <w:sz w:val="24"/>
        </w:rPr>
        <w:t>CONTRATANTE,</w:t>
      </w:r>
      <w:r>
        <w:rPr>
          <w:spacing w:val="-6"/>
          <w:sz w:val="24"/>
        </w:rPr>
        <w:t> </w:t>
      </w:r>
      <w:r>
        <w:rPr>
          <w:sz w:val="24"/>
        </w:rPr>
        <w:t>mediante</w:t>
      </w:r>
      <w:r>
        <w:rPr>
          <w:spacing w:val="-6"/>
          <w:sz w:val="24"/>
        </w:rPr>
        <w:t> </w:t>
      </w:r>
      <w:r>
        <w:rPr>
          <w:sz w:val="24"/>
        </w:rPr>
        <w:t>termo</w:t>
      </w:r>
      <w:r>
        <w:rPr>
          <w:spacing w:val="-6"/>
          <w:sz w:val="24"/>
        </w:rPr>
        <w:t> </w:t>
      </w:r>
      <w:r>
        <w:rPr>
          <w:sz w:val="24"/>
        </w:rPr>
        <w:t>circunstanciado,</w:t>
      </w:r>
      <w:r>
        <w:rPr>
          <w:spacing w:val="-6"/>
          <w:sz w:val="24"/>
        </w:rPr>
        <w:t> </w:t>
      </w:r>
      <w:r>
        <w:rPr>
          <w:sz w:val="24"/>
        </w:rPr>
        <w:t>de</w:t>
      </w:r>
      <w:r>
        <w:rPr>
          <w:spacing w:val="-6"/>
          <w:sz w:val="24"/>
        </w:rPr>
        <w:t> </w:t>
      </w:r>
      <w:r>
        <w:rPr>
          <w:sz w:val="24"/>
        </w:rPr>
        <w:t>que</w:t>
      </w:r>
      <w:r>
        <w:rPr>
          <w:spacing w:val="-6"/>
          <w:sz w:val="24"/>
        </w:rPr>
        <w:t> </w:t>
      </w:r>
      <w:r>
        <w:rPr>
          <w:sz w:val="24"/>
        </w:rPr>
        <w:t>o</w:t>
      </w:r>
      <w:r>
        <w:rPr>
          <w:spacing w:val="-6"/>
          <w:sz w:val="24"/>
        </w:rPr>
        <w:t> </w:t>
      </w:r>
      <w:r>
        <w:rPr>
          <w:sz w:val="24"/>
        </w:rPr>
        <w:t>CONTRATADO cumpriu todas as cláusulas do Contrato.</w:t>
      </w:r>
    </w:p>
    <w:p>
      <w:pPr>
        <w:pStyle w:val="BodyText"/>
        <w:spacing w:before="232"/>
      </w:pPr>
    </w:p>
    <w:p>
      <w:pPr>
        <w:pStyle w:val="ListParagraph"/>
        <w:numPr>
          <w:ilvl w:val="2"/>
          <w:numId w:val="33"/>
        </w:numPr>
        <w:tabs>
          <w:tab w:pos="1216" w:val="left" w:leader="none"/>
        </w:tabs>
        <w:spacing w:line="235" w:lineRule="auto" w:before="1" w:after="0"/>
        <w:ind w:left="449" w:right="433" w:firstLine="0"/>
        <w:jc w:val="both"/>
        <w:rPr>
          <w:sz w:val="24"/>
        </w:rPr>
      </w:pPr>
      <w:r>
        <w:rPr>
          <w:sz w:val="24"/>
        </w:rPr>
        <w:t>A</w:t>
      </w:r>
      <w:r>
        <w:rPr>
          <w:spacing w:val="-14"/>
          <w:sz w:val="24"/>
        </w:rPr>
        <w:t> </w:t>
      </w:r>
      <w:r>
        <w:rPr>
          <w:sz w:val="24"/>
        </w:rPr>
        <w:t>garantia</w:t>
      </w:r>
      <w:r>
        <w:rPr>
          <w:spacing w:val="-1"/>
          <w:sz w:val="24"/>
        </w:rPr>
        <w:t> </w:t>
      </w:r>
      <w:r>
        <w:rPr>
          <w:sz w:val="24"/>
        </w:rPr>
        <w:t>somente</w:t>
      </w:r>
      <w:r>
        <w:rPr>
          <w:spacing w:val="-1"/>
          <w:sz w:val="24"/>
        </w:rPr>
        <w:t> </w:t>
      </w:r>
      <w:r>
        <w:rPr>
          <w:sz w:val="24"/>
        </w:rPr>
        <w:t>será</w:t>
      </w:r>
      <w:r>
        <w:rPr>
          <w:spacing w:val="-1"/>
          <w:sz w:val="24"/>
        </w:rPr>
        <w:t> </w:t>
      </w:r>
      <w:r>
        <w:rPr>
          <w:sz w:val="24"/>
        </w:rPr>
        <w:t>liberada</w:t>
      </w:r>
      <w:r>
        <w:rPr>
          <w:spacing w:val="-1"/>
          <w:sz w:val="24"/>
        </w:rPr>
        <w:t> </w:t>
      </w:r>
      <w:r>
        <w:rPr>
          <w:sz w:val="24"/>
        </w:rPr>
        <w:t>ou</w:t>
      </w:r>
      <w:r>
        <w:rPr>
          <w:spacing w:val="-1"/>
          <w:sz w:val="24"/>
        </w:rPr>
        <w:t> </w:t>
      </w:r>
      <w:r>
        <w:rPr>
          <w:sz w:val="24"/>
        </w:rPr>
        <w:t>restituída,</w:t>
      </w:r>
      <w:r>
        <w:rPr>
          <w:spacing w:val="-1"/>
          <w:sz w:val="24"/>
        </w:rPr>
        <w:t> </w:t>
      </w:r>
      <w:r>
        <w:rPr>
          <w:sz w:val="24"/>
        </w:rPr>
        <w:t>após</w:t>
      </w:r>
      <w:r>
        <w:rPr>
          <w:spacing w:val="-1"/>
          <w:sz w:val="24"/>
        </w:rPr>
        <w:t> </w:t>
      </w:r>
      <w:r>
        <w:rPr>
          <w:sz w:val="24"/>
        </w:rPr>
        <w:t>a</w:t>
      </w:r>
      <w:r>
        <w:rPr>
          <w:spacing w:val="-1"/>
          <w:sz w:val="24"/>
        </w:rPr>
        <w:t> </w:t>
      </w:r>
      <w:r>
        <w:rPr>
          <w:sz w:val="24"/>
        </w:rPr>
        <w:t>fiel</w:t>
      </w:r>
      <w:r>
        <w:rPr>
          <w:spacing w:val="-1"/>
          <w:sz w:val="24"/>
        </w:rPr>
        <w:t> </w:t>
      </w:r>
      <w:r>
        <w:rPr>
          <w:sz w:val="24"/>
        </w:rPr>
        <w:t>execução</w:t>
      </w:r>
      <w:r>
        <w:rPr>
          <w:spacing w:val="-1"/>
          <w:sz w:val="24"/>
        </w:rPr>
        <w:t> </w:t>
      </w:r>
      <w:r>
        <w:rPr>
          <w:sz w:val="24"/>
        </w:rPr>
        <w:t>do</w:t>
      </w:r>
      <w:r>
        <w:rPr>
          <w:spacing w:val="-1"/>
          <w:sz w:val="24"/>
        </w:rPr>
        <w:t> </w:t>
      </w:r>
      <w:r>
        <w:rPr>
          <w:sz w:val="24"/>
        </w:rPr>
        <w:t>Contrato</w:t>
      </w:r>
      <w:r>
        <w:rPr>
          <w:spacing w:val="-1"/>
          <w:sz w:val="24"/>
        </w:rPr>
        <w:t> </w:t>
      </w:r>
      <w:r>
        <w:rPr>
          <w:sz w:val="24"/>
        </w:rPr>
        <w:t>ou</w:t>
      </w:r>
      <w:r>
        <w:rPr>
          <w:spacing w:val="-1"/>
          <w:sz w:val="24"/>
        </w:rPr>
        <w:t> </w:t>
      </w:r>
      <w:r>
        <w:rPr>
          <w:sz w:val="24"/>
        </w:rPr>
        <w:t>pela</w:t>
      </w:r>
      <w:r>
        <w:rPr>
          <w:spacing w:val="-1"/>
          <w:sz w:val="24"/>
        </w:rPr>
        <w:t> </w:t>
      </w:r>
      <w:r>
        <w:rPr>
          <w:sz w:val="24"/>
        </w:rPr>
        <w:t>sua</w:t>
      </w:r>
      <w:r>
        <w:rPr>
          <w:spacing w:val="-1"/>
          <w:sz w:val="24"/>
        </w:rPr>
        <w:t> </w:t>
      </w:r>
      <w:r>
        <w:rPr>
          <w:sz w:val="24"/>
        </w:rPr>
        <w:t>extinção,</w:t>
      </w:r>
      <w:r>
        <w:rPr>
          <w:spacing w:val="-1"/>
          <w:sz w:val="24"/>
        </w:rPr>
        <w:t> </w:t>
      </w:r>
      <w:r>
        <w:rPr>
          <w:sz w:val="24"/>
        </w:rPr>
        <w:t>por</w:t>
      </w:r>
      <w:r>
        <w:rPr>
          <w:spacing w:val="-1"/>
          <w:sz w:val="24"/>
        </w:rPr>
        <w:t> </w:t>
      </w:r>
      <w:r>
        <w:rPr>
          <w:sz w:val="24"/>
        </w:rPr>
        <w:t>culpa</w:t>
      </w:r>
      <w:r>
        <w:rPr>
          <w:spacing w:val="-1"/>
          <w:sz w:val="24"/>
        </w:rPr>
        <w:t> </w:t>
      </w:r>
      <w:r>
        <w:rPr>
          <w:sz w:val="24"/>
        </w:rPr>
        <w:t>exclusiva</w:t>
      </w:r>
      <w:r>
        <w:rPr>
          <w:spacing w:val="-1"/>
          <w:sz w:val="24"/>
        </w:rPr>
        <w:t> </w:t>
      </w:r>
      <w:r>
        <w:rPr>
          <w:sz w:val="24"/>
        </w:rPr>
        <w:t>da</w:t>
      </w:r>
      <w:r>
        <w:rPr>
          <w:spacing w:val="-14"/>
          <w:sz w:val="24"/>
        </w:rPr>
        <w:t> </w:t>
      </w:r>
      <w:r>
        <w:rPr>
          <w:sz w:val="24"/>
        </w:rPr>
        <w:t>Administração, ou quando assim convencionado, em se tratando de extinção consensual da contratação.</w:t>
      </w:r>
    </w:p>
    <w:p>
      <w:pPr>
        <w:pStyle w:val="BodyText"/>
        <w:spacing w:before="228"/>
      </w:pPr>
    </w:p>
    <w:p>
      <w:pPr>
        <w:pStyle w:val="ListParagraph"/>
        <w:numPr>
          <w:ilvl w:val="1"/>
          <w:numId w:val="33"/>
        </w:numPr>
        <w:tabs>
          <w:tab w:pos="1049" w:val="left" w:leader="none"/>
        </w:tabs>
        <w:spacing w:line="240" w:lineRule="auto" w:before="0" w:after="0"/>
        <w:ind w:left="1049" w:right="0" w:hanging="600"/>
        <w:jc w:val="left"/>
        <w:rPr>
          <w:sz w:val="24"/>
        </w:rPr>
      </w:pPr>
      <w:r>
        <w:rPr>
          <w:sz w:val="24"/>
        </w:rPr>
        <w:t>O</w:t>
      </w:r>
      <w:r>
        <w:rPr>
          <w:spacing w:val="-6"/>
          <w:sz w:val="24"/>
        </w:rPr>
        <w:t> </w:t>
      </w:r>
      <w:r>
        <w:rPr>
          <w:sz w:val="24"/>
        </w:rPr>
        <w:t>CONTRATADO</w:t>
      </w:r>
      <w:r>
        <w:rPr>
          <w:spacing w:val="-5"/>
          <w:sz w:val="24"/>
        </w:rPr>
        <w:t> </w:t>
      </w:r>
      <w:r>
        <w:rPr>
          <w:sz w:val="24"/>
        </w:rPr>
        <w:t>autoriza</w:t>
      </w:r>
      <w:r>
        <w:rPr>
          <w:spacing w:val="-6"/>
          <w:sz w:val="24"/>
        </w:rPr>
        <w:t> </w:t>
      </w:r>
      <w:r>
        <w:rPr>
          <w:sz w:val="24"/>
        </w:rPr>
        <w:t>o</w:t>
      </w:r>
      <w:r>
        <w:rPr>
          <w:spacing w:val="-5"/>
          <w:sz w:val="24"/>
        </w:rPr>
        <w:t> </w:t>
      </w:r>
      <w:r>
        <w:rPr>
          <w:sz w:val="24"/>
        </w:rPr>
        <w:t>CONTRATANTE</w:t>
      </w:r>
      <w:r>
        <w:rPr>
          <w:spacing w:val="-6"/>
          <w:sz w:val="24"/>
        </w:rPr>
        <w:t> </w:t>
      </w:r>
      <w:r>
        <w:rPr>
          <w:sz w:val="24"/>
        </w:rPr>
        <w:t>a</w:t>
      </w:r>
      <w:r>
        <w:rPr>
          <w:spacing w:val="-5"/>
          <w:sz w:val="24"/>
        </w:rPr>
        <w:t> </w:t>
      </w:r>
      <w:r>
        <w:rPr>
          <w:sz w:val="24"/>
        </w:rPr>
        <w:t>reter,</w:t>
      </w:r>
      <w:r>
        <w:rPr>
          <w:spacing w:val="-6"/>
          <w:sz w:val="24"/>
        </w:rPr>
        <w:t> </w:t>
      </w:r>
      <w:r>
        <w:rPr>
          <w:sz w:val="24"/>
        </w:rPr>
        <w:t>a</w:t>
      </w:r>
      <w:r>
        <w:rPr>
          <w:spacing w:val="-5"/>
          <w:sz w:val="24"/>
        </w:rPr>
        <w:t> </w:t>
      </w:r>
      <w:r>
        <w:rPr>
          <w:sz w:val="24"/>
        </w:rPr>
        <w:t>qualquer</w:t>
      </w:r>
      <w:r>
        <w:rPr>
          <w:spacing w:val="-6"/>
          <w:sz w:val="24"/>
        </w:rPr>
        <w:t> </w:t>
      </w:r>
      <w:r>
        <w:rPr>
          <w:sz w:val="24"/>
        </w:rPr>
        <w:t>tempo,</w:t>
      </w:r>
      <w:r>
        <w:rPr>
          <w:spacing w:val="-5"/>
          <w:sz w:val="24"/>
        </w:rPr>
        <w:t> </w:t>
      </w:r>
      <w:r>
        <w:rPr>
          <w:sz w:val="24"/>
        </w:rPr>
        <w:t>a</w:t>
      </w:r>
      <w:r>
        <w:rPr>
          <w:spacing w:val="-6"/>
          <w:sz w:val="24"/>
        </w:rPr>
        <w:t> </w:t>
      </w:r>
      <w:r>
        <w:rPr>
          <w:sz w:val="24"/>
        </w:rPr>
        <w:t>garantia,</w:t>
      </w:r>
      <w:r>
        <w:rPr>
          <w:spacing w:val="-5"/>
          <w:sz w:val="24"/>
        </w:rPr>
        <w:t> </w:t>
      </w:r>
      <w:r>
        <w:rPr>
          <w:sz w:val="24"/>
        </w:rPr>
        <w:t>na</w:t>
      </w:r>
      <w:r>
        <w:rPr>
          <w:spacing w:val="-6"/>
          <w:sz w:val="24"/>
        </w:rPr>
        <w:t> </w:t>
      </w:r>
      <w:r>
        <w:rPr>
          <w:sz w:val="24"/>
        </w:rPr>
        <w:t>forma</w:t>
      </w:r>
      <w:r>
        <w:rPr>
          <w:spacing w:val="-5"/>
          <w:sz w:val="24"/>
        </w:rPr>
        <w:t> </w:t>
      </w:r>
      <w:r>
        <w:rPr>
          <w:sz w:val="24"/>
        </w:rPr>
        <w:t>prevista</w:t>
      </w:r>
      <w:r>
        <w:rPr>
          <w:spacing w:val="-6"/>
          <w:sz w:val="24"/>
        </w:rPr>
        <w:t> </w:t>
      </w:r>
      <w:r>
        <w:rPr>
          <w:sz w:val="24"/>
        </w:rPr>
        <w:t>no</w:t>
      </w:r>
      <w:r>
        <w:rPr>
          <w:spacing w:val="-5"/>
          <w:sz w:val="24"/>
        </w:rPr>
        <w:t> </w:t>
      </w:r>
      <w:r>
        <w:rPr>
          <w:sz w:val="24"/>
        </w:rPr>
        <w:t>Edital</w:t>
      </w:r>
      <w:r>
        <w:rPr>
          <w:spacing w:val="-6"/>
          <w:sz w:val="24"/>
        </w:rPr>
        <w:t> </w:t>
      </w:r>
      <w:r>
        <w:rPr>
          <w:sz w:val="24"/>
        </w:rPr>
        <w:t>e</w:t>
      </w:r>
      <w:r>
        <w:rPr>
          <w:spacing w:val="-5"/>
          <w:sz w:val="24"/>
        </w:rPr>
        <w:t> </w:t>
      </w:r>
      <w:r>
        <w:rPr>
          <w:sz w:val="24"/>
        </w:rPr>
        <w:t>neste</w:t>
      </w:r>
      <w:r>
        <w:rPr>
          <w:spacing w:val="-5"/>
          <w:sz w:val="24"/>
        </w:rPr>
        <w:t> </w:t>
      </w:r>
      <w:r>
        <w:rPr>
          <w:spacing w:val="-2"/>
          <w:sz w:val="24"/>
        </w:rPr>
        <w:t>Contrato.</w:t>
      </w:r>
    </w:p>
    <w:p>
      <w:pPr>
        <w:pStyle w:val="BodyText"/>
        <w:spacing w:before="233"/>
      </w:pPr>
    </w:p>
    <w:p>
      <w:pPr>
        <w:pStyle w:val="BodyText"/>
        <w:spacing w:line="235" w:lineRule="auto"/>
        <w:ind w:left="449"/>
      </w:pPr>
      <w:r>
        <w:rPr/>
        <w:t>Além</w:t>
      </w:r>
      <w:r>
        <w:rPr>
          <w:spacing w:val="38"/>
        </w:rPr>
        <w:t> </w:t>
      </w:r>
      <w:r>
        <w:rPr/>
        <w:t>da</w:t>
      </w:r>
      <w:r>
        <w:rPr>
          <w:spacing w:val="38"/>
        </w:rPr>
        <w:t> </w:t>
      </w:r>
      <w:r>
        <w:rPr/>
        <w:t>garantia</w:t>
      </w:r>
      <w:r>
        <w:rPr>
          <w:spacing w:val="38"/>
        </w:rPr>
        <w:t> </w:t>
      </w:r>
      <w:r>
        <w:rPr/>
        <w:t>contratual</w:t>
      </w:r>
      <w:r>
        <w:rPr>
          <w:spacing w:val="38"/>
        </w:rPr>
        <w:t> </w:t>
      </w:r>
      <w:r>
        <w:rPr/>
        <w:t>de</w:t>
      </w:r>
      <w:r>
        <w:rPr>
          <w:spacing w:val="38"/>
        </w:rPr>
        <w:t> </w:t>
      </w:r>
      <w:r>
        <w:rPr/>
        <w:t>execução,</w:t>
      </w:r>
      <w:r>
        <w:rPr>
          <w:spacing w:val="38"/>
        </w:rPr>
        <w:t> </w:t>
      </w:r>
      <w:r>
        <w:rPr/>
        <w:t>caso</w:t>
      </w:r>
      <w:r>
        <w:rPr>
          <w:spacing w:val="38"/>
        </w:rPr>
        <w:t> </w:t>
      </w:r>
      <w:r>
        <w:rPr/>
        <w:t>o</w:t>
      </w:r>
      <w:r>
        <w:rPr>
          <w:spacing w:val="34"/>
        </w:rPr>
        <w:t> </w:t>
      </w:r>
      <w:r>
        <w:rPr/>
        <w:t>Termo</w:t>
      </w:r>
      <w:r>
        <w:rPr>
          <w:spacing w:val="38"/>
        </w:rPr>
        <w:t> </w:t>
      </w:r>
      <w:r>
        <w:rPr/>
        <w:t>de</w:t>
      </w:r>
      <w:r>
        <w:rPr>
          <w:spacing w:val="38"/>
        </w:rPr>
        <w:t> </w:t>
      </w:r>
      <w:r>
        <w:rPr/>
        <w:t>Referência</w:t>
      </w:r>
      <w:r>
        <w:rPr>
          <w:spacing w:val="38"/>
        </w:rPr>
        <w:t> </w:t>
      </w:r>
      <w:r>
        <w:rPr/>
        <w:t>preveja</w:t>
      </w:r>
      <w:r>
        <w:rPr>
          <w:spacing w:val="38"/>
        </w:rPr>
        <w:t> </w:t>
      </w:r>
      <w:r>
        <w:rPr/>
        <w:t>a</w:t>
      </w:r>
      <w:r>
        <w:rPr>
          <w:spacing w:val="38"/>
        </w:rPr>
        <w:t> </w:t>
      </w:r>
      <w:r>
        <w:rPr/>
        <w:t>exigência</w:t>
      </w:r>
      <w:r>
        <w:rPr>
          <w:spacing w:val="38"/>
        </w:rPr>
        <w:t> </w:t>
      </w:r>
      <w:r>
        <w:rPr/>
        <w:t>de</w:t>
      </w:r>
      <w:r>
        <w:rPr>
          <w:spacing w:val="38"/>
        </w:rPr>
        <w:t> </w:t>
      </w:r>
      <w:r>
        <w:rPr/>
        <w:t>garantia</w:t>
      </w:r>
      <w:r>
        <w:rPr>
          <w:spacing w:val="38"/>
        </w:rPr>
        <w:t> </w:t>
      </w:r>
      <w:r>
        <w:rPr/>
        <w:t>do</w:t>
      </w:r>
      <w:r>
        <w:rPr>
          <w:spacing w:val="38"/>
        </w:rPr>
        <w:t> </w:t>
      </w:r>
      <w:r>
        <w:rPr/>
        <w:t>produto,</w:t>
      </w:r>
      <w:r>
        <w:rPr>
          <w:spacing w:val="38"/>
        </w:rPr>
        <w:t> </w:t>
      </w:r>
      <w:r>
        <w:rPr/>
        <w:t>deverão</w:t>
      </w:r>
      <w:r>
        <w:rPr>
          <w:spacing w:val="38"/>
        </w:rPr>
        <w:t> </w:t>
      </w:r>
      <w:r>
        <w:rPr/>
        <w:t>ser</w:t>
      </w:r>
      <w:r>
        <w:rPr>
          <w:spacing w:val="38"/>
        </w:rPr>
        <w:t> </w:t>
      </w:r>
      <w:r>
        <w:rPr/>
        <w:t>acrescidas</w:t>
      </w:r>
      <w:r>
        <w:rPr>
          <w:spacing w:val="38"/>
        </w:rPr>
        <w:t> </w:t>
      </w:r>
      <w:r>
        <w:rPr/>
        <w:t>as seguintes cláusulas:</w:t>
      </w:r>
    </w:p>
    <w:p>
      <w:pPr>
        <w:pStyle w:val="BodyText"/>
        <w:spacing w:before="233"/>
      </w:pPr>
    </w:p>
    <w:p>
      <w:pPr>
        <w:pStyle w:val="ListParagraph"/>
        <w:numPr>
          <w:ilvl w:val="1"/>
          <w:numId w:val="33"/>
        </w:numPr>
        <w:tabs>
          <w:tab w:pos="1067" w:val="left" w:leader="none"/>
        </w:tabs>
        <w:spacing w:line="235" w:lineRule="auto" w:before="0" w:after="0"/>
        <w:ind w:left="449" w:right="432" w:firstLine="0"/>
        <w:jc w:val="both"/>
        <w:rPr>
          <w:sz w:val="24"/>
        </w:rPr>
      </w:pPr>
      <w:r>
        <w:rPr>
          <w:sz w:val="24"/>
        </w:rPr>
        <w:t>Além da garantia contratual de execução, de que tratam os </w:t>
      </w:r>
      <w:hyperlink r:id="rId44">
        <w:r>
          <w:rPr>
            <w:color w:val="0000ED"/>
            <w:sz w:val="24"/>
            <w:u w:val="single" w:color="0000ED"/>
          </w:rPr>
          <w:t>artigos</w:t>
        </w:r>
      </w:hyperlink>
      <w:r>
        <w:rPr>
          <w:color w:val="0000ED"/>
          <w:sz w:val="24"/>
          <w:u w:val="single" w:color="0000ED"/>
        </w:rPr>
        <w:t> </w:t>
      </w:r>
      <w:hyperlink r:id="rId44">
        <w:r>
          <w:rPr>
            <w:b/>
            <w:color w:val="0000ED"/>
            <w:sz w:val="24"/>
            <w:u w:val="single" w:color="0000ED"/>
          </w:rPr>
          <w:t>96 e seguintes da Lei nº 14.133/2021</w:t>
        </w:r>
      </w:hyperlink>
      <w:r>
        <w:rPr>
          <w:sz w:val="24"/>
        </w:rPr>
        <w:t>, a presente contratação possui previsão de garantia do bem a ser fornecido, incluindo manutenção e assistência técnica, conforme condições estabelecidas no Termo </w:t>
      </w:r>
      <w:r>
        <w:rPr>
          <w:sz w:val="24"/>
        </w:rPr>
        <w:t>de</w:t>
      </w:r>
      <w:r>
        <w:rPr>
          <w:spacing w:val="80"/>
          <w:sz w:val="24"/>
        </w:rPr>
        <w:t> </w:t>
      </w:r>
      <w:r>
        <w:rPr>
          <w:spacing w:val="-2"/>
          <w:sz w:val="24"/>
        </w:rPr>
        <w:t>Referência.</w:t>
      </w:r>
    </w:p>
    <w:p>
      <w:pPr>
        <w:pStyle w:val="BodyText"/>
        <w:spacing w:before="228"/>
      </w:pPr>
    </w:p>
    <w:p>
      <w:pPr>
        <w:pStyle w:val="ListParagraph"/>
        <w:numPr>
          <w:ilvl w:val="2"/>
          <w:numId w:val="33"/>
        </w:numPr>
        <w:tabs>
          <w:tab w:pos="1215" w:val="left" w:leader="none"/>
        </w:tabs>
        <w:spacing w:line="240" w:lineRule="auto" w:before="0" w:after="0"/>
        <w:ind w:left="1215" w:right="0" w:hanging="766"/>
        <w:jc w:val="left"/>
        <w:rPr>
          <w:sz w:val="24"/>
        </w:rPr>
      </w:pPr>
      <w:r>
        <w:rPr>
          <w:sz w:val="24"/>
        </w:rPr>
        <w:t>A</w:t>
      </w:r>
      <w:r>
        <w:rPr>
          <w:spacing w:val="-15"/>
          <w:sz w:val="24"/>
        </w:rPr>
        <w:t> </w:t>
      </w:r>
      <w:r>
        <w:rPr>
          <w:sz w:val="24"/>
        </w:rPr>
        <w:t>garantia</w:t>
      </w:r>
      <w:r>
        <w:rPr>
          <w:spacing w:val="-1"/>
          <w:sz w:val="24"/>
        </w:rPr>
        <w:t> </w:t>
      </w:r>
      <w:r>
        <w:rPr>
          <w:sz w:val="24"/>
        </w:rPr>
        <w:t>contratual</w:t>
      </w:r>
      <w:r>
        <w:rPr>
          <w:spacing w:val="-1"/>
          <w:sz w:val="24"/>
        </w:rPr>
        <w:t> </w:t>
      </w:r>
      <w:r>
        <w:rPr>
          <w:sz w:val="24"/>
        </w:rPr>
        <w:t>de</w:t>
      </w:r>
      <w:r>
        <w:rPr>
          <w:spacing w:val="-1"/>
          <w:sz w:val="24"/>
        </w:rPr>
        <w:t> </w:t>
      </w:r>
      <w:r>
        <w:rPr>
          <w:sz w:val="24"/>
        </w:rPr>
        <w:t>execução</w:t>
      </w:r>
      <w:r>
        <w:rPr>
          <w:spacing w:val="-1"/>
          <w:sz w:val="24"/>
        </w:rPr>
        <w:t> </w:t>
      </w:r>
      <w:r>
        <w:rPr>
          <w:sz w:val="24"/>
        </w:rPr>
        <w:t>é</w:t>
      </w:r>
      <w:r>
        <w:rPr>
          <w:spacing w:val="-1"/>
          <w:sz w:val="24"/>
        </w:rPr>
        <w:t> </w:t>
      </w:r>
      <w:r>
        <w:rPr>
          <w:sz w:val="24"/>
        </w:rPr>
        <w:t>independente</w:t>
      </w:r>
      <w:r>
        <w:rPr>
          <w:spacing w:val="-1"/>
          <w:sz w:val="24"/>
        </w:rPr>
        <w:t> </w:t>
      </w:r>
      <w:r>
        <w:rPr>
          <w:sz w:val="24"/>
        </w:rPr>
        <w:t>de</w:t>
      </w:r>
      <w:r>
        <w:rPr>
          <w:spacing w:val="-1"/>
          <w:sz w:val="24"/>
        </w:rPr>
        <w:t> </w:t>
      </w:r>
      <w:r>
        <w:rPr>
          <w:sz w:val="24"/>
        </w:rPr>
        <w:t>eventual</w:t>
      </w:r>
      <w:r>
        <w:rPr>
          <w:spacing w:val="-1"/>
          <w:sz w:val="24"/>
        </w:rPr>
        <w:t> </w:t>
      </w:r>
      <w:r>
        <w:rPr>
          <w:sz w:val="24"/>
        </w:rPr>
        <w:t>garantia</w:t>
      </w:r>
      <w:r>
        <w:rPr>
          <w:spacing w:val="-1"/>
          <w:sz w:val="24"/>
        </w:rPr>
        <w:t> </w:t>
      </w:r>
      <w:r>
        <w:rPr>
          <w:sz w:val="24"/>
        </w:rPr>
        <w:t>do</w:t>
      </w:r>
      <w:r>
        <w:rPr>
          <w:spacing w:val="-1"/>
          <w:sz w:val="24"/>
        </w:rPr>
        <w:t> </w:t>
      </w:r>
      <w:r>
        <w:rPr>
          <w:sz w:val="24"/>
        </w:rPr>
        <w:t>produto</w:t>
      </w:r>
      <w:r>
        <w:rPr>
          <w:spacing w:val="-1"/>
          <w:sz w:val="24"/>
        </w:rPr>
        <w:t> </w:t>
      </w:r>
      <w:r>
        <w:rPr>
          <w:sz w:val="24"/>
        </w:rPr>
        <w:t>prevista</w:t>
      </w:r>
      <w:r>
        <w:rPr>
          <w:spacing w:val="-1"/>
          <w:sz w:val="24"/>
        </w:rPr>
        <w:t> </w:t>
      </w:r>
      <w:r>
        <w:rPr>
          <w:sz w:val="24"/>
        </w:rPr>
        <w:t>especificamente</w:t>
      </w:r>
      <w:r>
        <w:rPr>
          <w:spacing w:val="-2"/>
          <w:sz w:val="24"/>
        </w:rPr>
        <w:t> </w:t>
      </w:r>
      <w:r>
        <w:rPr>
          <w:sz w:val="24"/>
        </w:rPr>
        <w:t>no</w:t>
      </w:r>
      <w:r>
        <w:rPr>
          <w:spacing w:val="-5"/>
          <w:sz w:val="24"/>
        </w:rPr>
        <w:t> </w:t>
      </w:r>
      <w:r>
        <w:rPr>
          <w:sz w:val="24"/>
        </w:rPr>
        <w:t>Termo</w:t>
      </w:r>
      <w:r>
        <w:rPr>
          <w:spacing w:val="-1"/>
          <w:sz w:val="24"/>
        </w:rPr>
        <w:t> </w:t>
      </w:r>
      <w:r>
        <w:rPr>
          <w:sz w:val="24"/>
        </w:rPr>
        <w:t>de</w:t>
      </w:r>
      <w:r>
        <w:rPr>
          <w:spacing w:val="-1"/>
          <w:sz w:val="24"/>
        </w:rPr>
        <w:t> </w:t>
      </w:r>
      <w:r>
        <w:rPr>
          <w:spacing w:val="-2"/>
          <w:sz w:val="24"/>
        </w:rPr>
        <w:t>Referência.</w:t>
      </w:r>
    </w:p>
    <w:p>
      <w:pPr>
        <w:pStyle w:val="BodyText"/>
      </w:pPr>
    </w:p>
    <w:p>
      <w:pPr>
        <w:pStyle w:val="BodyText"/>
      </w:pPr>
    </w:p>
    <w:p>
      <w:pPr>
        <w:pStyle w:val="BodyText"/>
        <w:spacing w:before="66"/>
      </w:pPr>
    </w:p>
    <w:p>
      <w:pPr>
        <w:pStyle w:val="Heading2"/>
        <w:ind w:left="449"/>
      </w:pPr>
      <w:r>
        <w:rPr/>
        <w:t>CLÁUSULA</w:t>
      </w:r>
      <w:r>
        <w:rPr>
          <w:spacing w:val="-15"/>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9"/>
        </w:rPr>
        <w:t> </w:t>
      </w:r>
      <w:r>
        <w:rPr/>
        <w:t>E</w:t>
      </w:r>
      <w:r>
        <w:rPr>
          <w:spacing w:val="-6"/>
        </w:rPr>
        <w:t> </w:t>
      </w:r>
      <w:r>
        <w:rPr>
          <w:spacing w:val="-2"/>
        </w:rPr>
        <w:t>SANÇÕES</w:t>
      </w:r>
    </w:p>
    <w:p>
      <w:pPr>
        <w:pStyle w:val="BodyText"/>
        <w:spacing w:before="228"/>
        <w:rPr>
          <w:b/>
        </w:rPr>
      </w:pPr>
    </w:p>
    <w:p>
      <w:pPr>
        <w:pStyle w:val="ListParagraph"/>
        <w:numPr>
          <w:ilvl w:val="1"/>
          <w:numId w:val="35"/>
        </w:numPr>
        <w:tabs>
          <w:tab w:pos="920" w:val="left" w:leader="none"/>
        </w:tabs>
        <w:spacing w:line="240" w:lineRule="auto" w:before="0" w:after="0"/>
        <w:ind w:left="920" w:right="0" w:hanging="471"/>
        <w:jc w:val="left"/>
        <w:rPr>
          <w:sz w:val="24"/>
        </w:rPr>
      </w:pPr>
      <w:r>
        <w:rPr>
          <w:sz w:val="24"/>
        </w:rPr>
        <w:t>Constitui</w:t>
      </w:r>
      <w:r>
        <w:rPr>
          <w:spacing w:val="-5"/>
          <w:sz w:val="24"/>
        </w:rPr>
        <w:t> </w:t>
      </w:r>
      <w:r>
        <w:rPr>
          <w:sz w:val="24"/>
        </w:rPr>
        <w:t>infração</w:t>
      </w:r>
      <w:r>
        <w:rPr>
          <w:spacing w:val="-3"/>
          <w:sz w:val="24"/>
        </w:rPr>
        <w:t> </w:t>
      </w:r>
      <w:r>
        <w:rPr>
          <w:sz w:val="24"/>
        </w:rPr>
        <w:t>administrativa,</w:t>
      </w:r>
      <w:r>
        <w:rPr>
          <w:spacing w:val="-3"/>
          <w:sz w:val="24"/>
        </w:rPr>
        <w:t> </w:t>
      </w:r>
      <w:r>
        <w:rPr>
          <w:sz w:val="24"/>
        </w:rPr>
        <w:t>a</w:t>
      </w:r>
      <w:r>
        <w:rPr>
          <w:spacing w:val="-3"/>
          <w:sz w:val="24"/>
        </w:rPr>
        <w:t> </w:t>
      </w:r>
      <w:r>
        <w:rPr>
          <w:sz w:val="24"/>
        </w:rPr>
        <w:t>prática,</w:t>
      </w:r>
      <w:r>
        <w:rPr>
          <w:spacing w:val="-2"/>
          <w:sz w:val="24"/>
        </w:rPr>
        <w:t> </w:t>
      </w:r>
      <w:r>
        <w:rPr>
          <w:sz w:val="24"/>
        </w:rPr>
        <w:t>pelo</w:t>
      </w:r>
      <w:r>
        <w:rPr>
          <w:spacing w:val="-3"/>
          <w:sz w:val="24"/>
        </w:rPr>
        <w:t> </w:t>
      </w:r>
      <w:r>
        <w:rPr>
          <w:sz w:val="24"/>
        </w:rPr>
        <w:t>CONTRATADO,</w:t>
      </w:r>
      <w:r>
        <w:rPr>
          <w:spacing w:val="-3"/>
          <w:sz w:val="24"/>
        </w:rPr>
        <w:t> </w:t>
      </w:r>
      <w:r>
        <w:rPr>
          <w:sz w:val="24"/>
        </w:rPr>
        <w:t>das</w:t>
      </w:r>
      <w:r>
        <w:rPr>
          <w:spacing w:val="-3"/>
          <w:sz w:val="24"/>
        </w:rPr>
        <w:t> </w:t>
      </w:r>
      <w:r>
        <w:rPr>
          <w:sz w:val="24"/>
        </w:rPr>
        <w:t>seguintes</w:t>
      </w:r>
      <w:r>
        <w:rPr>
          <w:spacing w:val="-2"/>
          <w:sz w:val="24"/>
        </w:rPr>
        <w:t> </w:t>
      </w:r>
      <w:r>
        <w:rPr>
          <w:sz w:val="24"/>
        </w:rPr>
        <w:t>condutas</w:t>
      </w:r>
      <w:r>
        <w:rPr>
          <w:spacing w:val="-3"/>
          <w:sz w:val="24"/>
        </w:rPr>
        <w:t> </w:t>
      </w:r>
      <w:r>
        <w:rPr>
          <w:sz w:val="24"/>
        </w:rPr>
        <w:t>previstas</w:t>
      </w:r>
      <w:r>
        <w:rPr>
          <w:spacing w:val="-3"/>
          <w:sz w:val="24"/>
        </w:rPr>
        <w:t> </w:t>
      </w:r>
      <w:r>
        <w:rPr>
          <w:sz w:val="24"/>
        </w:rPr>
        <w:t>no</w:t>
      </w:r>
      <w:r>
        <w:rPr>
          <w:spacing w:val="-3"/>
          <w:sz w:val="24"/>
        </w:rPr>
        <w:t> </w:t>
      </w:r>
      <w:r>
        <w:rPr>
          <w:sz w:val="24"/>
        </w:rPr>
        <w:t>art.</w:t>
      </w:r>
      <w:r>
        <w:rPr>
          <w:spacing w:val="-2"/>
          <w:sz w:val="24"/>
        </w:rPr>
        <w:t> </w:t>
      </w:r>
      <w:r>
        <w:rPr>
          <w:sz w:val="24"/>
        </w:rPr>
        <w:t>155</w:t>
      </w:r>
      <w:r>
        <w:rPr>
          <w:spacing w:val="-3"/>
          <w:sz w:val="24"/>
        </w:rPr>
        <w:t> </w:t>
      </w:r>
      <w:r>
        <w:rPr>
          <w:sz w:val="24"/>
        </w:rPr>
        <w:t>da</w:t>
      </w:r>
      <w:r>
        <w:rPr>
          <w:spacing w:val="-3"/>
          <w:sz w:val="24"/>
        </w:rPr>
        <w:t> </w:t>
      </w:r>
      <w:r>
        <w:rPr>
          <w:sz w:val="24"/>
        </w:rPr>
        <w:t>Lei</w:t>
      </w:r>
      <w:r>
        <w:rPr>
          <w:spacing w:val="-3"/>
          <w:sz w:val="24"/>
        </w:rPr>
        <w:t> </w:t>
      </w:r>
      <w:r>
        <w:rPr>
          <w:sz w:val="24"/>
        </w:rPr>
        <w:t>nº</w:t>
      </w:r>
      <w:r>
        <w:rPr>
          <w:spacing w:val="-2"/>
          <w:sz w:val="24"/>
        </w:rPr>
        <w:t> 14.133/2021:</w:t>
      </w:r>
    </w:p>
    <w:p>
      <w:pPr>
        <w:pStyle w:val="ListParagraph"/>
        <w:numPr>
          <w:ilvl w:val="2"/>
          <w:numId w:val="35"/>
        </w:numPr>
        <w:tabs>
          <w:tab w:pos="1100" w:val="left" w:leader="none"/>
        </w:tabs>
        <w:spacing w:line="240" w:lineRule="auto" w:before="114" w:after="0"/>
        <w:ind w:left="1100" w:right="0" w:hanging="651"/>
        <w:jc w:val="left"/>
        <w:rPr>
          <w:sz w:val="24"/>
        </w:rPr>
      </w:pPr>
      <w:r>
        <w:rPr>
          <w:sz w:val="24"/>
        </w:rPr>
        <w:t>dar causa à inexecução parcial do </w:t>
      </w:r>
      <w:r>
        <w:rPr>
          <w:spacing w:val="-2"/>
          <w:sz w:val="24"/>
        </w:rPr>
        <w:t>Contrato;</w:t>
      </w:r>
    </w:p>
    <w:p>
      <w:pPr>
        <w:pStyle w:val="ListParagraph"/>
        <w:numPr>
          <w:ilvl w:val="2"/>
          <w:numId w:val="35"/>
        </w:numPr>
        <w:tabs>
          <w:tab w:pos="1113" w:val="left" w:leader="none"/>
        </w:tabs>
        <w:spacing w:line="235" w:lineRule="auto" w:before="119" w:after="0"/>
        <w:ind w:left="449" w:right="432" w:firstLine="0"/>
        <w:jc w:val="left"/>
        <w:rPr>
          <w:sz w:val="24"/>
        </w:rPr>
      </w:pPr>
      <w:r>
        <w:rPr>
          <w:sz w:val="24"/>
        </w:rPr>
        <w:t>dar causa à inexecução parcial do Contrato que cause grave dano à</w:t>
      </w:r>
      <w:r>
        <w:rPr>
          <w:spacing w:val="-3"/>
          <w:sz w:val="24"/>
        </w:rPr>
        <w:t> </w:t>
      </w:r>
      <w:r>
        <w:rPr>
          <w:sz w:val="24"/>
        </w:rPr>
        <w:t>Administração, ao funcionamento dos serviços públicos ou ao </w:t>
      </w:r>
      <w:r>
        <w:rPr>
          <w:sz w:val="24"/>
        </w:rPr>
        <w:t>interesse</w:t>
      </w:r>
      <w:r>
        <w:rPr>
          <w:spacing w:val="40"/>
          <w:sz w:val="24"/>
        </w:rPr>
        <w:t> </w:t>
      </w:r>
      <w:r>
        <w:rPr>
          <w:spacing w:val="-2"/>
          <w:sz w:val="24"/>
        </w:rPr>
        <w:t>coletivo;</w:t>
      </w:r>
    </w:p>
    <w:p>
      <w:pPr>
        <w:pStyle w:val="ListParagraph"/>
        <w:numPr>
          <w:ilvl w:val="2"/>
          <w:numId w:val="35"/>
        </w:numPr>
        <w:tabs>
          <w:tab w:pos="1100" w:val="left" w:leader="none"/>
        </w:tabs>
        <w:spacing w:line="240" w:lineRule="auto" w:before="114" w:after="0"/>
        <w:ind w:left="1100" w:right="0" w:hanging="651"/>
        <w:jc w:val="left"/>
        <w:rPr>
          <w:sz w:val="24"/>
        </w:rPr>
      </w:pPr>
      <w:r>
        <w:rPr>
          <w:sz w:val="24"/>
        </w:rPr>
        <w:t>dar causa à inexecução total do </w:t>
      </w:r>
      <w:r>
        <w:rPr>
          <w:spacing w:val="-2"/>
          <w:sz w:val="24"/>
        </w:rPr>
        <w:t>Contrato;</w:t>
      </w:r>
    </w:p>
    <w:p>
      <w:pPr>
        <w:pStyle w:val="ListParagraph"/>
        <w:spacing w:after="0" w:line="240" w:lineRule="auto"/>
        <w:jc w:val="left"/>
        <w:rPr>
          <w:sz w:val="24"/>
        </w:rPr>
        <w:sectPr>
          <w:pgSz w:w="15840" w:h="24480"/>
          <w:pgMar w:top="480" w:bottom="280" w:left="360" w:right="360"/>
        </w:sectPr>
      </w:pPr>
    </w:p>
    <w:p>
      <w:pPr>
        <w:pStyle w:val="ListParagraph"/>
        <w:numPr>
          <w:ilvl w:val="2"/>
          <w:numId w:val="35"/>
        </w:numPr>
        <w:tabs>
          <w:tab w:pos="1126" w:val="left" w:leader="none"/>
        </w:tabs>
        <w:spacing w:line="235" w:lineRule="auto" w:before="80"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35"/>
        </w:numPr>
        <w:tabs>
          <w:tab w:pos="1100" w:val="left" w:leader="none"/>
        </w:tabs>
        <w:spacing w:line="240" w:lineRule="auto" w:before="115" w:after="0"/>
        <w:ind w:left="110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35"/>
        </w:numPr>
        <w:tabs>
          <w:tab w:pos="1280" w:val="left" w:leader="none"/>
        </w:tabs>
        <w:spacing w:line="240" w:lineRule="auto" w:before="114" w:after="0"/>
        <w:ind w:left="128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35"/>
        </w:numPr>
        <w:tabs>
          <w:tab w:pos="1280" w:val="left" w:leader="none"/>
        </w:tabs>
        <w:spacing w:line="240" w:lineRule="auto" w:before="114" w:after="0"/>
        <w:ind w:left="128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35"/>
        </w:numPr>
        <w:tabs>
          <w:tab w:pos="1280" w:val="left" w:leader="none"/>
        </w:tabs>
        <w:spacing w:line="240" w:lineRule="auto" w:before="114" w:after="0"/>
        <w:ind w:left="1280" w:right="0" w:hanging="831"/>
        <w:jc w:val="left"/>
        <w:rPr>
          <w:sz w:val="24"/>
        </w:rPr>
      </w:pPr>
      <w:r>
        <w:rPr>
          <w:sz w:val="24"/>
        </w:rPr>
        <w:t>pedir para ser desclassificado quando encerrada a etapa competitiva; </w:t>
      </w:r>
      <w:r>
        <w:rPr>
          <w:spacing w:val="-5"/>
          <w:sz w:val="24"/>
        </w:rPr>
        <w:t>ou</w:t>
      </w:r>
    </w:p>
    <w:p>
      <w:pPr>
        <w:pStyle w:val="ListParagraph"/>
        <w:numPr>
          <w:ilvl w:val="3"/>
          <w:numId w:val="35"/>
        </w:numPr>
        <w:tabs>
          <w:tab w:pos="1280" w:val="left" w:leader="none"/>
        </w:tabs>
        <w:spacing w:line="240" w:lineRule="auto" w:before="114" w:after="0"/>
        <w:ind w:left="1280" w:right="0" w:hanging="831"/>
        <w:jc w:val="left"/>
        <w:rPr>
          <w:sz w:val="24"/>
        </w:rPr>
      </w:pPr>
      <w:r>
        <w:rPr>
          <w:sz w:val="24"/>
        </w:rPr>
        <w:t>deixar de apresentar </w:t>
      </w:r>
      <w:r>
        <w:rPr>
          <w:spacing w:val="-2"/>
          <w:sz w:val="24"/>
        </w:rPr>
        <w:t>amostra;</w:t>
      </w:r>
    </w:p>
    <w:p>
      <w:pPr>
        <w:pStyle w:val="ListParagraph"/>
        <w:numPr>
          <w:ilvl w:val="3"/>
          <w:numId w:val="35"/>
        </w:numPr>
        <w:tabs>
          <w:tab w:pos="1280" w:val="left" w:leader="none"/>
        </w:tabs>
        <w:spacing w:line="240" w:lineRule="auto" w:before="114" w:after="0"/>
        <w:ind w:left="128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35"/>
        </w:numPr>
        <w:tabs>
          <w:tab w:pos="1112"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40"/>
          <w:sz w:val="24"/>
        </w:rPr>
        <w:t> </w:t>
      </w:r>
      <w:r>
        <w:rPr>
          <w:spacing w:val="-2"/>
          <w:sz w:val="24"/>
        </w:rPr>
        <w:t>proposta;</w:t>
      </w:r>
    </w:p>
    <w:p>
      <w:pPr>
        <w:pStyle w:val="ListParagraph"/>
        <w:numPr>
          <w:ilvl w:val="3"/>
          <w:numId w:val="35"/>
        </w:numPr>
        <w:tabs>
          <w:tab w:pos="1293" w:val="left" w:leader="none"/>
        </w:tabs>
        <w:spacing w:line="235" w:lineRule="auto" w:before="119" w:after="0"/>
        <w:ind w:left="449" w:right="433" w:firstLine="0"/>
        <w:jc w:val="left"/>
        <w:rPr>
          <w:sz w:val="24"/>
        </w:rPr>
      </w:pPr>
      <w:r>
        <w:rPr>
          <w:sz w:val="24"/>
        </w:rPr>
        <w:t>recusar-se, sem justificativa, a assinar o Contrato ou a ata de registro de preço, ou a aceitar ou retirar o instrumento equivalente no prazo</w:t>
      </w:r>
      <w:r>
        <w:rPr>
          <w:spacing w:val="80"/>
          <w:sz w:val="24"/>
        </w:rPr>
        <w:t> </w:t>
      </w:r>
      <w:r>
        <w:rPr>
          <w:sz w:val="24"/>
        </w:rPr>
        <w:t>estabelecido pela Administração;</w:t>
      </w:r>
    </w:p>
    <w:p>
      <w:pPr>
        <w:pStyle w:val="ListParagraph"/>
        <w:numPr>
          <w:ilvl w:val="2"/>
          <w:numId w:val="35"/>
        </w:numPr>
        <w:tabs>
          <w:tab w:pos="1100" w:val="left" w:leader="none"/>
        </w:tabs>
        <w:spacing w:line="240" w:lineRule="auto" w:before="115" w:after="0"/>
        <w:ind w:left="110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35"/>
        </w:numPr>
        <w:tabs>
          <w:tab w:pos="1145"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35"/>
        </w:numPr>
        <w:tabs>
          <w:tab w:pos="1100" w:val="left" w:leader="none"/>
        </w:tabs>
        <w:spacing w:line="240" w:lineRule="auto" w:before="114" w:after="0"/>
        <w:ind w:left="1100" w:right="0" w:hanging="651"/>
        <w:jc w:val="left"/>
        <w:rPr>
          <w:sz w:val="24"/>
        </w:rPr>
      </w:pPr>
      <w:r>
        <w:rPr>
          <w:sz w:val="24"/>
        </w:rPr>
        <w:t>fraudar o certame ou praticar ato fraudulento na execução do </w:t>
      </w:r>
      <w:r>
        <w:rPr>
          <w:spacing w:val="-2"/>
          <w:sz w:val="24"/>
        </w:rPr>
        <w:t>Contrato;</w:t>
      </w:r>
    </w:p>
    <w:p>
      <w:pPr>
        <w:pStyle w:val="ListParagraph"/>
        <w:numPr>
          <w:ilvl w:val="2"/>
          <w:numId w:val="35"/>
        </w:numPr>
        <w:tabs>
          <w:tab w:pos="1220" w:val="left" w:leader="none"/>
        </w:tabs>
        <w:spacing w:line="240" w:lineRule="auto" w:before="114" w:after="0"/>
        <w:ind w:left="122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35"/>
        </w:numPr>
        <w:tabs>
          <w:tab w:pos="1400" w:val="left" w:leader="none"/>
        </w:tabs>
        <w:spacing w:line="240" w:lineRule="auto" w:before="114" w:after="0"/>
        <w:ind w:left="1400" w:right="0" w:hanging="951"/>
        <w:jc w:val="left"/>
        <w:rPr>
          <w:sz w:val="24"/>
        </w:rPr>
      </w:pPr>
      <w:r>
        <w:rPr>
          <w:sz w:val="24"/>
        </w:rPr>
        <w:t>agir em conluio ou em desconformidade com a </w:t>
      </w:r>
      <w:r>
        <w:rPr>
          <w:spacing w:val="-4"/>
          <w:sz w:val="24"/>
        </w:rPr>
        <w:t>lei;</w:t>
      </w:r>
    </w:p>
    <w:p>
      <w:pPr>
        <w:pStyle w:val="ListParagraph"/>
        <w:numPr>
          <w:ilvl w:val="3"/>
          <w:numId w:val="35"/>
        </w:numPr>
        <w:tabs>
          <w:tab w:pos="1400" w:val="left" w:leader="none"/>
        </w:tabs>
        <w:spacing w:line="240" w:lineRule="auto" w:before="114" w:after="0"/>
        <w:ind w:left="1400" w:right="0" w:hanging="951"/>
        <w:jc w:val="left"/>
        <w:rPr>
          <w:sz w:val="24"/>
        </w:rPr>
      </w:pPr>
      <w:r>
        <w:rPr>
          <w:sz w:val="24"/>
        </w:rPr>
        <w:t>induzir deliberadamente a erro no </w:t>
      </w:r>
      <w:r>
        <w:rPr>
          <w:spacing w:val="-2"/>
          <w:sz w:val="24"/>
        </w:rPr>
        <w:t>julgamento;</w:t>
      </w:r>
    </w:p>
    <w:p>
      <w:pPr>
        <w:pStyle w:val="ListParagraph"/>
        <w:numPr>
          <w:ilvl w:val="3"/>
          <w:numId w:val="35"/>
        </w:numPr>
        <w:tabs>
          <w:tab w:pos="1400" w:val="left" w:leader="none"/>
        </w:tabs>
        <w:spacing w:line="240" w:lineRule="auto" w:before="114" w:after="0"/>
        <w:ind w:left="1400" w:right="0" w:hanging="951"/>
        <w:jc w:val="left"/>
        <w:rPr>
          <w:sz w:val="24"/>
        </w:rPr>
      </w:pPr>
      <w:r>
        <w:rPr>
          <w:sz w:val="24"/>
        </w:rPr>
        <w:t>apresentar amostra falsificada ou </w:t>
      </w:r>
      <w:r>
        <w:rPr>
          <w:spacing w:val="-2"/>
          <w:sz w:val="24"/>
        </w:rPr>
        <w:t>deteriorada;</w:t>
      </w:r>
    </w:p>
    <w:p>
      <w:pPr>
        <w:pStyle w:val="ListParagraph"/>
        <w:numPr>
          <w:ilvl w:val="3"/>
          <w:numId w:val="35"/>
        </w:numPr>
        <w:tabs>
          <w:tab w:pos="1400" w:val="left" w:leader="none"/>
        </w:tabs>
        <w:spacing w:line="240" w:lineRule="auto" w:before="114" w:after="0"/>
        <w:ind w:left="140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35"/>
        </w:numPr>
        <w:tabs>
          <w:tab w:pos="1211" w:val="left" w:leader="none"/>
        </w:tabs>
        <w:spacing w:line="240" w:lineRule="auto" w:before="114" w:after="0"/>
        <w:ind w:left="1211" w:right="0" w:hanging="762"/>
        <w:jc w:val="left"/>
        <w:rPr>
          <w:sz w:val="24"/>
        </w:rPr>
      </w:pPr>
      <w:r>
        <w:rPr>
          <w:sz w:val="24"/>
        </w:rPr>
        <w:t>praticar atos ilícitos com vistas a frustrar os objetivos do </w:t>
      </w:r>
      <w:r>
        <w:rPr>
          <w:spacing w:val="-2"/>
          <w:sz w:val="24"/>
        </w:rPr>
        <w:t>certame;</w:t>
      </w:r>
    </w:p>
    <w:p>
      <w:pPr>
        <w:pStyle w:val="ListParagraph"/>
        <w:numPr>
          <w:ilvl w:val="2"/>
          <w:numId w:val="35"/>
        </w:numPr>
        <w:tabs>
          <w:tab w:pos="1220" w:val="left" w:leader="none"/>
        </w:tabs>
        <w:spacing w:line="240" w:lineRule="auto" w:before="114" w:after="0"/>
        <w:ind w:left="122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9">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35"/>
        </w:numPr>
        <w:tabs>
          <w:tab w:pos="933" w:val="left" w:leader="none"/>
        </w:tabs>
        <w:spacing w:line="235" w:lineRule="auto" w:before="119" w:after="0"/>
        <w:ind w:left="449" w:right="433" w:firstLine="0"/>
        <w:jc w:val="both"/>
        <w:rPr>
          <w:sz w:val="24"/>
        </w:rPr>
      </w:pPr>
      <w:r>
        <w:rPr>
          <w:sz w:val="24"/>
        </w:rPr>
        <w:t>O CONTRATADO que cometer qualquer das condutas discriminadas nos subitens anteriores ficará sujeito, sem prejuízo da responsabilidade civil e criminal, às seguintes sanções:</w:t>
      </w:r>
    </w:p>
    <w:p>
      <w:pPr>
        <w:pStyle w:val="ListParagraph"/>
        <w:numPr>
          <w:ilvl w:val="2"/>
          <w:numId w:val="35"/>
        </w:numPr>
        <w:tabs>
          <w:tab w:pos="1089" w:val="left" w:leader="none"/>
        </w:tabs>
        <w:spacing w:line="235" w:lineRule="auto" w:before="119" w:after="0"/>
        <w:ind w:left="449" w:right="433"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35"/>
        </w:numPr>
        <w:tabs>
          <w:tab w:pos="1104" w:val="left" w:leader="none"/>
        </w:tabs>
        <w:spacing w:line="235" w:lineRule="auto" w:before="119" w:after="0"/>
        <w:ind w:left="449" w:right="43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BodyText"/>
        <w:spacing w:before="228"/>
      </w:pPr>
    </w:p>
    <w:p>
      <w:pPr>
        <w:pStyle w:val="ListParagraph"/>
        <w:numPr>
          <w:ilvl w:val="0"/>
          <w:numId w:val="36"/>
        </w:numPr>
        <w:tabs>
          <w:tab w:pos="1116" w:val="left" w:leader="none"/>
        </w:tabs>
        <w:spacing w:line="240" w:lineRule="auto" w:before="0" w:after="0"/>
        <w:ind w:left="1116" w:right="0" w:hanging="667"/>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inicial do </w:t>
      </w:r>
      <w:r>
        <w:rPr>
          <w:spacing w:val="-2"/>
          <w:sz w:val="24"/>
        </w:rPr>
        <w:t>Contrato;</w:t>
      </w:r>
    </w:p>
    <w:p>
      <w:pPr>
        <w:pStyle w:val="ListParagraph"/>
        <w:numPr>
          <w:ilvl w:val="0"/>
          <w:numId w:val="36"/>
        </w:numPr>
        <w:tabs>
          <w:tab w:pos="1129" w:val="left" w:leader="none"/>
        </w:tabs>
        <w:spacing w:line="240" w:lineRule="auto" w:before="114" w:after="0"/>
        <w:ind w:left="1129" w:right="0" w:hanging="680"/>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inicial</w:t>
      </w:r>
      <w:r>
        <w:rPr>
          <w:spacing w:val="-1"/>
          <w:sz w:val="24"/>
        </w:rPr>
        <w:t> </w:t>
      </w:r>
      <w:r>
        <w:rPr>
          <w:sz w:val="24"/>
        </w:rPr>
        <w:t>do </w:t>
      </w:r>
      <w:r>
        <w:rPr>
          <w:spacing w:val="-2"/>
          <w:sz w:val="24"/>
        </w:rPr>
        <w:t>Contrato;</w:t>
      </w:r>
    </w:p>
    <w:p>
      <w:pPr>
        <w:pStyle w:val="ListParagraph"/>
        <w:numPr>
          <w:ilvl w:val="0"/>
          <w:numId w:val="36"/>
        </w:numPr>
        <w:tabs>
          <w:tab w:pos="1116" w:val="left" w:leader="none"/>
        </w:tabs>
        <w:spacing w:line="240" w:lineRule="auto" w:before="114" w:after="0"/>
        <w:ind w:left="1116" w:right="0" w:hanging="667"/>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inicial</w:t>
      </w:r>
      <w:r>
        <w:rPr>
          <w:spacing w:val="-1"/>
          <w:sz w:val="24"/>
        </w:rPr>
        <w:t> </w:t>
      </w:r>
      <w:r>
        <w:rPr>
          <w:sz w:val="24"/>
        </w:rPr>
        <w:t>do </w:t>
      </w:r>
      <w:r>
        <w:rPr>
          <w:spacing w:val="-2"/>
          <w:sz w:val="24"/>
        </w:rPr>
        <w:t>Contrato;</w:t>
      </w:r>
    </w:p>
    <w:p>
      <w:pPr>
        <w:pStyle w:val="BodyText"/>
        <w:spacing w:before="233"/>
      </w:pPr>
    </w:p>
    <w:p>
      <w:pPr>
        <w:pStyle w:val="ListParagraph"/>
        <w:numPr>
          <w:ilvl w:val="3"/>
          <w:numId w:val="35"/>
        </w:numPr>
        <w:tabs>
          <w:tab w:pos="1299" w:val="left" w:leader="none"/>
        </w:tabs>
        <w:spacing w:line="235" w:lineRule="auto" w:before="0" w:after="0"/>
        <w:ind w:left="449" w:right="433" w:firstLine="0"/>
        <w:jc w:val="both"/>
        <w:rPr>
          <w:sz w:val="24"/>
        </w:rPr>
      </w:pPr>
      <w:r>
        <w:rPr>
          <w:sz w:val="24"/>
        </w:rPr>
        <w:t>Na hipótese de a infração ser cometida antes da celebração do Contrato, a base de cálculo da multa do ITEM 11.2.2 será o valor </w:t>
      </w:r>
      <w:r>
        <w:rPr>
          <w:sz w:val="24"/>
        </w:rPr>
        <w:t>inicial estimado da contratação.</w:t>
      </w:r>
    </w:p>
    <w:p>
      <w:pPr>
        <w:pStyle w:val="ListParagraph"/>
        <w:numPr>
          <w:ilvl w:val="3"/>
          <w:numId w:val="35"/>
        </w:numPr>
        <w:tabs>
          <w:tab w:pos="1291" w:val="left" w:leader="none"/>
        </w:tabs>
        <w:spacing w:line="235" w:lineRule="auto" w:before="119" w:after="0"/>
        <w:ind w:left="449" w:right="433" w:firstLine="0"/>
        <w:jc w:val="both"/>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35"/>
        </w:numPr>
        <w:tabs>
          <w:tab w:pos="1314" w:val="left" w:leader="none"/>
        </w:tabs>
        <w:spacing w:line="235" w:lineRule="auto" w:before="119" w:after="0"/>
        <w:ind w:left="449" w:right="433" w:firstLine="0"/>
        <w:jc w:val="both"/>
        <w:rPr>
          <w:sz w:val="24"/>
        </w:rPr>
      </w:pPr>
      <w:r>
        <w:rPr>
          <w:sz w:val="24"/>
        </w:rPr>
        <w:t>Se a multa aplicada e as indenizações cabíveis forem superiores ao valor de pagamento eventualmente devido pela Administração ao CONTRATADO,</w:t>
      </w:r>
      <w:r>
        <w:rPr>
          <w:spacing w:val="-2"/>
          <w:sz w:val="24"/>
        </w:rPr>
        <w:t> </w:t>
      </w:r>
      <w:r>
        <w:rPr>
          <w:sz w:val="24"/>
        </w:rPr>
        <w:t>além</w:t>
      </w:r>
      <w:r>
        <w:rPr>
          <w:spacing w:val="-2"/>
          <w:sz w:val="24"/>
        </w:rPr>
        <w:t> </w:t>
      </w:r>
      <w:r>
        <w:rPr>
          <w:sz w:val="24"/>
        </w:rPr>
        <w:t>da</w:t>
      </w:r>
      <w:r>
        <w:rPr>
          <w:spacing w:val="-2"/>
          <w:sz w:val="24"/>
        </w:rPr>
        <w:t> </w:t>
      </w:r>
      <w:r>
        <w:rPr>
          <w:sz w:val="24"/>
        </w:rPr>
        <w:t>perda</w:t>
      </w:r>
      <w:r>
        <w:rPr>
          <w:spacing w:val="-2"/>
          <w:sz w:val="24"/>
        </w:rPr>
        <w:t> </w:t>
      </w:r>
      <w:r>
        <w:rPr>
          <w:sz w:val="24"/>
        </w:rPr>
        <w:t>desse</w:t>
      </w:r>
      <w:r>
        <w:rPr>
          <w:spacing w:val="-2"/>
          <w:sz w:val="24"/>
        </w:rPr>
        <w:t> </w:t>
      </w:r>
      <w:r>
        <w:rPr>
          <w:sz w:val="24"/>
        </w:rPr>
        <w:t>valor,</w:t>
      </w:r>
      <w:r>
        <w:rPr>
          <w:spacing w:val="-2"/>
          <w:sz w:val="24"/>
        </w:rPr>
        <w:t> </w:t>
      </w:r>
      <w:r>
        <w:rPr>
          <w:sz w:val="24"/>
        </w:rPr>
        <w:t>a</w:t>
      </w:r>
      <w:r>
        <w:rPr>
          <w:spacing w:val="-2"/>
          <w:sz w:val="24"/>
        </w:rPr>
        <w:t> </w:t>
      </w:r>
      <w:r>
        <w:rPr>
          <w:sz w:val="24"/>
        </w:rPr>
        <w:t>diferença</w:t>
      </w:r>
      <w:r>
        <w:rPr>
          <w:spacing w:val="-2"/>
          <w:sz w:val="24"/>
        </w:rPr>
        <w:t> </w:t>
      </w:r>
      <w:r>
        <w:rPr>
          <w:sz w:val="24"/>
        </w:rPr>
        <w:t>será</w:t>
      </w:r>
      <w:r>
        <w:rPr>
          <w:spacing w:val="-2"/>
          <w:sz w:val="24"/>
        </w:rPr>
        <w:t> </w:t>
      </w:r>
      <w:r>
        <w:rPr>
          <w:sz w:val="24"/>
        </w:rPr>
        <w:t>descontada</w:t>
      </w:r>
      <w:r>
        <w:rPr>
          <w:spacing w:val="-2"/>
          <w:sz w:val="24"/>
        </w:rPr>
        <w:t> </w:t>
      </w:r>
      <w:r>
        <w:rPr>
          <w:sz w:val="24"/>
        </w:rPr>
        <w:t>da</w:t>
      </w:r>
      <w:r>
        <w:rPr>
          <w:spacing w:val="-2"/>
          <w:sz w:val="24"/>
        </w:rPr>
        <w:t> </w:t>
      </w:r>
      <w:r>
        <w:rPr>
          <w:sz w:val="24"/>
        </w:rPr>
        <w:t>garantia</w:t>
      </w:r>
      <w:r>
        <w:rPr>
          <w:spacing w:val="-2"/>
          <w:sz w:val="24"/>
        </w:rPr>
        <w:t> </w:t>
      </w:r>
      <w:r>
        <w:rPr>
          <w:sz w:val="24"/>
        </w:rPr>
        <w:t>prestada</w:t>
      </w:r>
      <w:r>
        <w:rPr>
          <w:spacing w:val="-2"/>
          <w:sz w:val="24"/>
        </w:rPr>
        <w:t> </w:t>
      </w:r>
      <w:r>
        <w:rPr>
          <w:sz w:val="24"/>
        </w:rPr>
        <w:t>ou</w:t>
      </w:r>
      <w:r>
        <w:rPr>
          <w:spacing w:val="-2"/>
          <w:sz w:val="24"/>
        </w:rPr>
        <w:t> </w:t>
      </w:r>
      <w:r>
        <w:rPr>
          <w:sz w:val="24"/>
        </w:rPr>
        <w:t>será</w:t>
      </w:r>
      <w:r>
        <w:rPr>
          <w:spacing w:val="-2"/>
          <w:sz w:val="24"/>
        </w:rPr>
        <w:t> </w:t>
      </w:r>
      <w:r>
        <w:rPr>
          <w:sz w:val="24"/>
        </w:rPr>
        <w:t>cobrada</w:t>
      </w:r>
      <w:r>
        <w:rPr>
          <w:spacing w:val="-2"/>
          <w:sz w:val="24"/>
        </w:rPr>
        <w:t> </w:t>
      </w:r>
      <w:r>
        <w:rPr>
          <w:sz w:val="24"/>
        </w:rPr>
        <w:t>judicialmente,</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art.</w:t>
      </w:r>
      <w:r>
        <w:rPr>
          <w:spacing w:val="-2"/>
          <w:sz w:val="24"/>
        </w:rPr>
        <w:t> </w:t>
      </w:r>
      <w:r>
        <w:rPr>
          <w:sz w:val="24"/>
        </w:rPr>
        <w:t>156,</w:t>
      </w:r>
      <w:r>
        <w:rPr>
          <w:spacing w:val="-2"/>
          <w:sz w:val="24"/>
        </w:rPr>
        <w:t> </w:t>
      </w:r>
      <w:r>
        <w:rPr>
          <w:sz w:val="24"/>
        </w:rPr>
        <w:t>§ 8º, da Lei nº 14.133/2021, e conforme o procedimento previsto no ITEM 11.13.</w:t>
      </w:r>
    </w:p>
    <w:p>
      <w:pPr>
        <w:pStyle w:val="ListParagraph"/>
        <w:numPr>
          <w:ilvl w:val="3"/>
          <w:numId w:val="35"/>
        </w:numPr>
        <w:tabs>
          <w:tab w:pos="1266" w:val="left" w:leader="none"/>
        </w:tabs>
        <w:spacing w:line="240" w:lineRule="auto" w:before="114" w:after="0"/>
        <w:ind w:left="126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35"/>
        </w:numPr>
        <w:tabs>
          <w:tab w:pos="1128" w:val="left" w:leader="none"/>
        </w:tabs>
        <w:spacing w:line="235" w:lineRule="auto" w:before="119" w:after="0"/>
        <w:ind w:left="449" w:right="433" w:firstLine="0"/>
        <w:jc w:val="both"/>
        <w:rPr>
          <w:sz w:val="24"/>
        </w:rPr>
      </w:pPr>
      <w:r>
        <w:rPr>
          <w:sz w:val="24"/>
        </w:rPr>
        <w:t>Impedimento de licitar e contratar, prevista no art. 156, III, § 4º, da Lei nº 14.133/2021, nos casos relacionados os SUBITENS 11.1.2 </w:t>
      </w:r>
      <w:r>
        <w:rPr>
          <w:sz w:val="24"/>
        </w:rPr>
        <w:t>a 11.1.7, quando não se justificar a imposição de penalidade mais grave, e impedirá o responsável de licitar ou contratar no âmbito da</w:t>
      </w:r>
      <w:r>
        <w:rPr>
          <w:spacing w:val="-10"/>
          <w:sz w:val="24"/>
        </w:rPr>
        <w:t> </w:t>
      </w:r>
      <w:r>
        <w:rPr>
          <w:sz w:val="24"/>
        </w:rPr>
        <w:t>Administração Pública direta e indireta do Estado, pelo prazo máximo de 3 (três) anos;</w:t>
      </w:r>
    </w:p>
    <w:p>
      <w:pPr>
        <w:pStyle w:val="ListParagraph"/>
        <w:numPr>
          <w:ilvl w:val="2"/>
          <w:numId w:val="35"/>
        </w:numPr>
        <w:tabs>
          <w:tab w:pos="1139" w:val="left" w:leader="none"/>
        </w:tabs>
        <w:spacing w:line="235" w:lineRule="auto" w:before="118" w:after="0"/>
        <w:ind w:left="449" w:right="434" w:firstLine="0"/>
        <w:jc w:val="both"/>
        <w:rPr>
          <w:sz w:val="24"/>
        </w:rPr>
      </w:pPr>
      <w:r>
        <w:rPr>
          <w:sz w:val="24"/>
        </w:rPr>
        <w:t>Declaração de inidoneidade para licitar ou contratar, prevista no art. 156, IV, § 5º, da Lei nº 14.133/2021, nos casos relacionados nos SUBITENS 11.1.8 a 11.1.12, bem como nos demais casos que justifiquem a imposição da penalidade mais grave, que impedirá o responsável de licitar ou contratar no âmbito da</w:t>
      </w:r>
      <w:r>
        <w:rPr>
          <w:spacing w:val="-13"/>
          <w:sz w:val="24"/>
        </w:rPr>
        <w:t> </w:t>
      </w:r>
      <w:r>
        <w:rPr>
          <w:sz w:val="24"/>
        </w:rPr>
        <w:t>Administração Pública direta e indireta de todos os entes federativos, pelo prazo mínimo de 3 (três) anos e máximo de 6 (seis) anos.</w:t>
      </w:r>
    </w:p>
    <w:p>
      <w:pPr>
        <w:pStyle w:val="ListParagraph"/>
        <w:numPr>
          <w:ilvl w:val="1"/>
          <w:numId w:val="35"/>
        </w:numPr>
        <w:tabs>
          <w:tab w:pos="969" w:val="left" w:leader="none"/>
        </w:tabs>
        <w:spacing w:line="235" w:lineRule="auto" w:before="118" w:after="0"/>
        <w:ind w:left="449" w:right="433" w:firstLine="0"/>
        <w:jc w:val="both"/>
        <w:rPr>
          <w:sz w:val="24"/>
        </w:rPr>
      </w:pPr>
      <w:r>
        <w:rPr>
          <w:sz w:val="24"/>
        </w:rPr>
        <w:t>Sem prejuízo da multa administrativa prevista no art. 156, II, § 3º, da Lei nº 14.133/2021, o atraso injustificado no cumprimento </w:t>
      </w:r>
      <w:r>
        <w:rPr>
          <w:sz w:val="24"/>
        </w:rPr>
        <w:t>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35"/>
        </w:numPr>
        <w:tabs>
          <w:tab w:pos="1106" w:val="left" w:leader="none"/>
        </w:tabs>
        <w:spacing w:line="235" w:lineRule="auto" w:before="119"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35"/>
        </w:numPr>
        <w:tabs>
          <w:tab w:pos="1119" w:val="left" w:leader="none"/>
        </w:tabs>
        <w:spacing w:line="235" w:lineRule="auto" w:before="119" w:after="0"/>
        <w:ind w:left="449" w:right="433" w:firstLine="0"/>
        <w:jc w:val="both"/>
        <w:rPr>
          <w:sz w:val="24"/>
        </w:rPr>
      </w:pPr>
      <w:r>
        <w:rPr>
          <w:sz w:val="24"/>
        </w:rPr>
        <w:t>O atraso superior a 25 (vinte e cinco) dias no cumprimento da obrigação prevista no ITEM 11.3.1 autoriza a Administração a promover </w:t>
      </w:r>
      <w:r>
        <w:rPr>
          <w:sz w:val="24"/>
        </w:rPr>
        <w:t>a rescisão contratual por descumprimento ou cumprimento irregular de suas cláusulas.</w:t>
      </w:r>
    </w:p>
    <w:p>
      <w:pPr>
        <w:pStyle w:val="ListParagraph"/>
        <w:numPr>
          <w:ilvl w:val="2"/>
          <w:numId w:val="35"/>
        </w:numPr>
        <w:tabs>
          <w:tab w:pos="1097" w:val="left" w:leader="none"/>
        </w:tabs>
        <w:spacing w:line="235" w:lineRule="auto" w:before="119" w:after="0"/>
        <w:ind w:left="449" w:right="433" w:firstLine="0"/>
        <w:jc w:val="both"/>
        <w:rPr>
          <w:sz w:val="24"/>
        </w:rPr>
      </w:pPr>
      <w:r>
        <w:rPr>
          <w:sz w:val="24"/>
        </w:rPr>
        <w:t>A</w:t>
      </w:r>
      <w:r>
        <w:rPr>
          <w:spacing w:val="-4"/>
          <w:sz w:val="24"/>
        </w:rPr>
        <w:t> </w:t>
      </w:r>
      <w:r>
        <w:rPr>
          <w:sz w:val="24"/>
        </w:rPr>
        <w:t>aplicação de multa de mora não impedirá que a</w:t>
      </w:r>
      <w:r>
        <w:rPr>
          <w:spacing w:val="-4"/>
          <w:sz w:val="24"/>
        </w:rPr>
        <w:t> </w:t>
      </w:r>
      <w:r>
        <w:rPr>
          <w:sz w:val="24"/>
        </w:rPr>
        <w:t>Administração a converta em compensatória e promova a extinção unilateral do Contrato com a aplicação cumulada de outras sanções previstas neste Contrato.</w:t>
      </w:r>
    </w:p>
    <w:p>
      <w:pPr>
        <w:pStyle w:val="ListParagraph"/>
        <w:numPr>
          <w:ilvl w:val="1"/>
          <w:numId w:val="35"/>
        </w:numPr>
        <w:tabs>
          <w:tab w:pos="936"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w:t>
      </w:r>
      <w:r>
        <w:rPr>
          <w:sz w:val="24"/>
        </w:rPr>
        <w:t>no valor de </w:t>
      </w:r>
      <w:r>
        <w:rPr>
          <w:b/>
          <w:sz w:val="24"/>
        </w:rPr>
        <w:t>20% </w:t>
      </w:r>
      <w:r>
        <w:rPr>
          <w:sz w:val="24"/>
        </w:rPr>
        <w:t>(</w:t>
      </w:r>
      <w:r>
        <w:rPr>
          <w:b/>
          <w:sz w:val="24"/>
        </w:rPr>
        <w:t>vinte por cento</w:t>
      </w:r>
      <w:r>
        <w:rPr>
          <w:sz w:val="24"/>
        </w:rPr>
        <w:t>) do valor do Contrato.</w:t>
      </w:r>
    </w:p>
    <w:p>
      <w:pPr>
        <w:pStyle w:val="ListParagraph"/>
        <w:numPr>
          <w:ilvl w:val="2"/>
          <w:numId w:val="35"/>
        </w:numPr>
        <w:tabs>
          <w:tab w:pos="1122"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35"/>
        </w:numPr>
        <w:tabs>
          <w:tab w:pos="920" w:val="left" w:leader="none"/>
        </w:tabs>
        <w:spacing w:line="240" w:lineRule="auto" w:before="114" w:after="0"/>
        <w:ind w:left="92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35"/>
        </w:numPr>
        <w:tabs>
          <w:tab w:pos="1100" w:val="left" w:leader="none"/>
        </w:tabs>
        <w:spacing w:line="240" w:lineRule="auto" w:before="114" w:after="0"/>
        <w:ind w:left="1100" w:right="0" w:hanging="651"/>
        <w:jc w:val="left"/>
        <w:rPr>
          <w:sz w:val="24"/>
        </w:rPr>
      </w:pPr>
      <w:r>
        <w:rPr>
          <w:sz w:val="24"/>
        </w:rPr>
        <w:t>a natureza e a gravidade da infração </w:t>
      </w:r>
      <w:r>
        <w:rPr>
          <w:spacing w:val="-2"/>
          <w:sz w:val="24"/>
        </w:rPr>
        <w:t>cometida;</w:t>
      </w:r>
    </w:p>
    <w:p>
      <w:pPr>
        <w:pStyle w:val="ListParagraph"/>
        <w:numPr>
          <w:ilvl w:val="2"/>
          <w:numId w:val="35"/>
        </w:numPr>
        <w:tabs>
          <w:tab w:pos="1100" w:val="left" w:leader="none"/>
        </w:tabs>
        <w:spacing w:line="240" w:lineRule="auto" w:before="115" w:after="0"/>
        <w:ind w:left="1100" w:right="0" w:hanging="651"/>
        <w:jc w:val="left"/>
        <w:rPr>
          <w:sz w:val="24"/>
        </w:rPr>
      </w:pPr>
      <w:r>
        <w:rPr>
          <w:sz w:val="24"/>
        </w:rPr>
        <w:t>as peculiaridades do caso </w:t>
      </w:r>
      <w:r>
        <w:rPr>
          <w:spacing w:val="-2"/>
          <w:sz w:val="24"/>
        </w:rPr>
        <w:t>concreto;</w:t>
      </w:r>
    </w:p>
    <w:p>
      <w:pPr>
        <w:pStyle w:val="ListParagraph"/>
        <w:spacing w:after="0" w:line="240" w:lineRule="auto"/>
        <w:jc w:val="left"/>
        <w:rPr>
          <w:sz w:val="24"/>
        </w:rPr>
        <w:sectPr>
          <w:pgSz w:w="15840" w:h="24480"/>
          <w:pgMar w:top="480" w:bottom="280" w:left="360" w:right="360"/>
        </w:sectPr>
      </w:pPr>
    </w:p>
    <w:p>
      <w:pPr>
        <w:pStyle w:val="ListParagraph"/>
        <w:numPr>
          <w:ilvl w:val="2"/>
          <w:numId w:val="35"/>
        </w:numPr>
        <w:tabs>
          <w:tab w:pos="1100" w:val="left" w:leader="none"/>
        </w:tabs>
        <w:spacing w:line="240" w:lineRule="auto" w:before="76" w:after="0"/>
        <w:ind w:left="110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35"/>
        </w:numPr>
        <w:tabs>
          <w:tab w:pos="1100" w:val="left" w:leader="none"/>
        </w:tabs>
        <w:spacing w:line="240" w:lineRule="auto" w:before="114" w:after="0"/>
        <w:ind w:left="110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35"/>
        </w:numPr>
        <w:tabs>
          <w:tab w:pos="1100" w:val="left" w:leader="none"/>
        </w:tabs>
        <w:spacing w:line="240" w:lineRule="auto" w:before="114" w:after="0"/>
        <w:ind w:left="110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35"/>
        </w:numPr>
        <w:tabs>
          <w:tab w:pos="906" w:val="left" w:leader="none"/>
        </w:tabs>
        <w:spacing w:line="240" w:lineRule="auto" w:before="114" w:after="0"/>
        <w:ind w:left="90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BodyText"/>
        <w:spacing w:before="228"/>
      </w:pPr>
    </w:p>
    <w:p>
      <w:pPr>
        <w:pStyle w:val="ListParagraph"/>
        <w:numPr>
          <w:ilvl w:val="0"/>
          <w:numId w:val="37"/>
        </w:numPr>
        <w:tabs>
          <w:tab w:pos="1116" w:val="left" w:leader="none"/>
        </w:tabs>
        <w:spacing w:line="240" w:lineRule="auto" w:before="0" w:after="0"/>
        <w:ind w:left="1116" w:right="0" w:hanging="667"/>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37"/>
        </w:numPr>
        <w:tabs>
          <w:tab w:pos="1129" w:val="left" w:leader="none"/>
        </w:tabs>
        <w:spacing w:line="240" w:lineRule="auto" w:before="114" w:after="0"/>
        <w:ind w:left="1129" w:right="0" w:hanging="680"/>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BodyText"/>
        <w:spacing w:before="228"/>
      </w:pPr>
    </w:p>
    <w:p>
      <w:pPr>
        <w:pStyle w:val="ListParagraph"/>
        <w:numPr>
          <w:ilvl w:val="1"/>
          <w:numId w:val="37"/>
        </w:numPr>
        <w:tabs>
          <w:tab w:pos="1189" w:val="left" w:leader="none"/>
        </w:tabs>
        <w:spacing w:line="240" w:lineRule="auto" w:before="0" w:after="0"/>
        <w:ind w:left="1189" w:right="0" w:hanging="740"/>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37"/>
        </w:numPr>
        <w:tabs>
          <w:tab w:pos="1249" w:val="left" w:leader="none"/>
        </w:tabs>
        <w:spacing w:line="240" w:lineRule="auto" w:before="114" w:after="0"/>
        <w:ind w:left="1249" w:right="0" w:hanging="800"/>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BodyText"/>
        <w:spacing w:before="232"/>
      </w:pPr>
    </w:p>
    <w:p>
      <w:pPr>
        <w:pStyle w:val="ListParagraph"/>
        <w:numPr>
          <w:ilvl w:val="1"/>
          <w:numId w:val="35"/>
        </w:numPr>
        <w:tabs>
          <w:tab w:pos="957" w:val="left" w:leader="none"/>
        </w:tabs>
        <w:spacing w:line="235" w:lineRule="auto" w:before="0" w:after="0"/>
        <w:ind w:left="449" w:right="433" w:firstLine="0"/>
        <w:jc w:val="both"/>
        <w:rPr>
          <w:sz w:val="24"/>
        </w:rPr>
      </w:pPr>
      <w:r>
        <w:rPr>
          <w:sz w:val="24"/>
        </w:rPr>
        <w:t>A aplicação de quaisquer das penalidades realizar-se-á em processo administrativo que assegurará o contraditório e a ampla defesa ao CONTRATADO, na forma do art. 156, § 6º, I, da Lei nº 14.133/2021, devendo ser observado o procedimento previsto na Lei nº 14.133/2021, e, subsidiariamente, na Lei nº 5.427/2009.</w:t>
      </w:r>
    </w:p>
    <w:p>
      <w:pPr>
        <w:pStyle w:val="ListParagraph"/>
        <w:numPr>
          <w:ilvl w:val="2"/>
          <w:numId w:val="35"/>
        </w:numPr>
        <w:tabs>
          <w:tab w:pos="1123" w:val="left" w:leader="none"/>
        </w:tabs>
        <w:spacing w:line="235" w:lineRule="auto" w:before="119" w:after="0"/>
        <w:ind w:left="449" w:right="433" w:firstLine="0"/>
        <w:jc w:val="both"/>
        <w:rPr>
          <w:sz w:val="24"/>
        </w:rPr>
      </w:pPr>
      <w:r>
        <w:rPr>
          <w:sz w:val="24"/>
        </w:rPr>
        <w:t>A aplicação de sanção será antecedida de intimação do CONTRATADO,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35"/>
        </w:numPr>
        <w:tabs>
          <w:tab w:pos="1086" w:val="left" w:leader="none"/>
        </w:tabs>
        <w:spacing w:line="240" w:lineRule="auto" w:before="114" w:after="0"/>
        <w:ind w:left="1086" w:right="0" w:hanging="637"/>
        <w:jc w:val="both"/>
        <w:rPr>
          <w:sz w:val="24"/>
        </w:rPr>
      </w:pPr>
      <w:r>
        <w:rPr>
          <w:sz w:val="24"/>
        </w:rPr>
        <w:t>A</w:t>
      </w:r>
      <w:r>
        <w:rPr>
          <w:spacing w:val="-15"/>
          <w:sz w:val="24"/>
        </w:rPr>
        <w:t> </w:t>
      </w:r>
      <w:r>
        <w:rPr>
          <w:sz w:val="24"/>
        </w:rPr>
        <w:t>defesa</w:t>
      </w:r>
      <w:r>
        <w:rPr>
          <w:spacing w:val="-9"/>
          <w:sz w:val="24"/>
        </w:rPr>
        <w:t> </w:t>
      </w:r>
      <w:r>
        <w:rPr>
          <w:sz w:val="24"/>
        </w:rPr>
        <w:t>prévia</w:t>
      </w:r>
      <w:r>
        <w:rPr>
          <w:spacing w:val="-5"/>
          <w:sz w:val="24"/>
        </w:rPr>
        <w:t> </w:t>
      </w:r>
      <w:r>
        <w:rPr>
          <w:sz w:val="24"/>
        </w:rPr>
        <w:t>do</w:t>
      </w:r>
      <w:r>
        <w:rPr>
          <w:spacing w:val="-6"/>
          <w:sz w:val="24"/>
        </w:rPr>
        <w:t> </w:t>
      </w:r>
      <w:r>
        <w:rPr>
          <w:sz w:val="24"/>
        </w:rPr>
        <w:t>CONTRATADO</w:t>
      </w:r>
      <w:r>
        <w:rPr>
          <w:spacing w:val="-5"/>
          <w:sz w:val="24"/>
        </w:rPr>
        <w:t> </w:t>
      </w:r>
      <w:r>
        <w:rPr>
          <w:sz w:val="24"/>
        </w:rPr>
        <w:t>será</w:t>
      </w:r>
      <w:r>
        <w:rPr>
          <w:spacing w:val="-5"/>
          <w:sz w:val="24"/>
        </w:rPr>
        <w:t> </w:t>
      </w:r>
      <w:r>
        <w:rPr>
          <w:sz w:val="24"/>
        </w:rPr>
        <w:t>exercida</w:t>
      </w:r>
      <w:r>
        <w:rPr>
          <w:spacing w:val="-6"/>
          <w:sz w:val="24"/>
        </w:rPr>
        <w:t> </w:t>
      </w:r>
      <w:r>
        <w:rPr>
          <w:sz w:val="24"/>
        </w:rPr>
        <w:t>no</w:t>
      </w:r>
      <w:r>
        <w:rPr>
          <w:spacing w:val="-5"/>
          <w:sz w:val="24"/>
        </w:rPr>
        <w:t> </w:t>
      </w:r>
      <w:r>
        <w:rPr>
          <w:sz w:val="24"/>
        </w:rPr>
        <w:t>prazo</w:t>
      </w:r>
      <w:r>
        <w:rPr>
          <w:spacing w:val="-5"/>
          <w:sz w:val="24"/>
        </w:rPr>
        <w:t> de:</w:t>
      </w:r>
    </w:p>
    <w:p>
      <w:pPr>
        <w:pStyle w:val="BodyText"/>
        <w:spacing w:before="228"/>
      </w:pPr>
    </w:p>
    <w:p>
      <w:pPr>
        <w:pStyle w:val="ListParagraph"/>
        <w:numPr>
          <w:ilvl w:val="0"/>
          <w:numId w:val="38"/>
        </w:numPr>
        <w:tabs>
          <w:tab w:pos="1115" w:val="left" w:leader="none"/>
        </w:tabs>
        <w:spacing w:line="240" w:lineRule="auto" w:before="0" w:after="0"/>
        <w:ind w:left="1115" w:right="0" w:hanging="66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38"/>
        </w:numPr>
        <w:tabs>
          <w:tab w:pos="1258" w:val="left" w:leader="none"/>
        </w:tabs>
        <w:spacing w:line="235" w:lineRule="auto" w:before="119" w:after="0"/>
        <w:ind w:left="449" w:right="432"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BodyText"/>
        <w:spacing w:before="233"/>
      </w:pPr>
    </w:p>
    <w:p>
      <w:pPr>
        <w:pStyle w:val="ListParagraph"/>
        <w:numPr>
          <w:ilvl w:val="2"/>
          <w:numId w:val="35"/>
        </w:numPr>
        <w:tabs>
          <w:tab w:pos="1152" w:val="left" w:leader="none"/>
        </w:tabs>
        <w:spacing w:line="235" w:lineRule="auto" w:before="0" w:after="0"/>
        <w:ind w:left="449" w:right="43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35"/>
        </w:numPr>
        <w:tabs>
          <w:tab w:pos="906" w:val="left" w:leader="none"/>
        </w:tabs>
        <w:spacing w:line="240" w:lineRule="auto" w:before="114" w:after="0"/>
        <w:ind w:left="90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BodyText"/>
        <w:spacing w:before="233"/>
      </w:pPr>
    </w:p>
    <w:p>
      <w:pPr>
        <w:pStyle w:val="ListParagraph"/>
        <w:numPr>
          <w:ilvl w:val="0"/>
          <w:numId w:val="39"/>
        </w:numPr>
        <w:tabs>
          <w:tab w:pos="1159" w:val="left" w:leader="none"/>
        </w:tabs>
        <w:spacing w:line="235" w:lineRule="auto" w:before="0" w:after="0"/>
        <w:ind w:left="449" w:right="433" w:firstLine="0"/>
        <w:jc w:val="both"/>
        <w:rPr>
          <w:sz w:val="24"/>
        </w:rPr>
      </w:pPr>
      <w:r>
        <w:rPr>
          <w:sz w:val="24"/>
        </w:rPr>
        <w:t>a obrigação de reparação integral do dano causado à</w:t>
      </w:r>
      <w:r>
        <w:rPr>
          <w:spacing w:val="-9"/>
          <w:sz w:val="24"/>
        </w:rPr>
        <w:t> </w:t>
      </w:r>
      <w:r>
        <w:rPr>
          <w:sz w:val="24"/>
        </w:rPr>
        <w:t>Administração Pública, na forma do art. 156, § 9º, da Lei nº 14.133/2021 e do art. 416, parágrafo único, do Código Civil; e</w:t>
      </w:r>
    </w:p>
    <w:p>
      <w:pPr>
        <w:pStyle w:val="ListParagraph"/>
        <w:numPr>
          <w:ilvl w:val="0"/>
          <w:numId w:val="39"/>
        </w:numPr>
        <w:tabs>
          <w:tab w:pos="1260"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ampla defesa.</w:t>
      </w:r>
    </w:p>
    <w:p>
      <w:pPr>
        <w:pStyle w:val="BodyText"/>
        <w:spacing w:before="228"/>
      </w:pPr>
    </w:p>
    <w:p>
      <w:pPr>
        <w:pStyle w:val="ListParagraph"/>
        <w:numPr>
          <w:ilvl w:val="2"/>
          <w:numId w:val="35"/>
        </w:numPr>
        <w:tabs>
          <w:tab w:pos="1086" w:val="left" w:leader="none"/>
        </w:tabs>
        <w:spacing w:line="240" w:lineRule="auto" w:before="1" w:after="0"/>
        <w:ind w:left="108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35"/>
        </w:numPr>
        <w:tabs>
          <w:tab w:pos="946"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35"/>
        </w:numPr>
        <w:tabs>
          <w:tab w:pos="1054"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35"/>
        </w:numPr>
        <w:tabs>
          <w:tab w:pos="1225"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35"/>
        </w:numPr>
        <w:tabs>
          <w:tab w:pos="1243" w:val="left" w:leader="none"/>
        </w:tabs>
        <w:spacing w:line="235" w:lineRule="auto" w:before="120" w:after="0"/>
        <w:ind w:left="449" w:right="433"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35"/>
        </w:numPr>
        <w:tabs>
          <w:tab w:pos="1403" w:val="left" w:leader="none"/>
        </w:tabs>
        <w:spacing w:line="235" w:lineRule="auto" w:before="118"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35"/>
        </w:numPr>
        <w:tabs>
          <w:tab w:pos="1041"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CONTRATADO, em decorrência de conduta vedada no Contrato, as comunicações serão efetuadas por meio do endereço de correio eletrônico ("e-mail") </w:t>
      </w:r>
      <w:r>
        <w:rPr>
          <w:sz w:val="24"/>
        </w:rPr>
        <w:t>cadastrado pela empresa junto ao sistema eletrônico de contratações do Estado.</w:t>
      </w:r>
    </w:p>
    <w:p>
      <w:pPr>
        <w:pStyle w:val="ListParagraph"/>
        <w:numPr>
          <w:ilvl w:val="2"/>
          <w:numId w:val="35"/>
        </w:numPr>
        <w:tabs>
          <w:tab w:pos="1267" w:val="left" w:leader="none"/>
        </w:tabs>
        <w:spacing w:line="235" w:lineRule="auto" w:before="119" w:after="0"/>
        <w:ind w:left="449" w:right="432" w:firstLine="0"/>
        <w:jc w:val="both"/>
        <w:rPr>
          <w:sz w:val="24"/>
        </w:rPr>
      </w:pPr>
      <w:r>
        <w:rPr>
          <w:sz w:val="24"/>
        </w:rPr>
        <w:t>O CONTRATADO deverá manter atualizado o endereço de correio eletrônico ("e-mail") cadastrado junto ao sistema eletrônico de contratações do Estado e confirmar o recebimento das mensagens encaminhadas pelo órgão ou entidade contratante, não podendo alegar </w:t>
      </w:r>
      <w:r>
        <w:rPr>
          <w:sz w:val="24"/>
        </w:rPr>
        <w:t>o desconhecimento do recebimento das comunicações por este meio como justificativa para se eximir das responsabilidades assumidas ou eventuais sanções aplicadas.</w:t>
      </w:r>
    </w:p>
    <w:p>
      <w:pPr>
        <w:pStyle w:val="ListParagraph"/>
        <w:numPr>
          <w:ilvl w:val="1"/>
          <w:numId w:val="35"/>
        </w:numPr>
        <w:tabs>
          <w:tab w:pos="1041" w:val="left" w:leader="none"/>
        </w:tabs>
        <w:spacing w:line="235" w:lineRule="auto" w:before="118" w:after="0"/>
        <w:ind w:left="449" w:right="433" w:firstLine="0"/>
        <w:jc w:val="both"/>
        <w:rPr>
          <w:sz w:val="24"/>
        </w:rPr>
      </w:pPr>
      <w:r>
        <w:rPr>
          <w:sz w:val="24"/>
        </w:rPr>
        <w:t>O</w:t>
      </w:r>
      <w:r>
        <w:rPr>
          <w:spacing w:val="-3"/>
          <w:sz w:val="24"/>
        </w:rPr>
        <w:t> </w:t>
      </w:r>
      <w:r>
        <w:rPr>
          <w:sz w:val="24"/>
        </w:rPr>
        <w:t>CONTRATANTE</w:t>
      </w:r>
      <w:r>
        <w:rPr>
          <w:spacing w:val="-3"/>
          <w:sz w:val="24"/>
        </w:rPr>
        <w:t> </w:t>
      </w:r>
      <w:r>
        <w:rPr>
          <w:sz w:val="24"/>
        </w:rPr>
        <w:t>deverá</w:t>
      </w:r>
      <w:r>
        <w:rPr>
          <w:spacing w:val="-3"/>
          <w:sz w:val="24"/>
        </w:rPr>
        <w:t> </w:t>
      </w:r>
      <w:r>
        <w:rPr>
          <w:sz w:val="24"/>
        </w:rPr>
        <w:t>remeter</w:t>
      </w:r>
      <w:r>
        <w:rPr>
          <w:spacing w:val="-3"/>
          <w:sz w:val="24"/>
        </w:rPr>
        <w:t> </w:t>
      </w:r>
      <w:r>
        <w:rPr>
          <w:sz w:val="24"/>
        </w:rPr>
        <w:t>para</w:t>
      </w:r>
      <w:r>
        <w:rPr>
          <w:spacing w:val="-3"/>
          <w:sz w:val="24"/>
        </w:rPr>
        <w:t> </w:t>
      </w:r>
      <w:r>
        <w:rPr>
          <w:sz w:val="24"/>
        </w:rPr>
        <w:t>o</w:t>
      </w:r>
      <w:r>
        <w:rPr>
          <w:spacing w:val="-3"/>
          <w:sz w:val="24"/>
        </w:rPr>
        <w:t> </w:t>
      </w:r>
      <w:r>
        <w:rPr>
          <w:sz w:val="24"/>
        </w:rPr>
        <w:t>Órgão</w:t>
      </w:r>
      <w:r>
        <w:rPr>
          <w:spacing w:val="-3"/>
          <w:sz w:val="24"/>
        </w:rPr>
        <w:t> </w:t>
      </w:r>
      <w:r>
        <w:rPr>
          <w:sz w:val="24"/>
        </w:rPr>
        <w:t>Central</w:t>
      </w:r>
      <w:r>
        <w:rPr>
          <w:spacing w:val="-3"/>
          <w:sz w:val="24"/>
        </w:rPr>
        <w:t> </w:t>
      </w:r>
      <w:r>
        <w:rPr>
          <w:sz w:val="24"/>
        </w:rPr>
        <w:t>de</w:t>
      </w:r>
      <w:r>
        <w:rPr>
          <w:spacing w:val="-3"/>
          <w:sz w:val="24"/>
        </w:rPr>
        <w:t> </w:t>
      </w:r>
      <w:r>
        <w:rPr>
          <w:sz w:val="24"/>
        </w:rPr>
        <w:t>Logística</w:t>
      </w:r>
      <w:r>
        <w:rPr>
          <w:spacing w:val="-3"/>
          <w:sz w:val="24"/>
        </w:rPr>
        <w:t> </w:t>
      </w:r>
      <w:r>
        <w:rPr>
          <w:sz w:val="24"/>
        </w:rPr>
        <w:t>(SUBLOG)</w:t>
      </w:r>
      <w:r>
        <w:rPr>
          <w:spacing w:val="-3"/>
          <w:sz w:val="24"/>
        </w:rPr>
        <w:t> </w:t>
      </w:r>
      <w:r>
        <w:rPr>
          <w:sz w:val="24"/>
        </w:rPr>
        <w:t>o</w:t>
      </w:r>
      <w:r>
        <w:rPr>
          <w:spacing w:val="-3"/>
          <w:sz w:val="24"/>
        </w:rPr>
        <w:t> </w:t>
      </w:r>
      <w:r>
        <w:rPr>
          <w:sz w:val="24"/>
        </w:rPr>
        <w:t>extrato</w:t>
      </w:r>
      <w:r>
        <w:rPr>
          <w:spacing w:val="-3"/>
          <w:sz w:val="24"/>
        </w:rPr>
        <w:t> </w:t>
      </w:r>
      <w:r>
        <w:rPr>
          <w:sz w:val="24"/>
        </w:rPr>
        <w:t>de</w:t>
      </w:r>
      <w:r>
        <w:rPr>
          <w:spacing w:val="-3"/>
          <w:sz w:val="24"/>
        </w:rPr>
        <w:t> </w:t>
      </w:r>
      <w:r>
        <w:rPr>
          <w:sz w:val="24"/>
        </w:rPr>
        <w:t>publicação</w:t>
      </w:r>
      <w:r>
        <w:rPr>
          <w:spacing w:val="-3"/>
          <w:sz w:val="24"/>
        </w:rPr>
        <w:t> </w:t>
      </w:r>
      <w:r>
        <w:rPr>
          <w:sz w:val="24"/>
        </w:rPr>
        <w:t>no</w:t>
      </w:r>
      <w:r>
        <w:rPr>
          <w:spacing w:val="-3"/>
          <w:sz w:val="24"/>
        </w:rPr>
        <w:t> </w:t>
      </w:r>
      <w:r>
        <w:rPr>
          <w:sz w:val="24"/>
        </w:rPr>
        <w:t>Diário</w:t>
      </w:r>
      <w:r>
        <w:rPr>
          <w:spacing w:val="-3"/>
          <w:sz w:val="24"/>
        </w:rPr>
        <w:t> </w:t>
      </w:r>
      <w:r>
        <w:rPr>
          <w:sz w:val="24"/>
        </w:rPr>
        <w:t>Oficial</w:t>
      </w:r>
      <w:r>
        <w:rPr>
          <w:spacing w:val="-3"/>
          <w:sz w:val="24"/>
        </w:rPr>
        <w:t> </w:t>
      </w:r>
      <w:r>
        <w:rPr>
          <w:sz w:val="24"/>
        </w:rPr>
        <w:t>do</w:t>
      </w:r>
      <w:r>
        <w:rPr>
          <w:spacing w:val="-3"/>
          <w:sz w:val="24"/>
        </w:rPr>
        <w:t> </w:t>
      </w:r>
      <w:r>
        <w:rPr>
          <w:sz w:val="24"/>
        </w:rPr>
        <w:t>Estado</w:t>
      </w:r>
      <w:r>
        <w:rPr>
          <w:spacing w:val="-3"/>
          <w:sz w:val="24"/>
        </w:rPr>
        <w:t> </w:t>
      </w:r>
      <w:r>
        <w:rPr>
          <w:sz w:val="24"/>
        </w:rPr>
        <w:t>do</w:t>
      </w:r>
      <w:r>
        <w:rPr>
          <w:spacing w:val="-3"/>
          <w:sz w:val="24"/>
        </w:rPr>
        <w:t> </w:t>
      </w:r>
      <w:r>
        <w:rPr>
          <w:sz w:val="24"/>
        </w:rPr>
        <w:t>ato de aplicação das sanções de impedimento de licitar e contratar e de declaração de inidoneidade para licitar e contratar, de modo a possibilitar </w:t>
      </w:r>
      <w:r>
        <w:rPr>
          <w:sz w:val="24"/>
        </w:rPr>
        <w:t>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35"/>
        </w:numPr>
        <w:tabs>
          <w:tab w:pos="1207"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w:t>
      </w:r>
      <w:r>
        <w:rPr>
          <w:sz w:val="24"/>
        </w:rPr>
        <w:t>nº </w:t>
      </w:r>
      <w:r>
        <w:rPr>
          <w:spacing w:val="-2"/>
          <w:sz w:val="24"/>
        </w:rPr>
        <w:t>14.133/2021.</w:t>
      </w:r>
    </w:p>
    <w:p>
      <w:pPr>
        <w:pStyle w:val="ListParagraph"/>
        <w:numPr>
          <w:ilvl w:val="1"/>
          <w:numId w:val="35"/>
        </w:numPr>
        <w:tabs>
          <w:tab w:pos="1058" w:val="left" w:leader="none"/>
        </w:tabs>
        <w:spacing w:line="235" w:lineRule="auto" w:before="118" w:after="0"/>
        <w:ind w:left="449" w:right="433" w:firstLine="0"/>
        <w:jc w:val="both"/>
        <w:rPr>
          <w:sz w:val="24"/>
        </w:rPr>
      </w:pPr>
      <w:r>
        <w:rPr>
          <w:sz w:val="24"/>
        </w:rPr>
        <w:t>Caso o valor da multa aplicada seja superior ao do pagamento eventualmente devido pela Administração ao CONTRATADO e da garantia prestada, deverá ser emitida nota de débito no valor do saldo, no prazo de 30 (trinta) dias após a decisão final quanto à penalidade.</w:t>
      </w:r>
    </w:p>
    <w:p>
      <w:pPr>
        <w:pStyle w:val="ListParagraph"/>
        <w:numPr>
          <w:ilvl w:val="2"/>
          <w:numId w:val="35"/>
        </w:numPr>
        <w:tabs>
          <w:tab w:pos="1206" w:val="left" w:leader="none"/>
        </w:tabs>
        <w:spacing w:line="235" w:lineRule="auto" w:before="119" w:after="0"/>
        <w:ind w:left="449" w:right="433" w:firstLine="0"/>
        <w:jc w:val="both"/>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numPr>
          <w:ilvl w:val="2"/>
          <w:numId w:val="35"/>
        </w:numPr>
        <w:tabs>
          <w:tab w:pos="1221"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pPr>
    </w:p>
    <w:p>
      <w:pPr>
        <w:pStyle w:val="BodyText"/>
      </w:pPr>
    </w:p>
    <w:p>
      <w:pPr>
        <w:pStyle w:val="BodyText"/>
        <w:spacing w:before="66"/>
      </w:pPr>
    </w:p>
    <w:p>
      <w:pPr>
        <w:pStyle w:val="Heading2"/>
        <w:spacing w:before="1"/>
        <w:ind w:left="449"/>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Heading2"/>
        <w:spacing w:after="0"/>
        <w:sectPr>
          <w:pgSz w:w="15840" w:h="24480"/>
          <w:pgMar w:top="480" w:bottom="280" w:left="360" w:right="360"/>
        </w:sectPr>
      </w:pPr>
    </w:p>
    <w:p>
      <w:pPr>
        <w:pStyle w:val="ListParagraph"/>
        <w:numPr>
          <w:ilvl w:val="1"/>
          <w:numId w:val="40"/>
        </w:numPr>
        <w:tabs>
          <w:tab w:pos="929" w:val="left" w:leader="none"/>
        </w:tabs>
        <w:spacing w:line="240" w:lineRule="auto" w:before="66" w:after="0"/>
        <w:ind w:left="929" w:right="0" w:hanging="480"/>
        <w:jc w:val="both"/>
        <w:rPr>
          <w:sz w:val="24"/>
        </w:rPr>
      </w:pPr>
      <w:r>
        <w:rPr>
          <w:sz w:val="24"/>
        </w:rPr>
        <w:t>O Contrato será extinto quando cumpridas as obrigações de ambas as partes, ainda que isso ocorra antes do prazo estipulado para </w:t>
      </w:r>
      <w:r>
        <w:rPr>
          <w:spacing w:val="-2"/>
          <w:sz w:val="24"/>
        </w:rPr>
        <w:t>tanto.</w:t>
      </w:r>
    </w:p>
    <w:p>
      <w:pPr>
        <w:pStyle w:val="ListParagraph"/>
        <w:numPr>
          <w:ilvl w:val="1"/>
          <w:numId w:val="40"/>
        </w:numPr>
        <w:tabs>
          <w:tab w:pos="929" w:val="left" w:leader="none"/>
        </w:tabs>
        <w:spacing w:line="240" w:lineRule="auto" w:before="114" w:after="0"/>
        <w:ind w:left="929" w:right="0" w:hanging="480"/>
        <w:jc w:val="both"/>
        <w:rPr>
          <w:sz w:val="24"/>
        </w:rPr>
      </w:pPr>
      <w:r>
        <w:rPr>
          <w:sz w:val="24"/>
        </w:rPr>
        <w:t>Quando a não conclusão do Contrato referida no item anterior decorrer de culpa do </w:t>
      </w:r>
      <w:r>
        <w:rPr>
          <w:spacing w:val="-2"/>
          <w:sz w:val="24"/>
        </w:rPr>
        <w:t>CONTRATADO:</w:t>
      </w:r>
    </w:p>
    <w:p>
      <w:pPr>
        <w:pStyle w:val="BodyText"/>
        <w:spacing w:before="228"/>
      </w:pPr>
    </w:p>
    <w:p>
      <w:pPr>
        <w:pStyle w:val="ListParagraph"/>
        <w:numPr>
          <w:ilvl w:val="0"/>
          <w:numId w:val="41"/>
        </w:numPr>
        <w:tabs>
          <w:tab w:pos="1115" w:val="left" w:leader="none"/>
        </w:tabs>
        <w:spacing w:line="240" w:lineRule="auto" w:before="0" w:after="0"/>
        <w:ind w:left="1115" w:right="0" w:hanging="666"/>
        <w:jc w:val="both"/>
        <w:rPr>
          <w:sz w:val="24"/>
        </w:rPr>
      </w:pPr>
      <w:r>
        <w:rPr>
          <w:sz w:val="24"/>
        </w:rPr>
        <w:t>ficará ele constituído em mora, sendo-lhe aplicáveis as respectivas sanções administrativas; </w:t>
      </w:r>
      <w:r>
        <w:rPr>
          <w:spacing w:val="-10"/>
          <w:sz w:val="24"/>
        </w:rPr>
        <w:t>e</w:t>
      </w:r>
    </w:p>
    <w:p>
      <w:pPr>
        <w:pStyle w:val="ListParagraph"/>
        <w:numPr>
          <w:ilvl w:val="0"/>
          <w:numId w:val="41"/>
        </w:numPr>
        <w:tabs>
          <w:tab w:pos="1340" w:val="left" w:leader="none"/>
        </w:tabs>
        <w:spacing w:line="235" w:lineRule="auto" w:before="118" w:after="0"/>
        <w:ind w:left="449" w:right="433" w:firstLine="0"/>
        <w:jc w:val="both"/>
        <w:rPr>
          <w:sz w:val="24"/>
        </w:rPr>
      </w:pPr>
      <w:r>
        <w:rPr>
          <w:sz w:val="24"/>
        </w:rPr>
        <w:t>poderá o CONTRATANTE optar pela extinção do Contrato e, nesse caso, adotará as medidas admitidas em lei para a continuidade da execução contratual.</w:t>
      </w:r>
    </w:p>
    <w:p>
      <w:pPr>
        <w:pStyle w:val="BodyText"/>
        <w:spacing w:before="229"/>
      </w:pPr>
    </w:p>
    <w:p>
      <w:pPr>
        <w:pStyle w:val="ListParagraph"/>
        <w:numPr>
          <w:ilvl w:val="1"/>
          <w:numId w:val="40"/>
        </w:numPr>
        <w:tabs>
          <w:tab w:pos="929" w:val="left" w:leader="none"/>
        </w:tabs>
        <w:spacing w:line="240" w:lineRule="auto" w:before="0" w:after="0"/>
        <w:ind w:left="92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BodyText"/>
        <w:spacing w:before="232"/>
      </w:pPr>
    </w:p>
    <w:p>
      <w:pPr>
        <w:pStyle w:val="ListParagraph"/>
        <w:numPr>
          <w:ilvl w:val="0"/>
          <w:numId w:val="42"/>
        </w:numPr>
        <w:tabs>
          <w:tab w:pos="1394" w:val="left" w:leader="none"/>
        </w:tabs>
        <w:spacing w:line="235" w:lineRule="auto" w:before="0" w:after="0"/>
        <w:ind w:left="449" w:right="433" w:firstLine="0"/>
        <w:jc w:val="both"/>
        <w:rPr>
          <w:sz w:val="24"/>
        </w:rPr>
      </w:pPr>
      <w:r>
        <w:rPr>
          <w:sz w:val="24"/>
        </w:rPr>
        <w:t>por ato unilateral do CONTRATANTE,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ListParagraph"/>
        <w:numPr>
          <w:ilvl w:val="0"/>
          <w:numId w:val="42"/>
        </w:numPr>
        <w:tabs>
          <w:tab w:pos="1128" w:val="left" w:leader="none"/>
        </w:tabs>
        <w:spacing w:line="240" w:lineRule="auto" w:before="115" w:after="0"/>
        <w:ind w:left="1128" w:right="0" w:hanging="679"/>
        <w:jc w:val="both"/>
        <w:rPr>
          <w:sz w:val="24"/>
        </w:rPr>
      </w:pPr>
      <w:r>
        <w:rPr>
          <w:sz w:val="24"/>
        </w:rPr>
        <w:t>consensualmente, na forma do art. 138, II, da Lei nº 14.133/2021; </w:t>
      </w:r>
      <w:r>
        <w:rPr>
          <w:spacing w:val="-10"/>
          <w:sz w:val="24"/>
        </w:rPr>
        <w:t>e</w:t>
      </w:r>
    </w:p>
    <w:p>
      <w:pPr>
        <w:pStyle w:val="ListParagraph"/>
        <w:numPr>
          <w:ilvl w:val="0"/>
          <w:numId w:val="42"/>
        </w:numPr>
        <w:tabs>
          <w:tab w:pos="1569" w:val="left" w:leader="none"/>
        </w:tabs>
        <w:spacing w:line="235" w:lineRule="auto" w:before="118" w:after="0"/>
        <w:ind w:left="449" w:right="433" w:firstLine="0"/>
        <w:jc w:val="both"/>
        <w:rPr>
          <w:sz w:val="24"/>
        </w:rPr>
      </w:pPr>
      <w:r>
        <w:rPr>
          <w:sz w:val="24"/>
        </w:rPr>
        <w:t>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questão.</w:t>
      </w:r>
    </w:p>
    <w:p>
      <w:pPr>
        <w:pStyle w:val="BodyText"/>
        <w:spacing w:before="232"/>
      </w:pPr>
    </w:p>
    <w:p>
      <w:pPr>
        <w:pStyle w:val="ListParagraph"/>
        <w:numPr>
          <w:ilvl w:val="2"/>
          <w:numId w:val="40"/>
        </w:numPr>
        <w:tabs>
          <w:tab w:pos="1121" w:val="left" w:leader="none"/>
        </w:tabs>
        <w:spacing w:line="235" w:lineRule="auto" w:before="1" w:after="0"/>
        <w:ind w:left="449" w:right="433" w:firstLine="0"/>
        <w:jc w:val="left"/>
        <w:rPr>
          <w:sz w:val="24"/>
        </w:rPr>
      </w:pPr>
      <w:r>
        <w:rPr>
          <w:sz w:val="24"/>
        </w:rPr>
        <w:t>A alteração</w:t>
      </w:r>
      <w:r>
        <w:rPr>
          <w:spacing w:val="23"/>
          <w:sz w:val="24"/>
        </w:rPr>
        <w:t> </w:t>
      </w:r>
      <w:r>
        <w:rPr>
          <w:sz w:val="24"/>
        </w:rPr>
        <w:t>social</w:t>
      </w:r>
      <w:r>
        <w:rPr>
          <w:spacing w:val="23"/>
          <w:sz w:val="24"/>
        </w:rPr>
        <w:t> </w:t>
      </w:r>
      <w:r>
        <w:rPr>
          <w:sz w:val="24"/>
        </w:rPr>
        <w:t>ou</w:t>
      </w:r>
      <w:r>
        <w:rPr>
          <w:spacing w:val="23"/>
          <w:sz w:val="24"/>
        </w:rPr>
        <w:t> </w:t>
      </w:r>
      <w:r>
        <w:rPr>
          <w:sz w:val="24"/>
        </w:rPr>
        <w:t>a</w:t>
      </w:r>
      <w:r>
        <w:rPr>
          <w:spacing w:val="23"/>
          <w:sz w:val="24"/>
        </w:rPr>
        <w:t> </w:t>
      </w:r>
      <w:r>
        <w:rPr>
          <w:sz w:val="24"/>
        </w:rPr>
        <w:t>modificação</w:t>
      </w:r>
      <w:r>
        <w:rPr>
          <w:spacing w:val="23"/>
          <w:sz w:val="24"/>
        </w:rPr>
        <w:t> </w:t>
      </w:r>
      <w:r>
        <w:rPr>
          <w:sz w:val="24"/>
        </w:rPr>
        <w:t>da</w:t>
      </w:r>
      <w:r>
        <w:rPr>
          <w:spacing w:val="23"/>
          <w:sz w:val="24"/>
        </w:rPr>
        <w:t> </w:t>
      </w:r>
      <w:r>
        <w:rPr>
          <w:sz w:val="24"/>
        </w:rPr>
        <w:t>finalidade</w:t>
      </w:r>
      <w:r>
        <w:rPr>
          <w:spacing w:val="23"/>
          <w:sz w:val="24"/>
        </w:rPr>
        <w:t> </w:t>
      </w:r>
      <w:r>
        <w:rPr>
          <w:sz w:val="24"/>
        </w:rPr>
        <w:t>ou</w:t>
      </w:r>
      <w:r>
        <w:rPr>
          <w:spacing w:val="23"/>
          <w:sz w:val="24"/>
        </w:rPr>
        <w:t> </w:t>
      </w:r>
      <w:r>
        <w:rPr>
          <w:sz w:val="24"/>
        </w:rPr>
        <w:t>da</w:t>
      </w:r>
      <w:r>
        <w:rPr>
          <w:spacing w:val="23"/>
          <w:sz w:val="24"/>
        </w:rPr>
        <w:t> </w:t>
      </w:r>
      <w:r>
        <w:rPr>
          <w:sz w:val="24"/>
        </w:rPr>
        <w:t>estrutura</w:t>
      </w:r>
      <w:r>
        <w:rPr>
          <w:spacing w:val="23"/>
          <w:sz w:val="24"/>
        </w:rPr>
        <w:t> </w:t>
      </w:r>
      <w:r>
        <w:rPr>
          <w:sz w:val="24"/>
        </w:rPr>
        <w:t>da</w:t>
      </w:r>
      <w:r>
        <w:rPr>
          <w:spacing w:val="23"/>
          <w:sz w:val="24"/>
        </w:rPr>
        <w:t> </w:t>
      </w:r>
      <w:r>
        <w:rPr>
          <w:sz w:val="24"/>
        </w:rPr>
        <w:t>empresa</w:t>
      </w:r>
      <w:r>
        <w:rPr>
          <w:spacing w:val="23"/>
          <w:sz w:val="24"/>
        </w:rPr>
        <w:t> </w:t>
      </w:r>
      <w:r>
        <w:rPr>
          <w:sz w:val="24"/>
        </w:rPr>
        <w:t>não</w:t>
      </w:r>
      <w:r>
        <w:rPr>
          <w:spacing w:val="23"/>
          <w:sz w:val="24"/>
        </w:rPr>
        <w:t> </w:t>
      </w:r>
      <w:r>
        <w:rPr>
          <w:sz w:val="24"/>
        </w:rPr>
        <w:t>ensejará</w:t>
      </w:r>
      <w:r>
        <w:rPr>
          <w:spacing w:val="23"/>
          <w:sz w:val="24"/>
        </w:rPr>
        <w:t> </w:t>
      </w:r>
      <w:r>
        <w:rPr>
          <w:sz w:val="24"/>
        </w:rPr>
        <w:t>a</w:t>
      </w:r>
      <w:r>
        <w:rPr>
          <w:spacing w:val="23"/>
          <w:sz w:val="24"/>
        </w:rPr>
        <w:t> </w:t>
      </w:r>
      <w:r>
        <w:rPr>
          <w:sz w:val="24"/>
        </w:rPr>
        <w:t>rescisão</w:t>
      </w:r>
      <w:r>
        <w:rPr>
          <w:spacing w:val="23"/>
          <w:sz w:val="24"/>
        </w:rPr>
        <w:t> </w:t>
      </w:r>
      <w:r>
        <w:rPr>
          <w:sz w:val="24"/>
        </w:rPr>
        <w:t>se</w:t>
      </w:r>
      <w:r>
        <w:rPr>
          <w:spacing w:val="23"/>
          <w:sz w:val="24"/>
        </w:rPr>
        <w:t> </w:t>
      </w:r>
      <w:r>
        <w:rPr>
          <w:sz w:val="24"/>
        </w:rPr>
        <w:t>não</w:t>
      </w:r>
      <w:r>
        <w:rPr>
          <w:spacing w:val="23"/>
          <w:sz w:val="24"/>
        </w:rPr>
        <w:t> </w:t>
      </w:r>
      <w:r>
        <w:rPr>
          <w:sz w:val="24"/>
        </w:rPr>
        <w:t>restringir</w:t>
      </w:r>
      <w:r>
        <w:rPr>
          <w:spacing w:val="23"/>
          <w:sz w:val="24"/>
        </w:rPr>
        <w:t> </w:t>
      </w:r>
      <w:r>
        <w:rPr>
          <w:sz w:val="24"/>
        </w:rPr>
        <w:t>sua</w:t>
      </w:r>
      <w:r>
        <w:rPr>
          <w:spacing w:val="23"/>
          <w:sz w:val="24"/>
        </w:rPr>
        <w:t> </w:t>
      </w:r>
      <w:r>
        <w:rPr>
          <w:sz w:val="24"/>
        </w:rPr>
        <w:t>capacidade</w:t>
      </w:r>
      <w:r>
        <w:rPr>
          <w:spacing w:val="23"/>
          <w:sz w:val="24"/>
        </w:rPr>
        <w:t> </w:t>
      </w:r>
      <w:r>
        <w:rPr>
          <w:sz w:val="24"/>
        </w:rPr>
        <w:t>de concluir o Contrato.</w:t>
      </w:r>
    </w:p>
    <w:p>
      <w:pPr>
        <w:pStyle w:val="ListParagraph"/>
        <w:numPr>
          <w:ilvl w:val="2"/>
          <w:numId w:val="40"/>
        </w:numPr>
        <w:tabs>
          <w:tab w:pos="1109" w:val="left" w:leader="none"/>
        </w:tabs>
        <w:spacing w:line="240" w:lineRule="auto" w:before="114" w:after="0"/>
        <w:ind w:left="1109" w:right="0" w:hanging="660"/>
        <w:jc w:val="left"/>
        <w:rPr>
          <w:sz w:val="24"/>
        </w:rPr>
      </w:pPr>
      <w:r>
        <w:rPr>
          <w:sz w:val="24"/>
        </w:rPr>
        <w:t>Se</w:t>
      </w:r>
      <w:r>
        <w:rPr>
          <w:spacing w:val="-2"/>
          <w:sz w:val="24"/>
        </w:rPr>
        <w:t> </w:t>
      </w:r>
      <w:r>
        <w:rPr>
          <w:sz w:val="24"/>
        </w:rPr>
        <w:t>a</w:t>
      </w:r>
      <w:r>
        <w:rPr>
          <w:spacing w:val="-1"/>
          <w:sz w:val="24"/>
        </w:rPr>
        <w:t> </w:t>
      </w:r>
      <w:r>
        <w:rPr>
          <w:sz w:val="24"/>
        </w:rPr>
        <w:t>operação</w:t>
      </w:r>
      <w:r>
        <w:rPr>
          <w:spacing w:val="-1"/>
          <w:sz w:val="24"/>
        </w:rPr>
        <w:t> </w:t>
      </w:r>
      <w:r>
        <w:rPr>
          <w:sz w:val="24"/>
        </w:rPr>
        <w:t>implicar</w:t>
      </w:r>
      <w:r>
        <w:rPr>
          <w:spacing w:val="-1"/>
          <w:sz w:val="24"/>
        </w:rPr>
        <w:t> </w:t>
      </w:r>
      <w:r>
        <w:rPr>
          <w:sz w:val="24"/>
        </w:rPr>
        <w:t>mudança</w:t>
      </w:r>
      <w:r>
        <w:rPr>
          <w:spacing w:val="-1"/>
          <w:sz w:val="24"/>
        </w:rPr>
        <w:t> </w:t>
      </w:r>
      <w:r>
        <w:rPr>
          <w:sz w:val="24"/>
        </w:rPr>
        <w:t>da</w:t>
      </w:r>
      <w:r>
        <w:rPr>
          <w:spacing w:val="-1"/>
          <w:sz w:val="24"/>
        </w:rPr>
        <w:t> </w:t>
      </w:r>
      <w:r>
        <w:rPr>
          <w:sz w:val="24"/>
        </w:rPr>
        <w:t>pessoa</w:t>
      </w:r>
      <w:r>
        <w:rPr>
          <w:spacing w:val="-1"/>
          <w:sz w:val="24"/>
        </w:rPr>
        <w:t> </w:t>
      </w:r>
      <w:r>
        <w:rPr>
          <w:sz w:val="24"/>
        </w:rPr>
        <w:t>jurídica</w:t>
      </w:r>
      <w:r>
        <w:rPr>
          <w:spacing w:val="-1"/>
          <w:sz w:val="24"/>
        </w:rPr>
        <w:t> </w:t>
      </w:r>
      <w:r>
        <w:rPr>
          <w:sz w:val="24"/>
        </w:rPr>
        <w:t>contratada,</w:t>
      </w:r>
      <w:r>
        <w:rPr>
          <w:spacing w:val="-1"/>
          <w:sz w:val="24"/>
        </w:rPr>
        <w:t> </w:t>
      </w:r>
      <w:r>
        <w:rPr>
          <w:sz w:val="24"/>
        </w:rPr>
        <w:t>deverá</w:t>
      </w:r>
      <w:r>
        <w:rPr>
          <w:spacing w:val="-1"/>
          <w:sz w:val="24"/>
        </w:rPr>
        <w:t> </w:t>
      </w:r>
      <w:r>
        <w:rPr>
          <w:sz w:val="24"/>
        </w:rPr>
        <w:t>ser</w:t>
      </w:r>
      <w:r>
        <w:rPr>
          <w:spacing w:val="-1"/>
          <w:sz w:val="24"/>
        </w:rPr>
        <w:t> </w:t>
      </w:r>
      <w:r>
        <w:rPr>
          <w:sz w:val="24"/>
        </w:rPr>
        <w:t>formalizado</w:t>
      </w:r>
      <w:r>
        <w:rPr>
          <w:spacing w:val="-6"/>
          <w:sz w:val="24"/>
        </w:rPr>
        <w:t> </w:t>
      </w:r>
      <w:r>
        <w:rPr>
          <w:sz w:val="24"/>
        </w:rPr>
        <w:t>Termo</w:t>
      </w:r>
      <w:r>
        <w:rPr>
          <w:spacing w:val="-15"/>
          <w:sz w:val="24"/>
        </w:rPr>
        <w:t> </w:t>
      </w:r>
      <w:r>
        <w:rPr>
          <w:sz w:val="24"/>
        </w:rPr>
        <w:t>Aditivo</w:t>
      </w:r>
      <w:r>
        <w:rPr>
          <w:spacing w:val="-1"/>
          <w:sz w:val="24"/>
        </w:rPr>
        <w:t> </w:t>
      </w:r>
      <w:r>
        <w:rPr>
          <w:sz w:val="24"/>
        </w:rPr>
        <w:t>para</w:t>
      </w:r>
      <w:r>
        <w:rPr>
          <w:spacing w:val="-1"/>
          <w:sz w:val="24"/>
        </w:rPr>
        <w:t> </w:t>
      </w:r>
      <w:r>
        <w:rPr>
          <w:sz w:val="24"/>
        </w:rPr>
        <w:t>alteração</w:t>
      </w:r>
      <w:r>
        <w:rPr>
          <w:spacing w:val="-1"/>
          <w:sz w:val="24"/>
        </w:rPr>
        <w:t> </w:t>
      </w:r>
      <w:r>
        <w:rPr>
          <w:spacing w:val="-2"/>
          <w:sz w:val="24"/>
        </w:rPr>
        <w:t>subjetiva.</w:t>
      </w:r>
    </w:p>
    <w:p>
      <w:pPr>
        <w:pStyle w:val="ListParagraph"/>
        <w:numPr>
          <w:ilvl w:val="1"/>
          <w:numId w:val="40"/>
        </w:numPr>
        <w:tabs>
          <w:tab w:pos="919" w:val="left" w:leader="none"/>
        </w:tabs>
        <w:spacing w:line="235" w:lineRule="auto" w:before="119" w:after="0"/>
        <w:ind w:left="449" w:right="433" w:firstLine="0"/>
        <w:jc w:val="left"/>
        <w:rPr>
          <w:sz w:val="24"/>
        </w:rPr>
      </w:pPr>
      <w:r>
        <w:rPr>
          <w:sz w:val="24"/>
        </w:rPr>
        <w:t>A</w:t>
      </w:r>
      <w:r>
        <w:rPr>
          <w:spacing w:val="-11"/>
          <w:sz w:val="24"/>
        </w:rPr>
        <w:t> </w:t>
      </w:r>
      <w:r>
        <w:rPr>
          <w:sz w:val="24"/>
        </w:rPr>
        <w:t>extinção prematura do Contrato deverá ser precedida de autorização escrita e fundamentada da autoridade competente e reduzida a termo no respectivo processo.</w:t>
      </w:r>
    </w:p>
    <w:p>
      <w:pPr>
        <w:pStyle w:val="ListParagraph"/>
        <w:numPr>
          <w:ilvl w:val="2"/>
          <w:numId w:val="40"/>
        </w:numPr>
        <w:tabs>
          <w:tab w:pos="1095" w:val="left" w:leader="none"/>
        </w:tabs>
        <w:spacing w:line="240" w:lineRule="auto" w:before="114" w:after="0"/>
        <w:ind w:left="1095" w:right="0" w:hanging="646"/>
        <w:jc w:val="left"/>
        <w:rPr>
          <w:sz w:val="24"/>
        </w:rPr>
      </w:pPr>
      <w:r>
        <w:rPr>
          <w:sz w:val="24"/>
        </w:rPr>
        <w:t>A</w:t>
      </w:r>
      <w:r>
        <w:rPr>
          <w:spacing w:val="-17"/>
          <w:sz w:val="24"/>
        </w:rPr>
        <w:t> </w:t>
      </w:r>
      <w:r>
        <w:rPr>
          <w:sz w:val="24"/>
        </w:rPr>
        <w:t>justificativa</w:t>
      </w:r>
      <w:r>
        <w:rPr>
          <w:spacing w:val="-7"/>
          <w:sz w:val="24"/>
        </w:rPr>
        <w:t> </w:t>
      </w:r>
      <w:r>
        <w:rPr>
          <w:sz w:val="24"/>
        </w:rPr>
        <w:t>da</w:t>
      </w:r>
      <w:r>
        <w:rPr>
          <w:spacing w:val="-4"/>
          <w:sz w:val="24"/>
        </w:rPr>
        <w:t> </w:t>
      </w:r>
      <w:r>
        <w:rPr>
          <w:sz w:val="24"/>
        </w:rPr>
        <w:t>rescisão</w:t>
      </w:r>
      <w:r>
        <w:rPr>
          <w:spacing w:val="-4"/>
          <w:sz w:val="24"/>
        </w:rPr>
        <w:t> </w:t>
      </w:r>
      <w:r>
        <w:rPr>
          <w:sz w:val="24"/>
        </w:rPr>
        <w:t>por</w:t>
      </w:r>
      <w:r>
        <w:rPr>
          <w:spacing w:val="-4"/>
          <w:sz w:val="24"/>
        </w:rPr>
        <w:t> </w:t>
      </w:r>
      <w:r>
        <w:rPr>
          <w:sz w:val="24"/>
        </w:rPr>
        <w:t>ato</w:t>
      </w:r>
      <w:r>
        <w:rPr>
          <w:spacing w:val="-4"/>
          <w:sz w:val="24"/>
        </w:rPr>
        <w:t> </w:t>
      </w:r>
      <w:r>
        <w:rPr>
          <w:sz w:val="24"/>
        </w:rPr>
        <w:t>unilateral</w:t>
      </w:r>
      <w:r>
        <w:rPr>
          <w:spacing w:val="-4"/>
          <w:sz w:val="24"/>
        </w:rPr>
        <w:t> </w:t>
      </w:r>
      <w:r>
        <w:rPr>
          <w:sz w:val="24"/>
        </w:rPr>
        <w:t>do</w:t>
      </w:r>
      <w:r>
        <w:rPr>
          <w:spacing w:val="-4"/>
          <w:sz w:val="24"/>
        </w:rPr>
        <w:t> </w:t>
      </w:r>
      <w:r>
        <w:rPr>
          <w:sz w:val="24"/>
        </w:rPr>
        <w:t>CONTRATANTE,</w:t>
      </w:r>
      <w:r>
        <w:rPr>
          <w:spacing w:val="-4"/>
          <w:sz w:val="24"/>
        </w:rPr>
        <w:t> </w:t>
      </w:r>
      <w:r>
        <w:rPr>
          <w:sz w:val="24"/>
        </w:rPr>
        <w:t>sempre</w:t>
      </w:r>
      <w:r>
        <w:rPr>
          <w:spacing w:val="-4"/>
          <w:sz w:val="24"/>
        </w:rPr>
        <w:t> </w:t>
      </w:r>
      <w:r>
        <w:rPr>
          <w:sz w:val="24"/>
        </w:rPr>
        <w:t>que</w:t>
      </w:r>
      <w:r>
        <w:rPr>
          <w:spacing w:val="-3"/>
          <w:sz w:val="24"/>
        </w:rPr>
        <w:t> </w:t>
      </w:r>
      <w:r>
        <w:rPr>
          <w:sz w:val="24"/>
        </w:rPr>
        <w:t>possível,</w:t>
      </w:r>
      <w:r>
        <w:rPr>
          <w:spacing w:val="-4"/>
          <w:sz w:val="24"/>
        </w:rPr>
        <w:t> </w:t>
      </w:r>
      <w:r>
        <w:rPr>
          <w:spacing w:val="-2"/>
          <w:sz w:val="24"/>
        </w:rPr>
        <w:t>contemplará:</w:t>
      </w:r>
    </w:p>
    <w:p>
      <w:pPr>
        <w:pStyle w:val="BodyText"/>
        <w:spacing w:before="228"/>
      </w:pPr>
    </w:p>
    <w:p>
      <w:pPr>
        <w:pStyle w:val="ListParagraph"/>
        <w:numPr>
          <w:ilvl w:val="0"/>
          <w:numId w:val="43"/>
        </w:numPr>
        <w:tabs>
          <w:tab w:pos="1116" w:val="left" w:leader="none"/>
        </w:tabs>
        <w:spacing w:line="240" w:lineRule="auto" w:before="0" w:after="0"/>
        <w:ind w:left="1116" w:right="0" w:hanging="667"/>
        <w:jc w:val="left"/>
        <w:rPr>
          <w:sz w:val="24"/>
        </w:rPr>
      </w:pPr>
      <w:r>
        <w:rPr>
          <w:sz w:val="24"/>
        </w:rPr>
        <w:t>as obrigações contratuais já cumpridas ou parcialmente </w:t>
      </w:r>
      <w:r>
        <w:rPr>
          <w:spacing w:val="-2"/>
          <w:sz w:val="24"/>
        </w:rPr>
        <w:t>cumpridas;</w:t>
      </w:r>
    </w:p>
    <w:p>
      <w:pPr>
        <w:pStyle w:val="ListParagraph"/>
        <w:numPr>
          <w:ilvl w:val="0"/>
          <w:numId w:val="43"/>
        </w:numPr>
        <w:tabs>
          <w:tab w:pos="1129" w:val="left" w:leader="none"/>
        </w:tabs>
        <w:spacing w:line="240" w:lineRule="auto" w:before="114" w:after="0"/>
        <w:ind w:left="1129" w:right="0" w:hanging="680"/>
        <w:jc w:val="left"/>
        <w:rPr>
          <w:sz w:val="24"/>
        </w:rPr>
      </w:pPr>
      <w:r>
        <w:rPr>
          <w:sz w:val="24"/>
        </w:rPr>
        <w:t>os pagamentos já efetuados e ainda </w:t>
      </w:r>
      <w:r>
        <w:rPr>
          <w:spacing w:val="-2"/>
          <w:sz w:val="24"/>
        </w:rPr>
        <w:t>devidos;</w:t>
      </w:r>
    </w:p>
    <w:p>
      <w:pPr>
        <w:pStyle w:val="ListParagraph"/>
        <w:numPr>
          <w:ilvl w:val="0"/>
          <w:numId w:val="43"/>
        </w:numPr>
        <w:tabs>
          <w:tab w:pos="1116" w:val="left" w:leader="none"/>
        </w:tabs>
        <w:spacing w:line="240" w:lineRule="auto" w:before="114" w:after="0"/>
        <w:ind w:left="1116" w:right="0" w:hanging="667"/>
        <w:jc w:val="left"/>
        <w:rPr>
          <w:sz w:val="24"/>
        </w:rPr>
      </w:pPr>
      <w:r>
        <w:rPr>
          <w:sz w:val="24"/>
        </w:rPr>
        <w:t>as indenizações e </w:t>
      </w:r>
      <w:r>
        <w:rPr>
          <w:spacing w:val="-2"/>
          <w:sz w:val="24"/>
        </w:rPr>
        <w:t>multas.</w:t>
      </w:r>
    </w:p>
    <w:p>
      <w:pPr>
        <w:pStyle w:val="BodyText"/>
        <w:spacing w:before="233"/>
      </w:pPr>
    </w:p>
    <w:p>
      <w:pPr>
        <w:pStyle w:val="ListParagraph"/>
        <w:numPr>
          <w:ilvl w:val="1"/>
          <w:numId w:val="40"/>
        </w:numPr>
        <w:tabs>
          <w:tab w:pos="937" w:val="left" w:leader="none"/>
        </w:tabs>
        <w:spacing w:line="235" w:lineRule="auto" w:before="0" w:after="0"/>
        <w:ind w:left="449" w:right="432" w:firstLine="0"/>
        <w:jc w:val="both"/>
        <w:rPr>
          <w:sz w:val="24"/>
        </w:rPr>
      </w:pPr>
      <w:r>
        <w:rPr>
          <w:sz w:val="24"/>
        </w:rPr>
        <w:t>A extinção do Contrato não configura óbice para o reconhecimento do desequilíbrio econômico-financeiro, hipótese em que será concedida indenização por meio de termo indenizatório, na forma do </w:t>
      </w:r>
      <w:hyperlink r:id="rId45">
        <w:r>
          <w:rPr>
            <w:color w:val="0000ED"/>
            <w:sz w:val="24"/>
            <w:u w:val="single" w:color="0000ED"/>
          </w:rPr>
          <w:t>art. 131</w:t>
        </w:r>
        <w:r>
          <w:rPr>
            <w:color w:val="0000ED"/>
            <w:sz w:val="24"/>
          </w:rPr>
          <w:t>,</w:t>
        </w:r>
        <w:r>
          <w:rPr>
            <w:i/>
            <w:color w:val="0000ED"/>
            <w:sz w:val="24"/>
            <w:u w:val="single" w:color="0000ED"/>
          </w:rPr>
          <w:t> </w:t>
        </w:r>
      </w:hyperlink>
      <w:hyperlink r:id="rId45">
        <w:r>
          <w:rPr>
            <w:i/>
            <w:color w:val="0000ED"/>
            <w:sz w:val="24"/>
            <w:u w:val="single" w:color="0000ED"/>
          </w:rPr>
          <w:t>caput</w:t>
        </w:r>
        <w:r>
          <w:rPr>
            <w:i/>
            <w:color w:val="0000ED"/>
            <w:sz w:val="24"/>
          </w:rPr>
          <w:t>,</w:t>
        </w:r>
      </w:hyperlink>
      <w:r>
        <w:rPr>
          <w:color w:val="0000ED"/>
          <w:sz w:val="24"/>
          <w:u w:val="single" w:color="0000ED"/>
        </w:rPr>
        <w:t> </w:t>
      </w:r>
      <w:hyperlink r:id="rId45">
        <w:r>
          <w:rPr>
            <w:color w:val="0000ED"/>
            <w:sz w:val="24"/>
            <w:u w:val="single" w:color="0000ED"/>
          </w:rPr>
          <w:t>da Lei nº 14.133/2021</w:t>
        </w:r>
        <w:r>
          <w:rPr>
            <w:color w:val="0000ED"/>
            <w:sz w:val="24"/>
          </w:rPr>
          <w:t>,</w:t>
        </w:r>
        <w:r>
          <w:rPr>
            <w:color w:val="0000ED"/>
            <w:sz w:val="24"/>
            <w:u w:val="single" w:color="0000ED"/>
          </w:rPr>
          <w:t> desde que o pedido se</w:t>
        </w:r>
        <w:r>
          <w:rPr>
            <w:color w:val="0000ED"/>
            <w:sz w:val="24"/>
          </w:rPr>
          <w:t>j</w:t>
        </w:r>
        <w:r>
          <w:rPr>
            <w:color w:val="0000ED"/>
            <w:sz w:val="24"/>
            <w:u w:val="single" w:color="0000ED"/>
          </w:rPr>
          <w:t>a formulado durante a</w:t>
        </w:r>
      </w:hyperlink>
      <w:r>
        <w:rPr>
          <w:color w:val="0000ED"/>
          <w:sz w:val="24"/>
        </w:rPr>
        <w:t> </w:t>
      </w:r>
      <w:hyperlink r:id="rId45">
        <w:r>
          <w:rPr>
            <w:color w:val="0000ED"/>
            <w:sz w:val="24"/>
            <w:u w:val="single" w:color="0000ED"/>
          </w:rPr>
          <w:t>v</w:t>
        </w:r>
        <w:r>
          <w:rPr>
            <w:color w:val="0000ED"/>
            <w:sz w:val="24"/>
          </w:rPr>
          <w:t>ig</w:t>
        </w:r>
        <w:r>
          <w:rPr>
            <w:color w:val="0000ED"/>
            <w:sz w:val="24"/>
            <w:u w:val="single" w:color="0000ED"/>
          </w:rPr>
          <w:t>ência do Contrato e antes de eventual</w:t>
        </w:r>
        <w:r>
          <w:rPr>
            <w:color w:val="0000ED"/>
            <w:sz w:val="24"/>
          </w:rPr>
          <w:t> p</w:t>
        </w:r>
        <w:r>
          <w:rPr>
            <w:color w:val="0000ED"/>
            <w:sz w:val="24"/>
            <w:u w:val="single" w:color="0000ED"/>
          </w:rPr>
          <w:t>rorroga</w:t>
        </w:r>
        <w:r>
          <w:rPr>
            <w:color w:val="0000ED"/>
            <w:sz w:val="24"/>
          </w:rPr>
          <w:t>ç</w:t>
        </w:r>
        <w:r>
          <w:rPr>
            <w:color w:val="0000ED"/>
            <w:sz w:val="24"/>
            <w:u w:val="single" w:color="0000ED"/>
          </w:rPr>
          <w:t>ão.</w:t>
        </w:r>
      </w:hyperlink>
    </w:p>
    <w:p>
      <w:pPr>
        <w:pStyle w:val="ListParagraph"/>
        <w:numPr>
          <w:ilvl w:val="1"/>
          <w:numId w:val="44"/>
        </w:numPr>
        <w:tabs>
          <w:tab w:pos="989" w:val="left" w:leader="none"/>
        </w:tabs>
        <w:spacing w:line="240" w:lineRule="auto" w:before="114" w:after="0"/>
        <w:ind w:left="989" w:right="0" w:hanging="540"/>
        <w:jc w:val="both"/>
        <w:rPr>
          <w:sz w:val="24"/>
        </w:rPr>
      </w:pPr>
      <w:r>
        <w:rPr>
          <w:sz w:val="24"/>
        </w:rPr>
        <w:t>Extinto</w:t>
      </w:r>
      <w:r>
        <w:rPr>
          <w:spacing w:val="-8"/>
          <w:sz w:val="24"/>
        </w:rPr>
        <w:t> </w:t>
      </w:r>
      <w:r>
        <w:rPr>
          <w:sz w:val="24"/>
        </w:rPr>
        <w:t>o</w:t>
      </w:r>
      <w:r>
        <w:rPr>
          <w:spacing w:val="-8"/>
          <w:sz w:val="24"/>
        </w:rPr>
        <w:t> </w:t>
      </w:r>
      <w:r>
        <w:rPr>
          <w:sz w:val="24"/>
        </w:rPr>
        <w:t>Contrato,</w:t>
      </w:r>
      <w:r>
        <w:rPr>
          <w:spacing w:val="-8"/>
          <w:sz w:val="24"/>
        </w:rPr>
        <w:t> </w:t>
      </w:r>
      <w:r>
        <w:rPr>
          <w:sz w:val="24"/>
        </w:rPr>
        <w:t>o</w:t>
      </w:r>
      <w:r>
        <w:rPr>
          <w:spacing w:val="-8"/>
          <w:sz w:val="24"/>
        </w:rPr>
        <w:t> </w:t>
      </w:r>
      <w:r>
        <w:rPr>
          <w:sz w:val="24"/>
        </w:rPr>
        <w:t>CONTRATANTE</w:t>
      </w:r>
      <w:r>
        <w:rPr>
          <w:spacing w:val="-8"/>
          <w:sz w:val="24"/>
        </w:rPr>
        <w:t> </w:t>
      </w:r>
      <w:r>
        <w:rPr>
          <w:sz w:val="24"/>
        </w:rPr>
        <w:t>poderá</w:t>
      </w:r>
      <w:r>
        <w:rPr>
          <w:spacing w:val="-7"/>
          <w:sz w:val="24"/>
        </w:rPr>
        <w:t> </w:t>
      </w:r>
      <w:r>
        <w:rPr>
          <w:spacing w:val="-2"/>
          <w:sz w:val="24"/>
        </w:rPr>
        <w:t>ainda:</w:t>
      </w:r>
    </w:p>
    <w:p>
      <w:pPr>
        <w:pStyle w:val="ListParagraph"/>
        <w:numPr>
          <w:ilvl w:val="2"/>
          <w:numId w:val="44"/>
        </w:numPr>
        <w:tabs>
          <w:tab w:pos="1109" w:val="left" w:leader="none"/>
        </w:tabs>
        <w:spacing w:line="240" w:lineRule="auto" w:before="114" w:after="0"/>
        <w:ind w:left="1109" w:right="0" w:hanging="660"/>
        <w:jc w:val="both"/>
        <w:rPr>
          <w:sz w:val="24"/>
        </w:rPr>
      </w:pPr>
      <w:r>
        <w:rPr>
          <w:sz w:val="24"/>
        </w:rPr>
        <w:t>nos</w:t>
      </w:r>
      <w:r>
        <w:rPr>
          <w:spacing w:val="-5"/>
          <w:sz w:val="24"/>
        </w:rPr>
        <w:t> </w:t>
      </w:r>
      <w:r>
        <w:rPr>
          <w:sz w:val="24"/>
        </w:rPr>
        <w:t>casos</w:t>
      </w:r>
      <w:r>
        <w:rPr>
          <w:spacing w:val="-3"/>
          <w:sz w:val="24"/>
        </w:rPr>
        <w:t> </w:t>
      </w:r>
      <w:r>
        <w:rPr>
          <w:sz w:val="24"/>
        </w:rPr>
        <w:t>de</w:t>
      </w:r>
      <w:r>
        <w:rPr>
          <w:spacing w:val="-3"/>
          <w:sz w:val="24"/>
        </w:rPr>
        <w:t> </w:t>
      </w:r>
      <w:r>
        <w:rPr>
          <w:sz w:val="24"/>
        </w:rPr>
        <w:t>obrigação</w:t>
      </w:r>
      <w:r>
        <w:rPr>
          <w:spacing w:val="-3"/>
          <w:sz w:val="24"/>
        </w:rPr>
        <w:t> </w:t>
      </w:r>
      <w:r>
        <w:rPr>
          <w:sz w:val="24"/>
        </w:rPr>
        <w:t>de</w:t>
      </w:r>
      <w:r>
        <w:rPr>
          <w:spacing w:val="-3"/>
          <w:sz w:val="24"/>
        </w:rPr>
        <w:t> </w:t>
      </w:r>
      <w:r>
        <w:rPr>
          <w:sz w:val="24"/>
        </w:rPr>
        <w:t>pagamento</w:t>
      </w:r>
      <w:r>
        <w:rPr>
          <w:spacing w:val="-3"/>
          <w:sz w:val="24"/>
        </w:rPr>
        <w:t> </w:t>
      </w:r>
      <w:r>
        <w:rPr>
          <w:sz w:val="24"/>
        </w:rPr>
        <w:t>de</w:t>
      </w:r>
      <w:r>
        <w:rPr>
          <w:spacing w:val="-3"/>
          <w:sz w:val="24"/>
        </w:rPr>
        <w:t> </w:t>
      </w:r>
      <w:r>
        <w:rPr>
          <w:sz w:val="24"/>
        </w:rPr>
        <w:t>multa</w:t>
      </w:r>
      <w:r>
        <w:rPr>
          <w:spacing w:val="-3"/>
          <w:sz w:val="24"/>
        </w:rPr>
        <w:t> </w:t>
      </w:r>
      <w:r>
        <w:rPr>
          <w:sz w:val="24"/>
        </w:rPr>
        <w:t>pelo</w:t>
      </w:r>
      <w:r>
        <w:rPr>
          <w:spacing w:val="-3"/>
          <w:sz w:val="24"/>
        </w:rPr>
        <w:t> </w:t>
      </w:r>
      <w:r>
        <w:rPr>
          <w:sz w:val="24"/>
        </w:rPr>
        <w:t>CONTRATADO,</w:t>
      </w:r>
      <w:r>
        <w:rPr>
          <w:spacing w:val="-3"/>
          <w:sz w:val="24"/>
        </w:rPr>
        <w:t> </w:t>
      </w:r>
      <w:r>
        <w:rPr>
          <w:sz w:val="24"/>
        </w:rPr>
        <w:t>reter</w:t>
      </w:r>
      <w:r>
        <w:rPr>
          <w:spacing w:val="-3"/>
          <w:sz w:val="24"/>
        </w:rPr>
        <w:t> </w:t>
      </w:r>
      <w:r>
        <w:rPr>
          <w:sz w:val="24"/>
        </w:rPr>
        <w:t>e</w:t>
      </w:r>
      <w:r>
        <w:rPr>
          <w:spacing w:val="-3"/>
          <w:sz w:val="24"/>
        </w:rPr>
        <w:t> </w:t>
      </w:r>
      <w:r>
        <w:rPr>
          <w:sz w:val="24"/>
        </w:rPr>
        <w:t>executar</w:t>
      </w:r>
      <w:r>
        <w:rPr>
          <w:spacing w:val="-3"/>
          <w:sz w:val="24"/>
        </w:rPr>
        <w:t> </w:t>
      </w:r>
      <w:r>
        <w:rPr>
          <w:sz w:val="24"/>
        </w:rPr>
        <w:t>a</w:t>
      </w:r>
      <w:r>
        <w:rPr>
          <w:spacing w:val="-3"/>
          <w:sz w:val="24"/>
        </w:rPr>
        <w:t> </w:t>
      </w:r>
      <w:r>
        <w:rPr>
          <w:sz w:val="24"/>
        </w:rPr>
        <w:t>garantia</w:t>
      </w:r>
      <w:r>
        <w:rPr>
          <w:spacing w:val="-3"/>
          <w:sz w:val="24"/>
        </w:rPr>
        <w:t> </w:t>
      </w:r>
      <w:r>
        <w:rPr>
          <w:sz w:val="24"/>
        </w:rPr>
        <w:t>prestada;</w:t>
      </w:r>
      <w:r>
        <w:rPr>
          <w:spacing w:val="-2"/>
          <w:sz w:val="24"/>
        </w:rPr>
        <w:t> </w:t>
      </w:r>
      <w:r>
        <w:rPr>
          <w:spacing w:val="-10"/>
          <w:sz w:val="24"/>
        </w:rPr>
        <w:t>e</w:t>
      </w:r>
    </w:p>
    <w:p>
      <w:pPr>
        <w:pStyle w:val="ListParagraph"/>
        <w:numPr>
          <w:ilvl w:val="2"/>
          <w:numId w:val="44"/>
        </w:numPr>
        <w:tabs>
          <w:tab w:pos="1112" w:val="left" w:leader="none"/>
        </w:tabs>
        <w:spacing w:line="235" w:lineRule="auto" w:before="119" w:after="0"/>
        <w:ind w:left="449" w:right="433"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CONTRATADO decorrentes do Contrato.</w:t>
      </w:r>
    </w:p>
    <w:p>
      <w:pPr>
        <w:pStyle w:val="BodyText"/>
      </w:pPr>
    </w:p>
    <w:p>
      <w:pPr>
        <w:pStyle w:val="BodyText"/>
      </w:pPr>
    </w:p>
    <w:p>
      <w:pPr>
        <w:pStyle w:val="BodyText"/>
        <w:spacing w:before="66"/>
      </w:pPr>
    </w:p>
    <w:p>
      <w:pPr>
        <w:pStyle w:val="Heading2"/>
        <w:ind w:left="449"/>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BodyText"/>
        <w:spacing w:before="228"/>
        <w:rPr>
          <w:b/>
        </w:rPr>
      </w:pPr>
    </w:p>
    <w:p>
      <w:pPr>
        <w:pStyle w:val="ListParagraph"/>
        <w:numPr>
          <w:ilvl w:val="1"/>
          <w:numId w:val="45"/>
        </w:numPr>
        <w:tabs>
          <w:tab w:pos="929" w:val="left" w:leader="none"/>
        </w:tabs>
        <w:spacing w:line="240" w:lineRule="auto" w:before="0"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w:t>
      </w:r>
      <w:hyperlink r:id="rId42">
        <w:r>
          <w:rPr>
            <w:color w:val="0000ED"/>
            <w:sz w:val="24"/>
            <w:u w:val="single" w:color="0000ED"/>
          </w:rPr>
          <w:t>arts. 124</w:t>
        </w:r>
        <w:r>
          <w:rPr>
            <w:color w:val="0000ED"/>
            <w:spacing w:val="-1"/>
            <w:sz w:val="24"/>
            <w:u w:val="single" w:color="0000ED"/>
          </w:rPr>
          <w:t> </w:t>
        </w:r>
        <w:r>
          <w:rPr>
            <w:color w:val="0000ED"/>
            <w:sz w:val="24"/>
            <w:u w:val="single" w:color="0000ED"/>
          </w:rPr>
          <w:t>e seguintes da</w:t>
        </w:r>
        <w:r>
          <w:rPr>
            <w:color w:val="0000ED"/>
            <w:spacing w:val="-1"/>
            <w:sz w:val="24"/>
            <w:u w:val="single" w:color="0000ED"/>
          </w:rPr>
          <w:t> </w:t>
        </w:r>
        <w:r>
          <w:rPr>
            <w:color w:val="0000ED"/>
            <w:sz w:val="24"/>
            <w:u w:val="single" w:color="0000ED"/>
          </w:rPr>
          <w:t>Lei nº </w:t>
        </w:r>
        <w:r>
          <w:rPr>
            <w:color w:val="0000ED"/>
            <w:spacing w:val="-2"/>
            <w:sz w:val="24"/>
            <w:u w:val="single" w:color="0000ED"/>
          </w:rPr>
          <w:t>14.133/2021</w:t>
        </w:r>
      </w:hyperlink>
      <w:r>
        <w:rPr>
          <w:spacing w:val="-2"/>
          <w:sz w:val="24"/>
        </w:rPr>
        <w:t>.</w:t>
      </w:r>
    </w:p>
    <w:p>
      <w:pPr>
        <w:pStyle w:val="ListParagraph"/>
        <w:numPr>
          <w:ilvl w:val="1"/>
          <w:numId w:val="45"/>
        </w:numPr>
        <w:tabs>
          <w:tab w:pos="955" w:val="left" w:leader="none"/>
        </w:tabs>
        <w:spacing w:line="235" w:lineRule="auto" w:before="119" w:after="0"/>
        <w:ind w:left="449" w:right="433" w:firstLine="0"/>
        <w:jc w:val="left"/>
        <w:rPr>
          <w:sz w:val="24"/>
        </w:rPr>
      </w:pPr>
      <w:r>
        <w:rPr>
          <w:sz w:val="24"/>
        </w:rPr>
        <w:t>O</w:t>
      </w:r>
      <w:r>
        <w:rPr>
          <w:spacing w:val="21"/>
          <w:sz w:val="24"/>
        </w:rPr>
        <w:t> </w:t>
      </w:r>
      <w:r>
        <w:rPr>
          <w:sz w:val="24"/>
        </w:rPr>
        <w:t>CONTRATADO</w:t>
      </w:r>
      <w:r>
        <w:rPr>
          <w:spacing w:val="21"/>
          <w:sz w:val="24"/>
        </w:rPr>
        <w:t> </w:t>
      </w:r>
      <w:r>
        <w:rPr>
          <w:sz w:val="24"/>
        </w:rPr>
        <w:t>é</w:t>
      </w:r>
      <w:r>
        <w:rPr>
          <w:spacing w:val="21"/>
          <w:sz w:val="24"/>
        </w:rPr>
        <w:t> </w:t>
      </w:r>
      <w:r>
        <w:rPr>
          <w:sz w:val="24"/>
        </w:rPr>
        <w:t>obrigado</w:t>
      </w:r>
      <w:r>
        <w:rPr>
          <w:spacing w:val="21"/>
          <w:sz w:val="24"/>
        </w:rPr>
        <w:t> </w:t>
      </w:r>
      <w:r>
        <w:rPr>
          <w:sz w:val="24"/>
        </w:rPr>
        <w:t>a</w:t>
      </w:r>
      <w:r>
        <w:rPr>
          <w:spacing w:val="21"/>
          <w:sz w:val="24"/>
        </w:rPr>
        <w:t> </w:t>
      </w:r>
      <w:r>
        <w:rPr>
          <w:sz w:val="24"/>
        </w:rPr>
        <w:t>aceitar,</w:t>
      </w:r>
      <w:r>
        <w:rPr>
          <w:spacing w:val="21"/>
          <w:sz w:val="24"/>
        </w:rPr>
        <w:t> </w:t>
      </w:r>
      <w:r>
        <w:rPr>
          <w:sz w:val="24"/>
        </w:rPr>
        <w:t>nas</w:t>
      </w:r>
      <w:r>
        <w:rPr>
          <w:spacing w:val="21"/>
          <w:sz w:val="24"/>
        </w:rPr>
        <w:t> </w:t>
      </w:r>
      <w:r>
        <w:rPr>
          <w:sz w:val="24"/>
        </w:rPr>
        <w:t>mesmas</w:t>
      </w:r>
      <w:r>
        <w:rPr>
          <w:spacing w:val="21"/>
          <w:sz w:val="24"/>
        </w:rPr>
        <w:t> </w:t>
      </w:r>
      <w:r>
        <w:rPr>
          <w:sz w:val="24"/>
        </w:rPr>
        <w:t>condições</w:t>
      </w:r>
      <w:r>
        <w:rPr>
          <w:spacing w:val="21"/>
          <w:sz w:val="24"/>
        </w:rPr>
        <w:t> </w:t>
      </w:r>
      <w:r>
        <w:rPr>
          <w:sz w:val="24"/>
        </w:rPr>
        <w:t>contratuais,</w:t>
      </w:r>
      <w:r>
        <w:rPr>
          <w:spacing w:val="21"/>
          <w:sz w:val="24"/>
        </w:rPr>
        <w:t> </w:t>
      </w:r>
      <w:r>
        <w:rPr>
          <w:sz w:val="24"/>
        </w:rPr>
        <w:t>os</w:t>
      </w:r>
      <w:r>
        <w:rPr>
          <w:spacing w:val="21"/>
          <w:sz w:val="24"/>
        </w:rPr>
        <w:t> </w:t>
      </w:r>
      <w:r>
        <w:rPr>
          <w:sz w:val="24"/>
        </w:rPr>
        <w:t>acréscimos</w:t>
      </w:r>
      <w:r>
        <w:rPr>
          <w:spacing w:val="21"/>
          <w:sz w:val="24"/>
        </w:rPr>
        <w:t> </w:t>
      </w:r>
      <w:r>
        <w:rPr>
          <w:sz w:val="24"/>
        </w:rPr>
        <w:t>ou</w:t>
      </w:r>
      <w:r>
        <w:rPr>
          <w:spacing w:val="21"/>
          <w:sz w:val="24"/>
        </w:rPr>
        <w:t> </w:t>
      </w:r>
      <w:r>
        <w:rPr>
          <w:sz w:val="24"/>
        </w:rPr>
        <w:t>supressões</w:t>
      </w:r>
      <w:r>
        <w:rPr>
          <w:spacing w:val="21"/>
          <w:sz w:val="24"/>
        </w:rPr>
        <w:t> </w:t>
      </w:r>
      <w:r>
        <w:rPr>
          <w:sz w:val="24"/>
        </w:rPr>
        <w:t>que</w:t>
      </w:r>
      <w:r>
        <w:rPr>
          <w:spacing w:val="21"/>
          <w:sz w:val="24"/>
        </w:rPr>
        <w:t> </w:t>
      </w:r>
      <w:r>
        <w:rPr>
          <w:sz w:val="24"/>
        </w:rPr>
        <w:t>se</w:t>
      </w:r>
      <w:r>
        <w:rPr>
          <w:spacing w:val="21"/>
          <w:sz w:val="24"/>
        </w:rPr>
        <w:t> </w:t>
      </w:r>
      <w:r>
        <w:rPr>
          <w:sz w:val="24"/>
        </w:rPr>
        <w:t>fizerem</w:t>
      </w:r>
      <w:r>
        <w:rPr>
          <w:spacing w:val="21"/>
          <w:sz w:val="24"/>
        </w:rPr>
        <w:t> </w:t>
      </w:r>
      <w:r>
        <w:rPr>
          <w:sz w:val="24"/>
        </w:rPr>
        <w:t>necessários,</w:t>
      </w:r>
      <w:r>
        <w:rPr>
          <w:spacing w:val="21"/>
          <w:sz w:val="24"/>
        </w:rPr>
        <w:t> </w:t>
      </w:r>
      <w:r>
        <w:rPr>
          <w:sz w:val="24"/>
        </w:rPr>
        <w:t>até</w:t>
      </w:r>
      <w:r>
        <w:rPr>
          <w:spacing w:val="21"/>
          <w:sz w:val="24"/>
        </w:rPr>
        <w:t> </w:t>
      </w:r>
      <w:r>
        <w:rPr>
          <w:sz w:val="24"/>
        </w:rPr>
        <w:t>o limite de 25% (vinte e cinco por cento) do valor inicial atualizado do Contrato, na forma do art. 125 da Lei nº 14.133/2021.</w:t>
      </w:r>
    </w:p>
    <w:p>
      <w:pPr>
        <w:pStyle w:val="ListParagraph"/>
        <w:numPr>
          <w:ilvl w:val="1"/>
          <w:numId w:val="45"/>
        </w:numPr>
        <w:tabs>
          <w:tab w:pos="924" w:val="left" w:leader="none"/>
        </w:tabs>
        <w:spacing w:line="235" w:lineRule="auto" w:before="119" w:after="0"/>
        <w:ind w:left="449" w:right="433" w:firstLine="0"/>
        <w:jc w:val="left"/>
        <w:rPr>
          <w:sz w:val="24"/>
        </w:rPr>
      </w:pPr>
      <w:r>
        <w:rPr>
          <w:sz w:val="24"/>
        </w:rPr>
        <w:t>As alterações contratuais deverão ser promovidas mediante celebração de Termo</w:t>
      </w:r>
      <w:r>
        <w:rPr>
          <w:spacing w:val="-8"/>
          <w:sz w:val="24"/>
        </w:rPr>
        <w:t> </w:t>
      </w:r>
      <w:r>
        <w:rPr>
          <w:sz w:val="24"/>
        </w:rPr>
        <w:t>Aditivo, submetido à prévia aprovação da assessoria jurídica do CONTRATANTE.</w:t>
      </w:r>
    </w:p>
    <w:p>
      <w:pPr>
        <w:pStyle w:val="ListParagraph"/>
        <w:numPr>
          <w:ilvl w:val="1"/>
          <w:numId w:val="45"/>
        </w:numPr>
        <w:tabs>
          <w:tab w:pos="931" w:val="left" w:leader="none"/>
        </w:tabs>
        <w:spacing w:line="235" w:lineRule="auto" w:before="119" w:after="0"/>
        <w:ind w:left="449" w:right="433" w:firstLine="0"/>
        <w:jc w:val="both"/>
        <w:rPr>
          <w:sz w:val="24"/>
        </w:rPr>
      </w:pPr>
      <w:r>
        <w:rPr>
          <w:sz w:val="24"/>
        </w:rPr>
        <w:t>Registros</w:t>
      </w:r>
      <w:r>
        <w:rPr>
          <w:spacing w:val="-1"/>
          <w:sz w:val="24"/>
        </w:rPr>
        <w:t> </w:t>
      </w:r>
      <w:r>
        <w:rPr>
          <w:sz w:val="24"/>
        </w:rPr>
        <w:t>que</w:t>
      </w:r>
      <w:r>
        <w:rPr>
          <w:spacing w:val="-1"/>
          <w:sz w:val="24"/>
        </w:rPr>
        <w:t> </w:t>
      </w:r>
      <w:r>
        <w:rPr>
          <w:sz w:val="24"/>
        </w:rPr>
        <w:t>não</w:t>
      </w:r>
      <w:r>
        <w:rPr>
          <w:spacing w:val="-1"/>
          <w:sz w:val="24"/>
        </w:rPr>
        <w:t> </w:t>
      </w:r>
      <w:r>
        <w:rPr>
          <w:sz w:val="24"/>
        </w:rPr>
        <w:t>caracterizam</w:t>
      </w:r>
      <w:r>
        <w:rPr>
          <w:spacing w:val="-1"/>
          <w:sz w:val="24"/>
        </w:rPr>
        <w:t> </w:t>
      </w:r>
      <w:r>
        <w:rPr>
          <w:sz w:val="24"/>
        </w:rPr>
        <w:t>alteração</w:t>
      </w:r>
      <w:r>
        <w:rPr>
          <w:spacing w:val="-1"/>
          <w:sz w:val="24"/>
        </w:rPr>
        <w:t> </w:t>
      </w:r>
      <w:r>
        <w:rPr>
          <w:sz w:val="24"/>
        </w:rPr>
        <w:t>do</w:t>
      </w:r>
      <w:r>
        <w:rPr>
          <w:spacing w:val="-1"/>
          <w:sz w:val="24"/>
        </w:rPr>
        <w:t> </w:t>
      </w:r>
      <w:r>
        <w:rPr>
          <w:sz w:val="24"/>
        </w:rPr>
        <w:t>Contrato</w:t>
      </w:r>
      <w:r>
        <w:rPr>
          <w:spacing w:val="-1"/>
          <w:sz w:val="24"/>
        </w:rPr>
        <w:t> </w:t>
      </w:r>
      <w:r>
        <w:rPr>
          <w:sz w:val="24"/>
        </w:rPr>
        <w:t>podem</w:t>
      </w:r>
      <w:r>
        <w:rPr>
          <w:spacing w:val="-1"/>
          <w:sz w:val="24"/>
        </w:rPr>
        <w:t> </w:t>
      </w:r>
      <w:r>
        <w:rPr>
          <w:sz w:val="24"/>
        </w:rPr>
        <w:t>ser</w:t>
      </w:r>
      <w:r>
        <w:rPr>
          <w:spacing w:val="-1"/>
          <w:sz w:val="24"/>
        </w:rPr>
        <w:t> </w:t>
      </w:r>
      <w:r>
        <w:rPr>
          <w:sz w:val="24"/>
        </w:rPr>
        <w:t>realizados</w:t>
      </w:r>
      <w:r>
        <w:rPr>
          <w:spacing w:val="-1"/>
          <w:sz w:val="24"/>
        </w:rPr>
        <w:t> </w:t>
      </w:r>
      <w:r>
        <w:rPr>
          <w:sz w:val="24"/>
        </w:rPr>
        <w:t>por</w:t>
      </w:r>
      <w:r>
        <w:rPr>
          <w:spacing w:val="-1"/>
          <w:sz w:val="24"/>
        </w:rPr>
        <w:t> </w:t>
      </w:r>
      <w:r>
        <w:rPr>
          <w:sz w:val="24"/>
        </w:rPr>
        <w:t>simples</w:t>
      </w:r>
      <w:r>
        <w:rPr>
          <w:spacing w:val="-1"/>
          <w:sz w:val="24"/>
        </w:rPr>
        <w:t> </w:t>
      </w:r>
      <w:r>
        <w:rPr>
          <w:sz w:val="24"/>
        </w:rPr>
        <w:t>apostila,</w:t>
      </w:r>
      <w:r>
        <w:rPr>
          <w:spacing w:val="-1"/>
          <w:sz w:val="24"/>
        </w:rPr>
        <w:t> </w:t>
      </w:r>
      <w:r>
        <w:rPr>
          <w:sz w:val="24"/>
        </w:rPr>
        <w:t>dispensada</w:t>
      </w:r>
      <w:r>
        <w:rPr>
          <w:spacing w:val="-1"/>
          <w:sz w:val="24"/>
        </w:rPr>
        <w:t> </w:t>
      </w:r>
      <w:r>
        <w:rPr>
          <w:sz w:val="24"/>
        </w:rPr>
        <w:t>a</w:t>
      </w:r>
      <w:r>
        <w:rPr>
          <w:spacing w:val="-1"/>
          <w:sz w:val="24"/>
        </w:rPr>
        <w:t> </w:t>
      </w:r>
      <w:r>
        <w:rPr>
          <w:sz w:val="24"/>
        </w:rPr>
        <w:t>celebração</w:t>
      </w:r>
      <w:r>
        <w:rPr>
          <w:spacing w:val="-1"/>
          <w:sz w:val="24"/>
        </w:rPr>
        <w:t> </w:t>
      </w:r>
      <w:r>
        <w:rPr>
          <w:sz w:val="24"/>
        </w:rPr>
        <w:t>de</w:t>
      </w:r>
      <w:r>
        <w:rPr>
          <w:spacing w:val="-6"/>
          <w:sz w:val="24"/>
        </w:rPr>
        <w:t> </w:t>
      </w:r>
      <w:r>
        <w:rPr>
          <w:sz w:val="24"/>
        </w:rPr>
        <w:t>Termo</w:t>
      </w:r>
      <w:r>
        <w:rPr>
          <w:spacing w:val="-15"/>
          <w:sz w:val="24"/>
        </w:rPr>
        <w:t> </w:t>
      </w:r>
      <w:r>
        <w:rPr>
          <w:sz w:val="24"/>
        </w:rPr>
        <w:t>Aditivo,</w:t>
      </w:r>
      <w:r>
        <w:rPr>
          <w:spacing w:val="-1"/>
          <w:sz w:val="24"/>
        </w:rPr>
        <w:t> </w:t>
      </w:r>
      <w:r>
        <w:rPr>
          <w:sz w:val="24"/>
        </w:rPr>
        <w:t>na forma do </w:t>
      </w:r>
      <w:hyperlink r:id="rId46">
        <w:r>
          <w:rPr>
            <w:color w:val="0000ED"/>
            <w:sz w:val="24"/>
            <w:u w:val="single" w:color="0000ED"/>
          </w:rPr>
          <w:t>art. 136 da Lei nº 14.133/2021</w:t>
        </w:r>
      </w:hyperlink>
      <w:r>
        <w:rPr>
          <w:sz w:val="24"/>
        </w:rPr>
        <w:t>.</w:t>
      </w:r>
    </w:p>
    <w:p>
      <w:pPr>
        <w:pStyle w:val="BodyText"/>
      </w:pPr>
    </w:p>
    <w:p>
      <w:pPr>
        <w:pStyle w:val="BodyText"/>
      </w:pPr>
    </w:p>
    <w:p>
      <w:pPr>
        <w:pStyle w:val="BodyText"/>
        <w:spacing w:before="67"/>
      </w:pPr>
    </w:p>
    <w:p>
      <w:pPr>
        <w:pStyle w:val="Heading2"/>
        <w:ind w:left="449"/>
      </w:pPr>
      <w:r>
        <w:rPr>
          <w:spacing w:val="-2"/>
        </w:rPr>
        <w:t>CLÁUSULA</w:t>
      </w:r>
      <w:r>
        <w:rPr>
          <w:spacing w:val="-13"/>
        </w:rPr>
        <w:t> </w:t>
      </w:r>
      <w:r>
        <w:rPr>
          <w:spacing w:val="-2"/>
        </w:rPr>
        <w:t>DÉCIMA</w:t>
      </w:r>
      <w:r>
        <w:rPr>
          <w:spacing w:val="-12"/>
        </w:rPr>
        <w:t> </w:t>
      </w:r>
      <w:r>
        <w:rPr>
          <w:spacing w:val="-2"/>
        </w:rPr>
        <w:t>QUARTA</w:t>
      </w:r>
      <w:r>
        <w:rPr>
          <w:spacing w:val="-12"/>
        </w:rPr>
        <w:t> </w:t>
      </w:r>
      <w:r>
        <w:rPr>
          <w:spacing w:val="-2"/>
        </w:rPr>
        <w:t>–</w:t>
      </w:r>
      <w:r>
        <w:rPr>
          <w:spacing w:val="3"/>
        </w:rPr>
        <w:t> </w:t>
      </w:r>
      <w:r>
        <w:rPr>
          <w:spacing w:val="-2"/>
        </w:rPr>
        <w:t>DOTAÇÃO</w:t>
      </w:r>
      <w:r>
        <w:rPr>
          <w:spacing w:val="3"/>
        </w:rPr>
        <w:t> </w:t>
      </w:r>
      <w:r>
        <w:rPr>
          <w:spacing w:val="-2"/>
        </w:rPr>
        <w:t>ORÇAMENTÁRIA</w:t>
      </w:r>
    </w:p>
    <w:p>
      <w:pPr>
        <w:pStyle w:val="BodyText"/>
        <w:spacing w:before="232"/>
        <w:rPr>
          <w:b/>
        </w:rPr>
      </w:pPr>
    </w:p>
    <w:p>
      <w:pPr>
        <w:pStyle w:val="ListParagraph"/>
        <w:numPr>
          <w:ilvl w:val="1"/>
          <w:numId w:val="46"/>
        </w:numPr>
        <w:tabs>
          <w:tab w:pos="917" w:val="left" w:leader="none"/>
        </w:tabs>
        <w:spacing w:line="235" w:lineRule="auto" w:before="0" w:after="0"/>
        <w:ind w:left="449" w:right="433" w:firstLine="0"/>
        <w:jc w:val="both"/>
        <w:rPr>
          <w:sz w:val="24"/>
        </w:rPr>
      </w:pPr>
      <w:r>
        <w:rPr>
          <w:sz w:val="24"/>
        </w:rPr>
        <w:t>As despesas com a execução do presente Contrato contratação correrão à conta das seguintes dotações orçamentárias, para o corrente </w:t>
      </w:r>
      <w:r>
        <w:rPr>
          <w:sz w:val="24"/>
        </w:rPr>
        <w:t>exercício de</w:t>
      </w:r>
      <w:r>
        <w:rPr>
          <w:spacing w:val="80"/>
          <w:w w:val="150"/>
          <w:sz w:val="24"/>
        </w:rPr>
        <w:t>   </w:t>
      </w:r>
      <w:r>
        <w:rPr>
          <w:sz w:val="24"/>
        </w:rPr>
        <w:t>, assim classificadas: (SEI nº 125911409)</w:t>
      </w:r>
    </w:p>
    <w:p>
      <w:pPr>
        <w:pStyle w:val="BodyText"/>
        <w:spacing w:before="229"/>
      </w:pPr>
    </w:p>
    <w:p>
      <w:pPr>
        <w:tabs>
          <w:tab w:pos="4403" w:val="left" w:leader="dot"/>
        </w:tabs>
        <w:spacing w:before="0"/>
        <w:ind w:left="449" w:right="0" w:firstLine="0"/>
        <w:jc w:val="left"/>
        <w:rPr>
          <w:b/>
          <w:sz w:val="24"/>
        </w:rPr>
      </w:pPr>
      <w:r>
        <w:rPr>
          <w:spacing w:val="-4"/>
          <w:sz w:val="24"/>
        </w:rPr>
        <w:t>NATUREZA</w:t>
      </w:r>
      <w:r>
        <w:rPr>
          <w:spacing w:val="-8"/>
          <w:sz w:val="24"/>
        </w:rPr>
        <w:t> </w:t>
      </w:r>
      <w:r>
        <w:rPr>
          <w:spacing w:val="-4"/>
          <w:sz w:val="24"/>
        </w:rPr>
        <w:t>DA</w:t>
      </w:r>
      <w:r>
        <w:rPr>
          <w:spacing w:val="-7"/>
          <w:sz w:val="24"/>
        </w:rPr>
        <w:t> </w:t>
      </w:r>
      <w:r>
        <w:rPr>
          <w:spacing w:val="-4"/>
          <w:sz w:val="24"/>
        </w:rPr>
        <w:t>DESPESA:</w:t>
      </w:r>
      <w:r>
        <w:rPr>
          <w:sz w:val="24"/>
        </w:rPr>
        <w:tab/>
      </w:r>
      <w:r>
        <w:rPr>
          <w:b/>
          <w:sz w:val="24"/>
        </w:rPr>
        <w:t>339030 / </w:t>
      </w:r>
      <w:r>
        <w:rPr>
          <w:b/>
          <w:spacing w:val="-5"/>
          <w:sz w:val="24"/>
        </w:rPr>
        <w:t>07</w:t>
      </w:r>
    </w:p>
    <w:p>
      <w:pPr>
        <w:tabs>
          <w:tab w:pos="4456" w:val="left" w:leader="dot"/>
        </w:tabs>
        <w:spacing w:before="114"/>
        <w:ind w:left="449" w:right="0" w:firstLine="0"/>
        <w:jc w:val="left"/>
        <w:rPr>
          <w:b/>
          <w:sz w:val="24"/>
        </w:rPr>
      </w:pPr>
      <w:r>
        <w:rPr>
          <w:sz w:val="24"/>
        </w:rPr>
        <w:t>FONTE DE </w:t>
      </w:r>
      <w:r>
        <w:rPr>
          <w:spacing w:val="-2"/>
          <w:sz w:val="24"/>
        </w:rPr>
        <w:t>RECURSO:</w:t>
      </w:r>
      <w:r>
        <w:rPr>
          <w:sz w:val="24"/>
        </w:rPr>
        <w:tab/>
      </w:r>
      <w:r>
        <w:rPr>
          <w:b/>
          <w:spacing w:val="-2"/>
          <w:sz w:val="24"/>
        </w:rPr>
        <w:t>1761122</w:t>
      </w:r>
    </w:p>
    <w:p>
      <w:pPr>
        <w:tabs>
          <w:tab w:pos="4446" w:val="left" w:leader="dot"/>
        </w:tabs>
        <w:spacing w:before="114"/>
        <w:ind w:left="449" w:right="0" w:firstLine="0"/>
        <w:jc w:val="left"/>
        <w:rPr>
          <w:b/>
          <w:sz w:val="24"/>
        </w:rPr>
      </w:pPr>
      <w:r>
        <w:rPr>
          <w:sz w:val="24"/>
        </w:rPr>
        <w:t>PROGRAMA</w:t>
      </w:r>
      <w:r>
        <w:rPr>
          <w:spacing w:val="-14"/>
          <w:sz w:val="24"/>
        </w:rPr>
        <w:t> </w:t>
      </w:r>
      <w:r>
        <w:rPr>
          <w:sz w:val="24"/>
        </w:rPr>
        <w:t>DE</w:t>
      </w:r>
      <w:r>
        <w:rPr>
          <w:spacing w:val="-5"/>
          <w:sz w:val="24"/>
        </w:rPr>
        <w:t> </w:t>
      </w:r>
      <w:r>
        <w:rPr>
          <w:spacing w:val="-2"/>
          <w:sz w:val="24"/>
        </w:rPr>
        <w:t>TRABALHO:</w:t>
      </w:r>
      <w:r>
        <w:rPr>
          <w:sz w:val="24"/>
        </w:rPr>
        <w:tab/>
      </w:r>
      <w:r>
        <w:rPr>
          <w:b/>
          <w:spacing w:val="-2"/>
          <w:sz w:val="24"/>
        </w:rPr>
        <w:t>10.302.0442.2682</w:t>
      </w:r>
    </w:p>
    <w:p>
      <w:pPr>
        <w:pStyle w:val="BodyText"/>
        <w:spacing w:before="114"/>
        <w:ind w:left="449"/>
      </w:pPr>
      <w:r>
        <w:rPr/>
        <w:t>NOTA</w:t>
      </w:r>
      <w:r>
        <w:rPr>
          <w:spacing w:val="-15"/>
        </w:rPr>
        <w:t> </w:t>
      </w:r>
      <w:r>
        <w:rPr/>
        <w:t>DE</w:t>
      </w:r>
      <w:r>
        <w:rPr>
          <w:spacing w:val="-12"/>
        </w:rPr>
        <w:t> </w:t>
      </w:r>
      <w:r>
        <w:rPr/>
        <w:t>EMPENHO:</w:t>
      </w:r>
      <w:r>
        <w:rPr>
          <w:spacing w:val="-7"/>
        </w:rPr>
        <w:t> </w:t>
      </w:r>
      <w:r>
        <w:rPr>
          <w:spacing w:val="-2"/>
        </w:rPr>
        <w:t>..........................</w:t>
      </w:r>
    </w:p>
    <w:p>
      <w:pPr>
        <w:pStyle w:val="BodyText"/>
        <w:spacing w:before="232"/>
      </w:pPr>
    </w:p>
    <w:p>
      <w:pPr>
        <w:pStyle w:val="ListParagraph"/>
        <w:numPr>
          <w:ilvl w:val="1"/>
          <w:numId w:val="46"/>
        </w:numPr>
        <w:tabs>
          <w:tab w:pos="947" w:val="left" w:leader="none"/>
        </w:tabs>
        <w:spacing w:line="235" w:lineRule="auto" w:before="1" w:after="0"/>
        <w:ind w:left="449" w:right="4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46"/>
        </w:numPr>
        <w:tabs>
          <w:tab w:pos="937" w:val="left" w:leader="none"/>
        </w:tabs>
        <w:spacing w:line="235" w:lineRule="auto" w:before="119" w:after="0"/>
        <w:ind w:left="449" w:right="433" w:firstLine="0"/>
        <w:jc w:val="both"/>
        <w:rPr>
          <w:sz w:val="24"/>
        </w:rPr>
      </w:pPr>
      <w:r>
        <w:rPr>
          <w:sz w:val="24"/>
        </w:rPr>
        <w:t>No início da contratação e de cada exercício deverá ser atestada a existência de créditos orçamentários vinculados à contratação e, no caso de fornecimento contínuo, a vantagem em sua manutenção, na forma dos arts. 105 e 106 da Lei nº 14.133/2021.</w:t>
      </w:r>
    </w:p>
    <w:p>
      <w:pPr>
        <w:pStyle w:val="ListParagraph"/>
        <w:spacing w:after="0" w:line="235" w:lineRule="auto"/>
        <w:jc w:val="both"/>
        <w:rPr>
          <w:sz w:val="24"/>
        </w:rPr>
        <w:sectPr>
          <w:pgSz w:w="15840" w:h="24480"/>
          <w:pgMar w:top="880" w:bottom="280" w:left="360" w:right="360"/>
        </w:sectPr>
      </w:pPr>
    </w:p>
    <w:p>
      <w:pPr>
        <w:pStyle w:val="Heading2"/>
        <w:spacing w:before="76"/>
        <w:ind w:left="449"/>
      </w:pPr>
      <w:r>
        <w:rPr/>
        <w:t>CLÁUSULA</w:t>
      </w:r>
      <w:r>
        <w:rPr>
          <w:spacing w:val="-15"/>
        </w:rPr>
        <w:t> </w:t>
      </w:r>
      <w:r>
        <w:rPr/>
        <w:t>DÉCIMA</w:t>
      </w:r>
      <w:r>
        <w:rPr>
          <w:spacing w:val="-15"/>
        </w:rPr>
        <w:t> </w:t>
      </w:r>
      <w:r>
        <w:rPr/>
        <w:t>QUINTA</w:t>
      </w:r>
      <w:r>
        <w:rPr>
          <w:spacing w:val="-15"/>
        </w:rPr>
        <w:t> </w:t>
      </w:r>
      <w:r>
        <w:rPr/>
        <w:t>–</w:t>
      </w:r>
      <w:r>
        <w:rPr>
          <w:spacing w:val="-9"/>
        </w:rPr>
        <w:t> </w:t>
      </w:r>
      <w:r>
        <w:rPr/>
        <w:t>DOS</w:t>
      </w:r>
      <w:r>
        <w:rPr>
          <w:spacing w:val="-3"/>
        </w:rPr>
        <w:t> </w:t>
      </w:r>
      <w:r>
        <w:rPr/>
        <w:t>CASOS</w:t>
      </w:r>
      <w:r>
        <w:rPr>
          <w:spacing w:val="-3"/>
        </w:rPr>
        <w:t> </w:t>
      </w:r>
      <w:r>
        <w:rPr>
          <w:spacing w:val="-2"/>
        </w:rPr>
        <w:t>OMISSOS</w:t>
      </w:r>
    </w:p>
    <w:p>
      <w:pPr>
        <w:pStyle w:val="BodyText"/>
        <w:spacing w:before="232"/>
        <w:rPr>
          <w:b/>
        </w:rPr>
      </w:pPr>
    </w:p>
    <w:p>
      <w:pPr>
        <w:pStyle w:val="ListParagraph"/>
        <w:numPr>
          <w:ilvl w:val="1"/>
          <w:numId w:val="47"/>
        </w:numPr>
        <w:tabs>
          <w:tab w:pos="936" w:val="left" w:leader="none"/>
        </w:tabs>
        <w:spacing w:line="235" w:lineRule="auto" w:before="0" w:after="0"/>
        <w:ind w:left="449" w:right="432" w:firstLine="0"/>
        <w:jc w:val="both"/>
        <w:rPr>
          <w:sz w:val="24"/>
        </w:rPr>
      </w:pPr>
      <w:r>
        <w:rPr>
          <w:sz w:val="24"/>
        </w:rPr>
        <w:t>Os casos omissos serão decididos pelo CONTRATANTE, segundo as disposições contidas na Lei </w:t>
      </w:r>
      <w:hyperlink r:id="rId6">
        <w:r>
          <w:rPr>
            <w:color w:val="0000ED"/>
            <w:sz w:val="24"/>
            <w:u w:val="single" w:color="0000ED"/>
          </w:rPr>
          <w:t>nº 14.133/2021</w:t>
        </w:r>
      </w:hyperlink>
      <w:r>
        <w:rPr>
          <w:sz w:val="24"/>
        </w:rPr>
        <w:t>, e demais normas federais e estaduais aplicáveis e, subsidiariamente, segundo as disposições contidas na </w:t>
      </w:r>
      <w:hyperlink r:id="rId40">
        <w:r>
          <w:rPr>
            <w:color w:val="0000ED"/>
            <w:sz w:val="24"/>
            <w:u w:val="single" w:color="0000ED"/>
          </w:rPr>
          <w:t>Lei nº 8.078/1990 – Cód</w:t>
        </w:r>
        <w:r>
          <w:rPr>
            <w:color w:val="0000ED"/>
            <w:sz w:val="24"/>
          </w:rPr>
          <w:t>ig</w:t>
        </w:r>
        <w:r>
          <w:rPr>
            <w:color w:val="0000ED"/>
            <w:sz w:val="24"/>
            <w:u w:val="single" w:color="0000ED"/>
          </w:rPr>
          <w:t>o de Defesa do Consumidor</w:t>
        </w:r>
      </w:hyperlink>
      <w:r>
        <w:rPr>
          <w:color w:val="0000ED"/>
          <w:sz w:val="24"/>
        </w:rPr>
        <w:t> </w:t>
      </w:r>
      <w:r>
        <w:rPr>
          <w:sz w:val="24"/>
        </w:rPr>
        <w:t>– e normas e princípios gerais dos contratos.</w:t>
      </w:r>
    </w:p>
    <w:p>
      <w:pPr>
        <w:pStyle w:val="BodyText"/>
      </w:pPr>
    </w:p>
    <w:p>
      <w:pPr>
        <w:pStyle w:val="BodyText"/>
      </w:pPr>
    </w:p>
    <w:p>
      <w:pPr>
        <w:pStyle w:val="BodyText"/>
        <w:spacing w:before="66"/>
      </w:pPr>
    </w:p>
    <w:p>
      <w:pPr>
        <w:pStyle w:val="Heading2"/>
        <w:ind w:left="449"/>
      </w:pPr>
      <w:r>
        <w:rPr/>
        <w:t>CLÁUSULA</w:t>
      </w:r>
      <w:r>
        <w:rPr>
          <w:spacing w:val="-17"/>
        </w:rPr>
        <w:t> </w:t>
      </w:r>
      <w:r>
        <w:rPr/>
        <w:t>DÉCIMA</w:t>
      </w:r>
      <w:r>
        <w:rPr>
          <w:spacing w:val="-15"/>
        </w:rPr>
        <w:t> </w:t>
      </w:r>
      <w:r>
        <w:rPr/>
        <w:t>SEXTA</w:t>
      </w:r>
      <w:r>
        <w:rPr>
          <w:spacing w:val="-15"/>
        </w:rPr>
        <w:t> </w:t>
      </w:r>
      <w:r>
        <w:rPr/>
        <w:t>–</w:t>
      </w:r>
      <w:r>
        <w:rPr>
          <w:spacing w:val="-6"/>
        </w:rPr>
        <w:t> </w:t>
      </w:r>
      <w:r>
        <w:rPr/>
        <w:t>PUBLICAÇÃO</w:t>
      </w:r>
      <w:r>
        <w:rPr>
          <w:spacing w:val="-2"/>
        </w:rPr>
        <w:t> </w:t>
      </w:r>
      <w:r>
        <w:rPr/>
        <w:t>E</w:t>
      </w:r>
      <w:r>
        <w:rPr>
          <w:spacing w:val="-3"/>
        </w:rPr>
        <w:t> </w:t>
      </w:r>
      <w:r>
        <w:rPr/>
        <w:t>CONTROLE</w:t>
      </w:r>
      <w:r>
        <w:rPr>
          <w:spacing w:val="-2"/>
        </w:rPr>
        <w:t> </w:t>
      </w:r>
      <w:r>
        <w:rPr/>
        <w:t>DO</w:t>
      </w:r>
      <w:r>
        <w:rPr>
          <w:spacing w:val="-2"/>
        </w:rPr>
        <w:t> CONTRATO</w:t>
      </w:r>
    </w:p>
    <w:p>
      <w:pPr>
        <w:pStyle w:val="BodyText"/>
        <w:spacing w:before="233"/>
        <w:rPr>
          <w:b/>
        </w:rPr>
      </w:pPr>
    </w:p>
    <w:p>
      <w:pPr>
        <w:pStyle w:val="ListParagraph"/>
        <w:numPr>
          <w:ilvl w:val="1"/>
          <w:numId w:val="48"/>
        </w:numPr>
        <w:tabs>
          <w:tab w:pos="947" w:val="left" w:leader="none"/>
        </w:tabs>
        <w:spacing w:line="235" w:lineRule="auto" w:before="0" w:after="0"/>
        <w:ind w:left="449" w:right="432" w:firstLine="0"/>
        <w:jc w:val="both"/>
        <w:rPr>
          <w:sz w:val="24"/>
        </w:rPr>
      </w:pPr>
      <w:r>
        <w:rPr>
          <w:sz w:val="24"/>
        </w:rPr>
        <mc:AlternateContent>
          <mc:Choice Requires="wps">
            <w:drawing>
              <wp:anchor distT="0" distB="0" distL="0" distR="0" allowOverlap="1" layoutInCell="1" locked="0" behindDoc="1" simplePos="0" relativeHeight="486298624">
                <wp:simplePos x="0" y="0"/>
                <wp:positionH relativeFrom="page">
                  <wp:posOffset>6551114</wp:posOffset>
                </wp:positionH>
                <wp:positionV relativeFrom="paragraph">
                  <wp:posOffset>320544</wp:posOffset>
                </wp:positionV>
                <wp:extent cx="40005" cy="9525"/>
                <wp:effectExtent l="0" t="0" r="0" b="0"/>
                <wp:wrapNone/>
                <wp:docPr id="30" name="Graphic 30"/>
                <wp:cNvGraphicFramePr>
                  <a:graphicFrameLocks/>
                </wp:cNvGraphicFramePr>
                <a:graphic>
                  <a:graphicData uri="http://schemas.microsoft.com/office/word/2010/wordprocessingShape">
                    <wps:wsp>
                      <wps:cNvPr id="30" name="Graphic 30"/>
                      <wps:cNvSpPr/>
                      <wps:spPr>
                        <a:xfrm>
                          <a:off x="0" y="0"/>
                          <a:ext cx="40005" cy="9525"/>
                        </a:xfrm>
                        <a:custGeom>
                          <a:avLst/>
                          <a:gdLst/>
                          <a:ahLst/>
                          <a:cxnLst/>
                          <a:rect l="l" t="t" r="r" b="b"/>
                          <a:pathLst>
                            <a:path w="40005" h="9525">
                              <a:moveTo>
                                <a:pt x="40011" y="9524"/>
                              </a:moveTo>
                              <a:lnTo>
                                <a:pt x="0" y="9524"/>
                              </a:lnTo>
                              <a:lnTo>
                                <a:pt x="0" y="0"/>
                              </a:lnTo>
                              <a:lnTo>
                                <a:pt x="40011" y="0"/>
                              </a:lnTo>
                              <a:lnTo>
                                <a:pt x="40011"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15.835815pt;margin-top:25.239735pt;width:3.15048pt;height:.75pt;mso-position-horizontal-relative:page;mso-position-vertical-relative:paragraph;z-index:-17017856" id="docshape27" filled="true" fillcolor="#0000ed" stroked="false">
                <v:fill type="solid"/>
                <w10:wrap type="none"/>
              </v:rect>
            </w:pict>
          </mc:Fallback>
        </mc:AlternateContent>
      </w:r>
      <w:r>
        <w:rPr>
          <w:sz w:val="24"/>
        </w:rPr>
        <w:t>Incumbirá ao CONTRATANTE divulgar o presente instrumento no Portal Nacional de Contratações Públicas (PNCP), na forma prevista no </w:t>
      </w:r>
      <w:hyperlink r:id="rId47">
        <w:r>
          <w:rPr>
            <w:color w:val="0000ED"/>
            <w:sz w:val="24"/>
            <w:u w:val="single" w:color="0000ED"/>
          </w:rPr>
          <w:t>art. 94 da Lei 14.133/2021</w:t>
        </w:r>
      </w:hyperlink>
      <w:r>
        <w:rPr>
          <w:sz w:val="24"/>
        </w:rPr>
        <w:t>, bem como no respectivo sítio oficial na Internet, em atenção ao </w:t>
      </w:r>
      <w:hyperlink r:id="rId48">
        <w:r>
          <w:rPr>
            <w:color w:val="0000ED"/>
            <w:sz w:val="24"/>
            <w:u w:val="single" w:color="0000ED"/>
          </w:rPr>
          <w:t>art. 8º</w:t>
        </w:r>
        <w:r>
          <w:rPr>
            <w:color w:val="0000ED"/>
            <w:sz w:val="24"/>
          </w:rPr>
          <w:t>, §</w:t>
        </w:r>
        <w:r>
          <w:rPr>
            <w:color w:val="0000ED"/>
            <w:sz w:val="24"/>
            <w:u w:val="single" w:color="0000ED"/>
          </w:rPr>
          <w:t>2º</w:t>
        </w:r>
        <w:r>
          <w:rPr>
            <w:color w:val="0000ED"/>
            <w:sz w:val="24"/>
          </w:rPr>
          <w:t>,</w:t>
        </w:r>
        <w:r>
          <w:rPr>
            <w:color w:val="0000ED"/>
            <w:spacing w:val="-2"/>
            <w:sz w:val="24"/>
            <w:u w:val="single" w:color="0000ED"/>
          </w:rPr>
          <w:t> </w:t>
        </w:r>
        <w:r>
          <w:rPr>
            <w:color w:val="0000ED"/>
            <w:sz w:val="24"/>
            <w:u w:val="single" w:color="0000ED"/>
          </w:rPr>
          <w:t>da Lei nº 12.527/2011</w:t>
        </w:r>
      </w:hyperlink>
      <w:r>
        <w:rPr>
          <w:sz w:val="24"/>
        </w:rPr>
        <w:t>, e publicar extrato da contratação no Diário Oficial do Estado, em atenção ao art. 2º, § 2º, da Lei nº 5.27/2009.</w:t>
      </w:r>
    </w:p>
    <w:p>
      <w:pPr>
        <w:pStyle w:val="ListParagraph"/>
        <w:numPr>
          <w:ilvl w:val="2"/>
          <w:numId w:val="48"/>
        </w:numPr>
        <w:tabs>
          <w:tab w:pos="1126" w:val="left" w:leader="none"/>
        </w:tabs>
        <w:spacing w:line="235" w:lineRule="auto" w:before="119"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48"/>
        </w:numPr>
        <w:tabs>
          <w:tab w:pos="929" w:val="left" w:leader="none"/>
        </w:tabs>
        <w:spacing w:line="240" w:lineRule="auto" w:before="114" w:after="0"/>
        <w:ind w:left="929" w:right="0" w:hanging="480"/>
        <w:jc w:val="both"/>
        <w:rPr>
          <w:sz w:val="24"/>
        </w:rPr>
      </w:pPr>
      <w:r>
        <w:rPr>
          <w:sz w:val="24"/>
        </w:rPr>
        <w:t>O</w:t>
      </w:r>
      <w:r>
        <w:rPr>
          <w:spacing w:val="-6"/>
          <w:sz w:val="24"/>
        </w:rPr>
        <w:t> </w:t>
      </w:r>
      <w:r>
        <w:rPr>
          <w:sz w:val="24"/>
        </w:rPr>
        <w:t>CONTRATANTE</w:t>
      </w:r>
      <w:r>
        <w:rPr>
          <w:spacing w:val="-3"/>
          <w:sz w:val="24"/>
        </w:rPr>
        <w:t> </w:t>
      </w:r>
      <w:r>
        <w:rPr>
          <w:sz w:val="24"/>
        </w:rPr>
        <w:t>deverá</w:t>
      </w:r>
      <w:r>
        <w:rPr>
          <w:spacing w:val="-3"/>
          <w:sz w:val="24"/>
        </w:rPr>
        <w:t> </w:t>
      </w:r>
      <w:r>
        <w:rPr>
          <w:sz w:val="24"/>
        </w:rPr>
        <w:t>adotar</w:t>
      </w:r>
      <w:r>
        <w:rPr>
          <w:spacing w:val="-3"/>
          <w:sz w:val="24"/>
        </w:rPr>
        <w:t> </w:t>
      </w:r>
      <w:r>
        <w:rPr>
          <w:sz w:val="24"/>
        </w:rPr>
        <w:t>as</w:t>
      </w:r>
      <w:r>
        <w:rPr>
          <w:spacing w:val="-3"/>
          <w:sz w:val="24"/>
        </w:rPr>
        <w:t> </w:t>
      </w:r>
      <w:r>
        <w:rPr>
          <w:sz w:val="24"/>
        </w:rPr>
        <w:t>providências</w:t>
      </w:r>
      <w:r>
        <w:rPr>
          <w:spacing w:val="-3"/>
          <w:sz w:val="24"/>
        </w:rPr>
        <w:t> </w:t>
      </w:r>
      <w:r>
        <w:rPr>
          <w:sz w:val="24"/>
        </w:rPr>
        <w:t>necessárias</w:t>
      </w:r>
      <w:r>
        <w:rPr>
          <w:spacing w:val="-3"/>
          <w:sz w:val="24"/>
        </w:rPr>
        <w:t> </w:t>
      </w:r>
      <w:r>
        <w:rPr>
          <w:sz w:val="24"/>
        </w:rPr>
        <w:t>para</w:t>
      </w:r>
      <w:r>
        <w:rPr>
          <w:spacing w:val="-3"/>
          <w:sz w:val="24"/>
        </w:rPr>
        <w:t> </w:t>
      </w:r>
      <w:r>
        <w:rPr>
          <w:sz w:val="24"/>
        </w:rPr>
        <w:t>dar</w:t>
      </w:r>
      <w:r>
        <w:rPr>
          <w:spacing w:val="-4"/>
          <w:sz w:val="24"/>
        </w:rPr>
        <w:t> </w:t>
      </w:r>
      <w:r>
        <w:rPr>
          <w:sz w:val="24"/>
        </w:rPr>
        <w:t>conhecimento</w:t>
      </w:r>
      <w:r>
        <w:rPr>
          <w:spacing w:val="-3"/>
          <w:sz w:val="24"/>
        </w:rPr>
        <w:t> </w:t>
      </w:r>
      <w:r>
        <w:rPr>
          <w:sz w:val="24"/>
        </w:rPr>
        <w:t>da</w:t>
      </w:r>
      <w:r>
        <w:rPr>
          <w:spacing w:val="-3"/>
          <w:sz w:val="24"/>
        </w:rPr>
        <w:t> </w:t>
      </w:r>
      <w:r>
        <w:rPr>
          <w:sz w:val="24"/>
        </w:rPr>
        <w:t>contratação,</w:t>
      </w:r>
      <w:r>
        <w:rPr>
          <w:spacing w:val="-3"/>
          <w:sz w:val="24"/>
        </w:rPr>
        <w:t> </w:t>
      </w:r>
      <w:r>
        <w:rPr>
          <w:sz w:val="24"/>
        </w:rPr>
        <w:t>junto</w:t>
      </w:r>
      <w:r>
        <w:rPr>
          <w:spacing w:val="-3"/>
          <w:sz w:val="24"/>
        </w:rPr>
        <w:t> </w:t>
      </w:r>
      <w:r>
        <w:rPr>
          <w:sz w:val="24"/>
        </w:rPr>
        <w:t>ao</w:t>
      </w:r>
      <w:r>
        <w:rPr>
          <w:spacing w:val="-8"/>
          <w:sz w:val="24"/>
        </w:rPr>
        <w:t> </w:t>
      </w:r>
      <w:r>
        <w:rPr>
          <w:sz w:val="24"/>
        </w:rPr>
        <w:t>Tribunal</w:t>
      </w:r>
      <w:r>
        <w:rPr>
          <w:spacing w:val="-3"/>
          <w:sz w:val="24"/>
        </w:rPr>
        <w:t> </w:t>
      </w:r>
      <w:r>
        <w:rPr>
          <w:sz w:val="24"/>
        </w:rPr>
        <w:t>de</w:t>
      </w:r>
      <w:r>
        <w:rPr>
          <w:spacing w:val="-3"/>
          <w:sz w:val="24"/>
        </w:rPr>
        <w:t> </w:t>
      </w:r>
      <w:r>
        <w:rPr>
          <w:sz w:val="24"/>
        </w:rPr>
        <w:t>Contas</w:t>
      </w:r>
      <w:r>
        <w:rPr>
          <w:spacing w:val="-3"/>
          <w:sz w:val="24"/>
        </w:rPr>
        <w:t> </w:t>
      </w:r>
      <w:r>
        <w:rPr>
          <w:sz w:val="24"/>
        </w:rPr>
        <w:t>do</w:t>
      </w:r>
      <w:r>
        <w:rPr>
          <w:spacing w:val="-3"/>
          <w:sz w:val="24"/>
        </w:rPr>
        <w:t> </w:t>
      </w:r>
      <w:r>
        <w:rPr>
          <w:spacing w:val="-2"/>
          <w:sz w:val="24"/>
        </w:rPr>
        <w:t>Estado.</w:t>
      </w:r>
    </w:p>
    <w:p>
      <w:pPr>
        <w:pStyle w:val="BodyText"/>
      </w:pPr>
    </w:p>
    <w:p>
      <w:pPr>
        <w:pStyle w:val="BodyText"/>
      </w:pPr>
    </w:p>
    <w:p>
      <w:pPr>
        <w:pStyle w:val="BodyText"/>
        <w:spacing w:before="66"/>
      </w:pPr>
    </w:p>
    <w:p>
      <w:pPr>
        <w:pStyle w:val="Heading2"/>
        <w:ind w:left="449"/>
      </w:pPr>
      <w:r>
        <w:rPr/>
        <w:t>CLÁUSULA</w:t>
      </w:r>
      <w:r>
        <w:rPr>
          <w:spacing w:val="-14"/>
        </w:rPr>
        <w:t> </w:t>
      </w:r>
      <w:r>
        <w:rPr/>
        <w:t>DÉCIMA</w:t>
      </w:r>
      <w:r>
        <w:rPr>
          <w:spacing w:val="-14"/>
        </w:rPr>
        <w:t> </w:t>
      </w:r>
      <w:r>
        <w:rPr/>
        <w:t>SÉTIMA: DA</w:t>
      </w:r>
      <w:r>
        <w:rPr>
          <w:spacing w:val="-14"/>
        </w:rPr>
        <w:t> </w:t>
      </w:r>
      <w:r>
        <w:rPr>
          <w:spacing w:val="-2"/>
        </w:rPr>
        <w:t>HOMOLOGAÇÃO</w:t>
      </w:r>
    </w:p>
    <w:p>
      <w:pPr>
        <w:pStyle w:val="BodyText"/>
        <w:spacing w:before="233"/>
        <w:rPr>
          <w:b/>
        </w:rPr>
      </w:pPr>
    </w:p>
    <w:p>
      <w:pPr>
        <w:pStyle w:val="ListParagraph"/>
        <w:numPr>
          <w:ilvl w:val="1"/>
          <w:numId w:val="49"/>
        </w:numPr>
        <w:tabs>
          <w:tab w:pos="956" w:val="left" w:leader="none"/>
        </w:tabs>
        <w:spacing w:line="235" w:lineRule="auto" w:before="0" w:after="0"/>
        <w:ind w:left="449" w:right="433" w:firstLine="0"/>
        <w:jc w:val="both"/>
        <w:rPr>
          <w:sz w:val="24"/>
        </w:rPr>
      </w:pPr>
      <w:r>
        <w:rPr>
          <w:sz w:val="24"/>
        </w:rPr>
        <w:t>O presente CONTRATO deverá ser submetido à homologação do Conselho de Curadores da UERJ, nos termos do inciso X do art. 10 do Provimento n.º 002/2000 de 02 de maio de 2000.</w:t>
      </w:r>
    </w:p>
    <w:p>
      <w:pPr>
        <w:pStyle w:val="BodyText"/>
      </w:pPr>
    </w:p>
    <w:p>
      <w:pPr>
        <w:pStyle w:val="BodyText"/>
      </w:pPr>
    </w:p>
    <w:p>
      <w:pPr>
        <w:pStyle w:val="BodyText"/>
        <w:spacing w:before="66"/>
      </w:pPr>
    </w:p>
    <w:p>
      <w:pPr>
        <w:pStyle w:val="Heading2"/>
        <w:ind w:left="449"/>
      </w:pPr>
      <w:r>
        <w:rPr>
          <w:spacing w:val="-4"/>
        </w:rPr>
        <w:t>CLÁUSULA</w:t>
      </w:r>
      <w:r>
        <w:rPr>
          <w:spacing w:val="-14"/>
        </w:rPr>
        <w:t> </w:t>
      </w:r>
      <w:r>
        <w:rPr>
          <w:spacing w:val="-4"/>
        </w:rPr>
        <w:t>DÉCIMA</w:t>
      </w:r>
      <w:r>
        <w:rPr>
          <w:spacing w:val="-13"/>
        </w:rPr>
        <w:t> </w:t>
      </w:r>
      <w:r>
        <w:rPr>
          <w:spacing w:val="-4"/>
        </w:rPr>
        <w:t>OITAVA</w:t>
      </w:r>
      <w:r>
        <w:rPr>
          <w:spacing w:val="-13"/>
        </w:rPr>
        <w:t> </w:t>
      </w:r>
      <w:r>
        <w:rPr>
          <w:spacing w:val="-4"/>
        </w:rPr>
        <w:t>–</w:t>
      </w:r>
      <w:r>
        <w:rPr>
          <w:spacing w:val="2"/>
        </w:rPr>
        <w:t> </w:t>
      </w:r>
      <w:r>
        <w:rPr>
          <w:spacing w:val="-4"/>
        </w:rPr>
        <w:t>FORO</w:t>
      </w:r>
    </w:p>
    <w:p>
      <w:pPr>
        <w:pStyle w:val="BodyText"/>
        <w:spacing w:before="233"/>
        <w:rPr>
          <w:b/>
        </w:rPr>
      </w:pPr>
    </w:p>
    <w:p>
      <w:pPr>
        <w:pStyle w:val="ListParagraph"/>
        <w:numPr>
          <w:ilvl w:val="1"/>
          <w:numId w:val="50"/>
        </w:numPr>
        <w:tabs>
          <w:tab w:pos="953" w:val="left" w:leader="none"/>
        </w:tabs>
        <w:spacing w:line="235" w:lineRule="auto" w:before="0" w:after="0"/>
        <w:ind w:left="449" w:right="433" w:firstLine="0"/>
        <w:jc w:val="both"/>
        <w:rPr>
          <w:sz w:val="24"/>
        </w:rPr>
      </w:pPr>
      <w:r>
        <w:rPr>
          <w:sz w:val="24"/>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233"/>
      </w:pPr>
    </w:p>
    <w:p>
      <w:pPr>
        <w:pStyle w:val="BodyText"/>
        <w:spacing w:line="235" w:lineRule="auto"/>
        <w:ind w:left="449"/>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229"/>
      </w:pPr>
    </w:p>
    <w:p>
      <w:pPr>
        <w:pStyle w:val="BodyText"/>
        <w:tabs>
          <w:tab w:pos="2884" w:val="left" w:leader="none"/>
          <w:tab w:pos="5604" w:val="left" w:leader="none"/>
        </w:tabs>
        <w:ind w:left="14"/>
        <w:jc w:val="center"/>
      </w:pPr>
      <w:r>
        <w:rPr/>
        <w:t>RIO DE JANEIRO, </w:t>
      </w:r>
      <w:r>
        <w:rPr>
          <w:u w:val="single"/>
        </w:rPr>
        <w:tab/>
      </w:r>
      <w:r>
        <w:rPr/>
        <w:t>DE </w:t>
      </w:r>
      <w:r>
        <w:rPr>
          <w:u w:val="single"/>
        </w:rPr>
        <w:tab/>
      </w:r>
      <w:r>
        <w:rPr/>
        <w:t>DE </w:t>
      </w:r>
      <w:r>
        <w:rPr>
          <w:spacing w:val="-2"/>
        </w:rPr>
        <w:t>2026.</w:t>
      </w:r>
    </w:p>
    <w:p>
      <w:pPr>
        <w:pStyle w:val="BodyText"/>
        <w:rPr>
          <w:sz w:val="20"/>
        </w:rPr>
      </w:pPr>
    </w:p>
    <w:p>
      <w:pPr>
        <w:pStyle w:val="BodyText"/>
        <w:rPr>
          <w:sz w:val="20"/>
        </w:rPr>
      </w:pPr>
    </w:p>
    <w:p>
      <w:pPr>
        <w:pStyle w:val="BodyText"/>
        <w:rPr>
          <w:sz w:val="20"/>
        </w:rPr>
      </w:pPr>
    </w:p>
    <w:p>
      <w:pPr>
        <w:pStyle w:val="BodyText"/>
        <w:spacing w:before="221"/>
        <w:rPr>
          <w:sz w:val="20"/>
        </w:rPr>
      </w:pPr>
      <w:r>
        <w:rPr>
          <w:sz w:val="20"/>
        </w:rPr>
        <mc:AlternateContent>
          <mc:Choice Requires="wps">
            <w:drawing>
              <wp:anchor distT="0" distB="0" distL="0" distR="0" allowOverlap="1" layoutInCell="1" locked="0" behindDoc="1" simplePos="0" relativeHeight="487597568">
                <wp:simplePos x="0" y="0"/>
                <wp:positionH relativeFrom="page">
                  <wp:posOffset>3205162</wp:posOffset>
                </wp:positionH>
                <wp:positionV relativeFrom="paragraph">
                  <wp:posOffset>301701</wp:posOffset>
                </wp:positionV>
                <wp:extent cx="3657600" cy="1270"/>
                <wp:effectExtent l="0" t="0" r="0" b="0"/>
                <wp:wrapTopAndBottom/>
                <wp:docPr id="31" name="Graphic 31"/>
                <wp:cNvGraphicFramePr>
                  <a:graphicFrameLocks/>
                </wp:cNvGraphicFramePr>
                <a:graphic>
                  <a:graphicData uri="http://schemas.microsoft.com/office/word/2010/wordprocessingShape">
                    <wps:wsp>
                      <wps:cNvPr id="31" name="Graphic 31"/>
                      <wps:cNvSpPr/>
                      <wps:spPr>
                        <a:xfrm>
                          <a:off x="0" y="0"/>
                          <a:ext cx="3657600" cy="1270"/>
                        </a:xfrm>
                        <a:custGeom>
                          <a:avLst/>
                          <a:gdLst/>
                          <a:ahLst/>
                          <a:cxnLst/>
                          <a:rect l="l" t="t" r="r" b="b"/>
                          <a:pathLst>
                            <a:path w="3657600" h="0">
                              <a:moveTo>
                                <a:pt x="0" y="0"/>
                              </a:moveTo>
                              <a:lnTo>
                                <a:pt x="36575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2.374985pt;margin-top:23.756054pt;width:288pt;height:.1pt;mso-position-horizontal-relative:page;mso-position-vertical-relative:paragraph;z-index:-15718912;mso-wrap-distance-left:0;mso-wrap-distance-right:0" id="docshape28" coordorigin="5047,475" coordsize="5760,0" path="m5047,475l10807,475e" filled="false" stroked="true" strokeweight=".487125pt" strokecolor="#000000">
                <v:path arrowok="t"/>
                <v:stroke dashstyle="solid"/>
                <w10:wrap type="topAndBottom"/>
              </v:shape>
            </w:pict>
          </mc:Fallback>
        </mc:AlternateContent>
      </w:r>
    </w:p>
    <w:p>
      <w:pPr>
        <w:pStyle w:val="BodyText"/>
        <w:spacing w:line="338" w:lineRule="auto" w:before="114"/>
        <w:ind w:left="5768" w:right="3904" w:hanging="952"/>
      </w:pPr>
      <w:r>
        <w:rPr/>
        <w:t>UNIVERSIDADE</w:t>
      </w:r>
      <w:r>
        <w:rPr>
          <w:spacing w:val="-10"/>
        </w:rPr>
        <w:t> </w:t>
      </w:r>
      <w:r>
        <w:rPr/>
        <w:t>DO</w:t>
      </w:r>
      <w:r>
        <w:rPr>
          <w:spacing w:val="-10"/>
        </w:rPr>
        <w:t> </w:t>
      </w:r>
      <w:r>
        <w:rPr/>
        <w:t>ESTADO</w:t>
      </w:r>
      <w:r>
        <w:rPr>
          <w:spacing w:val="-10"/>
        </w:rPr>
        <w:t> </w:t>
      </w:r>
      <w:r>
        <w:rPr/>
        <w:t>DO</w:t>
      </w:r>
      <w:r>
        <w:rPr>
          <w:spacing w:val="-10"/>
        </w:rPr>
        <w:t> </w:t>
      </w:r>
      <w:r>
        <w:rPr/>
        <w:t>RIO</w:t>
      </w:r>
      <w:r>
        <w:rPr>
          <w:spacing w:val="-10"/>
        </w:rPr>
        <w:t> </w:t>
      </w:r>
      <w:r>
        <w:rPr/>
        <w:t>DE</w:t>
      </w:r>
      <w:r>
        <w:rPr>
          <w:spacing w:val="-10"/>
        </w:rPr>
        <w:t> </w:t>
      </w:r>
      <w:r>
        <w:rPr/>
        <w:t>JANEIRO MARCIA CARVALHO DA CUNHA</w:t>
      </w:r>
    </w:p>
    <w:p>
      <w:pPr>
        <w:pStyle w:val="BodyText"/>
        <w:rPr>
          <w:sz w:val="20"/>
        </w:rPr>
      </w:pPr>
    </w:p>
    <w:p>
      <w:pPr>
        <w:pStyle w:val="BodyText"/>
        <w:spacing w:before="178"/>
        <w:rPr>
          <w:sz w:val="20"/>
        </w:rPr>
      </w:pPr>
      <w:r>
        <w:rPr>
          <w:sz w:val="20"/>
        </w:rPr>
        <mc:AlternateContent>
          <mc:Choice Requires="wps">
            <w:drawing>
              <wp:anchor distT="0" distB="0" distL="0" distR="0" allowOverlap="1" layoutInCell="1" locked="0" behindDoc="1" simplePos="0" relativeHeight="487598080">
                <wp:simplePos x="0" y="0"/>
                <wp:positionH relativeFrom="page">
                  <wp:posOffset>3395662</wp:posOffset>
                </wp:positionH>
                <wp:positionV relativeFrom="paragraph">
                  <wp:posOffset>274887</wp:posOffset>
                </wp:positionV>
                <wp:extent cx="3276600" cy="1270"/>
                <wp:effectExtent l="0" t="0" r="0" b="0"/>
                <wp:wrapTopAndBottom/>
                <wp:docPr id="32" name="Graphic 32"/>
                <wp:cNvGraphicFramePr>
                  <a:graphicFrameLocks/>
                </wp:cNvGraphicFramePr>
                <a:graphic>
                  <a:graphicData uri="http://schemas.microsoft.com/office/word/2010/wordprocessingShape">
                    <wps:wsp>
                      <wps:cNvPr id="32" name="Graphic 32"/>
                      <wps:cNvSpPr/>
                      <wps:spPr>
                        <a:xfrm>
                          <a:off x="0" y="0"/>
                          <a:ext cx="3276600" cy="1270"/>
                        </a:xfrm>
                        <a:custGeom>
                          <a:avLst/>
                          <a:gdLst/>
                          <a:ahLst/>
                          <a:cxnLst/>
                          <a:rect l="l" t="t" r="r" b="b"/>
                          <a:pathLst>
                            <a:path w="3276600" h="0">
                              <a:moveTo>
                                <a:pt x="0" y="0"/>
                              </a:moveTo>
                              <a:lnTo>
                                <a:pt x="32765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7.375pt;margin-top:21.644688pt;width:258pt;height:.1pt;mso-position-horizontal-relative:page;mso-position-vertical-relative:paragraph;z-index:-15718400;mso-wrap-distance-left:0;mso-wrap-distance-right:0" id="docshape29" coordorigin="5348,433" coordsize="5160,0" path="m5348,433l10507,433e" filled="false" stroked="true" strokeweight=".487125pt" strokecolor="#000000">
                <v:path arrowok="t"/>
                <v:stroke dashstyle="solid"/>
                <w10:wrap type="topAndBottom"/>
              </v:shape>
            </w:pict>
          </mc:Fallback>
        </mc:AlternateContent>
      </w:r>
    </w:p>
    <w:p>
      <w:pPr>
        <w:pStyle w:val="BodyText"/>
        <w:spacing w:before="114"/>
        <w:ind w:left="14"/>
        <w:jc w:val="center"/>
      </w:pPr>
      <w:r>
        <w:rPr/>
        <w:t>REPRESENTANTE</w:t>
      </w:r>
      <w:r>
        <w:rPr>
          <w:spacing w:val="-8"/>
        </w:rPr>
        <w:t> </w:t>
      </w:r>
      <w:r>
        <w:rPr/>
        <w:t>LEGAL</w:t>
      </w:r>
      <w:r>
        <w:rPr>
          <w:spacing w:val="-14"/>
        </w:rPr>
        <w:t> </w:t>
      </w:r>
      <w:r>
        <w:rPr/>
        <w:t>DO</w:t>
      </w:r>
      <w:r>
        <w:rPr>
          <w:spacing w:val="-7"/>
        </w:rPr>
        <w:t> </w:t>
      </w:r>
      <w:r>
        <w:rPr>
          <w:spacing w:val="-2"/>
        </w:rPr>
        <w:t>CONTRATADO</w:t>
      </w:r>
    </w:p>
    <w:p>
      <w:pPr>
        <w:pStyle w:val="BodyText"/>
      </w:pPr>
    </w:p>
    <w:p>
      <w:pPr>
        <w:pStyle w:val="BodyText"/>
        <w:spacing w:before="72"/>
      </w:pPr>
    </w:p>
    <w:p>
      <w:pPr>
        <w:pStyle w:val="BodyText"/>
        <w:ind w:left="329"/>
      </w:pPr>
      <w:r>
        <w:rPr>
          <w:spacing w:val="-2"/>
        </w:rPr>
        <w:t>TESTEMUNHAS:</w:t>
      </w:r>
    </w:p>
    <w:p>
      <w:pPr>
        <w:pStyle w:val="BodyText"/>
        <w:tabs>
          <w:tab w:pos="889" w:val="left" w:leader="none"/>
          <w:tab w:pos="5266" w:val="left" w:leader="none"/>
        </w:tabs>
        <w:spacing w:before="234"/>
        <w:ind w:left="329"/>
      </w:pPr>
      <w:r>
        <w:rPr/>
        <w:t>1-</w:t>
        <w:tab/>
      </w:r>
      <w:r>
        <w:rPr>
          <w:u w:val="single"/>
        </w:rPr>
        <w:tab/>
      </w:r>
    </w:p>
    <w:p>
      <w:pPr>
        <w:pStyle w:val="BodyText"/>
        <w:tabs>
          <w:tab w:pos="889" w:val="left" w:leader="none"/>
          <w:tab w:pos="5266" w:val="left" w:leader="none"/>
        </w:tabs>
        <w:spacing w:before="249"/>
        <w:ind w:left="329"/>
      </w:pPr>
      <w:r>
        <w:rPr/>
        <w:t>2-</w:t>
        <w:tab/>
      </w:r>
      <w:r>
        <w:rPr>
          <w:u w:val="single"/>
        </w:rPr>
        <w:tab/>
      </w:r>
    </w:p>
    <w:p>
      <w:pPr>
        <w:pStyle w:val="BodyText"/>
      </w:pPr>
    </w:p>
    <w:p>
      <w:pPr>
        <w:pStyle w:val="BodyText"/>
      </w:pPr>
    </w:p>
    <w:p>
      <w:pPr>
        <w:pStyle w:val="BodyText"/>
      </w:pPr>
    </w:p>
    <w:p>
      <w:pPr>
        <w:pStyle w:val="BodyText"/>
        <w:spacing w:before="210"/>
      </w:pPr>
    </w:p>
    <w:p>
      <w:pPr>
        <w:spacing w:before="0"/>
        <w:ind w:left="14" w:right="0" w:firstLine="0"/>
        <w:jc w:val="center"/>
        <w:rPr>
          <w:b/>
          <w:sz w:val="24"/>
        </w:rPr>
      </w:pPr>
      <w:r>
        <w:rPr>
          <w:b/>
          <w:sz w:val="24"/>
        </w:rPr>
        <w:t>ANEXO </w:t>
      </w:r>
      <w:r>
        <w:rPr>
          <w:b/>
          <w:spacing w:val="-5"/>
          <w:sz w:val="24"/>
        </w:rPr>
        <w:t>III</w:t>
      </w:r>
    </w:p>
    <w:p>
      <w:pPr>
        <w:spacing w:before="24"/>
        <w:ind w:left="14" w:right="0" w:firstLine="0"/>
        <w:jc w:val="center"/>
        <w:rPr>
          <w:b/>
          <w:sz w:val="24"/>
        </w:rPr>
      </w:pPr>
      <w:r>
        <w:rPr>
          <w:b/>
          <w:spacing w:val="-2"/>
          <w:sz w:val="24"/>
        </w:rPr>
        <w:t>DOCUMENTAÇÃO</w:t>
      </w:r>
      <w:r>
        <w:rPr>
          <w:b/>
          <w:spacing w:val="3"/>
          <w:sz w:val="24"/>
        </w:rPr>
        <w:t> </w:t>
      </w:r>
      <w:r>
        <w:rPr>
          <w:b/>
          <w:spacing w:val="-2"/>
          <w:sz w:val="24"/>
        </w:rPr>
        <w:t>EXIGIDA</w:t>
      </w:r>
      <w:r>
        <w:rPr>
          <w:b/>
          <w:spacing w:val="-11"/>
          <w:sz w:val="24"/>
        </w:rPr>
        <w:t> </w:t>
      </w:r>
      <w:r>
        <w:rPr>
          <w:b/>
          <w:spacing w:val="-2"/>
          <w:sz w:val="24"/>
        </w:rPr>
        <w:t>PARA</w:t>
      </w:r>
      <w:r>
        <w:rPr>
          <w:b/>
          <w:spacing w:val="-10"/>
          <w:sz w:val="24"/>
        </w:rPr>
        <w:t> </w:t>
      </w:r>
      <w:r>
        <w:rPr>
          <w:b/>
          <w:spacing w:val="-2"/>
          <w:sz w:val="24"/>
        </w:rPr>
        <w:t>HABILITAÇÃO</w:t>
      </w:r>
    </w:p>
    <w:p>
      <w:pPr>
        <w:pStyle w:val="BodyText"/>
        <w:spacing w:before="258"/>
        <w:rPr>
          <w:b/>
        </w:rPr>
      </w:pPr>
    </w:p>
    <w:p>
      <w:pPr>
        <w:pStyle w:val="ListParagraph"/>
        <w:numPr>
          <w:ilvl w:val="0"/>
          <w:numId w:val="51"/>
        </w:numPr>
        <w:tabs>
          <w:tab w:pos="689" w:val="left" w:leader="none"/>
        </w:tabs>
        <w:spacing w:line="240" w:lineRule="auto" w:before="0" w:after="0"/>
        <w:ind w:left="689" w:right="0" w:hanging="240"/>
        <w:jc w:val="left"/>
        <w:rPr>
          <w:b/>
          <w:sz w:val="24"/>
        </w:rPr>
      </w:pPr>
      <w:r>
        <w:rPr>
          <w:b/>
          <w:spacing w:val="-2"/>
          <w:sz w:val="24"/>
        </w:rPr>
        <w:t>HABILITAÇÃO</w:t>
      </w:r>
      <w:r>
        <w:rPr>
          <w:b/>
          <w:spacing w:val="2"/>
          <w:sz w:val="24"/>
        </w:rPr>
        <w:t> </w:t>
      </w:r>
      <w:r>
        <w:rPr>
          <w:b/>
          <w:spacing w:val="-2"/>
          <w:sz w:val="24"/>
        </w:rPr>
        <w:t>JURÍDICA</w:t>
      </w:r>
    </w:p>
    <w:p>
      <w:pPr>
        <w:pStyle w:val="ListParagraph"/>
        <w:numPr>
          <w:ilvl w:val="1"/>
          <w:numId w:val="51"/>
        </w:numPr>
        <w:tabs>
          <w:tab w:pos="689" w:val="left" w:leader="none"/>
        </w:tabs>
        <w:spacing w:line="247" w:lineRule="auto" w:before="249" w:after="0"/>
        <w:ind w:left="329" w:right="953" w:firstLine="0"/>
        <w:jc w:val="left"/>
        <w:rPr>
          <w:sz w:val="24"/>
        </w:rPr>
      </w:pPr>
      <w:r>
        <w:rPr>
          <w:sz w:val="24"/>
        </w:rPr>
        <w:t>Pessoa</w:t>
      </w:r>
      <w:r>
        <w:rPr>
          <w:spacing w:val="-2"/>
          <w:sz w:val="24"/>
        </w:rPr>
        <w:t> </w:t>
      </w:r>
      <w:r>
        <w:rPr>
          <w:sz w:val="24"/>
        </w:rPr>
        <w:t>física:</w:t>
      </w:r>
      <w:r>
        <w:rPr>
          <w:spacing w:val="-2"/>
          <w:sz w:val="24"/>
        </w:rPr>
        <w:t> </w:t>
      </w:r>
      <w:r>
        <w:rPr>
          <w:sz w:val="24"/>
        </w:rPr>
        <w:t>cédula</w:t>
      </w:r>
      <w:r>
        <w:rPr>
          <w:spacing w:val="-2"/>
          <w:sz w:val="24"/>
        </w:rPr>
        <w:t> </w:t>
      </w:r>
      <w:r>
        <w:rPr>
          <w:sz w:val="24"/>
        </w:rPr>
        <w:t>de</w:t>
      </w:r>
      <w:r>
        <w:rPr>
          <w:spacing w:val="-2"/>
          <w:sz w:val="24"/>
        </w:rPr>
        <w:t> </w:t>
      </w:r>
      <w:r>
        <w:rPr>
          <w:sz w:val="24"/>
        </w:rPr>
        <w:t>identidade</w:t>
      </w:r>
      <w:r>
        <w:rPr>
          <w:spacing w:val="-2"/>
          <w:sz w:val="24"/>
        </w:rPr>
        <w:t> </w:t>
      </w:r>
      <w:r>
        <w:rPr>
          <w:sz w:val="24"/>
        </w:rPr>
        <w:t>(RG)</w:t>
      </w:r>
      <w:r>
        <w:rPr>
          <w:spacing w:val="-2"/>
          <w:sz w:val="24"/>
        </w:rPr>
        <w:t> </w:t>
      </w:r>
      <w:r>
        <w:rPr>
          <w:sz w:val="24"/>
        </w:rPr>
        <w:t>ou</w:t>
      </w:r>
      <w:r>
        <w:rPr>
          <w:spacing w:val="-2"/>
          <w:sz w:val="24"/>
        </w:rPr>
        <w:t> </w:t>
      </w:r>
      <w:r>
        <w:rPr>
          <w:sz w:val="24"/>
        </w:rPr>
        <w:t>documento</w:t>
      </w:r>
      <w:r>
        <w:rPr>
          <w:spacing w:val="-2"/>
          <w:sz w:val="24"/>
        </w:rPr>
        <w:t> </w:t>
      </w:r>
      <w:r>
        <w:rPr>
          <w:sz w:val="24"/>
        </w:rPr>
        <w:t>equivalente</w:t>
      </w:r>
      <w:r>
        <w:rPr>
          <w:spacing w:val="-2"/>
          <w:sz w:val="24"/>
        </w:rPr>
        <w:t> </w:t>
      </w:r>
      <w:r>
        <w:rPr>
          <w:sz w:val="24"/>
        </w:rPr>
        <w:t>que,</w:t>
      </w:r>
      <w:r>
        <w:rPr>
          <w:spacing w:val="-2"/>
          <w:sz w:val="24"/>
        </w:rPr>
        <w:t> </w:t>
      </w:r>
      <w:r>
        <w:rPr>
          <w:sz w:val="24"/>
        </w:rPr>
        <w:t>por</w:t>
      </w:r>
      <w:r>
        <w:rPr>
          <w:spacing w:val="-2"/>
          <w:sz w:val="24"/>
        </w:rPr>
        <w:t> </w:t>
      </w:r>
      <w:r>
        <w:rPr>
          <w:sz w:val="24"/>
        </w:rPr>
        <w:t>força</w:t>
      </w:r>
      <w:r>
        <w:rPr>
          <w:spacing w:val="-2"/>
          <w:sz w:val="24"/>
        </w:rPr>
        <w:t> </w:t>
      </w:r>
      <w:r>
        <w:rPr>
          <w:sz w:val="24"/>
        </w:rPr>
        <w:t>de</w:t>
      </w:r>
      <w:r>
        <w:rPr>
          <w:spacing w:val="-2"/>
          <w:sz w:val="24"/>
        </w:rPr>
        <w:t> </w:t>
      </w:r>
      <w:r>
        <w:rPr>
          <w:sz w:val="24"/>
        </w:rPr>
        <w:t>lei,</w:t>
      </w:r>
      <w:r>
        <w:rPr>
          <w:spacing w:val="-2"/>
          <w:sz w:val="24"/>
        </w:rPr>
        <w:t> </w:t>
      </w:r>
      <w:r>
        <w:rPr>
          <w:sz w:val="24"/>
        </w:rPr>
        <w:t>tenha</w:t>
      </w:r>
      <w:r>
        <w:rPr>
          <w:spacing w:val="-2"/>
          <w:sz w:val="24"/>
        </w:rPr>
        <w:t> </w:t>
      </w:r>
      <w:r>
        <w:rPr>
          <w:sz w:val="24"/>
        </w:rPr>
        <w:t>validade</w:t>
      </w:r>
      <w:r>
        <w:rPr>
          <w:spacing w:val="-2"/>
          <w:sz w:val="24"/>
        </w:rPr>
        <w:t> </w:t>
      </w:r>
      <w:r>
        <w:rPr>
          <w:sz w:val="24"/>
        </w:rPr>
        <w:t>para</w:t>
      </w:r>
      <w:r>
        <w:rPr>
          <w:spacing w:val="-2"/>
          <w:sz w:val="24"/>
        </w:rPr>
        <w:t> </w:t>
      </w:r>
      <w:r>
        <w:rPr>
          <w:sz w:val="24"/>
        </w:rPr>
        <w:t>fins</w:t>
      </w:r>
      <w:r>
        <w:rPr>
          <w:spacing w:val="-2"/>
          <w:sz w:val="24"/>
        </w:rPr>
        <w:t> </w:t>
      </w:r>
      <w:r>
        <w:rPr>
          <w:sz w:val="24"/>
        </w:rPr>
        <w:t>de</w:t>
      </w:r>
      <w:r>
        <w:rPr>
          <w:spacing w:val="-2"/>
          <w:sz w:val="24"/>
        </w:rPr>
        <w:t> </w:t>
      </w:r>
      <w:r>
        <w:rPr>
          <w:sz w:val="24"/>
        </w:rPr>
        <w:t>identificação</w:t>
      </w:r>
      <w:r>
        <w:rPr>
          <w:spacing w:val="-2"/>
          <w:sz w:val="24"/>
        </w:rPr>
        <w:t> </w:t>
      </w:r>
      <w:r>
        <w:rPr>
          <w:sz w:val="24"/>
        </w:rPr>
        <w:t>em</w:t>
      </w:r>
      <w:r>
        <w:rPr>
          <w:spacing w:val="-2"/>
          <w:sz w:val="24"/>
        </w:rPr>
        <w:t> </w:t>
      </w:r>
      <w:r>
        <w:rPr>
          <w:sz w:val="24"/>
        </w:rPr>
        <w:t>todo</w:t>
      </w:r>
      <w:r>
        <w:rPr>
          <w:spacing w:val="-2"/>
          <w:sz w:val="24"/>
        </w:rPr>
        <w:t> </w:t>
      </w:r>
      <w:r>
        <w:rPr>
          <w:sz w:val="24"/>
        </w:rPr>
        <w:t>o território nacional.</w:t>
      </w:r>
    </w:p>
    <w:p>
      <w:pPr>
        <w:pStyle w:val="ListParagraph"/>
        <w:numPr>
          <w:ilvl w:val="1"/>
          <w:numId w:val="51"/>
        </w:numPr>
        <w:tabs>
          <w:tab w:pos="809" w:val="left" w:leader="none"/>
        </w:tabs>
        <w:spacing w:line="240" w:lineRule="auto" w:before="257" w:after="0"/>
        <w:ind w:left="809" w:right="0" w:hanging="360"/>
        <w:jc w:val="left"/>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51"/>
        </w:numPr>
        <w:tabs>
          <w:tab w:pos="810" w:val="left" w:leader="none"/>
        </w:tabs>
        <w:spacing w:line="247" w:lineRule="auto" w:before="249" w:after="0"/>
        <w:ind w:left="449" w:right="433" w:firstLine="0"/>
        <w:jc w:val="left"/>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49">
        <w:r>
          <w:rPr>
            <w:color w:val="0000ED"/>
            <w:sz w:val="24"/>
            <w:u w:val="single" w:color="0000ED"/>
          </w:rPr>
          <w:t>www.portaldoempreendedor.gov.br</w:t>
        </w:r>
      </w:hyperlink>
      <w:r>
        <w:rPr>
          <w:sz w:val="24"/>
        </w:rPr>
        <w:t>.</w:t>
      </w:r>
    </w:p>
    <w:p>
      <w:pPr>
        <w:pStyle w:val="ListParagraph"/>
        <w:numPr>
          <w:ilvl w:val="1"/>
          <w:numId w:val="51"/>
        </w:numPr>
        <w:tabs>
          <w:tab w:pos="861" w:val="left" w:leader="none"/>
        </w:tabs>
        <w:spacing w:line="252" w:lineRule="auto" w:before="241" w:after="0"/>
        <w:ind w:left="449" w:right="432" w:firstLine="0"/>
        <w:jc w:val="both"/>
        <w:rPr>
          <w:sz w:val="24"/>
        </w:rPr>
      </w:pPr>
      <w:r>
        <w:rPr>
          <w:sz w:val="24"/>
        </w:rPr>
        <w:t>Sociedade Limitada Unipessoal - SLU: ato constitutivo, estatuto ou contrato social em vigor inscrito no Registro Público de </w:t>
      </w:r>
      <w:r>
        <w:rPr>
          <w:sz w:val="24"/>
        </w:rPr>
        <w:t>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spacing w:after="0" w:line="252" w:lineRule="auto"/>
        <w:jc w:val="both"/>
        <w:rPr>
          <w:sz w:val="24"/>
        </w:rPr>
        <w:sectPr>
          <w:pgSz w:w="15840" w:h="24480"/>
          <w:pgMar w:top="480" w:bottom="280" w:left="360" w:right="360"/>
        </w:sectPr>
      </w:pPr>
    </w:p>
    <w:p>
      <w:pPr>
        <w:pStyle w:val="ListParagraph"/>
        <w:numPr>
          <w:ilvl w:val="1"/>
          <w:numId w:val="51"/>
        </w:numPr>
        <w:tabs>
          <w:tab w:pos="818" w:val="left" w:leader="none"/>
        </w:tabs>
        <w:spacing w:line="247" w:lineRule="auto" w:before="71"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numPr>
          <w:ilvl w:val="1"/>
          <w:numId w:val="51"/>
        </w:numPr>
        <w:tabs>
          <w:tab w:pos="847" w:val="left" w:leader="none"/>
        </w:tabs>
        <w:spacing w:line="247" w:lineRule="auto" w:before="257"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51"/>
        </w:numPr>
        <w:tabs>
          <w:tab w:pos="816" w:val="left" w:leader="none"/>
        </w:tabs>
        <w:spacing w:line="247" w:lineRule="auto" w:before="241"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51"/>
        </w:numPr>
        <w:tabs>
          <w:tab w:pos="828" w:val="left" w:leader="none"/>
        </w:tabs>
        <w:spacing w:line="247" w:lineRule="auto" w:before="258"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ListParagraph"/>
        <w:numPr>
          <w:ilvl w:val="1"/>
          <w:numId w:val="51"/>
        </w:numPr>
        <w:tabs>
          <w:tab w:pos="809" w:val="left" w:leader="none"/>
        </w:tabs>
        <w:spacing w:line="240" w:lineRule="auto" w:before="243" w:after="0"/>
        <w:ind w:left="809" w:right="0" w:hanging="360"/>
        <w:jc w:val="left"/>
        <w:rPr>
          <w:sz w:val="24"/>
        </w:rPr>
      </w:pPr>
      <w:r>
        <w:rPr>
          <w:sz w:val="24"/>
        </w:rPr>
        <w:t>Quando cabível, os documentos apresentados devem estar acompanhados de todas as alterações ou da consolidação </w:t>
      </w:r>
      <w:r>
        <w:rPr>
          <w:spacing w:val="-2"/>
          <w:sz w:val="24"/>
        </w:rPr>
        <w:t>respectiva.</w:t>
      </w:r>
    </w:p>
    <w:p>
      <w:pPr>
        <w:pStyle w:val="BodyText"/>
      </w:pPr>
    </w:p>
    <w:p>
      <w:pPr>
        <w:pStyle w:val="BodyText"/>
      </w:pPr>
    </w:p>
    <w:p>
      <w:pPr>
        <w:pStyle w:val="BodyText"/>
        <w:spacing w:before="125"/>
      </w:pPr>
    </w:p>
    <w:p>
      <w:pPr>
        <w:pStyle w:val="Heading2"/>
        <w:numPr>
          <w:ilvl w:val="0"/>
          <w:numId w:val="51"/>
        </w:numPr>
        <w:tabs>
          <w:tab w:pos="689" w:val="left" w:leader="none"/>
        </w:tabs>
        <w:spacing w:line="240" w:lineRule="auto" w:before="1" w:after="0"/>
        <w:ind w:left="689" w:right="0" w:hanging="240"/>
        <w:jc w:val="left"/>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BodyText"/>
        <w:spacing w:before="258"/>
        <w:rPr>
          <w:b/>
        </w:rPr>
      </w:pPr>
    </w:p>
    <w:p>
      <w:pPr>
        <w:pStyle w:val="ListParagraph"/>
        <w:numPr>
          <w:ilvl w:val="1"/>
          <w:numId w:val="51"/>
        </w:numPr>
        <w:tabs>
          <w:tab w:pos="809" w:val="left" w:leader="none"/>
        </w:tabs>
        <w:spacing w:line="240" w:lineRule="auto" w:before="0" w:after="0"/>
        <w:ind w:left="809" w:right="0" w:hanging="360"/>
        <w:jc w:val="left"/>
        <w:rPr>
          <w:sz w:val="24"/>
        </w:rPr>
      </w:pPr>
      <w:r>
        <w:rPr>
          <w:sz w:val="24"/>
        </w:rPr>
        <w:t>Inscrição no Cadastro Nacional de Pessoas Jurídicas ou no Cadastro de Pessoas Físicas, conforme o </w:t>
      </w:r>
      <w:r>
        <w:rPr>
          <w:spacing w:val="-2"/>
          <w:sz w:val="24"/>
        </w:rPr>
        <w:t>caso.</w:t>
      </w:r>
    </w:p>
    <w:p>
      <w:pPr>
        <w:pStyle w:val="ListParagraph"/>
        <w:numPr>
          <w:ilvl w:val="1"/>
          <w:numId w:val="51"/>
        </w:numPr>
        <w:tabs>
          <w:tab w:pos="818" w:val="left" w:leader="none"/>
        </w:tabs>
        <w:spacing w:line="247" w:lineRule="auto" w:before="264"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51"/>
        </w:numPr>
        <w:tabs>
          <w:tab w:pos="809" w:val="left" w:leader="none"/>
        </w:tabs>
        <w:spacing w:line="240" w:lineRule="auto" w:before="242" w:after="0"/>
        <w:ind w:left="809" w:right="0" w:hanging="360"/>
        <w:jc w:val="left"/>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51"/>
        </w:numPr>
        <w:tabs>
          <w:tab w:pos="813" w:val="left" w:leader="none"/>
        </w:tabs>
        <w:spacing w:line="261" w:lineRule="auto" w:before="24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51"/>
        </w:numPr>
        <w:tabs>
          <w:tab w:pos="836" w:val="left" w:leader="none"/>
        </w:tabs>
        <w:spacing w:line="247" w:lineRule="auto" w:before="223"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51"/>
        </w:numPr>
        <w:tabs>
          <w:tab w:pos="849" w:val="left" w:leader="none"/>
        </w:tabs>
        <w:spacing w:line="247" w:lineRule="auto" w:before="242" w:after="0"/>
        <w:ind w:left="449" w:right="43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51"/>
        </w:numPr>
        <w:tabs>
          <w:tab w:pos="993" w:val="left" w:leader="none"/>
        </w:tabs>
        <w:spacing w:line="247" w:lineRule="auto" w:before="256" w:after="0"/>
        <w:ind w:left="449" w:right="432"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51"/>
        </w:numPr>
        <w:tabs>
          <w:tab w:pos="809" w:val="left" w:leader="none"/>
        </w:tabs>
        <w:spacing w:line="240" w:lineRule="auto" w:before="243" w:after="0"/>
        <w:ind w:left="809" w:right="0" w:hanging="360"/>
        <w:jc w:val="left"/>
        <w:rPr>
          <w:sz w:val="24"/>
        </w:rPr>
      </w:pPr>
      <w:r>
        <w:rPr>
          <w:sz w:val="24"/>
        </w:rPr>
        <w:t>Prova de regularidade com a Fazenda do Estado do Rio de Janeiro, mediante a apresentação </w:t>
      </w:r>
      <w:r>
        <w:rPr>
          <w:spacing w:val="-5"/>
          <w:sz w:val="24"/>
        </w:rPr>
        <w:t>de:</w:t>
      </w:r>
    </w:p>
    <w:p>
      <w:pPr>
        <w:pStyle w:val="ListParagraph"/>
        <w:numPr>
          <w:ilvl w:val="2"/>
          <w:numId w:val="51"/>
        </w:numPr>
        <w:tabs>
          <w:tab w:pos="989" w:val="left" w:leader="none"/>
        </w:tabs>
        <w:spacing w:line="240" w:lineRule="auto" w:before="264" w:after="0"/>
        <w:ind w:left="989" w:right="0" w:hanging="540"/>
        <w:jc w:val="left"/>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51"/>
        </w:numPr>
        <w:tabs>
          <w:tab w:pos="869" w:val="left" w:leader="none"/>
        </w:tabs>
        <w:spacing w:line="247" w:lineRule="auto" w:before="249" w:after="0"/>
        <w:ind w:left="329" w:right="699" w:firstLine="0"/>
        <w:jc w:val="left"/>
        <w:rPr>
          <w:sz w:val="24"/>
        </w:rPr>
      </w:pPr>
      <w:r>
        <w:rPr>
          <w:sz w:val="24"/>
        </w:rPr>
        <w:t>Certidão</w:t>
      </w:r>
      <w:r>
        <w:rPr>
          <w:spacing w:val="-3"/>
          <w:sz w:val="24"/>
        </w:rPr>
        <w:t> </w:t>
      </w:r>
      <w:r>
        <w:rPr>
          <w:sz w:val="24"/>
        </w:rPr>
        <w:t>Negativa</w:t>
      </w:r>
      <w:r>
        <w:rPr>
          <w:spacing w:val="-2"/>
          <w:sz w:val="24"/>
        </w:rPr>
        <w:t> </w:t>
      </w:r>
      <w:r>
        <w:rPr>
          <w:sz w:val="24"/>
        </w:rPr>
        <w:t>de</w:t>
      </w:r>
      <w:r>
        <w:rPr>
          <w:spacing w:val="-2"/>
          <w:sz w:val="24"/>
        </w:rPr>
        <w:t> </w:t>
      </w:r>
      <w:r>
        <w:rPr>
          <w:sz w:val="24"/>
        </w:rPr>
        <w:t>Débitos</w:t>
      </w:r>
      <w:r>
        <w:rPr>
          <w:spacing w:val="-2"/>
          <w:sz w:val="24"/>
        </w:rPr>
        <w:t> </w:t>
      </w:r>
      <w:r>
        <w:rPr>
          <w:sz w:val="24"/>
        </w:rPr>
        <w:t>em</w:t>
      </w:r>
      <w:r>
        <w:rPr>
          <w:spacing w:val="-2"/>
          <w:sz w:val="24"/>
        </w:rPr>
        <w:t> </w:t>
      </w:r>
      <w:r>
        <w:rPr>
          <w:sz w:val="24"/>
        </w:rPr>
        <w:t>Dívida</w:t>
      </w:r>
      <w:r>
        <w:rPr>
          <w:spacing w:val="-15"/>
          <w:sz w:val="24"/>
        </w:rPr>
        <w:t> </w:t>
      </w:r>
      <w:r>
        <w:rPr>
          <w:sz w:val="24"/>
        </w:rPr>
        <w:t>Ativa,</w:t>
      </w:r>
      <w:r>
        <w:rPr>
          <w:spacing w:val="-2"/>
          <w:sz w:val="24"/>
        </w:rPr>
        <w:t> </w:t>
      </w:r>
      <w:r>
        <w:rPr>
          <w:sz w:val="24"/>
        </w:rPr>
        <w:t>ou</w:t>
      </w:r>
      <w:r>
        <w:rPr>
          <w:spacing w:val="-2"/>
          <w:sz w:val="24"/>
        </w:rPr>
        <w:t> </w:t>
      </w:r>
      <w:r>
        <w:rPr>
          <w:sz w:val="24"/>
        </w:rPr>
        <w:t>Certidão</w:t>
      </w:r>
      <w:r>
        <w:rPr>
          <w:spacing w:val="-2"/>
          <w:sz w:val="24"/>
        </w:rPr>
        <w:t> </w:t>
      </w:r>
      <w:r>
        <w:rPr>
          <w:sz w:val="24"/>
        </w:rPr>
        <w:t>Positiva</w:t>
      </w:r>
      <w:r>
        <w:rPr>
          <w:spacing w:val="-2"/>
          <w:sz w:val="24"/>
        </w:rPr>
        <w:t> </w:t>
      </w:r>
      <w:r>
        <w:rPr>
          <w:sz w:val="24"/>
        </w:rPr>
        <w:t>com</w:t>
      </w:r>
      <w:r>
        <w:rPr>
          <w:spacing w:val="-2"/>
          <w:sz w:val="24"/>
        </w:rPr>
        <w:t> </w:t>
      </w:r>
      <w:r>
        <w:rPr>
          <w:sz w:val="24"/>
        </w:rPr>
        <w:t>efeito</w:t>
      </w:r>
      <w:r>
        <w:rPr>
          <w:spacing w:val="-2"/>
          <w:sz w:val="24"/>
        </w:rPr>
        <w:t> </w:t>
      </w:r>
      <w:r>
        <w:rPr>
          <w:sz w:val="24"/>
        </w:rPr>
        <w:t>de</w:t>
      </w:r>
      <w:r>
        <w:rPr>
          <w:spacing w:val="-2"/>
          <w:sz w:val="24"/>
        </w:rPr>
        <w:t> </w:t>
      </w:r>
      <w:r>
        <w:rPr>
          <w:sz w:val="24"/>
        </w:rPr>
        <w:t>Negativa,</w:t>
      </w:r>
      <w:r>
        <w:rPr>
          <w:spacing w:val="-2"/>
          <w:sz w:val="24"/>
        </w:rPr>
        <w:t> </w:t>
      </w:r>
      <w:r>
        <w:rPr>
          <w:sz w:val="24"/>
        </w:rPr>
        <w:t>para</w:t>
      </w:r>
      <w:r>
        <w:rPr>
          <w:spacing w:val="-2"/>
          <w:sz w:val="24"/>
        </w:rPr>
        <w:t> </w:t>
      </w:r>
      <w:r>
        <w:rPr>
          <w:sz w:val="24"/>
        </w:rPr>
        <w:t>fins</w:t>
      </w:r>
      <w:r>
        <w:rPr>
          <w:spacing w:val="-2"/>
          <w:sz w:val="24"/>
        </w:rPr>
        <w:t> </w:t>
      </w:r>
      <w:r>
        <w:rPr>
          <w:sz w:val="24"/>
        </w:rPr>
        <w:t>de</w:t>
      </w:r>
      <w:r>
        <w:rPr>
          <w:spacing w:val="-2"/>
          <w:sz w:val="24"/>
        </w:rPr>
        <w:t> </w:t>
      </w:r>
      <w:r>
        <w:rPr>
          <w:sz w:val="24"/>
        </w:rPr>
        <w:t>participação</w:t>
      </w:r>
      <w:r>
        <w:rPr>
          <w:spacing w:val="-2"/>
          <w:sz w:val="24"/>
        </w:rPr>
        <w:t> </w:t>
      </w:r>
      <w:r>
        <w:rPr>
          <w:sz w:val="24"/>
        </w:rPr>
        <w:t>em</w:t>
      </w:r>
      <w:r>
        <w:rPr>
          <w:spacing w:val="-2"/>
          <w:sz w:val="24"/>
        </w:rPr>
        <w:t> </w:t>
      </w:r>
      <w:r>
        <w:rPr>
          <w:sz w:val="24"/>
        </w:rPr>
        <w:t>licitação,</w:t>
      </w:r>
      <w:r>
        <w:rPr>
          <w:spacing w:val="-2"/>
          <w:sz w:val="24"/>
        </w:rPr>
        <w:t> </w:t>
      </w:r>
      <w:r>
        <w:rPr>
          <w:sz w:val="24"/>
        </w:rPr>
        <w:t>expedida pela Procuradoria Geral do Estado.</w:t>
      </w:r>
    </w:p>
    <w:p>
      <w:pPr>
        <w:pStyle w:val="ListParagraph"/>
        <w:numPr>
          <w:ilvl w:val="1"/>
          <w:numId w:val="51"/>
        </w:numPr>
        <w:tabs>
          <w:tab w:pos="823" w:val="left" w:leader="none"/>
        </w:tabs>
        <w:spacing w:line="252" w:lineRule="auto" w:before="241" w:after="0"/>
        <w:ind w:left="449" w:right="432"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1"/>
          <w:numId w:val="51"/>
        </w:numPr>
        <w:tabs>
          <w:tab w:pos="823" w:val="left" w:leader="none"/>
        </w:tabs>
        <w:spacing w:line="247" w:lineRule="auto" w:before="236" w:after="0"/>
        <w:ind w:left="449" w:right="433" w:firstLine="0"/>
        <w:jc w:val="left"/>
        <w:rPr>
          <w:sz w:val="24"/>
        </w:rPr>
      </w:pPr>
      <w:r>
        <w:rPr>
          <w:sz w:val="24"/>
        </w:rPr>
        <w:t>Caso o fornecedor seja considerado isento dos tributos estaduais relacionados ao objeto contratual, deverá comprovar tal condição mediante a</w:t>
      </w:r>
      <w:r>
        <w:rPr>
          <w:spacing w:val="40"/>
          <w:sz w:val="24"/>
        </w:rPr>
        <w:t> </w:t>
      </w:r>
      <w:r>
        <w:rPr>
          <w:sz w:val="24"/>
        </w:rPr>
        <w:t>apresentação de declaração da Fazenda respectiva do seu domicílio ou sede, ou outra equivalente, na forma da lei.</w:t>
      </w:r>
    </w:p>
    <w:p>
      <w:pPr>
        <w:pStyle w:val="ListParagraph"/>
        <w:numPr>
          <w:ilvl w:val="1"/>
          <w:numId w:val="51"/>
        </w:numPr>
        <w:tabs>
          <w:tab w:pos="809" w:val="left" w:leader="none"/>
        </w:tabs>
        <w:spacing w:line="261" w:lineRule="auto" w:before="241" w:after="0"/>
        <w:ind w:left="329" w:right="1529" w:firstLine="0"/>
        <w:jc w:val="left"/>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cuidar-se</w:t>
      </w:r>
      <w:r>
        <w:rPr>
          <w:spacing w:val="-2"/>
          <w:sz w:val="24"/>
        </w:rPr>
        <w:t> </w:t>
      </w:r>
      <w:r>
        <w:rPr>
          <w:sz w:val="24"/>
        </w:rPr>
        <w:t>de</w:t>
      </w:r>
      <w:r>
        <w:rPr>
          <w:spacing w:val="-2"/>
          <w:sz w:val="24"/>
        </w:rPr>
        <w:t> </w:t>
      </w:r>
      <w:r>
        <w:rPr>
          <w:sz w:val="24"/>
        </w:rPr>
        <w:t>microempresa</w:t>
      </w:r>
      <w:r>
        <w:rPr>
          <w:spacing w:val="-2"/>
          <w:sz w:val="24"/>
        </w:rPr>
        <w:t> </w:t>
      </w:r>
      <w:r>
        <w:rPr>
          <w:sz w:val="24"/>
        </w:rPr>
        <w:t>ou</w:t>
      </w:r>
      <w:r>
        <w:rPr>
          <w:spacing w:val="-2"/>
          <w:sz w:val="24"/>
        </w:rPr>
        <w:t> </w:t>
      </w:r>
      <w:r>
        <w:rPr>
          <w:sz w:val="24"/>
        </w:rPr>
        <w:t>de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art.</w:t>
      </w:r>
      <w:r>
        <w:rPr>
          <w:spacing w:val="-2"/>
          <w:sz w:val="24"/>
        </w:rPr>
        <w:t> </w:t>
      </w:r>
      <w:r>
        <w:rPr>
          <w:sz w:val="24"/>
        </w:rPr>
        <w:t>42</w:t>
      </w:r>
      <w:r>
        <w:rPr>
          <w:spacing w:val="-2"/>
          <w:sz w:val="24"/>
        </w:rPr>
        <w:t> </w:t>
      </w:r>
      <w:r>
        <w:rPr>
          <w:sz w:val="24"/>
        </w:rPr>
        <w:t>da</w:t>
      </w:r>
      <w:r>
        <w:rPr>
          <w:spacing w:val="-2"/>
          <w:sz w:val="24"/>
        </w:rPr>
        <w:t> </w:t>
      </w:r>
      <w:r>
        <w:rPr>
          <w:sz w:val="24"/>
        </w:rPr>
        <w:t>Lei</w:t>
      </w:r>
      <w:r>
        <w:rPr>
          <w:spacing w:val="-2"/>
          <w:sz w:val="24"/>
        </w:rPr>
        <w:t> </w:t>
      </w:r>
      <w:r>
        <w:rPr>
          <w:sz w:val="24"/>
        </w:rPr>
        <w:t>Complementar</w:t>
      </w:r>
      <w:r>
        <w:rPr>
          <w:spacing w:val="-2"/>
          <w:sz w:val="24"/>
        </w:rPr>
        <w:t> </w:t>
      </w:r>
      <w:r>
        <w:rPr>
          <w:sz w:val="24"/>
        </w:rPr>
        <w:t>nº</w:t>
      </w:r>
      <w:r>
        <w:rPr>
          <w:spacing w:val="-2"/>
          <w:sz w:val="24"/>
        </w:rPr>
        <w:t> </w:t>
      </w:r>
      <w:r>
        <w:rPr>
          <w:sz w:val="24"/>
        </w:rPr>
        <w:t>123/2006,</w:t>
      </w:r>
      <w:r>
        <w:rPr>
          <w:spacing w:val="-2"/>
          <w:sz w:val="24"/>
        </w:rPr>
        <w:t> </w:t>
      </w:r>
      <w:r>
        <w:rPr>
          <w:sz w:val="24"/>
        </w:rPr>
        <w:t>a documentação somente será exigida para efeito de assinatura do Contrato, caso se sagre vencedora no certame.</w:t>
      </w:r>
    </w:p>
    <w:p>
      <w:pPr>
        <w:pStyle w:val="ListParagraph"/>
        <w:numPr>
          <w:ilvl w:val="2"/>
          <w:numId w:val="51"/>
        </w:numPr>
        <w:tabs>
          <w:tab w:pos="1115" w:val="left" w:leader="none"/>
        </w:tabs>
        <w:spacing w:line="247" w:lineRule="auto" w:before="224"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51"/>
        </w:numPr>
        <w:tabs>
          <w:tab w:pos="1109" w:val="left" w:leader="none"/>
        </w:tabs>
        <w:spacing w:line="240" w:lineRule="auto" w:before="242" w:after="0"/>
        <w:ind w:left="1109" w:right="0" w:hanging="660"/>
        <w:jc w:val="left"/>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51"/>
        </w:numPr>
        <w:tabs>
          <w:tab w:pos="1098" w:val="left" w:leader="none"/>
        </w:tabs>
        <w:spacing w:line="247" w:lineRule="auto" w:before="264" w:after="0"/>
        <w:ind w:left="449" w:right="433" w:firstLine="0"/>
        <w:jc w:val="left"/>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pPr>
    </w:p>
    <w:p>
      <w:pPr>
        <w:pStyle w:val="BodyText"/>
        <w:spacing w:before="259"/>
      </w:pPr>
    </w:p>
    <w:p>
      <w:pPr>
        <w:pStyle w:val="Heading2"/>
        <w:numPr>
          <w:ilvl w:val="0"/>
          <w:numId w:val="51"/>
        </w:numPr>
        <w:tabs>
          <w:tab w:pos="689" w:val="left" w:leader="none"/>
        </w:tabs>
        <w:spacing w:line="240" w:lineRule="auto" w:before="1" w:after="0"/>
        <w:ind w:left="689" w:right="0" w:hanging="240"/>
        <w:jc w:val="left"/>
      </w:pPr>
      <w:r>
        <w:rPr>
          <w:spacing w:val="-2"/>
        </w:rPr>
        <w:t>HABILITAÇÃO</w:t>
      </w:r>
      <w:r>
        <w:rPr>
          <w:spacing w:val="22"/>
        </w:rPr>
        <w:t> </w:t>
      </w:r>
      <w:r>
        <w:rPr>
          <w:spacing w:val="-2"/>
        </w:rPr>
        <w:t>ECONÔMICO-FINANCEIRA:</w:t>
      </w:r>
    </w:p>
    <w:p>
      <w:pPr>
        <w:pStyle w:val="BodyText"/>
        <w:spacing w:before="273"/>
        <w:rPr>
          <w:b/>
        </w:rPr>
      </w:pPr>
    </w:p>
    <w:p>
      <w:pPr>
        <w:pStyle w:val="ListParagraph"/>
        <w:numPr>
          <w:ilvl w:val="1"/>
          <w:numId w:val="51"/>
        </w:numPr>
        <w:tabs>
          <w:tab w:pos="852" w:val="left" w:leader="none"/>
        </w:tabs>
        <w:spacing w:line="247" w:lineRule="auto" w:before="0" w:after="0"/>
        <w:ind w:left="449" w:right="433" w:firstLine="0"/>
        <w:jc w:val="left"/>
        <w:rPr>
          <w:sz w:val="24"/>
        </w:rPr>
      </w:pPr>
      <w:r>
        <w:rPr>
          <w:sz w:val="24"/>
        </w:rPr>
        <mc:AlternateContent>
          <mc:Choice Requires="wps">
            <w:drawing>
              <wp:anchor distT="0" distB="0" distL="0" distR="0" allowOverlap="1" layoutInCell="1" locked="0" behindDoc="0" simplePos="0" relativeHeight="15739904">
                <wp:simplePos x="0" y="0"/>
                <wp:positionH relativeFrom="page">
                  <wp:posOffset>7165329</wp:posOffset>
                </wp:positionH>
                <wp:positionV relativeFrom="paragraph">
                  <wp:posOffset>332758</wp:posOffset>
                </wp:positionV>
                <wp:extent cx="38100" cy="9525"/>
                <wp:effectExtent l="0" t="0" r="0" b="0"/>
                <wp:wrapNone/>
                <wp:docPr id="33" name="Graphic 33"/>
                <wp:cNvGraphicFramePr>
                  <a:graphicFrameLocks/>
                </wp:cNvGraphicFramePr>
                <a:graphic>
                  <a:graphicData uri="http://schemas.microsoft.com/office/word/2010/wordprocessingShape">
                    <wps:wsp>
                      <wps:cNvPr id="33" name="Graphic 33"/>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26.201485pt;width:3.0pt;height:.75pt;mso-position-horizontal-relative:page;mso-position-vertical-relative:paragraph;z-index:15739904" id="docshape30" filled="true" fillcolor="#0000ed" stroked="false">
                <v:fill type="solid"/>
                <w10:wrap type="none"/>
              </v:rect>
            </w:pict>
          </mc:Fallback>
        </mc:AlternateContent>
      </w:r>
      <w:r>
        <w:rPr>
          <w:sz w:val="24"/>
        </w:rPr>
        <w:t>Certidão</w:t>
      </w:r>
      <w:r>
        <w:rPr>
          <w:spacing w:val="40"/>
          <w:sz w:val="24"/>
        </w:rPr>
        <w:t> </w:t>
      </w:r>
      <w:r>
        <w:rPr>
          <w:sz w:val="24"/>
        </w:rPr>
        <w:t>negativa</w:t>
      </w:r>
      <w:r>
        <w:rPr>
          <w:spacing w:val="40"/>
          <w:sz w:val="24"/>
        </w:rPr>
        <w:t> </w:t>
      </w:r>
      <w:r>
        <w:rPr>
          <w:sz w:val="24"/>
        </w:rPr>
        <w:t>de</w:t>
      </w:r>
      <w:r>
        <w:rPr>
          <w:spacing w:val="40"/>
          <w:sz w:val="24"/>
        </w:rPr>
        <w:t> </w:t>
      </w:r>
      <w:r>
        <w:rPr>
          <w:sz w:val="24"/>
        </w:rPr>
        <w:t>falência</w:t>
      </w:r>
      <w:r>
        <w:rPr>
          <w:spacing w:val="40"/>
          <w:sz w:val="24"/>
        </w:rPr>
        <w:t> </w:t>
      </w:r>
      <w:r>
        <w:rPr>
          <w:sz w:val="24"/>
        </w:rPr>
        <w:t>expedida</w:t>
      </w:r>
      <w:r>
        <w:rPr>
          <w:spacing w:val="40"/>
          <w:sz w:val="24"/>
        </w:rPr>
        <w:t> </w:t>
      </w:r>
      <w:r>
        <w:rPr>
          <w:sz w:val="24"/>
        </w:rPr>
        <w:t>pelo</w:t>
      </w:r>
      <w:r>
        <w:rPr>
          <w:spacing w:val="40"/>
          <w:sz w:val="24"/>
        </w:rPr>
        <w:t> </w:t>
      </w:r>
      <w:r>
        <w:rPr>
          <w:sz w:val="24"/>
        </w:rPr>
        <w:t>distribuidor</w:t>
      </w:r>
      <w:r>
        <w:rPr>
          <w:spacing w:val="40"/>
          <w:sz w:val="24"/>
        </w:rPr>
        <w:t> </w:t>
      </w:r>
      <w:r>
        <w:rPr>
          <w:sz w:val="24"/>
        </w:rPr>
        <w:t>da</w:t>
      </w:r>
      <w:r>
        <w:rPr>
          <w:spacing w:val="40"/>
          <w:sz w:val="24"/>
        </w:rPr>
        <w:t> </w:t>
      </w:r>
      <w:r>
        <w:rPr>
          <w:sz w:val="24"/>
        </w:rPr>
        <w:t>sede</w:t>
      </w:r>
      <w:r>
        <w:rPr>
          <w:spacing w:val="40"/>
          <w:sz w:val="24"/>
        </w:rPr>
        <w:t> </w:t>
      </w:r>
      <w:r>
        <w:rPr>
          <w:sz w:val="24"/>
        </w:rPr>
        <w:t>do</w:t>
      </w:r>
      <w:r>
        <w:rPr>
          <w:spacing w:val="40"/>
          <w:sz w:val="24"/>
        </w:rPr>
        <w:t> </w:t>
      </w:r>
      <w:r>
        <w:rPr>
          <w:sz w:val="24"/>
        </w:rPr>
        <w:t>fornecedor,</w:t>
      </w:r>
      <w:r>
        <w:rPr>
          <w:spacing w:val="40"/>
          <w:sz w:val="24"/>
        </w:rPr>
        <w:t> </w:t>
      </w:r>
      <w:r>
        <w:rPr>
          <w:sz w:val="24"/>
        </w:rPr>
        <w:t>caso</w:t>
      </w:r>
      <w:r>
        <w:rPr>
          <w:spacing w:val="40"/>
          <w:sz w:val="24"/>
        </w:rPr>
        <w:t> </w:t>
      </w:r>
      <w:r>
        <w:rPr>
          <w:sz w:val="24"/>
        </w:rPr>
        <w:t>se</w:t>
      </w:r>
      <w:r>
        <w:rPr>
          <w:spacing w:val="40"/>
          <w:sz w:val="24"/>
        </w:rPr>
        <w:t> </w:t>
      </w:r>
      <w:r>
        <w:rPr>
          <w:sz w:val="24"/>
        </w:rPr>
        <w:t>trate</w:t>
      </w:r>
      <w:r>
        <w:rPr>
          <w:spacing w:val="40"/>
          <w:sz w:val="24"/>
        </w:rPr>
        <w:t> </w:t>
      </w:r>
      <w:r>
        <w:rPr>
          <w:sz w:val="24"/>
        </w:rPr>
        <w:t>de</w:t>
      </w:r>
      <w:r>
        <w:rPr>
          <w:spacing w:val="40"/>
          <w:sz w:val="24"/>
        </w:rPr>
        <w:t> </w:t>
      </w:r>
      <w:r>
        <w:rPr>
          <w:sz w:val="24"/>
        </w:rPr>
        <w:t>pessoa</w:t>
      </w:r>
      <w:r>
        <w:rPr>
          <w:spacing w:val="40"/>
          <w:sz w:val="24"/>
        </w:rPr>
        <w:t> </w:t>
      </w:r>
      <w:r>
        <w:rPr>
          <w:sz w:val="24"/>
        </w:rPr>
        <w:t>jurídica,</w:t>
      </w:r>
      <w:r>
        <w:rPr>
          <w:spacing w:val="40"/>
          <w:sz w:val="24"/>
        </w:rPr>
        <w:t> </w:t>
      </w:r>
      <w:r>
        <w:rPr>
          <w:sz w:val="24"/>
        </w:rPr>
        <w:t>ou</w:t>
      </w:r>
      <w:r>
        <w:rPr>
          <w:spacing w:val="40"/>
          <w:sz w:val="24"/>
        </w:rPr>
        <w:t> </w:t>
      </w:r>
      <w:r>
        <w:rPr>
          <w:sz w:val="24"/>
        </w:rPr>
        <w:t>certidão</w:t>
      </w:r>
      <w:r>
        <w:rPr>
          <w:spacing w:val="40"/>
          <w:sz w:val="24"/>
        </w:rPr>
        <w:t> </w:t>
      </w:r>
      <w:r>
        <w:rPr>
          <w:sz w:val="24"/>
        </w:rPr>
        <w:t>negativa</w:t>
      </w:r>
      <w:r>
        <w:rPr>
          <w:spacing w:val="40"/>
          <w:sz w:val="24"/>
        </w:rPr>
        <w:t> </w:t>
      </w:r>
      <w:r>
        <w:rPr>
          <w:sz w:val="24"/>
        </w:rPr>
        <w:t>de insolvência civil expedida pelo distribuidor do domicílio ou sede do fornecedor, caso se trate de pessoa física</w:t>
      </w:r>
      <w:r>
        <w:rPr>
          <w:spacing w:val="40"/>
          <w:sz w:val="24"/>
        </w:rPr>
        <w:t> </w:t>
      </w:r>
      <w:r>
        <w:rPr>
          <w:sz w:val="24"/>
        </w:rPr>
        <w:t>ou de sociedade simples.</w:t>
      </w:r>
    </w:p>
    <w:p>
      <w:pPr>
        <w:pStyle w:val="ListParagraph"/>
        <w:numPr>
          <w:ilvl w:val="2"/>
          <w:numId w:val="51"/>
        </w:numPr>
        <w:tabs>
          <w:tab w:pos="1007" w:val="left" w:leader="none"/>
        </w:tabs>
        <w:spacing w:line="247" w:lineRule="auto" w:before="241" w:after="0"/>
        <w:ind w:left="449" w:right="433" w:firstLine="0"/>
        <w:jc w:val="left"/>
        <w:rPr>
          <w:sz w:val="24"/>
        </w:rPr>
      </w:pPr>
      <w:r>
        <w:rPr>
          <w:sz w:val="24"/>
        </w:rPr>
        <w:t>Não</w:t>
      </w:r>
      <w:r>
        <w:rPr>
          <w:spacing w:val="16"/>
          <w:sz w:val="24"/>
        </w:rPr>
        <w:t> </w:t>
      </w:r>
      <w:r>
        <w:rPr>
          <w:sz w:val="24"/>
        </w:rPr>
        <w:t>será</w:t>
      </w:r>
      <w:r>
        <w:rPr>
          <w:spacing w:val="16"/>
          <w:sz w:val="24"/>
        </w:rPr>
        <w:t> </w:t>
      </w:r>
      <w:r>
        <w:rPr>
          <w:sz w:val="24"/>
        </w:rPr>
        <w:t>causa</w:t>
      </w:r>
      <w:r>
        <w:rPr>
          <w:spacing w:val="16"/>
          <w:sz w:val="24"/>
        </w:rPr>
        <w:t> </w:t>
      </w:r>
      <w:r>
        <w:rPr>
          <w:sz w:val="24"/>
        </w:rPr>
        <w:t>de</w:t>
      </w:r>
      <w:r>
        <w:rPr>
          <w:spacing w:val="16"/>
          <w:sz w:val="24"/>
        </w:rPr>
        <w:t> </w:t>
      </w:r>
      <w:r>
        <w:rPr>
          <w:sz w:val="24"/>
        </w:rPr>
        <w:t>inabilitação</w:t>
      </w:r>
      <w:r>
        <w:rPr>
          <w:spacing w:val="16"/>
          <w:sz w:val="24"/>
        </w:rPr>
        <w:t> </w:t>
      </w:r>
      <w:r>
        <w:rPr>
          <w:sz w:val="24"/>
        </w:rPr>
        <w:t>do</w:t>
      </w:r>
      <w:r>
        <w:rPr>
          <w:spacing w:val="16"/>
          <w:sz w:val="24"/>
        </w:rPr>
        <w:t> </w:t>
      </w:r>
      <w:r>
        <w:rPr>
          <w:sz w:val="24"/>
        </w:rPr>
        <w:t>licitante</w:t>
      </w:r>
      <w:r>
        <w:rPr>
          <w:spacing w:val="16"/>
          <w:sz w:val="24"/>
        </w:rPr>
        <w:t> </w:t>
      </w:r>
      <w:r>
        <w:rPr>
          <w:sz w:val="24"/>
        </w:rPr>
        <w:t>a</w:t>
      </w:r>
      <w:r>
        <w:rPr>
          <w:spacing w:val="16"/>
          <w:sz w:val="24"/>
        </w:rPr>
        <w:t> </w:t>
      </w:r>
      <w:r>
        <w:rPr>
          <w:sz w:val="24"/>
        </w:rPr>
        <w:t>anotação</w:t>
      </w:r>
      <w:r>
        <w:rPr>
          <w:spacing w:val="16"/>
          <w:sz w:val="24"/>
        </w:rPr>
        <w:t> </w:t>
      </w:r>
      <w:r>
        <w:rPr>
          <w:sz w:val="24"/>
        </w:rPr>
        <w:t>de</w:t>
      </w:r>
      <w:r>
        <w:rPr>
          <w:spacing w:val="16"/>
          <w:sz w:val="24"/>
        </w:rPr>
        <w:t> </w:t>
      </w:r>
      <w:r>
        <w:rPr>
          <w:sz w:val="24"/>
        </w:rPr>
        <w:t>distribuição</w:t>
      </w:r>
      <w:r>
        <w:rPr>
          <w:spacing w:val="16"/>
          <w:sz w:val="24"/>
        </w:rPr>
        <w:t> </w:t>
      </w:r>
      <w:r>
        <w:rPr>
          <w:sz w:val="24"/>
        </w:rPr>
        <w:t>de</w:t>
      </w:r>
      <w:r>
        <w:rPr>
          <w:spacing w:val="16"/>
          <w:sz w:val="24"/>
        </w:rPr>
        <w:t> </w:t>
      </w:r>
      <w:r>
        <w:rPr>
          <w:sz w:val="24"/>
        </w:rPr>
        <w:t>processo</w:t>
      </w:r>
      <w:r>
        <w:rPr>
          <w:spacing w:val="16"/>
          <w:sz w:val="24"/>
        </w:rPr>
        <w:t> </w:t>
      </w:r>
      <w:r>
        <w:rPr>
          <w:sz w:val="24"/>
        </w:rPr>
        <w:t>de</w:t>
      </w:r>
      <w:r>
        <w:rPr>
          <w:spacing w:val="16"/>
          <w:sz w:val="24"/>
        </w:rPr>
        <w:t> </w:t>
      </w:r>
      <w:r>
        <w:rPr>
          <w:sz w:val="24"/>
        </w:rPr>
        <w:t>recuperação</w:t>
      </w:r>
      <w:r>
        <w:rPr>
          <w:spacing w:val="16"/>
          <w:sz w:val="24"/>
        </w:rPr>
        <w:t> </w:t>
      </w:r>
      <w:r>
        <w:rPr>
          <w:sz w:val="24"/>
        </w:rPr>
        <w:t>judicial</w:t>
      </w:r>
      <w:r>
        <w:rPr>
          <w:spacing w:val="16"/>
          <w:sz w:val="24"/>
        </w:rPr>
        <w:t> </w:t>
      </w:r>
      <w:r>
        <w:rPr>
          <w:sz w:val="24"/>
        </w:rPr>
        <w:t>ou</w:t>
      </w:r>
      <w:r>
        <w:rPr>
          <w:spacing w:val="16"/>
          <w:sz w:val="24"/>
        </w:rPr>
        <w:t> </w:t>
      </w:r>
      <w:r>
        <w:rPr>
          <w:sz w:val="24"/>
        </w:rPr>
        <w:t>de</w:t>
      </w:r>
      <w:r>
        <w:rPr>
          <w:spacing w:val="16"/>
          <w:sz w:val="24"/>
        </w:rPr>
        <w:t> </w:t>
      </w:r>
      <w:r>
        <w:rPr>
          <w:sz w:val="24"/>
        </w:rPr>
        <w:t>pedido</w:t>
      </w:r>
      <w:r>
        <w:rPr>
          <w:spacing w:val="16"/>
          <w:sz w:val="24"/>
        </w:rPr>
        <w:t> </w:t>
      </w:r>
      <w:r>
        <w:rPr>
          <w:sz w:val="24"/>
        </w:rPr>
        <w:t>de</w:t>
      </w:r>
      <w:r>
        <w:rPr>
          <w:spacing w:val="16"/>
          <w:sz w:val="24"/>
        </w:rPr>
        <w:t> </w:t>
      </w:r>
      <w:r>
        <w:rPr>
          <w:sz w:val="24"/>
        </w:rPr>
        <w:t>homologação</w:t>
      </w:r>
      <w:r>
        <w:rPr>
          <w:spacing w:val="16"/>
          <w:sz w:val="24"/>
        </w:rPr>
        <w:t> </w:t>
      </w:r>
      <w:r>
        <w:rPr>
          <w:sz w:val="24"/>
        </w:rPr>
        <w:t>de recuperação extrajudicial.</w:t>
      </w:r>
    </w:p>
    <w:p>
      <w:pPr>
        <w:pStyle w:val="ListParagraph"/>
        <w:numPr>
          <w:ilvl w:val="1"/>
          <w:numId w:val="51"/>
        </w:numPr>
        <w:tabs>
          <w:tab w:pos="816" w:val="left" w:leader="none"/>
        </w:tabs>
        <w:spacing w:line="247" w:lineRule="auto" w:before="257" w:after="0"/>
        <w:ind w:left="449" w:right="433" w:firstLine="0"/>
        <w:jc w:val="left"/>
        <w:rPr>
          <w:sz w:val="24"/>
        </w:rPr>
      </w:pPr>
      <w:r>
        <w:rPr>
          <w:sz w:val="24"/>
        </w:rPr>
        <w:t>Balanço patrimonial, demonstração de resultado de exercício e demais demonstrações contábeis dos 2 (dois) últimos exercícios sociais, vedada</w:t>
      </w:r>
      <w:r>
        <w:rPr>
          <w:spacing w:val="40"/>
          <w:sz w:val="24"/>
        </w:rPr>
        <w:t> </w:t>
      </w:r>
      <w:r>
        <w:rPr>
          <w:sz w:val="24"/>
        </w:rPr>
        <w:t>a sua substituição por balancetes ou balanços provisórios.</w:t>
      </w:r>
    </w:p>
    <w:p>
      <w:pPr>
        <w:pStyle w:val="ListParagraph"/>
        <w:spacing w:after="0" w:line="247" w:lineRule="auto"/>
        <w:jc w:val="left"/>
        <w:rPr>
          <w:sz w:val="24"/>
        </w:rPr>
        <w:sectPr>
          <w:pgSz w:w="15840" w:h="24480"/>
          <w:pgMar w:top="500" w:bottom="280" w:left="360" w:right="360"/>
        </w:sectPr>
      </w:pPr>
    </w:p>
    <w:p>
      <w:pPr>
        <w:pStyle w:val="ListParagraph"/>
        <w:numPr>
          <w:ilvl w:val="2"/>
          <w:numId w:val="51"/>
        </w:numPr>
        <w:tabs>
          <w:tab w:pos="996" w:val="left" w:leader="none"/>
        </w:tabs>
        <w:spacing w:line="247" w:lineRule="auto" w:before="71" w:after="0"/>
        <w:ind w:left="449" w:right="433" w:firstLine="0"/>
        <w:jc w:val="both"/>
        <w:rPr>
          <w:sz w:val="24"/>
        </w:rPr>
      </w:pPr>
      <w:r>
        <w:rPr>
          <w:sz w:val="24"/>
        </w:rPr>
        <w:t>Os documentos referidos acima limitar-se-ão ao último exercício social no caso de a pessoa jurídica ter sido constituída há menos de 2 (dois) </w:t>
      </w:r>
      <w:r>
        <w:rPr>
          <w:spacing w:val="-2"/>
          <w:sz w:val="24"/>
        </w:rPr>
        <w:t>anos.</w:t>
      </w:r>
    </w:p>
    <w:p>
      <w:pPr>
        <w:pStyle w:val="ListParagraph"/>
        <w:numPr>
          <w:ilvl w:val="2"/>
          <w:numId w:val="51"/>
        </w:numPr>
        <w:tabs>
          <w:tab w:pos="1013" w:val="left" w:leader="none"/>
        </w:tabs>
        <w:spacing w:line="261" w:lineRule="auto" w:before="241" w:after="0"/>
        <w:ind w:left="449" w:right="433" w:firstLine="0"/>
        <w:jc w:val="both"/>
        <w:rPr>
          <w:sz w:val="24"/>
        </w:rPr>
      </w:pPr>
      <w:r>
        <w:rPr>
          <w:sz w:val="24"/>
        </w:rPr>
        <w:t>Os fornecedores criados no exercício financeiro da contratação deverão atender a todas as exigências da habilitação e ficam autorizados a substituir os demonstrativos contábeis pelo balanço de abertura;</w:t>
      </w:r>
    </w:p>
    <w:p>
      <w:pPr>
        <w:pStyle w:val="ListParagraph"/>
        <w:numPr>
          <w:ilvl w:val="3"/>
          <w:numId w:val="51"/>
        </w:numPr>
        <w:tabs>
          <w:tab w:pos="1169" w:val="left" w:leader="none"/>
        </w:tabs>
        <w:spacing w:line="240" w:lineRule="auto" w:before="223" w:after="0"/>
        <w:ind w:left="1169" w:right="0" w:hanging="720"/>
        <w:jc w:val="left"/>
        <w:rPr>
          <w:sz w:val="24"/>
        </w:rPr>
      </w:pPr>
      <w:r>
        <w:rPr>
          <w:sz w:val="24"/>
        </w:rPr>
        <w:t>Poderá ser apresentado o balanço intermediário, caso autorizado por lei ou pelo contrato/estatuto </w:t>
      </w:r>
      <w:r>
        <w:rPr>
          <w:spacing w:val="-2"/>
          <w:sz w:val="24"/>
        </w:rPr>
        <w:t>social.</w:t>
      </w:r>
    </w:p>
    <w:p>
      <w:pPr>
        <w:pStyle w:val="BodyText"/>
      </w:pPr>
    </w:p>
    <w:p>
      <w:pPr>
        <w:pStyle w:val="BodyText"/>
        <w:spacing w:before="267"/>
      </w:pPr>
    </w:p>
    <w:p>
      <w:pPr>
        <w:pStyle w:val="Heading2"/>
        <w:numPr>
          <w:ilvl w:val="0"/>
          <w:numId w:val="51"/>
        </w:numPr>
        <w:tabs>
          <w:tab w:pos="569" w:val="left" w:leader="none"/>
        </w:tabs>
        <w:spacing w:line="240" w:lineRule="auto" w:before="1" w:after="0"/>
        <w:ind w:left="569" w:right="0" w:hanging="240"/>
        <w:jc w:val="both"/>
      </w:pPr>
      <w:r>
        <w:rPr>
          <w:spacing w:val="-2"/>
        </w:rPr>
        <w:t>HABILITAÇÃO</w:t>
      </w:r>
      <w:r>
        <w:rPr>
          <w:spacing w:val="-1"/>
        </w:rPr>
        <w:t> </w:t>
      </w:r>
      <w:r>
        <w:rPr>
          <w:spacing w:val="-2"/>
        </w:rPr>
        <w:t>TÉCNICA</w:t>
      </w:r>
    </w:p>
    <w:p>
      <w:pPr>
        <w:pStyle w:val="BodyText"/>
        <w:spacing w:before="137"/>
        <w:rPr>
          <w:b/>
        </w:rPr>
      </w:pPr>
    </w:p>
    <w:p>
      <w:pPr>
        <w:pStyle w:val="ListParagraph"/>
        <w:numPr>
          <w:ilvl w:val="1"/>
          <w:numId w:val="51"/>
        </w:numPr>
        <w:tabs>
          <w:tab w:pos="809" w:val="left" w:leader="none"/>
        </w:tabs>
        <w:spacing w:line="240" w:lineRule="auto" w:before="1" w:after="0"/>
        <w:ind w:left="809" w:right="0" w:hanging="360"/>
        <w:jc w:val="left"/>
        <w:rPr>
          <w:sz w:val="24"/>
        </w:rPr>
      </w:pPr>
      <w:r>
        <w:rPr>
          <w:sz w:val="24"/>
        </w:rPr>
        <w:t>Prova de atendimento aos requisitos para a prestação de serviços, previstos na Lei nº 14.133/21, art. </w:t>
      </w:r>
      <w:r>
        <w:rPr>
          <w:spacing w:val="-5"/>
          <w:sz w:val="24"/>
        </w:rPr>
        <w:t>67.</w:t>
      </w:r>
    </w:p>
    <w:p>
      <w:pPr>
        <w:pStyle w:val="ListParagraph"/>
        <w:numPr>
          <w:ilvl w:val="2"/>
          <w:numId w:val="51"/>
        </w:numPr>
        <w:tabs>
          <w:tab w:pos="1002" w:val="left" w:leader="none"/>
        </w:tabs>
        <w:spacing w:line="254" w:lineRule="auto" w:before="249" w:after="0"/>
        <w:ind w:left="449" w:right="432" w:firstLine="0"/>
        <w:jc w:val="both"/>
        <w:rPr>
          <w:sz w:val="24"/>
        </w:rPr>
      </w:pPr>
      <w:r>
        <w:rPr>
          <w:sz w:val="24"/>
        </w:rPr>
        <w:t>Comprovação de aptidão através de um ou mais atestados de capacidade técnica, emitidos por pessoa jurídica de direito público ou </w:t>
      </w:r>
      <w:r>
        <w:rPr>
          <w:sz w:val="24"/>
        </w:rPr>
        <w:t>privado, que comprove(m) aptidão para o fornecimento de materiais </w:t>
      </w:r>
      <w:r>
        <w:rPr>
          <w:b/>
          <w:sz w:val="24"/>
        </w:rPr>
        <w:t>compatíveis em características e prazos com o objeto da licitação</w:t>
      </w:r>
      <w:r>
        <w:rPr>
          <w:sz w:val="24"/>
        </w:rPr>
        <w:t>, descritos no ANEXO </w:t>
      </w:r>
      <w:r>
        <w:rPr>
          <w:b/>
          <w:sz w:val="24"/>
        </w:rPr>
        <w:t>I</w:t>
      </w:r>
      <w:r>
        <w:rPr>
          <w:sz w:val="24"/>
        </w:rPr>
        <w:t>, em no </w:t>
      </w:r>
      <w:r>
        <w:rPr>
          <w:b/>
          <w:sz w:val="24"/>
        </w:rPr>
        <w:t>mínimo 50% </w:t>
      </w:r>
      <w:r>
        <w:rPr>
          <w:sz w:val="24"/>
        </w:rPr>
        <w:t>(</w:t>
      </w:r>
      <w:r>
        <w:rPr>
          <w:b/>
          <w:sz w:val="24"/>
        </w:rPr>
        <w:t>cinquenta por cento</w:t>
      </w:r>
      <w:r>
        <w:rPr>
          <w:sz w:val="24"/>
        </w:rPr>
        <w:t>) dos quantitativos dos itens a serem fornecidos, na seguinte forma:</w:t>
      </w:r>
    </w:p>
    <w:p>
      <w:pPr>
        <w:pStyle w:val="BodyText"/>
        <w:spacing w:before="215"/>
      </w:pPr>
    </w:p>
    <w:p>
      <w:pPr>
        <w:pStyle w:val="ListParagraph"/>
        <w:numPr>
          <w:ilvl w:val="0"/>
          <w:numId w:val="52"/>
        </w:numPr>
        <w:tabs>
          <w:tab w:pos="1111" w:val="left" w:leader="none"/>
        </w:tabs>
        <w:spacing w:line="235" w:lineRule="auto" w:before="1" w:after="0"/>
        <w:ind w:left="449" w:right="433" w:firstLine="0"/>
        <w:jc w:val="both"/>
        <w:rPr>
          <w:sz w:val="24"/>
        </w:rPr>
      </w:pPr>
      <w:r>
        <w:rPr>
          <w:sz w:val="24"/>
        </w:rPr>
        <w:t>Um ou mais atestados de capacidade técnica, emitidos por pessoa jurídica de direito público ou privado, que comprove(m) aptidão para o desempenho de atividade pertinente e compatível em características e prazos, observado o limite percentual de </w:t>
      </w:r>
      <w:r>
        <w:rPr>
          <w:b/>
          <w:sz w:val="24"/>
        </w:rPr>
        <w:t>50% </w:t>
      </w:r>
      <w:r>
        <w:rPr>
          <w:sz w:val="24"/>
        </w:rPr>
        <w:t>(</w:t>
      </w:r>
      <w:r>
        <w:rPr>
          <w:b/>
          <w:sz w:val="24"/>
        </w:rPr>
        <w:t>cinquenta por cento</w:t>
      </w:r>
      <w:r>
        <w:rPr>
          <w:sz w:val="24"/>
        </w:rPr>
        <w:t>) em relação aos quantitativos dos itens de maior relevância do objeto da licitação, na forma do </w:t>
      </w:r>
      <w:r>
        <w:rPr>
          <w:b/>
          <w:sz w:val="24"/>
        </w:rPr>
        <w:t>artigo 67, § 1º, II, da Lei Federal nº 14.133/21 </w:t>
      </w:r>
      <w:r>
        <w:rPr>
          <w:sz w:val="24"/>
        </w:rPr>
        <w:t>que indiquem nome, função, endereço, telefone ou e-mail de contato do(s) atestador(es), ou qualquer outro meio para eventual contato da UERJ.</w:t>
      </w:r>
    </w:p>
    <w:p>
      <w:pPr>
        <w:pStyle w:val="BodyText"/>
        <w:spacing w:before="232"/>
      </w:pPr>
    </w:p>
    <w:p>
      <w:pPr>
        <w:pStyle w:val="ListParagraph"/>
        <w:numPr>
          <w:ilvl w:val="0"/>
          <w:numId w:val="52"/>
        </w:numPr>
        <w:tabs>
          <w:tab w:pos="1103" w:val="left" w:leader="none"/>
        </w:tabs>
        <w:spacing w:line="235" w:lineRule="auto" w:before="0" w:after="0"/>
        <w:ind w:left="449" w:right="433" w:firstLine="0"/>
        <w:jc w:val="both"/>
        <w:rPr>
          <w:sz w:val="24"/>
        </w:rPr>
      </w:pPr>
      <w:r>
        <w:rPr>
          <w:sz w:val="24"/>
        </w:rPr>
        <w:t>Poderá ser apresentado mais de um atestado de capacidade técnica, sendo aceito o seu somatório, desde que reste demonstrada a execução concomitante do objeto.</w:t>
      </w:r>
    </w:p>
    <w:p>
      <w:pPr>
        <w:pStyle w:val="BodyText"/>
        <w:spacing w:before="233"/>
      </w:pPr>
    </w:p>
    <w:p>
      <w:pPr>
        <w:pStyle w:val="ListParagraph"/>
        <w:numPr>
          <w:ilvl w:val="0"/>
          <w:numId w:val="52"/>
        </w:numPr>
        <w:tabs>
          <w:tab w:pos="1103" w:val="left" w:leader="none"/>
        </w:tabs>
        <w:spacing w:line="235" w:lineRule="auto" w:before="0" w:after="0"/>
        <w:ind w:left="449" w:right="433" w:firstLine="0"/>
        <w:jc w:val="both"/>
        <w:rPr>
          <w:sz w:val="24"/>
        </w:rPr>
      </w:pPr>
      <w:r>
        <w:rPr>
          <w:sz w:val="24"/>
        </w:rPr>
        <w:t>A UERJ poderá realizar diligências para verificação da veracidade do(s) atestado(s) de capacidade técnica, caso em que o licitante deverá prestar todas as informações e encaminhar todos os documentos necessários para a comprovação, tais como, cópia(s) do(s) contrato(s)</w:t>
      </w:r>
      <w:r>
        <w:rPr>
          <w:spacing w:val="40"/>
          <w:sz w:val="24"/>
        </w:rPr>
        <w:t> </w:t>
      </w:r>
      <w:r>
        <w:rPr>
          <w:sz w:val="24"/>
        </w:rPr>
        <w:t>respectivo(s), endereço atual da contratante e local em que foram prestados os serviços.</w:t>
      </w:r>
    </w:p>
    <w:p>
      <w:pPr>
        <w:pStyle w:val="BodyText"/>
        <w:spacing w:before="232"/>
      </w:pPr>
    </w:p>
    <w:p>
      <w:pPr>
        <w:pStyle w:val="ListParagraph"/>
        <w:numPr>
          <w:ilvl w:val="2"/>
          <w:numId w:val="51"/>
        </w:numPr>
        <w:tabs>
          <w:tab w:pos="993" w:val="left" w:leader="none"/>
        </w:tabs>
        <w:spacing w:line="235" w:lineRule="auto" w:before="0" w:after="0"/>
        <w:ind w:left="449" w:right="433" w:firstLine="0"/>
        <w:jc w:val="both"/>
        <w:rPr>
          <w:sz w:val="24"/>
        </w:rPr>
      </w:pPr>
      <w:r>
        <w:rPr>
          <w:sz w:val="24"/>
        </w:rPr>
        <w:t>Os atestados deverão referir-se a fornecimento no âmbito de sua atividade econômica principal ou secundária especificadas no contrato social </w:t>
      </w:r>
      <w:r>
        <w:rPr>
          <w:spacing w:val="-2"/>
          <w:sz w:val="24"/>
        </w:rPr>
        <w:t>vigente.</w:t>
      </w:r>
    </w:p>
    <w:p>
      <w:pPr>
        <w:pStyle w:val="ListParagraph"/>
        <w:numPr>
          <w:ilvl w:val="2"/>
          <w:numId w:val="51"/>
        </w:numPr>
        <w:tabs>
          <w:tab w:pos="1008" w:val="left" w:leader="none"/>
        </w:tabs>
        <w:spacing w:line="235" w:lineRule="auto" w:before="255" w:after="0"/>
        <w:ind w:left="449" w:right="433" w:firstLine="0"/>
        <w:jc w:val="both"/>
        <w:rPr>
          <w:sz w:val="24"/>
        </w:rPr>
      </w:pPr>
      <w:r>
        <w:rPr>
          <w:sz w:val="24"/>
        </w:rPr>
        <w:t>Poderá ser admitida, para fins de comprovação de quantitativo mínimo do fornecimento, a apresentação de diferentes atestados de </w:t>
      </w:r>
      <w:r>
        <w:rPr>
          <w:sz w:val="24"/>
        </w:rPr>
        <w:t>serviços executados de forma concomitante, resultando na comprovação de capacidade técnico-operacional de uma única contratação.</w:t>
      </w:r>
    </w:p>
    <w:p>
      <w:pPr>
        <w:pStyle w:val="ListParagraph"/>
        <w:numPr>
          <w:ilvl w:val="2"/>
          <w:numId w:val="51"/>
        </w:numPr>
        <w:tabs>
          <w:tab w:pos="994" w:val="left" w:leader="none"/>
        </w:tabs>
        <w:spacing w:line="261" w:lineRule="auto" w:before="249" w:after="0"/>
        <w:ind w:left="449" w:right="433" w:firstLine="0"/>
        <w:jc w:val="both"/>
        <w:rPr>
          <w:sz w:val="24"/>
        </w:rPr>
      </w:pPr>
      <w:r>
        <w:rPr>
          <w:sz w:val="24"/>
        </w:rPr>
        <w:t>O fornecedor disponibilizará todas as informações necessárias à comprovação da legitimidade dos atestados, dentre outros documentos, </w:t>
      </w:r>
      <w:r>
        <w:rPr>
          <w:sz w:val="24"/>
        </w:rPr>
        <w:t>cópia do contrato que deu suporte à contratação, endereço atual da contratante e local em que foram prestados os serviços.</w:t>
      </w:r>
    </w:p>
    <w:p>
      <w:pPr>
        <w:pStyle w:val="ListParagraph"/>
        <w:numPr>
          <w:ilvl w:val="1"/>
          <w:numId w:val="53"/>
        </w:numPr>
        <w:tabs>
          <w:tab w:pos="872" w:val="left" w:leader="none"/>
        </w:tabs>
        <w:spacing w:line="247" w:lineRule="auto" w:before="224" w:after="0"/>
        <w:ind w:left="449" w:right="433" w:firstLine="0"/>
        <w:jc w:val="both"/>
        <w:rPr>
          <w:sz w:val="24"/>
        </w:rPr>
      </w:pPr>
      <w:r>
        <w:rPr>
          <w:sz w:val="24"/>
        </w:rPr>
        <w:t>CERTIFICADO DE REGULARIDADE</w:t>
      </w:r>
      <w:r>
        <w:rPr>
          <w:spacing w:val="-4"/>
          <w:sz w:val="24"/>
        </w:rPr>
        <w:t> </w:t>
      </w:r>
      <w:r>
        <w:rPr>
          <w:sz w:val="24"/>
        </w:rPr>
        <w:t>TÉCNICA, expedido pelo Conselho Regional de Farmácia do Estado onde for domiciliado o licitante, com a indicação do responsável técnico, devidamente válido na forma da legislação específica vigente;</w:t>
      </w:r>
    </w:p>
    <w:p>
      <w:pPr>
        <w:pStyle w:val="ListParagraph"/>
        <w:numPr>
          <w:ilvl w:val="1"/>
          <w:numId w:val="53"/>
        </w:numPr>
        <w:tabs>
          <w:tab w:pos="855" w:val="left" w:leader="none"/>
        </w:tabs>
        <w:spacing w:line="240" w:lineRule="auto" w:before="241" w:after="0"/>
        <w:ind w:left="855" w:right="0" w:hanging="40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1"/>
          <w:numId w:val="53"/>
        </w:numPr>
        <w:tabs>
          <w:tab w:pos="869" w:val="left" w:leader="none"/>
        </w:tabs>
        <w:spacing w:line="240" w:lineRule="auto" w:before="234" w:after="0"/>
        <w:ind w:left="869" w:right="0" w:hanging="42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1"/>
          <w:numId w:val="53"/>
        </w:numPr>
        <w:tabs>
          <w:tab w:pos="869" w:val="left" w:leader="none"/>
        </w:tabs>
        <w:spacing w:line="235" w:lineRule="auto" w:before="254" w:after="0"/>
        <w:ind w:left="449" w:right="432" w:firstLine="0"/>
        <w:jc w:val="both"/>
        <w:rPr>
          <w:sz w:val="24"/>
        </w:rPr>
      </w:pPr>
      <w:r>
        <w:rPr>
          <w:sz w:val="24"/>
        </w:rPr>
        <w:t>Certificado</w:t>
      </w:r>
      <w:r>
        <w:rPr>
          <w:spacing w:val="-4"/>
          <w:sz w:val="24"/>
        </w:rPr>
        <w:t> </w:t>
      </w:r>
      <w:r>
        <w:rPr>
          <w:sz w:val="24"/>
        </w:rPr>
        <w:t>de</w:t>
      </w:r>
      <w:r>
        <w:rPr>
          <w:spacing w:val="-3"/>
          <w:sz w:val="24"/>
        </w:rPr>
        <w:t> </w:t>
      </w:r>
      <w:r>
        <w:rPr>
          <w:sz w:val="24"/>
        </w:rPr>
        <w:t>Registro</w:t>
      </w:r>
      <w:r>
        <w:rPr>
          <w:spacing w:val="-3"/>
          <w:sz w:val="24"/>
        </w:rPr>
        <w:t> </w:t>
      </w:r>
      <w:r>
        <w:rPr>
          <w:sz w:val="24"/>
        </w:rPr>
        <w:t>do</w:t>
      </w:r>
      <w:r>
        <w:rPr>
          <w:spacing w:val="-3"/>
          <w:sz w:val="24"/>
        </w:rPr>
        <w:t> </w:t>
      </w:r>
      <w:r>
        <w:rPr>
          <w:sz w:val="24"/>
        </w:rPr>
        <w:t>produto,</w:t>
      </w:r>
      <w:r>
        <w:rPr>
          <w:spacing w:val="-3"/>
          <w:sz w:val="24"/>
        </w:rPr>
        <w:t> </w:t>
      </w:r>
      <w:r>
        <w:rPr>
          <w:sz w:val="24"/>
        </w:rPr>
        <w:t>emitido</w:t>
      </w:r>
      <w:r>
        <w:rPr>
          <w:spacing w:val="-3"/>
          <w:sz w:val="24"/>
        </w:rPr>
        <w:t> </w:t>
      </w:r>
      <w:r>
        <w:rPr>
          <w:sz w:val="24"/>
        </w:rPr>
        <w:t>pela</w:t>
      </w:r>
      <w:r>
        <w:rPr>
          <w:spacing w:val="-15"/>
          <w:sz w:val="24"/>
        </w:rPr>
        <w:t> </w:t>
      </w:r>
      <w:r>
        <w:rPr>
          <w:sz w:val="24"/>
        </w:rPr>
        <w:t>Agência</w:t>
      </w:r>
      <w:r>
        <w:rPr>
          <w:spacing w:val="-3"/>
          <w:sz w:val="24"/>
        </w:rPr>
        <w:t> </w:t>
      </w:r>
      <w:r>
        <w:rPr>
          <w:sz w:val="24"/>
        </w:rPr>
        <w:t>Nacional</w:t>
      </w:r>
      <w:r>
        <w:rPr>
          <w:spacing w:val="-3"/>
          <w:sz w:val="24"/>
        </w:rPr>
        <w:t> </w:t>
      </w:r>
      <w:r>
        <w:rPr>
          <w:sz w:val="24"/>
        </w:rPr>
        <w:t>de</w:t>
      </w:r>
      <w:r>
        <w:rPr>
          <w:spacing w:val="-8"/>
          <w:sz w:val="24"/>
        </w:rPr>
        <w:t> </w:t>
      </w:r>
      <w:r>
        <w:rPr>
          <w:sz w:val="24"/>
        </w:rPr>
        <w:t>Vigilância</w:t>
      </w:r>
      <w:r>
        <w:rPr>
          <w:spacing w:val="-3"/>
          <w:sz w:val="24"/>
        </w:rPr>
        <w:t> </w:t>
      </w:r>
      <w:r>
        <w:rPr>
          <w:sz w:val="24"/>
        </w:rPr>
        <w:t>Sanitária/ANVISA,</w:t>
      </w:r>
      <w:r>
        <w:rPr>
          <w:spacing w:val="-3"/>
          <w:sz w:val="24"/>
        </w:rPr>
        <w:t> </w:t>
      </w:r>
      <w:r>
        <w:rPr>
          <w:sz w:val="24"/>
        </w:rPr>
        <w:t>devendo</w:t>
      </w:r>
      <w:r>
        <w:rPr>
          <w:spacing w:val="-3"/>
          <w:sz w:val="24"/>
        </w:rPr>
        <w:t> </w:t>
      </w:r>
      <w:r>
        <w:rPr>
          <w:sz w:val="24"/>
        </w:rPr>
        <w:t>constar</w:t>
      </w:r>
      <w:r>
        <w:rPr>
          <w:spacing w:val="-3"/>
          <w:sz w:val="24"/>
        </w:rPr>
        <w:t> </w:t>
      </w:r>
      <w:r>
        <w:rPr>
          <w:sz w:val="24"/>
        </w:rPr>
        <w:t>a</w:t>
      </w:r>
      <w:r>
        <w:rPr>
          <w:spacing w:val="-3"/>
          <w:sz w:val="24"/>
        </w:rPr>
        <w:t> </w:t>
      </w:r>
      <w:r>
        <w:rPr>
          <w:sz w:val="24"/>
        </w:rPr>
        <w:t>validade</w:t>
      </w:r>
      <w:r>
        <w:rPr>
          <w:spacing w:val="-3"/>
          <w:sz w:val="24"/>
        </w:rPr>
        <w:t> </w:t>
      </w:r>
      <w:r>
        <w:rPr>
          <w:sz w:val="24"/>
        </w:rPr>
        <w:t>(dia/mês/ano), por meio de:</w:t>
      </w:r>
    </w:p>
    <w:p>
      <w:pPr>
        <w:pStyle w:val="ListParagraph"/>
        <w:numPr>
          <w:ilvl w:val="2"/>
          <w:numId w:val="53"/>
        </w:numPr>
        <w:tabs>
          <w:tab w:pos="1097" w:val="left" w:leader="none"/>
        </w:tabs>
        <w:spacing w:line="235" w:lineRule="auto" w:before="254" w:after="0"/>
        <w:ind w:left="449" w:right="433" w:firstLine="0"/>
        <w:jc w:val="both"/>
        <w:rPr>
          <w:sz w:val="24"/>
        </w:rPr>
      </w:pPr>
      <w:r>
        <w:rPr>
          <w:sz w:val="24"/>
        </w:rPr>
        <w:t>Cópia do registro no Ministério da Saúde publicado no D.O.U., grifando o número relativo a cada produto cotado ou Cópia emitida eletronicamente através do sítio da</w:t>
      </w:r>
      <w:r>
        <w:rPr>
          <w:spacing w:val="-2"/>
          <w:sz w:val="24"/>
        </w:rPr>
        <w:t> </w:t>
      </w:r>
      <w:r>
        <w:rPr>
          <w:sz w:val="24"/>
        </w:rPr>
        <w:t>Agência Nacional da Vigilância Sanitária;</w:t>
      </w:r>
    </w:p>
    <w:p>
      <w:pPr>
        <w:pStyle w:val="ListParagraph"/>
        <w:numPr>
          <w:ilvl w:val="2"/>
          <w:numId w:val="53"/>
        </w:numPr>
        <w:tabs>
          <w:tab w:pos="1086" w:val="left" w:leader="none"/>
        </w:tabs>
        <w:spacing w:line="240" w:lineRule="auto" w:before="249" w:after="0"/>
        <w:ind w:left="449" w:right="433" w:firstLine="0"/>
        <w:jc w:val="both"/>
        <w:rPr>
          <w:sz w:val="24"/>
        </w:rPr>
      </w:pPr>
      <w:r>
        <w:rPr>
          <w:sz w:val="24"/>
        </w:rPr>
        <w:t>Protocolo da solicitação de sua revalidação, acompanhada de cópia do registro vencido, desde que a revalidação do registro tenha </w:t>
      </w:r>
      <w:r>
        <w:rPr>
          <w:sz w:val="24"/>
        </w:rPr>
        <w:t>sido requerida no primeiro semestre do último ano do quinquênio de sua validade, nos termos e condições previstas no § 6º do artigo 12 da Lei nº. 6.360/76, de 23 de setembro de 1976. A não apresentação do registro ou do protocolo do pedido de revalidação implicará na desclassificação do item cotado.</w:t>
      </w:r>
    </w:p>
    <w:p>
      <w:pPr>
        <w:pStyle w:val="ListParagraph"/>
        <w:numPr>
          <w:ilvl w:val="2"/>
          <w:numId w:val="53"/>
        </w:numPr>
        <w:tabs>
          <w:tab w:pos="1049" w:val="left" w:leader="none"/>
        </w:tabs>
        <w:spacing w:line="247" w:lineRule="auto" w:before="231" w:after="0"/>
        <w:ind w:left="449" w:right="433" w:firstLine="0"/>
        <w:jc w:val="both"/>
        <w:rPr>
          <w:sz w:val="24"/>
        </w:rPr>
      </w:pPr>
      <w:r>
        <w:rPr>
          <w:sz w:val="24"/>
        </w:rPr>
        <w:t>Deverá</w:t>
      </w:r>
      <w:r>
        <w:rPr>
          <w:spacing w:val="-2"/>
          <w:sz w:val="24"/>
        </w:rPr>
        <w:t> </w:t>
      </w:r>
      <w:r>
        <w:rPr>
          <w:sz w:val="24"/>
        </w:rPr>
        <w:t>ser</w:t>
      </w:r>
      <w:r>
        <w:rPr>
          <w:spacing w:val="-2"/>
          <w:sz w:val="24"/>
        </w:rPr>
        <w:t> </w:t>
      </w:r>
      <w:r>
        <w:rPr>
          <w:sz w:val="24"/>
        </w:rPr>
        <w:t>fornecido</w:t>
      </w:r>
      <w:r>
        <w:rPr>
          <w:spacing w:val="-2"/>
          <w:sz w:val="24"/>
        </w:rPr>
        <w:t> </w:t>
      </w:r>
      <w:r>
        <w:rPr>
          <w:sz w:val="24"/>
        </w:rPr>
        <w:t>o</w:t>
      </w:r>
      <w:r>
        <w:rPr>
          <w:spacing w:val="-2"/>
          <w:sz w:val="24"/>
        </w:rPr>
        <w:t> </w:t>
      </w:r>
      <w:r>
        <w:rPr>
          <w:sz w:val="24"/>
        </w:rPr>
        <w:t>registro</w:t>
      </w:r>
      <w:r>
        <w:rPr>
          <w:spacing w:val="-2"/>
          <w:sz w:val="24"/>
        </w:rPr>
        <w:t> </w:t>
      </w:r>
      <w:r>
        <w:rPr>
          <w:sz w:val="24"/>
        </w:rPr>
        <w:t>referente</w:t>
      </w:r>
      <w:r>
        <w:rPr>
          <w:spacing w:val="-2"/>
          <w:sz w:val="24"/>
        </w:rPr>
        <w:t> </w:t>
      </w:r>
      <w:r>
        <w:rPr>
          <w:sz w:val="24"/>
        </w:rPr>
        <w:t>à</w:t>
      </w:r>
      <w:r>
        <w:rPr>
          <w:spacing w:val="-15"/>
          <w:sz w:val="24"/>
        </w:rPr>
        <w:t> </w:t>
      </w:r>
      <w:r>
        <w:rPr>
          <w:sz w:val="24"/>
        </w:rPr>
        <w:t>Autorização</w:t>
      </w:r>
      <w:r>
        <w:rPr>
          <w:spacing w:val="-2"/>
          <w:sz w:val="24"/>
        </w:rPr>
        <w:t> </w:t>
      </w:r>
      <w:r>
        <w:rPr>
          <w:sz w:val="24"/>
        </w:rPr>
        <w:t>para</w:t>
      </w:r>
      <w:r>
        <w:rPr>
          <w:spacing w:val="-2"/>
          <w:sz w:val="24"/>
        </w:rPr>
        <w:t> </w:t>
      </w:r>
      <w:r>
        <w:rPr>
          <w:sz w:val="24"/>
        </w:rPr>
        <w:t>Operação</w:t>
      </w:r>
      <w:r>
        <w:rPr>
          <w:spacing w:val="-2"/>
          <w:sz w:val="24"/>
        </w:rPr>
        <w:t> </w:t>
      </w:r>
      <w:r>
        <w:rPr>
          <w:sz w:val="24"/>
        </w:rPr>
        <w:t>emitida</w:t>
      </w:r>
      <w:r>
        <w:rPr>
          <w:spacing w:val="-2"/>
          <w:sz w:val="24"/>
        </w:rPr>
        <w:t> </w:t>
      </w:r>
      <w:r>
        <w:rPr>
          <w:sz w:val="24"/>
        </w:rPr>
        <w:t>pela</w:t>
      </w:r>
      <w:r>
        <w:rPr>
          <w:spacing w:val="-15"/>
          <w:sz w:val="24"/>
        </w:rPr>
        <w:t> </w:t>
      </w:r>
      <w:r>
        <w:rPr>
          <w:sz w:val="24"/>
        </w:rPr>
        <w:t>Autoridade</w:t>
      </w:r>
      <w:r>
        <w:rPr>
          <w:spacing w:val="-2"/>
          <w:sz w:val="24"/>
        </w:rPr>
        <w:t> </w:t>
      </w:r>
      <w:r>
        <w:rPr>
          <w:sz w:val="24"/>
        </w:rPr>
        <w:t>Nacional</w:t>
      </w:r>
      <w:r>
        <w:rPr>
          <w:spacing w:val="-2"/>
          <w:sz w:val="24"/>
        </w:rPr>
        <w:t> </w:t>
      </w:r>
      <w:r>
        <w:rPr>
          <w:sz w:val="24"/>
        </w:rPr>
        <w:t>de</w:t>
      </w:r>
      <w:r>
        <w:rPr>
          <w:spacing w:val="-2"/>
          <w:sz w:val="24"/>
        </w:rPr>
        <w:t> </w:t>
      </w:r>
      <w:r>
        <w:rPr>
          <w:sz w:val="24"/>
        </w:rPr>
        <w:t>Segurança</w:t>
      </w:r>
      <w:r>
        <w:rPr>
          <w:spacing w:val="-2"/>
          <w:sz w:val="24"/>
        </w:rPr>
        <w:t> </w:t>
      </w:r>
      <w:r>
        <w:rPr>
          <w:sz w:val="24"/>
        </w:rPr>
        <w:t>Nuclear</w:t>
      </w:r>
      <w:r>
        <w:rPr>
          <w:spacing w:val="-2"/>
          <w:sz w:val="24"/>
        </w:rPr>
        <w:t> </w:t>
      </w:r>
      <w:r>
        <w:rPr>
          <w:sz w:val="24"/>
        </w:rPr>
        <w:t>(ou</w:t>
      </w:r>
      <w:r>
        <w:rPr>
          <w:spacing w:val="-2"/>
          <w:sz w:val="24"/>
        </w:rPr>
        <w:t> </w:t>
      </w:r>
      <w:r>
        <w:rPr>
          <w:b/>
          <w:sz w:val="24"/>
        </w:rPr>
        <w:t>Comissão Nacional de Energia Nuclear</w:t>
      </w:r>
      <w:r>
        <w:rPr>
          <w:sz w:val="24"/>
        </w:rPr>
        <w:t>) com validade, contemplando a produção do referido radiofármaco objeto dessa contratação;</w:t>
      </w:r>
    </w:p>
    <w:p>
      <w:pPr>
        <w:pStyle w:val="ListParagraph"/>
        <w:numPr>
          <w:ilvl w:val="2"/>
          <w:numId w:val="53"/>
        </w:numPr>
        <w:tabs>
          <w:tab w:pos="1086" w:val="left" w:leader="none"/>
        </w:tabs>
        <w:spacing w:line="235" w:lineRule="auto" w:before="231" w:after="0"/>
        <w:ind w:left="449" w:right="433" w:firstLine="0"/>
        <w:jc w:val="both"/>
        <w:rPr>
          <w:sz w:val="24"/>
        </w:rPr>
      </w:pPr>
      <w:r>
        <w:rPr>
          <w:sz w:val="24"/>
        </w:rPr>
        <w:t>Ficará o licitante responsável pela CONTRATAÇÃO de transportadora qualificada e autorizada pela Autoridade Nacional de Segurança Nuclear (ou Comissão Nacional de Energia Nuclear), sendo responsável pelos atos cometidos pela referida transportadora;</w:t>
      </w:r>
    </w:p>
    <w:p>
      <w:pPr>
        <w:pStyle w:val="ListParagraph"/>
        <w:numPr>
          <w:ilvl w:val="2"/>
          <w:numId w:val="53"/>
        </w:numPr>
        <w:tabs>
          <w:tab w:pos="1081" w:val="left" w:leader="none"/>
        </w:tabs>
        <w:spacing w:line="237" w:lineRule="auto" w:before="252" w:after="0"/>
        <w:ind w:left="449" w:right="433" w:firstLine="0"/>
        <w:jc w:val="both"/>
        <w:rPr>
          <w:sz w:val="24"/>
        </w:rPr>
      </w:pPr>
      <w:r>
        <w:rPr>
          <w:sz w:val="24"/>
        </w:rPr>
        <w:t>A documentação do objeto apresentada pela licitante deverá conter a descrição técnica detalhada do produto, sua funcionalidade, suas características físicas e de desempenho e demais informações necessárias para demonstrar as características do produto ofertado. Será </w:t>
      </w:r>
      <w:r>
        <w:rPr>
          <w:sz w:val="24"/>
        </w:rPr>
        <w:t>admitido como documentação técnica o envio de foto/imagem, manual, catálogo, folder, descritivo, ou outros meios contendo documentação audiovisual que demonstre o item, suas especificações, de acordo com descrição constante da proposta de preços submetida à Instituição, informando a referência ofertada do item a que se refere; para que seja avaliada a correlação entre as especificações técnicas do material solicitado;</w:t>
      </w:r>
    </w:p>
    <w:p>
      <w:pPr>
        <w:pStyle w:val="ListParagraph"/>
        <w:numPr>
          <w:ilvl w:val="3"/>
          <w:numId w:val="53"/>
        </w:numPr>
        <w:tabs>
          <w:tab w:pos="1215" w:val="left" w:leader="none"/>
        </w:tabs>
        <w:spacing w:line="240" w:lineRule="auto" w:before="252" w:after="0"/>
        <w:ind w:left="1215" w:right="0" w:hanging="766"/>
        <w:jc w:val="left"/>
        <w:rPr>
          <w:sz w:val="24"/>
        </w:rPr>
      </w:pPr>
      <w:r>
        <w:rPr>
          <w:sz w:val="24"/>
        </w:rPr>
        <w:t>A</w:t>
      </w:r>
      <w:r>
        <w:rPr>
          <w:spacing w:val="-14"/>
          <w:sz w:val="24"/>
        </w:rPr>
        <w:t> </w:t>
      </w:r>
      <w:r>
        <w:rPr>
          <w:sz w:val="24"/>
        </w:rPr>
        <w:t>documentação referente ao item deverá ser obrigatoriamente da mesma marca, modelo e referência do ofertado na proposta da </w:t>
      </w:r>
      <w:r>
        <w:rPr>
          <w:spacing w:val="-2"/>
          <w:sz w:val="24"/>
        </w:rPr>
        <w:t>licitante;</w:t>
      </w:r>
    </w:p>
    <w:p>
      <w:pPr>
        <w:pStyle w:val="ListParagraph"/>
        <w:numPr>
          <w:ilvl w:val="3"/>
          <w:numId w:val="53"/>
        </w:numPr>
        <w:tabs>
          <w:tab w:pos="1246" w:val="left" w:leader="none"/>
        </w:tabs>
        <w:spacing w:line="247" w:lineRule="auto" w:before="234" w:after="0"/>
        <w:ind w:left="449" w:right="433" w:firstLine="0"/>
        <w:jc w:val="both"/>
        <w:rPr>
          <w:sz w:val="24"/>
        </w:rPr>
      </w:pPr>
      <w:r>
        <w:rPr>
          <w:sz w:val="24"/>
        </w:rPr>
        <w:t>Todas as despesas decorrentes do processo de avaliação da documentação são de responsabilidade da licitante. Caso a mesma não tenha interesse em apresentar documentação dentro do prazo estabelecido, sua proposta será desclassificada;</w:t>
      </w:r>
    </w:p>
    <w:p>
      <w:pPr>
        <w:pStyle w:val="ListParagraph"/>
        <w:numPr>
          <w:ilvl w:val="3"/>
          <w:numId w:val="53"/>
        </w:numPr>
        <w:tabs>
          <w:tab w:pos="1242" w:val="left" w:leader="none"/>
        </w:tabs>
        <w:spacing w:line="242" w:lineRule="auto" w:before="226" w:after="0"/>
        <w:ind w:left="449" w:right="433" w:firstLine="0"/>
        <w:jc w:val="both"/>
        <w:rPr>
          <w:sz w:val="24"/>
        </w:rPr>
      </w:pPr>
      <w:r>
        <w:rPr>
          <w:sz w:val="24"/>
        </w:rPr>
        <w:t>Na avaliação da Documentação Técnica do produto serão verificados todos os itens discriminados relacionados às especificações </w:t>
      </w:r>
      <w:r>
        <w:rPr>
          <w:sz w:val="24"/>
        </w:rPr>
        <w:t>técnicas do material solicitado, constante do cadastro de itens do SIGA, podendo também ser realizada verificação de documentação ou fontes de dados adicionais, em função de fundado receio de que o item a ser demonstrado não esteja em conformidade com as especificações da Instituição;</w:t>
      </w:r>
    </w:p>
    <w:p>
      <w:pPr>
        <w:pStyle w:val="ListParagraph"/>
        <w:numPr>
          <w:ilvl w:val="3"/>
          <w:numId w:val="53"/>
        </w:numPr>
        <w:tabs>
          <w:tab w:pos="1271" w:val="left" w:leader="none"/>
        </w:tabs>
        <w:spacing w:line="242" w:lineRule="auto" w:before="229" w:after="0"/>
        <w:ind w:left="449" w:right="433" w:firstLine="0"/>
        <w:jc w:val="both"/>
        <w:rPr>
          <w:sz w:val="24"/>
        </w:rPr>
      </w:pPr>
      <w:r>
        <w:rPr>
          <w:sz w:val="24"/>
        </w:rPr>
        <w:t>A avaliação compreenderá a análise da Documentação técnica do produto a ser realizada pelo usuário, em que será confirmado o atendimento integral do objeto ofertado na documentação e proposta de preços com relação às especificações técnicas do material solicitado, constante do cadastro de itens do TERMO DE REFERÊNCIA.</w:t>
      </w:r>
    </w:p>
    <w:p>
      <w:pPr>
        <w:pStyle w:val="ListParagraph"/>
        <w:spacing w:after="0" w:line="242" w:lineRule="auto"/>
        <w:jc w:val="both"/>
        <w:rPr>
          <w:sz w:val="24"/>
        </w:rPr>
        <w:sectPr>
          <w:pgSz w:w="15840" w:h="24480"/>
          <w:pgMar w:top="500" w:bottom="280" w:left="360" w:right="360"/>
        </w:sectPr>
      </w:pPr>
    </w:p>
    <w:p>
      <w:pPr>
        <w:pStyle w:val="Heading2"/>
        <w:spacing w:before="76"/>
        <w:ind w:left="14"/>
        <w:jc w:val="center"/>
      </w:pPr>
      <w:r>
        <w:rPr/>
        <w:t>ANEXO </w:t>
      </w:r>
      <w:r>
        <w:rPr>
          <w:spacing w:val="-5"/>
        </w:rPr>
        <w:t>IV</w:t>
      </w:r>
    </w:p>
    <w:p>
      <w:pPr>
        <w:spacing w:before="249"/>
        <w:ind w:left="14" w:right="0" w:firstLine="0"/>
        <w:jc w:val="center"/>
        <w:rPr>
          <w:b/>
          <w:sz w:val="24"/>
        </w:rPr>
      </w:pPr>
      <w:r>
        <w:rPr>
          <w:b/>
          <w:sz w:val="24"/>
        </w:rPr>
        <w:t>Orçamento </w:t>
      </w:r>
      <w:r>
        <w:rPr>
          <w:b/>
          <w:spacing w:val="-2"/>
          <w:sz w:val="24"/>
        </w:rPr>
        <w:t>estimado</w:t>
      </w:r>
    </w:p>
    <w:p>
      <w:pPr>
        <w:pStyle w:val="BodyText"/>
        <w:rPr>
          <w:b/>
          <w:sz w:val="20"/>
        </w:rPr>
      </w:pPr>
    </w:p>
    <w:p>
      <w:pPr>
        <w:pStyle w:val="BodyText"/>
        <w:rPr>
          <w:b/>
          <w:sz w:val="20"/>
        </w:rPr>
      </w:pPr>
    </w:p>
    <w:p>
      <w:pPr>
        <w:pStyle w:val="BodyText"/>
        <w:spacing w:before="143"/>
        <w:rPr>
          <w:b/>
          <w:sz w:val="20"/>
        </w:rPr>
      </w:pPr>
    </w:p>
    <w:tbl>
      <w:tblPr>
        <w:tblW w:w="0" w:type="auto"/>
        <w:jc w:val="left"/>
        <w:tblInd w:w="253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55"/>
        <w:gridCol w:w="2100"/>
        <w:gridCol w:w="1680"/>
        <w:gridCol w:w="1335"/>
        <w:gridCol w:w="1140"/>
        <w:gridCol w:w="1485"/>
        <w:gridCol w:w="1500"/>
      </w:tblGrid>
      <w:tr>
        <w:trPr>
          <w:trHeight w:val="1079" w:hRule="atLeast"/>
        </w:trPr>
        <w:tc>
          <w:tcPr>
            <w:tcW w:w="855" w:type="dxa"/>
          </w:tcPr>
          <w:p>
            <w:pPr>
              <w:pStyle w:val="TableParagraph"/>
              <w:spacing w:line="235" w:lineRule="auto" w:before="260"/>
              <w:ind w:left="370" w:right="84" w:hanging="247"/>
              <w:rPr>
                <w:sz w:val="24"/>
              </w:rPr>
            </w:pPr>
            <w:r>
              <w:rPr>
                <w:spacing w:val="-4"/>
                <w:sz w:val="24"/>
              </w:rPr>
              <w:t>LOTE </w:t>
            </w:r>
            <w:r>
              <w:rPr>
                <w:spacing w:val="-10"/>
                <w:sz w:val="24"/>
              </w:rPr>
              <w:t>1</w:t>
            </w:r>
          </w:p>
        </w:tc>
        <w:tc>
          <w:tcPr>
            <w:tcW w:w="2100" w:type="dxa"/>
          </w:tcPr>
          <w:p>
            <w:pPr>
              <w:pStyle w:val="TableParagraph"/>
              <w:spacing w:line="235" w:lineRule="auto" w:before="260"/>
              <w:ind w:left="127" w:firstLine="183"/>
              <w:rPr>
                <w:sz w:val="24"/>
              </w:rPr>
            </w:pPr>
            <w:r>
              <w:rPr>
                <w:sz w:val="24"/>
              </w:rPr>
              <w:t>DESCRIÇÃO / </w:t>
            </w:r>
            <w:r>
              <w:rPr>
                <w:spacing w:val="-2"/>
                <w:sz w:val="24"/>
              </w:rPr>
              <w:t>ESPECIFICAÇÃO</w:t>
            </w:r>
          </w:p>
        </w:tc>
        <w:tc>
          <w:tcPr>
            <w:tcW w:w="1680" w:type="dxa"/>
          </w:tcPr>
          <w:p>
            <w:pPr>
              <w:pStyle w:val="TableParagraph"/>
              <w:spacing w:line="235" w:lineRule="auto" w:before="260"/>
              <w:ind w:left="562" w:right="364" w:hanging="161"/>
              <w:rPr>
                <w:sz w:val="24"/>
              </w:rPr>
            </w:pPr>
            <w:r>
              <w:rPr>
                <w:sz w:val="24"/>
              </w:rPr>
              <w:t>CÓD.</w:t>
            </w:r>
            <w:r>
              <w:rPr>
                <w:spacing w:val="-15"/>
                <w:sz w:val="24"/>
              </w:rPr>
              <w:t> </w:t>
            </w:r>
            <w:r>
              <w:rPr>
                <w:sz w:val="24"/>
              </w:rPr>
              <w:t>ID </w:t>
            </w:r>
            <w:r>
              <w:rPr>
                <w:spacing w:val="-4"/>
                <w:sz w:val="24"/>
              </w:rPr>
              <w:t>SIGA</w:t>
            </w:r>
          </w:p>
        </w:tc>
        <w:tc>
          <w:tcPr>
            <w:tcW w:w="1335" w:type="dxa"/>
          </w:tcPr>
          <w:p>
            <w:pPr>
              <w:pStyle w:val="TableParagraph"/>
              <w:spacing w:line="235" w:lineRule="auto" w:before="125"/>
              <w:ind w:left="510" w:right="82" w:hanging="387"/>
              <w:rPr>
                <w:sz w:val="24"/>
              </w:rPr>
            </w:pPr>
            <w:r>
              <w:rPr>
                <w:spacing w:val="-2"/>
                <w:sz w:val="24"/>
              </w:rPr>
              <w:t>UNIDADE </w:t>
            </w:r>
            <w:r>
              <w:rPr>
                <w:spacing w:val="-6"/>
                <w:sz w:val="24"/>
              </w:rPr>
              <w:t>DE</w:t>
            </w:r>
          </w:p>
          <w:p>
            <w:pPr>
              <w:pStyle w:val="TableParagraph"/>
              <w:spacing w:line="271" w:lineRule="exact"/>
              <w:ind w:left="190"/>
              <w:rPr>
                <w:sz w:val="24"/>
              </w:rPr>
            </w:pPr>
            <w:r>
              <w:rPr>
                <w:spacing w:val="-2"/>
                <w:sz w:val="24"/>
              </w:rPr>
              <w:t>MEDIDA</w:t>
            </w:r>
          </w:p>
        </w:tc>
        <w:tc>
          <w:tcPr>
            <w:tcW w:w="1140" w:type="dxa"/>
          </w:tcPr>
          <w:p>
            <w:pPr>
              <w:pStyle w:val="TableParagraph"/>
              <w:spacing w:before="115"/>
              <w:rPr>
                <w:b/>
                <w:sz w:val="24"/>
              </w:rPr>
            </w:pPr>
          </w:p>
          <w:p>
            <w:pPr>
              <w:pStyle w:val="TableParagraph"/>
              <w:ind w:right="98"/>
              <w:jc w:val="right"/>
              <w:rPr>
                <w:sz w:val="24"/>
              </w:rPr>
            </w:pPr>
            <w:r>
              <w:rPr>
                <w:spacing w:val="-2"/>
                <w:sz w:val="24"/>
              </w:rPr>
              <w:t>QUANT.</w:t>
            </w:r>
          </w:p>
        </w:tc>
        <w:tc>
          <w:tcPr>
            <w:tcW w:w="1485" w:type="dxa"/>
          </w:tcPr>
          <w:p>
            <w:pPr>
              <w:pStyle w:val="TableParagraph"/>
              <w:spacing w:line="235" w:lineRule="auto"/>
              <w:ind w:left="115" w:right="96" w:firstLine="221"/>
              <w:rPr>
                <w:sz w:val="24"/>
              </w:rPr>
            </w:pPr>
            <w:r>
              <w:rPr>
                <w:spacing w:val="-4"/>
                <w:sz w:val="24"/>
              </w:rPr>
              <w:t>VALOR </w:t>
            </w:r>
            <w:r>
              <w:rPr>
                <w:spacing w:val="-2"/>
                <w:sz w:val="24"/>
              </w:rPr>
              <w:t>UNITÁRIO ESTIMADO</w:t>
            </w:r>
          </w:p>
          <w:p>
            <w:pPr>
              <w:pStyle w:val="TableParagraph"/>
              <w:spacing w:line="258" w:lineRule="exact"/>
              <w:ind w:left="588"/>
              <w:rPr>
                <w:b/>
                <w:sz w:val="24"/>
              </w:rPr>
            </w:pPr>
            <w:r>
              <w:rPr>
                <w:b/>
                <w:spacing w:val="-5"/>
                <w:sz w:val="24"/>
              </w:rPr>
              <w:t>R$</w:t>
            </w:r>
          </w:p>
        </w:tc>
        <w:tc>
          <w:tcPr>
            <w:tcW w:w="1500" w:type="dxa"/>
          </w:tcPr>
          <w:p>
            <w:pPr>
              <w:pStyle w:val="TableParagraph"/>
              <w:spacing w:line="235" w:lineRule="auto"/>
              <w:ind w:left="23"/>
              <w:jc w:val="center"/>
              <w:rPr>
                <w:sz w:val="24"/>
              </w:rPr>
            </w:pPr>
            <w:r>
              <w:rPr>
                <w:spacing w:val="-8"/>
                <w:sz w:val="24"/>
              </w:rPr>
              <w:t>VALOR </w:t>
            </w:r>
            <w:r>
              <w:rPr>
                <w:spacing w:val="-2"/>
                <w:sz w:val="24"/>
              </w:rPr>
              <w:t>TOTAL</w:t>
            </w:r>
          </w:p>
          <w:p>
            <w:pPr>
              <w:pStyle w:val="TableParagraph"/>
              <w:spacing w:line="268" w:lineRule="exact"/>
              <w:ind w:left="23" w:right="2"/>
              <w:jc w:val="center"/>
              <w:rPr>
                <w:sz w:val="24"/>
              </w:rPr>
            </w:pPr>
            <w:r>
              <w:rPr>
                <w:spacing w:val="-2"/>
                <w:sz w:val="24"/>
              </w:rPr>
              <w:t>ESTIMADO</w:t>
            </w:r>
          </w:p>
          <w:p>
            <w:pPr>
              <w:pStyle w:val="TableParagraph"/>
              <w:spacing w:line="261" w:lineRule="exact"/>
              <w:ind w:left="23" w:right="2"/>
              <w:jc w:val="center"/>
              <w:rPr>
                <w:b/>
                <w:sz w:val="24"/>
              </w:rPr>
            </w:pPr>
            <w:r>
              <w:rPr>
                <w:b/>
                <w:spacing w:val="-5"/>
                <w:sz w:val="24"/>
              </w:rPr>
              <w:t>R$</w:t>
            </w:r>
          </w:p>
        </w:tc>
      </w:tr>
      <w:tr>
        <w:trPr>
          <w:trHeight w:val="6449" w:hRule="atLeast"/>
        </w:trPr>
        <w:tc>
          <w:tcPr>
            <w:tcW w:w="8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56"/>
              <w:rPr>
                <w:b/>
                <w:sz w:val="24"/>
              </w:rPr>
            </w:pPr>
          </w:p>
          <w:p>
            <w:pPr>
              <w:pStyle w:val="TableParagraph"/>
              <w:ind w:left="280"/>
              <w:rPr>
                <w:sz w:val="24"/>
              </w:rPr>
            </w:pPr>
            <w:r>
              <w:rPr>
                <w:spacing w:val="-5"/>
                <w:sz w:val="24"/>
              </w:rPr>
              <w:t>1.1</w:t>
            </w:r>
          </w:p>
        </w:tc>
        <w:tc>
          <w:tcPr>
            <w:tcW w:w="2100" w:type="dxa"/>
          </w:tcPr>
          <w:p>
            <w:pPr>
              <w:pStyle w:val="TableParagraph"/>
              <w:spacing w:line="235" w:lineRule="auto" w:before="110"/>
              <w:ind w:left="184" w:right="376"/>
              <w:rPr>
                <w:sz w:val="24"/>
              </w:rPr>
            </w:pPr>
            <w:r>
              <w:rPr>
                <w:spacing w:val="-2"/>
                <w:sz w:val="24"/>
              </w:rPr>
              <w:t>Composto </w:t>
            </w:r>
            <w:r>
              <w:rPr>
                <w:sz w:val="24"/>
              </w:rPr>
              <w:t>radioativo de flúor</w:t>
            </w:r>
            <w:r>
              <w:rPr>
                <w:spacing w:val="-15"/>
                <w:sz w:val="24"/>
              </w:rPr>
              <w:t> </w:t>
            </w:r>
            <w:r>
              <w:rPr>
                <w:sz w:val="24"/>
              </w:rPr>
              <w:t>18</w:t>
            </w:r>
            <w:r>
              <w:rPr>
                <w:spacing w:val="-15"/>
                <w:sz w:val="24"/>
              </w:rPr>
              <w:t> </w:t>
            </w:r>
            <w:r>
              <w:rPr>
                <w:sz w:val="24"/>
              </w:rPr>
              <w:t>glicose </w:t>
            </w:r>
            <w:r>
              <w:rPr>
                <w:spacing w:val="-2"/>
                <w:sz w:val="24"/>
              </w:rPr>
              <w:t>(</w:t>
            </w:r>
            <w:r>
              <w:rPr>
                <w:b/>
                <w:spacing w:val="-2"/>
                <w:sz w:val="24"/>
              </w:rPr>
              <w:t>FDG-18F</w:t>
            </w:r>
            <w:r>
              <w:rPr>
                <w:spacing w:val="-2"/>
                <w:sz w:val="24"/>
              </w:rPr>
              <w:t>),</w:t>
            </w:r>
          </w:p>
          <w:p>
            <w:pPr>
              <w:pStyle w:val="TableParagraph"/>
              <w:spacing w:line="267" w:lineRule="exact"/>
              <w:ind w:left="184"/>
              <w:rPr>
                <w:sz w:val="24"/>
              </w:rPr>
            </w:pPr>
            <w:r>
              <w:rPr>
                <w:spacing w:val="-2"/>
                <w:sz w:val="24"/>
              </w:rPr>
              <w:t>forma</w:t>
            </w:r>
          </w:p>
          <w:p>
            <w:pPr>
              <w:pStyle w:val="TableParagraph"/>
              <w:spacing w:line="235" w:lineRule="auto" w:before="2"/>
              <w:ind w:left="184" w:right="201"/>
              <w:rPr>
                <w:sz w:val="24"/>
              </w:rPr>
            </w:pPr>
            <w:r>
              <w:rPr>
                <w:spacing w:val="-2"/>
                <w:sz w:val="24"/>
              </w:rPr>
              <w:t>farmacêutica </w:t>
            </w:r>
            <w:r>
              <w:rPr>
                <w:sz w:val="24"/>
              </w:rPr>
              <w:t>solução</w:t>
            </w:r>
            <w:r>
              <w:rPr>
                <w:spacing w:val="-15"/>
                <w:sz w:val="24"/>
              </w:rPr>
              <w:t> </w:t>
            </w:r>
            <w:r>
              <w:rPr>
                <w:sz w:val="24"/>
              </w:rPr>
              <w:t>injetável, límpida, incolor, estéril e apirogênica, em frasco de vidro, com atividade igual</w:t>
            </w:r>
            <w:r>
              <w:rPr>
                <w:spacing w:val="-6"/>
                <w:sz w:val="24"/>
              </w:rPr>
              <w:t> </w:t>
            </w:r>
            <w:r>
              <w:rPr>
                <w:sz w:val="24"/>
              </w:rPr>
              <w:t>a</w:t>
            </w:r>
            <w:r>
              <w:rPr>
                <w:spacing w:val="-6"/>
                <w:sz w:val="24"/>
              </w:rPr>
              <w:t> </w:t>
            </w:r>
            <w:r>
              <w:rPr>
                <w:sz w:val="24"/>
              </w:rPr>
              <w:t>10,0</w:t>
            </w:r>
            <w:r>
              <w:rPr>
                <w:spacing w:val="-6"/>
                <w:sz w:val="24"/>
              </w:rPr>
              <w:t> </w:t>
            </w:r>
            <w:r>
              <w:rPr>
                <w:sz w:val="24"/>
              </w:rPr>
              <w:t>mCi, com blindagem</w:t>
            </w:r>
          </w:p>
          <w:p>
            <w:pPr>
              <w:pStyle w:val="TableParagraph"/>
              <w:spacing w:line="235" w:lineRule="auto"/>
              <w:ind w:left="184"/>
              <w:rPr>
                <w:sz w:val="24"/>
              </w:rPr>
            </w:pPr>
            <w:r>
              <w:rPr>
                <w:sz w:val="24"/>
              </w:rPr>
              <w:t>de transporte retornável,</w:t>
            </w:r>
            <w:r>
              <w:rPr>
                <w:spacing w:val="-15"/>
                <w:sz w:val="24"/>
              </w:rPr>
              <w:t> </w:t>
            </w:r>
            <w:r>
              <w:rPr>
                <w:sz w:val="24"/>
              </w:rPr>
              <w:t>para</w:t>
            </w:r>
            <w:r>
              <w:rPr>
                <w:spacing w:val="-15"/>
                <w:sz w:val="24"/>
              </w:rPr>
              <w:t> </w:t>
            </w:r>
            <w:r>
              <w:rPr>
                <w:sz w:val="24"/>
              </w:rPr>
              <w:t>a realização de</w:t>
            </w:r>
          </w:p>
          <w:p>
            <w:pPr>
              <w:pStyle w:val="TableParagraph"/>
              <w:spacing w:line="235" w:lineRule="auto"/>
              <w:ind w:left="184" w:right="301"/>
              <w:rPr>
                <w:sz w:val="24"/>
              </w:rPr>
            </w:pPr>
            <w:r>
              <w:rPr>
                <w:sz w:val="24"/>
              </w:rPr>
              <w:t>exames de diagnóstico</w:t>
            </w:r>
            <w:r>
              <w:rPr>
                <w:spacing w:val="-15"/>
                <w:sz w:val="24"/>
              </w:rPr>
              <w:t> </w:t>
            </w:r>
            <w:r>
              <w:rPr>
                <w:sz w:val="24"/>
              </w:rPr>
              <w:t>com </w:t>
            </w:r>
            <w:r>
              <w:rPr>
                <w:spacing w:val="-2"/>
                <w:sz w:val="24"/>
              </w:rPr>
              <w:t>equipamento </w:t>
            </w:r>
            <w:r>
              <w:rPr>
                <w:sz w:val="24"/>
              </w:rPr>
              <w:t>PET, etc.,</w:t>
            </w:r>
          </w:p>
          <w:p>
            <w:pPr>
              <w:pStyle w:val="TableParagraph"/>
              <w:spacing w:line="235" w:lineRule="auto"/>
              <w:ind w:left="184" w:right="827"/>
              <w:rPr>
                <w:sz w:val="24"/>
              </w:rPr>
            </w:pPr>
            <w:r>
              <w:rPr>
                <w:spacing w:val="-2"/>
                <w:sz w:val="24"/>
              </w:rPr>
              <w:t>conforme </w:t>
            </w:r>
            <w:r>
              <w:rPr>
                <w:sz w:val="24"/>
              </w:rPr>
              <w:t>ANEXO</w:t>
            </w:r>
            <w:r>
              <w:rPr>
                <w:spacing w:val="-15"/>
                <w:sz w:val="24"/>
              </w:rPr>
              <w:t> </w:t>
            </w:r>
            <w:r>
              <w:rPr>
                <w:b/>
                <w:sz w:val="24"/>
              </w:rPr>
              <w:t>I</w:t>
            </w:r>
            <w:r>
              <w:rPr>
                <w:sz w:val="24"/>
              </w:rPr>
              <w:t>.</w:t>
            </w:r>
          </w:p>
        </w:tc>
        <w:tc>
          <w:tcPr>
            <w:tcW w:w="16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1"/>
              <w:rPr>
                <w:b/>
                <w:sz w:val="24"/>
              </w:rPr>
            </w:pPr>
          </w:p>
          <w:p>
            <w:pPr>
              <w:pStyle w:val="TableParagraph"/>
              <w:spacing w:line="273" w:lineRule="exact"/>
              <w:ind w:left="127"/>
              <w:rPr>
                <w:sz w:val="24"/>
              </w:rPr>
            </w:pPr>
            <w:r>
              <w:rPr>
                <w:color w:val="3B3737"/>
                <w:spacing w:val="-2"/>
                <w:sz w:val="24"/>
              </w:rPr>
              <w:t>6411.001.0027</w:t>
            </w:r>
          </w:p>
          <w:p>
            <w:pPr>
              <w:pStyle w:val="TableParagraph"/>
              <w:spacing w:line="273" w:lineRule="exact"/>
              <w:ind w:left="169"/>
              <w:rPr>
                <w:b/>
                <w:sz w:val="24"/>
              </w:rPr>
            </w:pPr>
            <w:r>
              <w:rPr>
                <w:b/>
                <w:color w:val="3B3737"/>
                <w:sz w:val="24"/>
              </w:rPr>
              <w:t>(ID - </w:t>
            </w:r>
            <w:r>
              <w:rPr>
                <w:b/>
                <w:color w:val="3B3737"/>
                <w:spacing w:val="-2"/>
                <w:sz w:val="24"/>
              </w:rPr>
              <w:t>189158)</w:t>
            </w:r>
          </w:p>
        </w:tc>
        <w:tc>
          <w:tcPr>
            <w:tcW w:w="13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0"/>
              <w:rPr>
                <w:b/>
                <w:sz w:val="24"/>
              </w:rPr>
            </w:pPr>
          </w:p>
          <w:p>
            <w:pPr>
              <w:pStyle w:val="TableParagraph"/>
              <w:ind w:left="35"/>
              <w:jc w:val="center"/>
              <w:rPr>
                <w:sz w:val="24"/>
              </w:rPr>
            </w:pPr>
            <w:r>
              <w:rPr>
                <w:spacing w:val="-5"/>
                <w:sz w:val="24"/>
              </w:rPr>
              <w:t>un</w:t>
            </w:r>
          </w:p>
        </w:tc>
        <w:tc>
          <w:tcPr>
            <w:tcW w:w="11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0"/>
              <w:rPr>
                <w:b/>
                <w:sz w:val="24"/>
              </w:rPr>
            </w:pPr>
          </w:p>
          <w:p>
            <w:pPr>
              <w:pStyle w:val="TableParagraph"/>
              <w:ind w:right="155"/>
              <w:jc w:val="right"/>
              <w:rPr>
                <w:b/>
                <w:sz w:val="24"/>
              </w:rPr>
            </w:pPr>
            <w:r>
              <w:rPr>
                <w:b/>
                <w:spacing w:val="-2"/>
                <w:sz w:val="24"/>
              </w:rPr>
              <w:t>3.900</w:t>
            </w:r>
          </w:p>
        </w:tc>
        <w:tc>
          <w:tcPr>
            <w:tcW w:w="148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0"/>
              <w:rPr>
                <w:b/>
                <w:sz w:val="24"/>
              </w:rPr>
            </w:pPr>
          </w:p>
          <w:p>
            <w:pPr>
              <w:pStyle w:val="TableParagraph"/>
              <w:ind w:left="515"/>
              <w:rPr>
                <w:b/>
                <w:sz w:val="24"/>
              </w:rPr>
            </w:pPr>
            <w:r>
              <w:rPr>
                <w:b/>
                <w:spacing w:val="-2"/>
                <w:sz w:val="24"/>
              </w:rPr>
              <w:t>1.026,00</w:t>
            </w:r>
          </w:p>
        </w:tc>
        <w:tc>
          <w:tcPr>
            <w:tcW w:w="150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0"/>
              <w:rPr>
                <w:b/>
                <w:sz w:val="24"/>
              </w:rPr>
            </w:pPr>
          </w:p>
          <w:p>
            <w:pPr>
              <w:pStyle w:val="TableParagraph"/>
              <w:ind w:left="115"/>
              <w:rPr>
                <w:b/>
                <w:sz w:val="24"/>
              </w:rPr>
            </w:pPr>
            <w:r>
              <w:rPr>
                <w:b/>
                <w:spacing w:val="-2"/>
                <w:sz w:val="24"/>
              </w:rPr>
              <w:t>4.001.400,00</w:t>
            </w:r>
          </w:p>
        </w:tc>
      </w:tr>
    </w:tbl>
    <w:p>
      <w:pPr>
        <w:pStyle w:val="BodyText"/>
        <w:rPr>
          <w:b/>
        </w:rPr>
      </w:pPr>
    </w:p>
    <w:p>
      <w:pPr>
        <w:pStyle w:val="BodyText"/>
        <w:rPr>
          <w:b/>
        </w:rPr>
      </w:pPr>
    </w:p>
    <w:p>
      <w:pPr>
        <w:pStyle w:val="BodyText"/>
        <w:rPr>
          <w:b/>
        </w:rPr>
      </w:pPr>
    </w:p>
    <w:p>
      <w:pPr>
        <w:pStyle w:val="BodyText"/>
        <w:spacing w:before="264"/>
        <w:rPr>
          <w:b/>
        </w:rPr>
      </w:pPr>
    </w:p>
    <w:p>
      <w:pPr>
        <w:pStyle w:val="Heading2"/>
        <w:ind w:left="14"/>
        <w:jc w:val="center"/>
      </w:pPr>
      <w:r>
        <w:rPr/>
        <w:t>ANEXO</w:t>
      </w:r>
      <w:r>
        <w:rPr>
          <w:spacing w:val="-5"/>
        </w:rPr>
        <w:t> </w:t>
      </w:r>
      <w:r>
        <w:rPr>
          <w:spacing w:val="-10"/>
        </w:rPr>
        <w:t>V</w:t>
      </w:r>
    </w:p>
    <w:p>
      <w:pPr>
        <w:spacing w:before="234"/>
        <w:ind w:left="14" w:right="0" w:firstLine="0"/>
        <w:jc w:val="center"/>
        <w:rPr>
          <w:b/>
          <w:sz w:val="24"/>
        </w:rPr>
      </w:pPr>
      <w:r>
        <w:rPr>
          <w:b/>
          <w:sz w:val="24"/>
        </w:rPr>
        <w:t>Modelo</w:t>
      </w:r>
      <w:r>
        <w:rPr>
          <w:b/>
          <w:spacing w:val="-2"/>
          <w:sz w:val="24"/>
        </w:rPr>
        <w:t> </w:t>
      </w:r>
      <w:r>
        <w:rPr>
          <w:b/>
          <w:sz w:val="24"/>
        </w:rPr>
        <w:t>de</w:t>
      </w:r>
      <w:r>
        <w:rPr>
          <w:b/>
          <w:spacing w:val="-1"/>
          <w:sz w:val="24"/>
        </w:rPr>
        <w:t> </w:t>
      </w:r>
      <w:r>
        <w:rPr>
          <w:b/>
          <w:sz w:val="24"/>
        </w:rPr>
        <w:t>apresentação</w:t>
      </w:r>
      <w:r>
        <w:rPr>
          <w:b/>
          <w:spacing w:val="-1"/>
          <w:sz w:val="24"/>
        </w:rPr>
        <w:t> </w:t>
      </w:r>
      <w:r>
        <w:rPr>
          <w:b/>
          <w:sz w:val="24"/>
        </w:rPr>
        <w:t>da</w:t>
      </w:r>
      <w:r>
        <w:rPr>
          <w:b/>
          <w:spacing w:val="-1"/>
          <w:sz w:val="24"/>
        </w:rPr>
        <w:t> </w:t>
      </w:r>
      <w:r>
        <w:rPr>
          <w:b/>
          <w:spacing w:val="-2"/>
          <w:sz w:val="24"/>
        </w:rPr>
        <w:t>proposta</w:t>
      </w:r>
    </w:p>
    <w:p>
      <w:pPr>
        <w:pStyle w:val="BodyText"/>
        <w:rPr>
          <w:b/>
          <w:sz w:val="20"/>
        </w:rPr>
      </w:pPr>
    </w:p>
    <w:p>
      <w:pPr>
        <w:pStyle w:val="BodyText"/>
        <w:rPr>
          <w:b/>
          <w:sz w:val="20"/>
        </w:rPr>
      </w:pPr>
    </w:p>
    <w:p>
      <w:pPr>
        <w:pStyle w:val="BodyText"/>
        <w:spacing w:before="38"/>
        <w:rPr>
          <w:b/>
          <w:sz w:val="20"/>
        </w:rPr>
      </w:pPr>
    </w:p>
    <w:tbl>
      <w:tblPr>
        <w:tblW w:w="0" w:type="auto"/>
        <w:jc w:val="left"/>
        <w:tblInd w:w="4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50"/>
        <w:gridCol w:w="4020"/>
        <w:gridCol w:w="1830"/>
        <w:gridCol w:w="555"/>
        <w:gridCol w:w="480"/>
        <w:gridCol w:w="780"/>
        <w:gridCol w:w="450"/>
        <w:gridCol w:w="1350"/>
        <w:gridCol w:w="1275"/>
        <w:gridCol w:w="1290"/>
        <w:gridCol w:w="1350"/>
        <w:gridCol w:w="315"/>
      </w:tblGrid>
      <w:tr>
        <w:trPr>
          <w:trHeight w:val="1049" w:hRule="atLeast"/>
        </w:trPr>
        <w:tc>
          <w:tcPr>
            <w:tcW w:w="8415" w:type="dxa"/>
            <w:gridSpan w:val="6"/>
            <w:tcBorders>
              <w:bottom w:val="single" w:sz="6" w:space="0" w:color="000000"/>
            </w:tcBorders>
          </w:tcPr>
          <w:p>
            <w:pPr>
              <w:pStyle w:val="TableParagraph"/>
              <w:spacing w:line="235" w:lineRule="auto" w:before="110"/>
              <w:ind w:left="185" w:right="233" w:firstLine="10"/>
              <w:rPr>
                <w:b/>
                <w:sz w:val="24"/>
              </w:rPr>
            </w:pPr>
            <w:r>
              <w:rPr>
                <w:sz w:val="24"/>
              </w:rPr>
              <w:t>A</w:t>
            </w:r>
            <w:r>
              <w:rPr>
                <w:spacing w:val="-2"/>
                <w:sz w:val="24"/>
              </w:rPr>
              <w:t> </w:t>
            </w:r>
            <w:r>
              <w:rPr>
                <w:sz w:val="24"/>
              </w:rPr>
              <w:t>empresa abaixo mencionada se compromete a executar o objeto especificado junto à Universidade do Estado do Rio de Janeiro, pelos preços abaixo assinados, obedecendo</w:t>
            </w:r>
            <w:r>
              <w:rPr>
                <w:spacing w:val="-9"/>
                <w:sz w:val="24"/>
              </w:rPr>
              <w:t> </w:t>
            </w:r>
            <w:r>
              <w:rPr>
                <w:sz w:val="24"/>
              </w:rPr>
              <w:t>rigorosamente</w:t>
            </w:r>
            <w:r>
              <w:rPr>
                <w:spacing w:val="-6"/>
                <w:sz w:val="24"/>
              </w:rPr>
              <w:t> </w:t>
            </w:r>
            <w:r>
              <w:rPr>
                <w:sz w:val="24"/>
              </w:rPr>
              <w:t>ao</w:t>
            </w:r>
            <w:r>
              <w:rPr>
                <w:spacing w:val="-6"/>
                <w:sz w:val="24"/>
              </w:rPr>
              <w:t> </w:t>
            </w:r>
            <w:r>
              <w:rPr>
                <w:sz w:val="24"/>
              </w:rPr>
              <w:t>estipulado</w:t>
            </w:r>
            <w:r>
              <w:rPr>
                <w:spacing w:val="-6"/>
                <w:sz w:val="24"/>
              </w:rPr>
              <w:t> </w:t>
            </w:r>
            <w:r>
              <w:rPr>
                <w:sz w:val="24"/>
              </w:rPr>
              <w:t>e</w:t>
            </w:r>
            <w:r>
              <w:rPr>
                <w:spacing w:val="-6"/>
                <w:sz w:val="24"/>
              </w:rPr>
              <w:t> </w:t>
            </w:r>
            <w:r>
              <w:rPr>
                <w:sz w:val="24"/>
              </w:rPr>
              <w:t>constante</w:t>
            </w:r>
            <w:r>
              <w:rPr>
                <w:spacing w:val="-6"/>
                <w:sz w:val="24"/>
              </w:rPr>
              <w:t> </w:t>
            </w:r>
            <w:r>
              <w:rPr>
                <w:sz w:val="24"/>
              </w:rPr>
              <w:t>do</w:t>
            </w:r>
            <w:r>
              <w:rPr>
                <w:spacing w:val="-6"/>
                <w:sz w:val="24"/>
              </w:rPr>
              <w:t> </w:t>
            </w:r>
            <w:r>
              <w:rPr>
                <w:b/>
                <w:sz w:val="24"/>
              </w:rPr>
              <w:t>EDITAL</w:t>
            </w:r>
            <w:r>
              <w:rPr>
                <w:b/>
                <w:spacing w:val="-15"/>
                <w:sz w:val="24"/>
              </w:rPr>
              <w:t> </w:t>
            </w:r>
            <w:r>
              <w:rPr>
                <w:b/>
                <w:sz w:val="24"/>
              </w:rPr>
              <w:t>n°</w:t>
            </w:r>
            <w:r>
              <w:rPr>
                <w:b/>
                <w:spacing w:val="-6"/>
                <w:sz w:val="24"/>
              </w:rPr>
              <w:t> </w:t>
            </w:r>
            <w:r>
              <w:rPr>
                <w:b/>
                <w:sz w:val="24"/>
              </w:rPr>
              <w:t>164/2026</w:t>
            </w:r>
            <w:r>
              <w:rPr>
                <w:b/>
                <w:spacing w:val="-6"/>
                <w:sz w:val="24"/>
              </w:rPr>
              <w:t> </w:t>
            </w:r>
            <w:r>
              <w:rPr>
                <w:b/>
                <w:sz w:val="24"/>
              </w:rPr>
              <w:t>R2.</w:t>
            </w:r>
          </w:p>
        </w:tc>
        <w:tc>
          <w:tcPr>
            <w:tcW w:w="6030" w:type="dxa"/>
            <w:gridSpan w:val="6"/>
            <w:tcBorders>
              <w:bottom w:val="single" w:sz="6" w:space="0" w:color="000000"/>
            </w:tcBorders>
          </w:tcPr>
          <w:p>
            <w:pPr>
              <w:pStyle w:val="TableParagraph"/>
              <w:spacing w:before="46"/>
              <w:ind w:left="183"/>
              <w:rPr>
                <w:b/>
                <w:sz w:val="24"/>
              </w:rPr>
            </w:pPr>
            <w:r>
              <w:rPr>
                <w:b/>
                <w:sz w:val="24"/>
              </w:rPr>
              <w:t>Licitação</w:t>
            </w:r>
            <w:r>
              <w:rPr>
                <w:b/>
                <w:spacing w:val="-2"/>
                <w:sz w:val="24"/>
              </w:rPr>
              <w:t> </w:t>
            </w:r>
            <w:r>
              <w:rPr>
                <w:b/>
                <w:sz w:val="24"/>
              </w:rPr>
              <w:t>por</w:t>
            </w:r>
            <w:r>
              <w:rPr>
                <w:b/>
                <w:spacing w:val="-5"/>
                <w:sz w:val="24"/>
              </w:rPr>
              <w:t> </w:t>
            </w:r>
            <w:r>
              <w:rPr>
                <w:b/>
                <w:sz w:val="24"/>
              </w:rPr>
              <w:t>Pregão</w:t>
            </w:r>
            <w:r>
              <w:rPr>
                <w:b/>
                <w:spacing w:val="-1"/>
                <w:sz w:val="24"/>
              </w:rPr>
              <w:t> </w:t>
            </w:r>
            <w:r>
              <w:rPr>
                <w:b/>
                <w:sz w:val="24"/>
              </w:rPr>
              <w:t>n°</w:t>
            </w:r>
            <w:r>
              <w:rPr>
                <w:b/>
                <w:spacing w:val="-1"/>
                <w:sz w:val="24"/>
              </w:rPr>
              <w:t> </w:t>
            </w:r>
            <w:r>
              <w:rPr>
                <w:b/>
                <w:sz w:val="24"/>
              </w:rPr>
              <w:t>164/2026</w:t>
            </w:r>
            <w:r>
              <w:rPr>
                <w:b/>
                <w:spacing w:val="-1"/>
                <w:sz w:val="24"/>
              </w:rPr>
              <w:t> </w:t>
            </w:r>
            <w:r>
              <w:rPr>
                <w:b/>
                <w:spacing w:val="-5"/>
                <w:sz w:val="24"/>
              </w:rPr>
              <w:t>R2.</w:t>
            </w:r>
          </w:p>
          <w:p>
            <w:pPr>
              <w:pStyle w:val="TableParagraph"/>
              <w:spacing w:before="54"/>
              <w:ind w:left="183"/>
              <w:rPr>
                <w:b/>
                <w:sz w:val="24"/>
              </w:rPr>
            </w:pPr>
            <w:r>
              <w:rPr>
                <w:b/>
                <w:sz w:val="24"/>
              </w:rPr>
              <w:t>A</w:t>
            </w:r>
            <w:r>
              <w:rPr>
                <w:b/>
                <w:spacing w:val="-15"/>
                <w:sz w:val="24"/>
              </w:rPr>
              <w:t> </w:t>
            </w:r>
            <w:r>
              <w:rPr>
                <w:b/>
                <w:sz w:val="24"/>
              </w:rPr>
              <w:t>realizar-se</w:t>
            </w:r>
            <w:r>
              <w:rPr>
                <w:b/>
                <w:spacing w:val="-4"/>
                <w:sz w:val="24"/>
              </w:rPr>
              <w:t> </w:t>
            </w:r>
            <w:r>
              <w:rPr>
                <w:b/>
                <w:sz w:val="24"/>
              </w:rPr>
              <w:t>em:</w:t>
            </w:r>
            <w:r>
              <w:rPr>
                <w:b/>
                <w:spacing w:val="-2"/>
                <w:sz w:val="24"/>
              </w:rPr>
              <w:t> </w:t>
            </w:r>
            <w:r>
              <w:rPr>
                <w:b/>
                <w:sz w:val="24"/>
              </w:rPr>
              <w:t>30/06/2026</w:t>
            </w:r>
            <w:r>
              <w:rPr>
                <w:b/>
                <w:spacing w:val="-3"/>
                <w:sz w:val="24"/>
              </w:rPr>
              <w:t> </w:t>
            </w:r>
            <w:r>
              <w:rPr>
                <w:b/>
                <w:sz w:val="24"/>
              </w:rPr>
              <w:t>às</w:t>
            </w:r>
            <w:r>
              <w:rPr>
                <w:b/>
                <w:spacing w:val="-2"/>
                <w:sz w:val="24"/>
              </w:rPr>
              <w:t> </w:t>
            </w:r>
            <w:r>
              <w:rPr>
                <w:b/>
                <w:sz w:val="24"/>
              </w:rPr>
              <w:t>10</w:t>
            </w:r>
            <w:r>
              <w:rPr>
                <w:b/>
                <w:spacing w:val="-2"/>
                <w:sz w:val="24"/>
              </w:rPr>
              <w:t> horas.</w:t>
            </w:r>
          </w:p>
          <w:p>
            <w:pPr>
              <w:pStyle w:val="TableParagraph"/>
              <w:spacing w:before="54"/>
              <w:ind w:left="183"/>
              <w:rPr>
                <w:b/>
                <w:sz w:val="24"/>
              </w:rPr>
            </w:pPr>
            <w:r>
              <w:rPr>
                <w:b/>
                <w:sz w:val="24"/>
              </w:rPr>
              <w:t>Processo</w:t>
            </w:r>
            <w:r>
              <w:rPr>
                <w:b/>
                <w:spacing w:val="-2"/>
                <w:sz w:val="24"/>
              </w:rPr>
              <w:t> </w:t>
            </w:r>
            <w:r>
              <w:rPr>
                <w:b/>
                <w:sz w:val="24"/>
              </w:rPr>
              <w:t>n°</w:t>
            </w:r>
            <w:r>
              <w:rPr>
                <w:b/>
                <w:spacing w:val="-2"/>
                <w:sz w:val="24"/>
              </w:rPr>
              <w:t> </w:t>
            </w:r>
            <w:r>
              <w:rPr>
                <w:b/>
                <w:sz w:val="24"/>
              </w:rPr>
              <w:t>UERJ</w:t>
            </w:r>
            <w:r>
              <w:rPr>
                <w:b/>
                <w:spacing w:val="-1"/>
                <w:sz w:val="24"/>
              </w:rPr>
              <w:t> </w:t>
            </w:r>
            <w:r>
              <w:rPr>
                <w:b/>
                <w:sz w:val="24"/>
              </w:rPr>
              <w:t>SEI-</w:t>
            </w:r>
            <w:r>
              <w:rPr>
                <w:b/>
                <w:spacing w:val="-2"/>
                <w:sz w:val="24"/>
              </w:rPr>
              <w:t>260007/013242/2025.</w:t>
            </w:r>
          </w:p>
        </w:tc>
      </w:tr>
      <w:tr>
        <w:trPr>
          <w:trHeight w:val="2039" w:hRule="atLeast"/>
        </w:trPr>
        <w:tc>
          <w:tcPr>
            <w:tcW w:w="14445" w:type="dxa"/>
            <w:gridSpan w:val="12"/>
            <w:tcBorders>
              <w:top w:val="single" w:sz="6" w:space="0" w:color="000000"/>
            </w:tcBorders>
          </w:tcPr>
          <w:p>
            <w:pPr>
              <w:pStyle w:val="TableParagraph"/>
              <w:spacing w:before="46"/>
              <w:ind w:left="185" w:right="12901"/>
              <w:rPr>
                <w:sz w:val="24"/>
              </w:rPr>
            </w:pPr>
            <w:r>
              <w:rPr>
                <w:sz w:val="24"/>
              </w:rPr>
              <w:t>Razão </w:t>
            </w:r>
            <w:r>
              <w:rPr>
                <w:spacing w:val="-2"/>
                <w:sz w:val="24"/>
              </w:rPr>
              <w:t>Social:</w:t>
            </w:r>
          </w:p>
          <w:p>
            <w:pPr>
              <w:pStyle w:val="TableParagraph"/>
              <w:spacing w:before="54"/>
              <w:ind w:left="185" w:right="12901"/>
              <w:rPr>
                <w:sz w:val="24"/>
              </w:rPr>
            </w:pPr>
            <w:r>
              <w:rPr>
                <w:spacing w:val="-2"/>
                <w:sz w:val="24"/>
              </w:rPr>
              <w:t>CNPJ:</w:t>
            </w:r>
          </w:p>
          <w:p>
            <w:pPr>
              <w:pStyle w:val="TableParagraph"/>
              <w:spacing w:before="54"/>
              <w:ind w:left="185" w:right="12394"/>
              <w:rPr>
                <w:sz w:val="24"/>
              </w:rPr>
            </w:pPr>
            <w:r>
              <w:rPr>
                <w:sz w:val="24"/>
              </w:rPr>
              <w:t>Inscrição </w:t>
            </w:r>
            <w:r>
              <w:rPr>
                <w:spacing w:val="-2"/>
                <w:sz w:val="24"/>
              </w:rPr>
              <w:t>Estadual:</w:t>
            </w:r>
          </w:p>
          <w:p>
            <w:pPr>
              <w:pStyle w:val="TableParagraph"/>
              <w:spacing w:before="54"/>
              <w:ind w:left="185" w:right="12394"/>
              <w:rPr>
                <w:sz w:val="24"/>
              </w:rPr>
            </w:pPr>
            <w:r>
              <w:rPr>
                <w:spacing w:val="-2"/>
                <w:sz w:val="24"/>
              </w:rPr>
              <w:t>Endereço:</w:t>
            </w:r>
          </w:p>
          <w:p>
            <w:pPr>
              <w:pStyle w:val="TableParagraph"/>
              <w:spacing w:before="54"/>
              <w:ind w:left="185" w:right="12394"/>
              <w:rPr>
                <w:sz w:val="24"/>
              </w:rPr>
            </w:pPr>
            <w:r>
              <w:rPr>
                <w:spacing w:val="-2"/>
                <w:sz w:val="24"/>
              </w:rPr>
              <w:t>Tel./Fax:</w:t>
            </w:r>
          </w:p>
          <w:p>
            <w:pPr>
              <w:pStyle w:val="TableParagraph"/>
              <w:spacing w:line="272" w:lineRule="exact" w:before="57"/>
              <w:ind w:left="185"/>
              <w:rPr>
                <w:sz w:val="24"/>
              </w:rPr>
            </w:pPr>
            <w:r>
              <w:rPr>
                <w:sz w:val="24"/>
              </w:rPr>
              <w:t>E-</w:t>
            </w:r>
            <w:r>
              <w:rPr>
                <w:spacing w:val="-2"/>
                <w:sz w:val="24"/>
              </w:rPr>
              <w:t>mail:</w:t>
            </w:r>
          </w:p>
        </w:tc>
      </w:tr>
      <w:tr>
        <w:trPr>
          <w:trHeight w:val="659" w:hRule="atLeast"/>
        </w:trPr>
        <w:tc>
          <w:tcPr>
            <w:tcW w:w="750" w:type="dxa"/>
            <w:vMerge w:val="restart"/>
          </w:tcPr>
          <w:p>
            <w:pPr>
              <w:pStyle w:val="TableParagraph"/>
              <w:spacing w:before="254"/>
              <w:rPr>
                <w:b/>
                <w:sz w:val="24"/>
              </w:rPr>
            </w:pPr>
          </w:p>
          <w:p>
            <w:pPr>
              <w:pStyle w:val="TableParagraph"/>
              <w:spacing w:line="235" w:lineRule="auto"/>
              <w:ind w:left="245" w:right="101" w:hanging="101"/>
              <w:rPr>
                <w:sz w:val="24"/>
              </w:rPr>
            </w:pPr>
            <w:r>
              <w:rPr>
                <w:spacing w:val="-4"/>
                <w:sz w:val="24"/>
              </w:rPr>
              <w:t>LOT </w:t>
            </w:r>
            <w:r>
              <w:rPr>
                <w:spacing w:val="-6"/>
                <w:sz w:val="24"/>
              </w:rPr>
              <w:t>E1</w:t>
            </w:r>
          </w:p>
        </w:tc>
        <w:tc>
          <w:tcPr>
            <w:tcW w:w="4020" w:type="dxa"/>
            <w:vMerge w:val="restart"/>
          </w:tcPr>
          <w:p>
            <w:pPr>
              <w:pStyle w:val="TableParagraph"/>
              <w:rPr>
                <w:b/>
                <w:sz w:val="24"/>
              </w:rPr>
            </w:pPr>
          </w:p>
          <w:p>
            <w:pPr>
              <w:pStyle w:val="TableParagraph"/>
              <w:spacing w:before="109"/>
              <w:rPr>
                <w:b/>
                <w:sz w:val="24"/>
              </w:rPr>
            </w:pPr>
          </w:p>
          <w:p>
            <w:pPr>
              <w:pStyle w:val="TableParagraph"/>
              <w:ind w:left="310"/>
              <w:rPr>
                <w:sz w:val="24"/>
              </w:rPr>
            </w:pPr>
            <w:r>
              <w:rPr>
                <w:sz w:val="24"/>
              </w:rPr>
              <w:t>DESCRIÇÃO / </w:t>
            </w:r>
            <w:r>
              <w:rPr>
                <w:spacing w:val="-2"/>
                <w:sz w:val="24"/>
              </w:rPr>
              <w:t>ESPECIFICAÇÃO</w:t>
            </w:r>
          </w:p>
        </w:tc>
        <w:tc>
          <w:tcPr>
            <w:tcW w:w="1830" w:type="dxa"/>
            <w:vMerge w:val="restart"/>
          </w:tcPr>
          <w:p>
            <w:pPr>
              <w:pStyle w:val="TableParagraph"/>
              <w:rPr>
                <w:b/>
                <w:sz w:val="24"/>
              </w:rPr>
            </w:pPr>
          </w:p>
          <w:p>
            <w:pPr>
              <w:pStyle w:val="TableParagraph"/>
              <w:spacing w:before="109"/>
              <w:rPr>
                <w:b/>
                <w:sz w:val="24"/>
              </w:rPr>
            </w:pPr>
          </w:p>
          <w:p>
            <w:pPr>
              <w:pStyle w:val="TableParagraph"/>
              <w:ind w:left="167"/>
              <w:rPr>
                <w:sz w:val="24"/>
              </w:rPr>
            </w:pPr>
            <w:r>
              <w:rPr>
                <w:sz w:val="24"/>
              </w:rPr>
              <w:t>COD. ID </w:t>
            </w:r>
            <w:r>
              <w:rPr>
                <w:spacing w:val="-4"/>
                <w:sz w:val="24"/>
              </w:rPr>
              <w:t>SIGA</w:t>
            </w:r>
          </w:p>
        </w:tc>
        <w:tc>
          <w:tcPr>
            <w:tcW w:w="1035" w:type="dxa"/>
            <w:gridSpan w:val="2"/>
            <w:vMerge w:val="restart"/>
          </w:tcPr>
          <w:p>
            <w:pPr>
              <w:pStyle w:val="TableParagraph"/>
              <w:spacing w:before="119"/>
              <w:rPr>
                <w:b/>
                <w:sz w:val="24"/>
              </w:rPr>
            </w:pPr>
          </w:p>
          <w:p>
            <w:pPr>
              <w:pStyle w:val="TableParagraph"/>
              <w:spacing w:line="235" w:lineRule="auto"/>
              <w:ind w:left="129" w:right="86" w:hanging="1"/>
              <w:jc w:val="center"/>
              <w:rPr>
                <w:sz w:val="24"/>
              </w:rPr>
            </w:pPr>
            <w:r>
              <w:rPr>
                <w:spacing w:val="-4"/>
                <w:sz w:val="24"/>
              </w:rPr>
              <w:t>UNID </w:t>
            </w:r>
            <w:r>
              <w:rPr>
                <w:spacing w:val="-2"/>
                <w:sz w:val="24"/>
              </w:rPr>
              <w:t>MEDID </w:t>
            </w:r>
            <w:r>
              <w:rPr>
                <w:spacing w:val="-10"/>
                <w:sz w:val="24"/>
              </w:rPr>
              <w:t>A</w:t>
            </w:r>
          </w:p>
        </w:tc>
        <w:tc>
          <w:tcPr>
            <w:tcW w:w="1230" w:type="dxa"/>
            <w:gridSpan w:val="2"/>
            <w:vMerge w:val="restart"/>
          </w:tcPr>
          <w:p>
            <w:pPr>
              <w:pStyle w:val="TableParagraph"/>
              <w:rPr>
                <w:b/>
                <w:sz w:val="24"/>
              </w:rPr>
            </w:pPr>
          </w:p>
          <w:p>
            <w:pPr>
              <w:pStyle w:val="TableParagraph"/>
              <w:spacing w:before="109"/>
              <w:rPr>
                <w:b/>
                <w:sz w:val="24"/>
              </w:rPr>
            </w:pPr>
          </w:p>
          <w:p>
            <w:pPr>
              <w:pStyle w:val="TableParagraph"/>
              <w:ind w:left="200"/>
              <w:rPr>
                <w:sz w:val="24"/>
              </w:rPr>
            </w:pPr>
            <w:r>
              <w:rPr>
                <w:spacing w:val="-2"/>
                <w:sz w:val="24"/>
              </w:rPr>
              <w:t>QUANT</w:t>
            </w:r>
          </w:p>
        </w:tc>
        <w:tc>
          <w:tcPr>
            <w:tcW w:w="2625" w:type="dxa"/>
            <w:gridSpan w:val="2"/>
          </w:tcPr>
          <w:p>
            <w:pPr>
              <w:pStyle w:val="TableParagraph"/>
              <w:spacing w:line="235" w:lineRule="auto" w:before="50"/>
              <w:ind w:left="767" w:right="705" w:hanging="20"/>
              <w:rPr>
                <w:sz w:val="24"/>
              </w:rPr>
            </w:pPr>
            <w:r>
              <w:rPr>
                <w:sz w:val="24"/>
              </w:rPr>
              <w:t>preço</w:t>
            </w:r>
            <w:r>
              <w:rPr>
                <w:spacing w:val="-15"/>
                <w:sz w:val="24"/>
              </w:rPr>
              <w:t> </w:t>
            </w:r>
            <w:r>
              <w:rPr>
                <w:sz w:val="24"/>
              </w:rPr>
              <w:t>COM ICMS</w:t>
            </w:r>
            <w:r>
              <w:rPr>
                <w:spacing w:val="-2"/>
                <w:sz w:val="24"/>
              </w:rPr>
              <w:t> </w:t>
            </w:r>
            <w:r>
              <w:rPr>
                <w:spacing w:val="-4"/>
                <w:sz w:val="24"/>
              </w:rPr>
              <w:t>(</w:t>
            </w:r>
            <w:r>
              <w:rPr>
                <w:b/>
                <w:spacing w:val="-4"/>
                <w:sz w:val="24"/>
              </w:rPr>
              <w:t>R$</w:t>
            </w:r>
            <w:r>
              <w:rPr>
                <w:spacing w:val="-4"/>
                <w:sz w:val="24"/>
              </w:rPr>
              <w:t>)</w:t>
            </w:r>
          </w:p>
        </w:tc>
        <w:tc>
          <w:tcPr>
            <w:tcW w:w="2640" w:type="dxa"/>
            <w:gridSpan w:val="2"/>
          </w:tcPr>
          <w:p>
            <w:pPr>
              <w:pStyle w:val="TableParagraph"/>
              <w:spacing w:line="235" w:lineRule="auto" w:before="50"/>
              <w:ind w:left="768" w:right="739" w:firstLine="6"/>
              <w:rPr>
                <w:sz w:val="24"/>
              </w:rPr>
            </w:pPr>
            <w:r>
              <w:rPr>
                <w:sz w:val="24"/>
              </w:rPr>
              <w:t>preço</w:t>
            </w:r>
            <w:r>
              <w:rPr>
                <w:spacing w:val="-15"/>
                <w:sz w:val="24"/>
              </w:rPr>
              <w:t> </w:t>
            </w:r>
            <w:r>
              <w:rPr>
                <w:sz w:val="24"/>
              </w:rPr>
              <w:t>SEM ICMS</w:t>
            </w:r>
            <w:r>
              <w:rPr>
                <w:spacing w:val="-2"/>
                <w:sz w:val="24"/>
              </w:rPr>
              <w:t> </w:t>
            </w:r>
            <w:r>
              <w:rPr>
                <w:spacing w:val="-4"/>
                <w:sz w:val="24"/>
              </w:rPr>
              <w:t>(</w:t>
            </w:r>
            <w:r>
              <w:rPr>
                <w:b/>
                <w:spacing w:val="-4"/>
                <w:sz w:val="24"/>
              </w:rPr>
              <w:t>R$</w:t>
            </w:r>
            <w:r>
              <w:rPr>
                <w:spacing w:val="-4"/>
                <w:sz w:val="24"/>
              </w:rPr>
              <w:t>)</w:t>
            </w:r>
          </w:p>
        </w:tc>
        <w:tc>
          <w:tcPr>
            <w:tcW w:w="315" w:type="dxa"/>
            <w:vMerge w:val="restart"/>
            <w:tcBorders>
              <w:right w:val="nil"/>
            </w:tcBorders>
          </w:tcPr>
          <w:p>
            <w:pPr>
              <w:pStyle w:val="TableParagraph"/>
              <w:rPr>
                <w:sz w:val="24"/>
              </w:rPr>
            </w:pPr>
          </w:p>
        </w:tc>
      </w:tr>
      <w:tr>
        <w:trPr>
          <w:trHeight w:val="929" w:hRule="atLeast"/>
        </w:trPr>
        <w:tc>
          <w:tcPr>
            <w:tcW w:w="750" w:type="dxa"/>
            <w:vMerge/>
            <w:tcBorders>
              <w:top w:val="nil"/>
            </w:tcBorders>
          </w:tcPr>
          <w:p>
            <w:pPr>
              <w:rPr>
                <w:sz w:val="2"/>
                <w:szCs w:val="2"/>
              </w:rPr>
            </w:pPr>
          </w:p>
        </w:tc>
        <w:tc>
          <w:tcPr>
            <w:tcW w:w="4020" w:type="dxa"/>
            <w:vMerge/>
            <w:tcBorders>
              <w:top w:val="nil"/>
            </w:tcBorders>
          </w:tcPr>
          <w:p>
            <w:pPr>
              <w:rPr>
                <w:sz w:val="2"/>
                <w:szCs w:val="2"/>
              </w:rPr>
            </w:pPr>
          </w:p>
        </w:tc>
        <w:tc>
          <w:tcPr>
            <w:tcW w:w="1830" w:type="dxa"/>
            <w:vMerge/>
            <w:tcBorders>
              <w:top w:val="nil"/>
            </w:tcBorders>
          </w:tcPr>
          <w:p>
            <w:pPr>
              <w:rPr>
                <w:sz w:val="2"/>
                <w:szCs w:val="2"/>
              </w:rPr>
            </w:pPr>
          </w:p>
        </w:tc>
        <w:tc>
          <w:tcPr>
            <w:tcW w:w="1035" w:type="dxa"/>
            <w:gridSpan w:val="2"/>
            <w:vMerge/>
            <w:tcBorders>
              <w:top w:val="nil"/>
            </w:tcBorders>
          </w:tcPr>
          <w:p>
            <w:pPr>
              <w:rPr>
                <w:sz w:val="2"/>
                <w:szCs w:val="2"/>
              </w:rPr>
            </w:pPr>
          </w:p>
        </w:tc>
        <w:tc>
          <w:tcPr>
            <w:tcW w:w="1230" w:type="dxa"/>
            <w:gridSpan w:val="2"/>
            <w:vMerge/>
            <w:tcBorders>
              <w:top w:val="nil"/>
            </w:tcBorders>
          </w:tcPr>
          <w:p>
            <w:pPr>
              <w:rPr>
                <w:sz w:val="2"/>
                <w:szCs w:val="2"/>
              </w:rPr>
            </w:pPr>
          </w:p>
        </w:tc>
        <w:tc>
          <w:tcPr>
            <w:tcW w:w="1350" w:type="dxa"/>
          </w:tcPr>
          <w:p>
            <w:pPr>
              <w:pStyle w:val="TableParagraph"/>
              <w:spacing w:line="235" w:lineRule="auto" w:before="50"/>
              <w:ind w:left="186" w:right="141" w:firstLine="106"/>
              <w:rPr>
                <w:sz w:val="24"/>
              </w:rPr>
            </w:pPr>
            <w:r>
              <w:rPr>
                <w:spacing w:val="-2"/>
                <w:sz w:val="24"/>
              </w:rPr>
              <w:t>PREÇO UNITÁRI</w:t>
            </w:r>
          </w:p>
          <w:p>
            <w:pPr>
              <w:pStyle w:val="TableParagraph"/>
              <w:spacing w:line="271" w:lineRule="exact"/>
              <w:ind w:left="416"/>
              <w:rPr>
                <w:b/>
                <w:sz w:val="24"/>
              </w:rPr>
            </w:pPr>
            <w:r>
              <w:rPr>
                <w:sz w:val="24"/>
              </w:rPr>
              <w:t>O </w:t>
            </w:r>
            <w:r>
              <w:rPr>
                <w:b/>
                <w:spacing w:val="-5"/>
                <w:sz w:val="24"/>
              </w:rPr>
              <w:t>R$</w:t>
            </w:r>
          </w:p>
        </w:tc>
        <w:tc>
          <w:tcPr>
            <w:tcW w:w="1275" w:type="dxa"/>
          </w:tcPr>
          <w:p>
            <w:pPr>
              <w:pStyle w:val="TableParagraph"/>
              <w:spacing w:line="235" w:lineRule="auto" w:before="50"/>
              <w:ind w:left="38"/>
              <w:jc w:val="center"/>
              <w:rPr>
                <w:sz w:val="24"/>
              </w:rPr>
            </w:pPr>
            <w:r>
              <w:rPr>
                <w:spacing w:val="-2"/>
                <w:sz w:val="24"/>
              </w:rPr>
              <w:t>PREÇO </w:t>
            </w:r>
            <w:r>
              <w:rPr>
                <w:spacing w:val="-5"/>
                <w:sz w:val="24"/>
              </w:rPr>
              <w:t>TOTAL</w:t>
            </w:r>
          </w:p>
          <w:p>
            <w:pPr>
              <w:pStyle w:val="TableParagraph"/>
              <w:spacing w:line="271" w:lineRule="exact"/>
              <w:ind w:left="38" w:right="2"/>
              <w:jc w:val="center"/>
              <w:rPr>
                <w:b/>
                <w:sz w:val="24"/>
              </w:rPr>
            </w:pPr>
            <w:r>
              <w:rPr>
                <w:b/>
                <w:spacing w:val="-5"/>
                <w:sz w:val="24"/>
              </w:rPr>
              <w:t>R$</w:t>
            </w:r>
          </w:p>
        </w:tc>
        <w:tc>
          <w:tcPr>
            <w:tcW w:w="1290" w:type="dxa"/>
          </w:tcPr>
          <w:p>
            <w:pPr>
              <w:pStyle w:val="TableParagraph"/>
              <w:spacing w:line="235" w:lineRule="auto" w:before="50"/>
              <w:ind w:left="153" w:right="114" w:firstLine="106"/>
              <w:rPr>
                <w:sz w:val="24"/>
              </w:rPr>
            </w:pPr>
            <w:r>
              <w:rPr>
                <w:spacing w:val="-2"/>
                <w:sz w:val="24"/>
              </w:rPr>
              <w:t>PREÇO UNITÁRI</w:t>
            </w:r>
          </w:p>
          <w:p>
            <w:pPr>
              <w:pStyle w:val="TableParagraph"/>
              <w:spacing w:line="271" w:lineRule="exact"/>
              <w:ind w:left="382"/>
              <w:rPr>
                <w:b/>
                <w:sz w:val="24"/>
              </w:rPr>
            </w:pPr>
            <w:r>
              <w:rPr>
                <w:sz w:val="24"/>
              </w:rPr>
              <w:t>O </w:t>
            </w:r>
            <w:r>
              <w:rPr>
                <w:b/>
                <w:spacing w:val="-5"/>
                <w:sz w:val="24"/>
              </w:rPr>
              <w:t>R$</w:t>
            </w:r>
          </w:p>
        </w:tc>
        <w:tc>
          <w:tcPr>
            <w:tcW w:w="1350" w:type="dxa"/>
          </w:tcPr>
          <w:p>
            <w:pPr>
              <w:pStyle w:val="TableParagraph"/>
              <w:spacing w:line="235" w:lineRule="auto" w:before="50"/>
              <w:ind w:left="29" w:right="4"/>
              <w:jc w:val="center"/>
              <w:rPr>
                <w:sz w:val="24"/>
              </w:rPr>
            </w:pPr>
            <w:r>
              <w:rPr>
                <w:spacing w:val="-2"/>
                <w:sz w:val="24"/>
              </w:rPr>
              <w:t>PREÇO </w:t>
            </w:r>
            <w:r>
              <w:rPr>
                <w:spacing w:val="-5"/>
                <w:sz w:val="24"/>
              </w:rPr>
              <w:t>TOTAL</w:t>
            </w:r>
          </w:p>
          <w:p>
            <w:pPr>
              <w:pStyle w:val="TableParagraph"/>
              <w:spacing w:line="271" w:lineRule="exact"/>
              <w:ind w:left="29" w:right="7"/>
              <w:jc w:val="center"/>
              <w:rPr>
                <w:b/>
                <w:sz w:val="24"/>
              </w:rPr>
            </w:pPr>
            <w:r>
              <w:rPr>
                <w:b/>
                <w:spacing w:val="-5"/>
                <w:sz w:val="24"/>
              </w:rPr>
              <w:t>R$</w:t>
            </w:r>
          </w:p>
        </w:tc>
        <w:tc>
          <w:tcPr>
            <w:tcW w:w="315" w:type="dxa"/>
            <w:vMerge/>
            <w:tcBorders>
              <w:top w:val="nil"/>
              <w:right w:val="nil"/>
            </w:tcBorders>
          </w:tcPr>
          <w:p>
            <w:pPr>
              <w:rPr>
                <w:sz w:val="2"/>
                <w:szCs w:val="2"/>
              </w:rPr>
            </w:pPr>
          </w:p>
        </w:tc>
      </w:tr>
      <w:tr>
        <w:trPr>
          <w:trHeight w:val="2799" w:hRule="atLeast"/>
        </w:trPr>
        <w:tc>
          <w:tcPr>
            <w:tcW w:w="750" w:type="dxa"/>
            <w:tcBorders>
              <w:bottom w:val="nil"/>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1"/>
              <w:rPr>
                <w:b/>
                <w:sz w:val="24"/>
              </w:rPr>
            </w:pPr>
          </w:p>
          <w:p>
            <w:pPr>
              <w:pStyle w:val="TableParagraph"/>
              <w:ind w:left="228"/>
              <w:rPr>
                <w:sz w:val="24"/>
              </w:rPr>
            </w:pPr>
            <w:r>
              <w:rPr>
                <w:spacing w:val="-5"/>
                <w:sz w:val="24"/>
              </w:rPr>
              <w:t>1.1</w:t>
            </w:r>
          </w:p>
        </w:tc>
        <w:tc>
          <w:tcPr>
            <w:tcW w:w="4020" w:type="dxa"/>
            <w:tcBorders>
              <w:bottom w:val="nil"/>
            </w:tcBorders>
          </w:tcPr>
          <w:p>
            <w:pPr>
              <w:pStyle w:val="TableParagraph"/>
              <w:spacing w:line="235" w:lineRule="auto" w:before="50"/>
              <w:ind w:left="180" w:right="147"/>
              <w:jc w:val="both"/>
              <w:rPr>
                <w:sz w:val="24"/>
              </w:rPr>
            </w:pPr>
            <w:r>
              <w:rPr>
                <w:sz w:val="24"/>
              </w:rPr>
              <w:t>Composto radioativo de flúor </w:t>
            </w:r>
            <w:r>
              <w:rPr>
                <w:sz w:val="24"/>
              </w:rPr>
              <w:t>18 glicose (</w:t>
            </w:r>
            <w:r>
              <w:rPr>
                <w:b/>
                <w:sz w:val="24"/>
              </w:rPr>
              <w:t>FDG-18F</w:t>
            </w:r>
            <w:r>
              <w:rPr>
                <w:sz w:val="24"/>
              </w:rPr>
              <w:t>), forma farmacêutica solução injetável, límpida,</w:t>
            </w:r>
            <w:r>
              <w:rPr>
                <w:spacing w:val="-6"/>
                <w:sz w:val="24"/>
              </w:rPr>
              <w:t> </w:t>
            </w:r>
            <w:r>
              <w:rPr>
                <w:sz w:val="24"/>
              </w:rPr>
              <w:t>incolor,</w:t>
            </w:r>
            <w:r>
              <w:rPr>
                <w:spacing w:val="-6"/>
                <w:sz w:val="24"/>
              </w:rPr>
              <w:t> </w:t>
            </w:r>
            <w:r>
              <w:rPr>
                <w:sz w:val="24"/>
              </w:rPr>
              <w:t>estéril</w:t>
            </w:r>
            <w:r>
              <w:rPr>
                <w:spacing w:val="-6"/>
                <w:sz w:val="24"/>
              </w:rPr>
              <w:t> </w:t>
            </w:r>
            <w:r>
              <w:rPr>
                <w:sz w:val="24"/>
              </w:rPr>
              <w:t>e</w:t>
            </w:r>
            <w:r>
              <w:rPr>
                <w:spacing w:val="-6"/>
                <w:sz w:val="24"/>
              </w:rPr>
              <w:t> </w:t>
            </w:r>
            <w:r>
              <w:rPr>
                <w:sz w:val="24"/>
              </w:rPr>
              <w:t>apirogênica, em frasco de vidro, com atividade igual a 10,0 mCi, com blindagem de transporte retornável, para a realização de exames de diagnóstico com equipamento PET, etc.,</w:t>
            </w:r>
            <w:r>
              <w:rPr>
                <w:spacing w:val="40"/>
                <w:sz w:val="24"/>
              </w:rPr>
              <w:t> </w:t>
            </w:r>
            <w:r>
              <w:rPr>
                <w:sz w:val="24"/>
              </w:rPr>
              <w:t>conforme ANEXO </w:t>
            </w:r>
            <w:r>
              <w:rPr>
                <w:b/>
                <w:sz w:val="24"/>
              </w:rPr>
              <w:t>I</w:t>
            </w:r>
            <w:r>
              <w:rPr>
                <w:sz w:val="24"/>
              </w:rPr>
              <w:t>.</w:t>
            </w:r>
          </w:p>
        </w:tc>
        <w:tc>
          <w:tcPr>
            <w:tcW w:w="1830" w:type="dxa"/>
            <w:tcBorders>
              <w:bottom w:val="nil"/>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spacing w:line="273" w:lineRule="exact"/>
              <w:ind w:left="202"/>
              <w:rPr>
                <w:sz w:val="24"/>
              </w:rPr>
            </w:pPr>
            <w:r>
              <w:rPr>
                <w:color w:val="3B3737"/>
                <w:spacing w:val="-2"/>
                <w:sz w:val="24"/>
              </w:rPr>
              <w:t>6411.001.0027</w:t>
            </w:r>
          </w:p>
          <w:p>
            <w:pPr>
              <w:pStyle w:val="TableParagraph"/>
              <w:spacing w:line="273" w:lineRule="exact"/>
              <w:ind w:left="244"/>
              <w:rPr>
                <w:b/>
                <w:sz w:val="24"/>
              </w:rPr>
            </w:pPr>
            <w:r>
              <w:rPr>
                <w:b/>
                <w:color w:val="3B3737"/>
                <w:sz w:val="24"/>
              </w:rPr>
              <w:t>(ID - </w:t>
            </w:r>
            <w:r>
              <w:rPr>
                <w:b/>
                <w:color w:val="3B3737"/>
                <w:spacing w:val="-2"/>
                <w:sz w:val="24"/>
              </w:rPr>
              <w:t>189158)</w:t>
            </w:r>
          </w:p>
        </w:tc>
        <w:tc>
          <w:tcPr>
            <w:tcW w:w="1035" w:type="dxa"/>
            <w:gridSpan w:val="2"/>
            <w:tcBorders>
              <w:bottom w:val="nil"/>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1"/>
              <w:rPr>
                <w:b/>
                <w:sz w:val="24"/>
              </w:rPr>
            </w:pPr>
          </w:p>
          <w:p>
            <w:pPr>
              <w:pStyle w:val="TableParagraph"/>
              <w:ind w:left="40"/>
              <w:jc w:val="center"/>
              <w:rPr>
                <w:sz w:val="24"/>
              </w:rPr>
            </w:pPr>
            <w:r>
              <w:rPr>
                <w:spacing w:val="-5"/>
                <w:sz w:val="24"/>
              </w:rPr>
              <w:t>un</w:t>
            </w:r>
          </w:p>
        </w:tc>
        <w:tc>
          <w:tcPr>
            <w:tcW w:w="1230" w:type="dxa"/>
            <w:gridSpan w:val="2"/>
            <w:tcBorders>
              <w:bottom w:val="nil"/>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1"/>
              <w:rPr>
                <w:b/>
                <w:sz w:val="24"/>
              </w:rPr>
            </w:pPr>
          </w:p>
          <w:p>
            <w:pPr>
              <w:pStyle w:val="TableParagraph"/>
              <w:ind w:left="517"/>
              <w:rPr>
                <w:b/>
                <w:sz w:val="24"/>
              </w:rPr>
            </w:pPr>
            <w:r>
              <w:rPr>
                <w:b/>
                <w:spacing w:val="-2"/>
                <w:sz w:val="24"/>
              </w:rPr>
              <w:t>3.900</w:t>
            </w:r>
          </w:p>
        </w:tc>
        <w:tc>
          <w:tcPr>
            <w:tcW w:w="1350" w:type="dxa"/>
            <w:vMerge w:val="restart"/>
            <w:tcBorders>
              <w:bottom w:val="single" w:sz="6" w:space="0" w:color="000000"/>
            </w:tcBorders>
          </w:tcPr>
          <w:p>
            <w:pPr>
              <w:pStyle w:val="TableParagraph"/>
              <w:rPr>
                <w:sz w:val="24"/>
              </w:rPr>
            </w:pPr>
          </w:p>
        </w:tc>
        <w:tc>
          <w:tcPr>
            <w:tcW w:w="1275" w:type="dxa"/>
            <w:vMerge w:val="restart"/>
            <w:tcBorders>
              <w:bottom w:val="single" w:sz="6" w:space="0" w:color="000000"/>
            </w:tcBorders>
          </w:tcPr>
          <w:p>
            <w:pPr>
              <w:pStyle w:val="TableParagraph"/>
              <w:rPr>
                <w:sz w:val="24"/>
              </w:rPr>
            </w:pPr>
          </w:p>
        </w:tc>
        <w:tc>
          <w:tcPr>
            <w:tcW w:w="1290" w:type="dxa"/>
            <w:vMerge w:val="restart"/>
            <w:tcBorders>
              <w:bottom w:val="single" w:sz="6" w:space="0" w:color="000000"/>
            </w:tcBorders>
          </w:tcPr>
          <w:p>
            <w:pPr>
              <w:pStyle w:val="TableParagraph"/>
              <w:rPr>
                <w:sz w:val="24"/>
              </w:rPr>
            </w:pPr>
          </w:p>
        </w:tc>
        <w:tc>
          <w:tcPr>
            <w:tcW w:w="1350" w:type="dxa"/>
            <w:vMerge w:val="restart"/>
            <w:tcBorders>
              <w:bottom w:val="single" w:sz="6" w:space="0" w:color="000000"/>
            </w:tcBorders>
          </w:tcPr>
          <w:p>
            <w:pPr>
              <w:pStyle w:val="TableParagraph"/>
              <w:rPr>
                <w:sz w:val="24"/>
              </w:rPr>
            </w:pPr>
          </w:p>
        </w:tc>
        <w:tc>
          <w:tcPr>
            <w:tcW w:w="315" w:type="dxa"/>
            <w:vMerge/>
            <w:tcBorders>
              <w:top w:val="nil"/>
              <w:right w:val="nil"/>
            </w:tcBorders>
          </w:tcPr>
          <w:p>
            <w:pPr>
              <w:rPr>
                <w:sz w:val="2"/>
                <w:szCs w:val="2"/>
              </w:rPr>
            </w:pPr>
          </w:p>
        </w:tc>
      </w:tr>
      <w:tr>
        <w:trPr>
          <w:trHeight w:val="329" w:hRule="atLeast"/>
        </w:trPr>
        <w:tc>
          <w:tcPr>
            <w:tcW w:w="750" w:type="dxa"/>
            <w:tcBorders>
              <w:top w:val="nil"/>
              <w:bottom w:val="nil"/>
            </w:tcBorders>
          </w:tcPr>
          <w:p>
            <w:pPr>
              <w:pStyle w:val="TableParagraph"/>
              <w:rPr>
                <w:sz w:val="24"/>
              </w:rPr>
            </w:pPr>
          </w:p>
        </w:tc>
        <w:tc>
          <w:tcPr>
            <w:tcW w:w="4020" w:type="dxa"/>
            <w:tcBorders>
              <w:top w:val="nil"/>
              <w:bottom w:val="nil"/>
            </w:tcBorders>
          </w:tcPr>
          <w:p>
            <w:pPr>
              <w:pStyle w:val="TableParagraph"/>
              <w:spacing w:line="273" w:lineRule="exact" w:before="37"/>
              <w:ind w:left="180"/>
              <w:rPr>
                <w:sz w:val="24"/>
              </w:rPr>
            </w:pPr>
            <w:r>
              <w:rPr>
                <w:sz w:val="24"/>
              </w:rPr>
              <w:t>Marca </w:t>
            </w:r>
            <w:r>
              <w:rPr>
                <w:spacing w:val="-2"/>
                <w:sz w:val="24"/>
              </w:rPr>
              <w:t>Ofertada:</w:t>
            </w:r>
          </w:p>
        </w:tc>
        <w:tc>
          <w:tcPr>
            <w:tcW w:w="1830" w:type="dxa"/>
            <w:tcBorders>
              <w:top w:val="nil"/>
              <w:bottom w:val="nil"/>
            </w:tcBorders>
          </w:tcPr>
          <w:p>
            <w:pPr>
              <w:pStyle w:val="TableParagraph"/>
              <w:rPr>
                <w:sz w:val="24"/>
              </w:rPr>
            </w:pPr>
          </w:p>
        </w:tc>
        <w:tc>
          <w:tcPr>
            <w:tcW w:w="1035" w:type="dxa"/>
            <w:gridSpan w:val="2"/>
            <w:tcBorders>
              <w:top w:val="nil"/>
              <w:bottom w:val="nil"/>
            </w:tcBorders>
          </w:tcPr>
          <w:p>
            <w:pPr>
              <w:pStyle w:val="TableParagraph"/>
              <w:rPr>
                <w:sz w:val="24"/>
              </w:rPr>
            </w:pPr>
          </w:p>
        </w:tc>
        <w:tc>
          <w:tcPr>
            <w:tcW w:w="1230" w:type="dxa"/>
            <w:gridSpan w:val="2"/>
            <w:tcBorders>
              <w:top w:val="nil"/>
              <w:bottom w:val="nil"/>
            </w:tcBorders>
          </w:tcPr>
          <w:p>
            <w:pPr>
              <w:pStyle w:val="TableParagraph"/>
              <w:rPr>
                <w:sz w:val="24"/>
              </w:rPr>
            </w:pPr>
          </w:p>
        </w:tc>
        <w:tc>
          <w:tcPr>
            <w:tcW w:w="1350" w:type="dxa"/>
            <w:vMerge/>
            <w:tcBorders>
              <w:top w:val="nil"/>
              <w:bottom w:val="single" w:sz="6" w:space="0" w:color="000000"/>
            </w:tcBorders>
          </w:tcPr>
          <w:p>
            <w:pPr>
              <w:rPr>
                <w:sz w:val="2"/>
                <w:szCs w:val="2"/>
              </w:rPr>
            </w:pPr>
          </w:p>
        </w:tc>
        <w:tc>
          <w:tcPr>
            <w:tcW w:w="1275" w:type="dxa"/>
            <w:vMerge/>
            <w:tcBorders>
              <w:top w:val="nil"/>
              <w:bottom w:val="single" w:sz="6" w:space="0" w:color="000000"/>
            </w:tcBorders>
          </w:tcPr>
          <w:p>
            <w:pPr>
              <w:rPr>
                <w:sz w:val="2"/>
                <w:szCs w:val="2"/>
              </w:rPr>
            </w:pPr>
          </w:p>
        </w:tc>
        <w:tc>
          <w:tcPr>
            <w:tcW w:w="1290" w:type="dxa"/>
            <w:vMerge/>
            <w:tcBorders>
              <w:top w:val="nil"/>
              <w:bottom w:val="single" w:sz="6" w:space="0" w:color="000000"/>
            </w:tcBorders>
          </w:tcPr>
          <w:p>
            <w:pPr>
              <w:rPr>
                <w:sz w:val="2"/>
                <w:szCs w:val="2"/>
              </w:rPr>
            </w:pPr>
          </w:p>
        </w:tc>
        <w:tc>
          <w:tcPr>
            <w:tcW w:w="1350" w:type="dxa"/>
            <w:vMerge/>
            <w:tcBorders>
              <w:top w:val="nil"/>
              <w:bottom w:val="single" w:sz="6" w:space="0" w:color="000000"/>
            </w:tcBorders>
          </w:tcPr>
          <w:p>
            <w:pPr>
              <w:rPr>
                <w:sz w:val="2"/>
                <w:szCs w:val="2"/>
              </w:rPr>
            </w:pPr>
          </w:p>
        </w:tc>
        <w:tc>
          <w:tcPr>
            <w:tcW w:w="315" w:type="dxa"/>
            <w:vMerge/>
            <w:tcBorders>
              <w:top w:val="nil"/>
              <w:right w:val="nil"/>
            </w:tcBorders>
          </w:tcPr>
          <w:p>
            <w:pPr>
              <w:rPr>
                <w:sz w:val="2"/>
                <w:szCs w:val="2"/>
              </w:rPr>
            </w:pPr>
          </w:p>
        </w:tc>
      </w:tr>
      <w:tr>
        <w:trPr>
          <w:trHeight w:val="343" w:hRule="atLeast"/>
        </w:trPr>
        <w:tc>
          <w:tcPr>
            <w:tcW w:w="750" w:type="dxa"/>
            <w:tcBorders>
              <w:top w:val="nil"/>
              <w:bottom w:val="single" w:sz="6" w:space="0" w:color="000000"/>
            </w:tcBorders>
          </w:tcPr>
          <w:p>
            <w:pPr>
              <w:pStyle w:val="TableParagraph"/>
              <w:rPr>
                <w:sz w:val="24"/>
              </w:rPr>
            </w:pPr>
          </w:p>
        </w:tc>
        <w:tc>
          <w:tcPr>
            <w:tcW w:w="4020" w:type="dxa"/>
            <w:tcBorders>
              <w:top w:val="nil"/>
              <w:bottom w:val="single" w:sz="6" w:space="0" w:color="000000"/>
            </w:tcBorders>
          </w:tcPr>
          <w:p>
            <w:pPr>
              <w:pStyle w:val="TableParagraph"/>
              <w:spacing w:before="7"/>
              <w:ind w:left="180"/>
              <w:rPr>
                <w:sz w:val="24"/>
              </w:rPr>
            </w:pPr>
            <w:r>
              <w:rPr>
                <w:sz w:val="24"/>
              </w:rPr>
              <w:t>Registro</w:t>
            </w:r>
            <w:r>
              <w:rPr>
                <w:spacing w:val="-14"/>
                <w:sz w:val="24"/>
              </w:rPr>
              <w:t> </w:t>
            </w:r>
            <w:r>
              <w:rPr>
                <w:spacing w:val="-2"/>
                <w:sz w:val="24"/>
              </w:rPr>
              <w:t>ANVISA:</w:t>
            </w:r>
          </w:p>
        </w:tc>
        <w:tc>
          <w:tcPr>
            <w:tcW w:w="1830" w:type="dxa"/>
            <w:tcBorders>
              <w:top w:val="nil"/>
              <w:bottom w:val="single" w:sz="6" w:space="0" w:color="000000"/>
            </w:tcBorders>
          </w:tcPr>
          <w:p>
            <w:pPr>
              <w:pStyle w:val="TableParagraph"/>
              <w:rPr>
                <w:sz w:val="24"/>
              </w:rPr>
            </w:pPr>
          </w:p>
        </w:tc>
        <w:tc>
          <w:tcPr>
            <w:tcW w:w="1035" w:type="dxa"/>
            <w:gridSpan w:val="2"/>
            <w:tcBorders>
              <w:top w:val="nil"/>
              <w:bottom w:val="single" w:sz="6" w:space="0" w:color="000000"/>
            </w:tcBorders>
          </w:tcPr>
          <w:p>
            <w:pPr>
              <w:pStyle w:val="TableParagraph"/>
              <w:rPr>
                <w:sz w:val="24"/>
              </w:rPr>
            </w:pPr>
          </w:p>
        </w:tc>
        <w:tc>
          <w:tcPr>
            <w:tcW w:w="1230" w:type="dxa"/>
            <w:gridSpan w:val="2"/>
            <w:tcBorders>
              <w:top w:val="nil"/>
              <w:bottom w:val="single" w:sz="6" w:space="0" w:color="000000"/>
            </w:tcBorders>
          </w:tcPr>
          <w:p>
            <w:pPr>
              <w:pStyle w:val="TableParagraph"/>
              <w:rPr>
                <w:sz w:val="24"/>
              </w:rPr>
            </w:pPr>
          </w:p>
        </w:tc>
        <w:tc>
          <w:tcPr>
            <w:tcW w:w="1350" w:type="dxa"/>
            <w:vMerge/>
            <w:tcBorders>
              <w:top w:val="nil"/>
              <w:bottom w:val="single" w:sz="6" w:space="0" w:color="000000"/>
            </w:tcBorders>
          </w:tcPr>
          <w:p>
            <w:pPr>
              <w:rPr>
                <w:sz w:val="2"/>
                <w:szCs w:val="2"/>
              </w:rPr>
            </w:pPr>
          </w:p>
        </w:tc>
        <w:tc>
          <w:tcPr>
            <w:tcW w:w="1275" w:type="dxa"/>
            <w:vMerge/>
            <w:tcBorders>
              <w:top w:val="nil"/>
              <w:bottom w:val="single" w:sz="6" w:space="0" w:color="000000"/>
            </w:tcBorders>
          </w:tcPr>
          <w:p>
            <w:pPr>
              <w:rPr>
                <w:sz w:val="2"/>
                <w:szCs w:val="2"/>
              </w:rPr>
            </w:pPr>
          </w:p>
        </w:tc>
        <w:tc>
          <w:tcPr>
            <w:tcW w:w="1290" w:type="dxa"/>
            <w:vMerge/>
            <w:tcBorders>
              <w:top w:val="nil"/>
              <w:bottom w:val="single" w:sz="6" w:space="0" w:color="000000"/>
            </w:tcBorders>
          </w:tcPr>
          <w:p>
            <w:pPr>
              <w:rPr>
                <w:sz w:val="2"/>
                <w:szCs w:val="2"/>
              </w:rPr>
            </w:pPr>
          </w:p>
        </w:tc>
        <w:tc>
          <w:tcPr>
            <w:tcW w:w="1350" w:type="dxa"/>
            <w:vMerge/>
            <w:tcBorders>
              <w:top w:val="nil"/>
              <w:bottom w:val="single" w:sz="6" w:space="0" w:color="000000"/>
            </w:tcBorders>
          </w:tcPr>
          <w:p>
            <w:pPr>
              <w:rPr>
                <w:sz w:val="2"/>
                <w:szCs w:val="2"/>
              </w:rPr>
            </w:pPr>
          </w:p>
        </w:tc>
        <w:tc>
          <w:tcPr>
            <w:tcW w:w="315" w:type="dxa"/>
            <w:vMerge/>
            <w:tcBorders>
              <w:top w:val="nil"/>
              <w:right w:val="nil"/>
            </w:tcBorders>
          </w:tcPr>
          <w:p>
            <w:pPr>
              <w:rPr>
                <w:sz w:val="2"/>
                <w:szCs w:val="2"/>
              </w:rPr>
            </w:pPr>
          </w:p>
        </w:tc>
      </w:tr>
      <w:tr>
        <w:trPr>
          <w:trHeight w:val="2850" w:hRule="atLeast"/>
        </w:trPr>
        <w:tc>
          <w:tcPr>
            <w:tcW w:w="7155" w:type="dxa"/>
            <w:gridSpan w:val="4"/>
            <w:tcBorders>
              <w:top w:val="single" w:sz="6" w:space="0" w:color="000000"/>
              <w:bottom w:val="nil"/>
            </w:tcBorders>
          </w:tcPr>
          <w:p>
            <w:pPr>
              <w:pStyle w:val="TableParagraph"/>
              <w:spacing w:before="38"/>
              <w:ind w:left="39"/>
              <w:jc w:val="center"/>
              <w:rPr>
                <w:b/>
                <w:sz w:val="24"/>
              </w:rPr>
            </w:pPr>
            <w:r>
              <w:rPr>
                <w:b/>
                <w:spacing w:val="-2"/>
                <w:sz w:val="24"/>
              </w:rPr>
              <w:t>Observações</w:t>
            </w:r>
          </w:p>
          <w:p>
            <w:pPr>
              <w:pStyle w:val="TableParagraph"/>
              <w:rPr>
                <w:b/>
                <w:sz w:val="24"/>
              </w:rPr>
            </w:pPr>
          </w:p>
          <w:p>
            <w:pPr>
              <w:pStyle w:val="TableParagraph"/>
              <w:spacing w:before="192"/>
              <w:rPr>
                <w:b/>
                <w:sz w:val="24"/>
              </w:rPr>
            </w:pPr>
          </w:p>
          <w:p>
            <w:pPr>
              <w:pStyle w:val="TableParagraph"/>
              <w:ind w:left="457"/>
              <w:jc w:val="both"/>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numPr>
                <w:ilvl w:val="0"/>
                <w:numId w:val="54"/>
              </w:numPr>
              <w:tabs>
                <w:tab w:pos="960" w:val="left" w:leader="none"/>
              </w:tabs>
              <w:spacing w:line="235" w:lineRule="auto" w:before="59" w:after="0"/>
              <w:ind w:left="350" w:right="86" w:firstLine="0"/>
              <w:jc w:val="both"/>
              <w:rPr>
                <w:sz w:val="24"/>
              </w:rPr>
            </w:pPr>
            <w:r>
              <w:rPr>
                <w:sz w:val="24"/>
              </w:rPr>
              <w:t>Ser preenchida integralmente por processo mecânico </w:t>
            </w:r>
            <w:r>
              <w:rPr>
                <w:sz w:val="24"/>
              </w:rPr>
              <w:t>ou eletrônico, sem emendas e rasuras;</w:t>
            </w:r>
          </w:p>
          <w:p>
            <w:pPr>
              <w:pStyle w:val="TableParagraph"/>
              <w:numPr>
                <w:ilvl w:val="0"/>
                <w:numId w:val="54"/>
              </w:numPr>
              <w:tabs>
                <w:tab w:pos="716" w:val="left" w:leader="none"/>
              </w:tabs>
              <w:spacing w:line="235" w:lineRule="auto" w:before="59" w:after="0"/>
              <w:ind w:left="350" w:right="86" w:firstLine="0"/>
              <w:jc w:val="both"/>
              <w:rPr>
                <w:sz w:val="24"/>
              </w:rPr>
            </w:pPr>
            <w:r>
              <w:rPr>
                <w:sz w:val="24"/>
              </w:rPr>
              <w:t>Conter os preços em algarismos e por extenso, por unidade, já incluídas as despesas de fretes, impostos federais, ou estaduais </w:t>
            </w:r>
            <w:r>
              <w:rPr>
                <w:sz w:val="24"/>
              </w:rPr>
              <w:t>e descontos especiais;</w:t>
            </w:r>
          </w:p>
        </w:tc>
        <w:tc>
          <w:tcPr>
            <w:tcW w:w="7290" w:type="dxa"/>
            <w:gridSpan w:val="8"/>
            <w:tcBorders>
              <w:bottom w:val="nil"/>
            </w:tcBorders>
          </w:tcPr>
          <w:p>
            <w:pPr>
              <w:pStyle w:val="TableParagraph"/>
              <w:spacing w:line="444" w:lineRule="auto" w:before="113"/>
              <w:ind w:left="183" w:right="2108"/>
              <w:jc w:val="both"/>
              <w:rPr>
                <w:sz w:val="24"/>
              </w:rPr>
            </w:pPr>
            <w:r>
              <w:rPr>
                <w:sz w:val="24"/>
              </w:rPr>
              <mc:AlternateContent>
                <mc:Choice Requires="wps">
                  <w:drawing>
                    <wp:anchor distT="0" distB="0" distL="0" distR="0" allowOverlap="1" layoutInCell="1" locked="0" behindDoc="1" simplePos="0" relativeHeight="486299648">
                      <wp:simplePos x="0" y="0"/>
                      <wp:positionH relativeFrom="column">
                        <wp:posOffset>114300</wp:posOffset>
                      </wp:positionH>
                      <wp:positionV relativeFrom="paragraph">
                        <wp:posOffset>1233189</wp:posOffset>
                      </wp:positionV>
                      <wp:extent cx="4438650" cy="19050"/>
                      <wp:effectExtent l="0" t="0" r="0" b="0"/>
                      <wp:wrapNone/>
                      <wp:docPr id="34" name="Group 34"/>
                      <wp:cNvGraphicFramePr>
                        <a:graphicFrameLocks/>
                      </wp:cNvGraphicFramePr>
                      <a:graphic>
                        <a:graphicData uri="http://schemas.microsoft.com/office/word/2010/wordprocessingGroup">
                          <wpg:wgp>
                            <wpg:cNvPr id="34" name="Group 34"/>
                            <wpg:cNvGrpSpPr/>
                            <wpg:grpSpPr>
                              <a:xfrm>
                                <a:off x="0" y="0"/>
                                <a:ext cx="4438650" cy="19050"/>
                                <a:chExt cx="4438650" cy="19050"/>
                              </a:xfrm>
                            </wpg:grpSpPr>
                            <wps:wsp>
                              <wps:cNvPr id="35" name="Graphic 35"/>
                              <wps:cNvSpPr/>
                              <wps:spPr>
                                <a:xfrm>
                                  <a:off x="0" y="0"/>
                                  <a:ext cx="4438650" cy="19050"/>
                                </a:xfrm>
                                <a:custGeom>
                                  <a:avLst/>
                                  <a:gdLst/>
                                  <a:ahLst/>
                                  <a:cxnLst/>
                                  <a:rect l="l" t="t" r="r" b="b"/>
                                  <a:pathLst>
                                    <a:path w="4438650" h="19050">
                                      <a:moveTo>
                                        <a:pt x="4438649" y="19049"/>
                                      </a:moveTo>
                                      <a:lnTo>
                                        <a:pt x="0" y="19049"/>
                                      </a:lnTo>
                                      <a:lnTo>
                                        <a:pt x="0" y="0"/>
                                      </a:lnTo>
                                      <a:lnTo>
                                        <a:pt x="4438649" y="0"/>
                                      </a:lnTo>
                                      <a:lnTo>
                                        <a:pt x="4438649" y="19049"/>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9.000016pt;margin-top:97.10154pt;width:349.5pt;height:1.5pt;mso-position-horizontal-relative:column;mso-position-vertical-relative:paragraph;z-index:-17016832" id="docshapegroup31" coordorigin="180,1942" coordsize="6990,30">
                      <v:rect style="position:absolute;left:180;top:1942;width:6990;height:30" id="docshape32" filled="true" fillcolor="#000000" stroked="false">
                        <v:fill type="solid"/>
                      </v:rect>
                      <w10:wrap type="none"/>
                    </v:group>
                  </w:pict>
                </mc:Fallback>
              </mc:AlternateContent>
            </w:r>
            <w:r>
              <w:rPr>
                <w:b/>
                <w:sz w:val="24"/>
              </w:rPr>
              <w:t>Validade</w:t>
            </w:r>
            <w:r>
              <w:rPr>
                <w:b/>
                <w:spacing w:val="-9"/>
                <w:sz w:val="24"/>
              </w:rPr>
              <w:t> </w:t>
            </w:r>
            <w:r>
              <w:rPr>
                <w:b/>
                <w:sz w:val="24"/>
              </w:rPr>
              <w:t>da</w:t>
            </w:r>
            <w:r>
              <w:rPr>
                <w:b/>
                <w:spacing w:val="-9"/>
                <w:sz w:val="24"/>
              </w:rPr>
              <w:t> </w:t>
            </w:r>
            <w:r>
              <w:rPr>
                <w:b/>
                <w:sz w:val="24"/>
              </w:rPr>
              <w:t>Proposta-Detalhe:</w:t>
            </w:r>
            <w:r>
              <w:rPr>
                <w:b/>
                <w:spacing w:val="-9"/>
                <w:sz w:val="24"/>
              </w:rPr>
              <w:t> </w:t>
            </w:r>
            <w:r>
              <w:rPr>
                <w:sz w:val="24"/>
              </w:rPr>
              <w:t>60</w:t>
            </w:r>
            <w:r>
              <w:rPr>
                <w:spacing w:val="-9"/>
                <w:sz w:val="24"/>
              </w:rPr>
              <w:t> </w:t>
            </w:r>
            <w:r>
              <w:rPr>
                <w:sz w:val="24"/>
              </w:rPr>
              <w:t>(sessenta)</w:t>
            </w:r>
            <w:r>
              <w:rPr>
                <w:spacing w:val="-9"/>
                <w:sz w:val="24"/>
              </w:rPr>
              <w:t> </w:t>
            </w:r>
            <w:r>
              <w:rPr>
                <w:sz w:val="24"/>
              </w:rPr>
              <w:t>dias. </w:t>
            </w:r>
            <w:r>
              <w:rPr>
                <w:b/>
                <w:sz w:val="24"/>
              </w:rPr>
              <w:t>Prazo</w:t>
            </w:r>
            <w:r>
              <w:rPr>
                <w:b/>
                <w:spacing w:val="-10"/>
                <w:sz w:val="24"/>
              </w:rPr>
              <w:t> </w:t>
            </w:r>
            <w:r>
              <w:rPr>
                <w:b/>
                <w:sz w:val="24"/>
              </w:rPr>
              <w:t>de</w:t>
            </w:r>
            <w:r>
              <w:rPr>
                <w:b/>
                <w:spacing w:val="-10"/>
                <w:sz w:val="24"/>
              </w:rPr>
              <w:t> </w:t>
            </w:r>
            <w:r>
              <w:rPr>
                <w:b/>
                <w:sz w:val="24"/>
              </w:rPr>
              <w:t>entrega:</w:t>
            </w:r>
            <w:r>
              <w:rPr>
                <w:b/>
                <w:spacing w:val="-10"/>
                <w:sz w:val="24"/>
              </w:rPr>
              <w:t> </w:t>
            </w:r>
            <w:r>
              <w:rPr>
                <w:sz w:val="24"/>
              </w:rPr>
              <w:t>Conforme</w:t>
            </w:r>
            <w:r>
              <w:rPr>
                <w:spacing w:val="-14"/>
                <w:sz w:val="24"/>
              </w:rPr>
              <w:t> </w:t>
            </w:r>
            <w:r>
              <w:rPr>
                <w:sz w:val="24"/>
              </w:rPr>
              <w:t>Termo</w:t>
            </w:r>
            <w:r>
              <w:rPr>
                <w:spacing w:val="-10"/>
                <w:sz w:val="24"/>
              </w:rPr>
              <w:t> </w:t>
            </w:r>
            <w:r>
              <w:rPr>
                <w:sz w:val="24"/>
              </w:rPr>
              <w:t>de</w:t>
            </w:r>
            <w:r>
              <w:rPr>
                <w:spacing w:val="-10"/>
                <w:sz w:val="24"/>
              </w:rPr>
              <w:t> </w:t>
            </w:r>
            <w:r>
              <w:rPr>
                <w:sz w:val="24"/>
              </w:rPr>
              <w:t>Referência. </w:t>
            </w: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tc>
      </w:tr>
    </w:tbl>
    <w:p>
      <w:pPr>
        <w:pStyle w:val="TableParagraph"/>
        <w:spacing w:after="0" w:line="444" w:lineRule="auto"/>
        <w:jc w:val="both"/>
        <w:rPr>
          <w:sz w:val="24"/>
        </w:rPr>
        <w:sectPr>
          <w:pgSz w:w="15840" w:h="24480"/>
          <w:pgMar w:top="480" w:bottom="280" w:left="360" w:right="360"/>
        </w:sectPr>
      </w:pPr>
    </w:p>
    <w:tbl>
      <w:tblPr>
        <w:tblW w:w="0" w:type="auto"/>
        <w:jc w:val="left"/>
        <w:tblInd w:w="4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155"/>
        <w:gridCol w:w="7290"/>
      </w:tblGrid>
      <w:tr>
        <w:trPr>
          <w:trHeight w:val="4229" w:hRule="atLeast"/>
        </w:trPr>
        <w:tc>
          <w:tcPr>
            <w:tcW w:w="7155" w:type="dxa"/>
            <w:tcBorders>
              <w:top w:val="nil"/>
            </w:tcBorders>
          </w:tcPr>
          <w:p>
            <w:pPr>
              <w:pStyle w:val="TableParagraph"/>
              <w:numPr>
                <w:ilvl w:val="0"/>
                <w:numId w:val="55"/>
              </w:numPr>
              <w:tabs>
                <w:tab w:pos="609" w:val="left" w:leader="none"/>
              </w:tabs>
              <w:spacing w:line="262" w:lineRule="exact" w:before="0" w:after="0"/>
              <w:ind w:left="609" w:right="0" w:hanging="259"/>
              <w:jc w:val="left"/>
              <w:rPr>
                <w:sz w:val="24"/>
              </w:rPr>
            </w:pPr>
            <w:r>
              <w:rPr>
                <w:sz w:val="24"/>
              </w:rPr>
              <w:t>Ser datada e assinada pelo gerente ou seu </w:t>
            </w:r>
            <w:r>
              <w:rPr>
                <w:spacing w:val="-2"/>
                <w:sz w:val="24"/>
              </w:rPr>
              <w:t>procurador;</w:t>
            </w:r>
          </w:p>
          <w:p>
            <w:pPr>
              <w:pStyle w:val="TableParagraph"/>
              <w:numPr>
                <w:ilvl w:val="0"/>
                <w:numId w:val="55"/>
              </w:numPr>
              <w:tabs>
                <w:tab w:pos="700" w:val="left" w:leader="none"/>
              </w:tabs>
              <w:spacing w:line="273" w:lineRule="exact" w:before="234" w:after="0"/>
              <w:ind w:left="700" w:right="0" w:hanging="351"/>
              <w:jc w:val="left"/>
              <w:rPr>
                <w:b/>
                <w:sz w:val="24"/>
              </w:rPr>
            </w:pPr>
            <w:r>
              <w:rPr>
                <w:sz w:val="24"/>
              </w:rPr>
              <w:t>Ser</w:t>
            </w:r>
            <w:r>
              <w:rPr>
                <w:spacing w:val="30"/>
                <w:sz w:val="24"/>
              </w:rPr>
              <w:t> </w:t>
            </w:r>
            <w:r>
              <w:rPr>
                <w:sz w:val="24"/>
              </w:rPr>
              <w:t>apresentada</w:t>
            </w:r>
            <w:r>
              <w:rPr>
                <w:spacing w:val="30"/>
                <w:sz w:val="24"/>
              </w:rPr>
              <w:t> </w:t>
            </w:r>
            <w:r>
              <w:rPr>
                <w:sz w:val="24"/>
              </w:rPr>
              <w:t>com,</w:t>
            </w:r>
            <w:r>
              <w:rPr>
                <w:spacing w:val="30"/>
                <w:sz w:val="24"/>
              </w:rPr>
              <w:t> </w:t>
            </w:r>
            <w:r>
              <w:rPr>
                <w:sz w:val="24"/>
              </w:rPr>
              <w:t>no</w:t>
            </w:r>
            <w:r>
              <w:rPr>
                <w:spacing w:val="30"/>
                <w:sz w:val="24"/>
              </w:rPr>
              <w:t> </w:t>
            </w:r>
            <w:r>
              <w:rPr>
                <w:sz w:val="24"/>
              </w:rPr>
              <w:t>MÁXIMO,</w:t>
            </w:r>
            <w:r>
              <w:rPr>
                <w:spacing w:val="30"/>
                <w:sz w:val="24"/>
              </w:rPr>
              <w:t> </w:t>
            </w:r>
            <w:r>
              <w:rPr>
                <w:sz w:val="24"/>
              </w:rPr>
              <w:t>2</w:t>
            </w:r>
            <w:r>
              <w:rPr>
                <w:spacing w:val="30"/>
                <w:sz w:val="24"/>
              </w:rPr>
              <w:t> </w:t>
            </w:r>
            <w:r>
              <w:rPr>
                <w:sz w:val="24"/>
              </w:rPr>
              <w:t>(</w:t>
            </w:r>
            <w:r>
              <w:rPr>
                <w:b/>
                <w:sz w:val="24"/>
              </w:rPr>
              <w:t>DUAS</w:t>
            </w:r>
            <w:r>
              <w:rPr>
                <w:sz w:val="24"/>
              </w:rPr>
              <w:t>)</w:t>
            </w:r>
            <w:r>
              <w:rPr>
                <w:spacing w:val="30"/>
                <w:sz w:val="24"/>
              </w:rPr>
              <w:t> </w:t>
            </w:r>
            <w:r>
              <w:rPr>
                <w:b/>
                <w:sz w:val="24"/>
              </w:rPr>
              <w:t>casas</w:t>
            </w:r>
            <w:r>
              <w:rPr>
                <w:b/>
                <w:spacing w:val="30"/>
                <w:sz w:val="24"/>
              </w:rPr>
              <w:t> </w:t>
            </w:r>
            <w:r>
              <w:rPr>
                <w:b/>
                <w:spacing w:val="-2"/>
                <w:sz w:val="24"/>
              </w:rPr>
              <w:t>decimais</w:t>
            </w:r>
          </w:p>
          <w:p>
            <w:pPr>
              <w:pStyle w:val="TableParagraph"/>
              <w:spacing w:line="273" w:lineRule="exact"/>
              <w:ind w:left="349"/>
              <w:rPr>
                <w:sz w:val="24"/>
              </w:rPr>
            </w:pPr>
            <w:r>
              <w:rPr>
                <w:sz w:val="24"/>
              </w:rPr>
              <w:t>após</w:t>
            </w:r>
            <w:r>
              <w:rPr>
                <w:spacing w:val="-4"/>
                <w:sz w:val="24"/>
              </w:rPr>
              <w:t> </w:t>
            </w:r>
            <w:r>
              <w:rPr>
                <w:sz w:val="24"/>
              </w:rPr>
              <w:t>a</w:t>
            </w:r>
            <w:r>
              <w:rPr>
                <w:spacing w:val="-1"/>
                <w:sz w:val="24"/>
              </w:rPr>
              <w:t> </w:t>
            </w:r>
            <w:r>
              <w:rPr>
                <w:sz w:val="24"/>
              </w:rPr>
              <w:t>vírgula</w:t>
            </w:r>
            <w:r>
              <w:rPr>
                <w:spacing w:val="-1"/>
                <w:sz w:val="24"/>
              </w:rPr>
              <w:t> </w:t>
            </w:r>
            <w:r>
              <w:rPr>
                <w:sz w:val="24"/>
              </w:rPr>
              <w:t>(Ex.:</w:t>
            </w:r>
            <w:r>
              <w:rPr>
                <w:spacing w:val="-1"/>
                <w:sz w:val="24"/>
              </w:rPr>
              <w:t> </w:t>
            </w:r>
            <w:r>
              <w:rPr>
                <w:spacing w:val="-2"/>
                <w:sz w:val="24"/>
              </w:rPr>
              <w:t>0,</w:t>
            </w:r>
            <w:r>
              <w:rPr>
                <w:b/>
                <w:spacing w:val="-2"/>
                <w:sz w:val="24"/>
              </w:rPr>
              <w:t>00</w:t>
            </w:r>
            <w:r>
              <w:rPr>
                <w:spacing w:val="-2"/>
                <w:sz w:val="24"/>
              </w:rPr>
              <w:t>).</w:t>
            </w:r>
          </w:p>
          <w:p>
            <w:pPr>
              <w:pStyle w:val="TableParagraph"/>
              <w:rPr>
                <w:b/>
                <w:sz w:val="24"/>
              </w:rPr>
            </w:pPr>
          </w:p>
          <w:p>
            <w:pPr>
              <w:pStyle w:val="TableParagraph"/>
              <w:spacing w:before="196"/>
              <w:rPr>
                <w:b/>
                <w:sz w:val="24"/>
              </w:rPr>
            </w:pPr>
          </w:p>
          <w:p>
            <w:pPr>
              <w:pStyle w:val="TableParagraph"/>
              <w:spacing w:line="235" w:lineRule="auto"/>
              <w:ind w:left="412" w:right="338"/>
              <w:rPr>
                <w:sz w:val="24"/>
              </w:rPr>
            </w:pPr>
            <w:r>
              <w:rPr>
                <w:sz w:val="24"/>
              </w:rPr>
              <w:t>2ª</w:t>
            </w:r>
            <w:r>
              <w:rPr>
                <w:spacing w:val="-8"/>
                <w:sz w:val="24"/>
              </w:rPr>
              <w:t> </w:t>
            </w:r>
            <w:r>
              <w:rPr>
                <w:sz w:val="24"/>
              </w:rPr>
              <w:t>O</w:t>
            </w:r>
            <w:r>
              <w:rPr>
                <w:spacing w:val="-8"/>
                <w:sz w:val="24"/>
              </w:rPr>
              <w:t> </w:t>
            </w:r>
            <w:r>
              <w:rPr>
                <w:sz w:val="24"/>
              </w:rPr>
              <w:t>Proponente</w:t>
            </w:r>
            <w:r>
              <w:rPr>
                <w:spacing w:val="-8"/>
                <w:sz w:val="24"/>
              </w:rPr>
              <w:t> </w:t>
            </w:r>
            <w:r>
              <w:rPr>
                <w:sz w:val="24"/>
              </w:rPr>
              <w:t>se</w:t>
            </w:r>
            <w:r>
              <w:rPr>
                <w:spacing w:val="-8"/>
                <w:sz w:val="24"/>
              </w:rPr>
              <w:t> </w:t>
            </w:r>
            <w:r>
              <w:rPr>
                <w:sz w:val="24"/>
              </w:rPr>
              <w:t>obrigará,</w:t>
            </w:r>
            <w:r>
              <w:rPr>
                <w:spacing w:val="-8"/>
                <w:sz w:val="24"/>
              </w:rPr>
              <w:t> </w:t>
            </w:r>
            <w:r>
              <w:rPr>
                <w:sz w:val="24"/>
              </w:rPr>
              <w:t>mediante</w:t>
            </w:r>
            <w:r>
              <w:rPr>
                <w:spacing w:val="-8"/>
                <w:sz w:val="24"/>
              </w:rPr>
              <w:t> </w:t>
            </w:r>
            <w:r>
              <w:rPr>
                <w:sz w:val="24"/>
              </w:rPr>
              <w:t>devolução</w:t>
            </w:r>
            <w:r>
              <w:rPr>
                <w:spacing w:val="-8"/>
                <w:sz w:val="24"/>
              </w:rPr>
              <w:t> </w:t>
            </w:r>
            <w:r>
              <w:rPr>
                <w:sz w:val="24"/>
              </w:rPr>
              <w:t>da</w:t>
            </w:r>
            <w:r>
              <w:rPr>
                <w:spacing w:val="-8"/>
                <w:sz w:val="24"/>
              </w:rPr>
              <w:t> </w:t>
            </w:r>
            <w:r>
              <w:rPr>
                <w:sz w:val="24"/>
              </w:rPr>
              <w:t>PROPOSTA-DETALHE, a cumprir os termos nela contidos.</w:t>
            </w:r>
          </w:p>
          <w:p>
            <w:pPr>
              <w:pStyle w:val="TableParagraph"/>
              <w:rPr>
                <w:b/>
                <w:sz w:val="24"/>
              </w:rPr>
            </w:pPr>
          </w:p>
          <w:p>
            <w:pPr>
              <w:pStyle w:val="TableParagraph"/>
              <w:spacing w:before="197"/>
              <w:rPr>
                <w:b/>
                <w:sz w:val="24"/>
              </w:rPr>
            </w:pPr>
          </w:p>
          <w:p>
            <w:pPr>
              <w:pStyle w:val="TableParagraph"/>
              <w:spacing w:line="235" w:lineRule="auto"/>
              <w:ind w:left="185" w:right="338"/>
              <w:rPr>
                <w:sz w:val="24"/>
              </w:rPr>
            </w:pPr>
            <w:r>
              <w:rPr>
                <w:sz w:val="24"/>
              </w:rPr>
              <w:t>3ª</w:t>
            </w:r>
            <w:r>
              <w:rPr>
                <w:spacing w:val="-15"/>
                <w:sz w:val="24"/>
              </w:rPr>
              <w:t> </w:t>
            </w:r>
            <w:r>
              <w:rPr>
                <w:sz w:val="24"/>
              </w:rPr>
              <w:t>A</w:t>
            </w:r>
            <w:r>
              <w:rPr>
                <w:spacing w:val="-15"/>
                <w:sz w:val="24"/>
              </w:rPr>
              <w:t> </w:t>
            </w:r>
            <w:r>
              <w:rPr>
                <w:sz w:val="24"/>
              </w:rPr>
              <w:t>licitação</w:t>
            </w:r>
            <w:r>
              <w:rPr>
                <w:spacing w:val="-7"/>
                <w:sz w:val="24"/>
              </w:rPr>
              <w:t> </w:t>
            </w:r>
            <w:r>
              <w:rPr>
                <w:sz w:val="24"/>
              </w:rPr>
              <w:t>poderá</w:t>
            </w:r>
            <w:r>
              <w:rPr>
                <w:spacing w:val="-4"/>
                <w:sz w:val="24"/>
              </w:rPr>
              <w:t> </w:t>
            </w:r>
            <w:r>
              <w:rPr>
                <w:sz w:val="24"/>
              </w:rPr>
              <w:t>ser</w:t>
            </w:r>
            <w:r>
              <w:rPr>
                <w:spacing w:val="-4"/>
                <w:sz w:val="24"/>
              </w:rPr>
              <w:t> </w:t>
            </w:r>
            <w:r>
              <w:rPr>
                <w:sz w:val="24"/>
              </w:rPr>
              <w:t>anulada</w:t>
            </w:r>
            <w:r>
              <w:rPr>
                <w:spacing w:val="-4"/>
                <w:sz w:val="24"/>
              </w:rPr>
              <w:t> </w:t>
            </w:r>
            <w:r>
              <w:rPr>
                <w:sz w:val="24"/>
              </w:rPr>
              <w:t>no</w:t>
            </w:r>
            <w:r>
              <w:rPr>
                <w:spacing w:val="-4"/>
                <w:sz w:val="24"/>
              </w:rPr>
              <w:t> </w:t>
            </w:r>
            <w:r>
              <w:rPr>
                <w:sz w:val="24"/>
              </w:rPr>
              <w:t>todo,</w:t>
            </w:r>
            <w:r>
              <w:rPr>
                <w:spacing w:val="-4"/>
                <w:sz w:val="24"/>
              </w:rPr>
              <w:t> </w:t>
            </w:r>
            <w:r>
              <w:rPr>
                <w:sz w:val="24"/>
              </w:rPr>
              <w:t>ou</w:t>
            </w:r>
            <w:r>
              <w:rPr>
                <w:spacing w:val="-4"/>
                <w:sz w:val="24"/>
              </w:rPr>
              <w:t> </w:t>
            </w:r>
            <w:r>
              <w:rPr>
                <w:sz w:val="24"/>
              </w:rPr>
              <w:t>em</w:t>
            </w:r>
            <w:r>
              <w:rPr>
                <w:spacing w:val="-4"/>
                <w:sz w:val="24"/>
              </w:rPr>
              <w:t> </w:t>
            </w:r>
            <w:r>
              <w:rPr>
                <w:sz w:val="24"/>
              </w:rPr>
              <w:t>parte,</w:t>
            </w:r>
            <w:r>
              <w:rPr>
                <w:spacing w:val="-4"/>
                <w:sz w:val="24"/>
              </w:rPr>
              <w:t> </w:t>
            </w:r>
            <w:r>
              <w:rPr>
                <w:sz w:val="24"/>
              </w:rPr>
              <w:t>de conformidade com a legislação vigente.</w:t>
            </w:r>
          </w:p>
        </w:tc>
        <w:tc>
          <w:tcPr>
            <w:tcW w:w="7290" w:type="dxa"/>
            <w:tcBorders>
              <w:top w:val="nil"/>
            </w:tcBorders>
          </w:tcPr>
          <w:p>
            <w:pPr>
              <w:pStyle w:val="TableParagraph"/>
              <w:spacing w:line="262" w:lineRule="exact"/>
              <w:ind w:left="183"/>
              <w:rPr>
                <w:sz w:val="24"/>
              </w:rPr>
            </w:pPr>
            <w:r>
              <w:rPr>
                <w:sz w:val="24"/>
              </w:rPr>
              <w:t>Declaramos inteira submissão ao presente termo e legislação </w:t>
            </w:r>
            <w:r>
              <w:rPr>
                <w:spacing w:val="-2"/>
                <w:sz w:val="24"/>
              </w:rPr>
              <w:t>vigente.</w:t>
            </w:r>
          </w:p>
          <w:p>
            <w:pPr>
              <w:pStyle w:val="TableParagraph"/>
              <w:rPr>
                <w:b/>
                <w:sz w:val="24"/>
              </w:rPr>
            </w:pPr>
          </w:p>
          <w:p>
            <w:pPr>
              <w:pStyle w:val="TableParagraph"/>
              <w:spacing w:before="192"/>
              <w:rPr>
                <w:b/>
                <w:sz w:val="24"/>
              </w:rPr>
            </w:pPr>
          </w:p>
          <w:p>
            <w:pPr>
              <w:pStyle w:val="TableParagraph"/>
              <w:tabs>
                <w:tab w:pos="1233" w:val="left" w:leader="none"/>
                <w:tab w:pos="2379" w:val="left" w:leader="none"/>
              </w:tabs>
              <w:ind w:left="183"/>
              <w:rPr>
                <w:sz w:val="24"/>
              </w:rPr>
            </w:pPr>
            <w:r>
              <w:rPr>
                <w:sz w:val="24"/>
              </w:rPr>
              <w:t>Em </w:t>
            </w:r>
            <w:r>
              <w:rPr>
                <w:sz w:val="24"/>
                <w:u w:val="single"/>
              </w:rPr>
              <w:tab/>
            </w:r>
            <w:r>
              <w:rPr>
                <w:sz w:val="24"/>
              </w:rPr>
              <w:t>/ </w:t>
            </w:r>
            <w:r>
              <w:rPr>
                <w:sz w:val="24"/>
                <w:u w:val="single"/>
              </w:rPr>
              <w:tab/>
            </w:r>
            <w:r>
              <w:rPr>
                <w:sz w:val="24"/>
              </w:rPr>
              <w:t>/ </w:t>
            </w:r>
            <w:r>
              <w:rPr>
                <w:spacing w:val="-2"/>
                <w:sz w:val="24"/>
              </w:rPr>
              <w:t>2026.</w:t>
            </w:r>
          </w:p>
          <w:p>
            <w:pPr>
              <w:pStyle w:val="TableParagraph"/>
              <w:rPr>
                <w:b/>
                <w:sz w:val="20"/>
              </w:rPr>
            </w:pPr>
          </w:p>
          <w:p>
            <w:pPr>
              <w:pStyle w:val="TableParagraph"/>
              <w:rPr>
                <w:b/>
                <w:sz w:val="20"/>
              </w:rPr>
            </w:pPr>
          </w:p>
          <w:p>
            <w:pPr>
              <w:pStyle w:val="TableParagraph"/>
              <w:rPr>
                <w:b/>
                <w:sz w:val="20"/>
              </w:rPr>
            </w:pPr>
          </w:p>
          <w:p>
            <w:pPr>
              <w:pStyle w:val="TableParagraph"/>
              <w:spacing w:before="95"/>
              <w:rPr>
                <w:b/>
                <w:sz w:val="20"/>
              </w:rPr>
            </w:pPr>
          </w:p>
          <w:p>
            <w:pPr>
              <w:pStyle w:val="TableParagraph"/>
              <w:spacing w:line="20" w:lineRule="exact"/>
              <w:ind w:left="1158"/>
              <w:rPr>
                <w:sz w:val="2"/>
              </w:rPr>
            </w:pPr>
            <w:r>
              <w:rPr>
                <w:sz w:val="2"/>
              </w:rPr>
              <mc:AlternateContent>
                <mc:Choice Requires="wps">
                  <w:drawing>
                    <wp:inline distT="0" distB="0" distL="0" distR="0">
                      <wp:extent cx="3200400" cy="6350"/>
                      <wp:effectExtent l="9525" t="0" r="0" b="3175"/>
                      <wp:docPr id="36" name="Group 36"/>
                      <wp:cNvGraphicFramePr>
                        <a:graphicFrameLocks/>
                      </wp:cNvGraphicFramePr>
                      <a:graphic>
                        <a:graphicData uri="http://schemas.microsoft.com/office/word/2010/wordprocessingGroup">
                          <wpg:wgp>
                            <wpg:cNvPr id="36" name="Group 36"/>
                            <wpg:cNvGrpSpPr/>
                            <wpg:grpSpPr>
                              <a:xfrm>
                                <a:off x="0" y="0"/>
                                <a:ext cx="3200400" cy="6350"/>
                                <a:chExt cx="3200400" cy="6350"/>
                              </a:xfrm>
                            </wpg:grpSpPr>
                            <wps:wsp>
                              <wps:cNvPr id="37" name="Graphic 37"/>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33" coordorigin="0,0" coordsize="5040,10">
                      <v:line style="position:absolute" from="0,5" to="5040,5" stroked="true" strokeweight=".487125pt" strokecolor="#000000">
                        <v:stroke dashstyle="solid"/>
                      </v:line>
                    </v:group>
                  </w:pict>
                </mc:Fallback>
              </mc:AlternateContent>
            </w:r>
            <w:r>
              <w:rPr>
                <w:sz w:val="2"/>
              </w:rPr>
            </w:r>
          </w:p>
          <w:p>
            <w:pPr>
              <w:pStyle w:val="TableParagraph"/>
              <w:spacing w:before="219"/>
              <w:ind w:left="96"/>
              <w:jc w:val="center"/>
              <w:rPr>
                <w:sz w:val="24"/>
              </w:rPr>
            </w:pPr>
            <w:r>
              <w:rPr>
                <w:sz w:val="24"/>
              </w:rPr>
              <w:t>(assinatura do </w:t>
            </w:r>
            <w:r>
              <w:rPr>
                <w:spacing w:val="-2"/>
                <w:sz w:val="24"/>
              </w:rPr>
              <w:t>responsável)</w:t>
            </w:r>
          </w:p>
          <w:p>
            <w:pPr>
              <w:pStyle w:val="TableParagraph"/>
              <w:rPr>
                <w:b/>
                <w:sz w:val="24"/>
              </w:rPr>
            </w:pPr>
          </w:p>
          <w:p>
            <w:pPr>
              <w:pStyle w:val="TableParagraph"/>
              <w:spacing w:before="192"/>
              <w:rPr>
                <w:b/>
                <w:sz w:val="24"/>
              </w:rPr>
            </w:pPr>
          </w:p>
          <w:p>
            <w:pPr>
              <w:pStyle w:val="TableParagraph"/>
              <w:ind w:left="183" w:right="6354"/>
              <w:rPr>
                <w:b/>
                <w:sz w:val="24"/>
              </w:rPr>
            </w:pPr>
            <w:r>
              <w:rPr>
                <w:b/>
                <w:spacing w:val="-2"/>
                <w:sz w:val="24"/>
              </w:rPr>
              <w:t>Nome:</w:t>
            </w:r>
          </w:p>
          <w:p>
            <w:pPr>
              <w:pStyle w:val="TableParagraph"/>
              <w:spacing w:before="102"/>
              <w:ind w:left="183" w:right="6354"/>
              <w:rPr>
                <w:b/>
                <w:sz w:val="24"/>
              </w:rPr>
            </w:pPr>
            <w:r>
              <w:rPr>
                <w:b/>
                <w:spacing w:val="-2"/>
                <w:sz w:val="24"/>
              </w:rPr>
              <w:t>Cargo:</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10"/>
        <w:rPr>
          <w:b/>
        </w:rPr>
      </w:pPr>
    </w:p>
    <w:p>
      <w:pPr>
        <w:pStyle w:val="Heading2"/>
        <w:ind w:left="14"/>
        <w:jc w:val="center"/>
      </w:pPr>
      <w:r>
        <w:rPr/>
        <w:t>ANEXO</w:t>
      </w:r>
      <w:r>
        <w:rPr>
          <w:spacing w:val="-5"/>
        </w:rPr>
        <w:t> VI</w:t>
      </w:r>
    </w:p>
    <w:p>
      <w:pPr>
        <w:spacing w:before="234"/>
        <w:ind w:left="14" w:right="0" w:firstLine="0"/>
        <w:jc w:val="center"/>
        <w:rPr>
          <w:b/>
          <w:sz w:val="24"/>
        </w:rPr>
      </w:pPr>
      <w:r>
        <w:rPr>
          <w:b/>
          <w:sz w:val="24"/>
        </w:rPr>
        <w:t>DECLARAÇÃO</w:t>
      </w:r>
      <w:r>
        <w:rPr>
          <w:b/>
          <w:spacing w:val="-5"/>
          <w:sz w:val="24"/>
        </w:rPr>
        <w:t> </w:t>
      </w:r>
      <w:r>
        <w:rPr>
          <w:b/>
          <w:sz w:val="24"/>
        </w:rPr>
        <w:t>DE</w:t>
      </w:r>
      <w:r>
        <w:rPr>
          <w:b/>
          <w:spacing w:val="-3"/>
          <w:sz w:val="24"/>
        </w:rPr>
        <w:t> </w:t>
      </w:r>
      <w:r>
        <w:rPr>
          <w:b/>
          <w:sz w:val="24"/>
        </w:rPr>
        <w:t>REPRESENTANTE</w:t>
      </w:r>
      <w:r>
        <w:rPr>
          <w:b/>
          <w:spacing w:val="-3"/>
          <w:sz w:val="24"/>
        </w:rPr>
        <w:t> </w:t>
      </w:r>
      <w:r>
        <w:rPr>
          <w:b/>
          <w:sz w:val="24"/>
        </w:rPr>
        <w:t>LEGAL</w:t>
      </w:r>
      <w:r>
        <w:rPr>
          <w:b/>
          <w:spacing w:val="-15"/>
          <w:sz w:val="24"/>
        </w:rPr>
        <w:t> </w:t>
      </w:r>
      <w:r>
        <w:rPr>
          <w:b/>
          <w:sz w:val="24"/>
        </w:rPr>
        <w:t>E</w:t>
      </w:r>
      <w:r>
        <w:rPr>
          <w:b/>
          <w:spacing w:val="-3"/>
          <w:sz w:val="24"/>
        </w:rPr>
        <w:t> </w:t>
      </w:r>
      <w:r>
        <w:rPr>
          <w:b/>
          <w:sz w:val="24"/>
        </w:rPr>
        <w:t>DADOS</w:t>
      </w:r>
      <w:r>
        <w:rPr>
          <w:b/>
          <w:spacing w:val="-3"/>
          <w:sz w:val="24"/>
        </w:rPr>
        <w:t> </w:t>
      </w:r>
      <w:r>
        <w:rPr>
          <w:b/>
          <w:spacing w:val="-2"/>
          <w:sz w:val="24"/>
        </w:rPr>
        <w:t>BANCÁRIOS</w:t>
      </w:r>
    </w:p>
    <w:p>
      <w:pPr>
        <w:pStyle w:val="BodyText"/>
        <w:spacing w:before="234"/>
        <w:ind w:left="14"/>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pPr>
    </w:p>
    <w:p>
      <w:pPr>
        <w:pStyle w:val="BodyText"/>
        <w:spacing w:before="72"/>
      </w:pPr>
    </w:p>
    <w:p>
      <w:pPr>
        <w:pStyle w:val="BodyText"/>
        <w:tabs>
          <w:tab w:pos="2105" w:val="left" w:leader="none"/>
        </w:tabs>
        <w:spacing w:line="338" w:lineRule="auto"/>
        <w:ind w:left="449" w:right="13012"/>
      </w:pPr>
      <w:r>
        <w:rPr/>
        <w:t>Local e data: </w:t>
      </w:r>
      <w:r>
        <w:rPr>
          <w:u w:val="single"/>
        </w:rPr>
        <w:tab/>
      </w:r>
      <w:r>
        <w:rPr/>
        <w:t> </w:t>
      </w:r>
      <w:r>
        <w:rPr>
          <w:spacing w:val="-10"/>
        </w:rPr>
        <w:t>À</w:t>
      </w:r>
    </w:p>
    <w:p>
      <w:pPr>
        <w:pStyle w:val="BodyText"/>
        <w:spacing w:before="2"/>
        <w:ind w:left="449"/>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ind w:left="449"/>
      </w:pPr>
      <w:r>
        <w:rPr/>
        <w:t>Prezados </w:t>
      </w:r>
      <w:r>
        <w:rPr>
          <w:spacing w:val="-2"/>
        </w:rPr>
        <w:t>Senhores</w:t>
      </w:r>
    </w:p>
    <w:p>
      <w:pPr>
        <w:spacing w:before="114"/>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 </w:t>
      </w:r>
      <w:r>
        <w:rPr>
          <w:b/>
          <w:sz w:val="24"/>
        </w:rPr>
        <w:t>Pregão</w:t>
      </w:r>
      <w:r>
        <w:rPr>
          <w:b/>
          <w:spacing w:val="-1"/>
          <w:sz w:val="24"/>
        </w:rPr>
        <w:t> </w:t>
      </w:r>
      <w:r>
        <w:rPr>
          <w:b/>
          <w:sz w:val="24"/>
        </w:rPr>
        <w:t>Eletrônico nº.</w:t>
      </w:r>
      <w:r>
        <w:rPr>
          <w:b/>
          <w:spacing w:val="-1"/>
          <w:sz w:val="24"/>
        </w:rPr>
        <w:t> </w:t>
      </w:r>
      <w:r>
        <w:rPr>
          <w:b/>
          <w:sz w:val="24"/>
        </w:rPr>
        <w:t>164/2026 </w:t>
      </w:r>
      <w:r>
        <w:rPr>
          <w:b/>
          <w:spacing w:val="-5"/>
          <w:sz w:val="24"/>
        </w:rPr>
        <w:t>R2:</w:t>
      </w:r>
    </w:p>
    <w:p>
      <w:pPr>
        <w:pStyle w:val="BodyText"/>
        <w:spacing w:before="232"/>
        <w:rPr>
          <w:b/>
        </w:rPr>
      </w:pPr>
    </w:p>
    <w:p>
      <w:pPr>
        <w:pStyle w:val="BodyText"/>
        <w:tabs>
          <w:tab w:pos="2141" w:val="left" w:leader="none"/>
          <w:tab w:pos="5097" w:val="left" w:leader="none"/>
          <w:tab w:pos="6634" w:val="left" w:leader="none"/>
          <w:tab w:pos="7993" w:val="left" w:leader="none"/>
          <w:tab w:pos="8639" w:val="left" w:leader="none"/>
          <w:tab w:pos="8974" w:val="left" w:leader="none"/>
          <w:tab w:pos="10540" w:val="left" w:leader="none"/>
          <w:tab w:pos="12529" w:val="left" w:leader="none"/>
        </w:tabs>
        <w:spacing w:line="235" w:lineRule="auto"/>
        <w:ind w:left="449" w:right="433" w:firstLine="308"/>
      </w:pPr>
      <w:r>
        <w:rPr/>
        <w:t>(Entidade) </w:t>
      </w:r>
      <w:r>
        <w:rPr>
          <w:u w:val="single"/>
        </w:rPr>
        <w:tab/>
      </w:r>
      <w:r>
        <w:rPr/>
        <w:t>, inscrita no CNPJ sob o nº </w:t>
      </w:r>
      <w:r>
        <w:rPr>
          <w:u w:val="single"/>
        </w:rPr>
        <w:tab/>
      </w:r>
      <w:r>
        <w:rPr/>
        <w:t>, sediada na (endereço completo) </w:t>
      </w:r>
      <w:r>
        <w:rPr>
          <w:u w:val="single"/>
        </w:rPr>
        <w:tab/>
      </w:r>
      <w:r>
        <w:rPr/>
        <w:t>.</w:t>
      </w:r>
      <w:r>
        <w:rPr>
          <w:spacing w:val="-6"/>
        </w:rPr>
        <w:t> </w:t>
      </w:r>
      <w:r>
        <w:rPr/>
        <w:t>Na</w:t>
      </w:r>
      <w:r>
        <w:rPr>
          <w:spacing w:val="-6"/>
        </w:rPr>
        <w:t> </w:t>
      </w:r>
      <w:r>
        <w:rPr/>
        <w:t>hipótese</w:t>
      </w:r>
      <w:r>
        <w:rPr>
          <w:spacing w:val="-6"/>
        </w:rPr>
        <w:t> </w:t>
      </w:r>
      <w:r>
        <w:rPr/>
        <w:t>de</w:t>
      </w:r>
      <w:r>
        <w:rPr>
          <w:spacing w:val="-6"/>
        </w:rPr>
        <w:t> </w:t>
      </w:r>
      <w:r>
        <w:rPr/>
        <w:t>nossa</w:t>
      </w:r>
      <w:r>
        <w:rPr>
          <w:spacing w:val="-6"/>
        </w:rPr>
        <w:t> </w:t>
      </w:r>
      <w:r>
        <w:rPr/>
        <w:t>empresa</w:t>
      </w:r>
      <w:r>
        <w:rPr>
          <w:spacing w:val="-6"/>
        </w:rPr>
        <w:t> </w:t>
      </w:r>
      <w:r>
        <w:rPr/>
        <w:t>vir</w:t>
      </w:r>
      <w:r>
        <w:rPr>
          <w:spacing w:val="-6"/>
        </w:rPr>
        <w:t> </w:t>
      </w:r>
      <w:r>
        <w:rPr/>
        <w:t>a</w:t>
      </w:r>
      <w:r>
        <w:rPr>
          <w:spacing w:val="-6"/>
        </w:rPr>
        <w:t> </w:t>
      </w:r>
      <w:r>
        <w:rPr/>
        <w:t>assinar</w:t>
      </w:r>
      <w:r>
        <w:rPr>
          <w:spacing w:val="-6"/>
        </w:rPr>
        <w:t> </w:t>
      </w:r>
      <w:r>
        <w:rPr/>
        <w:t>CONTRATO</w:t>
      </w:r>
      <w:r>
        <w:rPr>
          <w:spacing w:val="-6"/>
        </w:rPr>
        <w:t> </w:t>
      </w:r>
      <w:r>
        <w:rPr/>
        <w:t>com a UERJ, o(s) representantes legal(is) para será(ão) o(s) Sr.(s) </w:t>
      </w:r>
      <w:r>
        <w:rPr>
          <w:u w:val="single"/>
        </w:rPr>
        <w:tab/>
      </w:r>
      <w:r>
        <w:rPr/>
        <w:t>, (função): </w:t>
      </w:r>
      <w:r>
        <w:rPr>
          <w:u w:val="single"/>
        </w:rPr>
        <w:tab/>
      </w:r>
      <w:r>
        <w:rPr/>
        <w:t>; CPF: </w:t>
      </w:r>
      <w:r>
        <w:rPr>
          <w:u w:val="single"/>
        </w:rPr>
        <w:tab/>
      </w:r>
      <w:r>
        <w:rPr/>
        <w:t>; Identidade: </w:t>
      </w:r>
      <w:r>
        <w:rPr>
          <w:u w:val="single"/>
        </w:rPr>
        <w:tab/>
      </w:r>
      <w:r>
        <w:rPr/>
        <w:t>, (órgão emissor) </w:t>
      </w:r>
      <w:r>
        <w:rPr>
          <w:u w:val="single"/>
        </w:rPr>
        <w:tab/>
      </w:r>
      <w:r>
        <w:rPr>
          <w:spacing w:val="-10"/>
        </w:rPr>
        <w:t>.</w:t>
      </w:r>
    </w:p>
    <w:p>
      <w:pPr>
        <w:pStyle w:val="BodyText"/>
        <w:spacing w:before="229"/>
      </w:pPr>
    </w:p>
    <w:p>
      <w:pPr>
        <w:pStyle w:val="Heading2"/>
        <w:ind w:left="449"/>
      </w:pPr>
      <w:r>
        <w:rPr/>
        <w:t>Dados da </w:t>
      </w:r>
      <w:r>
        <w:rPr>
          <w:spacing w:val="-2"/>
        </w:rPr>
        <w:t>Empresa:</w:t>
      </w:r>
    </w:p>
    <w:p>
      <w:pPr>
        <w:pStyle w:val="BodyText"/>
        <w:spacing w:before="228"/>
        <w:rPr>
          <w:b/>
        </w:rPr>
      </w:pPr>
    </w:p>
    <w:p>
      <w:pPr>
        <w:pStyle w:val="BodyText"/>
        <w:tabs>
          <w:tab w:pos="2136" w:val="left" w:leader="none"/>
        </w:tabs>
        <w:ind w:left="449"/>
      </w:pPr>
      <w:r>
        <w:rPr/>
        <w:t>Razão Social: </w:t>
      </w:r>
      <w:r>
        <w:rPr>
          <w:u w:val="single"/>
        </w:rPr>
        <w:tab/>
      </w:r>
      <w:r>
        <w:rPr>
          <w:spacing w:val="-10"/>
        </w:rPr>
        <w:t>.</w:t>
      </w:r>
    </w:p>
    <w:p>
      <w:pPr>
        <w:pStyle w:val="BodyText"/>
        <w:spacing w:before="228"/>
      </w:pPr>
    </w:p>
    <w:p>
      <w:pPr>
        <w:pStyle w:val="BodyText"/>
        <w:tabs>
          <w:tab w:pos="1490" w:val="left" w:leader="none"/>
          <w:tab w:pos="4042" w:val="left" w:leader="none"/>
        </w:tabs>
        <w:ind w:left="449"/>
      </w:pPr>
      <w:r>
        <w:rPr/>
        <w:t>C.G.C: </w:t>
      </w:r>
      <w:r>
        <w:rPr>
          <w:u w:val="single"/>
        </w:rPr>
        <w:tab/>
      </w:r>
      <w:r>
        <w:rPr/>
        <w:t>. - I.E. e/ou Municipal: </w:t>
      </w:r>
      <w:r>
        <w:rPr>
          <w:u w:val="single"/>
        </w:rPr>
        <w:tab/>
      </w:r>
      <w:r>
        <w:rPr>
          <w:spacing w:val="-10"/>
        </w:rPr>
        <w:t>.</w:t>
      </w:r>
    </w:p>
    <w:p>
      <w:pPr>
        <w:pStyle w:val="BodyText"/>
        <w:spacing w:before="228"/>
      </w:pPr>
    </w:p>
    <w:p>
      <w:pPr>
        <w:pStyle w:val="BodyText"/>
        <w:tabs>
          <w:tab w:pos="5695" w:val="left" w:leader="none"/>
        </w:tabs>
        <w:ind w:left="449"/>
      </w:pPr>
      <w:r>
        <w:rPr/>
        <w:t>Endereço</w:t>
      </w:r>
      <w:r>
        <w:rPr>
          <w:spacing w:val="-3"/>
        </w:rPr>
        <w:t> </w:t>
      </w:r>
      <w:r>
        <w:rPr/>
        <w:t>(Av.,</w:t>
      </w:r>
      <w:r>
        <w:rPr>
          <w:spacing w:val="-3"/>
        </w:rPr>
        <w:t> </w:t>
      </w:r>
      <w:r>
        <w:rPr/>
        <w:t>Rua,</w:t>
      </w:r>
      <w:r>
        <w:rPr>
          <w:spacing w:val="-3"/>
        </w:rPr>
        <w:t> </w:t>
      </w:r>
      <w:r>
        <w:rPr/>
        <w:t>Bairro,</w:t>
      </w:r>
      <w:r>
        <w:rPr>
          <w:spacing w:val="-3"/>
        </w:rPr>
        <w:t> </w:t>
      </w:r>
      <w:r>
        <w:rPr/>
        <w:t>Cidade,</w:t>
      </w:r>
      <w:r>
        <w:rPr>
          <w:spacing w:val="-3"/>
        </w:rPr>
        <w:t> </w:t>
      </w:r>
      <w:r>
        <w:rPr/>
        <w:t>Estado,</w:t>
      </w:r>
      <w:r>
        <w:rPr>
          <w:spacing w:val="-3"/>
        </w:rPr>
        <w:t> </w:t>
      </w:r>
      <w:r>
        <w:rPr/>
        <w:t>CEP):</w:t>
      </w:r>
      <w:r>
        <w:rPr>
          <w:spacing w:val="-3"/>
        </w:rPr>
        <w:t> </w:t>
      </w:r>
      <w:r>
        <w:rPr>
          <w:u w:val="single"/>
        </w:rPr>
        <w:tab/>
      </w:r>
      <w:r>
        <w:rPr>
          <w:spacing w:val="-10"/>
        </w:rPr>
        <w:t>.</w:t>
      </w:r>
    </w:p>
    <w:p>
      <w:pPr>
        <w:pStyle w:val="BodyText"/>
        <w:spacing w:before="228"/>
      </w:pPr>
    </w:p>
    <w:p>
      <w:pPr>
        <w:pStyle w:val="BodyText"/>
        <w:tabs>
          <w:tab w:pos="2965" w:val="left" w:leader="none"/>
        </w:tabs>
        <w:ind w:left="449"/>
      </w:pPr>
      <w:r>
        <w:rPr/>
        <w:t>Telefone, Fax, E-mail: </w:t>
      </w:r>
      <w:r>
        <w:rPr>
          <w:u w:val="single"/>
        </w:rPr>
        <w:tab/>
      </w:r>
      <w:r>
        <w:rPr>
          <w:spacing w:val="-10"/>
        </w:rPr>
        <w:t>.</w:t>
      </w:r>
    </w:p>
    <w:p>
      <w:pPr>
        <w:pStyle w:val="BodyText"/>
        <w:spacing w:before="228"/>
      </w:pPr>
    </w:p>
    <w:p>
      <w:pPr>
        <w:pStyle w:val="BodyText"/>
        <w:tabs>
          <w:tab w:pos="1489" w:val="left" w:leader="none"/>
          <w:tab w:pos="2743" w:val="left" w:leader="none"/>
        </w:tabs>
        <w:ind w:left="449"/>
      </w:pPr>
      <w:r>
        <w:rPr/>
        <w:t>Banco: </w:t>
      </w:r>
      <w:r>
        <w:rPr>
          <w:u w:val="single"/>
        </w:rPr>
        <w:tab/>
      </w:r>
      <w:r>
        <w:rPr/>
        <w:t>. Código: </w:t>
      </w:r>
      <w:r>
        <w:rPr>
          <w:u w:val="single"/>
        </w:rPr>
        <w:tab/>
      </w:r>
      <w:r>
        <w:rPr>
          <w:spacing w:val="-10"/>
        </w:rPr>
        <w:t>.</w:t>
      </w:r>
    </w:p>
    <w:p>
      <w:pPr>
        <w:pStyle w:val="BodyText"/>
        <w:spacing w:before="228"/>
      </w:pPr>
    </w:p>
    <w:p>
      <w:pPr>
        <w:pStyle w:val="BodyText"/>
        <w:tabs>
          <w:tab w:pos="1676" w:val="left" w:leader="none"/>
          <w:tab w:pos="2929" w:val="left" w:leader="none"/>
          <w:tab w:pos="4949" w:val="left" w:leader="none"/>
        </w:tabs>
        <w:ind w:left="449"/>
      </w:pPr>
      <w:r>
        <w:rPr/>
        <w:t>Agência: </w:t>
      </w:r>
      <w:r>
        <w:rPr>
          <w:u w:val="single"/>
        </w:rPr>
        <w:tab/>
      </w:r>
      <w:r>
        <w:rPr/>
        <w:t>. Código: </w:t>
      </w:r>
      <w:r>
        <w:rPr>
          <w:u w:val="single"/>
        </w:rPr>
        <w:tab/>
      </w:r>
      <w:r>
        <w:rPr/>
        <w:t>. Conta Corrente: </w:t>
      </w:r>
      <w:r>
        <w:rPr>
          <w:u w:val="single"/>
        </w:rPr>
        <w:tab/>
      </w:r>
      <w:r>
        <w:rPr>
          <w:spacing w:val="-10"/>
        </w:rPr>
        <w:t>.</w:t>
      </w:r>
    </w:p>
    <w:p>
      <w:pPr>
        <w:pStyle w:val="BodyText"/>
        <w:spacing w:before="228"/>
      </w:pPr>
    </w:p>
    <w:p>
      <w:pPr>
        <w:pStyle w:val="BodyText"/>
        <w:tabs>
          <w:tab w:pos="7454" w:val="left" w:leader="none"/>
        </w:tabs>
        <w:ind w:left="449"/>
      </w:pPr>
      <w:r>
        <w:rPr/>
        <w:t>Endereço</w:t>
      </w:r>
      <w:r>
        <w:rPr>
          <w:spacing w:val="-15"/>
        </w:rPr>
        <w:t> </w:t>
      </w:r>
      <w:r>
        <w:rPr/>
        <w:t>Agência</w:t>
      </w:r>
      <w:r>
        <w:rPr>
          <w:spacing w:val="-2"/>
        </w:rPr>
        <w:t> </w:t>
      </w:r>
      <w:r>
        <w:rPr/>
        <w:t>Bancária</w:t>
      </w:r>
      <w:r>
        <w:rPr>
          <w:spacing w:val="-2"/>
        </w:rPr>
        <w:t> </w:t>
      </w:r>
      <w:r>
        <w:rPr/>
        <w:t>(Av.,</w:t>
      </w:r>
      <w:r>
        <w:rPr>
          <w:spacing w:val="-2"/>
        </w:rPr>
        <w:t> </w:t>
      </w:r>
      <w:r>
        <w:rPr/>
        <w:t>Rua,</w:t>
      </w:r>
      <w:r>
        <w:rPr>
          <w:spacing w:val="-2"/>
        </w:rPr>
        <w:t> </w:t>
      </w:r>
      <w:r>
        <w:rPr/>
        <w:t>Bairro,</w:t>
      </w:r>
      <w:r>
        <w:rPr>
          <w:spacing w:val="-2"/>
        </w:rPr>
        <w:t> </w:t>
      </w:r>
      <w:r>
        <w:rPr/>
        <w:t>Cidade,</w:t>
      </w:r>
      <w:r>
        <w:rPr>
          <w:spacing w:val="-2"/>
        </w:rPr>
        <w:t> </w:t>
      </w:r>
      <w:r>
        <w:rPr/>
        <w:t>Estado,</w:t>
      </w:r>
      <w:r>
        <w:rPr>
          <w:spacing w:val="-2"/>
        </w:rPr>
        <w:t> </w:t>
      </w:r>
      <w:r>
        <w:rPr/>
        <w:t>CEP):</w:t>
      </w:r>
      <w:r>
        <w:rPr>
          <w:spacing w:val="-2"/>
        </w:rPr>
        <w:t> </w:t>
      </w:r>
      <w:r>
        <w:rPr>
          <w:u w:val="single"/>
        </w:rPr>
        <w:tab/>
      </w:r>
      <w:r>
        <w:rPr>
          <w:spacing w:val="-10"/>
        </w:rPr>
        <w:t>.</w:t>
      </w:r>
    </w:p>
    <w:p>
      <w:pPr>
        <w:pStyle w:val="BodyText"/>
        <w:rPr>
          <w:sz w:val="20"/>
        </w:rPr>
      </w:pPr>
    </w:p>
    <w:p>
      <w:pPr>
        <w:pStyle w:val="BodyText"/>
        <w:spacing w:before="21"/>
        <w:rPr>
          <w:sz w:val="20"/>
        </w:rPr>
      </w:pPr>
      <w:r>
        <w:rPr>
          <w:sz w:val="20"/>
        </w:rPr>
        <mc:AlternateContent>
          <mc:Choice Requires="wps">
            <w:drawing>
              <wp:anchor distT="0" distB="0" distL="0" distR="0" allowOverlap="1" layoutInCell="1" locked="0" behindDoc="1" simplePos="0" relativeHeight="487600640">
                <wp:simplePos x="0" y="0"/>
                <wp:positionH relativeFrom="page">
                  <wp:posOffset>3548062</wp:posOffset>
                </wp:positionH>
                <wp:positionV relativeFrom="paragraph">
                  <wp:posOffset>174986</wp:posOffset>
                </wp:positionV>
                <wp:extent cx="2971800" cy="1270"/>
                <wp:effectExtent l="0" t="0" r="0" b="0"/>
                <wp:wrapTopAndBottom/>
                <wp:docPr id="38" name="Graphic 38"/>
                <wp:cNvGraphicFramePr>
                  <a:graphicFrameLocks/>
                </wp:cNvGraphicFramePr>
                <a:graphic>
                  <a:graphicData uri="http://schemas.microsoft.com/office/word/2010/wordprocessingShape">
                    <wps:wsp>
                      <wps:cNvPr id="38" name="Graphic 38"/>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375pt;margin-top:13.778485pt;width:234pt;height:.1pt;mso-position-horizontal-relative:page;mso-position-vertical-relative:paragraph;z-index:-15715840;mso-wrap-distance-left:0;mso-wrap-distance-right:0" id="docshape34" coordorigin="5588,276" coordsize="4680,0" path="m5588,276l10267,276e" filled="false" stroked="true" strokeweight=".487125pt" strokecolor="#000000">
                <v:path arrowok="t"/>
                <v:stroke dashstyle="solid"/>
                <w10:wrap type="topAndBottom"/>
              </v:shape>
            </w:pict>
          </mc:Fallback>
        </mc:AlternateContent>
      </w:r>
    </w:p>
    <w:p>
      <w:pPr>
        <w:pStyle w:val="BodyText"/>
        <w:spacing w:before="234"/>
        <w:ind w:left="14"/>
        <w:jc w:val="center"/>
      </w:pPr>
      <w:r>
        <w:rPr>
          <w:spacing w:val="-2"/>
        </w:rPr>
        <w:t>ENTIDADE</w:t>
      </w:r>
    </w:p>
    <w:p>
      <w:pPr>
        <w:pStyle w:val="BodyText"/>
        <w:spacing w:before="3"/>
      </w:pPr>
    </w:p>
    <w:p>
      <w:pPr>
        <w:pStyle w:val="BodyText"/>
        <w:ind w:left="14"/>
        <w:jc w:val="center"/>
      </w:pPr>
      <w:r>
        <w:rPr/>
        <w:t>nome da entidade com assinatura do(s) seu(s) representante(s) </w:t>
      </w:r>
      <w:r>
        <w:rPr>
          <w:spacing w:val="-2"/>
        </w:rPr>
        <w:t>legal(is)</w:t>
      </w:r>
    </w:p>
    <w:p>
      <w:pPr>
        <w:pStyle w:val="BodyText"/>
        <w:spacing w:before="3"/>
      </w:pPr>
    </w:p>
    <w:p>
      <w:pPr>
        <w:pStyle w:val="BodyText"/>
        <w:ind w:left="14"/>
        <w:jc w:val="center"/>
      </w:pPr>
      <w:r>
        <w:rPr/>
        <w:t>CARIMBO DA</w:t>
      </w:r>
      <w:r>
        <w:rPr>
          <w:spacing w:val="-14"/>
        </w:rPr>
        <w:t> </w:t>
      </w:r>
      <w:r>
        <w:rPr/>
        <w:t>PESSOA</w:t>
      </w:r>
      <w:r>
        <w:rPr>
          <w:spacing w:val="-14"/>
        </w:rPr>
        <w:t> </w:t>
      </w:r>
      <w:r>
        <w:rPr/>
        <w:t>JURÍDICA</w:t>
      </w:r>
      <w:r>
        <w:rPr>
          <w:spacing w:val="-14"/>
        </w:rPr>
        <w:t> </w:t>
      </w:r>
      <w:r>
        <w:rPr/>
        <w:t>COM CNPJ (dispensado em caso de papel timbrado com </w:t>
      </w:r>
      <w:r>
        <w:rPr>
          <w:spacing w:val="-2"/>
        </w:rPr>
        <w:t>CNPJ)</w:t>
      </w:r>
    </w:p>
    <w:p>
      <w:pPr>
        <w:pStyle w:val="BodyText"/>
        <w:spacing w:before="5"/>
        <w:rPr>
          <w:sz w:val="19"/>
        </w:rPr>
      </w:pPr>
      <w:r>
        <w:rPr>
          <w:sz w:val="19"/>
        </w:rPr>
        <mc:AlternateContent>
          <mc:Choice Requires="wps">
            <w:drawing>
              <wp:anchor distT="0" distB="0" distL="0" distR="0" allowOverlap="1" layoutInCell="1" locked="0" behindDoc="1" simplePos="0" relativeHeight="487601152">
                <wp:simplePos x="0" y="0"/>
                <wp:positionH relativeFrom="page">
                  <wp:posOffset>457187</wp:posOffset>
                </wp:positionH>
                <wp:positionV relativeFrom="paragraph">
                  <wp:posOffset>157643</wp:posOffset>
                </wp:positionV>
                <wp:extent cx="9153525" cy="28575"/>
                <wp:effectExtent l="0" t="0" r="0" b="0"/>
                <wp:wrapTopAndBottom/>
                <wp:docPr id="39" name="Graphic 39"/>
                <wp:cNvGraphicFramePr>
                  <a:graphicFrameLocks/>
                </wp:cNvGraphicFramePr>
                <a:graphic>
                  <a:graphicData uri="http://schemas.microsoft.com/office/word/2010/wordprocessingShape">
                    <wps:wsp>
                      <wps:cNvPr id="39" name="Graphic 39"/>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12.41288pt;width:720.75pt;height:2.25pt;mso-position-horizontal-relative:page;mso-position-vertical-relative:paragraph;z-index:-15715328;mso-wrap-distance-left:0;mso-wrap-distance-right:0" id="docshape35" coordorigin="720,248" coordsize="14415,45" path="m15135,278l720,278,720,293,15135,293,15135,278xm15135,248l720,248,720,263,15135,263,15135,248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260007/013242/2025</w:t>
      </w:r>
      <w:r>
        <w:rPr>
          <w:rFonts w:ascii="Calibri" w:hAnsi="Calibri"/>
          <w:sz w:val="18"/>
        </w:rPr>
        <w:tab/>
        <w:t>SEI nº </w:t>
      </w:r>
      <w:r>
        <w:rPr>
          <w:rFonts w:ascii="Calibri" w:hAnsi="Calibri"/>
          <w:spacing w:val="-2"/>
          <w:sz w:val="18"/>
        </w:rPr>
        <w:t>134260625</w:t>
      </w:r>
    </w:p>
    <w:sectPr>
      <w:type w:val="continuous"/>
      <w:pgSz w:w="15840" w:h="24480"/>
      <w:pgMar w:top="54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0">
    <w:multiLevelType w:val="hybridMultilevel"/>
    <w:lvl w:ilvl="0">
      <w:start w:val="1"/>
      <w:numFmt w:val="decimal"/>
      <w:lvlText w:val="%1."/>
      <w:lvlJc w:val="left"/>
      <w:pPr>
        <w:ind w:left="690" w:hanging="240"/>
        <w:jc w:val="righ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330" w:hanging="36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980" w:hanging="720"/>
      </w:pPr>
      <w:rPr>
        <w:rFonts w:hint="default"/>
        <w:lang w:val="pt-PT" w:eastAsia="en-US" w:bidi="ar-SA"/>
      </w:rPr>
    </w:lvl>
    <w:lvl w:ilvl="5">
      <w:start w:val="0"/>
      <w:numFmt w:val="bullet"/>
      <w:lvlText w:val="•"/>
      <w:lvlJc w:val="left"/>
      <w:pPr>
        <w:ind w:left="1160" w:hanging="720"/>
      </w:pPr>
      <w:rPr>
        <w:rFonts w:hint="default"/>
        <w:lang w:val="pt-PT" w:eastAsia="en-US" w:bidi="ar-SA"/>
      </w:rPr>
    </w:lvl>
    <w:lvl w:ilvl="6">
      <w:start w:val="0"/>
      <w:numFmt w:val="bullet"/>
      <w:lvlText w:val="•"/>
      <w:lvlJc w:val="left"/>
      <w:pPr>
        <w:ind w:left="3952" w:hanging="720"/>
      </w:pPr>
      <w:rPr>
        <w:rFonts w:hint="default"/>
        <w:lang w:val="pt-PT" w:eastAsia="en-US" w:bidi="ar-SA"/>
      </w:rPr>
    </w:lvl>
    <w:lvl w:ilvl="7">
      <w:start w:val="0"/>
      <w:numFmt w:val="bullet"/>
      <w:lvlText w:val="•"/>
      <w:lvlJc w:val="left"/>
      <w:pPr>
        <w:ind w:left="6744" w:hanging="720"/>
      </w:pPr>
      <w:rPr>
        <w:rFonts w:hint="default"/>
        <w:lang w:val="pt-PT" w:eastAsia="en-US" w:bidi="ar-SA"/>
      </w:rPr>
    </w:lvl>
    <w:lvl w:ilvl="8">
      <w:start w:val="0"/>
      <w:numFmt w:val="bullet"/>
      <w:lvlText w:val="•"/>
      <w:lvlJc w:val="left"/>
      <w:pPr>
        <w:ind w:left="9536" w:hanging="720"/>
      </w:pPr>
      <w:rPr>
        <w:rFonts w:hint="default"/>
        <w:lang w:val="pt-PT" w:eastAsia="en-US" w:bidi="ar-SA"/>
      </w:rPr>
    </w:lvl>
  </w:abstractNum>
  <w:abstractNum w:abstractNumId="54">
    <w:multiLevelType w:val="hybridMultilevel"/>
    <w:lvl w:ilvl="0">
      <w:start w:val="0"/>
      <w:numFmt w:val="bullet"/>
      <w:lvlText w:val="-"/>
      <w:lvlJc w:val="left"/>
      <w:pPr>
        <w:ind w:left="610" w:hanging="260"/>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270" w:hanging="260"/>
      </w:pPr>
      <w:rPr>
        <w:rFonts w:hint="default"/>
        <w:lang w:val="pt-PT" w:eastAsia="en-US" w:bidi="ar-SA"/>
      </w:rPr>
    </w:lvl>
    <w:lvl w:ilvl="2">
      <w:start w:val="0"/>
      <w:numFmt w:val="bullet"/>
      <w:lvlText w:val="•"/>
      <w:lvlJc w:val="left"/>
      <w:pPr>
        <w:ind w:left="1921" w:hanging="260"/>
      </w:pPr>
      <w:rPr>
        <w:rFonts w:hint="default"/>
        <w:lang w:val="pt-PT" w:eastAsia="en-US" w:bidi="ar-SA"/>
      </w:rPr>
    </w:lvl>
    <w:lvl w:ilvl="3">
      <w:start w:val="0"/>
      <w:numFmt w:val="bullet"/>
      <w:lvlText w:val="•"/>
      <w:lvlJc w:val="left"/>
      <w:pPr>
        <w:ind w:left="2571" w:hanging="260"/>
      </w:pPr>
      <w:rPr>
        <w:rFonts w:hint="default"/>
        <w:lang w:val="pt-PT" w:eastAsia="en-US" w:bidi="ar-SA"/>
      </w:rPr>
    </w:lvl>
    <w:lvl w:ilvl="4">
      <w:start w:val="0"/>
      <w:numFmt w:val="bullet"/>
      <w:lvlText w:val="•"/>
      <w:lvlJc w:val="left"/>
      <w:pPr>
        <w:ind w:left="3222" w:hanging="260"/>
      </w:pPr>
      <w:rPr>
        <w:rFonts w:hint="default"/>
        <w:lang w:val="pt-PT" w:eastAsia="en-US" w:bidi="ar-SA"/>
      </w:rPr>
    </w:lvl>
    <w:lvl w:ilvl="5">
      <w:start w:val="0"/>
      <w:numFmt w:val="bullet"/>
      <w:lvlText w:val="•"/>
      <w:lvlJc w:val="left"/>
      <w:pPr>
        <w:ind w:left="3872" w:hanging="260"/>
      </w:pPr>
      <w:rPr>
        <w:rFonts w:hint="default"/>
        <w:lang w:val="pt-PT" w:eastAsia="en-US" w:bidi="ar-SA"/>
      </w:rPr>
    </w:lvl>
    <w:lvl w:ilvl="6">
      <w:start w:val="0"/>
      <w:numFmt w:val="bullet"/>
      <w:lvlText w:val="•"/>
      <w:lvlJc w:val="left"/>
      <w:pPr>
        <w:ind w:left="4523" w:hanging="260"/>
      </w:pPr>
      <w:rPr>
        <w:rFonts w:hint="default"/>
        <w:lang w:val="pt-PT" w:eastAsia="en-US" w:bidi="ar-SA"/>
      </w:rPr>
    </w:lvl>
    <w:lvl w:ilvl="7">
      <w:start w:val="0"/>
      <w:numFmt w:val="bullet"/>
      <w:lvlText w:val="•"/>
      <w:lvlJc w:val="left"/>
      <w:pPr>
        <w:ind w:left="5173" w:hanging="260"/>
      </w:pPr>
      <w:rPr>
        <w:rFonts w:hint="default"/>
        <w:lang w:val="pt-PT" w:eastAsia="en-US" w:bidi="ar-SA"/>
      </w:rPr>
    </w:lvl>
    <w:lvl w:ilvl="8">
      <w:start w:val="0"/>
      <w:numFmt w:val="bullet"/>
      <w:lvlText w:val="•"/>
      <w:lvlJc w:val="left"/>
      <w:pPr>
        <w:ind w:left="5824" w:hanging="260"/>
      </w:pPr>
      <w:rPr>
        <w:rFonts w:hint="default"/>
        <w:lang w:val="pt-PT" w:eastAsia="en-US" w:bidi="ar-SA"/>
      </w:rPr>
    </w:lvl>
  </w:abstractNum>
  <w:abstractNum w:abstractNumId="53">
    <w:multiLevelType w:val="hybridMultilevel"/>
    <w:lvl w:ilvl="0">
      <w:start w:val="0"/>
      <w:numFmt w:val="bullet"/>
      <w:lvlText w:val="-"/>
      <w:lvlJc w:val="left"/>
      <w:pPr>
        <w:ind w:left="350" w:hanging="612"/>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036" w:hanging="612"/>
      </w:pPr>
      <w:rPr>
        <w:rFonts w:hint="default"/>
        <w:lang w:val="pt-PT" w:eastAsia="en-US" w:bidi="ar-SA"/>
      </w:rPr>
    </w:lvl>
    <w:lvl w:ilvl="2">
      <w:start w:val="0"/>
      <w:numFmt w:val="bullet"/>
      <w:lvlText w:val="•"/>
      <w:lvlJc w:val="left"/>
      <w:pPr>
        <w:ind w:left="1713" w:hanging="612"/>
      </w:pPr>
      <w:rPr>
        <w:rFonts w:hint="default"/>
        <w:lang w:val="pt-PT" w:eastAsia="en-US" w:bidi="ar-SA"/>
      </w:rPr>
    </w:lvl>
    <w:lvl w:ilvl="3">
      <w:start w:val="0"/>
      <w:numFmt w:val="bullet"/>
      <w:lvlText w:val="•"/>
      <w:lvlJc w:val="left"/>
      <w:pPr>
        <w:ind w:left="2389" w:hanging="612"/>
      </w:pPr>
      <w:rPr>
        <w:rFonts w:hint="default"/>
        <w:lang w:val="pt-PT" w:eastAsia="en-US" w:bidi="ar-SA"/>
      </w:rPr>
    </w:lvl>
    <w:lvl w:ilvl="4">
      <w:start w:val="0"/>
      <w:numFmt w:val="bullet"/>
      <w:lvlText w:val="•"/>
      <w:lvlJc w:val="left"/>
      <w:pPr>
        <w:ind w:left="3066" w:hanging="612"/>
      </w:pPr>
      <w:rPr>
        <w:rFonts w:hint="default"/>
        <w:lang w:val="pt-PT" w:eastAsia="en-US" w:bidi="ar-SA"/>
      </w:rPr>
    </w:lvl>
    <w:lvl w:ilvl="5">
      <w:start w:val="0"/>
      <w:numFmt w:val="bullet"/>
      <w:lvlText w:val="•"/>
      <w:lvlJc w:val="left"/>
      <w:pPr>
        <w:ind w:left="3742" w:hanging="612"/>
      </w:pPr>
      <w:rPr>
        <w:rFonts w:hint="default"/>
        <w:lang w:val="pt-PT" w:eastAsia="en-US" w:bidi="ar-SA"/>
      </w:rPr>
    </w:lvl>
    <w:lvl w:ilvl="6">
      <w:start w:val="0"/>
      <w:numFmt w:val="bullet"/>
      <w:lvlText w:val="•"/>
      <w:lvlJc w:val="left"/>
      <w:pPr>
        <w:ind w:left="4419" w:hanging="612"/>
      </w:pPr>
      <w:rPr>
        <w:rFonts w:hint="default"/>
        <w:lang w:val="pt-PT" w:eastAsia="en-US" w:bidi="ar-SA"/>
      </w:rPr>
    </w:lvl>
    <w:lvl w:ilvl="7">
      <w:start w:val="0"/>
      <w:numFmt w:val="bullet"/>
      <w:lvlText w:val="•"/>
      <w:lvlJc w:val="left"/>
      <w:pPr>
        <w:ind w:left="5095" w:hanging="612"/>
      </w:pPr>
      <w:rPr>
        <w:rFonts w:hint="default"/>
        <w:lang w:val="pt-PT" w:eastAsia="en-US" w:bidi="ar-SA"/>
      </w:rPr>
    </w:lvl>
    <w:lvl w:ilvl="8">
      <w:start w:val="0"/>
      <w:numFmt w:val="bullet"/>
      <w:lvlText w:val="•"/>
      <w:lvlJc w:val="left"/>
      <w:pPr>
        <w:ind w:left="5772" w:hanging="612"/>
      </w:pPr>
      <w:rPr>
        <w:rFonts w:hint="default"/>
        <w:lang w:val="pt-PT" w:eastAsia="en-US" w:bidi="ar-SA"/>
      </w:rPr>
    </w:lvl>
  </w:abstractNum>
  <w:abstractNum w:abstractNumId="52">
    <w:multiLevelType w:val="hybridMultilevel"/>
    <w:lvl w:ilvl="0">
      <w:start w:val="4"/>
      <w:numFmt w:val="decimal"/>
      <w:lvlText w:val="%1"/>
      <w:lvlJc w:val="left"/>
      <w:pPr>
        <w:ind w:left="450" w:hanging="424"/>
        <w:jc w:val="left"/>
      </w:pPr>
      <w:rPr>
        <w:rFonts w:hint="default"/>
        <w:lang w:val="pt-PT" w:eastAsia="en-US" w:bidi="ar-SA"/>
      </w:rPr>
    </w:lvl>
    <w:lvl w:ilvl="1">
      <w:start w:val="2"/>
      <w:numFmt w:val="decimal"/>
      <w:lvlText w:val="%1.%2."/>
      <w:lvlJc w:val="left"/>
      <w:pPr>
        <w:ind w:left="450" w:hanging="42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7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53" w:hanging="767"/>
      </w:pPr>
      <w:rPr>
        <w:rFonts w:hint="default"/>
        <w:lang w:val="pt-PT" w:eastAsia="en-US" w:bidi="ar-SA"/>
      </w:rPr>
    </w:lvl>
    <w:lvl w:ilvl="5">
      <w:start w:val="0"/>
      <w:numFmt w:val="bullet"/>
      <w:lvlText w:val="•"/>
      <w:lvlJc w:val="left"/>
      <w:pPr>
        <w:ind w:left="7397" w:hanging="767"/>
      </w:pPr>
      <w:rPr>
        <w:rFonts w:hint="default"/>
        <w:lang w:val="pt-PT" w:eastAsia="en-US" w:bidi="ar-SA"/>
      </w:rPr>
    </w:lvl>
    <w:lvl w:ilvl="6">
      <w:start w:val="0"/>
      <w:numFmt w:val="bullet"/>
      <w:lvlText w:val="•"/>
      <w:lvlJc w:val="left"/>
      <w:pPr>
        <w:ind w:left="8942" w:hanging="767"/>
      </w:pPr>
      <w:rPr>
        <w:rFonts w:hint="default"/>
        <w:lang w:val="pt-PT" w:eastAsia="en-US" w:bidi="ar-SA"/>
      </w:rPr>
    </w:lvl>
    <w:lvl w:ilvl="7">
      <w:start w:val="0"/>
      <w:numFmt w:val="bullet"/>
      <w:lvlText w:val="•"/>
      <w:lvlJc w:val="left"/>
      <w:pPr>
        <w:ind w:left="10486" w:hanging="767"/>
      </w:pPr>
      <w:rPr>
        <w:rFonts w:hint="default"/>
        <w:lang w:val="pt-PT" w:eastAsia="en-US" w:bidi="ar-SA"/>
      </w:rPr>
    </w:lvl>
    <w:lvl w:ilvl="8">
      <w:start w:val="0"/>
      <w:numFmt w:val="bullet"/>
      <w:lvlText w:val="•"/>
      <w:lvlJc w:val="left"/>
      <w:pPr>
        <w:ind w:left="12031" w:hanging="767"/>
      </w:pPr>
      <w:rPr>
        <w:rFonts w:hint="default"/>
        <w:lang w:val="pt-PT" w:eastAsia="en-US" w:bidi="ar-SA"/>
      </w:rPr>
    </w:lvl>
  </w:abstractNum>
  <w:abstractNum w:abstractNumId="51">
    <w:multiLevelType w:val="hybridMultilevel"/>
    <w:lvl w:ilvl="0">
      <w:start w:val="1"/>
      <w:numFmt w:val="lowerLetter"/>
      <w:lvlText w:val="%1)"/>
      <w:lvlJc w:val="left"/>
      <w:pPr>
        <w:ind w:left="450" w:hanging="66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664"/>
      </w:pPr>
      <w:rPr>
        <w:rFonts w:hint="default"/>
        <w:lang w:val="pt-PT" w:eastAsia="en-US" w:bidi="ar-SA"/>
      </w:rPr>
    </w:lvl>
    <w:lvl w:ilvl="2">
      <w:start w:val="0"/>
      <w:numFmt w:val="bullet"/>
      <w:lvlText w:val="•"/>
      <w:lvlJc w:val="left"/>
      <w:pPr>
        <w:ind w:left="3376" w:hanging="664"/>
      </w:pPr>
      <w:rPr>
        <w:rFonts w:hint="default"/>
        <w:lang w:val="pt-PT" w:eastAsia="en-US" w:bidi="ar-SA"/>
      </w:rPr>
    </w:lvl>
    <w:lvl w:ilvl="3">
      <w:start w:val="0"/>
      <w:numFmt w:val="bullet"/>
      <w:lvlText w:val="•"/>
      <w:lvlJc w:val="left"/>
      <w:pPr>
        <w:ind w:left="4844" w:hanging="664"/>
      </w:pPr>
      <w:rPr>
        <w:rFonts w:hint="default"/>
        <w:lang w:val="pt-PT" w:eastAsia="en-US" w:bidi="ar-SA"/>
      </w:rPr>
    </w:lvl>
    <w:lvl w:ilvl="4">
      <w:start w:val="0"/>
      <w:numFmt w:val="bullet"/>
      <w:lvlText w:val="•"/>
      <w:lvlJc w:val="left"/>
      <w:pPr>
        <w:ind w:left="6312" w:hanging="664"/>
      </w:pPr>
      <w:rPr>
        <w:rFonts w:hint="default"/>
        <w:lang w:val="pt-PT" w:eastAsia="en-US" w:bidi="ar-SA"/>
      </w:rPr>
    </w:lvl>
    <w:lvl w:ilvl="5">
      <w:start w:val="0"/>
      <w:numFmt w:val="bullet"/>
      <w:lvlText w:val="•"/>
      <w:lvlJc w:val="left"/>
      <w:pPr>
        <w:ind w:left="7780" w:hanging="664"/>
      </w:pPr>
      <w:rPr>
        <w:rFonts w:hint="default"/>
        <w:lang w:val="pt-PT" w:eastAsia="en-US" w:bidi="ar-SA"/>
      </w:rPr>
    </w:lvl>
    <w:lvl w:ilvl="6">
      <w:start w:val="0"/>
      <w:numFmt w:val="bullet"/>
      <w:lvlText w:val="•"/>
      <w:lvlJc w:val="left"/>
      <w:pPr>
        <w:ind w:left="9248" w:hanging="664"/>
      </w:pPr>
      <w:rPr>
        <w:rFonts w:hint="default"/>
        <w:lang w:val="pt-PT" w:eastAsia="en-US" w:bidi="ar-SA"/>
      </w:rPr>
    </w:lvl>
    <w:lvl w:ilvl="7">
      <w:start w:val="0"/>
      <w:numFmt w:val="bullet"/>
      <w:lvlText w:val="•"/>
      <w:lvlJc w:val="left"/>
      <w:pPr>
        <w:ind w:left="10716" w:hanging="664"/>
      </w:pPr>
      <w:rPr>
        <w:rFonts w:hint="default"/>
        <w:lang w:val="pt-PT" w:eastAsia="en-US" w:bidi="ar-SA"/>
      </w:rPr>
    </w:lvl>
    <w:lvl w:ilvl="8">
      <w:start w:val="0"/>
      <w:numFmt w:val="bullet"/>
      <w:lvlText w:val="•"/>
      <w:lvlJc w:val="left"/>
      <w:pPr>
        <w:ind w:left="12184" w:hanging="664"/>
      </w:pPr>
      <w:rPr>
        <w:rFonts w:hint="default"/>
        <w:lang w:val="pt-PT" w:eastAsia="en-US" w:bidi="ar-SA"/>
      </w:rPr>
    </w:lvl>
  </w:abstractNum>
  <w:abstractNum w:abstractNumId="49">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48">
    <w:multiLevelType w:val="hybridMultilevel"/>
    <w:lvl w:ilvl="0">
      <w:start w:val="17"/>
      <w:numFmt w:val="decimal"/>
      <w:lvlText w:val="%1"/>
      <w:lvlJc w:val="left"/>
      <w:pPr>
        <w:ind w:left="450" w:hanging="508"/>
        <w:jc w:val="left"/>
      </w:pPr>
      <w:rPr>
        <w:rFonts w:hint="default"/>
        <w:lang w:val="pt-PT" w:eastAsia="en-US" w:bidi="ar-SA"/>
      </w:rPr>
    </w:lvl>
    <w:lvl w:ilvl="1">
      <w:start w:val="1"/>
      <w:numFmt w:val="decimal"/>
      <w:lvlText w:val="%1.%2"/>
      <w:lvlJc w:val="left"/>
      <w:pPr>
        <w:ind w:left="450" w:hanging="50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8"/>
      </w:pPr>
      <w:rPr>
        <w:rFonts w:hint="default"/>
        <w:lang w:val="pt-PT" w:eastAsia="en-US" w:bidi="ar-SA"/>
      </w:rPr>
    </w:lvl>
    <w:lvl w:ilvl="3">
      <w:start w:val="0"/>
      <w:numFmt w:val="bullet"/>
      <w:lvlText w:val="•"/>
      <w:lvlJc w:val="left"/>
      <w:pPr>
        <w:ind w:left="4844" w:hanging="508"/>
      </w:pPr>
      <w:rPr>
        <w:rFonts w:hint="default"/>
        <w:lang w:val="pt-PT" w:eastAsia="en-US" w:bidi="ar-SA"/>
      </w:rPr>
    </w:lvl>
    <w:lvl w:ilvl="4">
      <w:start w:val="0"/>
      <w:numFmt w:val="bullet"/>
      <w:lvlText w:val="•"/>
      <w:lvlJc w:val="left"/>
      <w:pPr>
        <w:ind w:left="6312" w:hanging="508"/>
      </w:pPr>
      <w:rPr>
        <w:rFonts w:hint="default"/>
        <w:lang w:val="pt-PT" w:eastAsia="en-US" w:bidi="ar-SA"/>
      </w:rPr>
    </w:lvl>
    <w:lvl w:ilvl="5">
      <w:start w:val="0"/>
      <w:numFmt w:val="bullet"/>
      <w:lvlText w:val="•"/>
      <w:lvlJc w:val="left"/>
      <w:pPr>
        <w:ind w:left="7780" w:hanging="508"/>
      </w:pPr>
      <w:rPr>
        <w:rFonts w:hint="default"/>
        <w:lang w:val="pt-PT" w:eastAsia="en-US" w:bidi="ar-SA"/>
      </w:rPr>
    </w:lvl>
    <w:lvl w:ilvl="6">
      <w:start w:val="0"/>
      <w:numFmt w:val="bullet"/>
      <w:lvlText w:val="•"/>
      <w:lvlJc w:val="left"/>
      <w:pPr>
        <w:ind w:left="9248" w:hanging="508"/>
      </w:pPr>
      <w:rPr>
        <w:rFonts w:hint="default"/>
        <w:lang w:val="pt-PT" w:eastAsia="en-US" w:bidi="ar-SA"/>
      </w:rPr>
    </w:lvl>
    <w:lvl w:ilvl="7">
      <w:start w:val="0"/>
      <w:numFmt w:val="bullet"/>
      <w:lvlText w:val="•"/>
      <w:lvlJc w:val="left"/>
      <w:pPr>
        <w:ind w:left="10716" w:hanging="508"/>
      </w:pPr>
      <w:rPr>
        <w:rFonts w:hint="default"/>
        <w:lang w:val="pt-PT" w:eastAsia="en-US" w:bidi="ar-SA"/>
      </w:rPr>
    </w:lvl>
    <w:lvl w:ilvl="8">
      <w:start w:val="0"/>
      <w:numFmt w:val="bullet"/>
      <w:lvlText w:val="•"/>
      <w:lvlJc w:val="left"/>
      <w:pPr>
        <w:ind w:left="12184" w:hanging="508"/>
      </w:pPr>
      <w:rPr>
        <w:rFonts w:hint="default"/>
        <w:lang w:val="pt-PT" w:eastAsia="en-US" w:bidi="ar-SA"/>
      </w:rPr>
    </w:lvl>
  </w:abstractNum>
  <w:abstractNum w:abstractNumId="47">
    <w:multiLevelType w:val="hybridMultilevel"/>
    <w:lvl w:ilvl="0">
      <w:start w:val="16"/>
      <w:numFmt w:val="decimal"/>
      <w:lvlText w:val="%1"/>
      <w:lvlJc w:val="left"/>
      <w:pPr>
        <w:ind w:left="450" w:hanging="499"/>
        <w:jc w:val="left"/>
      </w:pPr>
      <w:rPr>
        <w:rFonts w:hint="default"/>
        <w:lang w:val="pt-PT" w:eastAsia="en-US" w:bidi="ar-SA"/>
      </w:rPr>
    </w:lvl>
    <w:lvl w:ilvl="1">
      <w:start w:val="1"/>
      <w:numFmt w:val="decimal"/>
      <w:lvlText w:val="%1.%2"/>
      <w:lvlJc w:val="left"/>
      <w:pPr>
        <w:ind w:left="450" w:hanging="49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46">
    <w:multiLevelType w:val="hybridMultilevel"/>
    <w:lvl w:ilvl="0">
      <w:start w:val="15"/>
      <w:numFmt w:val="decimal"/>
      <w:lvlText w:val="%1"/>
      <w:lvlJc w:val="left"/>
      <w:pPr>
        <w:ind w:left="450" w:hanging="488"/>
        <w:jc w:val="left"/>
      </w:pPr>
      <w:rPr>
        <w:rFonts w:hint="default"/>
        <w:lang w:val="pt-PT" w:eastAsia="en-US" w:bidi="ar-SA"/>
      </w:rPr>
    </w:lvl>
    <w:lvl w:ilvl="1">
      <w:start w:val="1"/>
      <w:numFmt w:val="decimal"/>
      <w:lvlText w:val="%1.%2"/>
      <w:lvlJc w:val="left"/>
      <w:pPr>
        <w:ind w:left="450" w:hanging="48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8"/>
      </w:pPr>
      <w:rPr>
        <w:rFonts w:hint="default"/>
        <w:lang w:val="pt-PT" w:eastAsia="en-US" w:bidi="ar-SA"/>
      </w:rPr>
    </w:lvl>
    <w:lvl w:ilvl="3">
      <w:start w:val="0"/>
      <w:numFmt w:val="bullet"/>
      <w:lvlText w:val="•"/>
      <w:lvlJc w:val="left"/>
      <w:pPr>
        <w:ind w:left="4844" w:hanging="488"/>
      </w:pPr>
      <w:rPr>
        <w:rFonts w:hint="default"/>
        <w:lang w:val="pt-PT" w:eastAsia="en-US" w:bidi="ar-SA"/>
      </w:rPr>
    </w:lvl>
    <w:lvl w:ilvl="4">
      <w:start w:val="0"/>
      <w:numFmt w:val="bullet"/>
      <w:lvlText w:val="•"/>
      <w:lvlJc w:val="left"/>
      <w:pPr>
        <w:ind w:left="6312" w:hanging="488"/>
      </w:pPr>
      <w:rPr>
        <w:rFonts w:hint="default"/>
        <w:lang w:val="pt-PT" w:eastAsia="en-US" w:bidi="ar-SA"/>
      </w:rPr>
    </w:lvl>
    <w:lvl w:ilvl="5">
      <w:start w:val="0"/>
      <w:numFmt w:val="bullet"/>
      <w:lvlText w:val="•"/>
      <w:lvlJc w:val="left"/>
      <w:pPr>
        <w:ind w:left="7780" w:hanging="488"/>
      </w:pPr>
      <w:rPr>
        <w:rFonts w:hint="default"/>
        <w:lang w:val="pt-PT" w:eastAsia="en-US" w:bidi="ar-SA"/>
      </w:rPr>
    </w:lvl>
    <w:lvl w:ilvl="6">
      <w:start w:val="0"/>
      <w:numFmt w:val="bullet"/>
      <w:lvlText w:val="•"/>
      <w:lvlJc w:val="left"/>
      <w:pPr>
        <w:ind w:left="9248" w:hanging="488"/>
      </w:pPr>
      <w:rPr>
        <w:rFonts w:hint="default"/>
        <w:lang w:val="pt-PT" w:eastAsia="en-US" w:bidi="ar-SA"/>
      </w:rPr>
    </w:lvl>
    <w:lvl w:ilvl="7">
      <w:start w:val="0"/>
      <w:numFmt w:val="bullet"/>
      <w:lvlText w:val="•"/>
      <w:lvlJc w:val="left"/>
      <w:pPr>
        <w:ind w:left="10716" w:hanging="488"/>
      </w:pPr>
      <w:rPr>
        <w:rFonts w:hint="default"/>
        <w:lang w:val="pt-PT" w:eastAsia="en-US" w:bidi="ar-SA"/>
      </w:rPr>
    </w:lvl>
    <w:lvl w:ilvl="8">
      <w:start w:val="0"/>
      <w:numFmt w:val="bullet"/>
      <w:lvlText w:val="•"/>
      <w:lvlJc w:val="left"/>
      <w:pPr>
        <w:ind w:left="12184" w:hanging="488"/>
      </w:pPr>
      <w:rPr>
        <w:rFonts w:hint="default"/>
        <w:lang w:val="pt-PT" w:eastAsia="en-US" w:bidi="ar-SA"/>
      </w:rPr>
    </w:lvl>
  </w:abstractNum>
  <w:abstractNum w:abstractNumId="45">
    <w:multiLevelType w:val="hybridMultilevel"/>
    <w:lvl w:ilvl="0">
      <w:start w:val="14"/>
      <w:numFmt w:val="decimal"/>
      <w:lvlText w:val="%1"/>
      <w:lvlJc w:val="left"/>
      <w:pPr>
        <w:ind w:left="450" w:hanging="469"/>
        <w:jc w:val="left"/>
      </w:pPr>
      <w:rPr>
        <w:rFonts w:hint="default"/>
        <w:lang w:val="pt-PT" w:eastAsia="en-US" w:bidi="ar-SA"/>
      </w:rPr>
    </w:lvl>
    <w:lvl w:ilvl="1">
      <w:start w:val="1"/>
      <w:numFmt w:val="decimal"/>
      <w:lvlText w:val="%1.%2"/>
      <w:lvlJc w:val="left"/>
      <w:pPr>
        <w:ind w:left="450" w:hanging="4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69"/>
      </w:pPr>
      <w:rPr>
        <w:rFonts w:hint="default"/>
        <w:lang w:val="pt-PT" w:eastAsia="en-US" w:bidi="ar-SA"/>
      </w:rPr>
    </w:lvl>
    <w:lvl w:ilvl="3">
      <w:start w:val="0"/>
      <w:numFmt w:val="bullet"/>
      <w:lvlText w:val="•"/>
      <w:lvlJc w:val="left"/>
      <w:pPr>
        <w:ind w:left="4844" w:hanging="469"/>
      </w:pPr>
      <w:rPr>
        <w:rFonts w:hint="default"/>
        <w:lang w:val="pt-PT" w:eastAsia="en-US" w:bidi="ar-SA"/>
      </w:rPr>
    </w:lvl>
    <w:lvl w:ilvl="4">
      <w:start w:val="0"/>
      <w:numFmt w:val="bullet"/>
      <w:lvlText w:val="•"/>
      <w:lvlJc w:val="left"/>
      <w:pPr>
        <w:ind w:left="6312" w:hanging="469"/>
      </w:pPr>
      <w:rPr>
        <w:rFonts w:hint="default"/>
        <w:lang w:val="pt-PT" w:eastAsia="en-US" w:bidi="ar-SA"/>
      </w:rPr>
    </w:lvl>
    <w:lvl w:ilvl="5">
      <w:start w:val="0"/>
      <w:numFmt w:val="bullet"/>
      <w:lvlText w:val="•"/>
      <w:lvlJc w:val="left"/>
      <w:pPr>
        <w:ind w:left="7780" w:hanging="469"/>
      </w:pPr>
      <w:rPr>
        <w:rFonts w:hint="default"/>
        <w:lang w:val="pt-PT" w:eastAsia="en-US" w:bidi="ar-SA"/>
      </w:rPr>
    </w:lvl>
    <w:lvl w:ilvl="6">
      <w:start w:val="0"/>
      <w:numFmt w:val="bullet"/>
      <w:lvlText w:val="•"/>
      <w:lvlJc w:val="left"/>
      <w:pPr>
        <w:ind w:left="9248" w:hanging="469"/>
      </w:pPr>
      <w:rPr>
        <w:rFonts w:hint="default"/>
        <w:lang w:val="pt-PT" w:eastAsia="en-US" w:bidi="ar-SA"/>
      </w:rPr>
    </w:lvl>
    <w:lvl w:ilvl="7">
      <w:start w:val="0"/>
      <w:numFmt w:val="bullet"/>
      <w:lvlText w:val="•"/>
      <w:lvlJc w:val="left"/>
      <w:pPr>
        <w:ind w:left="10716" w:hanging="469"/>
      </w:pPr>
      <w:rPr>
        <w:rFonts w:hint="default"/>
        <w:lang w:val="pt-PT" w:eastAsia="en-US" w:bidi="ar-SA"/>
      </w:rPr>
    </w:lvl>
    <w:lvl w:ilvl="8">
      <w:start w:val="0"/>
      <w:numFmt w:val="bullet"/>
      <w:lvlText w:val="•"/>
      <w:lvlJc w:val="left"/>
      <w:pPr>
        <w:ind w:left="12184" w:hanging="469"/>
      </w:pPr>
      <w:rPr>
        <w:rFonts w:hint="default"/>
        <w:lang w:val="pt-PT" w:eastAsia="en-US" w:bidi="ar-SA"/>
      </w:rPr>
    </w:lvl>
  </w:abstractNum>
  <w:abstractNum w:abstractNumId="44">
    <w:multiLevelType w:val="hybridMultilevel"/>
    <w:lvl w:ilvl="0">
      <w:start w:val="13"/>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43">
    <w:multiLevelType w:val="hybridMultilevel"/>
    <w:lvl w:ilvl="0">
      <w:start w:val="12"/>
      <w:numFmt w:val="decimal"/>
      <w:lvlText w:val="%1"/>
      <w:lvlJc w:val="left"/>
      <w:pPr>
        <w:ind w:left="990" w:hanging="540"/>
        <w:jc w:val="left"/>
      </w:pPr>
      <w:rPr>
        <w:rFonts w:hint="default"/>
        <w:lang w:val="pt-PT" w:eastAsia="en-US" w:bidi="ar-SA"/>
      </w:rPr>
    </w:lvl>
    <w:lvl w:ilvl="1">
      <w:start w:val="6"/>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42">
    <w:multiLevelType w:val="hybridMultilevel"/>
    <w:lvl w:ilvl="0">
      <w:start w:val="1"/>
      <w:numFmt w:val="lowerLetter"/>
      <w:lvlText w:val="%1)"/>
      <w:lvlJc w:val="left"/>
      <w:pPr>
        <w:ind w:left="1116" w:hanging="6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520" w:hanging="667"/>
      </w:pPr>
      <w:rPr>
        <w:rFonts w:hint="default"/>
        <w:lang w:val="pt-PT" w:eastAsia="en-US" w:bidi="ar-SA"/>
      </w:rPr>
    </w:lvl>
    <w:lvl w:ilvl="2">
      <w:start w:val="0"/>
      <w:numFmt w:val="bullet"/>
      <w:lvlText w:val="•"/>
      <w:lvlJc w:val="left"/>
      <w:pPr>
        <w:ind w:left="3920" w:hanging="667"/>
      </w:pPr>
      <w:rPr>
        <w:rFonts w:hint="default"/>
        <w:lang w:val="pt-PT" w:eastAsia="en-US" w:bidi="ar-SA"/>
      </w:rPr>
    </w:lvl>
    <w:lvl w:ilvl="3">
      <w:start w:val="0"/>
      <w:numFmt w:val="bullet"/>
      <w:lvlText w:val="•"/>
      <w:lvlJc w:val="left"/>
      <w:pPr>
        <w:ind w:left="5320" w:hanging="667"/>
      </w:pPr>
      <w:rPr>
        <w:rFonts w:hint="default"/>
        <w:lang w:val="pt-PT" w:eastAsia="en-US" w:bidi="ar-SA"/>
      </w:rPr>
    </w:lvl>
    <w:lvl w:ilvl="4">
      <w:start w:val="0"/>
      <w:numFmt w:val="bullet"/>
      <w:lvlText w:val="•"/>
      <w:lvlJc w:val="left"/>
      <w:pPr>
        <w:ind w:left="6720" w:hanging="667"/>
      </w:pPr>
      <w:rPr>
        <w:rFonts w:hint="default"/>
        <w:lang w:val="pt-PT" w:eastAsia="en-US" w:bidi="ar-SA"/>
      </w:rPr>
    </w:lvl>
    <w:lvl w:ilvl="5">
      <w:start w:val="0"/>
      <w:numFmt w:val="bullet"/>
      <w:lvlText w:val="•"/>
      <w:lvlJc w:val="left"/>
      <w:pPr>
        <w:ind w:left="8120" w:hanging="667"/>
      </w:pPr>
      <w:rPr>
        <w:rFonts w:hint="default"/>
        <w:lang w:val="pt-PT" w:eastAsia="en-US" w:bidi="ar-SA"/>
      </w:rPr>
    </w:lvl>
    <w:lvl w:ilvl="6">
      <w:start w:val="0"/>
      <w:numFmt w:val="bullet"/>
      <w:lvlText w:val="•"/>
      <w:lvlJc w:val="left"/>
      <w:pPr>
        <w:ind w:left="9520" w:hanging="667"/>
      </w:pPr>
      <w:rPr>
        <w:rFonts w:hint="default"/>
        <w:lang w:val="pt-PT" w:eastAsia="en-US" w:bidi="ar-SA"/>
      </w:rPr>
    </w:lvl>
    <w:lvl w:ilvl="7">
      <w:start w:val="0"/>
      <w:numFmt w:val="bullet"/>
      <w:lvlText w:val="•"/>
      <w:lvlJc w:val="left"/>
      <w:pPr>
        <w:ind w:left="10920" w:hanging="667"/>
      </w:pPr>
      <w:rPr>
        <w:rFonts w:hint="default"/>
        <w:lang w:val="pt-PT" w:eastAsia="en-US" w:bidi="ar-SA"/>
      </w:rPr>
    </w:lvl>
    <w:lvl w:ilvl="8">
      <w:start w:val="0"/>
      <w:numFmt w:val="bullet"/>
      <w:lvlText w:val="•"/>
      <w:lvlJc w:val="left"/>
      <w:pPr>
        <w:ind w:left="12320" w:hanging="667"/>
      </w:pPr>
      <w:rPr>
        <w:rFonts w:hint="default"/>
        <w:lang w:val="pt-PT" w:eastAsia="en-US" w:bidi="ar-SA"/>
      </w:rPr>
    </w:lvl>
  </w:abstractNum>
  <w:abstractNum w:abstractNumId="41">
    <w:multiLevelType w:val="hybridMultilevel"/>
    <w:lvl w:ilvl="0">
      <w:start w:val="1"/>
      <w:numFmt w:val="lowerLetter"/>
      <w:lvlText w:val="%1)"/>
      <w:lvlJc w:val="left"/>
      <w:pPr>
        <w:ind w:left="450" w:hanging="9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945"/>
      </w:pPr>
      <w:rPr>
        <w:rFonts w:hint="default"/>
        <w:lang w:val="pt-PT" w:eastAsia="en-US" w:bidi="ar-SA"/>
      </w:rPr>
    </w:lvl>
    <w:lvl w:ilvl="2">
      <w:start w:val="0"/>
      <w:numFmt w:val="bullet"/>
      <w:lvlText w:val="•"/>
      <w:lvlJc w:val="left"/>
      <w:pPr>
        <w:ind w:left="3376" w:hanging="945"/>
      </w:pPr>
      <w:rPr>
        <w:rFonts w:hint="default"/>
        <w:lang w:val="pt-PT" w:eastAsia="en-US" w:bidi="ar-SA"/>
      </w:rPr>
    </w:lvl>
    <w:lvl w:ilvl="3">
      <w:start w:val="0"/>
      <w:numFmt w:val="bullet"/>
      <w:lvlText w:val="•"/>
      <w:lvlJc w:val="left"/>
      <w:pPr>
        <w:ind w:left="4844" w:hanging="945"/>
      </w:pPr>
      <w:rPr>
        <w:rFonts w:hint="default"/>
        <w:lang w:val="pt-PT" w:eastAsia="en-US" w:bidi="ar-SA"/>
      </w:rPr>
    </w:lvl>
    <w:lvl w:ilvl="4">
      <w:start w:val="0"/>
      <w:numFmt w:val="bullet"/>
      <w:lvlText w:val="•"/>
      <w:lvlJc w:val="left"/>
      <w:pPr>
        <w:ind w:left="6312" w:hanging="945"/>
      </w:pPr>
      <w:rPr>
        <w:rFonts w:hint="default"/>
        <w:lang w:val="pt-PT" w:eastAsia="en-US" w:bidi="ar-SA"/>
      </w:rPr>
    </w:lvl>
    <w:lvl w:ilvl="5">
      <w:start w:val="0"/>
      <w:numFmt w:val="bullet"/>
      <w:lvlText w:val="•"/>
      <w:lvlJc w:val="left"/>
      <w:pPr>
        <w:ind w:left="7780" w:hanging="945"/>
      </w:pPr>
      <w:rPr>
        <w:rFonts w:hint="default"/>
        <w:lang w:val="pt-PT" w:eastAsia="en-US" w:bidi="ar-SA"/>
      </w:rPr>
    </w:lvl>
    <w:lvl w:ilvl="6">
      <w:start w:val="0"/>
      <w:numFmt w:val="bullet"/>
      <w:lvlText w:val="•"/>
      <w:lvlJc w:val="left"/>
      <w:pPr>
        <w:ind w:left="9248" w:hanging="945"/>
      </w:pPr>
      <w:rPr>
        <w:rFonts w:hint="default"/>
        <w:lang w:val="pt-PT" w:eastAsia="en-US" w:bidi="ar-SA"/>
      </w:rPr>
    </w:lvl>
    <w:lvl w:ilvl="7">
      <w:start w:val="0"/>
      <w:numFmt w:val="bullet"/>
      <w:lvlText w:val="•"/>
      <w:lvlJc w:val="left"/>
      <w:pPr>
        <w:ind w:left="10716" w:hanging="945"/>
      </w:pPr>
      <w:rPr>
        <w:rFonts w:hint="default"/>
        <w:lang w:val="pt-PT" w:eastAsia="en-US" w:bidi="ar-SA"/>
      </w:rPr>
    </w:lvl>
    <w:lvl w:ilvl="8">
      <w:start w:val="0"/>
      <w:numFmt w:val="bullet"/>
      <w:lvlText w:val="•"/>
      <w:lvlJc w:val="left"/>
      <w:pPr>
        <w:ind w:left="12184" w:hanging="945"/>
      </w:pPr>
      <w:rPr>
        <w:rFonts w:hint="default"/>
        <w:lang w:val="pt-PT" w:eastAsia="en-US" w:bidi="ar-SA"/>
      </w:rPr>
    </w:lvl>
  </w:abstractNum>
  <w:abstractNum w:abstractNumId="40">
    <w:multiLevelType w:val="hybridMultilevel"/>
    <w:lvl w:ilvl="0">
      <w:start w:val="1"/>
      <w:numFmt w:val="lowerLetter"/>
      <w:lvlText w:val="%1)"/>
      <w:lvlJc w:val="left"/>
      <w:pPr>
        <w:ind w:left="1116" w:hanging="6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520" w:hanging="667"/>
      </w:pPr>
      <w:rPr>
        <w:rFonts w:hint="default"/>
        <w:lang w:val="pt-PT" w:eastAsia="en-US" w:bidi="ar-SA"/>
      </w:rPr>
    </w:lvl>
    <w:lvl w:ilvl="2">
      <w:start w:val="0"/>
      <w:numFmt w:val="bullet"/>
      <w:lvlText w:val="•"/>
      <w:lvlJc w:val="left"/>
      <w:pPr>
        <w:ind w:left="3920" w:hanging="667"/>
      </w:pPr>
      <w:rPr>
        <w:rFonts w:hint="default"/>
        <w:lang w:val="pt-PT" w:eastAsia="en-US" w:bidi="ar-SA"/>
      </w:rPr>
    </w:lvl>
    <w:lvl w:ilvl="3">
      <w:start w:val="0"/>
      <w:numFmt w:val="bullet"/>
      <w:lvlText w:val="•"/>
      <w:lvlJc w:val="left"/>
      <w:pPr>
        <w:ind w:left="5320" w:hanging="667"/>
      </w:pPr>
      <w:rPr>
        <w:rFonts w:hint="default"/>
        <w:lang w:val="pt-PT" w:eastAsia="en-US" w:bidi="ar-SA"/>
      </w:rPr>
    </w:lvl>
    <w:lvl w:ilvl="4">
      <w:start w:val="0"/>
      <w:numFmt w:val="bullet"/>
      <w:lvlText w:val="•"/>
      <w:lvlJc w:val="left"/>
      <w:pPr>
        <w:ind w:left="6720" w:hanging="667"/>
      </w:pPr>
      <w:rPr>
        <w:rFonts w:hint="default"/>
        <w:lang w:val="pt-PT" w:eastAsia="en-US" w:bidi="ar-SA"/>
      </w:rPr>
    </w:lvl>
    <w:lvl w:ilvl="5">
      <w:start w:val="0"/>
      <w:numFmt w:val="bullet"/>
      <w:lvlText w:val="•"/>
      <w:lvlJc w:val="left"/>
      <w:pPr>
        <w:ind w:left="8120" w:hanging="667"/>
      </w:pPr>
      <w:rPr>
        <w:rFonts w:hint="default"/>
        <w:lang w:val="pt-PT" w:eastAsia="en-US" w:bidi="ar-SA"/>
      </w:rPr>
    </w:lvl>
    <w:lvl w:ilvl="6">
      <w:start w:val="0"/>
      <w:numFmt w:val="bullet"/>
      <w:lvlText w:val="•"/>
      <w:lvlJc w:val="left"/>
      <w:pPr>
        <w:ind w:left="9520" w:hanging="667"/>
      </w:pPr>
      <w:rPr>
        <w:rFonts w:hint="default"/>
        <w:lang w:val="pt-PT" w:eastAsia="en-US" w:bidi="ar-SA"/>
      </w:rPr>
    </w:lvl>
    <w:lvl w:ilvl="7">
      <w:start w:val="0"/>
      <w:numFmt w:val="bullet"/>
      <w:lvlText w:val="•"/>
      <w:lvlJc w:val="left"/>
      <w:pPr>
        <w:ind w:left="10920" w:hanging="667"/>
      </w:pPr>
      <w:rPr>
        <w:rFonts w:hint="default"/>
        <w:lang w:val="pt-PT" w:eastAsia="en-US" w:bidi="ar-SA"/>
      </w:rPr>
    </w:lvl>
    <w:lvl w:ilvl="8">
      <w:start w:val="0"/>
      <w:numFmt w:val="bullet"/>
      <w:lvlText w:val="•"/>
      <w:lvlJc w:val="left"/>
      <w:pPr>
        <w:ind w:left="12320" w:hanging="667"/>
      </w:pPr>
      <w:rPr>
        <w:rFonts w:hint="default"/>
        <w:lang w:val="pt-PT" w:eastAsia="en-US" w:bidi="ar-SA"/>
      </w:rPr>
    </w:lvl>
  </w:abstractNum>
  <w:abstractNum w:abstractNumId="39">
    <w:multiLevelType w:val="hybridMultilevel"/>
    <w:lvl w:ilvl="0">
      <w:start w:val="12"/>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673"/>
      </w:pPr>
      <w:rPr>
        <w:rFonts w:hint="default"/>
        <w:lang w:val="pt-PT" w:eastAsia="en-US" w:bidi="ar-SA"/>
      </w:rPr>
    </w:lvl>
    <w:lvl w:ilvl="4">
      <w:start w:val="0"/>
      <w:numFmt w:val="bullet"/>
      <w:lvlText w:val="•"/>
      <w:lvlJc w:val="left"/>
      <w:pPr>
        <w:ind w:left="4605" w:hanging="673"/>
      </w:pPr>
      <w:rPr>
        <w:rFonts w:hint="default"/>
        <w:lang w:val="pt-PT" w:eastAsia="en-US" w:bidi="ar-SA"/>
      </w:rPr>
    </w:lvl>
    <w:lvl w:ilvl="5">
      <w:start w:val="0"/>
      <w:numFmt w:val="bullet"/>
      <w:lvlText w:val="•"/>
      <w:lvlJc w:val="left"/>
      <w:pPr>
        <w:ind w:left="6357" w:hanging="673"/>
      </w:pPr>
      <w:rPr>
        <w:rFonts w:hint="default"/>
        <w:lang w:val="pt-PT" w:eastAsia="en-US" w:bidi="ar-SA"/>
      </w:rPr>
    </w:lvl>
    <w:lvl w:ilvl="6">
      <w:start w:val="0"/>
      <w:numFmt w:val="bullet"/>
      <w:lvlText w:val="•"/>
      <w:lvlJc w:val="left"/>
      <w:pPr>
        <w:ind w:left="8110" w:hanging="673"/>
      </w:pPr>
      <w:rPr>
        <w:rFonts w:hint="default"/>
        <w:lang w:val="pt-PT" w:eastAsia="en-US" w:bidi="ar-SA"/>
      </w:rPr>
    </w:lvl>
    <w:lvl w:ilvl="7">
      <w:start w:val="0"/>
      <w:numFmt w:val="bullet"/>
      <w:lvlText w:val="•"/>
      <w:lvlJc w:val="left"/>
      <w:pPr>
        <w:ind w:left="9862" w:hanging="673"/>
      </w:pPr>
      <w:rPr>
        <w:rFonts w:hint="default"/>
        <w:lang w:val="pt-PT" w:eastAsia="en-US" w:bidi="ar-SA"/>
      </w:rPr>
    </w:lvl>
    <w:lvl w:ilvl="8">
      <w:start w:val="0"/>
      <w:numFmt w:val="bullet"/>
      <w:lvlText w:val="•"/>
      <w:lvlJc w:val="left"/>
      <w:pPr>
        <w:ind w:left="11615" w:hanging="673"/>
      </w:pPr>
      <w:rPr>
        <w:rFonts w:hint="default"/>
        <w:lang w:val="pt-PT" w:eastAsia="en-US" w:bidi="ar-SA"/>
      </w:rPr>
    </w:lvl>
  </w:abstractNum>
  <w:abstractNum w:abstractNumId="38">
    <w:multiLevelType w:val="hybridMultilevel"/>
    <w:lvl w:ilvl="0">
      <w:start w:val="1"/>
      <w:numFmt w:val="lowerLetter"/>
      <w:lvlText w:val="%1)"/>
      <w:lvlJc w:val="left"/>
      <w:pPr>
        <w:ind w:left="450" w:hanging="71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712"/>
      </w:pPr>
      <w:rPr>
        <w:rFonts w:hint="default"/>
        <w:lang w:val="pt-PT" w:eastAsia="en-US" w:bidi="ar-SA"/>
      </w:rPr>
    </w:lvl>
    <w:lvl w:ilvl="2">
      <w:start w:val="0"/>
      <w:numFmt w:val="bullet"/>
      <w:lvlText w:val="•"/>
      <w:lvlJc w:val="left"/>
      <w:pPr>
        <w:ind w:left="3376" w:hanging="712"/>
      </w:pPr>
      <w:rPr>
        <w:rFonts w:hint="default"/>
        <w:lang w:val="pt-PT" w:eastAsia="en-US" w:bidi="ar-SA"/>
      </w:rPr>
    </w:lvl>
    <w:lvl w:ilvl="3">
      <w:start w:val="0"/>
      <w:numFmt w:val="bullet"/>
      <w:lvlText w:val="•"/>
      <w:lvlJc w:val="left"/>
      <w:pPr>
        <w:ind w:left="4844" w:hanging="712"/>
      </w:pPr>
      <w:rPr>
        <w:rFonts w:hint="default"/>
        <w:lang w:val="pt-PT" w:eastAsia="en-US" w:bidi="ar-SA"/>
      </w:rPr>
    </w:lvl>
    <w:lvl w:ilvl="4">
      <w:start w:val="0"/>
      <w:numFmt w:val="bullet"/>
      <w:lvlText w:val="•"/>
      <w:lvlJc w:val="left"/>
      <w:pPr>
        <w:ind w:left="6312" w:hanging="712"/>
      </w:pPr>
      <w:rPr>
        <w:rFonts w:hint="default"/>
        <w:lang w:val="pt-PT" w:eastAsia="en-US" w:bidi="ar-SA"/>
      </w:rPr>
    </w:lvl>
    <w:lvl w:ilvl="5">
      <w:start w:val="0"/>
      <w:numFmt w:val="bullet"/>
      <w:lvlText w:val="•"/>
      <w:lvlJc w:val="left"/>
      <w:pPr>
        <w:ind w:left="7780" w:hanging="712"/>
      </w:pPr>
      <w:rPr>
        <w:rFonts w:hint="default"/>
        <w:lang w:val="pt-PT" w:eastAsia="en-US" w:bidi="ar-SA"/>
      </w:rPr>
    </w:lvl>
    <w:lvl w:ilvl="6">
      <w:start w:val="0"/>
      <w:numFmt w:val="bullet"/>
      <w:lvlText w:val="•"/>
      <w:lvlJc w:val="left"/>
      <w:pPr>
        <w:ind w:left="9248" w:hanging="712"/>
      </w:pPr>
      <w:rPr>
        <w:rFonts w:hint="default"/>
        <w:lang w:val="pt-PT" w:eastAsia="en-US" w:bidi="ar-SA"/>
      </w:rPr>
    </w:lvl>
    <w:lvl w:ilvl="7">
      <w:start w:val="0"/>
      <w:numFmt w:val="bullet"/>
      <w:lvlText w:val="•"/>
      <w:lvlJc w:val="left"/>
      <w:pPr>
        <w:ind w:left="10716" w:hanging="712"/>
      </w:pPr>
      <w:rPr>
        <w:rFonts w:hint="default"/>
        <w:lang w:val="pt-PT" w:eastAsia="en-US" w:bidi="ar-SA"/>
      </w:rPr>
    </w:lvl>
    <w:lvl w:ilvl="8">
      <w:start w:val="0"/>
      <w:numFmt w:val="bullet"/>
      <w:lvlText w:val="•"/>
      <w:lvlJc w:val="left"/>
      <w:pPr>
        <w:ind w:left="12184" w:hanging="712"/>
      </w:pPr>
      <w:rPr>
        <w:rFonts w:hint="default"/>
        <w:lang w:val="pt-PT" w:eastAsia="en-US" w:bidi="ar-SA"/>
      </w:rPr>
    </w:lvl>
  </w:abstractNum>
  <w:abstractNum w:abstractNumId="37">
    <w:multiLevelType w:val="hybridMultilevel"/>
    <w:lvl w:ilvl="0">
      <w:start w:val="1"/>
      <w:numFmt w:val="lowerLetter"/>
      <w:lvlText w:val="%1)"/>
      <w:lvlJc w:val="left"/>
      <w:pPr>
        <w:ind w:left="1116" w:hanging="6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520" w:hanging="667"/>
      </w:pPr>
      <w:rPr>
        <w:rFonts w:hint="default"/>
        <w:lang w:val="pt-PT" w:eastAsia="en-US" w:bidi="ar-SA"/>
      </w:rPr>
    </w:lvl>
    <w:lvl w:ilvl="2">
      <w:start w:val="0"/>
      <w:numFmt w:val="bullet"/>
      <w:lvlText w:val="•"/>
      <w:lvlJc w:val="left"/>
      <w:pPr>
        <w:ind w:left="3920" w:hanging="667"/>
      </w:pPr>
      <w:rPr>
        <w:rFonts w:hint="default"/>
        <w:lang w:val="pt-PT" w:eastAsia="en-US" w:bidi="ar-SA"/>
      </w:rPr>
    </w:lvl>
    <w:lvl w:ilvl="3">
      <w:start w:val="0"/>
      <w:numFmt w:val="bullet"/>
      <w:lvlText w:val="•"/>
      <w:lvlJc w:val="left"/>
      <w:pPr>
        <w:ind w:left="5320" w:hanging="667"/>
      </w:pPr>
      <w:rPr>
        <w:rFonts w:hint="default"/>
        <w:lang w:val="pt-PT" w:eastAsia="en-US" w:bidi="ar-SA"/>
      </w:rPr>
    </w:lvl>
    <w:lvl w:ilvl="4">
      <w:start w:val="0"/>
      <w:numFmt w:val="bullet"/>
      <w:lvlText w:val="•"/>
      <w:lvlJc w:val="left"/>
      <w:pPr>
        <w:ind w:left="6720" w:hanging="667"/>
      </w:pPr>
      <w:rPr>
        <w:rFonts w:hint="default"/>
        <w:lang w:val="pt-PT" w:eastAsia="en-US" w:bidi="ar-SA"/>
      </w:rPr>
    </w:lvl>
    <w:lvl w:ilvl="5">
      <w:start w:val="0"/>
      <w:numFmt w:val="bullet"/>
      <w:lvlText w:val="•"/>
      <w:lvlJc w:val="left"/>
      <w:pPr>
        <w:ind w:left="8120" w:hanging="667"/>
      </w:pPr>
      <w:rPr>
        <w:rFonts w:hint="default"/>
        <w:lang w:val="pt-PT" w:eastAsia="en-US" w:bidi="ar-SA"/>
      </w:rPr>
    </w:lvl>
    <w:lvl w:ilvl="6">
      <w:start w:val="0"/>
      <w:numFmt w:val="bullet"/>
      <w:lvlText w:val="•"/>
      <w:lvlJc w:val="left"/>
      <w:pPr>
        <w:ind w:left="9520" w:hanging="667"/>
      </w:pPr>
      <w:rPr>
        <w:rFonts w:hint="default"/>
        <w:lang w:val="pt-PT" w:eastAsia="en-US" w:bidi="ar-SA"/>
      </w:rPr>
    </w:lvl>
    <w:lvl w:ilvl="7">
      <w:start w:val="0"/>
      <w:numFmt w:val="bullet"/>
      <w:lvlText w:val="•"/>
      <w:lvlJc w:val="left"/>
      <w:pPr>
        <w:ind w:left="10920" w:hanging="667"/>
      </w:pPr>
      <w:rPr>
        <w:rFonts w:hint="default"/>
        <w:lang w:val="pt-PT" w:eastAsia="en-US" w:bidi="ar-SA"/>
      </w:rPr>
    </w:lvl>
    <w:lvl w:ilvl="8">
      <w:start w:val="0"/>
      <w:numFmt w:val="bullet"/>
      <w:lvlText w:val="•"/>
      <w:lvlJc w:val="left"/>
      <w:pPr>
        <w:ind w:left="12320" w:hanging="667"/>
      </w:pPr>
      <w:rPr>
        <w:rFonts w:hint="default"/>
        <w:lang w:val="pt-PT" w:eastAsia="en-US" w:bidi="ar-SA"/>
      </w:rPr>
    </w:lvl>
  </w:abstractNum>
  <w:abstractNum w:abstractNumId="36">
    <w:multiLevelType w:val="hybridMultilevel"/>
    <w:lvl w:ilvl="0">
      <w:start w:val="1"/>
      <w:numFmt w:val="lowerLetter"/>
      <w:lvlText w:val="%1)"/>
      <w:lvlJc w:val="left"/>
      <w:pPr>
        <w:ind w:left="1116" w:hanging="6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1189" w:hanging="7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728" w:hanging="740"/>
      </w:pPr>
      <w:rPr>
        <w:rFonts w:hint="default"/>
        <w:lang w:val="pt-PT" w:eastAsia="en-US" w:bidi="ar-SA"/>
      </w:rPr>
    </w:lvl>
    <w:lvl w:ilvl="3">
      <w:start w:val="0"/>
      <w:numFmt w:val="bullet"/>
      <w:lvlText w:val="•"/>
      <w:lvlJc w:val="left"/>
      <w:pPr>
        <w:ind w:left="4277" w:hanging="740"/>
      </w:pPr>
      <w:rPr>
        <w:rFonts w:hint="default"/>
        <w:lang w:val="pt-PT" w:eastAsia="en-US" w:bidi="ar-SA"/>
      </w:rPr>
    </w:lvl>
    <w:lvl w:ilvl="4">
      <w:start w:val="0"/>
      <w:numFmt w:val="bullet"/>
      <w:lvlText w:val="•"/>
      <w:lvlJc w:val="left"/>
      <w:pPr>
        <w:ind w:left="5826" w:hanging="740"/>
      </w:pPr>
      <w:rPr>
        <w:rFonts w:hint="default"/>
        <w:lang w:val="pt-PT" w:eastAsia="en-US" w:bidi="ar-SA"/>
      </w:rPr>
    </w:lvl>
    <w:lvl w:ilvl="5">
      <w:start w:val="0"/>
      <w:numFmt w:val="bullet"/>
      <w:lvlText w:val="•"/>
      <w:lvlJc w:val="left"/>
      <w:pPr>
        <w:ind w:left="7375" w:hanging="740"/>
      </w:pPr>
      <w:rPr>
        <w:rFonts w:hint="default"/>
        <w:lang w:val="pt-PT" w:eastAsia="en-US" w:bidi="ar-SA"/>
      </w:rPr>
    </w:lvl>
    <w:lvl w:ilvl="6">
      <w:start w:val="0"/>
      <w:numFmt w:val="bullet"/>
      <w:lvlText w:val="•"/>
      <w:lvlJc w:val="left"/>
      <w:pPr>
        <w:ind w:left="8924" w:hanging="740"/>
      </w:pPr>
      <w:rPr>
        <w:rFonts w:hint="default"/>
        <w:lang w:val="pt-PT" w:eastAsia="en-US" w:bidi="ar-SA"/>
      </w:rPr>
    </w:lvl>
    <w:lvl w:ilvl="7">
      <w:start w:val="0"/>
      <w:numFmt w:val="bullet"/>
      <w:lvlText w:val="•"/>
      <w:lvlJc w:val="left"/>
      <w:pPr>
        <w:ind w:left="10473" w:hanging="740"/>
      </w:pPr>
      <w:rPr>
        <w:rFonts w:hint="default"/>
        <w:lang w:val="pt-PT" w:eastAsia="en-US" w:bidi="ar-SA"/>
      </w:rPr>
    </w:lvl>
    <w:lvl w:ilvl="8">
      <w:start w:val="0"/>
      <w:numFmt w:val="bullet"/>
      <w:lvlText w:val="•"/>
      <w:lvlJc w:val="left"/>
      <w:pPr>
        <w:ind w:left="12022" w:hanging="740"/>
      </w:pPr>
      <w:rPr>
        <w:rFonts w:hint="default"/>
        <w:lang w:val="pt-PT" w:eastAsia="en-US" w:bidi="ar-SA"/>
      </w:rPr>
    </w:lvl>
  </w:abstractNum>
  <w:abstractNum w:abstractNumId="35">
    <w:multiLevelType w:val="hybridMultilevel"/>
    <w:lvl w:ilvl="0">
      <w:start w:val="1"/>
      <w:numFmt w:val="lowerLetter"/>
      <w:lvlText w:val="%1)"/>
      <w:lvlJc w:val="left"/>
      <w:pPr>
        <w:ind w:left="1116" w:hanging="6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520" w:hanging="667"/>
      </w:pPr>
      <w:rPr>
        <w:rFonts w:hint="default"/>
        <w:lang w:val="pt-PT" w:eastAsia="en-US" w:bidi="ar-SA"/>
      </w:rPr>
    </w:lvl>
    <w:lvl w:ilvl="2">
      <w:start w:val="0"/>
      <w:numFmt w:val="bullet"/>
      <w:lvlText w:val="•"/>
      <w:lvlJc w:val="left"/>
      <w:pPr>
        <w:ind w:left="3920" w:hanging="667"/>
      </w:pPr>
      <w:rPr>
        <w:rFonts w:hint="default"/>
        <w:lang w:val="pt-PT" w:eastAsia="en-US" w:bidi="ar-SA"/>
      </w:rPr>
    </w:lvl>
    <w:lvl w:ilvl="3">
      <w:start w:val="0"/>
      <w:numFmt w:val="bullet"/>
      <w:lvlText w:val="•"/>
      <w:lvlJc w:val="left"/>
      <w:pPr>
        <w:ind w:left="5320" w:hanging="667"/>
      </w:pPr>
      <w:rPr>
        <w:rFonts w:hint="default"/>
        <w:lang w:val="pt-PT" w:eastAsia="en-US" w:bidi="ar-SA"/>
      </w:rPr>
    </w:lvl>
    <w:lvl w:ilvl="4">
      <w:start w:val="0"/>
      <w:numFmt w:val="bullet"/>
      <w:lvlText w:val="•"/>
      <w:lvlJc w:val="left"/>
      <w:pPr>
        <w:ind w:left="6720" w:hanging="667"/>
      </w:pPr>
      <w:rPr>
        <w:rFonts w:hint="default"/>
        <w:lang w:val="pt-PT" w:eastAsia="en-US" w:bidi="ar-SA"/>
      </w:rPr>
    </w:lvl>
    <w:lvl w:ilvl="5">
      <w:start w:val="0"/>
      <w:numFmt w:val="bullet"/>
      <w:lvlText w:val="•"/>
      <w:lvlJc w:val="left"/>
      <w:pPr>
        <w:ind w:left="8120" w:hanging="667"/>
      </w:pPr>
      <w:rPr>
        <w:rFonts w:hint="default"/>
        <w:lang w:val="pt-PT" w:eastAsia="en-US" w:bidi="ar-SA"/>
      </w:rPr>
    </w:lvl>
    <w:lvl w:ilvl="6">
      <w:start w:val="0"/>
      <w:numFmt w:val="bullet"/>
      <w:lvlText w:val="•"/>
      <w:lvlJc w:val="left"/>
      <w:pPr>
        <w:ind w:left="9520" w:hanging="667"/>
      </w:pPr>
      <w:rPr>
        <w:rFonts w:hint="default"/>
        <w:lang w:val="pt-PT" w:eastAsia="en-US" w:bidi="ar-SA"/>
      </w:rPr>
    </w:lvl>
    <w:lvl w:ilvl="7">
      <w:start w:val="0"/>
      <w:numFmt w:val="bullet"/>
      <w:lvlText w:val="•"/>
      <w:lvlJc w:val="left"/>
      <w:pPr>
        <w:ind w:left="10920" w:hanging="667"/>
      </w:pPr>
      <w:rPr>
        <w:rFonts w:hint="default"/>
        <w:lang w:val="pt-PT" w:eastAsia="en-US" w:bidi="ar-SA"/>
      </w:rPr>
    </w:lvl>
    <w:lvl w:ilvl="8">
      <w:start w:val="0"/>
      <w:numFmt w:val="bullet"/>
      <w:lvlText w:val="•"/>
      <w:lvlJc w:val="left"/>
      <w:pPr>
        <w:ind w:left="12320" w:hanging="667"/>
      </w:pPr>
      <w:rPr>
        <w:rFonts w:hint="default"/>
        <w:lang w:val="pt-PT" w:eastAsia="en-US" w:bidi="ar-SA"/>
      </w:rPr>
    </w:lvl>
  </w:abstractNum>
  <w:abstractNum w:abstractNumId="34">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10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8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280" w:hanging="832"/>
      </w:pPr>
      <w:rPr>
        <w:rFonts w:hint="default"/>
        <w:lang w:val="pt-PT" w:eastAsia="en-US" w:bidi="ar-SA"/>
      </w:rPr>
    </w:lvl>
    <w:lvl w:ilvl="5">
      <w:start w:val="0"/>
      <w:numFmt w:val="bullet"/>
      <w:lvlText w:val="•"/>
      <w:lvlJc w:val="left"/>
      <w:pPr>
        <w:ind w:left="1400" w:hanging="832"/>
      </w:pPr>
      <w:rPr>
        <w:rFonts w:hint="default"/>
        <w:lang w:val="pt-PT" w:eastAsia="en-US" w:bidi="ar-SA"/>
      </w:rPr>
    </w:lvl>
    <w:lvl w:ilvl="6">
      <w:start w:val="0"/>
      <w:numFmt w:val="bullet"/>
      <w:lvlText w:val="•"/>
      <w:lvlJc w:val="left"/>
      <w:pPr>
        <w:ind w:left="4144" w:hanging="832"/>
      </w:pPr>
      <w:rPr>
        <w:rFonts w:hint="default"/>
        <w:lang w:val="pt-PT" w:eastAsia="en-US" w:bidi="ar-SA"/>
      </w:rPr>
    </w:lvl>
    <w:lvl w:ilvl="7">
      <w:start w:val="0"/>
      <w:numFmt w:val="bullet"/>
      <w:lvlText w:val="•"/>
      <w:lvlJc w:val="left"/>
      <w:pPr>
        <w:ind w:left="6888" w:hanging="832"/>
      </w:pPr>
      <w:rPr>
        <w:rFonts w:hint="default"/>
        <w:lang w:val="pt-PT" w:eastAsia="en-US" w:bidi="ar-SA"/>
      </w:rPr>
    </w:lvl>
    <w:lvl w:ilvl="8">
      <w:start w:val="0"/>
      <w:numFmt w:val="bullet"/>
      <w:lvlText w:val="•"/>
      <w:lvlJc w:val="left"/>
      <w:pPr>
        <w:ind w:left="9632" w:hanging="832"/>
      </w:pPr>
      <w:rPr>
        <w:rFonts w:hint="default"/>
        <w:lang w:val="pt-PT" w:eastAsia="en-US" w:bidi="ar-SA"/>
      </w:rPr>
    </w:lvl>
  </w:abstractNum>
  <w:abstractNum w:abstractNumId="33">
    <w:multiLevelType w:val="hybridMultilevel"/>
    <w:lvl w:ilvl="0">
      <w:start w:val="1"/>
      <w:numFmt w:val="upperRoman"/>
      <w:lvlText w:val="%1"/>
      <w:lvlJc w:val="left"/>
      <w:pPr>
        <w:ind w:left="589" w:hanging="1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140"/>
      </w:pPr>
      <w:rPr>
        <w:rFonts w:hint="default"/>
        <w:lang w:val="pt-PT" w:eastAsia="en-US" w:bidi="ar-SA"/>
      </w:rPr>
    </w:lvl>
    <w:lvl w:ilvl="2">
      <w:start w:val="0"/>
      <w:numFmt w:val="bullet"/>
      <w:lvlText w:val="•"/>
      <w:lvlJc w:val="left"/>
      <w:pPr>
        <w:ind w:left="3488" w:hanging="140"/>
      </w:pPr>
      <w:rPr>
        <w:rFonts w:hint="default"/>
        <w:lang w:val="pt-PT" w:eastAsia="en-US" w:bidi="ar-SA"/>
      </w:rPr>
    </w:lvl>
    <w:lvl w:ilvl="3">
      <w:start w:val="0"/>
      <w:numFmt w:val="bullet"/>
      <w:lvlText w:val="•"/>
      <w:lvlJc w:val="left"/>
      <w:pPr>
        <w:ind w:left="4942" w:hanging="140"/>
      </w:pPr>
      <w:rPr>
        <w:rFonts w:hint="default"/>
        <w:lang w:val="pt-PT" w:eastAsia="en-US" w:bidi="ar-SA"/>
      </w:rPr>
    </w:lvl>
    <w:lvl w:ilvl="4">
      <w:start w:val="0"/>
      <w:numFmt w:val="bullet"/>
      <w:lvlText w:val="•"/>
      <w:lvlJc w:val="left"/>
      <w:pPr>
        <w:ind w:left="6396" w:hanging="140"/>
      </w:pPr>
      <w:rPr>
        <w:rFonts w:hint="default"/>
        <w:lang w:val="pt-PT" w:eastAsia="en-US" w:bidi="ar-SA"/>
      </w:rPr>
    </w:lvl>
    <w:lvl w:ilvl="5">
      <w:start w:val="0"/>
      <w:numFmt w:val="bullet"/>
      <w:lvlText w:val="•"/>
      <w:lvlJc w:val="left"/>
      <w:pPr>
        <w:ind w:left="7850" w:hanging="140"/>
      </w:pPr>
      <w:rPr>
        <w:rFonts w:hint="default"/>
        <w:lang w:val="pt-PT" w:eastAsia="en-US" w:bidi="ar-SA"/>
      </w:rPr>
    </w:lvl>
    <w:lvl w:ilvl="6">
      <w:start w:val="0"/>
      <w:numFmt w:val="bullet"/>
      <w:lvlText w:val="•"/>
      <w:lvlJc w:val="left"/>
      <w:pPr>
        <w:ind w:left="9304" w:hanging="140"/>
      </w:pPr>
      <w:rPr>
        <w:rFonts w:hint="default"/>
        <w:lang w:val="pt-PT" w:eastAsia="en-US" w:bidi="ar-SA"/>
      </w:rPr>
    </w:lvl>
    <w:lvl w:ilvl="7">
      <w:start w:val="0"/>
      <w:numFmt w:val="bullet"/>
      <w:lvlText w:val="•"/>
      <w:lvlJc w:val="left"/>
      <w:pPr>
        <w:ind w:left="10758" w:hanging="140"/>
      </w:pPr>
      <w:rPr>
        <w:rFonts w:hint="default"/>
        <w:lang w:val="pt-PT" w:eastAsia="en-US" w:bidi="ar-SA"/>
      </w:rPr>
    </w:lvl>
    <w:lvl w:ilvl="8">
      <w:start w:val="0"/>
      <w:numFmt w:val="bullet"/>
      <w:lvlText w:val="•"/>
      <w:lvlJc w:val="left"/>
      <w:pPr>
        <w:ind w:left="12212" w:hanging="140"/>
      </w:pPr>
      <w:rPr>
        <w:rFonts w:hint="default"/>
        <w:lang w:val="pt-PT" w:eastAsia="en-US" w:bidi="ar-SA"/>
      </w:rPr>
    </w:lvl>
  </w:abstractNum>
  <w:abstractNum w:abstractNumId="32">
    <w:multiLevelType w:val="hybridMultilevel"/>
    <w:lvl w:ilvl="0">
      <w:start w:val="10"/>
      <w:numFmt w:val="decimal"/>
      <w:lvlText w:val="%1"/>
      <w:lvlJc w:val="left"/>
      <w:pPr>
        <w:ind w:left="450" w:hanging="485"/>
        <w:jc w:val="left"/>
      </w:pPr>
      <w:rPr>
        <w:rFonts w:hint="default"/>
        <w:lang w:val="pt-PT" w:eastAsia="en-US" w:bidi="ar-SA"/>
      </w:rPr>
    </w:lvl>
    <w:lvl w:ilvl="1">
      <w:start w:val="1"/>
      <w:numFmt w:val="decimal"/>
      <w:lvlText w:val="%1.%2"/>
      <w:lvlJc w:val="left"/>
      <w:pPr>
        <w:ind w:left="450" w:hanging="4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957" w:hanging="660"/>
      </w:pPr>
      <w:rPr>
        <w:rFonts w:hint="default"/>
        <w:lang w:val="pt-PT" w:eastAsia="en-US" w:bidi="ar-SA"/>
      </w:rPr>
    </w:lvl>
    <w:lvl w:ilvl="4">
      <w:start w:val="0"/>
      <w:numFmt w:val="bullet"/>
      <w:lvlText w:val="•"/>
      <w:lvlJc w:val="left"/>
      <w:pPr>
        <w:ind w:left="4695" w:hanging="660"/>
      </w:pPr>
      <w:rPr>
        <w:rFonts w:hint="default"/>
        <w:lang w:val="pt-PT" w:eastAsia="en-US" w:bidi="ar-SA"/>
      </w:rPr>
    </w:lvl>
    <w:lvl w:ilvl="5">
      <w:start w:val="0"/>
      <w:numFmt w:val="bullet"/>
      <w:lvlText w:val="•"/>
      <w:lvlJc w:val="left"/>
      <w:pPr>
        <w:ind w:left="6432" w:hanging="660"/>
      </w:pPr>
      <w:rPr>
        <w:rFonts w:hint="default"/>
        <w:lang w:val="pt-PT" w:eastAsia="en-US" w:bidi="ar-SA"/>
      </w:rPr>
    </w:lvl>
    <w:lvl w:ilvl="6">
      <w:start w:val="0"/>
      <w:numFmt w:val="bullet"/>
      <w:lvlText w:val="•"/>
      <w:lvlJc w:val="left"/>
      <w:pPr>
        <w:ind w:left="8170" w:hanging="660"/>
      </w:pPr>
      <w:rPr>
        <w:rFonts w:hint="default"/>
        <w:lang w:val="pt-PT" w:eastAsia="en-US" w:bidi="ar-SA"/>
      </w:rPr>
    </w:lvl>
    <w:lvl w:ilvl="7">
      <w:start w:val="0"/>
      <w:numFmt w:val="bullet"/>
      <w:lvlText w:val="•"/>
      <w:lvlJc w:val="left"/>
      <w:pPr>
        <w:ind w:left="9907" w:hanging="660"/>
      </w:pPr>
      <w:rPr>
        <w:rFonts w:hint="default"/>
        <w:lang w:val="pt-PT" w:eastAsia="en-US" w:bidi="ar-SA"/>
      </w:rPr>
    </w:lvl>
    <w:lvl w:ilvl="8">
      <w:start w:val="0"/>
      <w:numFmt w:val="bullet"/>
      <w:lvlText w:val="•"/>
      <w:lvlJc w:val="left"/>
      <w:pPr>
        <w:ind w:left="11645" w:hanging="660"/>
      </w:pPr>
      <w:rPr>
        <w:rFonts w:hint="default"/>
        <w:lang w:val="pt-PT" w:eastAsia="en-US" w:bidi="ar-SA"/>
      </w:rPr>
    </w:lvl>
  </w:abstractNum>
  <w:abstractNum w:abstractNumId="31">
    <w:multiLevelType w:val="hybridMultilevel"/>
    <w:lvl w:ilvl="0">
      <w:start w:val="1"/>
      <w:numFmt w:val="lowerLetter"/>
      <w:lvlText w:val="%1)"/>
      <w:lvlJc w:val="left"/>
      <w:pPr>
        <w:ind w:left="1116" w:hanging="6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520" w:hanging="667"/>
      </w:pPr>
      <w:rPr>
        <w:rFonts w:hint="default"/>
        <w:lang w:val="pt-PT" w:eastAsia="en-US" w:bidi="ar-SA"/>
      </w:rPr>
    </w:lvl>
    <w:lvl w:ilvl="2">
      <w:start w:val="0"/>
      <w:numFmt w:val="bullet"/>
      <w:lvlText w:val="•"/>
      <w:lvlJc w:val="left"/>
      <w:pPr>
        <w:ind w:left="3920" w:hanging="667"/>
      </w:pPr>
      <w:rPr>
        <w:rFonts w:hint="default"/>
        <w:lang w:val="pt-PT" w:eastAsia="en-US" w:bidi="ar-SA"/>
      </w:rPr>
    </w:lvl>
    <w:lvl w:ilvl="3">
      <w:start w:val="0"/>
      <w:numFmt w:val="bullet"/>
      <w:lvlText w:val="•"/>
      <w:lvlJc w:val="left"/>
      <w:pPr>
        <w:ind w:left="5320" w:hanging="667"/>
      </w:pPr>
      <w:rPr>
        <w:rFonts w:hint="default"/>
        <w:lang w:val="pt-PT" w:eastAsia="en-US" w:bidi="ar-SA"/>
      </w:rPr>
    </w:lvl>
    <w:lvl w:ilvl="4">
      <w:start w:val="0"/>
      <w:numFmt w:val="bullet"/>
      <w:lvlText w:val="•"/>
      <w:lvlJc w:val="left"/>
      <w:pPr>
        <w:ind w:left="6720" w:hanging="667"/>
      </w:pPr>
      <w:rPr>
        <w:rFonts w:hint="default"/>
        <w:lang w:val="pt-PT" w:eastAsia="en-US" w:bidi="ar-SA"/>
      </w:rPr>
    </w:lvl>
    <w:lvl w:ilvl="5">
      <w:start w:val="0"/>
      <w:numFmt w:val="bullet"/>
      <w:lvlText w:val="•"/>
      <w:lvlJc w:val="left"/>
      <w:pPr>
        <w:ind w:left="8120" w:hanging="667"/>
      </w:pPr>
      <w:rPr>
        <w:rFonts w:hint="default"/>
        <w:lang w:val="pt-PT" w:eastAsia="en-US" w:bidi="ar-SA"/>
      </w:rPr>
    </w:lvl>
    <w:lvl w:ilvl="6">
      <w:start w:val="0"/>
      <w:numFmt w:val="bullet"/>
      <w:lvlText w:val="•"/>
      <w:lvlJc w:val="left"/>
      <w:pPr>
        <w:ind w:left="9520" w:hanging="667"/>
      </w:pPr>
      <w:rPr>
        <w:rFonts w:hint="default"/>
        <w:lang w:val="pt-PT" w:eastAsia="en-US" w:bidi="ar-SA"/>
      </w:rPr>
    </w:lvl>
    <w:lvl w:ilvl="7">
      <w:start w:val="0"/>
      <w:numFmt w:val="bullet"/>
      <w:lvlText w:val="•"/>
      <w:lvlJc w:val="left"/>
      <w:pPr>
        <w:ind w:left="10920" w:hanging="667"/>
      </w:pPr>
      <w:rPr>
        <w:rFonts w:hint="default"/>
        <w:lang w:val="pt-PT" w:eastAsia="en-US" w:bidi="ar-SA"/>
      </w:rPr>
    </w:lvl>
    <w:lvl w:ilvl="8">
      <w:start w:val="0"/>
      <w:numFmt w:val="bullet"/>
      <w:lvlText w:val="•"/>
      <w:lvlJc w:val="left"/>
      <w:pPr>
        <w:ind w:left="12320" w:hanging="667"/>
      </w:pPr>
      <w:rPr>
        <w:rFonts w:hint="default"/>
        <w:lang w:val="pt-PT" w:eastAsia="en-US" w:bidi="ar-SA"/>
      </w:rPr>
    </w:lvl>
  </w:abstractNum>
  <w:abstractNum w:abstractNumId="30">
    <w:multiLevelType w:val="hybridMultilevel"/>
    <w:lvl w:ilvl="0">
      <w:start w:val="9"/>
      <w:numFmt w:val="decimal"/>
      <w:lvlText w:val="%1"/>
      <w:lvlJc w:val="left"/>
      <w:pPr>
        <w:ind w:left="450" w:hanging="374"/>
        <w:jc w:val="left"/>
      </w:pPr>
      <w:rPr>
        <w:rFonts w:hint="default"/>
        <w:lang w:val="pt-PT" w:eastAsia="en-US" w:bidi="ar-SA"/>
      </w:rPr>
    </w:lvl>
    <w:lvl w:ilvl="1">
      <w:start w:val="1"/>
      <w:numFmt w:val="decimal"/>
      <w:lvlText w:val="%1.%2"/>
      <w:lvlJc w:val="left"/>
      <w:pPr>
        <w:ind w:left="450" w:hanging="37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8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844"/>
      </w:pPr>
      <w:rPr>
        <w:rFonts w:hint="default"/>
        <w:lang w:val="pt-PT" w:eastAsia="en-US" w:bidi="ar-SA"/>
      </w:rPr>
    </w:lvl>
    <w:lvl w:ilvl="5">
      <w:start w:val="0"/>
      <w:numFmt w:val="bullet"/>
      <w:lvlText w:val="•"/>
      <w:lvlJc w:val="left"/>
      <w:pPr>
        <w:ind w:left="7780" w:hanging="844"/>
      </w:pPr>
      <w:rPr>
        <w:rFonts w:hint="default"/>
        <w:lang w:val="pt-PT" w:eastAsia="en-US" w:bidi="ar-SA"/>
      </w:rPr>
    </w:lvl>
    <w:lvl w:ilvl="6">
      <w:start w:val="0"/>
      <w:numFmt w:val="bullet"/>
      <w:lvlText w:val="•"/>
      <w:lvlJc w:val="left"/>
      <w:pPr>
        <w:ind w:left="9248" w:hanging="844"/>
      </w:pPr>
      <w:rPr>
        <w:rFonts w:hint="default"/>
        <w:lang w:val="pt-PT" w:eastAsia="en-US" w:bidi="ar-SA"/>
      </w:rPr>
    </w:lvl>
    <w:lvl w:ilvl="7">
      <w:start w:val="0"/>
      <w:numFmt w:val="bullet"/>
      <w:lvlText w:val="•"/>
      <w:lvlJc w:val="left"/>
      <w:pPr>
        <w:ind w:left="10716" w:hanging="844"/>
      </w:pPr>
      <w:rPr>
        <w:rFonts w:hint="default"/>
        <w:lang w:val="pt-PT" w:eastAsia="en-US" w:bidi="ar-SA"/>
      </w:rPr>
    </w:lvl>
    <w:lvl w:ilvl="8">
      <w:start w:val="0"/>
      <w:numFmt w:val="bullet"/>
      <w:lvlText w:val="•"/>
      <w:lvlJc w:val="left"/>
      <w:pPr>
        <w:ind w:left="12184" w:hanging="844"/>
      </w:pPr>
      <w:rPr>
        <w:rFonts w:hint="default"/>
        <w:lang w:val="pt-PT" w:eastAsia="en-US" w:bidi="ar-SA"/>
      </w:rPr>
    </w:lvl>
  </w:abstractNum>
  <w:abstractNum w:abstractNumId="29">
    <w:multiLevelType w:val="hybridMultilevel"/>
    <w:lvl w:ilvl="0">
      <w:start w:val="8"/>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5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515" w:hanging="756"/>
      </w:pPr>
      <w:rPr>
        <w:rFonts w:hint="default"/>
        <w:lang w:val="pt-PT" w:eastAsia="en-US" w:bidi="ar-SA"/>
      </w:rPr>
    </w:lvl>
    <w:lvl w:ilvl="5">
      <w:start w:val="0"/>
      <w:numFmt w:val="bullet"/>
      <w:lvlText w:val="•"/>
      <w:lvlJc w:val="left"/>
      <w:pPr>
        <w:ind w:left="6282" w:hanging="756"/>
      </w:pPr>
      <w:rPr>
        <w:rFonts w:hint="default"/>
        <w:lang w:val="pt-PT" w:eastAsia="en-US" w:bidi="ar-SA"/>
      </w:rPr>
    </w:lvl>
    <w:lvl w:ilvl="6">
      <w:start w:val="0"/>
      <w:numFmt w:val="bullet"/>
      <w:lvlText w:val="•"/>
      <w:lvlJc w:val="left"/>
      <w:pPr>
        <w:ind w:left="8050" w:hanging="756"/>
      </w:pPr>
      <w:rPr>
        <w:rFonts w:hint="default"/>
        <w:lang w:val="pt-PT" w:eastAsia="en-US" w:bidi="ar-SA"/>
      </w:rPr>
    </w:lvl>
    <w:lvl w:ilvl="7">
      <w:start w:val="0"/>
      <w:numFmt w:val="bullet"/>
      <w:lvlText w:val="•"/>
      <w:lvlJc w:val="left"/>
      <w:pPr>
        <w:ind w:left="9817" w:hanging="756"/>
      </w:pPr>
      <w:rPr>
        <w:rFonts w:hint="default"/>
        <w:lang w:val="pt-PT" w:eastAsia="en-US" w:bidi="ar-SA"/>
      </w:rPr>
    </w:lvl>
    <w:lvl w:ilvl="8">
      <w:start w:val="0"/>
      <w:numFmt w:val="bullet"/>
      <w:lvlText w:val="•"/>
      <w:lvlJc w:val="left"/>
      <w:pPr>
        <w:ind w:left="11585" w:hanging="756"/>
      </w:pPr>
      <w:rPr>
        <w:rFonts w:hint="default"/>
        <w:lang w:val="pt-PT" w:eastAsia="en-US" w:bidi="ar-SA"/>
      </w:rPr>
    </w:lvl>
  </w:abstractNum>
  <w:abstractNum w:abstractNumId="28">
    <w:multiLevelType w:val="hybridMultilevel"/>
    <w:lvl w:ilvl="0">
      <w:start w:val="1"/>
      <w:numFmt w:val="lowerLetter"/>
      <w:lvlText w:val="%1)"/>
      <w:lvlJc w:val="left"/>
      <w:pPr>
        <w:ind w:left="450" w:hanging="78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786"/>
      </w:pPr>
      <w:rPr>
        <w:rFonts w:hint="default"/>
        <w:lang w:val="pt-PT" w:eastAsia="en-US" w:bidi="ar-SA"/>
      </w:rPr>
    </w:lvl>
    <w:lvl w:ilvl="2">
      <w:start w:val="0"/>
      <w:numFmt w:val="bullet"/>
      <w:lvlText w:val="•"/>
      <w:lvlJc w:val="left"/>
      <w:pPr>
        <w:ind w:left="3376" w:hanging="786"/>
      </w:pPr>
      <w:rPr>
        <w:rFonts w:hint="default"/>
        <w:lang w:val="pt-PT" w:eastAsia="en-US" w:bidi="ar-SA"/>
      </w:rPr>
    </w:lvl>
    <w:lvl w:ilvl="3">
      <w:start w:val="0"/>
      <w:numFmt w:val="bullet"/>
      <w:lvlText w:val="•"/>
      <w:lvlJc w:val="left"/>
      <w:pPr>
        <w:ind w:left="4844" w:hanging="786"/>
      </w:pPr>
      <w:rPr>
        <w:rFonts w:hint="default"/>
        <w:lang w:val="pt-PT" w:eastAsia="en-US" w:bidi="ar-SA"/>
      </w:rPr>
    </w:lvl>
    <w:lvl w:ilvl="4">
      <w:start w:val="0"/>
      <w:numFmt w:val="bullet"/>
      <w:lvlText w:val="•"/>
      <w:lvlJc w:val="left"/>
      <w:pPr>
        <w:ind w:left="6312" w:hanging="786"/>
      </w:pPr>
      <w:rPr>
        <w:rFonts w:hint="default"/>
        <w:lang w:val="pt-PT" w:eastAsia="en-US" w:bidi="ar-SA"/>
      </w:rPr>
    </w:lvl>
    <w:lvl w:ilvl="5">
      <w:start w:val="0"/>
      <w:numFmt w:val="bullet"/>
      <w:lvlText w:val="•"/>
      <w:lvlJc w:val="left"/>
      <w:pPr>
        <w:ind w:left="7780" w:hanging="786"/>
      </w:pPr>
      <w:rPr>
        <w:rFonts w:hint="default"/>
        <w:lang w:val="pt-PT" w:eastAsia="en-US" w:bidi="ar-SA"/>
      </w:rPr>
    </w:lvl>
    <w:lvl w:ilvl="6">
      <w:start w:val="0"/>
      <w:numFmt w:val="bullet"/>
      <w:lvlText w:val="•"/>
      <w:lvlJc w:val="left"/>
      <w:pPr>
        <w:ind w:left="9248" w:hanging="786"/>
      </w:pPr>
      <w:rPr>
        <w:rFonts w:hint="default"/>
        <w:lang w:val="pt-PT" w:eastAsia="en-US" w:bidi="ar-SA"/>
      </w:rPr>
    </w:lvl>
    <w:lvl w:ilvl="7">
      <w:start w:val="0"/>
      <w:numFmt w:val="bullet"/>
      <w:lvlText w:val="•"/>
      <w:lvlJc w:val="left"/>
      <w:pPr>
        <w:ind w:left="10716" w:hanging="786"/>
      </w:pPr>
      <w:rPr>
        <w:rFonts w:hint="default"/>
        <w:lang w:val="pt-PT" w:eastAsia="en-US" w:bidi="ar-SA"/>
      </w:rPr>
    </w:lvl>
    <w:lvl w:ilvl="8">
      <w:start w:val="0"/>
      <w:numFmt w:val="bullet"/>
      <w:lvlText w:val="•"/>
      <w:lvlJc w:val="left"/>
      <w:pPr>
        <w:ind w:left="12184" w:hanging="786"/>
      </w:pPr>
      <w:rPr>
        <w:rFonts w:hint="default"/>
        <w:lang w:val="pt-PT" w:eastAsia="en-US" w:bidi="ar-SA"/>
      </w:rPr>
    </w:lvl>
  </w:abstractNum>
  <w:abstractNum w:abstractNumId="27">
    <w:multiLevelType w:val="hybridMultilevel"/>
    <w:lvl w:ilvl="0">
      <w:start w:val="7"/>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58"/>
      </w:pPr>
      <w:rPr>
        <w:rFonts w:hint="default"/>
        <w:lang w:val="pt-PT" w:eastAsia="en-US" w:bidi="ar-SA"/>
      </w:rPr>
    </w:lvl>
    <w:lvl w:ilvl="4">
      <w:start w:val="0"/>
      <w:numFmt w:val="bullet"/>
      <w:lvlText w:val="•"/>
      <w:lvlJc w:val="left"/>
      <w:pPr>
        <w:ind w:left="4515" w:hanging="558"/>
      </w:pPr>
      <w:rPr>
        <w:rFonts w:hint="default"/>
        <w:lang w:val="pt-PT" w:eastAsia="en-US" w:bidi="ar-SA"/>
      </w:rPr>
    </w:lvl>
    <w:lvl w:ilvl="5">
      <w:start w:val="0"/>
      <w:numFmt w:val="bullet"/>
      <w:lvlText w:val="•"/>
      <w:lvlJc w:val="left"/>
      <w:pPr>
        <w:ind w:left="6282" w:hanging="558"/>
      </w:pPr>
      <w:rPr>
        <w:rFonts w:hint="default"/>
        <w:lang w:val="pt-PT" w:eastAsia="en-US" w:bidi="ar-SA"/>
      </w:rPr>
    </w:lvl>
    <w:lvl w:ilvl="6">
      <w:start w:val="0"/>
      <w:numFmt w:val="bullet"/>
      <w:lvlText w:val="•"/>
      <w:lvlJc w:val="left"/>
      <w:pPr>
        <w:ind w:left="8050" w:hanging="558"/>
      </w:pPr>
      <w:rPr>
        <w:rFonts w:hint="default"/>
        <w:lang w:val="pt-PT" w:eastAsia="en-US" w:bidi="ar-SA"/>
      </w:rPr>
    </w:lvl>
    <w:lvl w:ilvl="7">
      <w:start w:val="0"/>
      <w:numFmt w:val="bullet"/>
      <w:lvlText w:val="•"/>
      <w:lvlJc w:val="left"/>
      <w:pPr>
        <w:ind w:left="9817" w:hanging="558"/>
      </w:pPr>
      <w:rPr>
        <w:rFonts w:hint="default"/>
        <w:lang w:val="pt-PT" w:eastAsia="en-US" w:bidi="ar-SA"/>
      </w:rPr>
    </w:lvl>
    <w:lvl w:ilvl="8">
      <w:start w:val="0"/>
      <w:numFmt w:val="bullet"/>
      <w:lvlText w:val="•"/>
      <w:lvlJc w:val="left"/>
      <w:pPr>
        <w:ind w:left="11585" w:hanging="558"/>
      </w:pPr>
      <w:rPr>
        <w:rFonts w:hint="default"/>
        <w:lang w:val="pt-PT" w:eastAsia="en-US" w:bidi="ar-SA"/>
      </w:rPr>
    </w:lvl>
  </w:abstractNum>
  <w:abstractNum w:abstractNumId="26">
    <w:multiLevelType w:val="hybridMultilevel"/>
    <w:lvl w:ilvl="0">
      <w:start w:val="1"/>
      <w:numFmt w:val="lowerLetter"/>
      <w:lvlText w:val="%1)"/>
      <w:lvlJc w:val="left"/>
      <w:pPr>
        <w:ind w:left="1116" w:hanging="6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675" w:hanging="540"/>
      </w:pPr>
      <w:rPr>
        <w:rFonts w:hint="default"/>
        <w:lang w:val="pt-PT" w:eastAsia="en-US" w:bidi="ar-SA"/>
      </w:rPr>
    </w:lvl>
    <w:lvl w:ilvl="3">
      <w:start w:val="0"/>
      <w:numFmt w:val="bullet"/>
      <w:lvlText w:val="•"/>
      <w:lvlJc w:val="left"/>
      <w:pPr>
        <w:ind w:left="4231" w:hanging="540"/>
      </w:pPr>
      <w:rPr>
        <w:rFonts w:hint="default"/>
        <w:lang w:val="pt-PT" w:eastAsia="en-US" w:bidi="ar-SA"/>
      </w:rPr>
    </w:lvl>
    <w:lvl w:ilvl="4">
      <w:start w:val="0"/>
      <w:numFmt w:val="bullet"/>
      <w:lvlText w:val="•"/>
      <w:lvlJc w:val="left"/>
      <w:pPr>
        <w:ind w:left="5786" w:hanging="540"/>
      </w:pPr>
      <w:rPr>
        <w:rFonts w:hint="default"/>
        <w:lang w:val="pt-PT" w:eastAsia="en-US" w:bidi="ar-SA"/>
      </w:rPr>
    </w:lvl>
    <w:lvl w:ilvl="5">
      <w:start w:val="0"/>
      <w:numFmt w:val="bullet"/>
      <w:lvlText w:val="•"/>
      <w:lvlJc w:val="left"/>
      <w:pPr>
        <w:ind w:left="7342" w:hanging="540"/>
      </w:pPr>
      <w:rPr>
        <w:rFonts w:hint="default"/>
        <w:lang w:val="pt-PT" w:eastAsia="en-US" w:bidi="ar-SA"/>
      </w:rPr>
    </w:lvl>
    <w:lvl w:ilvl="6">
      <w:start w:val="0"/>
      <w:numFmt w:val="bullet"/>
      <w:lvlText w:val="•"/>
      <w:lvlJc w:val="left"/>
      <w:pPr>
        <w:ind w:left="8897" w:hanging="540"/>
      </w:pPr>
      <w:rPr>
        <w:rFonts w:hint="default"/>
        <w:lang w:val="pt-PT" w:eastAsia="en-US" w:bidi="ar-SA"/>
      </w:rPr>
    </w:lvl>
    <w:lvl w:ilvl="7">
      <w:start w:val="0"/>
      <w:numFmt w:val="bullet"/>
      <w:lvlText w:val="•"/>
      <w:lvlJc w:val="left"/>
      <w:pPr>
        <w:ind w:left="10453" w:hanging="540"/>
      </w:pPr>
      <w:rPr>
        <w:rFonts w:hint="default"/>
        <w:lang w:val="pt-PT" w:eastAsia="en-US" w:bidi="ar-SA"/>
      </w:rPr>
    </w:lvl>
    <w:lvl w:ilvl="8">
      <w:start w:val="0"/>
      <w:numFmt w:val="bullet"/>
      <w:lvlText w:val="•"/>
      <w:lvlJc w:val="left"/>
      <w:pPr>
        <w:ind w:left="12008" w:hanging="540"/>
      </w:pPr>
      <w:rPr>
        <w:rFonts w:hint="default"/>
        <w:lang w:val="pt-PT" w:eastAsia="en-US" w:bidi="ar-SA"/>
      </w:rPr>
    </w:lvl>
  </w:abstractNum>
  <w:abstractNum w:abstractNumId="25">
    <w:multiLevelType w:val="hybridMultilevel"/>
    <w:lvl w:ilvl="0">
      <w:start w:val="6"/>
      <w:numFmt w:val="decimal"/>
      <w:lvlText w:val="%1"/>
      <w:lvlJc w:val="left"/>
      <w:pPr>
        <w:ind w:left="450" w:hanging="382"/>
        <w:jc w:val="left"/>
      </w:pPr>
      <w:rPr>
        <w:rFonts w:hint="default"/>
        <w:lang w:val="pt-PT" w:eastAsia="en-US" w:bidi="ar-SA"/>
      </w:rPr>
    </w:lvl>
    <w:lvl w:ilvl="1">
      <w:start w:val="1"/>
      <w:numFmt w:val="decimal"/>
      <w:lvlText w:val="%1.%2"/>
      <w:lvlJc w:val="left"/>
      <w:pPr>
        <w:ind w:left="450" w:hanging="3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76"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27"/>
      </w:pPr>
      <w:rPr>
        <w:rFonts w:hint="default"/>
        <w:lang w:val="pt-PT" w:eastAsia="en-US" w:bidi="ar-SA"/>
      </w:rPr>
    </w:lvl>
    <w:lvl w:ilvl="4">
      <w:start w:val="0"/>
      <w:numFmt w:val="bullet"/>
      <w:lvlText w:val="•"/>
      <w:lvlJc w:val="left"/>
      <w:pPr>
        <w:ind w:left="5693" w:hanging="527"/>
      </w:pPr>
      <w:rPr>
        <w:rFonts w:hint="default"/>
        <w:lang w:val="pt-PT" w:eastAsia="en-US" w:bidi="ar-SA"/>
      </w:rPr>
    </w:lvl>
    <w:lvl w:ilvl="5">
      <w:start w:val="0"/>
      <w:numFmt w:val="bullet"/>
      <w:lvlText w:val="•"/>
      <w:lvlJc w:val="left"/>
      <w:pPr>
        <w:ind w:left="7264" w:hanging="527"/>
      </w:pPr>
      <w:rPr>
        <w:rFonts w:hint="default"/>
        <w:lang w:val="pt-PT" w:eastAsia="en-US" w:bidi="ar-SA"/>
      </w:rPr>
    </w:lvl>
    <w:lvl w:ilvl="6">
      <w:start w:val="0"/>
      <w:numFmt w:val="bullet"/>
      <w:lvlText w:val="•"/>
      <w:lvlJc w:val="left"/>
      <w:pPr>
        <w:ind w:left="8835" w:hanging="527"/>
      </w:pPr>
      <w:rPr>
        <w:rFonts w:hint="default"/>
        <w:lang w:val="pt-PT" w:eastAsia="en-US" w:bidi="ar-SA"/>
      </w:rPr>
    </w:lvl>
    <w:lvl w:ilvl="7">
      <w:start w:val="0"/>
      <w:numFmt w:val="bullet"/>
      <w:lvlText w:val="•"/>
      <w:lvlJc w:val="left"/>
      <w:pPr>
        <w:ind w:left="10406" w:hanging="527"/>
      </w:pPr>
      <w:rPr>
        <w:rFonts w:hint="default"/>
        <w:lang w:val="pt-PT" w:eastAsia="en-US" w:bidi="ar-SA"/>
      </w:rPr>
    </w:lvl>
    <w:lvl w:ilvl="8">
      <w:start w:val="0"/>
      <w:numFmt w:val="bullet"/>
      <w:lvlText w:val="•"/>
      <w:lvlJc w:val="left"/>
      <w:pPr>
        <w:ind w:left="11977" w:hanging="527"/>
      </w:pPr>
      <w:rPr>
        <w:rFonts w:hint="default"/>
        <w:lang w:val="pt-PT" w:eastAsia="en-US" w:bidi="ar-SA"/>
      </w:rPr>
    </w:lvl>
  </w:abstractNum>
  <w:abstractNum w:abstractNumId="24">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23">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22">
    <w:multiLevelType w:val="hybridMultilevel"/>
    <w:lvl w:ilvl="0">
      <w:start w:val="3"/>
      <w:numFmt w:val="decimal"/>
      <w:lvlText w:val="%1"/>
      <w:lvlJc w:val="left"/>
      <w:pPr>
        <w:ind w:left="450" w:hanging="392"/>
        <w:jc w:val="left"/>
      </w:pPr>
      <w:rPr>
        <w:rFonts w:hint="default"/>
        <w:lang w:val="pt-PT" w:eastAsia="en-US" w:bidi="ar-SA"/>
      </w:rPr>
    </w:lvl>
    <w:lvl w:ilvl="1">
      <w:start w:val="1"/>
      <w:numFmt w:val="decimal"/>
      <w:lvlText w:val="%1.%2"/>
      <w:lvlJc w:val="left"/>
      <w:pPr>
        <w:ind w:left="450" w:hanging="39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40"/>
      </w:pPr>
      <w:rPr>
        <w:rFonts w:hint="default"/>
        <w:lang w:val="pt-PT" w:eastAsia="en-US" w:bidi="ar-SA"/>
      </w:rPr>
    </w:lvl>
    <w:lvl w:ilvl="4">
      <w:start w:val="0"/>
      <w:numFmt w:val="bullet"/>
      <w:lvlText w:val="•"/>
      <w:lvlJc w:val="left"/>
      <w:pPr>
        <w:ind w:left="5693" w:hanging="540"/>
      </w:pPr>
      <w:rPr>
        <w:rFonts w:hint="default"/>
        <w:lang w:val="pt-PT" w:eastAsia="en-US" w:bidi="ar-SA"/>
      </w:rPr>
    </w:lvl>
    <w:lvl w:ilvl="5">
      <w:start w:val="0"/>
      <w:numFmt w:val="bullet"/>
      <w:lvlText w:val="•"/>
      <w:lvlJc w:val="left"/>
      <w:pPr>
        <w:ind w:left="7264" w:hanging="540"/>
      </w:pPr>
      <w:rPr>
        <w:rFonts w:hint="default"/>
        <w:lang w:val="pt-PT" w:eastAsia="en-US" w:bidi="ar-SA"/>
      </w:rPr>
    </w:lvl>
    <w:lvl w:ilvl="6">
      <w:start w:val="0"/>
      <w:numFmt w:val="bullet"/>
      <w:lvlText w:val="•"/>
      <w:lvlJc w:val="left"/>
      <w:pPr>
        <w:ind w:left="8835" w:hanging="540"/>
      </w:pPr>
      <w:rPr>
        <w:rFonts w:hint="default"/>
        <w:lang w:val="pt-PT" w:eastAsia="en-US" w:bidi="ar-SA"/>
      </w:rPr>
    </w:lvl>
    <w:lvl w:ilvl="7">
      <w:start w:val="0"/>
      <w:numFmt w:val="bullet"/>
      <w:lvlText w:val="•"/>
      <w:lvlJc w:val="left"/>
      <w:pPr>
        <w:ind w:left="10406" w:hanging="540"/>
      </w:pPr>
      <w:rPr>
        <w:rFonts w:hint="default"/>
        <w:lang w:val="pt-PT" w:eastAsia="en-US" w:bidi="ar-SA"/>
      </w:rPr>
    </w:lvl>
    <w:lvl w:ilvl="8">
      <w:start w:val="0"/>
      <w:numFmt w:val="bullet"/>
      <w:lvlText w:val="•"/>
      <w:lvlJc w:val="left"/>
      <w:pPr>
        <w:ind w:left="11977" w:hanging="540"/>
      </w:pPr>
      <w:rPr>
        <w:rFonts w:hint="default"/>
        <w:lang w:val="pt-PT" w:eastAsia="en-US" w:bidi="ar-SA"/>
      </w:rPr>
    </w:lvl>
  </w:abstractNum>
  <w:abstractNum w:abstractNumId="21">
    <w:multiLevelType w:val="hybridMultilevel"/>
    <w:lvl w:ilvl="0">
      <w:start w:val="2"/>
      <w:numFmt w:val="decimal"/>
      <w:lvlText w:val="%1"/>
      <w:lvlJc w:val="left"/>
      <w:pPr>
        <w:ind w:left="450" w:hanging="404"/>
        <w:jc w:val="left"/>
      </w:pPr>
      <w:rPr>
        <w:rFonts w:hint="default"/>
        <w:lang w:val="pt-PT" w:eastAsia="en-US" w:bidi="ar-SA"/>
      </w:rPr>
    </w:lvl>
    <w:lvl w:ilvl="1">
      <w:start w:val="1"/>
      <w:numFmt w:val="decimal"/>
      <w:lvlText w:val="%1.%2"/>
      <w:lvlJc w:val="left"/>
      <w:pPr>
        <w:ind w:left="450" w:hanging="40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04"/>
      </w:pPr>
      <w:rPr>
        <w:rFonts w:hint="default"/>
        <w:lang w:val="pt-PT" w:eastAsia="en-US" w:bidi="ar-SA"/>
      </w:rPr>
    </w:lvl>
    <w:lvl w:ilvl="3">
      <w:start w:val="0"/>
      <w:numFmt w:val="bullet"/>
      <w:lvlText w:val="•"/>
      <w:lvlJc w:val="left"/>
      <w:pPr>
        <w:ind w:left="4844" w:hanging="404"/>
      </w:pPr>
      <w:rPr>
        <w:rFonts w:hint="default"/>
        <w:lang w:val="pt-PT" w:eastAsia="en-US" w:bidi="ar-SA"/>
      </w:rPr>
    </w:lvl>
    <w:lvl w:ilvl="4">
      <w:start w:val="0"/>
      <w:numFmt w:val="bullet"/>
      <w:lvlText w:val="•"/>
      <w:lvlJc w:val="left"/>
      <w:pPr>
        <w:ind w:left="6312" w:hanging="404"/>
      </w:pPr>
      <w:rPr>
        <w:rFonts w:hint="default"/>
        <w:lang w:val="pt-PT" w:eastAsia="en-US" w:bidi="ar-SA"/>
      </w:rPr>
    </w:lvl>
    <w:lvl w:ilvl="5">
      <w:start w:val="0"/>
      <w:numFmt w:val="bullet"/>
      <w:lvlText w:val="•"/>
      <w:lvlJc w:val="left"/>
      <w:pPr>
        <w:ind w:left="7780" w:hanging="404"/>
      </w:pPr>
      <w:rPr>
        <w:rFonts w:hint="default"/>
        <w:lang w:val="pt-PT" w:eastAsia="en-US" w:bidi="ar-SA"/>
      </w:rPr>
    </w:lvl>
    <w:lvl w:ilvl="6">
      <w:start w:val="0"/>
      <w:numFmt w:val="bullet"/>
      <w:lvlText w:val="•"/>
      <w:lvlJc w:val="left"/>
      <w:pPr>
        <w:ind w:left="9248" w:hanging="404"/>
      </w:pPr>
      <w:rPr>
        <w:rFonts w:hint="default"/>
        <w:lang w:val="pt-PT" w:eastAsia="en-US" w:bidi="ar-SA"/>
      </w:rPr>
    </w:lvl>
    <w:lvl w:ilvl="7">
      <w:start w:val="0"/>
      <w:numFmt w:val="bullet"/>
      <w:lvlText w:val="•"/>
      <w:lvlJc w:val="left"/>
      <w:pPr>
        <w:ind w:left="10716" w:hanging="404"/>
      </w:pPr>
      <w:rPr>
        <w:rFonts w:hint="default"/>
        <w:lang w:val="pt-PT" w:eastAsia="en-US" w:bidi="ar-SA"/>
      </w:rPr>
    </w:lvl>
    <w:lvl w:ilvl="8">
      <w:start w:val="0"/>
      <w:numFmt w:val="bullet"/>
      <w:lvlText w:val="•"/>
      <w:lvlJc w:val="left"/>
      <w:pPr>
        <w:ind w:left="12184" w:hanging="404"/>
      </w:pPr>
      <w:rPr>
        <w:rFonts w:hint="default"/>
        <w:lang w:val="pt-PT" w:eastAsia="en-US" w:bidi="ar-SA"/>
      </w:rPr>
    </w:lvl>
  </w:abstractNum>
  <w:abstractNum w:abstractNumId="20">
    <w:multiLevelType w:val="hybridMultilevel"/>
    <w:lvl w:ilvl="0">
      <w:start w:val="1"/>
      <w:numFmt w:val="decimal"/>
      <w:lvlText w:val="%1"/>
      <w:lvlJc w:val="left"/>
      <w:pPr>
        <w:ind w:left="330" w:hanging="360"/>
        <w:jc w:val="left"/>
      </w:pPr>
      <w:rPr>
        <w:rFonts w:hint="default"/>
        <w:lang w:val="pt-PT" w:eastAsia="en-US" w:bidi="ar-SA"/>
      </w:rPr>
    </w:lvl>
    <w:lvl w:ilvl="1">
      <w:start w:val="1"/>
      <w:numFmt w:val="decimal"/>
      <w:lvlText w:val="%1.%2"/>
      <w:lvlJc w:val="left"/>
      <w:pPr>
        <w:ind w:left="330" w:hanging="36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40"/>
      </w:pPr>
      <w:rPr>
        <w:rFonts w:hint="default"/>
        <w:lang w:val="pt-PT" w:eastAsia="en-US" w:bidi="ar-SA"/>
      </w:rPr>
    </w:lvl>
    <w:lvl w:ilvl="4">
      <w:start w:val="0"/>
      <w:numFmt w:val="bullet"/>
      <w:lvlText w:val="•"/>
      <w:lvlJc w:val="left"/>
      <w:pPr>
        <w:ind w:left="5693" w:hanging="540"/>
      </w:pPr>
      <w:rPr>
        <w:rFonts w:hint="default"/>
        <w:lang w:val="pt-PT" w:eastAsia="en-US" w:bidi="ar-SA"/>
      </w:rPr>
    </w:lvl>
    <w:lvl w:ilvl="5">
      <w:start w:val="0"/>
      <w:numFmt w:val="bullet"/>
      <w:lvlText w:val="•"/>
      <w:lvlJc w:val="left"/>
      <w:pPr>
        <w:ind w:left="7264" w:hanging="540"/>
      </w:pPr>
      <w:rPr>
        <w:rFonts w:hint="default"/>
        <w:lang w:val="pt-PT" w:eastAsia="en-US" w:bidi="ar-SA"/>
      </w:rPr>
    </w:lvl>
    <w:lvl w:ilvl="6">
      <w:start w:val="0"/>
      <w:numFmt w:val="bullet"/>
      <w:lvlText w:val="•"/>
      <w:lvlJc w:val="left"/>
      <w:pPr>
        <w:ind w:left="8835" w:hanging="540"/>
      </w:pPr>
      <w:rPr>
        <w:rFonts w:hint="default"/>
        <w:lang w:val="pt-PT" w:eastAsia="en-US" w:bidi="ar-SA"/>
      </w:rPr>
    </w:lvl>
    <w:lvl w:ilvl="7">
      <w:start w:val="0"/>
      <w:numFmt w:val="bullet"/>
      <w:lvlText w:val="•"/>
      <w:lvlJc w:val="left"/>
      <w:pPr>
        <w:ind w:left="10406" w:hanging="540"/>
      </w:pPr>
      <w:rPr>
        <w:rFonts w:hint="default"/>
        <w:lang w:val="pt-PT" w:eastAsia="en-US" w:bidi="ar-SA"/>
      </w:rPr>
    </w:lvl>
    <w:lvl w:ilvl="8">
      <w:start w:val="0"/>
      <w:numFmt w:val="bullet"/>
      <w:lvlText w:val="•"/>
      <w:lvlJc w:val="left"/>
      <w:pPr>
        <w:ind w:left="11977" w:hanging="540"/>
      </w:pPr>
      <w:rPr>
        <w:rFonts w:hint="default"/>
        <w:lang w:val="pt-PT" w:eastAsia="en-US" w:bidi="ar-SA"/>
      </w:rPr>
    </w:lvl>
  </w:abstractNum>
  <w:abstractNum w:abstractNumId="19">
    <w:multiLevelType w:val="hybridMultilevel"/>
    <w:lvl w:ilvl="0">
      <w:start w:val="4"/>
      <w:numFmt w:val="decimal"/>
      <w:lvlText w:val="%1"/>
      <w:lvlJc w:val="left"/>
      <w:pPr>
        <w:ind w:left="1350" w:hanging="900"/>
        <w:jc w:val="left"/>
      </w:pPr>
      <w:rPr>
        <w:rFonts w:hint="default"/>
        <w:lang w:val="pt-PT" w:eastAsia="en-US" w:bidi="ar-SA"/>
      </w:rPr>
    </w:lvl>
    <w:lvl w:ilvl="1">
      <w:start w:val="6"/>
      <w:numFmt w:val="decimal"/>
      <w:lvlText w:val="%1.%2"/>
      <w:lvlJc w:val="left"/>
      <w:pPr>
        <w:ind w:left="1350" w:hanging="900"/>
        <w:jc w:val="left"/>
      </w:pPr>
      <w:rPr>
        <w:rFonts w:hint="default"/>
        <w:lang w:val="pt-PT" w:eastAsia="en-US" w:bidi="ar-SA"/>
      </w:rPr>
    </w:lvl>
    <w:lvl w:ilvl="2">
      <w:start w:val="17"/>
      <w:numFmt w:val="decimal"/>
      <w:lvlText w:val="%1.%2.%3"/>
      <w:lvlJc w:val="left"/>
      <w:pPr>
        <w:ind w:left="1350" w:hanging="900"/>
        <w:jc w:val="left"/>
      </w:pPr>
      <w:rPr>
        <w:rFonts w:hint="default"/>
        <w:lang w:val="pt-PT" w:eastAsia="en-US" w:bidi="ar-SA"/>
      </w:rPr>
    </w:lvl>
    <w:lvl w:ilvl="3">
      <w:start w:val="5"/>
      <w:numFmt w:val="decimal"/>
      <w:lvlText w:val="%1.%2.%3.%4."/>
      <w:lvlJc w:val="left"/>
      <w:pPr>
        <w:ind w:left="1350" w:hanging="90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852" w:hanging="900"/>
      </w:pPr>
      <w:rPr>
        <w:rFonts w:hint="default"/>
        <w:lang w:val="pt-PT" w:eastAsia="en-US" w:bidi="ar-SA"/>
      </w:rPr>
    </w:lvl>
    <w:lvl w:ilvl="5">
      <w:start w:val="0"/>
      <w:numFmt w:val="bullet"/>
      <w:lvlText w:val="•"/>
      <w:lvlJc w:val="left"/>
      <w:pPr>
        <w:ind w:left="8230" w:hanging="900"/>
      </w:pPr>
      <w:rPr>
        <w:rFonts w:hint="default"/>
        <w:lang w:val="pt-PT" w:eastAsia="en-US" w:bidi="ar-SA"/>
      </w:rPr>
    </w:lvl>
    <w:lvl w:ilvl="6">
      <w:start w:val="0"/>
      <w:numFmt w:val="bullet"/>
      <w:lvlText w:val="•"/>
      <w:lvlJc w:val="left"/>
      <w:pPr>
        <w:ind w:left="9608" w:hanging="900"/>
      </w:pPr>
      <w:rPr>
        <w:rFonts w:hint="default"/>
        <w:lang w:val="pt-PT" w:eastAsia="en-US" w:bidi="ar-SA"/>
      </w:rPr>
    </w:lvl>
    <w:lvl w:ilvl="7">
      <w:start w:val="0"/>
      <w:numFmt w:val="bullet"/>
      <w:lvlText w:val="•"/>
      <w:lvlJc w:val="left"/>
      <w:pPr>
        <w:ind w:left="10986" w:hanging="900"/>
      </w:pPr>
      <w:rPr>
        <w:rFonts w:hint="default"/>
        <w:lang w:val="pt-PT" w:eastAsia="en-US" w:bidi="ar-SA"/>
      </w:rPr>
    </w:lvl>
    <w:lvl w:ilvl="8">
      <w:start w:val="0"/>
      <w:numFmt w:val="bullet"/>
      <w:lvlText w:val="•"/>
      <w:lvlJc w:val="left"/>
      <w:pPr>
        <w:ind w:left="12364" w:hanging="900"/>
      </w:pPr>
      <w:rPr>
        <w:rFonts w:hint="default"/>
        <w:lang w:val="pt-PT" w:eastAsia="en-US" w:bidi="ar-SA"/>
      </w:rPr>
    </w:lvl>
  </w:abstractNum>
  <w:abstractNum w:abstractNumId="18">
    <w:multiLevelType w:val="hybridMultilevel"/>
    <w:lvl w:ilvl="0">
      <w:start w:val="4"/>
      <w:numFmt w:val="decimal"/>
      <w:lvlText w:val="%1"/>
      <w:lvlJc w:val="left"/>
      <w:pPr>
        <w:ind w:left="1050" w:hanging="600"/>
        <w:jc w:val="left"/>
      </w:pPr>
      <w:rPr>
        <w:rFonts w:hint="default"/>
        <w:lang w:val="pt-PT" w:eastAsia="en-US" w:bidi="ar-SA"/>
      </w:rPr>
    </w:lvl>
    <w:lvl w:ilvl="1">
      <w:start w:val="5"/>
      <w:numFmt w:val="decimal"/>
      <w:lvlText w:val="%1.%2"/>
      <w:lvlJc w:val="left"/>
      <w:pPr>
        <w:ind w:left="1050" w:hanging="600"/>
        <w:jc w:val="left"/>
      </w:pPr>
      <w:rPr>
        <w:rFonts w:hint="default"/>
        <w:lang w:val="pt-PT" w:eastAsia="en-US" w:bidi="ar-SA"/>
      </w:rPr>
    </w:lvl>
    <w:lvl w:ilvl="2">
      <w:start w:val="2"/>
      <w:numFmt w:val="decimal"/>
      <w:lvlText w:val="%1.%2.%3."/>
      <w:lvlJc w:val="left"/>
      <w:pPr>
        <w:ind w:left="1050" w:hanging="60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80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733" w:hanging="806"/>
      </w:pPr>
      <w:rPr>
        <w:rFonts w:hint="default"/>
        <w:lang w:val="pt-PT" w:eastAsia="en-US" w:bidi="ar-SA"/>
      </w:rPr>
    </w:lvl>
    <w:lvl w:ilvl="5">
      <w:start w:val="0"/>
      <w:numFmt w:val="bullet"/>
      <w:lvlText w:val="•"/>
      <w:lvlJc w:val="left"/>
      <w:pPr>
        <w:ind w:left="7297" w:hanging="806"/>
      </w:pPr>
      <w:rPr>
        <w:rFonts w:hint="default"/>
        <w:lang w:val="pt-PT" w:eastAsia="en-US" w:bidi="ar-SA"/>
      </w:rPr>
    </w:lvl>
    <w:lvl w:ilvl="6">
      <w:start w:val="0"/>
      <w:numFmt w:val="bullet"/>
      <w:lvlText w:val="•"/>
      <w:lvlJc w:val="left"/>
      <w:pPr>
        <w:ind w:left="8862" w:hanging="806"/>
      </w:pPr>
      <w:rPr>
        <w:rFonts w:hint="default"/>
        <w:lang w:val="pt-PT" w:eastAsia="en-US" w:bidi="ar-SA"/>
      </w:rPr>
    </w:lvl>
    <w:lvl w:ilvl="7">
      <w:start w:val="0"/>
      <w:numFmt w:val="bullet"/>
      <w:lvlText w:val="•"/>
      <w:lvlJc w:val="left"/>
      <w:pPr>
        <w:ind w:left="10426" w:hanging="806"/>
      </w:pPr>
      <w:rPr>
        <w:rFonts w:hint="default"/>
        <w:lang w:val="pt-PT" w:eastAsia="en-US" w:bidi="ar-SA"/>
      </w:rPr>
    </w:lvl>
    <w:lvl w:ilvl="8">
      <w:start w:val="0"/>
      <w:numFmt w:val="bullet"/>
      <w:lvlText w:val="•"/>
      <w:lvlJc w:val="left"/>
      <w:pPr>
        <w:ind w:left="11991" w:hanging="806"/>
      </w:pPr>
      <w:rPr>
        <w:rFonts w:hint="default"/>
        <w:lang w:val="pt-PT" w:eastAsia="en-US" w:bidi="ar-SA"/>
      </w:rPr>
    </w:lvl>
  </w:abstractNum>
  <w:abstractNum w:abstractNumId="17">
    <w:multiLevelType w:val="hybridMultilevel"/>
    <w:lvl w:ilvl="0">
      <w:start w:val="4"/>
      <w:numFmt w:val="decimal"/>
      <w:lvlText w:val="%1"/>
      <w:lvlJc w:val="left"/>
      <w:pPr>
        <w:ind w:left="450" w:hanging="601"/>
        <w:jc w:val="left"/>
      </w:pPr>
      <w:rPr>
        <w:rFonts w:hint="default"/>
        <w:lang w:val="pt-PT" w:eastAsia="en-US" w:bidi="ar-SA"/>
      </w:rPr>
    </w:lvl>
    <w:lvl w:ilvl="1">
      <w:start w:val="4"/>
      <w:numFmt w:val="decimal"/>
      <w:lvlText w:val="%1.%2"/>
      <w:lvlJc w:val="left"/>
      <w:pPr>
        <w:ind w:left="450" w:hanging="601"/>
        <w:jc w:val="left"/>
      </w:pPr>
      <w:rPr>
        <w:rFonts w:hint="default"/>
        <w:lang w:val="pt-PT" w:eastAsia="en-US" w:bidi="ar-SA"/>
      </w:rPr>
    </w:lvl>
    <w:lvl w:ilvl="2">
      <w:start w:val="2"/>
      <w:numFmt w:val="decimal"/>
      <w:lvlText w:val="%1.%2.%3."/>
      <w:lvlJc w:val="left"/>
      <w:pPr>
        <w:ind w:left="450" w:hanging="6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01"/>
      </w:pPr>
      <w:rPr>
        <w:rFonts w:hint="default"/>
        <w:lang w:val="pt-PT" w:eastAsia="en-US" w:bidi="ar-SA"/>
      </w:rPr>
    </w:lvl>
    <w:lvl w:ilvl="4">
      <w:start w:val="0"/>
      <w:numFmt w:val="bullet"/>
      <w:lvlText w:val="•"/>
      <w:lvlJc w:val="left"/>
      <w:pPr>
        <w:ind w:left="6312" w:hanging="601"/>
      </w:pPr>
      <w:rPr>
        <w:rFonts w:hint="default"/>
        <w:lang w:val="pt-PT" w:eastAsia="en-US" w:bidi="ar-SA"/>
      </w:rPr>
    </w:lvl>
    <w:lvl w:ilvl="5">
      <w:start w:val="0"/>
      <w:numFmt w:val="bullet"/>
      <w:lvlText w:val="•"/>
      <w:lvlJc w:val="left"/>
      <w:pPr>
        <w:ind w:left="7780" w:hanging="601"/>
      </w:pPr>
      <w:rPr>
        <w:rFonts w:hint="default"/>
        <w:lang w:val="pt-PT" w:eastAsia="en-US" w:bidi="ar-SA"/>
      </w:rPr>
    </w:lvl>
    <w:lvl w:ilvl="6">
      <w:start w:val="0"/>
      <w:numFmt w:val="bullet"/>
      <w:lvlText w:val="•"/>
      <w:lvlJc w:val="left"/>
      <w:pPr>
        <w:ind w:left="9248" w:hanging="601"/>
      </w:pPr>
      <w:rPr>
        <w:rFonts w:hint="default"/>
        <w:lang w:val="pt-PT" w:eastAsia="en-US" w:bidi="ar-SA"/>
      </w:rPr>
    </w:lvl>
    <w:lvl w:ilvl="7">
      <w:start w:val="0"/>
      <w:numFmt w:val="bullet"/>
      <w:lvlText w:val="•"/>
      <w:lvlJc w:val="left"/>
      <w:pPr>
        <w:ind w:left="10716" w:hanging="601"/>
      </w:pPr>
      <w:rPr>
        <w:rFonts w:hint="default"/>
        <w:lang w:val="pt-PT" w:eastAsia="en-US" w:bidi="ar-SA"/>
      </w:rPr>
    </w:lvl>
    <w:lvl w:ilvl="8">
      <w:start w:val="0"/>
      <w:numFmt w:val="bullet"/>
      <w:lvlText w:val="•"/>
      <w:lvlJc w:val="left"/>
      <w:pPr>
        <w:ind w:left="12184" w:hanging="601"/>
      </w:pPr>
      <w:rPr>
        <w:rFonts w:hint="default"/>
        <w:lang w:val="pt-PT" w:eastAsia="en-US" w:bidi="ar-SA"/>
      </w:rPr>
    </w:lvl>
  </w:abstractNum>
  <w:abstractNum w:abstractNumId="1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330"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36" w:hanging="6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12" w:hanging="607"/>
      </w:pPr>
      <w:rPr>
        <w:rFonts w:hint="default"/>
        <w:lang w:val="pt-PT" w:eastAsia="en-US" w:bidi="ar-SA"/>
      </w:rPr>
    </w:lvl>
    <w:lvl w:ilvl="4">
      <w:start w:val="0"/>
      <w:numFmt w:val="bullet"/>
      <w:lvlText w:val="•"/>
      <w:lvlJc w:val="left"/>
      <w:pPr>
        <w:ind w:left="4485" w:hanging="607"/>
      </w:pPr>
      <w:rPr>
        <w:rFonts w:hint="default"/>
        <w:lang w:val="pt-PT" w:eastAsia="en-US" w:bidi="ar-SA"/>
      </w:rPr>
    </w:lvl>
    <w:lvl w:ilvl="5">
      <w:start w:val="0"/>
      <w:numFmt w:val="bullet"/>
      <w:lvlText w:val="•"/>
      <w:lvlJc w:val="left"/>
      <w:pPr>
        <w:ind w:left="6257" w:hanging="607"/>
      </w:pPr>
      <w:rPr>
        <w:rFonts w:hint="default"/>
        <w:lang w:val="pt-PT" w:eastAsia="en-US" w:bidi="ar-SA"/>
      </w:rPr>
    </w:lvl>
    <w:lvl w:ilvl="6">
      <w:start w:val="0"/>
      <w:numFmt w:val="bullet"/>
      <w:lvlText w:val="•"/>
      <w:lvlJc w:val="left"/>
      <w:pPr>
        <w:ind w:left="8030" w:hanging="607"/>
      </w:pPr>
      <w:rPr>
        <w:rFonts w:hint="default"/>
        <w:lang w:val="pt-PT" w:eastAsia="en-US" w:bidi="ar-SA"/>
      </w:rPr>
    </w:lvl>
    <w:lvl w:ilvl="7">
      <w:start w:val="0"/>
      <w:numFmt w:val="bullet"/>
      <w:lvlText w:val="•"/>
      <w:lvlJc w:val="left"/>
      <w:pPr>
        <w:ind w:left="9802" w:hanging="607"/>
      </w:pPr>
      <w:rPr>
        <w:rFonts w:hint="default"/>
        <w:lang w:val="pt-PT" w:eastAsia="en-US" w:bidi="ar-SA"/>
      </w:rPr>
    </w:lvl>
    <w:lvl w:ilvl="8">
      <w:start w:val="0"/>
      <w:numFmt w:val="bullet"/>
      <w:lvlText w:val="•"/>
      <w:lvlJc w:val="left"/>
      <w:pPr>
        <w:ind w:left="11575" w:hanging="607"/>
      </w:pPr>
      <w:rPr>
        <w:rFonts w:hint="default"/>
        <w:lang w:val="pt-PT" w:eastAsia="en-US" w:bidi="ar-SA"/>
      </w:rPr>
    </w:lvl>
  </w:abstractNum>
  <w:abstractNum w:abstractNumId="15">
    <w:multiLevelType w:val="hybridMultilevel"/>
    <w:lvl w:ilvl="0">
      <w:start w:val="4"/>
      <w:numFmt w:val="decimal"/>
      <w:lvlText w:val="%1"/>
      <w:lvlJc w:val="left"/>
      <w:pPr>
        <w:ind w:left="1110" w:hanging="660"/>
        <w:jc w:val="left"/>
      </w:pPr>
      <w:rPr>
        <w:rFonts w:hint="default"/>
        <w:lang w:val="pt-PT" w:eastAsia="en-US" w:bidi="ar-SA"/>
      </w:rPr>
    </w:lvl>
    <w:lvl w:ilvl="1">
      <w:start w:val="3"/>
      <w:numFmt w:val="decimal"/>
      <w:lvlText w:val="%1.%2"/>
      <w:lvlJc w:val="left"/>
      <w:pPr>
        <w:ind w:left="1110" w:hanging="660"/>
        <w:jc w:val="left"/>
      </w:pPr>
      <w:rPr>
        <w:rFonts w:hint="default"/>
        <w:lang w:val="pt-PT" w:eastAsia="en-US" w:bidi="ar-SA"/>
      </w:rPr>
    </w:lvl>
    <w:lvl w:ilvl="2">
      <w:start w:val="10"/>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85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773" w:hanging="855"/>
      </w:pPr>
      <w:rPr>
        <w:rFonts w:hint="default"/>
        <w:lang w:val="pt-PT" w:eastAsia="en-US" w:bidi="ar-SA"/>
      </w:rPr>
    </w:lvl>
    <w:lvl w:ilvl="5">
      <w:start w:val="0"/>
      <w:numFmt w:val="bullet"/>
      <w:lvlText w:val="•"/>
      <w:lvlJc w:val="left"/>
      <w:pPr>
        <w:ind w:left="7331" w:hanging="855"/>
      </w:pPr>
      <w:rPr>
        <w:rFonts w:hint="default"/>
        <w:lang w:val="pt-PT" w:eastAsia="en-US" w:bidi="ar-SA"/>
      </w:rPr>
    </w:lvl>
    <w:lvl w:ilvl="6">
      <w:start w:val="0"/>
      <w:numFmt w:val="bullet"/>
      <w:lvlText w:val="•"/>
      <w:lvlJc w:val="left"/>
      <w:pPr>
        <w:ind w:left="8888" w:hanging="855"/>
      </w:pPr>
      <w:rPr>
        <w:rFonts w:hint="default"/>
        <w:lang w:val="pt-PT" w:eastAsia="en-US" w:bidi="ar-SA"/>
      </w:rPr>
    </w:lvl>
    <w:lvl w:ilvl="7">
      <w:start w:val="0"/>
      <w:numFmt w:val="bullet"/>
      <w:lvlText w:val="•"/>
      <w:lvlJc w:val="left"/>
      <w:pPr>
        <w:ind w:left="10446" w:hanging="855"/>
      </w:pPr>
      <w:rPr>
        <w:rFonts w:hint="default"/>
        <w:lang w:val="pt-PT" w:eastAsia="en-US" w:bidi="ar-SA"/>
      </w:rPr>
    </w:lvl>
    <w:lvl w:ilvl="8">
      <w:start w:val="0"/>
      <w:numFmt w:val="bullet"/>
      <w:lvlText w:val="•"/>
      <w:lvlJc w:val="left"/>
      <w:pPr>
        <w:ind w:left="12004" w:hanging="855"/>
      </w:pPr>
      <w:rPr>
        <w:rFonts w:hint="default"/>
        <w:lang w:val="pt-PT" w:eastAsia="en-US" w:bidi="ar-SA"/>
      </w:rPr>
    </w:lvl>
  </w:abstractNum>
  <w:abstractNum w:abstractNumId="14">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3">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501"/>
        <w:jc w:val="left"/>
      </w:pPr>
      <w:rPr>
        <w:rFonts w:hint="default"/>
        <w:spacing w:val="0"/>
        <w:w w:val="100"/>
        <w:lang w:val="pt-PT" w:eastAsia="en-US" w:bidi="ar-SA"/>
      </w:rPr>
    </w:lvl>
    <w:lvl w:ilvl="2">
      <w:start w:val="1"/>
      <w:numFmt w:val="decimal"/>
      <w:lvlText w:val="%1.%2.%3."/>
      <w:lvlJc w:val="left"/>
      <w:pPr>
        <w:ind w:left="450" w:hanging="5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5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450" w:hanging="5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1"/>
      <w:numFmt w:val="decimal"/>
      <w:lvlText w:val="%1.%2.%3.%4.%5.%6."/>
      <w:lvlJc w:val="left"/>
      <w:pPr>
        <w:ind w:left="450" w:hanging="5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6">
      <w:start w:val="0"/>
      <w:numFmt w:val="bullet"/>
      <w:lvlText w:val="•"/>
      <w:lvlJc w:val="left"/>
      <w:pPr>
        <w:ind w:left="1340" w:hanging="501"/>
      </w:pPr>
      <w:rPr>
        <w:rFonts w:hint="default"/>
        <w:lang w:val="pt-PT" w:eastAsia="en-US" w:bidi="ar-SA"/>
      </w:rPr>
    </w:lvl>
    <w:lvl w:ilvl="7">
      <w:start w:val="0"/>
      <w:numFmt w:val="bullet"/>
      <w:lvlText w:val="•"/>
      <w:lvlJc w:val="left"/>
      <w:pPr>
        <w:ind w:left="4785" w:hanging="501"/>
      </w:pPr>
      <w:rPr>
        <w:rFonts w:hint="default"/>
        <w:lang w:val="pt-PT" w:eastAsia="en-US" w:bidi="ar-SA"/>
      </w:rPr>
    </w:lvl>
    <w:lvl w:ilvl="8">
      <w:start w:val="0"/>
      <w:numFmt w:val="bullet"/>
      <w:lvlText w:val="•"/>
      <w:lvlJc w:val="left"/>
      <w:pPr>
        <w:ind w:left="8230" w:hanging="501"/>
      </w:pPr>
      <w:rPr>
        <w:rFonts w:hint="default"/>
        <w:lang w:val="pt-PT" w:eastAsia="en-US" w:bidi="ar-SA"/>
      </w:rPr>
    </w:lvl>
  </w:abstractNum>
  <w:abstractNum w:abstractNumId="12">
    <w:multiLevelType w:val="hybridMultilevel"/>
    <w:lvl w:ilvl="0">
      <w:start w:val="1"/>
      <w:numFmt w:val="lowerLetter"/>
      <w:lvlText w:val="%1)"/>
      <w:lvlJc w:val="left"/>
      <w:pPr>
        <w:ind w:left="330" w:hanging="7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770"/>
      </w:pPr>
      <w:rPr>
        <w:rFonts w:hint="default"/>
        <w:lang w:val="pt-PT" w:eastAsia="en-US" w:bidi="ar-SA"/>
      </w:rPr>
    </w:lvl>
    <w:lvl w:ilvl="2">
      <w:start w:val="0"/>
      <w:numFmt w:val="bullet"/>
      <w:lvlText w:val="•"/>
      <w:lvlJc w:val="left"/>
      <w:pPr>
        <w:ind w:left="3280" w:hanging="770"/>
      </w:pPr>
      <w:rPr>
        <w:rFonts w:hint="default"/>
        <w:lang w:val="pt-PT" w:eastAsia="en-US" w:bidi="ar-SA"/>
      </w:rPr>
    </w:lvl>
    <w:lvl w:ilvl="3">
      <w:start w:val="0"/>
      <w:numFmt w:val="bullet"/>
      <w:lvlText w:val="•"/>
      <w:lvlJc w:val="left"/>
      <w:pPr>
        <w:ind w:left="4760" w:hanging="770"/>
      </w:pPr>
      <w:rPr>
        <w:rFonts w:hint="default"/>
        <w:lang w:val="pt-PT" w:eastAsia="en-US" w:bidi="ar-SA"/>
      </w:rPr>
    </w:lvl>
    <w:lvl w:ilvl="4">
      <w:start w:val="0"/>
      <w:numFmt w:val="bullet"/>
      <w:lvlText w:val="•"/>
      <w:lvlJc w:val="left"/>
      <w:pPr>
        <w:ind w:left="6240" w:hanging="770"/>
      </w:pPr>
      <w:rPr>
        <w:rFonts w:hint="default"/>
        <w:lang w:val="pt-PT" w:eastAsia="en-US" w:bidi="ar-SA"/>
      </w:rPr>
    </w:lvl>
    <w:lvl w:ilvl="5">
      <w:start w:val="0"/>
      <w:numFmt w:val="bullet"/>
      <w:lvlText w:val="•"/>
      <w:lvlJc w:val="left"/>
      <w:pPr>
        <w:ind w:left="7720" w:hanging="770"/>
      </w:pPr>
      <w:rPr>
        <w:rFonts w:hint="default"/>
        <w:lang w:val="pt-PT" w:eastAsia="en-US" w:bidi="ar-SA"/>
      </w:rPr>
    </w:lvl>
    <w:lvl w:ilvl="6">
      <w:start w:val="0"/>
      <w:numFmt w:val="bullet"/>
      <w:lvlText w:val="•"/>
      <w:lvlJc w:val="left"/>
      <w:pPr>
        <w:ind w:left="9200" w:hanging="770"/>
      </w:pPr>
      <w:rPr>
        <w:rFonts w:hint="default"/>
        <w:lang w:val="pt-PT" w:eastAsia="en-US" w:bidi="ar-SA"/>
      </w:rPr>
    </w:lvl>
    <w:lvl w:ilvl="7">
      <w:start w:val="0"/>
      <w:numFmt w:val="bullet"/>
      <w:lvlText w:val="•"/>
      <w:lvlJc w:val="left"/>
      <w:pPr>
        <w:ind w:left="10680" w:hanging="770"/>
      </w:pPr>
      <w:rPr>
        <w:rFonts w:hint="default"/>
        <w:lang w:val="pt-PT" w:eastAsia="en-US" w:bidi="ar-SA"/>
      </w:rPr>
    </w:lvl>
    <w:lvl w:ilvl="8">
      <w:start w:val="0"/>
      <w:numFmt w:val="bullet"/>
      <w:lvlText w:val="•"/>
      <w:lvlJc w:val="left"/>
      <w:pPr>
        <w:ind w:left="12160" w:hanging="770"/>
      </w:pPr>
      <w:rPr>
        <w:rFonts w:hint="default"/>
        <w:lang w:val="pt-PT" w:eastAsia="en-US" w:bidi="ar-SA"/>
      </w:rPr>
    </w:lvl>
  </w:abstractNum>
  <w:abstractNum w:abstractNumId="11">
    <w:multiLevelType w:val="hybridMultilevel"/>
    <w:lvl w:ilvl="0">
      <w:start w:val="1"/>
      <w:numFmt w:val="lowerLetter"/>
      <w:lvlText w:val="%1)"/>
      <w:lvlJc w:val="left"/>
      <w:pPr>
        <w:ind w:left="996" w:hanging="6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412" w:hanging="667"/>
      </w:pPr>
      <w:rPr>
        <w:rFonts w:hint="default"/>
        <w:lang w:val="pt-PT" w:eastAsia="en-US" w:bidi="ar-SA"/>
      </w:rPr>
    </w:lvl>
    <w:lvl w:ilvl="2">
      <w:start w:val="0"/>
      <w:numFmt w:val="bullet"/>
      <w:lvlText w:val="•"/>
      <w:lvlJc w:val="left"/>
      <w:pPr>
        <w:ind w:left="3824" w:hanging="667"/>
      </w:pPr>
      <w:rPr>
        <w:rFonts w:hint="default"/>
        <w:lang w:val="pt-PT" w:eastAsia="en-US" w:bidi="ar-SA"/>
      </w:rPr>
    </w:lvl>
    <w:lvl w:ilvl="3">
      <w:start w:val="0"/>
      <w:numFmt w:val="bullet"/>
      <w:lvlText w:val="•"/>
      <w:lvlJc w:val="left"/>
      <w:pPr>
        <w:ind w:left="5236" w:hanging="667"/>
      </w:pPr>
      <w:rPr>
        <w:rFonts w:hint="default"/>
        <w:lang w:val="pt-PT" w:eastAsia="en-US" w:bidi="ar-SA"/>
      </w:rPr>
    </w:lvl>
    <w:lvl w:ilvl="4">
      <w:start w:val="0"/>
      <w:numFmt w:val="bullet"/>
      <w:lvlText w:val="•"/>
      <w:lvlJc w:val="left"/>
      <w:pPr>
        <w:ind w:left="6648" w:hanging="667"/>
      </w:pPr>
      <w:rPr>
        <w:rFonts w:hint="default"/>
        <w:lang w:val="pt-PT" w:eastAsia="en-US" w:bidi="ar-SA"/>
      </w:rPr>
    </w:lvl>
    <w:lvl w:ilvl="5">
      <w:start w:val="0"/>
      <w:numFmt w:val="bullet"/>
      <w:lvlText w:val="•"/>
      <w:lvlJc w:val="left"/>
      <w:pPr>
        <w:ind w:left="8060" w:hanging="667"/>
      </w:pPr>
      <w:rPr>
        <w:rFonts w:hint="default"/>
        <w:lang w:val="pt-PT" w:eastAsia="en-US" w:bidi="ar-SA"/>
      </w:rPr>
    </w:lvl>
    <w:lvl w:ilvl="6">
      <w:start w:val="0"/>
      <w:numFmt w:val="bullet"/>
      <w:lvlText w:val="•"/>
      <w:lvlJc w:val="left"/>
      <w:pPr>
        <w:ind w:left="9472" w:hanging="667"/>
      </w:pPr>
      <w:rPr>
        <w:rFonts w:hint="default"/>
        <w:lang w:val="pt-PT" w:eastAsia="en-US" w:bidi="ar-SA"/>
      </w:rPr>
    </w:lvl>
    <w:lvl w:ilvl="7">
      <w:start w:val="0"/>
      <w:numFmt w:val="bullet"/>
      <w:lvlText w:val="•"/>
      <w:lvlJc w:val="left"/>
      <w:pPr>
        <w:ind w:left="10884" w:hanging="667"/>
      </w:pPr>
      <w:rPr>
        <w:rFonts w:hint="default"/>
        <w:lang w:val="pt-PT" w:eastAsia="en-US" w:bidi="ar-SA"/>
      </w:rPr>
    </w:lvl>
    <w:lvl w:ilvl="8">
      <w:start w:val="0"/>
      <w:numFmt w:val="bullet"/>
      <w:lvlText w:val="•"/>
      <w:lvlJc w:val="left"/>
      <w:pPr>
        <w:ind w:left="12296" w:hanging="667"/>
      </w:pPr>
      <w:rPr>
        <w:rFonts w:hint="default"/>
        <w:lang w:val="pt-PT" w:eastAsia="en-US" w:bidi="ar-SA"/>
      </w:rPr>
    </w:lvl>
  </w:abstractNum>
  <w:abstractNum w:abstractNumId="10">
    <w:multiLevelType w:val="hybridMultilevel"/>
    <w:lvl w:ilvl="0">
      <w:start w:val="1"/>
      <w:numFmt w:val="lowerLetter"/>
      <w:lvlText w:val="%1)"/>
      <w:lvlJc w:val="left"/>
      <w:pPr>
        <w:ind w:left="996" w:hanging="6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949" w:hanging="6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568" w:hanging="620"/>
      </w:pPr>
      <w:rPr>
        <w:rFonts w:hint="default"/>
        <w:lang w:val="pt-PT" w:eastAsia="en-US" w:bidi="ar-SA"/>
      </w:rPr>
    </w:lvl>
    <w:lvl w:ilvl="3">
      <w:start w:val="0"/>
      <w:numFmt w:val="bullet"/>
      <w:lvlText w:val="•"/>
      <w:lvlJc w:val="left"/>
      <w:pPr>
        <w:ind w:left="4137" w:hanging="620"/>
      </w:pPr>
      <w:rPr>
        <w:rFonts w:hint="default"/>
        <w:lang w:val="pt-PT" w:eastAsia="en-US" w:bidi="ar-SA"/>
      </w:rPr>
    </w:lvl>
    <w:lvl w:ilvl="4">
      <w:start w:val="0"/>
      <w:numFmt w:val="bullet"/>
      <w:lvlText w:val="•"/>
      <w:lvlJc w:val="left"/>
      <w:pPr>
        <w:ind w:left="5706" w:hanging="620"/>
      </w:pPr>
      <w:rPr>
        <w:rFonts w:hint="default"/>
        <w:lang w:val="pt-PT" w:eastAsia="en-US" w:bidi="ar-SA"/>
      </w:rPr>
    </w:lvl>
    <w:lvl w:ilvl="5">
      <w:start w:val="0"/>
      <w:numFmt w:val="bullet"/>
      <w:lvlText w:val="•"/>
      <w:lvlJc w:val="left"/>
      <w:pPr>
        <w:ind w:left="7275" w:hanging="620"/>
      </w:pPr>
      <w:rPr>
        <w:rFonts w:hint="default"/>
        <w:lang w:val="pt-PT" w:eastAsia="en-US" w:bidi="ar-SA"/>
      </w:rPr>
    </w:lvl>
    <w:lvl w:ilvl="6">
      <w:start w:val="0"/>
      <w:numFmt w:val="bullet"/>
      <w:lvlText w:val="•"/>
      <w:lvlJc w:val="left"/>
      <w:pPr>
        <w:ind w:left="8844" w:hanging="620"/>
      </w:pPr>
      <w:rPr>
        <w:rFonts w:hint="default"/>
        <w:lang w:val="pt-PT" w:eastAsia="en-US" w:bidi="ar-SA"/>
      </w:rPr>
    </w:lvl>
    <w:lvl w:ilvl="7">
      <w:start w:val="0"/>
      <w:numFmt w:val="bullet"/>
      <w:lvlText w:val="•"/>
      <w:lvlJc w:val="left"/>
      <w:pPr>
        <w:ind w:left="10413" w:hanging="620"/>
      </w:pPr>
      <w:rPr>
        <w:rFonts w:hint="default"/>
        <w:lang w:val="pt-PT" w:eastAsia="en-US" w:bidi="ar-SA"/>
      </w:rPr>
    </w:lvl>
    <w:lvl w:ilvl="8">
      <w:start w:val="0"/>
      <w:numFmt w:val="bullet"/>
      <w:lvlText w:val="•"/>
      <w:lvlJc w:val="left"/>
      <w:pPr>
        <w:ind w:left="11982" w:hanging="620"/>
      </w:pPr>
      <w:rPr>
        <w:rFonts w:hint="default"/>
        <w:lang w:val="pt-PT" w:eastAsia="en-US" w:bidi="ar-SA"/>
      </w:rPr>
    </w:lvl>
  </w:abstractNum>
  <w:abstractNum w:abstractNumId="9">
    <w:multiLevelType w:val="hybridMultilevel"/>
    <w:lvl w:ilvl="0">
      <w:start w:val="1"/>
      <w:numFmt w:val="lowerLetter"/>
      <w:lvlText w:val="%1)"/>
      <w:lvlJc w:val="left"/>
      <w:pPr>
        <w:ind w:left="996" w:hanging="6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412" w:hanging="667"/>
      </w:pPr>
      <w:rPr>
        <w:rFonts w:hint="default"/>
        <w:lang w:val="pt-PT" w:eastAsia="en-US" w:bidi="ar-SA"/>
      </w:rPr>
    </w:lvl>
    <w:lvl w:ilvl="2">
      <w:start w:val="0"/>
      <w:numFmt w:val="bullet"/>
      <w:lvlText w:val="•"/>
      <w:lvlJc w:val="left"/>
      <w:pPr>
        <w:ind w:left="3824" w:hanging="667"/>
      </w:pPr>
      <w:rPr>
        <w:rFonts w:hint="default"/>
        <w:lang w:val="pt-PT" w:eastAsia="en-US" w:bidi="ar-SA"/>
      </w:rPr>
    </w:lvl>
    <w:lvl w:ilvl="3">
      <w:start w:val="0"/>
      <w:numFmt w:val="bullet"/>
      <w:lvlText w:val="•"/>
      <w:lvlJc w:val="left"/>
      <w:pPr>
        <w:ind w:left="5236" w:hanging="667"/>
      </w:pPr>
      <w:rPr>
        <w:rFonts w:hint="default"/>
        <w:lang w:val="pt-PT" w:eastAsia="en-US" w:bidi="ar-SA"/>
      </w:rPr>
    </w:lvl>
    <w:lvl w:ilvl="4">
      <w:start w:val="0"/>
      <w:numFmt w:val="bullet"/>
      <w:lvlText w:val="•"/>
      <w:lvlJc w:val="left"/>
      <w:pPr>
        <w:ind w:left="6648" w:hanging="667"/>
      </w:pPr>
      <w:rPr>
        <w:rFonts w:hint="default"/>
        <w:lang w:val="pt-PT" w:eastAsia="en-US" w:bidi="ar-SA"/>
      </w:rPr>
    </w:lvl>
    <w:lvl w:ilvl="5">
      <w:start w:val="0"/>
      <w:numFmt w:val="bullet"/>
      <w:lvlText w:val="•"/>
      <w:lvlJc w:val="left"/>
      <w:pPr>
        <w:ind w:left="8060" w:hanging="667"/>
      </w:pPr>
      <w:rPr>
        <w:rFonts w:hint="default"/>
        <w:lang w:val="pt-PT" w:eastAsia="en-US" w:bidi="ar-SA"/>
      </w:rPr>
    </w:lvl>
    <w:lvl w:ilvl="6">
      <w:start w:val="0"/>
      <w:numFmt w:val="bullet"/>
      <w:lvlText w:val="•"/>
      <w:lvlJc w:val="left"/>
      <w:pPr>
        <w:ind w:left="9472" w:hanging="667"/>
      </w:pPr>
      <w:rPr>
        <w:rFonts w:hint="default"/>
        <w:lang w:val="pt-PT" w:eastAsia="en-US" w:bidi="ar-SA"/>
      </w:rPr>
    </w:lvl>
    <w:lvl w:ilvl="7">
      <w:start w:val="0"/>
      <w:numFmt w:val="bullet"/>
      <w:lvlText w:val="•"/>
      <w:lvlJc w:val="left"/>
      <w:pPr>
        <w:ind w:left="10884" w:hanging="667"/>
      </w:pPr>
      <w:rPr>
        <w:rFonts w:hint="default"/>
        <w:lang w:val="pt-PT" w:eastAsia="en-US" w:bidi="ar-SA"/>
      </w:rPr>
    </w:lvl>
    <w:lvl w:ilvl="8">
      <w:start w:val="0"/>
      <w:numFmt w:val="bullet"/>
      <w:lvlText w:val="•"/>
      <w:lvlJc w:val="left"/>
      <w:pPr>
        <w:ind w:left="12296" w:hanging="667"/>
      </w:pPr>
      <w:rPr>
        <w:rFonts w:hint="default"/>
        <w:lang w:val="pt-PT" w:eastAsia="en-US" w:bidi="ar-SA"/>
      </w:rPr>
    </w:lvl>
  </w:abstractNum>
  <w:abstractNum w:abstractNumId="8">
    <w:multiLevelType w:val="hybridMultilevel"/>
    <w:lvl w:ilvl="0">
      <w:start w:val="1"/>
      <w:numFmt w:val="lowerLetter"/>
      <w:lvlText w:val="%1)"/>
      <w:lvlJc w:val="left"/>
      <w:pPr>
        <w:ind w:left="330" w:hanging="6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667"/>
      </w:pPr>
      <w:rPr>
        <w:rFonts w:hint="default"/>
        <w:lang w:val="pt-PT" w:eastAsia="en-US" w:bidi="ar-SA"/>
      </w:rPr>
    </w:lvl>
    <w:lvl w:ilvl="2">
      <w:start w:val="0"/>
      <w:numFmt w:val="bullet"/>
      <w:lvlText w:val="•"/>
      <w:lvlJc w:val="left"/>
      <w:pPr>
        <w:ind w:left="3280" w:hanging="667"/>
      </w:pPr>
      <w:rPr>
        <w:rFonts w:hint="default"/>
        <w:lang w:val="pt-PT" w:eastAsia="en-US" w:bidi="ar-SA"/>
      </w:rPr>
    </w:lvl>
    <w:lvl w:ilvl="3">
      <w:start w:val="0"/>
      <w:numFmt w:val="bullet"/>
      <w:lvlText w:val="•"/>
      <w:lvlJc w:val="left"/>
      <w:pPr>
        <w:ind w:left="4760" w:hanging="667"/>
      </w:pPr>
      <w:rPr>
        <w:rFonts w:hint="default"/>
        <w:lang w:val="pt-PT" w:eastAsia="en-US" w:bidi="ar-SA"/>
      </w:rPr>
    </w:lvl>
    <w:lvl w:ilvl="4">
      <w:start w:val="0"/>
      <w:numFmt w:val="bullet"/>
      <w:lvlText w:val="•"/>
      <w:lvlJc w:val="left"/>
      <w:pPr>
        <w:ind w:left="6240" w:hanging="667"/>
      </w:pPr>
      <w:rPr>
        <w:rFonts w:hint="default"/>
        <w:lang w:val="pt-PT" w:eastAsia="en-US" w:bidi="ar-SA"/>
      </w:rPr>
    </w:lvl>
    <w:lvl w:ilvl="5">
      <w:start w:val="0"/>
      <w:numFmt w:val="bullet"/>
      <w:lvlText w:val="•"/>
      <w:lvlJc w:val="left"/>
      <w:pPr>
        <w:ind w:left="7720" w:hanging="667"/>
      </w:pPr>
      <w:rPr>
        <w:rFonts w:hint="default"/>
        <w:lang w:val="pt-PT" w:eastAsia="en-US" w:bidi="ar-SA"/>
      </w:rPr>
    </w:lvl>
    <w:lvl w:ilvl="6">
      <w:start w:val="0"/>
      <w:numFmt w:val="bullet"/>
      <w:lvlText w:val="•"/>
      <w:lvlJc w:val="left"/>
      <w:pPr>
        <w:ind w:left="9200" w:hanging="667"/>
      </w:pPr>
      <w:rPr>
        <w:rFonts w:hint="default"/>
        <w:lang w:val="pt-PT" w:eastAsia="en-US" w:bidi="ar-SA"/>
      </w:rPr>
    </w:lvl>
    <w:lvl w:ilvl="7">
      <w:start w:val="0"/>
      <w:numFmt w:val="bullet"/>
      <w:lvlText w:val="•"/>
      <w:lvlJc w:val="left"/>
      <w:pPr>
        <w:ind w:left="10680" w:hanging="667"/>
      </w:pPr>
      <w:rPr>
        <w:rFonts w:hint="default"/>
        <w:lang w:val="pt-PT" w:eastAsia="en-US" w:bidi="ar-SA"/>
      </w:rPr>
    </w:lvl>
    <w:lvl w:ilvl="8">
      <w:start w:val="0"/>
      <w:numFmt w:val="bullet"/>
      <w:lvlText w:val="•"/>
      <w:lvlJc w:val="left"/>
      <w:pPr>
        <w:ind w:left="12160" w:hanging="667"/>
      </w:pPr>
      <w:rPr>
        <w:rFonts w:hint="default"/>
        <w:lang w:val="pt-PT" w:eastAsia="en-US" w:bidi="ar-SA"/>
      </w:rPr>
    </w:lvl>
  </w:abstractNum>
  <w:abstractNum w:abstractNumId="7">
    <w:multiLevelType w:val="hybridMultilevel"/>
    <w:lvl w:ilvl="0">
      <w:start w:val="1"/>
      <w:numFmt w:val="lowerLetter"/>
      <w:lvlText w:val="%1)"/>
      <w:lvlJc w:val="left"/>
      <w:pPr>
        <w:ind w:left="996" w:hanging="6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412" w:hanging="667"/>
      </w:pPr>
      <w:rPr>
        <w:rFonts w:hint="default"/>
        <w:lang w:val="pt-PT" w:eastAsia="en-US" w:bidi="ar-SA"/>
      </w:rPr>
    </w:lvl>
    <w:lvl w:ilvl="2">
      <w:start w:val="0"/>
      <w:numFmt w:val="bullet"/>
      <w:lvlText w:val="•"/>
      <w:lvlJc w:val="left"/>
      <w:pPr>
        <w:ind w:left="3824" w:hanging="667"/>
      </w:pPr>
      <w:rPr>
        <w:rFonts w:hint="default"/>
        <w:lang w:val="pt-PT" w:eastAsia="en-US" w:bidi="ar-SA"/>
      </w:rPr>
    </w:lvl>
    <w:lvl w:ilvl="3">
      <w:start w:val="0"/>
      <w:numFmt w:val="bullet"/>
      <w:lvlText w:val="•"/>
      <w:lvlJc w:val="left"/>
      <w:pPr>
        <w:ind w:left="5236" w:hanging="667"/>
      </w:pPr>
      <w:rPr>
        <w:rFonts w:hint="default"/>
        <w:lang w:val="pt-PT" w:eastAsia="en-US" w:bidi="ar-SA"/>
      </w:rPr>
    </w:lvl>
    <w:lvl w:ilvl="4">
      <w:start w:val="0"/>
      <w:numFmt w:val="bullet"/>
      <w:lvlText w:val="•"/>
      <w:lvlJc w:val="left"/>
      <w:pPr>
        <w:ind w:left="6648" w:hanging="667"/>
      </w:pPr>
      <w:rPr>
        <w:rFonts w:hint="default"/>
        <w:lang w:val="pt-PT" w:eastAsia="en-US" w:bidi="ar-SA"/>
      </w:rPr>
    </w:lvl>
    <w:lvl w:ilvl="5">
      <w:start w:val="0"/>
      <w:numFmt w:val="bullet"/>
      <w:lvlText w:val="•"/>
      <w:lvlJc w:val="left"/>
      <w:pPr>
        <w:ind w:left="8060" w:hanging="667"/>
      </w:pPr>
      <w:rPr>
        <w:rFonts w:hint="default"/>
        <w:lang w:val="pt-PT" w:eastAsia="en-US" w:bidi="ar-SA"/>
      </w:rPr>
    </w:lvl>
    <w:lvl w:ilvl="6">
      <w:start w:val="0"/>
      <w:numFmt w:val="bullet"/>
      <w:lvlText w:val="•"/>
      <w:lvlJc w:val="left"/>
      <w:pPr>
        <w:ind w:left="9472" w:hanging="667"/>
      </w:pPr>
      <w:rPr>
        <w:rFonts w:hint="default"/>
        <w:lang w:val="pt-PT" w:eastAsia="en-US" w:bidi="ar-SA"/>
      </w:rPr>
    </w:lvl>
    <w:lvl w:ilvl="7">
      <w:start w:val="0"/>
      <w:numFmt w:val="bullet"/>
      <w:lvlText w:val="•"/>
      <w:lvlJc w:val="left"/>
      <w:pPr>
        <w:ind w:left="10884" w:hanging="667"/>
      </w:pPr>
      <w:rPr>
        <w:rFonts w:hint="default"/>
        <w:lang w:val="pt-PT" w:eastAsia="en-US" w:bidi="ar-SA"/>
      </w:rPr>
    </w:lvl>
    <w:lvl w:ilvl="8">
      <w:start w:val="0"/>
      <w:numFmt w:val="bullet"/>
      <w:lvlText w:val="•"/>
      <w:lvlJc w:val="left"/>
      <w:pPr>
        <w:ind w:left="12296" w:hanging="667"/>
      </w:pPr>
      <w:rPr>
        <w:rFonts w:hint="default"/>
        <w:lang w:val="pt-PT" w:eastAsia="en-US" w:bidi="ar-SA"/>
      </w:rPr>
    </w:lvl>
  </w:abstractNum>
  <w:abstractNum w:abstractNumId="6">
    <w:multiLevelType w:val="hybridMultilevel"/>
    <w:lvl w:ilvl="0">
      <w:start w:val="1"/>
      <w:numFmt w:val="lowerLetter"/>
      <w:lvlText w:val="%1)"/>
      <w:lvlJc w:val="left"/>
      <w:pPr>
        <w:ind w:left="996" w:hanging="6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412" w:hanging="667"/>
      </w:pPr>
      <w:rPr>
        <w:rFonts w:hint="default"/>
        <w:lang w:val="pt-PT" w:eastAsia="en-US" w:bidi="ar-SA"/>
      </w:rPr>
    </w:lvl>
    <w:lvl w:ilvl="2">
      <w:start w:val="0"/>
      <w:numFmt w:val="bullet"/>
      <w:lvlText w:val="•"/>
      <w:lvlJc w:val="left"/>
      <w:pPr>
        <w:ind w:left="3824" w:hanging="667"/>
      </w:pPr>
      <w:rPr>
        <w:rFonts w:hint="default"/>
        <w:lang w:val="pt-PT" w:eastAsia="en-US" w:bidi="ar-SA"/>
      </w:rPr>
    </w:lvl>
    <w:lvl w:ilvl="3">
      <w:start w:val="0"/>
      <w:numFmt w:val="bullet"/>
      <w:lvlText w:val="•"/>
      <w:lvlJc w:val="left"/>
      <w:pPr>
        <w:ind w:left="5236" w:hanging="667"/>
      </w:pPr>
      <w:rPr>
        <w:rFonts w:hint="default"/>
        <w:lang w:val="pt-PT" w:eastAsia="en-US" w:bidi="ar-SA"/>
      </w:rPr>
    </w:lvl>
    <w:lvl w:ilvl="4">
      <w:start w:val="0"/>
      <w:numFmt w:val="bullet"/>
      <w:lvlText w:val="•"/>
      <w:lvlJc w:val="left"/>
      <w:pPr>
        <w:ind w:left="6648" w:hanging="667"/>
      </w:pPr>
      <w:rPr>
        <w:rFonts w:hint="default"/>
        <w:lang w:val="pt-PT" w:eastAsia="en-US" w:bidi="ar-SA"/>
      </w:rPr>
    </w:lvl>
    <w:lvl w:ilvl="5">
      <w:start w:val="0"/>
      <w:numFmt w:val="bullet"/>
      <w:lvlText w:val="•"/>
      <w:lvlJc w:val="left"/>
      <w:pPr>
        <w:ind w:left="8060" w:hanging="667"/>
      </w:pPr>
      <w:rPr>
        <w:rFonts w:hint="default"/>
        <w:lang w:val="pt-PT" w:eastAsia="en-US" w:bidi="ar-SA"/>
      </w:rPr>
    </w:lvl>
    <w:lvl w:ilvl="6">
      <w:start w:val="0"/>
      <w:numFmt w:val="bullet"/>
      <w:lvlText w:val="•"/>
      <w:lvlJc w:val="left"/>
      <w:pPr>
        <w:ind w:left="9472" w:hanging="667"/>
      </w:pPr>
      <w:rPr>
        <w:rFonts w:hint="default"/>
        <w:lang w:val="pt-PT" w:eastAsia="en-US" w:bidi="ar-SA"/>
      </w:rPr>
    </w:lvl>
    <w:lvl w:ilvl="7">
      <w:start w:val="0"/>
      <w:numFmt w:val="bullet"/>
      <w:lvlText w:val="•"/>
      <w:lvlJc w:val="left"/>
      <w:pPr>
        <w:ind w:left="10884" w:hanging="667"/>
      </w:pPr>
      <w:rPr>
        <w:rFonts w:hint="default"/>
        <w:lang w:val="pt-PT" w:eastAsia="en-US" w:bidi="ar-SA"/>
      </w:rPr>
    </w:lvl>
    <w:lvl w:ilvl="8">
      <w:start w:val="0"/>
      <w:numFmt w:val="bullet"/>
      <w:lvlText w:val="•"/>
      <w:lvlJc w:val="left"/>
      <w:pPr>
        <w:ind w:left="12296" w:hanging="667"/>
      </w:pPr>
      <w:rPr>
        <w:rFonts w:hint="default"/>
        <w:lang w:val="pt-PT" w:eastAsia="en-US" w:bidi="ar-SA"/>
      </w:rPr>
    </w:lvl>
  </w:abstractNum>
  <w:abstractNum w:abstractNumId="5">
    <w:multiLevelType w:val="hybridMultilevel"/>
    <w:lvl w:ilvl="0">
      <w:start w:val="1"/>
      <w:numFmt w:val="lowerLetter"/>
      <w:lvlText w:val="%1)"/>
      <w:lvlJc w:val="left"/>
      <w:pPr>
        <w:ind w:left="330" w:hanging="6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667"/>
      </w:pPr>
      <w:rPr>
        <w:rFonts w:hint="default"/>
        <w:lang w:val="pt-PT" w:eastAsia="en-US" w:bidi="ar-SA"/>
      </w:rPr>
    </w:lvl>
    <w:lvl w:ilvl="2">
      <w:start w:val="0"/>
      <w:numFmt w:val="bullet"/>
      <w:lvlText w:val="•"/>
      <w:lvlJc w:val="left"/>
      <w:pPr>
        <w:ind w:left="3280" w:hanging="667"/>
      </w:pPr>
      <w:rPr>
        <w:rFonts w:hint="default"/>
        <w:lang w:val="pt-PT" w:eastAsia="en-US" w:bidi="ar-SA"/>
      </w:rPr>
    </w:lvl>
    <w:lvl w:ilvl="3">
      <w:start w:val="0"/>
      <w:numFmt w:val="bullet"/>
      <w:lvlText w:val="•"/>
      <w:lvlJc w:val="left"/>
      <w:pPr>
        <w:ind w:left="4760" w:hanging="667"/>
      </w:pPr>
      <w:rPr>
        <w:rFonts w:hint="default"/>
        <w:lang w:val="pt-PT" w:eastAsia="en-US" w:bidi="ar-SA"/>
      </w:rPr>
    </w:lvl>
    <w:lvl w:ilvl="4">
      <w:start w:val="0"/>
      <w:numFmt w:val="bullet"/>
      <w:lvlText w:val="•"/>
      <w:lvlJc w:val="left"/>
      <w:pPr>
        <w:ind w:left="6240" w:hanging="667"/>
      </w:pPr>
      <w:rPr>
        <w:rFonts w:hint="default"/>
        <w:lang w:val="pt-PT" w:eastAsia="en-US" w:bidi="ar-SA"/>
      </w:rPr>
    </w:lvl>
    <w:lvl w:ilvl="5">
      <w:start w:val="0"/>
      <w:numFmt w:val="bullet"/>
      <w:lvlText w:val="•"/>
      <w:lvlJc w:val="left"/>
      <w:pPr>
        <w:ind w:left="7720" w:hanging="667"/>
      </w:pPr>
      <w:rPr>
        <w:rFonts w:hint="default"/>
        <w:lang w:val="pt-PT" w:eastAsia="en-US" w:bidi="ar-SA"/>
      </w:rPr>
    </w:lvl>
    <w:lvl w:ilvl="6">
      <w:start w:val="0"/>
      <w:numFmt w:val="bullet"/>
      <w:lvlText w:val="•"/>
      <w:lvlJc w:val="left"/>
      <w:pPr>
        <w:ind w:left="9200" w:hanging="667"/>
      </w:pPr>
      <w:rPr>
        <w:rFonts w:hint="default"/>
        <w:lang w:val="pt-PT" w:eastAsia="en-US" w:bidi="ar-SA"/>
      </w:rPr>
    </w:lvl>
    <w:lvl w:ilvl="7">
      <w:start w:val="0"/>
      <w:numFmt w:val="bullet"/>
      <w:lvlText w:val="•"/>
      <w:lvlJc w:val="left"/>
      <w:pPr>
        <w:ind w:left="10680" w:hanging="667"/>
      </w:pPr>
      <w:rPr>
        <w:rFonts w:hint="default"/>
        <w:lang w:val="pt-PT" w:eastAsia="en-US" w:bidi="ar-SA"/>
      </w:rPr>
    </w:lvl>
    <w:lvl w:ilvl="8">
      <w:start w:val="0"/>
      <w:numFmt w:val="bullet"/>
      <w:lvlText w:val="•"/>
      <w:lvlJc w:val="left"/>
      <w:pPr>
        <w:ind w:left="12160" w:hanging="667"/>
      </w:pPr>
      <w:rPr>
        <w:rFonts w:hint="default"/>
        <w:lang w:val="pt-PT" w:eastAsia="en-US" w:bidi="ar-SA"/>
      </w:rPr>
    </w:lvl>
  </w:abstractNum>
  <w:abstractNum w:abstractNumId="4">
    <w:multiLevelType w:val="hybridMultilevel"/>
    <w:lvl w:ilvl="0">
      <w:start w:val="1"/>
      <w:numFmt w:val="lowerLetter"/>
      <w:lvlText w:val="%1)"/>
      <w:lvlJc w:val="left"/>
      <w:pPr>
        <w:ind w:left="330" w:hanging="6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667"/>
      </w:pPr>
      <w:rPr>
        <w:rFonts w:hint="default"/>
        <w:lang w:val="pt-PT" w:eastAsia="en-US" w:bidi="ar-SA"/>
      </w:rPr>
    </w:lvl>
    <w:lvl w:ilvl="2">
      <w:start w:val="0"/>
      <w:numFmt w:val="bullet"/>
      <w:lvlText w:val="•"/>
      <w:lvlJc w:val="left"/>
      <w:pPr>
        <w:ind w:left="3280" w:hanging="667"/>
      </w:pPr>
      <w:rPr>
        <w:rFonts w:hint="default"/>
        <w:lang w:val="pt-PT" w:eastAsia="en-US" w:bidi="ar-SA"/>
      </w:rPr>
    </w:lvl>
    <w:lvl w:ilvl="3">
      <w:start w:val="0"/>
      <w:numFmt w:val="bullet"/>
      <w:lvlText w:val="•"/>
      <w:lvlJc w:val="left"/>
      <w:pPr>
        <w:ind w:left="4760" w:hanging="667"/>
      </w:pPr>
      <w:rPr>
        <w:rFonts w:hint="default"/>
        <w:lang w:val="pt-PT" w:eastAsia="en-US" w:bidi="ar-SA"/>
      </w:rPr>
    </w:lvl>
    <w:lvl w:ilvl="4">
      <w:start w:val="0"/>
      <w:numFmt w:val="bullet"/>
      <w:lvlText w:val="•"/>
      <w:lvlJc w:val="left"/>
      <w:pPr>
        <w:ind w:left="6240" w:hanging="667"/>
      </w:pPr>
      <w:rPr>
        <w:rFonts w:hint="default"/>
        <w:lang w:val="pt-PT" w:eastAsia="en-US" w:bidi="ar-SA"/>
      </w:rPr>
    </w:lvl>
    <w:lvl w:ilvl="5">
      <w:start w:val="0"/>
      <w:numFmt w:val="bullet"/>
      <w:lvlText w:val="•"/>
      <w:lvlJc w:val="left"/>
      <w:pPr>
        <w:ind w:left="7720" w:hanging="667"/>
      </w:pPr>
      <w:rPr>
        <w:rFonts w:hint="default"/>
        <w:lang w:val="pt-PT" w:eastAsia="en-US" w:bidi="ar-SA"/>
      </w:rPr>
    </w:lvl>
    <w:lvl w:ilvl="6">
      <w:start w:val="0"/>
      <w:numFmt w:val="bullet"/>
      <w:lvlText w:val="•"/>
      <w:lvlJc w:val="left"/>
      <w:pPr>
        <w:ind w:left="9200" w:hanging="667"/>
      </w:pPr>
      <w:rPr>
        <w:rFonts w:hint="default"/>
        <w:lang w:val="pt-PT" w:eastAsia="en-US" w:bidi="ar-SA"/>
      </w:rPr>
    </w:lvl>
    <w:lvl w:ilvl="7">
      <w:start w:val="0"/>
      <w:numFmt w:val="bullet"/>
      <w:lvlText w:val="•"/>
      <w:lvlJc w:val="left"/>
      <w:pPr>
        <w:ind w:left="10680" w:hanging="667"/>
      </w:pPr>
      <w:rPr>
        <w:rFonts w:hint="default"/>
        <w:lang w:val="pt-PT" w:eastAsia="en-US" w:bidi="ar-SA"/>
      </w:rPr>
    </w:lvl>
    <w:lvl w:ilvl="8">
      <w:start w:val="0"/>
      <w:numFmt w:val="bullet"/>
      <w:lvlText w:val="•"/>
      <w:lvlJc w:val="left"/>
      <w:pPr>
        <w:ind w:left="12160" w:hanging="667"/>
      </w:pPr>
      <w:rPr>
        <w:rFonts w:hint="default"/>
        <w:lang w:val="pt-PT" w:eastAsia="en-US" w:bidi="ar-SA"/>
      </w:rPr>
    </w:lvl>
  </w:abstractNum>
  <w:abstractNum w:abstractNumId="3">
    <w:multiLevelType w:val="hybridMultilevel"/>
    <w:lvl w:ilvl="0">
      <w:start w:val="1"/>
      <w:numFmt w:val="lowerLetter"/>
      <w:lvlText w:val="%1)"/>
      <w:lvlJc w:val="left"/>
      <w:pPr>
        <w:ind w:left="996" w:hanging="6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412" w:hanging="667"/>
      </w:pPr>
      <w:rPr>
        <w:rFonts w:hint="default"/>
        <w:lang w:val="pt-PT" w:eastAsia="en-US" w:bidi="ar-SA"/>
      </w:rPr>
    </w:lvl>
    <w:lvl w:ilvl="2">
      <w:start w:val="0"/>
      <w:numFmt w:val="bullet"/>
      <w:lvlText w:val="•"/>
      <w:lvlJc w:val="left"/>
      <w:pPr>
        <w:ind w:left="3824" w:hanging="667"/>
      </w:pPr>
      <w:rPr>
        <w:rFonts w:hint="default"/>
        <w:lang w:val="pt-PT" w:eastAsia="en-US" w:bidi="ar-SA"/>
      </w:rPr>
    </w:lvl>
    <w:lvl w:ilvl="3">
      <w:start w:val="0"/>
      <w:numFmt w:val="bullet"/>
      <w:lvlText w:val="•"/>
      <w:lvlJc w:val="left"/>
      <w:pPr>
        <w:ind w:left="5236" w:hanging="667"/>
      </w:pPr>
      <w:rPr>
        <w:rFonts w:hint="default"/>
        <w:lang w:val="pt-PT" w:eastAsia="en-US" w:bidi="ar-SA"/>
      </w:rPr>
    </w:lvl>
    <w:lvl w:ilvl="4">
      <w:start w:val="0"/>
      <w:numFmt w:val="bullet"/>
      <w:lvlText w:val="•"/>
      <w:lvlJc w:val="left"/>
      <w:pPr>
        <w:ind w:left="6648" w:hanging="667"/>
      </w:pPr>
      <w:rPr>
        <w:rFonts w:hint="default"/>
        <w:lang w:val="pt-PT" w:eastAsia="en-US" w:bidi="ar-SA"/>
      </w:rPr>
    </w:lvl>
    <w:lvl w:ilvl="5">
      <w:start w:val="0"/>
      <w:numFmt w:val="bullet"/>
      <w:lvlText w:val="•"/>
      <w:lvlJc w:val="left"/>
      <w:pPr>
        <w:ind w:left="8060" w:hanging="667"/>
      </w:pPr>
      <w:rPr>
        <w:rFonts w:hint="default"/>
        <w:lang w:val="pt-PT" w:eastAsia="en-US" w:bidi="ar-SA"/>
      </w:rPr>
    </w:lvl>
    <w:lvl w:ilvl="6">
      <w:start w:val="0"/>
      <w:numFmt w:val="bullet"/>
      <w:lvlText w:val="•"/>
      <w:lvlJc w:val="left"/>
      <w:pPr>
        <w:ind w:left="9472" w:hanging="667"/>
      </w:pPr>
      <w:rPr>
        <w:rFonts w:hint="default"/>
        <w:lang w:val="pt-PT" w:eastAsia="en-US" w:bidi="ar-SA"/>
      </w:rPr>
    </w:lvl>
    <w:lvl w:ilvl="7">
      <w:start w:val="0"/>
      <w:numFmt w:val="bullet"/>
      <w:lvlText w:val="•"/>
      <w:lvlJc w:val="left"/>
      <w:pPr>
        <w:ind w:left="10884" w:hanging="667"/>
      </w:pPr>
      <w:rPr>
        <w:rFonts w:hint="default"/>
        <w:lang w:val="pt-PT" w:eastAsia="en-US" w:bidi="ar-SA"/>
      </w:rPr>
    </w:lvl>
    <w:lvl w:ilvl="8">
      <w:start w:val="0"/>
      <w:numFmt w:val="bullet"/>
      <w:lvlText w:val="•"/>
      <w:lvlJc w:val="left"/>
      <w:pPr>
        <w:ind w:left="12296" w:hanging="667"/>
      </w:pPr>
      <w:rPr>
        <w:rFonts w:hint="default"/>
        <w:lang w:val="pt-PT" w:eastAsia="en-US" w:bidi="ar-SA"/>
      </w:rPr>
    </w:lvl>
  </w:abstractNum>
  <w:abstractNum w:abstractNumId="2">
    <w:multiLevelType w:val="hybridMultilevel"/>
    <w:lvl w:ilvl="0">
      <w:start w:val="3"/>
      <w:numFmt w:val="decimal"/>
      <w:lvlText w:val="%1"/>
      <w:lvlJc w:val="left"/>
      <w:pPr>
        <w:ind w:left="330" w:hanging="360"/>
        <w:jc w:val="left"/>
      </w:pPr>
      <w:rPr>
        <w:rFonts w:hint="default"/>
        <w:lang w:val="pt-PT" w:eastAsia="en-US" w:bidi="ar-SA"/>
      </w:rPr>
    </w:lvl>
    <w:lvl w:ilvl="1">
      <w:start w:val="5"/>
      <w:numFmt w:val="decimal"/>
      <w:lvlText w:val="%1.%2"/>
      <w:lvlJc w:val="left"/>
      <w:pPr>
        <w:ind w:left="33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360"/>
      </w:pPr>
      <w:rPr>
        <w:rFonts w:hint="default"/>
        <w:lang w:val="pt-PT" w:eastAsia="en-US" w:bidi="ar-SA"/>
      </w:rPr>
    </w:lvl>
    <w:lvl w:ilvl="3">
      <w:start w:val="0"/>
      <w:numFmt w:val="bullet"/>
      <w:lvlText w:val="•"/>
      <w:lvlJc w:val="left"/>
      <w:pPr>
        <w:ind w:left="4760" w:hanging="360"/>
      </w:pPr>
      <w:rPr>
        <w:rFonts w:hint="default"/>
        <w:lang w:val="pt-PT" w:eastAsia="en-US" w:bidi="ar-SA"/>
      </w:rPr>
    </w:lvl>
    <w:lvl w:ilvl="4">
      <w:start w:val="0"/>
      <w:numFmt w:val="bullet"/>
      <w:lvlText w:val="•"/>
      <w:lvlJc w:val="left"/>
      <w:pPr>
        <w:ind w:left="6240" w:hanging="360"/>
      </w:pPr>
      <w:rPr>
        <w:rFonts w:hint="default"/>
        <w:lang w:val="pt-PT" w:eastAsia="en-US" w:bidi="ar-SA"/>
      </w:rPr>
    </w:lvl>
    <w:lvl w:ilvl="5">
      <w:start w:val="0"/>
      <w:numFmt w:val="bullet"/>
      <w:lvlText w:val="•"/>
      <w:lvlJc w:val="left"/>
      <w:pPr>
        <w:ind w:left="7720" w:hanging="360"/>
      </w:pPr>
      <w:rPr>
        <w:rFonts w:hint="default"/>
        <w:lang w:val="pt-PT" w:eastAsia="en-US" w:bidi="ar-SA"/>
      </w:rPr>
    </w:lvl>
    <w:lvl w:ilvl="6">
      <w:start w:val="0"/>
      <w:numFmt w:val="bullet"/>
      <w:lvlText w:val="•"/>
      <w:lvlJc w:val="left"/>
      <w:pPr>
        <w:ind w:left="9200" w:hanging="360"/>
      </w:pPr>
      <w:rPr>
        <w:rFonts w:hint="default"/>
        <w:lang w:val="pt-PT" w:eastAsia="en-US" w:bidi="ar-SA"/>
      </w:rPr>
    </w:lvl>
    <w:lvl w:ilvl="7">
      <w:start w:val="0"/>
      <w:numFmt w:val="bullet"/>
      <w:lvlText w:val="•"/>
      <w:lvlJc w:val="left"/>
      <w:pPr>
        <w:ind w:left="10680" w:hanging="360"/>
      </w:pPr>
      <w:rPr>
        <w:rFonts w:hint="default"/>
        <w:lang w:val="pt-PT" w:eastAsia="en-US" w:bidi="ar-SA"/>
      </w:rPr>
    </w:lvl>
    <w:lvl w:ilvl="8">
      <w:start w:val="0"/>
      <w:numFmt w:val="bullet"/>
      <w:lvlText w:val="•"/>
      <w:lvlJc w:val="left"/>
      <w:pPr>
        <w:ind w:left="12160" w:hanging="360"/>
      </w:pPr>
      <w:rPr>
        <w:rFonts w:hint="default"/>
        <w:lang w:val="pt-PT" w:eastAsia="en-US" w:bidi="ar-SA"/>
      </w:rPr>
    </w:lvl>
  </w:abstractNum>
  <w:abstractNum w:abstractNumId="1">
    <w:multiLevelType w:val="hybridMultilevel"/>
    <w:lvl w:ilvl="0">
      <w:start w:val="2"/>
      <w:numFmt w:val="decimal"/>
      <w:lvlText w:val="%1"/>
      <w:lvlJc w:val="left"/>
      <w:pPr>
        <w:ind w:left="330" w:hanging="360"/>
        <w:jc w:val="left"/>
      </w:pPr>
      <w:rPr>
        <w:rFonts w:hint="default"/>
        <w:lang w:val="pt-PT" w:eastAsia="en-US" w:bidi="ar-SA"/>
      </w:rPr>
    </w:lvl>
    <w:lvl w:ilvl="1">
      <w:start w:val="6"/>
      <w:numFmt w:val="decimal"/>
      <w:lvlText w:val="%1.%2"/>
      <w:lvlJc w:val="left"/>
      <w:pPr>
        <w:ind w:left="33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27"/>
      </w:pPr>
      <w:rPr>
        <w:rFonts w:hint="default"/>
        <w:lang w:val="pt-PT" w:eastAsia="en-US" w:bidi="ar-SA"/>
      </w:rPr>
    </w:lvl>
    <w:lvl w:ilvl="4">
      <w:start w:val="0"/>
      <w:numFmt w:val="bullet"/>
      <w:lvlText w:val="•"/>
      <w:lvlJc w:val="left"/>
      <w:pPr>
        <w:ind w:left="4515" w:hanging="527"/>
      </w:pPr>
      <w:rPr>
        <w:rFonts w:hint="default"/>
        <w:lang w:val="pt-PT" w:eastAsia="en-US" w:bidi="ar-SA"/>
      </w:rPr>
    </w:lvl>
    <w:lvl w:ilvl="5">
      <w:start w:val="0"/>
      <w:numFmt w:val="bullet"/>
      <w:lvlText w:val="•"/>
      <w:lvlJc w:val="left"/>
      <w:pPr>
        <w:ind w:left="6282" w:hanging="527"/>
      </w:pPr>
      <w:rPr>
        <w:rFonts w:hint="default"/>
        <w:lang w:val="pt-PT" w:eastAsia="en-US" w:bidi="ar-SA"/>
      </w:rPr>
    </w:lvl>
    <w:lvl w:ilvl="6">
      <w:start w:val="0"/>
      <w:numFmt w:val="bullet"/>
      <w:lvlText w:val="•"/>
      <w:lvlJc w:val="left"/>
      <w:pPr>
        <w:ind w:left="8050" w:hanging="527"/>
      </w:pPr>
      <w:rPr>
        <w:rFonts w:hint="default"/>
        <w:lang w:val="pt-PT" w:eastAsia="en-US" w:bidi="ar-SA"/>
      </w:rPr>
    </w:lvl>
    <w:lvl w:ilvl="7">
      <w:start w:val="0"/>
      <w:numFmt w:val="bullet"/>
      <w:lvlText w:val="•"/>
      <w:lvlJc w:val="left"/>
      <w:pPr>
        <w:ind w:left="9817" w:hanging="527"/>
      </w:pPr>
      <w:rPr>
        <w:rFonts w:hint="default"/>
        <w:lang w:val="pt-PT" w:eastAsia="en-US" w:bidi="ar-SA"/>
      </w:rPr>
    </w:lvl>
    <w:lvl w:ilvl="8">
      <w:start w:val="0"/>
      <w:numFmt w:val="bullet"/>
      <w:lvlText w:val="•"/>
      <w:lvlJc w:val="left"/>
      <w:pPr>
        <w:ind w:left="11585" w:hanging="527"/>
      </w:pPr>
      <w:rPr>
        <w:rFonts w:hint="default"/>
        <w:lang w:val="pt-PT" w:eastAsia="en-US" w:bidi="ar-SA"/>
      </w:rPr>
    </w:lvl>
  </w:abstractNum>
  <w:abstractNum w:abstractNumId="0">
    <w:multiLevelType w:val="hybridMultilevel"/>
    <w:lvl w:ilvl="0">
      <w:start w:val="1"/>
      <w:numFmt w:val="decimal"/>
      <w:lvlText w:val="%1."/>
      <w:lvlJc w:val="left"/>
      <w:pPr>
        <w:ind w:left="57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33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4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860" w:hanging="818"/>
      </w:pPr>
      <w:rPr>
        <w:rFonts w:hint="default"/>
        <w:lang w:val="pt-PT" w:eastAsia="en-US" w:bidi="ar-SA"/>
      </w:rPr>
    </w:lvl>
    <w:lvl w:ilvl="5">
      <w:start w:val="0"/>
      <w:numFmt w:val="bullet"/>
      <w:lvlText w:val="•"/>
      <w:lvlJc w:val="left"/>
      <w:pPr>
        <w:ind w:left="980" w:hanging="818"/>
      </w:pPr>
      <w:rPr>
        <w:rFonts w:hint="default"/>
        <w:lang w:val="pt-PT" w:eastAsia="en-US" w:bidi="ar-SA"/>
      </w:rPr>
    </w:lvl>
    <w:lvl w:ilvl="6">
      <w:start w:val="0"/>
      <w:numFmt w:val="bullet"/>
      <w:lvlText w:val="•"/>
      <w:lvlJc w:val="left"/>
      <w:pPr>
        <w:ind w:left="1040" w:hanging="818"/>
      </w:pPr>
      <w:rPr>
        <w:rFonts w:hint="default"/>
        <w:lang w:val="pt-PT" w:eastAsia="en-US" w:bidi="ar-SA"/>
      </w:rPr>
    </w:lvl>
    <w:lvl w:ilvl="7">
      <w:start w:val="0"/>
      <w:numFmt w:val="bullet"/>
      <w:lvlText w:val="•"/>
      <w:lvlJc w:val="left"/>
      <w:pPr>
        <w:ind w:left="1100" w:hanging="818"/>
      </w:pPr>
      <w:rPr>
        <w:rFonts w:hint="default"/>
        <w:lang w:val="pt-PT" w:eastAsia="en-US" w:bidi="ar-SA"/>
      </w:rPr>
    </w:lvl>
    <w:lvl w:ilvl="8">
      <w:start w:val="0"/>
      <w:numFmt w:val="bullet"/>
      <w:lvlText w:val="•"/>
      <w:lvlJc w:val="left"/>
      <w:pPr>
        <w:ind w:left="1140" w:hanging="818"/>
      </w:pPr>
      <w:rPr>
        <w:rFonts w:hint="default"/>
        <w:lang w:val="pt-PT" w:eastAsia="en-US" w:bidi="ar-SA"/>
      </w:rPr>
    </w:lvl>
  </w:abstractNum>
  <w:num w:numId="51">
    <w:abstractNumId w:val="50"/>
  </w:num>
  <w:num w:numId="55">
    <w:abstractNumId w:val="54"/>
  </w:num>
  <w:num w:numId="54">
    <w:abstractNumId w:val="53"/>
  </w:num>
  <w:num w:numId="53">
    <w:abstractNumId w:val="52"/>
  </w:num>
  <w:num w:numId="52">
    <w:abstractNumId w:val="51"/>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14"/>
      <w:outlineLvl w:val="1"/>
    </w:pPr>
    <w:rPr>
      <w:rFonts w:ascii="Times New Roman" w:hAnsi="Times New Roman" w:eastAsia="Times New Roman" w:cs="Times New Roman"/>
      <w:b/>
      <w:bCs/>
      <w:sz w:val="26"/>
      <w:szCs w:val="26"/>
      <w:lang w:val="pt-PT" w:eastAsia="en-US" w:bidi="ar-SA"/>
    </w:rPr>
  </w:style>
  <w:style w:styleId="Heading2" w:type="paragraph">
    <w:name w:val="Heading 2"/>
    <w:basedOn w:val="Normal"/>
    <w:uiPriority w:val="1"/>
    <w:qFormat/>
    <w:pPr>
      <w:ind w:left="869"/>
      <w:outlineLvl w:val="2"/>
    </w:pPr>
    <w:rPr>
      <w:rFonts w:ascii="Times New Roman" w:hAnsi="Times New Roman" w:eastAsia="Times New Roman" w:cs="Times New Roman"/>
      <w:b/>
      <w:bCs/>
      <w:sz w:val="24"/>
      <w:szCs w:val="24"/>
      <w:lang w:val="pt-PT" w:eastAsia="en-US" w:bidi="ar-SA"/>
    </w:rPr>
  </w:style>
  <w:style w:styleId="ListParagraph" w:type="paragraph">
    <w:name w:val="List Paragraph"/>
    <w:basedOn w:val="Normal"/>
    <w:uiPriority w:val="1"/>
    <w:qFormat/>
    <w:pPr>
      <w:ind w:left="44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mailto:licitacao@daf.uerj.br" TargetMode="External"/><Relationship Id="rId27" Type="http://schemas.openxmlformats.org/officeDocument/2006/relationships/hyperlink" Target="mailto:cucc.hupe@ig.com.br" TargetMode="External"/><Relationship Id="rId28" Type="http://schemas.openxmlformats.org/officeDocument/2006/relationships/hyperlink" Target="mailto:margarida.orlando@hupe.uerj.br" TargetMode="External"/><Relationship Id="rId29" Type="http://schemas.openxmlformats.org/officeDocument/2006/relationships/hyperlink" Target="http://www.planalto.gov.br/ccivil_03/_Ato2011-2014/2013/Lei/L12846.htm#art5" TargetMode="External"/><Relationship Id="rId30" Type="http://schemas.openxmlformats.org/officeDocument/2006/relationships/image" Target="media/image2.jpeg"/><Relationship Id="rId31" Type="http://schemas.openxmlformats.org/officeDocument/2006/relationships/hyperlink" Target="https://portalsei.rj.gov.br/documentos/legislacao/decretos/Decreto_SEI_consolidado.pdf" TargetMode="External"/><Relationship Id="rId32" Type="http://schemas.openxmlformats.org/officeDocument/2006/relationships/hyperlink" Target="https://www.rj.gov.br/proderj/node/1115" TargetMode="External"/><Relationship Id="rId33" Type="http://schemas.openxmlformats.org/officeDocument/2006/relationships/image" Target="media/image3.png"/><Relationship Id="rId34" Type="http://schemas.openxmlformats.org/officeDocument/2006/relationships/hyperlink" Target="http://sei.rj.gov.br/sei/controlador_externo.php?acao=documento_conferir&amp;id_orgao_acesso_externo=6" TargetMode="External"/><Relationship Id="rId35" Type="http://schemas.openxmlformats.org/officeDocument/2006/relationships/hyperlink" Target="https://pncp.gov.br/app/pca/42498600000171/2026/5" TargetMode="External"/><Relationship Id="rId36" Type="http://schemas.openxmlformats.org/officeDocument/2006/relationships/hyperlink" Target="mailto:evangelinamacedo@hupe.uerj.br" TargetMode="External"/><Relationship Id="rId37" Type="http://schemas.openxmlformats.org/officeDocument/2006/relationships/hyperlink" Target="mailto:simone.rocha@hupe.uerj.br" TargetMode="External"/><Relationship Id="rId38" Type="http://schemas.openxmlformats.org/officeDocument/2006/relationships/hyperlink" Target="http://www.planalto.gov.br/ccivil_03/_ato2019-2022/2021/lei/L14133.htm#art143" TargetMode="External"/><Relationship Id="rId39" Type="http://schemas.openxmlformats.org/officeDocument/2006/relationships/hyperlink" Target="http://www.planalto.gov.br/ccivil_03/_ato2019-2022/2021/lei/L14133.htm#art137" TargetMode="External"/><Relationship Id="rId40" Type="http://schemas.openxmlformats.org/officeDocument/2006/relationships/hyperlink" Target="https://www.planalto.gov.br/ccivil_03/leis/l8078compilado.htm" TargetMode="External"/><Relationship Id="rId41" Type="http://schemas.openxmlformats.org/officeDocument/2006/relationships/hyperlink" Target="http://www.planalto.gov.br/ccivil_03/_ato2019-2022/2021/lei/L14133.htm#art116" TargetMode="External"/><Relationship Id="rId42" Type="http://schemas.openxmlformats.org/officeDocument/2006/relationships/hyperlink" Target="http://www.planalto.gov.br/ccivil_03/_ato2019-2022/2021/lei/L14133.htm#art124" TargetMode="External"/><Relationship Id="rId43" Type="http://schemas.openxmlformats.org/officeDocument/2006/relationships/hyperlink" Target="https://www.planalto.gov.br/ccivil_03/leis/2002/l10406compilada.htm#art827" TargetMode="External"/><Relationship Id="rId44" Type="http://schemas.openxmlformats.org/officeDocument/2006/relationships/hyperlink" Target="http://www.planalto.gov.br/ccivil_03/_ato2019-2022/2021/lei/L14133.htm#art96" TargetMode="External"/><Relationship Id="rId45" Type="http://schemas.openxmlformats.org/officeDocument/2006/relationships/hyperlink" Target="http://www.planalto.gov.br/ccivil_03/_ato2019-2022/2021/lei/L14133.htm#art131" TargetMode="External"/><Relationship Id="rId46" Type="http://schemas.openxmlformats.org/officeDocument/2006/relationships/hyperlink" Target="http://www.planalto.gov.br/ccivil_03/_ato2019-2022/2021/lei/L14133.htm#art136" TargetMode="External"/><Relationship Id="rId47" Type="http://schemas.openxmlformats.org/officeDocument/2006/relationships/hyperlink" Target="http://www.planalto.gov.br/ccivil_03/_ato2019-2022/2021/lei/L14133.htm#art94" TargetMode="External"/><Relationship Id="rId48" Type="http://schemas.openxmlformats.org/officeDocument/2006/relationships/hyperlink" Target="https://www.planalto.gov.br/ccivil_03/_ato2011-2014/2011/lei/l12527.htm#art8%C2%A72" TargetMode="External"/><Relationship Id="rId49" Type="http://schemas.openxmlformats.org/officeDocument/2006/relationships/hyperlink" Target="http://www.portaldoempreendedor.gov.br/" TargetMode="External"/><Relationship Id="rId50"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SEI-260007/013242/2025</dc:title>
  <dcterms:created xsi:type="dcterms:W3CDTF">2026-06-16T12:51:12Z</dcterms:created>
  <dcterms:modified xsi:type="dcterms:W3CDTF">2026-06-16T12:51:12Z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2026-06-16T00:00:00Z</vt:filetime>
  </property>
  <property fmtid="{D5CDD505-2E9C-101B-9397-08002B2CF9AE}" pid="4" name="Creator">
    <vt:lpwstr>Mozilla/5.0 (Windows NT 10.0; Win64; x64) AppleWebKit/537.36 (KHTML, like Gecko) Chrome/149.0.0.0 Safari/537.36</vt:lpwstr>
  </property>
  <property fmtid="{D5CDD505-2E9C-101B-9397-08002B2CF9AE}" pid="5" name="LastSaved">
    <vt:filetime>2026-06-16T00:00:00Z</vt:filetime>
  </property>
  <property fmtid="{D5CDD505-2E9C-101B-9397-08002B2CF9AE}" pid="6" name="Producer">
    <vt:lpwstr>Skia/PDF m149</vt:lpwstr>
  </property>
</Properties>
</file>