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260007/002183/2026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206/2026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w:t>
      </w:r>
      <w:r>
        <w:rPr>
          <w:spacing w:val="38"/>
        </w:rPr>
        <w:t> </w:t>
      </w:r>
      <w:r>
        <w:rPr/>
        <w:t>AQUISIÇÃO</w:t>
      </w:r>
      <w:r>
        <w:rPr>
          <w:spacing w:val="50"/>
        </w:rPr>
        <w:t> </w:t>
      </w:r>
      <w:r>
        <w:rPr/>
        <w:t>DE</w:t>
      </w:r>
      <w:r>
        <w:rPr>
          <w:spacing w:val="51"/>
        </w:rPr>
        <w:t> </w:t>
      </w:r>
      <w:r>
        <w:rPr/>
        <w:t>MEDICAMENTOS</w:t>
      </w:r>
      <w:r>
        <w:rPr>
          <w:spacing w:val="51"/>
        </w:rPr>
        <w:t> </w:t>
      </w:r>
      <w:r>
        <w:rPr/>
        <w:t>(ÁCIDO</w:t>
      </w:r>
      <w:r>
        <w:rPr>
          <w:spacing w:val="50"/>
        </w:rPr>
        <w:t> </w:t>
      </w:r>
      <w:r>
        <w:rPr/>
        <w:t>ZOLEDRÔNICO,</w:t>
      </w:r>
      <w:r>
        <w:rPr>
          <w:spacing w:val="51"/>
        </w:rPr>
        <w:t> </w:t>
      </w:r>
      <w:r>
        <w:rPr/>
        <w:t>ETC)</w:t>
      </w:r>
      <w:r>
        <w:rPr>
          <w:spacing w:val="51"/>
        </w:rPr>
        <w:t> </w:t>
      </w:r>
      <w:r>
        <w:rPr/>
        <w:t>PARA</w:t>
      </w:r>
      <w:r>
        <w:rPr>
          <w:spacing w:val="38"/>
        </w:rPr>
        <w:t> </w:t>
      </w:r>
      <w:r>
        <w:rPr/>
        <w:t>O</w:t>
      </w:r>
      <w:r>
        <w:rPr>
          <w:spacing w:val="51"/>
        </w:rPr>
        <w:t> </w:t>
      </w:r>
      <w:r>
        <w:rPr/>
        <w:t>HOSPITAL</w:t>
      </w:r>
      <w:r>
        <w:rPr>
          <w:spacing w:val="38"/>
        </w:rPr>
        <w:t> </w:t>
      </w:r>
      <w:r>
        <w:rPr/>
        <w:t>UNIVERSITÁRIO</w:t>
      </w:r>
      <w:r>
        <w:rPr>
          <w:spacing w:val="51"/>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91.267,60 (noventa e</w:t>
      </w:r>
      <w:r>
        <w:rPr>
          <w:b/>
          <w:spacing w:val="-1"/>
          <w:sz w:val="24"/>
        </w:rPr>
        <w:t> </w:t>
      </w:r>
      <w:r>
        <w:rPr>
          <w:b/>
          <w:sz w:val="24"/>
        </w:rPr>
        <w:t>um mil e</w:t>
      </w:r>
      <w:r>
        <w:rPr>
          <w:b/>
          <w:spacing w:val="-1"/>
          <w:sz w:val="24"/>
        </w:rPr>
        <w:t> </w:t>
      </w:r>
      <w:r>
        <w:rPr>
          <w:b/>
          <w:sz w:val="24"/>
        </w:rPr>
        <w:t>duzentos e sessenta</w:t>
      </w:r>
      <w:r>
        <w:rPr>
          <w:b/>
          <w:spacing w:val="-1"/>
          <w:sz w:val="24"/>
        </w:rPr>
        <w:t> </w:t>
      </w:r>
      <w:r>
        <w:rPr>
          <w:b/>
          <w:sz w:val="24"/>
        </w:rPr>
        <w:t>e sete reais</w:t>
      </w:r>
      <w:r>
        <w:rPr>
          <w:b/>
          <w:spacing w:val="-1"/>
          <w:sz w:val="24"/>
        </w:rPr>
        <w:t> </w:t>
      </w:r>
      <w:r>
        <w:rPr>
          <w:b/>
          <w:sz w:val="24"/>
        </w:rPr>
        <w:t>e sessenta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17/07/2026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206/2026</w:t>
      </w:r>
    </w:p>
    <w:p>
      <w:pPr>
        <w:pStyle w:val="BodyText"/>
        <w:spacing w:before="0"/>
        <w:ind w:left="0"/>
        <w:rPr>
          <w:b/>
          <w:sz w:val="26"/>
        </w:rPr>
      </w:pPr>
    </w:p>
    <w:p>
      <w:pPr>
        <w:pStyle w:val="BodyText"/>
        <w:spacing w:before="0"/>
        <w:ind w:left="0"/>
        <w:rPr>
          <w:b/>
          <w:sz w:val="26"/>
        </w:rPr>
      </w:pPr>
    </w:p>
    <w:p>
      <w:pPr>
        <w:pStyle w:val="BodyText"/>
        <w:spacing w:before="39"/>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SEI-260007/002183/2026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128" w:val="left" w:leader="none"/>
        </w:tabs>
        <w:spacing w:line="235" w:lineRule="auto" w:before="1" w:after="0"/>
        <w:ind w:left="449" w:right="432" w:firstLine="0"/>
        <w:jc w:val="left"/>
        <w:rPr>
          <w:sz w:val="24"/>
        </w:rPr>
      </w:pPr>
      <w:r>
        <w:rPr>
          <w:sz w:val="24"/>
        </w:rPr>
        <w:t>O</w:t>
      </w:r>
      <w:r>
        <w:rPr>
          <w:spacing w:val="40"/>
          <w:sz w:val="24"/>
        </w:rPr>
        <w:t> </w:t>
      </w:r>
      <w:r>
        <w:rPr>
          <w:sz w:val="24"/>
        </w:rPr>
        <w:t>objeto</w:t>
      </w:r>
      <w:r>
        <w:rPr>
          <w:spacing w:val="40"/>
          <w:sz w:val="24"/>
        </w:rPr>
        <w:t> </w:t>
      </w:r>
      <w:r>
        <w:rPr>
          <w:sz w:val="24"/>
        </w:rPr>
        <w:t>da</w:t>
      </w:r>
      <w:r>
        <w:rPr>
          <w:spacing w:val="40"/>
          <w:sz w:val="24"/>
        </w:rPr>
        <w:t> </w:t>
      </w:r>
      <w:r>
        <w:rPr>
          <w:sz w:val="24"/>
        </w:rPr>
        <w:t>presente</w:t>
      </w:r>
      <w:r>
        <w:rPr>
          <w:spacing w:val="40"/>
          <w:sz w:val="24"/>
        </w:rPr>
        <w:t> </w:t>
      </w:r>
      <w:r>
        <w:rPr>
          <w:sz w:val="24"/>
        </w:rPr>
        <w:t>licitação</w:t>
      </w:r>
      <w:r>
        <w:rPr>
          <w:spacing w:val="40"/>
          <w:sz w:val="24"/>
        </w:rPr>
        <w:t> </w:t>
      </w:r>
      <w:r>
        <w:rPr>
          <w:sz w:val="24"/>
        </w:rPr>
        <w:t>é</w:t>
      </w:r>
      <w:r>
        <w:rPr>
          <w:spacing w:val="40"/>
          <w:sz w:val="24"/>
        </w:rPr>
        <w:t> </w:t>
      </w:r>
      <w:r>
        <w:rPr>
          <w:sz w:val="24"/>
        </w:rPr>
        <w:t>a</w:t>
      </w:r>
      <w:r>
        <w:rPr>
          <w:spacing w:val="40"/>
          <w:sz w:val="24"/>
        </w:rPr>
        <w:t> </w:t>
      </w:r>
      <w:r>
        <w:rPr>
          <w:b/>
          <w:sz w:val="24"/>
        </w:rPr>
        <w:t>AQUISIÇÃO</w:t>
      </w:r>
      <w:r>
        <w:rPr>
          <w:b/>
          <w:spacing w:val="40"/>
          <w:sz w:val="24"/>
        </w:rPr>
        <w:t> </w:t>
      </w:r>
      <w:r>
        <w:rPr>
          <w:b/>
          <w:sz w:val="24"/>
        </w:rPr>
        <w:t>DE</w:t>
      </w:r>
      <w:r>
        <w:rPr>
          <w:b/>
          <w:spacing w:val="40"/>
          <w:sz w:val="24"/>
        </w:rPr>
        <w:t> </w:t>
      </w:r>
      <w:r>
        <w:rPr>
          <w:b/>
          <w:sz w:val="24"/>
        </w:rPr>
        <w:t>MEDICAMENTOS</w:t>
      </w:r>
      <w:r>
        <w:rPr>
          <w:b/>
          <w:spacing w:val="40"/>
          <w:sz w:val="24"/>
        </w:rPr>
        <w:t> </w:t>
      </w:r>
      <w:r>
        <w:rPr>
          <w:b/>
          <w:sz w:val="24"/>
        </w:rPr>
        <w:t>(ÁCIDO</w:t>
      </w:r>
      <w:r>
        <w:rPr>
          <w:b/>
          <w:spacing w:val="40"/>
          <w:sz w:val="24"/>
        </w:rPr>
        <w:t> </w:t>
      </w:r>
      <w:r>
        <w:rPr>
          <w:b/>
          <w:sz w:val="24"/>
        </w:rPr>
        <w:t>ZOLEDRÔNICO,</w:t>
      </w:r>
      <w:r>
        <w:rPr>
          <w:b/>
          <w:spacing w:val="40"/>
          <w:sz w:val="24"/>
        </w:rPr>
        <w:t> </w:t>
      </w:r>
      <w:r>
        <w:rPr>
          <w:b/>
          <w:sz w:val="24"/>
        </w:rPr>
        <w:t>ETC)</w:t>
      </w:r>
      <w:r>
        <w:rPr>
          <w:b/>
          <w:spacing w:val="40"/>
          <w:sz w:val="24"/>
        </w:rPr>
        <w:t> </w:t>
      </w:r>
      <w:r>
        <w:rPr>
          <w:b/>
          <w:sz w:val="24"/>
        </w:rPr>
        <w:t>PARA</w:t>
      </w:r>
      <w:r>
        <w:rPr>
          <w:b/>
          <w:spacing w:val="27"/>
          <w:sz w:val="24"/>
        </w:rPr>
        <w:t> </w:t>
      </w:r>
      <w:r>
        <w:rPr>
          <w:b/>
          <w:sz w:val="24"/>
        </w:rPr>
        <w:t>O</w:t>
      </w:r>
      <w:r>
        <w:rPr>
          <w:b/>
          <w:spacing w:val="4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955"/>
        <w:gridCol w:w="945"/>
        <w:gridCol w:w="1350"/>
        <w:gridCol w:w="1140"/>
        <w:gridCol w:w="1530"/>
        <w:gridCol w:w="171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955" w:type="dxa"/>
          </w:tcPr>
          <w:p>
            <w:pPr>
              <w:pStyle w:val="TableParagraph"/>
              <w:spacing w:line="235" w:lineRule="auto" w:before="260"/>
              <w:ind w:left="485" w:firstLine="240"/>
              <w:rPr>
                <w:b/>
                <w:sz w:val="24"/>
              </w:rPr>
            </w:pPr>
            <w:r>
              <w:rPr>
                <w:b/>
                <w:spacing w:val="-2"/>
                <w:sz w:val="24"/>
              </w:rPr>
              <w:t>DESCRIÇÃO/ ESPECIFICAÇÃO</w:t>
            </w:r>
          </w:p>
        </w:tc>
        <w:tc>
          <w:tcPr>
            <w:tcW w:w="945" w:type="dxa"/>
          </w:tcPr>
          <w:p>
            <w:pPr>
              <w:pStyle w:val="TableParagraph"/>
              <w:spacing w:line="235" w:lineRule="auto" w:before="125"/>
              <w:ind w:left="337" w:right="159" w:hanging="164"/>
              <w:rPr>
                <w:b/>
                <w:sz w:val="24"/>
              </w:rPr>
            </w:pPr>
            <w:r>
              <w:rPr>
                <w:b/>
                <w:spacing w:val="-4"/>
                <w:sz w:val="24"/>
              </w:rPr>
              <w:t>CÓD. </w:t>
            </w:r>
            <w:r>
              <w:rPr>
                <w:b/>
                <w:spacing w:val="-6"/>
                <w:sz w:val="24"/>
              </w:rPr>
              <w:t>ID</w:t>
            </w:r>
          </w:p>
          <w:p>
            <w:pPr>
              <w:pStyle w:val="TableParagraph"/>
              <w:spacing w:line="271" w:lineRule="exact"/>
              <w:ind w:left="176"/>
              <w:rPr>
                <w:b/>
                <w:sz w:val="24"/>
              </w:rPr>
            </w:pPr>
            <w:r>
              <w:rPr>
                <w:b/>
                <w:spacing w:val="-4"/>
                <w:sz w:val="24"/>
              </w:rPr>
              <w:t>SIGA</w:t>
            </w:r>
          </w:p>
        </w:tc>
        <w:tc>
          <w:tcPr>
            <w:tcW w:w="1350" w:type="dxa"/>
          </w:tcPr>
          <w:p>
            <w:pPr>
              <w:pStyle w:val="TableParagraph"/>
              <w:spacing w:line="235" w:lineRule="auto" w:before="125"/>
              <w:ind w:left="504" w:right="98" w:hanging="394"/>
              <w:rPr>
                <w:b/>
                <w:sz w:val="24"/>
              </w:rPr>
            </w:pPr>
            <w:r>
              <w:rPr>
                <w:b/>
                <w:spacing w:val="-2"/>
                <w:sz w:val="24"/>
              </w:rPr>
              <w:t>UNIDADE </w:t>
            </w:r>
            <w:r>
              <w:rPr>
                <w:b/>
                <w:spacing w:val="-6"/>
                <w:sz w:val="24"/>
              </w:rPr>
              <w:t>DE</w:t>
            </w:r>
          </w:p>
          <w:p>
            <w:pPr>
              <w:pStyle w:val="TableParagraph"/>
              <w:spacing w:line="271" w:lineRule="exact"/>
              <w:ind w:left="171"/>
              <w:rPr>
                <w:b/>
                <w:sz w:val="24"/>
              </w:rPr>
            </w:pPr>
            <w:r>
              <w:rPr>
                <w:b/>
                <w:spacing w:val="-2"/>
                <w:sz w:val="24"/>
              </w:rPr>
              <w:t>MEDIDA</w:t>
            </w:r>
          </w:p>
        </w:tc>
        <w:tc>
          <w:tcPr>
            <w:tcW w:w="1140" w:type="dxa"/>
          </w:tcPr>
          <w:p>
            <w:pPr>
              <w:pStyle w:val="TableParagraph"/>
              <w:spacing w:before="114"/>
              <w:rPr>
                <w:sz w:val="24"/>
              </w:rPr>
            </w:pPr>
          </w:p>
          <w:p>
            <w:pPr>
              <w:pStyle w:val="TableParagraph"/>
              <w:spacing w:before="1"/>
              <w:ind w:left="8"/>
              <w:jc w:val="center"/>
              <w:rPr>
                <w:b/>
                <w:sz w:val="24"/>
              </w:rPr>
            </w:pPr>
            <w:r>
              <w:rPr>
                <w:b/>
                <w:spacing w:val="-2"/>
                <w:sz w:val="24"/>
              </w:rPr>
              <w:t>QUANT.</w:t>
            </w:r>
          </w:p>
        </w:tc>
        <w:tc>
          <w:tcPr>
            <w:tcW w:w="1530" w:type="dxa"/>
          </w:tcPr>
          <w:p>
            <w:pPr>
              <w:pStyle w:val="TableParagraph"/>
              <w:spacing w:line="235" w:lineRule="auto"/>
              <w:ind w:left="17"/>
              <w:jc w:val="center"/>
              <w:rPr>
                <w:b/>
                <w:sz w:val="24"/>
              </w:rPr>
            </w:pPr>
            <w:r>
              <w:rPr>
                <w:b/>
                <w:spacing w:val="-2"/>
                <w:sz w:val="24"/>
              </w:rPr>
              <w:t>PREÇO ESTIMADO UNITÁRIO</w:t>
            </w:r>
          </w:p>
          <w:p>
            <w:pPr>
              <w:pStyle w:val="TableParagraph"/>
              <w:spacing w:line="258" w:lineRule="exact"/>
              <w:ind w:left="17" w:right="2"/>
              <w:jc w:val="center"/>
              <w:rPr>
                <w:b/>
                <w:sz w:val="24"/>
              </w:rPr>
            </w:pPr>
            <w:r>
              <w:rPr>
                <w:b/>
                <w:sz w:val="24"/>
              </w:rPr>
              <w:t>DO </w:t>
            </w:r>
            <w:r>
              <w:rPr>
                <w:b/>
                <w:spacing w:val="-4"/>
                <w:sz w:val="24"/>
              </w:rPr>
              <w:t>ITEM</w:t>
            </w:r>
          </w:p>
        </w:tc>
        <w:tc>
          <w:tcPr>
            <w:tcW w:w="1710" w:type="dxa"/>
          </w:tcPr>
          <w:p>
            <w:pPr>
              <w:pStyle w:val="TableParagraph"/>
              <w:spacing w:line="235" w:lineRule="auto" w:before="260"/>
              <w:ind w:left="171" w:right="146" w:firstLine="69"/>
              <w:rPr>
                <w:b/>
                <w:sz w:val="24"/>
              </w:rPr>
            </w:pPr>
            <w:r>
              <w:rPr>
                <w:b/>
                <w:sz w:val="24"/>
              </w:rPr>
              <w:t>LOCAL</w:t>
            </w:r>
            <w:r>
              <w:rPr>
                <w:b/>
                <w:spacing w:val="-9"/>
                <w:sz w:val="24"/>
              </w:rPr>
              <w:t> </w:t>
            </w:r>
            <w:r>
              <w:rPr>
                <w:b/>
                <w:sz w:val="24"/>
              </w:rPr>
              <w:t>DE </w:t>
            </w:r>
            <w:r>
              <w:rPr>
                <w:b/>
                <w:spacing w:val="-2"/>
                <w:sz w:val="24"/>
              </w:rPr>
              <w:t>EXECUÇÃO</w:t>
            </w:r>
          </w:p>
        </w:tc>
      </w:tr>
      <w:tr>
        <w:trPr>
          <w:trHeight w:val="264" w:hRule="atLeast"/>
        </w:trPr>
        <w:tc>
          <w:tcPr>
            <w:tcW w:w="870" w:type="dxa"/>
            <w:tcBorders>
              <w:bottom w:val="nil"/>
            </w:tcBorders>
          </w:tcPr>
          <w:p>
            <w:pPr>
              <w:pStyle w:val="TableParagraph"/>
              <w:spacing w:line="244" w:lineRule="exact"/>
              <w:ind w:left="21"/>
              <w:jc w:val="center"/>
              <w:rPr>
                <w:sz w:val="24"/>
              </w:rPr>
            </w:pPr>
            <w:r>
              <w:rPr>
                <w:spacing w:val="-10"/>
                <w:sz w:val="24"/>
              </w:rPr>
              <w:t>1</w:t>
            </w:r>
          </w:p>
        </w:tc>
        <w:tc>
          <w:tcPr>
            <w:tcW w:w="2955" w:type="dxa"/>
            <w:tcBorders>
              <w:bottom w:val="nil"/>
            </w:tcBorders>
          </w:tcPr>
          <w:p>
            <w:pPr>
              <w:pStyle w:val="TableParagraph"/>
              <w:tabs>
                <w:tab w:pos="2052" w:val="left" w:leader="none"/>
              </w:tabs>
              <w:spacing w:line="244" w:lineRule="exact"/>
              <w:ind w:left="118"/>
              <w:rPr>
                <w:sz w:val="24"/>
              </w:rPr>
            </w:pPr>
            <w:r>
              <w:rPr>
                <w:spacing w:val="-2"/>
                <w:sz w:val="24"/>
              </w:rPr>
              <w:t>PRINCIPIO</w:t>
            </w:r>
            <w:r>
              <w:rPr>
                <w:sz w:val="24"/>
              </w:rPr>
              <w:tab/>
            </w:r>
            <w:r>
              <w:rPr>
                <w:spacing w:val="-2"/>
                <w:sz w:val="24"/>
              </w:rPr>
              <w:t>ATIVO:</w:t>
            </w:r>
          </w:p>
        </w:tc>
        <w:tc>
          <w:tcPr>
            <w:tcW w:w="945" w:type="dxa"/>
            <w:tcBorders>
              <w:bottom w:val="nil"/>
            </w:tcBorders>
          </w:tcPr>
          <w:p>
            <w:pPr>
              <w:pStyle w:val="TableParagraph"/>
              <w:spacing w:line="244" w:lineRule="exact"/>
              <w:ind w:left="170"/>
              <w:rPr>
                <w:sz w:val="24"/>
              </w:rPr>
            </w:pPr>
            <w:r>
              <w:rPr>
                <w:spacing w:val="-2"/>
                <w:sz w:val="24"/>
              </w:rPr>
              <w:t>17108</w:t>
            </w:r>
          </w:p>
        </w:tc>
        <w:tc>
          <w:tcPr>
            <w:tcW w:w="1350" w:type="dxa"/>
            <w:tcBorders>
              <w:bottom w:val="nil"/>
            </w:tcBorders>
          </w:tcPr>
          <w:p>
            <w:pPr>
              <w:pStyle w:val="TableParagraph"/>
              <w:spacing w:line="244" w:lineRule="exact"/>
              <w:ind w:left="265"/>
              <w:rPr>
                <w:sz w:val="24"/>
              </w:rPr>
            </w:pPr>
            <w:r>
              <w:rPr>
                <w:spacing w:val="-2"/>
                <w:sz w:val="24"/>
              </w:rPr>
              <w:t>Unidade</w:t>
            </w:r>
          </w:p>
        </w:tc>
        <w:tc>
          <w:tcPr>
            <w:tcW w:w="1140" w:type="dxa"/>
            <w:tcBorders>
              <w:bottom w:val="nil"/>
            </w:tcBorders>
          </w:tcPr>
          <w:p>
            <w:pPr>
              <w:pStyle w:val="TableParagraph"/>
              <w:spacing w:line="244" w:lineRule="exact"/>
              <w:ind w:left="8"/>
              <w:jc w:val="center"/>
              <w:rPr>
                <w:sz w:val="24"/>
              </w:rPr>
            </w:pPr>
            <w:r>
              <w:rPr>
                <w:spacing w:val="-2"/>
                <w:sz w:val="24"/>
              </w:rPr>
              <w:t>1.500</w:t>
            </w:r>
          </w:p>
        </w:tc>
        <w:tc>
          <w:tcPr>
            <w:tcW w:w="1530" w:type="dxa"/>
            <w:tcBorders>
              <w:bottom w:val="nil"/>
            </w:tcBorders>
          </w:tcPr>
          <w:p>
            <w:pPr>
              <w:pStyle w:val="TableParagraph"/>
              <w:spacing w:line="244" w:lineRule="exact"/>
              <w:ind w:left="375"/>
              <w:rPr>
                <w:sz w:val="24"/>
              </w:rPr>
            </w:pPr>
            <w:r>
              <w:rPr>
                <w:spacing w:val="-2"/>
                <w:sz w:val="24"/>
              </w:rPr>
              <w:t>42,2733</w:t>
            </w:r>
          </w:p>
        </w:tc>
        <w:tc>
          <w:tcPr>
            <w:tcW w:w="1710" w:type="dxa"/>
            <w:tcBorders>
              <w:bottom w:val="nil"/>
            </w:tcBorders>
          </w:tcPr>
          <w:p>
            <w:pPr>
              <w:pStyle w:val="TableParagraph"/>
              <w:spacing w:line="244" w:lineRule="exact"/>
              <w:ind w:left="119"/>
              <w:rPr>
                <w:sz w:val="24"/>
              </w:rPr>
            </w:pPr>
            <w:r>
              <w:rPr>
                <w:spacing w:val="-2"/>
                <w:sz w:val="24"/>
              </w:rPr>
              <w:t>Hospital</w:t>
            </w:r>
          </w:p>
        </w:tc>
      </w:tr>
      <w:tr>
        <w:trPr>
          <w:trHeight w:val="269" w:hRule="atLeast"/>
        </w:trPr>
        <w:tc>
          <w:tcPr>
            <w:tcW w:w="870" w:type="dxa"/>
            <w:tcBorders>
              <w:top w:val="nil"/>
              <w:bottom w:val="nil"/>
            </w:tcBorders>
          </w:tcPr>
          <w:p>
            <w:pPr>
              <w:pStyle w:val="TableParagraph"/>
              <w:rPr>
                <w:sz w:val="20"/>
              </w:rPr>
            </w:pPr>
          </w:p>
        </w:tc>
        <w:tc>
          <w:tcPr>
            <w:tcW w:w="2955" w:type="dxa"/>
            <w:tcBorders>
              <w:top w:val="nil"/>
              <w:bottom w:val="nil"/>
            </w:tcBorders>
          </w:tcPr>
          <w:p>
            <w:pPr>
              <w:pStyle w:val="TableParagraph"/>
              <w:spacing w:line="250" w:lineRule="exact"/>
              <w:ind w:left="118"/>
              <w:rPr>
                <w:sz w:val="24"/>
              </w:rPr>
            </w:pPr>
            <w:r>
              <w:rPr>
                <w:sz w:val="24"/>
              </w:rPr>
              <w:t>ACIDO</w:t>
            </w:r>
            <w:r>
              <w:rPr>
                <w:spacing w:val="36"/>
                <w:sz w:val="24"/>
              </w:rPr>
              <w:t>  </w:t>
            </w:r>
            <w:r>
              <w:rPr>
                <w:spacing w:val="-2"/>
                <w:sz w:val="24"/>
              </w:rPr>
              <w:t>ZOLEDRONICO,</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710" w:type="dxa"/>
            <w:tcBorders>
              <w:top w:val="nil"/>
              <w:bottom w:val="nil"/>
            </w:tcBorders>
          </w:tcPr>
          <w:p>
            <w:pPr>
              <w:pStyle w:val="TableParagraph"/>
              <w:spacing w:line="250" w:lineRule="exact"/>
              <w:ind w:left="119"/>
              <w:rPr>
                <w:sz w:val="24"/>
              </w:rPr>
            </w:pPr>
            <w:r>
              <w:rPr>
                <w:spacing w:val="-2"/>
                <w:sz w:val="24"/>
              </w:rPr>
              <w:t>Universitário</w:t>
            </w:r>
          </w:p>
        </w:tc>
      </w:tr>
      <w:tr>
        <w:trPr>
          <w:trHeight w:val="269" w:hRule="atLeast"/>
        </w:trPr>
        <w:tc>
          <w:tcPr>
            <w:tcW w:w="870" w:type="dxa"/>
            <w:tcBorders>
              <w:top w:val="nil"/>
              <w:bottom w:val="nil"/>
            </w:tcBorders>
          </w:tcPr>
          <w:p>
            <w:pPr>
              <w:pStyle w:val="TableParagraph"/>
              <w:rPr>
                <w:sz w:val="20"/>
              </w:rPr>
            </w:pPr>
          </w:p>
        </w:tc>
        <w:tc>
          <w:tcPr>
            <w:tcW w:w="2955" w:type="dxa"/>
            <w:tcBorders>
              <w:top w:val="nil"/>
              <w:bottom w:val="nil"/>
            </w:tcBorders>
          </w:tcPr>
          <w:p>
            <w:pPr>
              <w:pStyle w:val="TableParagraph"/>
              <w:spacing w:line="250" w:lineRule="exact"/>
              <w:ind w:left="118"/>
              <w:rPr>
                <w:sz w:val="24"/>
              </w:rPr>
            </w:pPr>
            <w:r>
              <w:rPr>
                <w:spacing w:val="-2"/>
                <w:sz w:val="24"/>
              </w:rPr>
              <w:t>FORMA</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710" w:type="dxa"/>
            <w:tcBorders>
              <w:top w:val="nil"/>
              <w:bottom w:val="nil"/>
            </w:tcBorders>
          </w:tcPr>
          <w:p>
            <w:pPr>
              <w:pStyle w:val="TableParagraph"/>
              <w:spacing w:line="250" w:lineRule="exact"/>
              <w:ind w:left="119"/>
              <w:rPr>
                <w:sz w:val="24"/>
              </w:rPr>
            </w:pPr>
            <w:r>
              <w:rPr>
                <w:sz w:val="24"/>
              </w:rPr>
              <w:t>Pedro </w:t>
            </w:r>
            <w:r>
              <w:rPr>
                <w:spacing w:val="-2"/>
                <w:sz w:val="24"/>
              </w:rPr>
              <w:t>Ernesto,</w:t>
            </w:r>
          </w:p>
        </w:tc>
      </w:tr>
      <w:tr>
        <w:trPr>
          <w:trHeight w:val="269" w:hRule="atLeast"/>
        </w:trPr>
        <w:tc>
          <w:tcPr>
            <w:tcW w:w="870" w:type="dxa"/>
            <w:tcBorders>
              <w:top w:val="nil"/>
              <w:bottom w:val="nil"/>
            </w:tcBorders>
          </w:tcPr>
          <w:p>
            <w:pPr>
              <w:pStyle w:val="TableParagraph"/>
              <w:rPr>
                <w:sz w:val="20"/>
              </w:rPr>
            </w:pPr>
          </w:p>
        </w:tc>
        <w:tc>
          <w:tcPr>
            <w:tcW w:w="2955" w:type="dxa"/>
            <w:tcBorders>
              <w:top w:val="nil"/>
              <w:bottom w:val="nil"/>
            </w:tcBorders>
          </w:tcPr>
          <w:p>
            <w:pPr>
              <w:pStyle w:val="TableParagraph"/>
              <w:tabs>
                <w:tab w:pos="2532" w:val="left" w:leader="none"/>
              </w:tabs>
              <w:spacing w:line="250" w:lineRule="exact"/>
              <w:ind w:left="118"/>
              <w:rPr>
                <w:sz w:val="24"/>
              </w:rPr>
            </w:pPr>
            <w:r>
              <w:rPr>
                <w:spacing w:val="-2"/>
                <w:sz w:val="24"/>
              </w:rPr>
              <w:t>FARMACEUTICA:</w:t>
            </w:r>
            <w:r>
              <w:rPr>
                <w:sz w:val="24"/>
              </w:rPr>
              <w:tab/>
            </w:r>
            <w:r>
              <w:rPr>
                <w:spacing w:val="-5"/>
                <w:sz w:val="24"/>
              </w:rPr>
              <w:t>PO</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710" w:type="dxa"/>
            <w:tcBorders>
              <w:top w:val="nil"/>
              <w:bottom w:val="nil"/>
            </w:tcBorders>
          </w:tcPr>
          <w:p>
            <w:pPr>
              <w:pStyle w:val="TableParagraph"/>
              <w:spacing w:line="250" w:lineRule="exact"/>
              <w:ind w:left="119"/>
              <w:rPr>
                <w:sz w:val="24"/>
              </w:rPr>
            </w:pPr>
            <w:r>
              <w:rPr>
                <w:sz w:val="24"/>
              </w:rPr>
              <w:t>situado </w:t>
            </w:r>
            <w:r>
              <w:rPr>
                <w:spacing w:val="-5"/>
                <w:sz w:val="24"/>
              </w:rPr>
              <w:t>na</w:t>
            </w:r>
          </w:p>
        </w:tc>
      </w:tr>
      <w:tr>
        <w:trPr>
          <w:trHeight w:val="269" w:hRule="atLeast"/>
        </w:trPr>
        <w:tc>
          <w:tcPr>
            <w:tcW w:w="870" w:type="dxa"/>
            <w:tcBorders>
              <w:top w:val="nil"/>
              <w:bottom w:val="nil"/>
            </w:tcBorders>
          </w:tcPr>
          <w:p>
            <w:pPr>
              <w:pStyle w:val="TableParagraph"/>
              <w:rPr>
                <w:sz w:val="20"/>
              </w:rPr>
            </w:pPr>
          </w:p>
        </w:tc>
        <w:tc>
          <w:tcPr>
            <w:tcW w:w="2955" w:type="dxa"/>
            <w:tcBorders>
              <w:top w:val="nil"/>
              <w:bottom w:val="nil"/>
            </w:tcBorders>
          </w:tcPr>
          <w:p>
            <w:pPr>
              <w:pStyle w:val="TableParagraph"/>
              <w:tabs>
                <w:tab w:pos="1549" w:val="left" w:leader="none"/>
              </w:tabs>
              <w:spacing w:line="250" w:lineRule="exact"/>
              <w:ind w:left="118"/>
              <w:rPr>
                <w:sz w:val="24"/>
              </w:rPr>
            </w:pPr>
            <w:r>
              <w:rPr>
                <w:spacing w:val="-2"/>
                <w:sz w:val="24"/>
              </w:rPr>
              <w:t>LIOFILO</w:t>
            </w:r>
            <w:r>
              <w:rPr>
                <w:sz w:val="24"/>
              </w:rPr>
              <w:tab/>
            </w:r>
            <w:r>
              <w:rPr>
                <w:spacing w:val="-2"/>
                <w:sz w:val="24"/>
              </w:rPr>
              <w:t>INJETAVEL,</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710" w:type="dxa"/>
            <w:tcBorders>
              <w:top w:val="nil"/>
              <w:bottom w:val="nil"/>
            </w:tcBorders>
          </w:tcPr>
          <w:p>
            <w:pPr>
              <w:pStyle w:val="TableParagraph"/>
              <w:spacing w:line="250" w:lineRule="exact"/>
              <w:ind w:left="119"/>
              <w:rPr>
                <w:sz w:val="24"/>
              </w:rPr>
            </w:pPr>
            <w:r>
              <w:rPr>
                <w:sz w:val="24"/>
              </w:rPr>
              <w:t>Boulevard </w:t>
            </w:r>
            <w:r>
              <w:rPr>
                <w:spacing w:val="-5"/>
                <w:sz w:val="24"/>
              </w:rPr>
              <w:t>28</w:t>
            </w:r>
          </w:p>
        </w:tc>
      </w:tr>
      <w:tr>
        <w:trPr>
          <w:trHeight w:val="269" w:hRule="atLeast"/>
        </w:trPr>
        <w:tc>
          <w:tcPr>
            <w:tcW w:w="870" w:type="dxa"/>
            <w:tcBorders>
              <w:top w:val="nil"/>
              <w:bottom w:val="nil"/>
            </w:tcBorders>
          </w:tcPr>
          <w:p>
            <w:pPr>
              <w:pStyle w:val="TableParagraph"/>
              <w:rPr>
                <w:sz w:val="20"/>
              </w:rPr>
            </w:pPr>
          </w:p>
        </w:tc>
        <w:tc>
          <w:tcPr>
            <w:tcW w:w="2955" w:type="dxa"/>
            <w:tcBorders>
              <w:top w:val="nil"/>
              <w:bottom w:val="nil"/>
            </w:tcBorders>
          </w:tcPr>
          <w:p>
            <w:pPr>
              <w:pStyle w:val="TableParagraph"/>
              <w:tabs>
                <w:tab w:pos="2772" w:val="left" w:leader="none"/>
              </w:tabs>
              <w:spacing w:line="250" w:lineRule="exact"/>
              <w:ind w:left="118"/>
              <w:rPr>
                <w:sz w:val="24"/>
              </w:rPr>
            </w:pPr>
            <w:r>
              <w:rPr>
                <w:spacing w:val="-2"/>
                <w:sz w:val="24"/>
              </w:rPr>
              <w:t>CONCENTRACAO</w:t>
            </w:r>
            <w:r>
              <w:rPr>
                <w:sz w:val="24"/>
              </w:rPr>
              <w:tab/>
            </w:r>
            <w:r>
              <w:rPr>
                <w:spacing w:val="-10"/>
                <w:sz w:val="24"/>
              </w:rPr>
              <w:t>/</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710" w:type="dxa"/>
            <w:tcBorders>
              <w:top w:val="nil"/>
              <w:bottom w:val="nil"/>
            </w:tcBorders>
          </w:tcPr>
          <w:p>
            <w:pPr>
              <w:pStyle w:val="TableParagraph"/>
              <w:spacing w:line="250" w:lineRule="exact"/>
              <w:ind w:left="119"/>
              <w:rPr>
                <w:sz w:val="24"/>
              </w:rPr>
            </w:pPr>
            <w:r>
              <w:rPr>
                <w:sz w:val="24"/>
              </w:rPr>
              <w:t>de </w:t>
            </w:r>
            <w:r>
              <w:rPr>
                <w:spacing w:val="-2"/>
                <w:sz w:val="24"/>
              </w:rPr>
              <w:t>Setembro,</w:t>
            </w:r>
          </w:p>
        </w:tc>
      </w:tr>
      <w:tr>
        <w:trPr>
          <w:trHeight w:val="269" w:hRule="atLeast"/>
        </w:trPr>
        <w:tc>
          <w:tcPr>
            <w:tcW w:w="870" w:type="dxa"/>
            <w:tcBorders>
              <w:top w:val="nil"/>
              <w:bottom w:val="nil"/>
            </w:tcBorders>
          </w:tcPr>
          <w:p>
            <w:pPr>
              <w:pStyle w:val="TableParagraph"/>
              <w:rPr>
                <w:sz w:val="20"/>
              </w:rPr>
            </w:pPr>
          </w:p>
        </w:tc>
        <w:tc>
          <w:tcPr>
            <w:tcW w:w="2955" w:type="dxa"/>
            <w:tcBorders>
              <w:top w:val="nil"/>
              <w:bottom w:val="nil"/>
            </w:tcBorders>
          </w:tcPr>
          <w:p>
            <w:pPr>
              <w:pStyle w:val="TableParagraph"/>
              <w:spacing w:line="250" w:lineRule="exact"/>
              <w:ind w:left="118"/>
              <w:rPr>
                <w:sz w:val="24"/>
              </w:rPr>
            </w:pPr>
            <w:r>
              <w:rPr>
                <w:sz w:val="24"/>
              </w:rPr>
              <w:t>DOSAGEM:</w:t>
            </w:r>
            <w:r>
              <w:rPr>
                <w:spacing w:val="3"/>
                <w:sz w:val="24"/>
              </w:rPr>
              <w:t> </w:t>
            </w:r>
            <w:r>
              <w:rPr>
                <w:sz w:val="24"/>
              </w:rPr>
              <w:t>4,</w:t>
            </w:r>
            <w:r>
              <w:rPr>
                <w:spacing w:val="3"/>
                <w:sz w:val="24"/>
              </w:rPr>
              <w:t> </w:t>
            </w:r>
            <w:r>
              <w:rPr>
                <w:spacing w:val="-2"/>
                <w:sz w:val="24"/>
              </w:rPr>
              <w:t>UNIDADE:</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710" w:type="dxa"/>
            <w:tcBorders>
              <w:top w:val="nil"/>
              <w:bottom w:val="nil"/>
            </w:tcBorders>
          </w:tcPr>
          <w:p>
            <w:pPr>
              <w:pStyle w:val="TableParagraph"/>
              <w:spacing w:line="250" w:lineRule="exact"/>
              <w:ind w:left="119"/>
              <w:rPr>
                <w:sz w:val="24"/>
              </w:rPr>
            </w:pPr>
            <w:r>
              <w:rPr>
                <w:sz w:val="24"/>
              </w:rPr>
              <w:t>77 –</w:t>
            </w:r>
            <w:r>
              <w:rPr>
                <w:spacing w:val="-5"/>
                <w:sz w:val="24"/>
              </w:rPr>
              <w:t> </w:t>
            </w:r>
            <w:r>
              <w:rPr>
                <w:spacing w:val="-4"/>
                <w:sz w:val="24"/>
              </w:rPr>
              <w:t>Vila</w:t>
            </w:r>
          </w:p>
        </w:tc>
      </w:tr>
      <w:tr>
        <w:trPr>
          <w:trHeight w:val="269" w:hRule="atLeast"/>
        </w:trPr>
        <w:tc>
          <w:tcPr>
            <w:tcW w:w="870" w:type="dxa"/>
            <w:tcBorders>
              <w:top w:val="nil"/>
              <w:bottom w:val="nil"/>
            </w:tcBorders>
          </w:tcPr>
          <w:p>
            <w:pPr>
              <w:pStyle w:val="TableParagraph"/>
              <w:rPr>
                <w:sz w:val="20"/>
              </w:rPr>
            </w:pPr>
          </w:p>
        </w:tc>
        <w:tc>
          <w:tcPr>
            <w:tcW w:w="2955" w:type="dxa"/>
            <w:tcBorders>
              <w:top w:val="nil"/>
              <w:bottom w:val="nil"/>
            </w:tcBorders>
          </w:tcPr>
          <w:p>
            <w:pPr>
              <w:pStyle w:val="TableParagraph"/>
              <w:tabs>
                <w:tab w:pos="893" w:val="left" w:leader="none"/>
                <w:tab w:pos="2319" w:val="left" w:leader="none"/>
              </w:tabs>
              <w:spacing w:line="250" w:lineRule="exact"/>
              <w:ind w:left="118"/>
              <w:rPr>
                <w:sz w:val="24"/>
              </w:rPr>
            </w:pPr>
            <w:r>
              <w:rPr>
                <w:spacing w:val="-5"/>
                <w:sz w:val="24"/>
              </w:rPr>
              <w:t>MG,</w:t>
            </w:r>
            <w:r>
              <w:rPr>
                <w:sz w:val="24"/>
              </w:rPr>
              <w:tab/>
            </w:r>
            <w:r>
              <w:rPr>
                <w:spacing w:val="-2"/>
                <w:sz w:val="24"/>
              </w:rPr>
              <w:t>VOLUME:</w:t>
            </w:r>
            <w:r>
              <w:rPr>
                <w:sz w:val="24"/>
              </w:rPr>
              <w:tab/>
            </w:r>
            <w:r>
              <w:rPr>
                <w:spacing w:val="-5"/>
                <w:sz w:val="24"/>
              </w:rPr>
              <w:t>NAO</w:t>
            </w:r>
          </w:p>
        </w:tc>
        <w:tc>
          <w:tcPr>
            <w:tcW w:w="945" w:type="dxa"/>
            <w:tcBorders>
              <w:top w:val="nil"/>
              <w:bottom w:val="nil"/>
            </w:tcBorders>
          </w:tcPr>
          <w:p>
            <w:pPr>
              <w:pStyle w:val="TableParagraph"/>
              <w:rPr>
                <w:sz w:val="20"/>
              </w:rPr>
            </w:pPr>
          </w:p>
        </w:tc>
        <w:tc>
          <w:tcPr>
            <w:tcW w:w="1350" w:type="dxa"/>
            <w:tcBorders>
              <w:top w:val="nil"/>
              <w:bottom w:val="nil"/>
            </w:tcBorders>
          </w:tcPr>
          <w:p>
            <w:pPr>
              <w:pStyle w:val="TableParagraph"/>
              <w:rPr>
                <w:sz w:val="20"/>
              </w:rPr>
            </w:pPr>
          </w:p>
        </w:tc>
        <w:tc>
          <w:tcPr>
            <w:tcW w:w="1140"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c>
          <w:tcPr>
            <w:tcW w:w="1710" w:type="dxa"/>
            <w:tcBorders>
              <w:top w:val="nil"/>
              <w:bottom w:val="nil"/>
            </w:tcBorders>
          </w:tcPr>
          <w:p>
            <w:pPr>
              <w:pStyle w:val="TableParagraph"/>
              <w:spacing w:line="250" w:lineRule="exact"/>
              <w:ind w:left="119"/>
              <w:rPr>
                <w:sz w:val="24"/>
              </w:rPr>
            </w:pPr>
            <w:r>
              <w:rPr>
                <w:sz w:val="24"/>
              </w:rPr>
              <w:t>Isabel, Rio </w:t>
            </w:r>
            <w:r>
              <w:rPr>
                <w:spacing w:val="-5"/>
                <w:sz w:val="24"/>
              </w:rPr>
              <w:t>de</w:t>
            </w:r>
          </w:p>
        </w:tc>
      </w:tr>
      <w:tr>
        <w:trPr>
          <w:trHeight w:val="478" w:hRule="atLeast"/>
        </w:trPr>
        <w:tc>
          <w:tcPr>
            <w:tcW w:w="870" w:type="dxa"/>
            <w:tcBorders>
              <w:top w:val="nil"/>
              <w:bottom w:val="nil"/>
            </w:tcBorders>
          </w:tcPr>
          <w:p>
            <w:pPr>
              <w:pStyle w:val="TableParagraph"/>
              <w:rPr>
                <w:sz w:val="22"/>
              </w:rPr>
            </w:pPr>
          </w:p>
        </w:tc>
        <w:tc>
          <w:tcPr>
            <w:tcW w:w="2955" w:type="dxa"/>
            <w:tcBorders>
              <w:top w:val="nil"/>
              <w:bottom w:val="nil"/>
            </w:tcBorders>
          </w:tcPr>
          <w:p>
            <w:pPr>
              <w:pStyle w:val="TableParagraph"/>
              <w:spacing w:line="268" w:lineRule="exact"/>
              <w:ind w:left="118"/>
              <w:rPr>
                <w:sz w:val="24"/>
              </w:rPr>
            </w:pPr>
            <w:r>
              <w:rPr>
                <w:spacing w:val="-2"/>
                <w:sz w:val="24"/>
              </w:rPr>
              <w:t>APLICAVEL,</w:t>
            </w:r>
          </w:p>
        </w:tc>
        <w:tc>
          <w:tcPr>
            <w:tcW w:w="945" w:type="dxa"/>
            <w:tcBorders>
              <w:top w:val="nil"/>
              <w:bottom w:val="nil"/>
            </w:tcBorders>
          </w:tcPr>
          <w:p>
            <w:pPr>
              <w:pStyle w:val="TableParagraph"/>
              <w:rPr>
                <w:sz w:val="22"/>
              </w:rPr>
            </w:pPr>
          </w:p>
        </w:tc>
        <w:tc>
          <w:tcPr>
            <w:tcW w:w="1350" w:type="dxa"/>
            <w:tcBorders>
              <w:top w:val="nil"/>
              <w:bottom w:val="nil"/>
            </w:tcBorders>
          </w:tcPr>
          <w:p>
            <w:pPr>
              <w:pStyle w:val="TableParagraph"/>
              <w:rPr>
                <w:sz w:val="22"/>
              </w:rPr>
            </w:pPr>
          </w:p>
        </w:tc>
        <w:tc>
          <w:tcPr>
            <w:tcW w:w="1140" w:type="dxa"/>
            <w:tcBorders>
              <w:top w:val="nil"/>
              <w:bottom w:val="nil"/>
            </w:tcBorders>
          </w:tcPr>
          <w:p>
            <w:pPr>
              <w:pStyle w:val="TableParagraph"/>
              <w:rPr>
                <w:sz w:val="22"/>
              </w:rPr>
            </w:pPr>
          </w:p>
        </w:tc>
        <w:tc>
          <w:tcPr>
            <w:tcW w:w="1530" w:type="dxa"/>
            <w:tcBorders>
              <w:top w:val="nil"/>
              <w:bottom w:val="nil"/>
            </w:tcBorders>
          </w:tcPr>
          <w:p>
            <w:pPr>
              <w:pStyle w:val="TableParagraph"/>
              <w:rPr>
                <w:sz w:val="22"/>
              </w:rPr>
            </w:pPr>
          </w:p>
        </w:tc>
        <w:tc>
          <w:tcPr>
            <w:tcW w:w="1710" w:type="dxa"/>
            <w:tcBorders>
              <w:top w:val="nil"/>
              <w:bottom w:val="nil"/>
            </w:tcBorders>
          </w:tcPr>
          <w:p>
            <w:pPr>
              <w:pStyle w:val="TableParagraph"/>
              <w:spacing w:line="268" w:lineRule="exact"/>
              <w:ind w:left="119"/>
              <w:rPr>
                <w:sz w:val="24"/>
              </w:rPr>
            </w:pPr>
            <w:r>
              <w:rPr>
                <w:spacing w:val="-2"/>
                <w:sz w:val="24"/>
              </w:rPr>
              <w:t>Janeiro/RJ,</w:t>
            </w:r>
          </w:p>
        </w:tc>
      </w:tr>
    </w:tbl>
    <w:p>
      <w:pPr>
        <w:pStyle w:val="TableParagraph"/>
        <w:spacing w:after="0" w:line="268" w:lineRule="exact"/>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955"/>
        <w:gridCol w:w="945"/>
        <w:gridCol w:w="1350"/>
        <w:gridCol w:w="1140"/>
        <w:gridCol w:w="1530"/>
        <w:gridCol w:w="1710"/>
      </w:tblGrid>
      <w:tr>
        <w:trPr>
          <w:trHeight w:val="809" w:hRule="atLeast"/>
        </w:trPr>
        <w:tc>
          <w:tcPr>
            <w:tcW w:w="870" w:type="dxa"/>
            <w:tcBorders>
              <w:top w:val="nil"/>
            </w:tcBorders>
          </w:tcPr>
          <w:p>
            <w:pPr>
              <w:pStyle w:val="TableParagraph"/>
              <w:rPr>
                <w:sz w:val="24"/>
              </w:rPr>
            </w:pPr>
          </w:p>
        </w:tc>
        <w:tc>
          <w:tcPr>
            <w:tcW w:w="2955" w:type="dxa"/>
            <w:tcBorders>
              <w:top w:val="nil"/>
            </w:tcBorders>
          </w:tcPr>
          <w:p>
            <w:pPr>
              <w:pStyle w:val="TableParagraph"/>
              <w:tabs>
                <w:tab w:pos="2319" w:val="left" w:leader="none"/>
              </w:tabs>
              <w:spacing w:line="235" w:lineRule="auto"/>
              <w:ind w:left="118" w:right="98"/>
              <w:rPr>
                <w:sz w:val="24"/>
              </w:rPr>
            </w:pPr>
            <w:r>
              <w:rPr>
                <w:spacing w:val="-2"/>
                <w:sz w:val="24"/>
              </w:rPr>
              <w:t>APRESENTACAO:</w:t>
            </w:r>
            <w:r>
              <w:rPr>
                <w:sz w:val="24"/>
              </w:rPr>
              <w:tab/>
            </w:r>
            <w:r>
              <w:rPr>
                <w:spacing w:val="-4"/>
                <w:sz w:val="24"/>
              </w:rPr>
              <w:t>NAO </w:t>
            </w:r>
            <w:r>
              <w:rPr>
                <w:spacing w:val="-2"/>
                <w:sz w:val="24"/>
              </w:rPr>
              <w:t>APLICAVEL,</w:t>
            </w:r>
          </w:p>
          <w:p>
            <w:pPr>
              <w:pStyle w:val="TableParagraph"/>
              <w:spacing w:line="259" w:lineRule="exact"/>
              <w:ind w:left="118"/>
              <w:rPr>
                <w:sz w:val="24"/>
              </w:rPr>
            </w:pPr>
            <w:r>
              <w:rPr>
                <w:sz w:val="24"/>
              </w:rPr>
              <w:t>ACESSORIO: </w:t>
            </w:r>
            <w:r>
              <w:rPr>
                <w:spacing w:val="-2"/>
                <w:sz w:val="24"/>
              </w:rPr>
              <w:t>DILUENTE</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710" w:type="dxa"/>
            <w:tcBorders>
              <w:top w:val="nil"/>
            </w:tcBorders>
          </w:tcPr>
          <w:p>
            <w:pPr>
              <w:pStyle w:val="TableParagraph"/>
              <w:spacing w:line="259" w:lineRule="exact"/>
              <w:ind w:left="119"/>
              <w:rPr>
                <w:sz w:val="24"/>
              </w:rPr>
            </w:pPr>
            <w:r>
              <w:rPr>
                <w:sz w:val="24"/>
              </w:rPr>
              <w:t>CEP</w:t>
            </w:r>
            <w:r>
              <w:rPr>
                <w:spacing w:val="-9"/>
                <w:sz w:val="24"/>
              </w:rPr>
              <w:t> </w:t>
            </w:r>
            <w:r>
              <w:rPr>
                <w:spacing w:val="-2"/>
                <w:sz w:val="24"/>
              </w:rPr>
              <w:t>20.551-</w:t>
            </w:r>
          </w:p>
          <w:p>
            <w:pPr>
              <w:pStyle w:val="TableParagraph"/>
              <w:spacing w:line="273" w:lineRule="exact"/>
              <w:ind w:left="119"/>
              <w:rPr>
                <w:sz w:val="24"/>
              </w:rPr>
            </w:pPr>
            <w:r>
              <w:rPr>
                <w:spacing w:val="-4"/>
                <w:sz w:val="24"/>
              </w:rPr>
              <w:t>030.</w:t>
            </w: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2</w:t>
            </w:r>
          </w:p>
        </w:tc>
        <w:tc>
          <w:tcPr>
            <w:tcW w:w="2955" w:type="dxa"/>
          </w:tcPr>
          <w:p>
            <w:pPr>
              <w:pStyle w:val="TableParagraph"/>
              <w:tabs>
                <w:tab w:pos="2052" w:val="left" w:leader="none"/>
              </w:tabs>
              <w:spacing w:line="235" w:lineRule="auto"/>
              <w:ind w:left="118" w:right="98"/>
              <w:rPr>
                <w:sz w:val="24"/>
              </w:rPr>
            </w:pPr>
            <w:r>
              <w:rPr>
                <w:spacing w:val="-2"/>
                <w:sz w:val="24"/>
              </w:rPr>
              <w:t>PRINCIPIO</w:t>
            </w:r>
            <w:r>
              <w:rPr>
                <w:sz w:val="24"/>
              </w:rPr>
              <w:tab/>
            </w:r>
            <w:r>
              <w:rPr>
                <w:spacing w:val="-6"/>
                <w:sz w:val="24"/>
              </w:rPr>
              <w:t>ATIVO: </w:t>
            </w:r>
            <w:r>
              <w:rPr>
                <w:spacing w:val="-2"/>
                <w:sz w:val="24"/>
              </w:rPr>
              <w:t>BECLOMETASONA,</w:t>
            </w:r>
          </w:p>
          <w:p>
            <w:pPr>
              <w:pStyle w:val="TableParagraph"/>
              <w:spacing w:line="235" w:lineRule="auto"/>
              <w:ind w:left="118"/>
              <w:rPr>
                <w:sz w:val="24"/>
              </w:rPr>
            </w:pPr>
            <w:r>
              <w:rPr>
                <w:spacing w:val="-2"/>
                <w:sz w:val="24"/>
              </w:rPr>
              <w:t>DIPLOPIONATO,</w:t>
            </w:r>
            <w:r>
              <w:rPr>
                <w:spacing w:val="-10"/>
                <w:sz w:val="24"/>
              </w:rPr>
              <w:t> </w:t>
            </w:r>
            <w:r>
              <w:rPr>
                <w:spacing w:val="-2"/>
                <w:sz w:val="24"/>
              </w:rPr>
              <w:t>FORMA FARMACEUTICA:</w:t>
            </w:r>
          </w:p>
          <w:p>
            <w:pPr>
              <w:pStyle w:val="TableParagraph"/>
              <w:tabs>
                <w:tab w:pos="1435" w:val="left" w:leader="none"/>
                <w:tab w:pos="1538" w:val="left" w:leader="none"/>
                <w:tab w:pos="2018" w:val="left" w:leader="none"/>
                <w:tab w:pos="2232" w:val="left" w:leader="none"/>
                <w:tab w:pos="2772" w:val="left" w:leader="none"/>
              </w:tabs>
              <w:spacing w:line="270" w:lineRule="exact"/>
              <w:ind w:left="118" w:right="98"/>
              <w:rPr>
                <w:sz w:val="24"/>
              </w:rPr>
            </w:pPr>
            <w:r>
              <w:rPr>
                <w:spacing w:val="-2"/>
                <w:sz w:val="24"/>
              </w:rPr>
              <w:t>SPLAY</w:t>
            </w:r>
            <w:r>
              <w:rPr>
                <w:sz w:val="24"/>
              </w:rPr>
              <w:tab/>
              <w:tab/>
            </w:r>
            <w:r>
              <w:rPr>
                <w:spacing w:val="-2"/>
                <w:sz w:val="24"/>
              </w:rPr>
              <w:t>AEROSSOL, CONCENTRACAO</w:t>
            </w:r>
            <w:r>
              <w:rPr>
                <w:sz w:val="24"/>
              </w:rPr>
              <w:tab/>
              <w:tab/>
            </w:r>
            <w:r>
              <w:rPr>
                <w:spacing w:val="-10"/>
                <w:sz w:val="24"/>
              </w:rPr>
              <w:t>/ </w:t>
            </w:r>
            <w:r>
              <w:rPr>
                <w:spacing w:val="-2"/>
                <w:sz w:val="24"/>
              </w:rPr>
              <w:t>DOSAGEM: 250MCG/DOSE, UNIDADE:</w:t>
            </w:r>
            <w:r>
              <w:rPr>
                <w:sz w:val="24"/>
              </w:rPr>
              <w:tab/>
              <w:tab/>
              <w:tab/>
              <w:tab/>
            </w:r>
            <w:r>
              <w:rPr>
                <w:spacing w:val="-4"/>
                <w:sz w:val="24"/>
              </w:rPr>
              <w:t>MCG, </w:t>
            </w:r>
            <w:r>
              <w:rPr>
                <w:spacing w:val="-2"/>
                <w:sz w:val="24"/>
              </w:rPr>
              <w:t>VOLUME:</w:t>
            </w:r>
            <w:r>
              <w:rPr>
                <w:sz w:val="24"/>
              </w:rPr>
              <w:tab/>
            </w:r>
            <w:r>
              <w:rPr>
                <w:spacing w:val="-4"/>
                <w:sz w:val="24"/>
              </w:rPr>
              <w:t>200</w:t>
            </w:r>
            <w:r>
              <w:rPr>
                <w:sz w:val="24"/>
              </w:rPr>
              <w:tab/>
            </w:r>
            <w:r>
              <w:rPr>
                <w:spacing w:val="-2"/>
                <w:sz w:val="24"/>
              </w:rPr>
              <w:t>DOSES, APRESENTACAO: FRASCO,</w:t>
            </w:r>
            <w:r>
              <w:rPr>
                <w:sz w:val="24"/>
              </w:rPr>
              <w:tab/>
            </w:r>
            <w:r>
              <w:rPr>
                <w:spacing w:val="-57"/>
                <w:sz w:val="24"/>
              </w:rPr>
              <w:t> </w:t>
            </w:r>
            <w:r>
              <w:rPr>
                <w:spacing w:val="-2"/>
                <w:sz w:val="24"/>
              </w:rPr>
              <w:t>ACESSORIO: </w:t>
            </w:r>
            <w:r>
              <w:rPr>
                <w:sz w:val="24"/>
              </w:rPr>
              <w:t>SEM ESPAÇADOR JET</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0"/>
              <w:jc w:val="center"/>
              <w:rPr>
                <w:sz w:val="24"/>
              </w:rPr>
            </w:pPr>
            <w:r>
              <w:rPr>
                <w:spacing w:val="-2"/>
                <w:sz w:val="24"/>
              </w:rPr>
              <w:t>121011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8"/>
              <w:jc w:val="center"/>
              <w:rPr>
                <w:sz w:val="24"/>
              </w:rPr>
            </w:pPr>
            <w:r>
              <w:rPr>
                <w:spacing w:val="-5"/>
                <w:sz w:val="24"/>
              </w:rPr>
              <w:t>350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7" w:right="2"/>
              <w:jc w:val="center"/>
              <w:rPr>
                <w:sz w:val="24"/>
              </w:rPr>
            </w:pPr>
            <w:r>
              <w:rPr>
                <w:spacing w:val="-2"/>
                <w:sz w:val="24"/>
              </w:rPr>
              <w:t>42,2867</w:t>
            </w:r>
          </w:p>
        </w:tc>
        <w:tc>
          <w:tcPr>
            <w:tcW w:w="1710" w:type="dxa"/>
          </w:tcPr>
          <w:p>
            <w:pPr>
              <w:pStyle w:val="TableParagraph"/>
              <w:spacing w:line="235" w:lineRule="auto" w:before="260"/>
              <w:ind w:left="119" w:right="16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19"/>
              <w:rPr>
                <w:sz w:val="24"/>
              </w:rPr>
            </w:pPr>
            <w:r>
              <w:rPr>
                <w:spacing w:val="-4"/>
                <w:sz w:val="24"/>
              </w:rPr>
              <w:t>030.</w:t>
            </w:r>
          </w:p>
        </w:tc>
      </w:tr>
      <w:tr>
        <w:trPr>
          <w:trHeight w:val="2967"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21"/>
              <w:jc w:val="center"/>
              <w:rPr>
                <w:sz w:val="24"/>
              </w:rPr>
            </w:pPr>
            <w:r>
              <w:rPr>
                <w:spacing w:val="-10"/>
                <w:sz w:val="24"/>
              </w:rPr>
              <w:t>3</w:t>
            </w:r>
          </w:p>
        </w:tc>
        <w:tc>
          <w:tcPr>
            <w:tcW w:w="2955" w:type="dxa"/>
          </w:tcPr>
          <w:p>
            <w:pPr>
              <w:pStyle w:val="TableParagraph"/>
              <w:spacing w:before="252"/>
              <w:rPr>
                <w:sz w:val="24"/>
              </w:rPr>
            </w:pPr>
          </w:p>
          <w:p>
            <w:pPr>
              <w:pStyle w:val="TableParagraph"/>
              <w:tabs>
                <w:tab w:pos="2052" w:val="left" w:leader="none"/>
              </w:tabs>
              <w:spacing w:line="235" w:lineRule="auto"/>
              <w:ind w:left="118" w:right="98"/>
              <w:rPr>
                <w:sz w:val="24"/>
              </w:rPr>
            </w:pPr>
            <w:r>
              <w:rPr>
                <w:spacing w:val="-2"/>
                <w:sz w:val="24"/>
              </w:rPr>
              <w:t>PRINCIPIO</w:t>
            </w:r>
            <w:r>
              <w:rPr>
                <w:sz w:val="24"/>
              </w:rPr>
              <w:tab/>
            </w:r>
            <w:r>
              <w:rPr>
                <w:spacing w:val="-6"/>
                <w:sz w:val="24"/>
              </w:rPr>
              <w:t>ATIVO: </w:t>
            </w:r>
            <w:r>
              <w:rPr>
                <w:sz w:val="24"/>
              </w:rPr>
              <w:t>CETOPROFENO,</w:t>
            </w:r>
            <w:r>
              <w:rPr>
                <w:spacing w:val="-2"/>
                <w:sz w:val="24"/>
              </w:rPr>
              <w:t> </w:t>
            </w:r>
            <w:r>
              <w:rPr>
                <w:sz w:val="24"/>
              </w:rPr>
              <w:t>FORMA </w:t>
            </w:r>
            <w:r>
              <w:rPr>
                <w:spacing w:val="-2"/>
                <w:sz w:val="24"/>
              </w:rPr>
              <w:t>FARMACEUTICA: CAPSULA,</w:t>
            </w:r>
          </w:p>
          <w:p>
            <w:pPr>
              <w:pStyle w:val="TableParagraph"/>
              <w:tabs>
                <w:tab w:pos="2539" w:val="left" w:leader="none"/>
                <w:tab w:pos="2772" w:val="left" w:leader="none"/>
              </w:tabs>
              <w:spacing w:line="235" w:lineRule="auto"/>
              <w:ind w:left="118" w:right="98"/>
              <w:jc w:val="both"/>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50, </w:t>
            </w:r>
            <w:r>
              <w:rPr>
                <w:sz w:val="24"/>
              </w:rPr>
              <w:t>UNIDADE: MG</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0"/>
              <w:jc w:val="center"/>
              <w:rPr>
                <w:sz w:val="24"/>
              </w:rPr>
            </w:pPr>
            <w:r>
              <w:rPr>
                <w:spacing w:val="-2"/>
                <w:sz w:val="24"/>
              </w:rPr>
              <w:t>17350</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8"/>
              <w:jc w:val="center"/>
              <w:rPr>
                <w:sz w:val="24"/>
              </w:rPr>
            </w:pPr>
            <w:r>
              <w:rPr>
                <w:spacing w:val="-2"/>
                <w:sz w:val="24"/>
              </w:rPr>
              <w:t>10.300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ind w:left="17" w:right="2"/>
              <w:jc w:val="center"/>
              <w:rPr>
                <w:sz w:val="24"/>
              </w:rPr>
            </w:pPr>
            <w:r>
              <w:rPr>
                <w:spacing w:val="-2"/>
                <w:sz w:val="24"/>
              </w:rPr>
              <w:t>0,5533</w:t>
            </w:r>
          </w:p>
        </w:tc>
        <w:tc>
          <w:tcPr>
            <w:tcW w:w="1710" w:type="dxa"/>
          </w:tcPr>
          <w:p>
            <w:pPr>
              <w:pStyle w:val="TableParagraph"/>
              <w:spacing w:line="235" w:lineRule="auto"/>
              <w:ind w:left="119" w:right="16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19"/>
              <w:rPr>
                <w:sz w:val="24"/>
              </w:rPr>
            </w:pPr>
            <w:r>
              <w:rPr>
                <w:spacing w:val="-4"/>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4</w:t>
            </w:r>
          </w:p>
        </w:tc>
        <w:tc>
          <w:tcPr>
            <w:tcW w:w="2955" w:type="dxa"/>
          </w:tcPr>
          <w:p>
            <w:pPr>
              <w:pStyle w:val="TableParagraph"/>
              <w:tabs>
                <w:tab w:pos="1985" w:val="left" w:leader="none"/>
                <w:tab w:pos="2052" w:val="left" w:leader="none"/>
              </w:tabs>
              <w:spacing w:line="235" w:lineRule="auto"/>
              <w:ind w:left="118" w:right="98"/>
              <w:rPr>
                <w:sz w:val="24"/>
              </w:rPr>
            </w:pPr>
            <w:r>
              <w:rPr>
                <w:spacing w:val="-2"/>
                <w:sz w:val="24"/>
              </w:rPr>
              <w:t>PRINCIPIO</w:t>
            </w:r>
            <w:r>
              <w:rPr>
                <w:sz w:val="24"/>
              </w:rPr>
              <w:tab/>
              <w:tab/>
            </w:r>
            <w:r>
              <w:rPr>
                <w:spacing w:val="-6"/>
                <w:sz w:val="24"/>
              </w:rPr>
              <w:t>ATIVO: </w:t>
            </w:r>
            <w:r>
              <w:rPr>
                <w:spacing w:val="-2"/>
                <w:sz w:val="24"/>
              </w:rPr>
              <w:t>METILPREDNISOLONA ACETATO,</w:t>
            </w:r>
            <w:r>
              <w:rPr>
                <w:sz w:val="24"/>
              </w:rPr>
              <w:tab/>
            </w:r>
            <w:r>
              <w:rPr>
                <w:spacing w:val="-2"/>
                <w:sz w:val="24"/>
              </w:rPr>
              <w:t>FORMA FARMACEUTICA:</w:t>
            </w:r>
          </w:p>
          <w:p>
            <w:pPr>
              <w:pStyle w:val="TableParagraph"/>
              <w:spacing w:line="235" w:lineRule="auto"/>
              <w:ind w:left="118" w:right="166"/>
              <w:rPr>
                <w:sz w:val="24"/>
              </w:rPr>
            </w:pPr>
            <w:r>
              <w:rPr>
                <w:spacing w:val="-2"/>
                <w:sz w:val="24"/>
              </w:rPr>
              <w:t>SUSPENSAO INJETAVEL,</w:t>
            </w:r>
          </w:p>
          <w:p>
            <w:pPr>
              <w:pStyle w:val="TableParagraph"/>
              <w:tabs>
                <w:tab w:pos="2539" w:val="left" w:leader="none"/>
                <w:tab w:pos="2772" w:val="left" w:leader="none"/>
              </w:tabs>
              <w:spacing w:line="235" w:lineRule="auto"/>
              <w:ind w:left="118" w:right="98"/>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40,</w:t>
            </w:r>
          </w:p>
          <w:p>
            <w:pPr>
              <w:pStyle w:val="TableParagraph"/>
              <w:tabs>
                <w:tab w:pos="1965" w:val="left" w:leader="none"/>
              </w:tabs>
              <w:spacing w:line="235" w:lineRule="auto"/>
              <w:ind w:left="118" w:right="98"/>
              <w:jc w:val="both"/>
              <w:rPr>
                <w:sz w:val="24"/>
              </w:rPr>
            </w:pPr>
            <w:r>
              <w:rPr>
                <w:spacing w:val="-2"/>
                <w:sz w:val="24"/>
              </w:rPr>
              <w:t>UNIDADE:</w:t>
            </w:r>
            <w:r>
              <w:rPr>
                <w:sz w:val="24"/>
              </w:rPr>
              <w:tab/>
            </w:r>
            <w:r>
              <w:rPr>
                <w:spacing w:val="-2"/>
                <w:sz w:val="24"/>
              </w:rPr>
              <w:t>MG/ML, </w:t>
            </w:r>
            <w:r>
              <w:rPr>
                <w:sz w:val="24"/>
              </w:rPr>
              <w:t>VOLUME: 2 ML, </w:t>
            </w:r>
            <w:r>
              <w:rPr>
                <w:spacing w:val="-2"/>
                <w:sz w:val="24"/>
              </w:rPr>
              <w:t>APRESENTACAO:</w:t>
            </w:r>
          </w:p>
          <w:p>
            <w:pPr>
              <w:pStyle w:val="TableParagraph"/>
              <w:spacing w:line="258" w:lineRule="exact"/>
              <w:ind w:left="118"/>
              <w:rPr>
                <w:sz w:val="24"/>
              </w:rPr>
            </w:pPr>
            <w:r>
              <w:rPr>
                <w:sz w:val="24"/>
              </w:rPr>
              <w:t>FRASCO-</w:t>
            </w:r>
            <w:r>
              <w:rPr>
                <w:spacing w:val="-2"/>
                <w:sz w:val="24"/>
              </w:rPr>
              <w:t>AMPOLA</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0"/>
              <w:jc w:val="center"/>
              <w:rPr>
                <w:sz w:val="24"/>
              </w:rPr>
            </w:pPr>
            <w:r>
              <w:rPr>
                <w:spacing w:val="-2"/>
                <w:sz w:val="24"/>
              </w:rPr>
              <w:t>74688</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8"/>
              <w:jc w:val="center"/>
              <w:rPr>
                <w:sz w:val="24"/>
              </w:rPr>
            </w:pPr>
            <w:r>
              <w:rPr>
                <w:spacing w:val="-5"/>
                <w:sz w:val="24"/>
              </w:rPr>
              <w:t>160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right="2"/>
              <w:jc w:val="center"/>
              <w:rPr>
                <w:sz w:val="24"/>
              </w:rPr>
            </w:pPr>
            <w:r>
              <w:rPr>
                <w:spacing w:val="-2"/>
                <w:sz w:val="24"/>
              </w:rPr>
              <w:t>20,9957</w:t>
            </w:r>
          </w:p>
        </w:tc>
        <w:tc>
          <w:tcPr>
            <w:tcW w:w="1710" w:type="dxa"/>
          </w:tcPr>
          <w:p>
            <w:pPr>
              <w:pStyle w:val="TableParagraph"/>
              <w:spacing w:line="235" w:lineRule="auto" w:before="125"/>
              <w:ind w:left="119" w:right="16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67" w:lineRule="exact"/>
              <w:ind w:left="119"/>
              <w:rPr>
                <w:sz w:val="24"/>
              </w:rPr>
            </w:pPr>
            <w:r>
              <w:rPr>
                <w:spacing w:val="-4"/>
                <w:sz w:val="24"/>
              </w:rPr>
              <w:t>030.</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jc w:val="center"/>
              <w:rPr>
                <w:sz w:val="24"/>
              </w:rPr>
            </w:pPr>
            <w:r>
              <w:rPr>
                <w:spacing w:val="-10"/>
                <w:sz w:val="24"/>
              </w:rPr>
              <w:t>5</w:t>
            </w:r>
          </w:p>
        </w:tc>
        <w:tc>
          <w:tcPr>
            <w:tcW w:w="2955" w:type="dxa"/>
          </w:tcPr>
          <w:p>
            <w:pPr>
              <w:pStyle w:val="TableParagraph"/>
              <w:tabs>
                <w:tab w:pos="2052" w:val="left" w:leader="none"/>
                <w:tab w:pos="2519" w:val="left" w:leader="none"/>
              </w:tabs>
              <w:spacing w:line="235" w:lineRule="auto"/>
              <w:ind w:left="118" w:right="98"/>
              <w:jc w:val="both"/>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6"/>
                <w:sz w:val="24"/>
              </w:rPr>
              <w:t>DE </w:t>
            </w:r>
            <w:r>
              <w:rPr>
                <w:sz w:val="24"/>
              </w:rPr>
              <w:t>PROMETAZINA,</w:t>
            </w:r>
            <w:r>
              <w:rPr>
                <w:spacing w:val="-10"/>
                <w:sz w:val="24"/>
              </w:rPr>
              <w:t> </w:t>
            </w:r>
            <w:r>
              <w:rPr>
                <w:sz w:val="24"/>
              </w:rPr>
              <w:t>FORMA </w:t>
            </w:r>
            <w:r>
              <w:rPr>
                <w:spacing w:val="-2"/>
                <w:sz w:val="24"/>
              </w:rPr>
              <w:t>FARMACEUTICA:</w:t>
            </w:r>
          </w:p>
          <w:p>
            <w:pPr>
              <w:pStyle w:val="TableParagraph"/>
              <w:tabs>
                <w:tab w:pos="2539" w:val="left" w:leader="none"/>
                <w:tab w:pos="2772" w:val="left" w:leader="none"/>
              </w:tabs>
              <w:spacing w:line="235" w:lineRule="auto"/>
              <w:ind w:left="118" w:right="98"/>
              <w:jc w:val="both"/>
              <w:rPr>
                <w:sz w:val="24"/>
              </w:rPr>
            </w:pPr>
            <w:r>
              <w:rPr>
                <w:sz w:val="24"/>
              </w:rPr>
              <w:t>SOLUCAO </w:t>
            </w:r>
            <w:r>
              <w:rPr>
                <w:sz w:val="24"/>
              </w:rPr>
              <w:t>INJETAVEL, </w:t>
            </w:r>
            <w:r>
              <w:rPr>
                <w:spacing w:val="-2"/>
                <w:sz w:val="24"/>
              </w:rPr>
              <w:t>CONCENTRACAO</w:t>
            </w:r>
            <w:r>
              <w:rPr>
                <w:sz w:val="24"/>
              </w:rPr>
              <w:tab/>
              <w:tab/>
            </w:r>
            <w:r>
              <w:rPr>
                <w:spacing w:val="-10"/>
                <w:sz w:val="24"/>
              </w:rPr>
              <w:t>/ </w:t>
            </w:r>
            <w:r>
              <w:rPr>
                <w:spacing w:val="-2"/>
                <w:sz w:val="24"/>
              </w:rPr>
              <w:t>DOSAGEM:</w:t>
            </w:r>
            <w:r>
              <w:rPr>
                <w:sz w:val="24"/>
              </w:rPr>
              <w:tab/>
            </w:r>
            <w:r>
              <w:rPr>
                <w:spacing w:val="-5"/>
                <w:sz w:val="24"/>
              </w:rPr>
              <w:t>25,</w:t>
            </w:r>
          </w:p>
          <w:p>
            <w:pPr>
              <w:pStyle w:val="TableParagraph"/>
              <w:tabs>
                <w:tab w:pos="1965" w:val="left" w:leader="none"/>
              </w:tabs>
              <w:spacing w:line="267" w:lineRule="exact"/>
              <w:ind w:left="118"/>
              <w:jc w:val="both"/>
              <w:rPr>
                <w:sz w:val="24"/>
              </w:rPr>
            </w:pPr>
            <w:r>
              <w:rPr>
                <w:spacing w:val="-2"/>
                <w:sz w:val="24"/>
              </w:rPr>
              <w:t>UNIDADE:</w:t>
            </w:r>
            <w:r>
              <w:rPr>
                <w:sz w:val="24"/>
              </w:rPr>
              <w:tab/>
            </w:r>
            <w:r>
              <w:rPr>
                <w:spacing w:val="-2"/>
                <w:sz w:val="24"/>
              </w:rPr>
              <w:t>MG/ML,</w:t>
            </w:r>
          </w:p>
          <w:p>
            <w:pPr>
              <w:pStyle w:val="TableParagraph"/>
              <w:tabs>
                <w:tab w:pos="2299" w:val="left" w:leader="none"/>
              </w:tabs>
              <w:spacing w:line="235" w:lineRule="auto"/>
              <w:ind w:left="118" w:right="98"/>
              <w:rPr>
                <w:sz w:val="24"/>
              </w:rPr>
            </w:pPr>
            <w:r>
              <w:rPr>
                <w:spacing w:val="-2"/>
                <w:sz w:val="24"/>
              </w:rPr>
              <w:t>VOLUME:</w:t>
            </w:r>
            <w:r>
              <w:rPr>
                <w:sz w:val="24"/>
              </w:rPr>
              <w:tab/>
            </w:r>
            <w:r>
              <w:rPr>
                <w:spacing w:val="-4"/>
                <w:sz w:val="24"/>
              </w:rPr>
              <w:t>2ML, </w:t>
            </w:r>
            <w:r>
              <w:rPr>
                <w:spacing w:val="-2"/>
                <w:sz w:val="24"/>
              </w:rPr>
              <w:t>APRESENTACAO:</w:t>
            </w:r>
          </w:p>
          <w:p>
            <w:pPr>
              <w:pStyle w:val="TableParagraph"/>
              <w:spacing w:line="259" w:lineRule="exact"/>
              <w:ind w:left="118"/>
              <w:rPr>
                <w:sz w:val="24"/>
              </w:rPr>
            </w:pPr>
            <w:r>
              <w:rPr>
                <w:spacing w:val="-2"/>
                <w:sz w:val="24"/>
              </w:rPr>
              <w:t>AMPOLA</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jc w:val="center"/>
              <w:rPr>
                <w:sz w:val="24"/>
              </w:rPr>
            </w:pPr>
            <w:r>
              <w:rPr>
                <w:spacing w:val="-2"/>
                <w:sz w:val="24"/>
              </w:rPr>
              <w:t>18227</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8"/>
              <w:jc w:val="center"/>
              <w:rPr>
                <w:sz w:val="24"/>
              </w:rPr>
            </w:pPr>
            <w:r>
              <w:rPr>
                <w:spacing w:val="-2"/>
                <w:sz w:val="24"/>
              </w:rPr>
              <w:t>1.000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 w:right="2"/>
              <w:jc w:val="center"/>
              <w:rPr>
                <w:sz w:val="24"/>
              </w:rPr>
            </w:pPr>
            <w:r>
              <w:rPr>
                <w:spacing w:val="-2"/>
                <w:sz w:val="24"/>
              </w:rPr>
              <w:t>3,9990</w:t>
            </w:r>
          </w:p>
        </w:tc>
        <w:tc>
          <w:tcPr>
            <w:tcW w:w="1710" w:type="dxa"/>
          </w:tcPr>
          <w:p>
            <w:pPr>
              <w:pStyle w:val="TableParagraph"/>
              <w:spacing w:line="235" w:lineRule="auto"/>
              <w:ind w:left="119" w:right="160"/>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19"/>
              <w:rPr>
                <w:sz w:val="24"/>
              </w:rPr>
            </w:pPr>
            <w:r>
              <w:rPr>
                <w:spacing w:val="-4"/>
                <w:sz w:val="24"/>
              </w:rPr>
              <w:t>030.</w:t>
            </w:r>
          </w:p>
        </w:tc>
      </w:tr>
    </w:tbl>
    <w:p>
      <w:pPr>
        <w:pStyle w:val="BodyText"/>
        <w:spacing w:before="0"/>
        <w:ind w:left="0"/>
      </w:pPr>
    </w:p>
    <w:p>
      <w:pPr>
        <w:pStyle w:val="BodyText"/>
        <w:spacing w:before="68"/>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395648</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56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Para o </w:t>
      </w:r>
      <w:r>
        <w:rPr>
          <w:b/>
        </w:rPr>
        <w:t>item 05 </w:t>
      </w:r>
      <w:r>
        <w:rPr/>
        <w:t>a participação é exclusiva a microempresas e empresas de pequeno porte, nos termos do </w:t>
      </w:r>
      <w:hyperlink r:id="rId8">
        <w:r>
          <w:rPr>
            <w:color w:val="0000ED"/>
            <w:u w:val="single" w:color="0000ED"/>
          </w:rPr>
          <w:t>art. 48 da Lei Complementar nº 123</w:t>
        </w:r>
        <w:r>
          <w:rPr>
            <w:color w:val="0000ED"/>
          </w:rPr>
          <w:t>,</w:t>
        </w:r>
        <w:r>
          <w:rPr>
            <w:color w:val="0000ED"/>
            <w:u w:val="single" w:color="0000ED"/>
          </w:rPr>
          <w:t> de</w:t>
        </w:r>
      </w:hyperlink>
      <w:r>
        <w:rPr>
          <w:color w:val="0000ED"/>
        </w:rPr>
        <w:t> </w:t>
      </w:r>
      <w:hyperlink r:id="rId8">
        <w:r>
          <w:rPr>
            <w:color w:val="0000ED"/>
            <w:u w:val="single" w:color="0000ED"/>
          </w:rPr>
          <w:t>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3"/>
        </w:numPr>
        <w:tabs>
          <w:tab w:pos="990" w:val="left" w:leader="none"/>
        </w:tabs>
        <w:spacing w:line="235" w:lineRule="auto" w:before="80"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20"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spacing w:after="0" w:line="235" w:lineRule="auto"/>
        <w:jc w:val="both"/>
        <w:rPr>
          <w:sz w:val="24"/>
        </w:rPr>
        <w:sectPr>
          <w:pgSz w:w="15840" w:h="24480"/>
          <w:pgMar w:top="480" w:bottom="280" w:left="360" w:right="360"/>
        </w:sectPr>
      </w:pPr>
    </w:p>
    <w:p>
      <w:pPr>
        <w:pStyle w:val="ListParagraph"/>
        <w:numPr>
          <w:ilvl w:val="1"/>
          <w:numId w:val="4"/>
        </w:numPr>
        <w:tabs>
          <w:tab w:pos="843" w:val="left" w:leader="none"/>
        </w:tabs>
        <w:spacing w:line="235" w:lineRule="auto" w:before="80"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left"/>
        <w:rPr>
          <w:sz w:val="24"/>
        </w:rPr>
      </w:pPr>
      <w:r>
        <w:rPr>
          <w:sz w:val="24"/>
        </w:rPr>
        <w:t>O envio de lances no pregão eletrônico se dará pelo modo de disputa “aberto”, devendo os licitantes apresentar lances públicos e sucessivos,</w:t>
      </w:r>
      <w:r>
        <w:rPr>
          <w:spacing w:val="40"/>
          <w:sz w:val="24"/>
        </w:rPr>
        <w:t> </w:t>
      </w:r>
      <w:r>
        <w:rPr>
          <w:sz w:val="24"/>
        </w:rPr>
        <w:t>com prorrogações.</w:t>
      </w:r>
    </w:p>
    <w:p>
      <w:pPr>
        <w:pStyle w:val="ListParagraph"/>
        <w:numPr>
          <w:ilvl w:val="2"/>
          <w:numId w:val="6"/>
        </w:numPr>
        <w:tabs>
          <w:tab w:pos="1096" w:val="left" w:leader="none"/>
        </w:tabs>
        <w:spacing w:line="235" w:lineRule="auto" w:before="119" w:after="0"/>
        <w:ind w:left="449" w:right="433" w:firstLine="0"/>
        <w:jc w:val="left"/>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left"/>
        <w:rPr>
          <w:sz w:val="24"/>
        </w:rPr>
      </w:pPr>
      <w:r>
        <w:rPr>
          <w:sz w:val="24"/>
        </w:rPr>
        <w:t>A prorrogação</w:t>
      </w:r>
      <w:r>
        <w:rPr>
          <w:spacing w:val="17"/>
          <w:sz w:val="24"/>
        </w:rPr>
        <w:t> </w:t>
      </w:r>
      <w:r>
        <w:rPr>
          <w:sz w:val="24"/>
        </w:rPr>
        <w:t>automática</w:t>
      </w:r>
      <w:r>
        <w:rPr>
          <w:spacing w:val="17"/>
          <w:sz w:val="24"/>
        </w:rPr>
        <w:t> </w:t>
      </w:r>
      <w:r>
        <w:rPr>
          <w:sz w:val="24"/>
        </w:rPr>
        <w:t>da</w:t>
      </w:r>
      <w:r>
        <w:rPr>
          <w:spacing w:val="17"/>
          <w:sz w:val="24"/>
        </w:rPr>
        <w:t> </w:t>
      </w:r>
      <w:r>
        <w:rPr>
          <w:sz w:val="24"/>
        </w:rPr>
        <w:t>etapa</w:t>
      </w:r>
      <w:r>
        <w:rPr>
          <w:spacing w:val="17"/>
          <w:sz w:val="24"/>
        </w:rPr>
        <w:t> </w:t>
      </w:r>
      <w:r>
        <w:rPr>
          <w:sz w:val="24"/>
        </w:rPr>
        <w:t>de</w:t>
      </w:r>
      <w:r>
        <w:rPr>
          <w:spacing w:val="17"/>
          <w:sz w:val="24"/>
        </w:rPr>
        <w:t> </w:t>
      </w:r>
      <w:r>
        <w:rPr>
          <w:sz w:val="24"/>
        </w:rPr>
        <w:t>lances,</w:t>
      </w:r>
      <w:r>
        <w:rPr>
          <w:spacing w:val="17"/>
          <w:sz w:val="24"/>
        </w:rPr>
        <w:t> </w:t>
      </w:r>
      <w:r>
        <w:rPr>
          <w:sz w:val="24"/>
        </w:rPr>
        <w:t>de</w:t>
      </w:r>
      <w:r>
        <w:rPr>
          <w:spacing w:val="17"/>
          <w:sz w:val="24"/>
        </w:rPr>
        <w:t> </w:t>
      </w:r>
      <w:r>
        <w:rPr>
          <w:sz w:val="24"/>
        </w:rPr>
        <w:t>que</w:t>
      </w:r>
      <w:r>
        <w:rPr>
          <w:spacing w:val="17"/>
          <w:sz w:val="24"/>
        </w:rPr>
        <w:t> </w:t>
      </w:r>
      <w:r>
        <w:rPr>
          <w:sz w:val="24"/>
        </w:rPr>
        <w:t>trata</w:t>
      </w:r>
      <w:r>
        <w:rPr>
          <w:spacing w:val="17"/>
          <w:sz w:val="24"/>
        </w:rPr>
        <w:t> </w:t>
      </w:r>
      <w:r>
        <w:rPr>
          <w:sz w:val="24"/>
        </w:rPr>
        <w:t>o</w:t>
      </w:r>
      <w:r>
        <w:rPr>
          <w:spacing w:val="17"/>
          <w:sz w:val="24"/>
        </w:rPr>
        <w:t> </w:t>
      </w:r>
      <w:r>
        <w:rPr>
          <w:sz w:val="24"/>
        </w:rPr>
        <w:t>subitem</w:t>
      </w:r>
      <w:r>
        <w:rPr>
          <w:spacing w:val="17"/>
          <w:sz w:val="24"/>
        </w:rPr>
        <w:t> </w:t>
      </w:r>
      <w:r>
        <w:rPr>
          <w:sz w:val="24"/>
        </w:rPr>
        <w:t>anterior,</w:t>
      </w:r>
      <w:r>
        <w:rPr>
          <w:spacing w:val="17"/>
          <w:sz w:val="24"/>
        </w:rPr>
        <w:t> </w:t>
      </w:r>
      <w:r>
        <w:rPr>
          <w:sz w:val="24"/>
        </w:rPr>
        <w:t>será</w:t>
      </w:r>
      <w:r>
        <w:rPr>
          <w:spacing w:val="17"/>
          <w:sz w:val="24"/>
        </w:rPr>
        <w:t> </w:t>
      </w:r>
      <w:r>
        <w:rPr>
          <w:sz w:val="24"/>
        </w:rPr>
        <w:t>de</w:t>
      </w:r>
      <w:r>
        <w:rPr>
          <w:spacing w:val="17"/>
          <w:sz w:val="24"/>
        </w:rPr>
        <w:t> </w:t>
      </w:r>
      <w:r>
        <w:rPr>
          <w:sz w:val="24"/>
        </w:rPr>
        <w:t>dois</w:t>
      </w:r>
      <w:r>
        <w:rPr>
          <w:spacing w:val="17"/>
          <w:sz w:val="24"/>
        </w:rPr>
        <w:t> </w:t>
      </w:r>
      <w:r>
        <w:rPr>
          <w:sz w:val="24"/>
        </w:rPr>
        <w:t>minutos</w:t>
      </w:r>
      <w:r>
        <w:rPr>
          <w:spacing w:val="17"/>
          <w:sz w:val="24"/>
        </w:rPr>
        <w:t> </w:t>
      </w:r>
      <w:r>
        <w:rPr>
          <w:sz w:val="24"/>
        </w:rPr>
        <w:t>e</w:t>
      </w:r>
      <w:r>
        <w:rPr>
          <w:spacing w:val="17"/>
          <w:sz w:val="24"/>
        </w:rPr>
        <w:t> </w:t>
      </w:r>
      <w:r>
        <w:rPr>
          <w:sz w:val="24"/>
        </w:rPr>
        <w:t>ocorrerá</w:t>
      </w:r>
      <w:r>
        <w:rPr>
          <w:spacing w:val="17"/>
          <w:sz w:val="24"/>
        </w:rPr>
        <w:t> </w:t>
      </w:r>
      <w:r>
        <w:rPr>
          <w:sz w:val="24"/>
        </w:rPr>
        <w:t>sucessivamente</w:t>
      </w:r>
      <w:r>
        <w:rPr>
          <w:spacing w:val="17"/>
          <w:sz w:val="24"/>
        </w:rPr>
        <w:t> </w:t>
      </w:r>
      <w:r>
        <w:rPr>
          <w:sz w:val="24"/>
        </w:rPr>
        <w:t>sempre</w:t>
      </w:r>
      <w:r>
        <w:rPr>
          <w:spacing w:val="17"/>
          <w:sz w:val="24"/>
        </w:rPr>
        <w:t>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left"/>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left"/>
        <w:rPr>
          <w:sz w:val="24"/>
        </w:rPr>
      </w:pPr>
      <w:r>
        <w:rPr>
          <w:sz w:val="24"/>
        </w:rPr>
        <w:t>Definida a melhor proposta, se a diferença em relação à proposta classificada em segundo lugar for de pelo menos 5% (cinco por cento), o</w:t>
      </w:r>
      <w:r>
        <w:rPr>
          <w:spacing w:val="80"/>
          <w:sz w:val="24"/>
        </w:rPr>
        <w:t> </w:t>
      </w:r>
      <w:r>
        <w:rPr>
          <w:sz w:val="24"/>
        </w:rPr>
        <w:t>Pregoeiro,</w:t>
      </w:r>
      <w:r>
        <w:rPr>
          <w:spacing w:val="37"/>
          <w:sz w:val="24"/>
        </w:rPr>
        <w:t> </w:t>
      </w:r>
      <w:r>
        <w:rPr>
          <w:sz w:val="24"/>
        </w:rPr>
        <w:t>auxiliado</w:t>
      </w:r>
      <w:r>
        <w:rPr>
          <w:spacing w:val="37"/>
          <w:sz w:val="24"/>
        </w:rPr>
        <w:t> </w:t>
      </w:r>
      <w:r>
        <w:rPr>
          <w:sz w:val="24"/>
        </w:rPr>
        <w:t>pela</w:t>
      </w:r>
      <w:r>
        <w:rPr>
          <w:spacing w:val="37"/>
          <w:sz w:val="24"/>
        </w:rPr>
        <w:t> </w:t>
      </w:r>
      <w:r>
        <w:rPr>
          <w:sz w:val="24"/>
        </w:rPr>
        <w:t>equipe</w:t>
      </w:r>
      <w:r>
        <w:rPr>
          <w:spacing w:val="37"/>
          <w:sz w:val="24"/>
        </w:rPr>
        <w:t> </w:t>
      </w:r>
      <w:r>
        <w:rPr>
          <w:sz w:val="24"/>
        </w:rPr>
        <w:t>de</w:t>
      </w:r>
      <w:r>
        <w:rPr>
          <w:spacing w:val="37"/>
          <w:sz w:val="24"/>
        </w:rPr>
        <w:t> </w:t>
      </w:r>
      <w:r>
        <w:rPr>
          <w:sz w:val="24"/>
        </w:rPr>
        <w:t>apoio,</w:t>
      </w:r>
      <w:r>
        <w:rPr>
          <w:spacing w:val="37"/>
          <w:sz w:val="24"/>
        </w:rPr>
        <w:t> </w:t>
      </w:r>
      <w:r>
        <w:rPr>
          <w:sz w:val="24"/>
        </w:rPr>
        <w:t>e</w:t>
      </w:r>
      <w:r>
        <w:rPr>
          <w:spacing w:val="37"/>
          <w:sz w:val="24"/>
        </w:rPr>
        <w:t> </w:t>
      </w:r>
      <w:r>
        <w:rPr>
          <w:sz w:val="24"/>
        </w:rPr>
        <w:t>caso</w:t>
      </w:r>
      <w:r>
        <w:rPr>
          <w:spacing w:val="37"/>
          <w:sz w:val="24"/>
        </w:rPr>
        <w:t> </w:t>
      </w:r>
      <w:r>
        <w:rPr>
          <w:sz w:val="24"/>
        </w:rPr>
        <w:t>o</w:t>
      </w:r>
      <w:r>
        <w:rPr>
          <w:spacing w:val="37"/>
          <w:sz w:val="24"/>
        </w:rPr>
        <w:t> </w:t>
      </w:r>
      <w:r>
        <w:rPr>
          <w:sz w:val="24"/>
        </w:rPr>
        <w:t>sistema</w:t>
      </w:r>
      <w:r>
        <w:rPr>
          <w:spacing w:val="37"/>
          <w:sz w:val="24"/>
        </w:rPr>
        <w:t> </w:t>
      </w:r>
      <w:r>
        <w:rPr>
          <w:sz w:val="24"/>
        </w:rPr>
        <w:t>eletrônico</w:t>
      </w:r>
      <w:r>
        <w:rPr>
          <w:spacing w:val="37"/>
          <w:sz w:val="24"/>
        </w:rPr>
        <w:t> </w:t>
      </w:r>
      <w:r>
        <w:rPr>
          <w:sz w:val="24"/>
        </w:rPr>
        <w:t>de</w:t>
      </w:r>
      <w:r>
        <w:rPr>
          <w:spacing w:val="37"/>
          <w:sz w:val="24"/>
        </w:rPr>
        <w:t> </w:t>
      </w:r>
      <w:r>
        <w:rPr>
          <w:sz w:val="24"/>
        </w:rPr>
        <w:t>contratações</w:t>
      </w:r>
      <w:r>
        <w:rPr>
          <w:spacing w:val="37"/>
          <w:sz w:val="24"/>
        </w:rPr>
        <w:t> </w:t>
      </w:r>
      <w:r>
        <w:rPr>
          <w:sz w:val="24"/>
        </w:rPr>
        <w:t>utilizado</w:t>
      </w:r>
      <w:r>
        <w:rPr>
          <w:spacing w:val="37"/>
          <w:sz w:val="24"/>
        </w:rPr>
        <w:t> </w:t>
      </w:r>
      <w:r>
        <w:rPr>
          <w:sz w:val="24"/>
        </w:rPr>
        <w:t>possua</w:t>
      </w:r>
      <w:r>
        <w:rPr>
          <w:spacing w:val="37"/>
          <w:sz w:val="24"/>
        </w:rPr>
        <w:t> </w:t>
      </w:r>
      <w:r>
        <w:rPr>
          <w:sz w:val="24"/>
        </w:rPr>
        <w:t>essa</w:t>
      </w:r>
      <w:r>
        <w:rPr>
          <w:spacing w:val="37"/>
          <w:sz w:val="24"/>
        </w:rPr>
        <w:t> </w:t>
      </w:r>
      <w:r>
        <w:rPr>
          <w:sz w:val="24"/>
        </w:rPr>
        <w:t>funcionalidade,</w:t>
      </w:r>
      <w:r>
        <w:rPr>
          <w:spacing w:val="37"/>
          <w:sz w:val="24"/>
        </w:rPr>
        <w:t> </w:t>
      </w:r>
      <w:r>
        <w:rPr>
          <w:sz w:val="24"/>
        </w:rPr>
        <w:t>poderá</w:t>
      </w:r>
      <w:r>
        <w:rPr>
          <w:spacing w:val="37"/>
          <w:sz w:val="24"/>
        </w:rPr>
        <w:t> </w:t>
      </w:r>
      <w:r>
        <w:rPr>
          <w:sz w:val="24"/>
        </w:rPr>
        <w:t>admitir</w:t>
      </w:r>
      <w:r>
        <w:rPr>
          <w:spacing w:val="37"/>
          <w:sz w:val="24"/>
        </w:rPr>
        <w:t> </w:t>
      </w:r>
      <w:r>
        <w:rPr>
          <w:sz w:val="24"/>
        </w:rPr>
        <w:t>o</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reinício da disputa aberta, para a definição das demais </w:t>
      </w:r>
      <w:r>
        <w:rPr>
          <w:spacing w:val="-2"/>
        </w:rPr>
        <w:t>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5"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spacing w:after="0" w:line="240" w:lineRule="auto"/>
        <w:jc w:val="left"/>
        <w:rPr>
          <w:sz w:val="24"/>
        </w:rPr>
        <w:sectPr>
          <w:pgSz w:w="15840" w:h="24480"/>
          <w:pgMar w:top="480" w:bottom="280" w:left="360" w:right="360"/>
        </w:sectPr>
      </w:pPr>
    </w:p>
    <w:p>
      <w:pPr>
        <w:pStyle w:val="ListParagraph"/>
        <w:numPr>
          <w:ilvl w:val="1"/>
          <w:numId w:val="7"/>
        </w:numPr>
        <w:tabs>
          <w:tab w:pos="823" w:val="left" w:leader="none"/>
        </w:tabs>
        <w:spacing w:line="235" w:lineRule="auto" w:before="80"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395962</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78123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4"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spacing w:after="0" w:line="240" w:lineRule="auto"/>
        <w:jc w:val="both"/>
        <w:rPr>
          <w:sz w:val="24"/>
        </w:rPr>
        <w:sectPr>
          <w:pgSz w:w="15840" w:h="24480"/>
          <w:pgMar w:top="480" w:bottom="280" w:left="360" w:right="360"/>
        </w:sectPr>
      </w:pPr>
    </w:p>
    <w:p>
      <w:pPr>
        <w:pStyle w:val="ListParagraph"/>
        <w:numPr>
          <w:ilvl w:val="2"/>
          <w:numId w:val="8"/>
        </w:numPr>
        <w:tabs>
          <w:tab w:pos="1110" w:val="left" w:leader="none"/>
        </w:tabs>
        <w:spacing w:line="235" w:lineRule="auto" w:before="80"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spacing w:after="0" w:line="235" w:lineRule="auto"/>
        <w:jc w:val="both"/>
        <w:rPr>
          <w:sz w:val="24"/>
        </w:rPr>
        <w:sectPr>
          <w:pgSz w:w="15840" w:h="24480"/>
          <w:pgMar w:top="480" w:bottom="280" w:left="360" w:right="360"/>
        </w:sectPr>
      </w:pPr>
    </w:p>
    <w:p>
      <w:pPr>
        <w:pStyle w:val="ListParagraph"/>
        <w:numPr>
          <w:ilvl w:val="1"/>
          <w:numId w:val="14"/>
        </w:numPr>
        <w:tabs>
          <w:tab w:pos="953" w:val="left" w:leader="none"/>
        </w:tabs>
        <w:spacing w:line="235" w:lineRule="auto" w:before="80"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spacing w:after="0" w:line="235" w:lineRule="auto"/>
        <w:jc w:val="both"/>
        <w:rPr>
          <w:i/>
          <w:sz w:val="24"/>
        </w:rPr>
        <w:sectPr>
          <w:pgSz w:w="15840" w:h="24480"/>
          <w:pgMar w:top="480" w:bottom="280" w:left="360" w:right="360"/>
        </w:sectPr>
      </w:pPr>
    </w:p>
    <w:p>
      <w:pPr>
        <w:pStyle w:val="ListParagraph"/>
        <w:numPr>
          <w:ilvl w:val="1"/>
          <w:numId w:val="15"/>
        </w:numPr>
        <w:tabs>
          <w:tab w:pos="934" w:val="left" w:leader="none"/>
        </w:tabs>
        <w:spacing w:line="235" w:lineRule="auto" w:before="80"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8"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20"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before="118"/>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spacing w:after="0" w:line="240" w:lineRule="auto"/>
        <w:jc w:val="left"/>
        <w:rPr>
          <w:sz w:val="24"/>
        </w:rPr>
        <w:sectPr>
          <w:pgSz w:w="15840" w:h="24480"/>
          <w:pgMar w:top="480" w:bottom="280" w:left="360" w:right="360"/>
        </w:sectPr>
      </w:pPr>
    </w:p>
    <w:p>
      <w:pPr>
        <w:pStyle w:val="ListParagraph"/>
        <w:numPr>
          <w:ilvl w:val="2"/>
          <w:numId w:val="21"/>
        </w:numPr>
        <w:tabs>
          <w:tab w:pos="1153" w:val="left" w:leader="none"/>
        </w:tabs>
        <w:spacing w:line="235" w:lineRule="auto" w:before="80"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20"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spacing w:after="0" w:line="240" w:lineRule="auto"/>
        <w:jc w:val="both"/>
        <w:rPr>
          <w:sz w:val="24"/>
        </w:rPr>
        <w:sectPr>
          <w:pgSz w:w="15840" w:h="24480"/>
          <w:pgMar w:top="480" w:bottom="280" w:left="360" w:right="360"/>
        </w:sectPr>
      </w:pPr>
    </w:p>
    <w:p>
      <w:pPr>
        <w:pStyle w:val="ListParagraph"/>
        <w:numPr>
          <w:ilvl w:val="0"/>
          <w:numId w:val="24"/>
        </w:numPr>
        <w:tabs>
          <w:tab w:pos="756" w:val="left" w:leader="none"/>
        </w:tabs>
        <w:spacing w:line="235" w:lineRule="auto" w:before="80"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2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20"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1521529</wp:posOffset>
                </wp:positionH>
                <wp:positionV relativeFrom="paragraph">
                  <wp:posOffset>395906</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73733pt;width:2.053126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line="338" w:lineRule="auto" w:before="0"/>
        <w:ind w:right="741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2"/>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after="0"/>
        <w:sectPr>
          <w:pgSz w:w="15840" w:h="24480"/>
          <w:pgMar w:top="480" w:bottom="280" w:left="360" w:right="360"/>
        </w:sectPr>
      </w:pPr>
    </w:p>
    <w:p>
      <w:pPr>
        <w:pStyle w:val="BodyText"/>
        <w:spacing w:before="76"/>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240251</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917461pt;width:723.75pt;height:1.5pt;mso-position-horizontal-relative:page;mso-position-vertical-relative:paragraph;z-index:-15727104;mso-wrap-distance-left:0;mso-wrap-distance-right:0" id="docshapegroup4" coordorigin="690,378" coordsize="14475,30">
                <v:rect style="position:absolute;left:690;top:378;width:14475;height:15" id="docshape5" filled="true" fillcolor="#999999" stroked="false">
                  <v:fill type="solid"/>
                </v:rect>
                <v:shape style="position:absolute;left:689;top:378;width:14475;height:30" id="docshape6" coordorigin="690,378" coordsize="14475,30" path="m15165,378l15150,393,690,393,690,408,15150,408,15165,408,15165,393,15165,378xe" filled="true" fillcolor="#ededed" stroked="false">
                  <v:path arrowok="t"/>
                  <v:fill type="solid"/>
                </v:shape>
                <v:shape style="position:absolute;left:690;top:378;width:15;height:30" id="docshape7" coordorigin="690,378" coordsize="15,30" path="m690,408l690,378,705,378,705,393,690,40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-133330</wp:posOffset>
            </wp:positionV>
            <wp:extent cx="847724" cy="571499"/>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02/07/2026,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09:18,</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30">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163774</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592;mso-wrap-distance-left:0;mso-wrap-distance-right:0" id="docshapegroup8" coordorigin="690,258" coordsize="14475,30">
                <v:rect style="position:absolute;left:690;top:257;width:14475;height:15" id="docshape9" filled="true" fillcolor="#999999" stroked="false">
                  <v:fill type="solid"/>
                </v:rect>
                <v:shape style="position:absolute;left:689;top:257;width:14475;height:30" id="docshape10" coordorigin="690,258" coordsize="14475,30" path="m15165,258l15150,273,690,273,690,288,15150,288,15165,288,15165,273,15165,258xe" filled="true" fillcolor="#ededed" stroked="false">
                  <v:path arrowok="t"/>
                  <v:fill type="solid"/>
                </v:shape>
                <v:shape style="position:absolute;left:690;top:257;width:15;height:30" id="docshape11"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132736">
                <wp:simplePos x="0" y="0"/>
                <wp:positionH relativeFrom="page">
                  <wp:posOffset>5426746</wp:posOffset>
                </wp:positionH>
                <wp:positionV relativeFrom="paragraph">
                  <wp:posOffset>143143</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1pt;width:2.026056pt;height:.75pt;mso-position-horizontal-relative:page;mso-position-vertical-relative:paragraph;z-index:-17183744"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135488597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46473F84</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96"/>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pStyle w:val="BodyText"/>
        <w:spacing w:line="235" w:lineRule="auto"/>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44" w:val="left" w:leader="none"/>
        </w:tabs>
        <w:spacing w:line="235" w:lineRule="auto" w:before="118" w:after="0"/>
        <w:ind w:left="449" w:right="433" w:firstLine="0"/>
        <w:jc w:val="both"/>
        <w:rPr>
          <w:sz w:val="24"/>
        </w:rPr>
      </w:pPr>
      <w:r>
        <w:rPr>
          <w:sz w:val="24"/>
        </w:rPr>
        <w:t>Trata-se</w:t>
      </w:r>
      <w:r>
        <w:rPr>
          <w:spacing w:val="-3"/>
          <w:sz w:val="24"/>
        </w:rPr>
        <w:t> </w:t>
      </w:r>
      <w:r>
        <w:rPr>
          <w:sz w:val="24"/>
        </w:rPr>
        <w:t>de</w:t>
      </w:r>
      <w:r>
        <w:rPr>
          <w:spacing w:val="-3"/>
          <w:sz w:val="24"/>
        </w:rPr>
        <w:t> </w:t>
      </w:r>
      <w:r>
        <w:rPr>
          <w:sz w:val="24"/>
        </w:rPr>
        <w:t>medicamentos</w:t>
      </w:r>
      <w:r>
        <w:rPr>
          <w:spacing w:val="-3"/>
          <w:sz w:val="24"/>
        </w:rPr>
        <w:t> </w:t>
      </w:r>
      <w:r>
        <w:rPr>
          <w:sz w:val="24"/>
        </w:rPr>
        <w:t>indispensáveis</w:t>
      </w:r>
      <w:r>
        <w:rPr>
          <w:spacing w:val="-3"/>
          <w:sz w:val="24"/>
        </w:rPr>
        <w:t> </w:t>
      </w:r>
      <w:r>
        <w:rPr>
          <w:sz w:val="24"/>
        </w:rPr>
        <w:t>ao</w:t>
      </w:r>
      <w:r>
        <w:rPr>
          <w:spacing w:val="-3"/>
          <w:sz w:val="24"/>
        </w:rPr>
        <w:t> </w:t>
      </w:r>
      <w:r>
        <w:rPr>
          <w:sz w:val="24"/>
        </w:rPr>
        <w:t>desenvolvimento</w:t>
      </w:r>
      <w:r>
        <w:rPr>
          <w:spacing w:val="-3"/>
          <w:sz w:val="24"/>
        </w:rPr>
        <w:t> </w:t>
      </w:r>
      <w:r>
        <w:rPr>
          <w:sz w:val="24"/>
        </w:rPr>
        <w:t>da</w:t>
      </w:r>
      <w:r>
        <w:rPr>
          <w:spacing w:val="-3"/>
          <w:sz w:val="24"/>
        </w:rPr>
        <w:t> </w:t>
      </w:r>
      <w:r>
        <w:rPr>
          <w:sz w:val="24"/>
        </w:rPr>
        <w:t>assistência</w:t>
      </w:r>
      <w:r>
        <w:rPr>
          <w:spacing w:val="-3"/>
          <w:sz w:val="24"/>
        </w:rPr>
        <w:t> </w:t>
      </w:r>
      <w:r>
        <w:rPr>
          <w:sz w:val="24"/>
        </w:rPr>
        <w:t>integral</w:t>
      </w:r>
      <w:r>
        <w:rPr>
          <w:spacing w:val="-3"/>
          <w:sz w:val="24"/>
        </w:rPr>
        <w:t> </w:t>
      </w:r>
      <w:r>
        <w:rPr>
          <w:sz w:val="24"/>
        </w:rPr>
        <w:t>dos</w:t>
      </w:r>
      <w:r>
        <w:rPr>
          <w:spacing w:val="-3"/>
          <w:sz w:val="24"/>
        </w:rPr>
        <w:t> </w:t>
      </w:r>
      <w:r>
        <w:rPr>
          <w:sz w:val="24"/>
        </w:rPr>
        <w:t>pacientes.</w:t>
      </w:r>
      <w:r>
        <w:rPr>
          <w:spacing w:val="-3"/>
          <w:sz w:val="24"/>
        </w:rPr>
        <w:t> </w:t>
      </w:r>
      <w:r>
        <w:rPr>
          <w:sz w:val="24"/>
        </w:rPr>
        <w:t>Cabe</w:t>
      </w:r>
      <w:r>
        <w:rPr>
          <w:spacing w:val="-3"/>
          <w:sz w:val="24"/>
        </w:rPr>
        <w:t> </w:t>
      </w:r>
      <w:r>
        <w:rPr>
          <w:sz w:val="24"/>
        </w:rPr>
        <w:t>ressaltar</w:t>
      </w:r>
      <w:r>
        <w:rPr>
          <w:spacing w:val="-3"/>
          <w:sz w:val="24"/>
        </w:rPr>
        <w:t> </w:t>
      </w:r>
      <w:r>
        <w:rPr>
          <w:sz w:val="24"/>
        </w:rPr>
        <w:t>que</w:t>
      </w:r>
      <w:r>
        <w:rPr>
          <w:spacing w:val="-3"/>
          <w:sz w:val="24"/>
        </w:rPr>
        <w:t> </w:t>
      </w:r>
      <w:r>
        <w:rPr>
          <w:sz w:val="24"/>
        </w:rPr>
        <w:t>se</w:t>
      </w:r>
      <w:r>
        <w:rPr>
          <w:spacing w:val="-3"/>
          <w:sz w:val="24"/>
        </w:rPr>
        <w:t> </w:t>
      </w:r>
      <w:r>
        <w:rPr>
          <w:sz w:val="24"/>
        </w:rPr>
        <w:t>trata</w:t>
      </w:r>
      <w:r>
        <w:rPr>
          <w:spacing w:val="-3"/>
          <w:sz w:val="24"/>
        </w:rPr>
        <w:t> </w:t>
      </w:r>
      <w:r>
        <w:rPr>
          <w:sz w:val="24"/>
        </w:rPr>
        <w:t>da</w:t>
      </w:r>
      <w:r>
        <w:rPr>
          <w:spacing w:val="-3"/>
          <w:sz w:val="24"/>
        </w:rPr>
        <w:t> </w:t>
      </w:r>
      <w:r>
        <w:rPr>
          <w:sz w:val="24"/>
        </w:rPr>
        <w:t>aquisição</w:t>
      </w:r>
      <w:r>
        <w:rPr>
          <w:spacing w:val="-3"/>
          <w:sz w:val="24"/>
        </w:rPr>
        <w:t> </w:t>
      </w:r>
      <w:r>
        <w:rPr>
          <w:sz w:val="24"/>
        </w:rPr>
        <w:t>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126367541</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126393158</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395538</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44732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4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25"/>
        <w:gridCol w:w="1935"/>
        <w:gridCol w:w="2670"/>
        <w:gridCol w:w="1035"/>
        <w:gridCol w:w="1860"/>
        <w:gridCol w:w="735"/>
        <w:gridCol w:w="1755"/>
      </w:tblGrid>
      <w:tr>
        <w:trPr>
          <w:trHeight w:val="704" w:hRule="atLeast"/>
        </w:trPr>
        <w:tc>
          <w:tcPr>
            <w:tcW w:w="750" w:type="dxa"/>
          </w:tcPr>
          <w:p>
            <w:pPr>
              <w:pStyle w:val="TableParagraph"/>
              <w:spacing w:before="196"/>
              <w:ind w:left="56"/>
              <w:rPr>
                <w:b/>
                <w:sz w:val="24"/>
              </w:rPr>
            </w:pPr>
            <w:r>
              <w:rPr>
                <w:b/>
                <w:color w:val="ABABAB"/>
                <w:spacing w:val="-4"/>
                <w:sz w:val="24"/>
              </w:rPr>
              <w:t>ITEM</w:t>
            </w:r>
          </w:p>
        </w:tc>
        <w:tc>
          <w:tcPr>
            <w:tcW w:w="705" w:type="dxa"/>
          </w:tcPr>
          <w:p>
            <w:pPr>
              <w:pStyle w:val="TableParagraph"/>
              <w:spacing w:line="235" w:lineRule="auto" w:before="65"/>
              <w:ind w:left="57" w:right="35"/>
              <w:rPr>
                <w:b/>
                <w:sz w:val="24"/>
              </w:rPr>
            </w:pPr>
            <w:r>
              <w:rPr>
                <w:b/>
                <w:color w:val="ABABAB"/>
                <w:spacing w:val="-4"/>
                <w:sz w:val="24"/>
              </w:rPr>
              <w:t>COD. </w:t>
            </w:r>
            <w:r>
              <w:rPr>
                <w:b/>
                <w:color w:val="ABABAB"/>
                <w:spacing w:val="-6"/>
                <w:sz w:val="24"/>
              </w:rPr>
              <w:t>MV</w:t>
            </w:r>
          </w:p>
        </w:tc>
        <w:tc>
          <w:tcPr>
            <w:tcW w:w="825" w:type="dxa"/>
          </w:tcPr>
          <w:p>
            <w:pPr>
              <w:pStyle w:val="TableParagraph"/>
              <w:spacing w:line="273" w:lineRule="exact" w:before="61"/>
              <w:ind w:left="56"/>
              <w:rPr>
                <w:b/>
                <w:sz w:val="24"/>
              </w:rPr>
            </w:pPr>
            <w:r>
              <w:rPr>
                <w:b/>
                <w:color w:val="ABABAB"/>
                <w:spacing w:val="-5"/>
                <w:sz w:val="24"/>
              </w:rPr>
              <w:t>ID</w:t>
            </w:r>
          </w:p>
          <w:p>
            <w:pPr>
              <w:pStyle w:val="TableParagraph"/>
              <w:spacing w:line="273" w:lineRule="exact"/>
              <w:ind w:left="56"/>
              <w:rPr>
                <w:b/>
                <w:sz w:val="24"/>
              </w:rPr>
            </w:pPr>
            <w:r>
              <w:rPr>
                <w:b/>
                <w:color w:val="ABABAB"/>
                <w:spacing w:val="-4"/>
                <w:sz w:val="24"/>
              </w:rPr>
              <w:t>SIGA</w:t>
            </w:r>
          </w:p>
        </w:tc>
        <w:tc>
          <w:tcPr>
            <w:tcW w:w="1935" w:type="dxa"/>
          </w:tcPr>
          <w:p>
            <w:pPr>
              <w:pStyle w:val="TableParagraph"/>
              <w:spacing w:line="235" w:lineRule="auto" w:before="65"/>
              <w:ind w:left="53" w:right="42"/>
              <w:rPr>
                <w:b/>
                <w:sz w:val="24"/>
              </w:rPr>
            </w:pPr>
            <w:r>
              <w:rPr>
                <w:b/>
                <w:color w:val="ABABAB"/>
                <w:spacing w:val="-2"/>
                <w:sz w:val="24"/>
              </w:rPr>
              <w:t>DESCRIÇÃO </w:t>
            </w:r>
            <w:r>
              <w:rPr>
                <w:b/>
                <w:color w:val="ABABAB"/>
                <w:sz w:val="24"/>
              </w:rPr>
              <w:t>SOUL</w:t>
            </w:r>
            <w:r>
              <w:rPr>
                <w:b/>
                <w:color w:val="ABABAB"/>
                <w:spacing w:val="-9"/>
                <w:sz w:val="24"/>
              </w:rPr>
              <w:t> </w:t>
            </w:r>
            <w:r>
              <w:rPr>
                <w:b/>
                <w:color w:val="ABABAB"/>
                <w:sz w:val="24"/>
              </w:rPr>
              <w:t>MV</w:t>
            </w:r>
          </w:p>
        </w:tc>
        <w:tc>
          <w:tcPr>
            <w:tcW w:w="2670" w:type="dxa"/>
          </w:tcPr>
          <w:p>
            <w:pPr>
              <w:pStyle w:val="TableParagraph"/>
              <w:spacing w:before="196"/>
              <w:ind w:left="48"/>
              <w:rPr>
                <w:b/>
                <w:sz w:val="24"/>
              </w:rPr>
            </w:pPr>
            <w:r>
              <w:rPr>
                <w:b/>
                <w:color w:val="ABABAB"/>
                <w:spacing w:val="-2"/>
                <w:sz w:val="24"/>
              </w:rPr>
              <w:t>MEDICAMENTO</w:t>
            </w:r>
          </w:p>
        </w:tc>
        <w:tc>
          <w:tcPr>
            <w:tcW w:w="1035" w:type="dxa"/>
          </w:tcPr>
          <w:p>
            <w:pPr>
              <w:pStyle w:val="TableParagraph"/>
              <w:spacing w:before="196"/>
              <w:ind w:left="4" w:right="17"/>
              <w:jc w:val="center"/>
              <w:rPr>
                <w:b/>
                <w:sz w:val="24"/>
              </w:rPr>
            </w:pPr>
            <w:r>
              <w:rPr>
                <w:b/>
                <w:color w:val="ABABAB"/>
                <w:spacing w:val="-2"/>
                <w:sz w:val="24"/>
              </w:rPr>
              <w:t>FORMA</w:t>
            </w:r>
          </w:p>
        </w:tc>
        <w:tc>
          <w:tcPr>
            <w:tcW w:w="1860" w:type="dxa"/>
          </w:tcPr>
          <w:p>
            <w:pPr>
              <w:pStyle w:val="TableParagraph"/>
              <w:spacing w:line="273" w:lineRule="exact" w:before="61"/>
              <w:ind w:left="58"/>
              <w:rPr>
                <w:b/>
                <w:sz w:val="24"/>
              </w:rPr>
            </w:pPr>
            <w:r>
              <w:rPr>
                <w:b/>
                <w:color w:val="ABABAB"/>
                <w:spacing w:val="-4"/>
                <w:sz w:val="24"/>
              </w:rPr>
              <w:t>AÇÃO</w:t>
            </w:r>
          </w:p>
          <w:p>
            <w:pPr>
              <w:pStyle w:val="TableParagraph"/>
              <w:spacing w:line="273" w:lineRule="exact"/>
              <w:ind w:left="58"/>
              <w:rPr>
                <w:b/>
                <w:sz w:val="24"/>
              </w:rPr>
            </w:pPr>
            <w:r>
              <w:rPr>
                <w:b/>
                <w:color w:val="ABABAB"/>
                <w:spacing w:val="-2"/>
                <w:sz w:val="24"/>
              </w:rPr>
              <w:t>TERAPÊUTICA</w:t>
            </w:r>
          </w:p>
        </w:tc>
        <w:tc>
          <w:tcPr>
            <w:tcW w:w="735" w:type="dxa"/>
          </w:tcPr>
          <w:p>
            <w:pPr>
              <w:pStyle w:val="TableParagraph"/>
              <w:spacing w:before="196"/>
              <w:ind w:left="55"/>
              <w:rPr>
                <w:b/>
                <w:sz w:val="24"/>
              </w:rPr>
            </w:pPr>
            <w:r>
              <w:rPr>
                <w:b/>
                <w:color w:val="ABABAB"/>
                <w:spacing w:val="-5"/>
                <w:sz w:val="24"/>
              </w:rPr>
              <w:t>CMM</w:t>
            </w:r>
          </w:p>
        </w:tc>
        <w:tc>
          <w:tcPr>
            <w:tcW w:w="1755" w:type="dxa"/>
          </w:tcPr>
          <w:p>
            <w:pPr>
              <w:pStyle w:val="TableParagraph"/>
              <w:spacing w:before="196"/>
              <w:ind w:left="57"/>
              <w:rPr>
                <w:b/>
                <w:sz w:val="24"/>
              </w:rPr>
            </w:pPr>
            <w:r>
              <w:rPr>
                <w:b/>
                <w:color w:val="ABABAB"/>
                <w:spacing w:val="-2"/>
                <w:sz w:val="24"/>
              </w:rPr>
              <w:t>QUANTIDADE</w:t>
            </w:r>
          </w:p>
        </w:tc>
      </w:tr>
      <w:tr>
        <w:trPr>
          <w:trHeight w:val="1207" w:hRule="atLeast"/>
        </w:trPr>
        <w:tc>
          <w:tcPr>
            <w:tcW w:w="750" w:type="dxa"/>
            <w:tcBorders>
              <w:bottom w:val="nil"/>
            </w:tcBorders>
          </w:tcPr>
          <w:p>
            <w:pPr>
              <w:pStyle w:val="TableParagraph"/>
              <w:spacing w:before="31"/>
              <w:ind w:left="56"/>
              <w:rPr>
                <w:sz w:val="24"/>
              </w:rPr>
            </w:pPr>
            <w:r>
              <w:rPr>
                <w:spacing w:val="-10"/>
                <w:sz w:val="24"/>
              </w:rPr>
              <w:t>1</w:t>
            </w:r>
          </w:p>
        </w:tc>
        <w:tc>
          <w:tcPr>
            <w:tcW w:w="705" w:type="dxa"/>
            <w:tcBorders>
              <w:bottom w:val="nil"/>
            </w:tcBorders>
          </w:tcPr>
          <w:p>
            <w:pPr>
              <w:pStyle w:val="TableParagraph"/>
              <w:spacing w:before="31"/>
              <w:ind w:left="57"/>
              <w:rPr>
                <w:sz w:val="24"/>
              </w:rPr>
            </w:pPr>
            <w:r>
              <w:rPr>
                <w:spacing w:val="-5"/>
                <w:sz w:val="24"/>
              </w:rPr>
              <w:t>924</w:t>
            </w:r>
          </w:p>
        </w:tc>
        <w:tc>
          <w:tcPr>
            <w:tcW w:w="825" w:type="dxa"/>
            <w:tcBorders>
              <w:bottom w:val="nil"/>
            </w:tcBorders>
          </w:tcPr>
          <w:p>
            <w:pPr>
              <w:pStyle w:val="TableParagraph"/>
              <w:spacing w:before="31"/>
              <w:ind w:left="56"/>
              <w:rPr>
                <w:sz w:val="24"/>
              </w:rPr>
            </w:pPr>
            <w:r>
              <w:rPr>
                <w:spacing w:val="-2"/>
                <w:sz w:val="24"/>
              </w:rPr>
              <w:t>17108</w:t>
            </w:r>
          </w:p>
        </w:tc>
        <w:tc>
          <w:tcPr>
            <w:tcW w:w="1935" w:type="dxa"/>
            <w:tcBorders>
              <w:bottom w:val="nil"/>
            </w:tcBorders>
          </w:tcPr>
          <w:p>
            <w:pPr>
              <w:pStyle w:val="TableParagraph"/>
              <w:spacing w:line="235" w:lineRule="auto" w:before="35"/>
              <w:ind w:left="53" w:right="42"/>
              <w:rPr>
                <w:sz w:val="24"/>
              </w:rPr>
            </w:pPr>
            <w:r>
              <w:rPr>
                <w:sz w:val="24"/>
              </w:rPr>
              <w:t>Acido</w:t>
            </w:r>
            <w:r>
              <w:rPr>
                <w:spacing w:val="-15"/>
                <w:sz w:val="24"/>
              </w:rPr>
              <w:t> </w:t>
            </w:r>
            <w:r>
              <w:rPr>
                <w:sz w:val="24"/>
              </w:rPr>
              <w:t>Zoledronico 4 mg po sol inj fa</w:t>
            </w:r>
          </w:p>
        </w:tc>
        <w:tc>
          <w:tcPr>
            <w:tcW w:w="2670" w:type="dxa"/>
            <w:tcBorders>
              <w:bottom w:val="nil"/>
            </w:tcBorders>
          </w:tcPr>
          <w:p>
            <w:pPr>
              <w:pStyle w:val="TableParagraph"/>
              <w:tabs>
                <w:tab w:pos="1821" w:val="left" w:leader="none"/>
              </w:tabs>
              <w:spacing w:line="235" w:lineRule="auto" w:before="35"/>
              <w:ind w:left="48" w:right="44"/>
              <w:rPr>
                <w:sz w:val="24"/>
              </w:rPr>
            </w:pPr>
            <w:r>
              <w:rPr>
                <w:spacing w:val="-2"/>
                <w:sz w:val="24"/>
              </w:rPr>
              <w:t>PRINCIPIO</w:t>
            </w:r>
            <w:r>
              <w:rPr>
                <w:sz w:val="24"/>
              </w:rPr>
              <w:tab/>
            </w:r>
            <w:r>
              <w:rPr>
                <w:spacing w:val="-6"/>
                <w:sz w:val="24"/>
              </w:rPr>
              <w:t>ATIVO: </w:t>
            </w:r>
            <w:r>
              <w:rPr>
                <w:spacing w:val="-2"/>
                <w:sz w:val="24"/>
              </w:rPr>
              <w:t>ACIDO</w:t>
            </w:r>
            <w:r>
              <w:rPr>
                <w:spacing w:val="80"/>
                <w:sz w:val="24"/>
              </w:rPr>
              <w:t> </w:t>
            </w:r>
            <w:r>
              <w:rPr>
                <w:spacing w:val="-2"/>
                <w:sz w:val="24"/>
              </w:rPr>
              <w:t>ZOLEDRONICO,</w:t>
            </w:r>
          </w:p>
          <w:p>
            <w:pPr>
              <w:pStyle w:val="TableParagraph"/>
              <w:spacing w:line="270" w:lineRule="exact"/>
              <w:ind w:left="48"/>
              <w:rPr>
                <w:sz w:val="24"/>
              </w:rPr>
            </w:pPr>
            <w:r>
              <w:rPr>
                <w:spacing w:val="-2"/>
                <w:sz w:val="24"/>
              </w:rPr>
              <w:t>FORMA</w:t>
            </w:r>
          </w:p>
        </w:tc>
        <w:tc>
          <w:tcPr>
            <w:tcW w:w="1035" w:type="dxa"/>
            <w:tcBorders>
              <w:bottom w:val="nil"/>
            </w:tcBorders>
          </w:tcPr>
          <w:p>
            <w:pPr>
              <w:pStyle w:val="TableParagraph"/>
              <w:spacing w:before="31"/>
              <w:ind w:right="17"/>
              <w:jc w:val="center"/>
              <w:rPr>
                <w:sz w:val="24"/>
              </w:rPr>
            </w:pPr>
            <w:r>
              <w:rPr>
                <w:spacing w:val="-2"/>
                <w:sz w:val="24"/>
              </w:rPr>
              <w:t>FA</w:t>
            </w:r>
            <w:r>
              <w:rPr>
                <w:spacing w:val="-14"/>
                <w:sz w:val="24"/>
              </w:rPr>
              <w:t> </w:t>
            </w:r>
            <w:r>
              <w:rPr>
                <w:spacing w:val="-2"/>
                <w:sz w:val="24"/>
              </w:rPr>
              <w:t>4</w:t>
            </w:r>
            <w:r>
              <w:rPr>
                <w:spacing w:val="-12"/>
                <w:sz w:val="24"/>
              </w:rPr>
              <w:t> </w:t>
            </w:r>
            <w:r>
              <w:rPr>
                <w:spacing w:val="-5"/>
                <w:sz w:val="24"/>
              </w:rPr>
              <w:t>MG</w:t>
            </w:r>
          </w:p>
        </w:tc>
        <w:tc>
          <w:tcPr>
            <w:tcW w:w="1860" w:type="dxa"/>
            <w:tcBorders>
              <w:bottom w:val="nil"/>
            </w:tcBorders>
          </w:tcPr>
          <w:p>
            <w:pPr>
              <w:pStyle w:val="TableParagraph"/>
              <w:tabs>
                <w:tab w:pos="1578" w:val="left" w:leader="none"/>
              </w:tabs>
              <w:spacing w:line="235" w:lineRule="auto" w:before="35"/>
              <w:ind w:left="58" w:right="37"/>
              <w:rPr>
                <w:sz w:val="24"/>
              </w:rPr>
            </w:pPr>
            <w:r>
              <w:rPr>
                <w:spacing w:val="-2"/>
                <w:sz w:val="24"/>
              </w:rPr>
              <w:t>Fármaco</w:t>
            </w:r>
            <w:r>
              <w:rPr>
                <w:spacing w:val="40"/>
                <w:sz w:val="24"/>
              </w:rPr>
              <w:t> </w:t>
            </w:r>
            <w:r>
              <w:rPr>
                <w:spacing w:val="-2"/>
                <w:sz w:val="24"/>
              </w:rPr>
              <w:t>destinado</w:t>
            </w:r>
            <w:r>
              <w:rPr>
                <w:sz w:val="24"/>
              </w:rPr>
              <w:tab/>
            </w:r>
            <w:r>
              <w:rPr>
                <w:spacing w:val="-5"/>
                <w:sz w:val="24"/>
              </w:rPr>
              <w:t>ao</w:t>
            </w:r>
          </w:p>
          <w:p>
            <w:pPr>
              <w:pStyle w:val="TableParagraph"/>
              <w:tabs>
                <w:tab w:pos="1564" w:val="left" w:leader="none"/>
              </w:tabs>
              <w:spacing w:line="235" w:lineRule="auto"/>
              <w:ind w:left="58" w:right="37"/>
              <w:rPr>
                <w:sz w:val="24"/>
              </w:rPr>
            </w:pPr>
            <w:r>
              <w:rPr>
                <w:spacing w:val="-2"/>
                <w:sz w:val="24"/>
              </w:rPr>
              <w:t>tratamento</w:t>
            </w:r>
            <w:r>
              <w:rPr>
                <w:sz w:val="24"/>
              </w:rPr>
              <w:tab/>
            </w:r>
            <w:r>
              <w:rPr>
                <w:spacing w:val="-47"/>
                <w:sz w:val="24"/>
              </w:rPr>
              <w:t> </w:t>
            </w:r>
            <w:r>
              <w:rPr>
                <w:spacing w:val="-4"/>
                <w:sz w:val="24"/>
              </w:rPr>
              <w:t>da </w:t>
            </w:r>
            <w:r>
              <w:rPr>
                <w:spacing w:val="-2"/>
                <w:sz w:val="24"/>
              </w:rPr>
              <w:t>osteoporose,</w:t>
            </w:r>
            <w:r>
              <w:rPr>
                <w:sz w:val="24"/>
              </w:rPr>
              <w:tab/>
            </w:r>
            <w:r>
              <w:rPr>
                <w:spacing w:val="-5"/>
                <w:sz w:val="24"/>
              </w:rPr>
              <w:t>no</w:t>
            </w:r>
          </w:p>
        </w:tc>
        <w:tc>
          <w:tcPr>
            <w:tcW w:w="735" w:type="dxa"/>
            <w:tcBorders>
              <w:bottom w:val="nil"/>
            </w:tcBorders>
          </w:tcPr>
          <w:p>
            <w:pPr>
              <w:pStyle w:val="TableParagraph"/>
              <w:spacing w:before="31"/>
              <w:ind w:left="55"/>
              <w:rPr>
                <w:sz w:val="24"/>
              </w:rPr>
            </w:pPr>
            <w:r>
              <w:rPr>
                <w:spacing w:val="-5"/>
                <w:sz w:val="24"/>
              </w:rPr>
              <w:t>104</w:t>
            </w:r>
          </w:p>
        </w:tc>
        <w:tc>
          <w:tcPr>
            <w:tcW w:w="1755" w:type="dxa"/>
            <w:tcBorders>
              <w:bottom w:val="nil"/>
            </w:tcBorders>
          </w:tcPr>
          <w:p>
            <w:pPr>
              <w:pStyle w:val="TableParagraph"/>
              <w:spacing w:before="31"/>
              <w:ind w:left="57"/>
              <w:rPr>
                <w:sz w:val="24"/>
              </w:rPr>
            </w:pPr>
            <w:r>
              <w:rPr>
                <w:spacing w:val="-4"/>
                <w:sz w:val="24"/>
              </w:rPr>
              <w:t>1500</w:t>
            </w:r>
          </w:p>
        </w:tc>
      </w:tr>
    </w:tbl>
    <w:p>
      <w:pPr>
        <w:pStyle w:val="TableParagraph"/>
        <w:spacing w:after="0"/>
        <w:rPr>
          <w:sz w:val="24"/>
        </w:rPr>
        <w:sectPr>
          <w:pgSz w:w="15840" w:h="24480"/>
          <w:pgMar w:top="480" w:bottom="280" w:left="360" w:right="360"/>
        </w:sectPr>
      </w:pPr>
    </w:p>
    <w:tbl>
      <w:tblPr>
        <w:tblW w:w="0" w:type="auto"/>
        <w:jc w:val="left"/>
        <w:tblInd w:w="14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705"/>
        <w:gridCol w:w="825"/>
        <w:gridCol w:w="1935"/>
        <w:gridCol w:w="2670"/>
        <w:gridCol w:w="1035"/>
        <w:gridCol w:w="1860"/>
        <w:gridCol w:w="735"/>
        <w:gridCol w:w="1755"/>
      </w:tblGrid>
      <w:tr>
        <w:trPr>
          <w:trHeight w:val="3284" w:hRule="atLeast"/>
        </w:trPr>
        <w:tc>
          <w:tcPr>
            <w:tcW w:w="750" w:type="dxa"/>
            <w:tcBorders>
              <w:top w:val="nil"/>
            </w:tcBorders>
          </w:tcPr>
          <w:p>
            <w:pPr>
              <w:pStyle w:val="TableParagraph"/>
              <w:rPr>
                <w:sz w:val="24"/>
              </w:rPr>
            </w:pPr>
          </w:p>
        </w:tc>
        <w:tc>
          <w:tcPr>
            <w:tcW w:w="705" w:type="dxa"/>
            <w:tcBorders>
              <w:top w:val="nil"/>
            </w:tcBorders>
          </w:tcPr>
          <w:p>
            <w:pPr>
              <w:pStyle w:val="TableParagraph"/>
              <w:rPr>
                <w:sz w:val="24"/>
              </w:rPr>
            </w:pPr>
          </w:p>
        </w:tc>
        <w:tc>
          <w:tcPr>
            <w:tcW w:w="825" w:type="dxa"/>
            <w:tcBorders>
              <w:top w:val="nil"/>
            </w:tcBorders>
          </w:tcPr>
          <w:p>
            <w:pPr>
              <w:pStyle w:val="TableParagraph"/>
              <w:rPr>
                <w:sz w:val="24"/>
              </w:rPr>
            </w:pPr>
          </w:p>
        </w:tc>
        <w:tc>
          <w:tcPr>
            <w:tcW w:w="1935" w:type="dxa"/>
            <w:tcBorders>
              <w:top w:val="nil"/>
            </w:tcBorders>
          </w:tcPr>
          <w:p>
            <w:pPr>
              <w:pStyle w:val="TableParagraph"/>
              <w:rPr>
                <w:sz w:val="24"/>
              </w:rPr>
            </w:pPr>
          </w:p>
        </w:tc>
        <w:tc>
          <w:tcPr>
            <w:tcW w:w="2670" w:type="dxa"/>
            <w:tcBorders>
              <w:top w:val="nil"/>
            </w:tcBorders>
          </w:tcPr>
          <w:p>
            <w:pPr>
              <w:pStyle w:val="TableParagraph"/>
              <w:spacing w:line="235" w:lineRule="auto"/>
              <w:ind w:left="48" w:right="44"/>
              <w:jc w:val="both"/>
              <w:rPr>
                <w:sz w:val="24"/>
              </w:rPr>
            </w:pPr>
            <w:r>
              <w:rPr>
                <w:sz w:val="24"/>
              </w:rPr>
              <w:t>FARMACEUTICA: </w:t>
            </w:r>
            <w:r>
              <w:rPr>
                <w:sz w:val="24"/>
              </w:rPr>
              <w:t>PO LIOFILO INJETAVEL, CONCENTRACAO</w:t>
            </w:r>
            <w:r>
              <w:rPr>
                <w:spacing w:val="69"/>
                <w:sz w:val="24"/>
              </w:rPr>
              <w:t>    </w:t>
            </w:r>
            <w:r>
              <w:rPr>
                <w:spacing w:val="-10"/>
                <w:sz w:val="24"/>
              </w:rPr>
              <w:t>/</w:t>
            </w:r>
          </w:p>
          <w:p>
            <w:pPr>
              <w:pStyle w:val="TableParagraph"/>
              <w:tabs>
                <w:tab w:pos="2428" w:val="left" w:leader="none"/>
              </w:tabs>
              <w:spacing w:line="267" w:lineRule="exact"/>
              <w:ind w:left="48"/>
              <w:rPr>
                <w:sz w:val="24"/>
              </w:rPr>
            </w:pPr>
            <w:r>
              <w:rPr>
                <w:spacing w:val="-2"/>
                <w:sz w:val="24"/>
              </w:rPr>
              <w:t>DOSAGEM:</w:t>
            </w:r>
            <w:r>
              <w:rPr>
                <w:sz w:val="24"/>
              </w:rPr>
              <w:tab/>
            </w:r>
            <w:r>
              <w:rPr>
                <w:spacing w:val="-5"/>
                <w:sz w:val="24"/>
              </w:rPr>
              <w:t>4,</w:t>
            </w:r>
          </w:p>
          <w:p>
            <w:pPr>
              <w:pStyle w:val="TableParagraph"/>
              <w:tabs>
                <w:tab w:pos="2161" w:val="left" w:leader="none"/>
              </w:tabs>
              <w:spacing w:line="270" w:lineRule="exact"/>
              <w:ind w:left="48"/>
              <w:rPr>
                <w:sz w:val="24"/>
              </w:rPr>
            </w:pPr>
            <w:r>
              <w:rPr>
                <w:spacing w:val="-2"/>
                <w:sz w:val="24"/>
              </w:rPr>
              <w:t>UNIDADE:</w:t>
            </w:r>
            <w:r>
              <w:rPr>
                <w:sz w:val="24"/>
              </w:rPr>
              <w:tab/>
            </w:r>
            <w:r>
              <w:rPr>
                <w:spacing w:val="-5"/>
                <w:sz w:val="24"/>
              </w:rPr>
              <w:t>MG,</w:t>
            </w:r>
          </w:p>
          <w:p>
            <w:pPr>
              <w:pStyle w:val="TableParagraph"/>
              <w:tabs>
                <w:tab w:pos="2088" w:val="left" w:leader="none"/>
              </w:tabs>
              <w:spacing w:line="235" w:lineRule="auto"/>
              <w:ind w:left="48" w:right="44"/>
              <w:rPr>
                <w:sz w:val="24"/>
              </w:rPr>
            </w:pPr>
            <w:r>
              <w:rPr>
                <w:spacing w:val="-2"/>
                <w:sz w:val="24"/>
              </w:rPr>
              <w:t>VOLUME:</w:t>
            </w:r>
            <w:r>
              <w:rPr>
                <w:sz w:val="24"/>
              </w:rPr>
              <w:tab/>
            </w:r>
            <w:r>
              <w:rPr>
                <w:spacing w:val="-4"/>
                <w:sz w:val="24"/>
              </w:rPr>
              <w:t>NAO </w:t>
            </w:r>
            <w:r>
              <w:rPr>
                <w:spacing w:val="-2"/>
                <w:sz w:val="24"/>
              </w:rPr>
              <w:t>APLICAVEL, </w:t>
            </w:r>
            <w:r>
              <w:rPr>
                <w:sz w:val="24"/>
              </w:rPr>
              <w:t>APRESENTACAO:</w:t>
            </w:r>
            <w:r>
              <w:rPr>
                <w:spacing w:val="3"/>
                <w:sz w:val="24"/>
              </w:rPr>
              <w:t> </w:t>
            </w:r>
            <w:r>
              <w:rPr>
                <w:sz w:val="24"/>
              </w:rPr>
              <w:t>NAO </w:t>
            </w:r>
            <w:r>
              <w:rPr>
                <w:spacing w:val="-2"/>
                <w:sz w:val="24"/>
              </w:rPr>
              <w:t>APLICAVEL, ACESSORIO: DILUENTE</w:t>
            </w:r>
          </w:p>
        </w:tc>
        <w:tc>
          <w:tcPr>
            <w:tcW w:w="1035" w:type="dxa"/>
            <w:tcBorders>
              <w:top w:val="nil"/>
            </w:tcBorders>
          </w:tcPr>
          <w:p>
            <w:pPr>
              <w:pStyle w:val="TableParagraph"/>
              <w:rPr>
                <w:sz w:val="24"/>
              </w:rPr>
            </w:pPr>
          </w:p>
        </w:tc>
        <w:tc>
          <w:tcPr>
            <w:tcW w:w="1860" w:type="dxa"/>
            <w:tcBorders>
              <w:top w:val="nil"/>
            </w:tcBorders>
          </w:tcPr>
          <w:p>
            <w:pPr>
              <w:pStyle w:val="TableParagraph"/>
              <w:spacing w:line="259" w:lineRule="exact"/>
              <w:ind w:left="58"/>
              <w:jc w:val="both"/>
              <w:rPr>
                <w:sz w:val="24"/>
              </w:rPr>
            </w:pPr>
            <w:r>
              <w:rPr>
                <w:sz w:val="24"/>
              </w:rPr>
              <w:t>tratamento</w:t>
            </w:r>
            <w:r>
              <w:rPr>
                <w:spacing w:val="63"/>
                <w:w w:val="150"/>
                <w:sz w:val="24"/>
              </w:rPr>
              <w:t>    </w:t>
            </w:r>
            <w:r>
              <w:rPr>
                <w:spacing w:val="-10"/>
                <w:sz w:val="24"/>
              </w:rPr>
              <w:t>e</w:t>
            </w:r>
          </w:p>
          <w:p>
            <w:pPr>
              <w:pStyle w:val="TableParagraph"/>
              <w:spacing w:line="235" w:lineRule="auto" w:before="1"/>
              <w:ind w:left="58" w:right="37"/>
              <w:jc w:val="both"/>
              <w:rPr>
                <w:sz w:val="24"/>
              </w:rPr>
            </w:pPr>
            <w:r>
              <w:rPr>
                <w:sz w:val="24"/>
              </w:rPr>
              <w:t>prevenção </w:t>
            </w:r>
            <w:r>
              <w:rPr>
                <w:sz w:val="24"/>
              </w:rPr>
              <w:t>da </w:t>
            </w:r>
            <w:r>
              <w:rPr>
                <w:spacing w:val="-2"/>
                <w:sz w:val="24"/>
              </w:rPr>
              <w:t>osteoporose</w:t>
            </w:r>
          </w:p>
          <w:p>
            <w:pPr>
              <w:pStyle w:val="TableParagraph"/>
              <w:tabs>
                <w:tab w:pos="1511" w:val="left" w:leader="none"/>
              </w:tabs>
              <w:spacing w:line="235" w:lineRule="auto"/>
              <w:ind w:left="58" w:right="37"/>
              <w:jc w:val="both"/>
              <w:rPr>
                <w:sz w:val="24"/>
              </w:rPr>
            </w:pPr>
            <w:r>
              <w:rPr>
                <w:sz w:val="24"/>
              </w:rPr>
              <w:t>induzida </w:t>
            </w:r>
            <w:r>
              <w:rPr>
                <w:sz w:val="24"/>
              </w:rPr>
              <w:t>por glicocorticoides e na prevenção de fraturas clínicas após fratura de </w:t>
            </w:r>
            <w:r>
              <w:rPr>
                <w:spacing w:val="-2"/>
                <w:sz w:val="24"/>
              </w:rPr>
              <w:t>quadril</w:t>
            </w:r>
            <w:r>
              <w:rPr>
                <w:sz w:val="24"/>
              </w:rPr>
              <w:tab/>
            </w:r>
            <w:r>
              <w:rPr>
                <w:spacing w:val="-5"/>
                <w:sz w:val="24"/>
              </w:rPr>
              <w:t>em</w:t>
            </w:r>
          </w:p>
          <w:p>
            <w:pPr>
              <w:pStyle w:val="TableParagraph"/>
              <w:tabs>
                <w:tab w:pos="1698" w:val="left" w:leader="none"/>
              </w:tabs>
              <w:spacing w:line="266" w:lineRule="exact"/>
              <w:ind w:left="58"/>
              <w:jc w:val="both"/>
              <w:rPr>
                <w:sz w:val="24"/>
              </w:rPr>
            </w:pPr>
            <w:r>
              <w:rPr>
                <w:spacing w:val="-2"/>
                <w:sz w:val="24"/>
              </w:rPr>
              <w:t>homens</w:t>
            </w:r>
            <w:r>
              <w:rPr>
                <w:sz w:val="24"/>
              </w:rPr>
              <w:tab/>
            </w:r>
            <w:r>
              <w:rPr>
                <w:spacing w:val="-10"/>
                <w:sz w:val="24"/>
              </w:rPr>
              <w:t>e</w:t>
            </w:r>
          </w:p>
          <w:p>
            <w:pPr>
              <w:pStyle w:val="TableParagraph"/>
              <w:spacing w:line="235" w:lineRule="auto" w:before="1"/>
              <w:ind w:left="58" w:right="37"/>
              <w:jc w:val="both"/>
              <w:rPr>
                <w:sz w:val="24"/>
              </w:rPr>
            </w:pPr>
            <w:r>
              <w:rPr>
                <w:sz w:val="24"/>
              </w:rPr>
              <w:t>mulheres na </w:t>
            </w:r>
            <w:r>
              <w:rPr>
                <w:sz w:val="24"/>
              </w:rPr>
              <w:t>pós-</w:t>
            </w:r>
            <w:r>
              <w:rPr>
                <w:spacing w:val="-2"/>
                <w:sz w:val="24"/>
              </w:rPr>
              <w:t>menopausa.</w:t>
            </w:r>
          </w:p>
        </w:tc>
        <w:tc>
          <w:tcPr>
            <w:tcW w:w="735" w:type="dxa"/>
            <w:tcBorders>
              <w:top w:val="nil"/>
            </w:tcBorders>
          </w:tcPr>
          <w:p>
            <w:pPr>
              <w:pStyle w:val="TableParagraph"/>
              <w:rPr>
                <w:sz w:val="24"/>
              </w:rPr>
            </w:pPr>
          </w:p>
        </w:tc>
        <w:tc>
          <w:tcPr>
            <w:tcW w:w="1755" w:type="dxa"/>
            <w:tcBorders>
              <w:top w:val="nil"/>
            </w:tcBorders>
          </w:tcPr>
          <w:p>
            <w:pPr>
              <w:pStyle w:val="TableParagraph"/>
              <w:rPr>
                <w:sz w:val="24"/>
              </w:rPr>
            </w:pPr>
          </w:p>
        </w:tc>
      </w:tr>
      <w:tr>
        <w:trPr>
          <w:trHeight w:val="388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6"/>
              <w:rPr>
                <w:sz w:val="24"/>
              </w:rPr>
            </w:pPr>
            <w:r>
              <w:rPr>
                <w:spacing w:val="-10"/>
                <w:sz w:val="24"/>
              </w:rPr>
              <w:t>2</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7"/>
              <w:rPr>
                <w:sz w:val="24"/>
              </w:rPr>
            </w:pPr>
            <w:r>
              <w:rPr>
                <w:spacing w:val="-4"/>
                <w:sz w:val="24"/>
              </w:rPr>
              <w:t>5683</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14"/>
              <w:jc w:val="center"/>
              <w:rPr>
                <w:sz w:val="24"/>
              </w:rPr>
            </w:pPr>
            <w:r>
              <w:rPr>
                <w:spacing w:val="-2"/>
                <w:sz w:val="24"/>
              </w:rPr>
              <w:t>121011</w:t>
            </w:r>
          </w:p>
        </w:tc>
        <w:tc>
          <w:tcPr>
            <w:tcW w:w="19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spacing w:line="235" w:lineRule="auto"/>
              <w:ind w:left="53" w:right="42"/>
              <w:rPr>
                <w:sz w:val="24"/>
              </w:rPr>
            </w:pPr>
            <w:r>
              <w:rPr>
                <w:spacing w:val="-2"/>
                <w:sz w:val="24"/>
              </w:rPr>
              <w:t>Beclometasona, </w:t>
            </w:r>
            <w:r>
              <w:rPr>
                <w:sz w:val="24"/>
              </w:rPr>
              <w:t>Diprop</w:t>
            </w:r>
            <w:r>
              <w:rPr>
                <w:spacing w:val="27"/>
                <w:sz w:val="24"/>
              </w:rPr>
              <w:t> </w:t>
            </w:r>
            <w:r>
              <w:rPr>
                <w:sz w:val="24"/>
              </w:rPr>
              <w:t>250</w:t>
            </w:r>
            <w:r>
              <w:rPr>
                <w:spacing w:val="27"/>
                <w:sz w:val="24"/>
              </w:rPr>
              <w:t> </w:t>
            </w:r>
            <w:r>
              <w:rPr>
                <w:sz w:val="24"/>
              </w:rPr>
              <w:t>mcg</w:t>
            </w:r>
            <w:r>
              <w:rPr>
                <w:spacing w:val="27"/>
                <w:sz w:val="24"/>
              </w:rPr>
              <w:t> </w:t>
            </w:r>
            <w:r>
              <w:rPr>
                <w:sz w:val="24"/>
              </w:rPr>
              <w:t>/ dose</w:t>
            </w:r>
            <w:r>
              <w:rPr>
                <w:spacing w:val="40"/>
                <w:sz w:val="24"/>
              </w:rPr>
              <w:t> </w:t>
            </w:r>
            <w:r>
              <w:rPr>
                <w:sz w:val="24"/>
              </w:rPr>
              <w:t>Sol</w:t>
            </w:r>
            <w:r>
              <w:rPr>
                <w:spacing w:val="40"/>
                <w:sz w:val="24"/>
              </w:rPr>
              <w:t> </w:t>
            </w:r>
            <w:r>
              <w:rPr>
                <w:sz w:val="24"/>
              </w:rPr>
              <w:t>Aero</w:t>
            </w:r>
            <w:r>
              <w:rPr>
                <w:spacing w:val="40"/>
                <w:sz w:val="24"/>
              </w:rPr>
              <w:t> </w:t>
            </w:r>
            <w:r>
              <w:rPr>
                <w:sz w:val="24"/>
              </w:rPr>
              <w:t>Fr 200 doses</w:t>
            </w:r>
          </w:p>
        </w:tc>
        <w:tc>
          <w:tcPr>
            <w:tcW w:w="2670" w:type="dxa"/>
          </w:tcPr>
          <w:p>
            <w:pPr>
              <w:pStyle w:val="TableParagraph"/>
              <w:tabs>
                <w:tab w:pos="1821" w:val="left" w:leader="none"/>
              </w:tabs>
              <w:spacing w:line="235" w:lineRule="auto" w:before="35"/>
              <w:ind w:left="48" w:right="44"/>
              <w:rPr>
                <w:sz w:val="24"/>
              </w:rPr>
            </w:pPr>
            <w:r>
              <w:rPr>
                <w:spacing w:val="-2"/>
                <w:sz w:val="24"/>
              </w:rPr>
              <w:t>PRINCIPIO</w:t>
            </w:r>
            <w:r>
              <w:rPr>
                <w:sz w:val="24"/>
              </w:rPr>
              <w:tab/>
            </w:r>
            <w:r>
              <w:rPr>
                <w:spacing w:val="-6"/>
                <w:sz w:val="24"/>
              </w:rPr>
              <w:t>ATIVO: </w:t>
            </w:r>
            <w:r>
              <w:rPr>
                <w:spacing w:val="-2"/>
                <w:sz w:val="24"/>
              </w:rPr>
              <w:t>BECLOMETASONA,</w:t>
            </w:r>
          </w:p>
          <w:p>
            <w:pPr>
              <w:pStyle w:val="TableParagraph"/>
              <w:spacing w:line="235" w:lineRule="auto"/>
              <w:ind w:left="48" w:right="652"/>
              <w:rPr>
                <w:sz w:val="24"/>
              </w:rPr>
            </w:pPr>
            <w:r>
              <w:rPr>
                <w:spacing w:val="-2"/>
                <w:sz w:val="24"/>
              </w:rPr>
              <w:t>DIPLOPIONATO, FORMA FARMACEUTICA:</w:t>
            </w:r>
          </w:p>
          <w:p>
            <w:pPr>
              <w:pStyle w:val="TableParagraph"/>
              <w:tabs>
                <w:tab w:pos="1307" w:val="left" w:leader="none"/>
                <w:tab w:pos="2001" w:val="left" w:leader="none"/>
                <w:tab w:pos="2541" w:val="left" w:leader="none"/>
              </w:tabs>
              <w:spacing w:line="235" w:lineRule="auto"/>
              <w:ind w:left="48" w:right="44"/>
              <w:rPr>
                <w:sz w:val="24"/>
              </w:rPr>
            </w:pPr>
            <w:r>
              <w:rPr>
                <w:spacing w:val="-2"/>
                <w:sz w:val="24"/>
              </w:rPr>
              <w:t>SPLAY</w:t>
            </w:r>
            <w:r>
              <w:rPr>
                <w:sz w:val="24"/>
              </w:rPr>
              <w:tab/>
            </w:r>
            <w:r>
              <w:rPr>
                <w:spacing w:val="-2"/>
                <w:sz w:val="24"/>
              </w:rPr>
              <w:t>AEROSSOL, CONCENTRACAO</w:t>
            </w:r>
            <w:r>
              <w:rPr>
                <w:sz w:val="24"/>
              </w:rPr>
              <w:tab/>
              <w:tab/>
            </w:r>
            <w:r>
              <w:rPr>
                <w:spacing w:val="-10"/>
                <w:sz w:val="24"/>
              </w:rPr>
              <w:t>/ </w:t>
            </w:r>
            <w:r>
              <w:rPr>
                <w:spacing w:val="-2"/>
                <w:sz w:val="24"/>
              </w:rPr>
              <w:t>DOSAGEM: 250MCG/DOSE, UNIDADE:</w:t>
            </w:r>
            <w:r>
              <w:rPr>
                <w:sz w:val="24"/>
              </w:rPr>
              <w:tab/>
              <w:tab/>
            </w:r>
            <w:r>
              <w:rPr>
                <w:spacing w:val="-4"/>
                <w:sz w:val="24"/>
              </w:rPr>
              <w:t>MCG, </w:t>
            </w:r>
            <w:r>
              <w:rPr>
                <w:sz w:val="24"/>
              </w:rPr>
              <w:t>VOLUME:</w:t>
            </w:r>
            <w:r>
              <w:rPr>
                <w:spacing w:val="40"/>
                <w:sz w:val="24"/>
              </w:rPr>
              <w:t> </w:t>
            </w:r>
            <w:r>
              <w:rPr>
                <w:sz w:val="24"/>
              </w:rPr>
              <w:t>200</w:t>
            </w:r>
            <w:r>
              <w:rPr>
                <w:spacing w:val="40"/>
                <w:sz w:val="24"/>
              </w:rPr>
              <w:t> </w:t>
            </w:r>
            <w:r>
              <w:rPr>
                <w:sz w:val="24"/>
              </w:rPr>
              <w:t>DOSES, </w:t>
            </w:r>
            <w:r>
              <w:rPr>
                <w:spacing w:val="-2"/>
                <w:sz w:val="24"/>
              </w:rPr>
              <w:t>APRESENTACAO: </w:t>
            </w:r>
            <w:r>
              <w:rPr>
                <w:sz w:val="24"/>
              </w:rPr>
              <w:t>FRASCO,</w:t>
            </w:r>
            <w:r>
              <w:rPr>
                <w:spacing w:val="68"/>
                <w:sz w:val="24"/>
              </w:rPr>
              <w:t> </w:t>
            </w:r>
            <w:r>
              <w:rPr>
                <w:sz w:val="24"/>
              </w:rPr>
              <w:t>ACESSORIO: SEM ESPAÇADOR JET</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0"/>
              <w:rPr>
                <w:b/>
                <w:sz w:val="24"/>
              </w:rPr>
            </w:pPr>
          </w:p>
          <w:p>
            <w:pPr>
              <w:pStyle w:val="TableParagraph"/>
              <w:spacing w:line="235" w:lineRule="auto"/>
              <w:ind w:left="48" w:right="30"/>
              <w:rPr>
                <w:sz w:val="24"/>
              </w:rPr>
            </w:pPr>
            <w:r>
              <w:rPr>
                <w:spacing w:val="-2"/>
                <w:sz w:val="24"/>
              </w:rPr>
              <w:t>FRASCO </w:t>
            </w:r>
            <w:r>
              <w:rPr>
                <w:spacing w:val="-4"/>
                <w:sz w:val="24"/>
              </w:rPr>
              <w:t>200 </w:t>
            </w:r>
            <w:r>
              <w:rPr>
                <w:spacing w:val="-2"/>
                <w:sz w:val="24"/>
              </w:rPr>
              <w:t>DOSES</w:t>
            </w:r>
          </w:p>
        </w:tc>
        <w:tc>
          <w:tcPr>
            <w:tcW w:w="1860" w:type="dxa"/>
          </w:tcPr>
          <w:p>
            <w:pPr>
              <w:pStyle w:val="TableParagraph"/>
              <w:spacing w:before="29"/>
              <w:rPr>
                <w:b/>
                <w:sz w:val="24"/>
              </w:rPr>
            </w:pPr>
          </w:p>
          <w:p>
            <w:pPr>
              <w:pStyle w:val="TableParagraph"/>
              <w:tabs>
                <w:tab w:pos="1578" w:val="left" w:leader="none"/>
              </w:tabs>
              <w:spacing w:line="235" w:lineRule="auto"/>
              <w:ind w:left="58" w:right="37"/>
              <w:rPr>
                <w:sz w:val="24"/>
              </w:rPr>
            </w:pPr>
            <w:r>
              <w:rPr>
                <w:spacing w:val="-2"/>
                <w:sz w:val="24"/>
              </w:rPr>
              <w:t>Anti-inflamatório esteroidal destinado</w:t>
            </w:r>
            <w:r>
              <w:rPr>
                <w:sz w:val="24"/>
              </w:rPr>
              <w:tab/>
            </w:r>
            <w:r>
              <w:rPr>
                <w:spacing w:val="-5"/>
                <w:sz w:val="24"/>
              </w:rPr>
              <w:t>ao</w:t>
            </w:r>
          </w:p>
          <w:p>
            <w:pPr>
              <w:pStyle w:val="TableParagraph"/>
              <w:tabs>
                <w:tab w:pos="1698" w:val="left" w:leader="none"/>
              </w:tabs>
              <w:spacing w:line="267" w:lineRule="exact"/>
              <w:ind w:left="58"/>
              <w:rPr>
                <w:sz w:val="24"/>
              </w:rPr>
            </w:pPr>
            <w:r>
              <w:rPr>
                <w:spacing w:val="-2"/>
                <w:sz w:val="24"/>
              </w:rPr>
              <w:t>tratamento</w:t>
            </w:r>
            <w:r>
              <w:rPr>
                <w:sz w:val="24"/>
              </w:rPr>
              <w:tab/>
            </w:r>
            <w:r>
              <w:rPr>
                <w:spacing w:val="-10"/>
                <w:sz w:val="24"/>
              </w:rPr>
              <w:t>e</w:t>
            </w:r>
          </w:p>
          <w:p>
            <w:pPr>
              <w:pStyle w:val="TableParagraph"/>
              <w:tabs>
                <w:tab w:pos="1471" w:val="left" w:leader="none"/>
              </w:tabs>
              <w:spacing w:line="235" w:lineRule="auto" w:before="2"/>
              <w:ind w:left="58" w:right="37"/>
              <w:jc w:val="both"/>
              <w:rPr>
                <w:sz w:val="24"/>
              </w:rPr>
            </w:pPr>
            <w:r>
              <w:rPr>
                <w:sz w:val="24"/>
              </w:rPr>
              <w:t>prevenção </w:t>
            </w:r>
            <w:r>
              <w:rPr>
                <w:sz w:val="24"/>
              </w:rPr>
              <w:t>da asma brônquica e bronquite, assim </w:t>
            </w:r>
            <w:r>
              <w:rPr>
                <w:spacing w:val="-4"/>
                <w:sz w:val="24"/>
              </w:rPr>
              <w:t>como</w:t>
            </w:r>
            <w:r>
              <w:rPr>
                <w:sz w:val="24"/>
              </w:rPr>
              <w:tab/>
            </w:r>
            <w:r>
              <w:rPr>
                <w:spacing w:val="-5"/>
                <w:sz w:val="24"/>
              </w:rPr>
              <w:t>nos</w:t>
            </w:r>
          </w:p>
          <w:p>
            <w:pPr>
              <w:pStyle w:val="TableParagraph"/>
              <w:spacing w:line="267" w:lineRule="exact"/>
              <w:ind w:left="58"/>
              <w:rPr>
                <w:sz w:val="24"/>
              </w:rPr>
            </w:pPr>
            <w:r>
              <w:rPr>
                <w:spacing w:val="-2"/>
                <w:sz w:val="24"/>
              </w:rPr>
              <w:t>processos</w:t>
            </w:r>
          </w:p>
          <w:p>
            <w:pPr>
              <w:pStyle w:val="TableParagraph"/>
              <w:tabs>
                <w:tab w:pos="1205" w:val="left" w:leader="none"/>
              </w:tabs>
              <w:spacing w:line="235" w:lineRule="auto" w:before="1"/>
              <w:ind w:left="58" w:right="37"/>
              <w:jc w:val="both"/>
              <w:rPr>
                <w:sz w:val="24"/>
              </w:rPr>
            </w:pPr>
            <w:r>
              <w:rPr>
                <w:sz w:val="24"/>
              </w:rPr>
              <w:t>inflamatórios </w:t>
            </w:r>
            <w:r>
              <w:rPr>
                <w:sz w:val="24"/>
              </w:rPr>
              <w:t>das </w:t>
            </w:r>
            <w:r>
              <w:rPr>
                <w:spacing w:val="-4"/>
                <w:sz w:val="24"/>
              </w:rPr>
              <w:t>vias</w:t>
            </w:r>
            <w:r>
              <w:rPr>
                <w:sz w:val="24"/>
              </w:rPr>
              <w:tab/>
            </w:r>
            <w:r>
              <w:rPr>
                <w:spacing w:val="-2"/>
                <w:sz w:val="24"/>
              </w:rPr>
              <w:t>aéreas superiores.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5"/>
              <w:rPr>
                <w:sz w:val="24"/>
              </w:rPr>
            </w:pPr>
            <w:r>
              <w:rPr>
                <w:spacing w:val="-5"/>
                <w:sz w:val="24"/>
              </w:rPr>
              <w:t>25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0"/>
              <w:rPr>
                <w:b/>
                <w:sz w:val="24"/>
              </w:rPr>
            </w:pPr>
          </w:p>
          <w:p>
            <w:pPr>
              <w:pStyle w:val="TableParagraph"/>
              <w:ind w:left="57"/>
              <w:rPr>
                <w:sz w:val="24"/>
              </w:rPr>
            </w:pPr>
            <w:r>
              <w:rPr>
                <w:spacing w:val="-5"/>
                <w:sz w:val="24"/>
              </w:rPr>
              <w:t>350</w:t>
            </w:r>
          </w:p>
        </w:tc>
      </w:tr>
      <w:tr>
        <w:trPr>
          <w:trHeight w:val="251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6"/>
              <w:rPr>
                <w:sz w:val="24"/>
              </w:rPr>
            </w:pPr>
            <w:r>
              <w:rPr>
                <w:spacing w:val="-10"/>
                <w:sz w:val="24"/>
              </w:rPr>
              <w:t>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7"/>
              <w:rPr>
                <w:sz w:val="24"/>
              </w:rPr>
            </w:pPr>
            <w:r>
              <w:rPr>
                <w:spacing w:val="-5"/>
                <w:sz w:val="24"/>
              </w:rPr>
              <w:t>313</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14" w:right="109"/>
              <w:jc w:val="center"/>
              <w:rPr>
                <w:sz w:val="24"/>
              </w:rPr>
            </w:pPr>
            <w:r>
              <w:rPr>
                <w:spacing w:val="-2"/>
                <w:sz w:val="24"/>
              </w:rPr>
              <w:t>17350</w:t>
            </w:r>
          </w:p>
        </w:tc>
        <w:tc>
          <w:tcPr>
            <w:tcW w:w="1935" w:type="dxa"/>
          </w:tcPr>
          <w:p>
            <w:pPr>
              <w:pStyle w:val="TableParagraph"/>
              <w:rPr>
                <w:b/>
                <w:sz w:val="24"/>
              </w:rPr>
            </w:pPr>
          </w:p>
          <w:p>
            <w:pPr>
              <w:pStyle w:val="TableParagraph"/>
              <w:rPr>
                <w:b/>
                <w:sz w:val="24"/>
              </w:rPr>
            </w:pPr>
          </w:p>
          <w:p>
            <w:pPr>
              <w:pStyle w:val="TableParagraph"/>
              <w:spacing w:before="152"/>
              <w:rPr>
                <w:b/>
                <w:sz w:val="24"/>
              </w:rPr>
            </w:pPr>
          </w:p>
          <w:p>
            <w:pPr>
              <w:pStyle w:val="TableParagraph"/>
              <w:tabs>
                <w:tab w:pos="1632" w:val="left" w:leader="none"/>
              </w:tabs>
              <w:spacing w:line="235" w:lineRule="auto"/>
              <w:ind w:left="53" w:right="45"/>
              <w:rPr>
                <w:sz w:val="24"/>
              </w:rPr>
            </w:pPr>
            <w:r>
              <w:rPr>
                <w:spacing w:val="-2"/>
                <w:sz w:val="24"/>
              </w:rPr>
              <w:t>Cetoprofeno</w:t>
            </w:r>
            <w:r>
              <w:rPr>
                <w:sz w:val="24"/>
              </w:rPr>
              <w:tab/>
            </w:r>
            <w:r>
              <w:rPr>
                <w:spacing w:val="-6"/>
                <w:sz w:val="24"/>
              </w:rPr>
              <w:t>50 </w:t>
            </w:r>
            <w:r>
              <w:rPr>
                <w:sz w:val="24"/>
              </w:rPr>
              <w:t>mg cap</w:t>
            </w:r>
          </w:p>
        </w:tc>
        <w:tc>
          <w:tcPr>
            <w:tcW w:w="2670" w:type="dxa"/>
          </w:tcPr>
          <w:p>
            <w:pPr>
              <w:pStyle w:val="TableParagraph"/>
              <w:tabs>
                <w:tab w:pos="1821" w:val="left" w:leader="none"/>
              </w:tabs>
              <w:spacing w:line="235" w:lineRule="auto" w:before="170"/>
              <w:ind w:left="48" w:right="44"/>
              <w:rPr>
                <w:sz w:val="24"/>
              </w:rPr>
            </w:pPr>
            <w:r>
              <w:rPr>
                <w:spacing w:val="-2"/>
                <w:sz w:val="24"/>
              </w:rPr>
              <w:t>PRINCIPIO</w:t>
            </w:r>
            <w:r>
              <w:rPr>
                <w:sz w:val="24"/>
              </w:rPr>
              <w:tab/>
            </w:r>
            <w:r>
              <w:rPr>
                <w:spacing w:val="-6"/>
                <w:sz w:val="24"/>
              </w:rPr>
              <w:t>ATIVO: </w:t>
            </w:r>
            <w:r>
              <w:rPr>
                <w:spacing w:val="-2"/>
                <w:sz w:val="24"/>
              </w:rPr>
              <w:t>CETOPROFENO,</w:t>
            </w:r>
          </w:p>
          <w:p>
            <w:pPr>
              <w:pStyle w:val="TableParagraph"/>
              <w:spacing w:line="235" w:lineRule="auto"/>
              <w:ind w:left="48" w:right="652"/>
              <w:rPr>
                <w:sz w:val="24"/>
              </w:rPr>
            </w:pPr>
            <w:r>
              <w:rPr>
                <w:spacing w:val="-2"/>
                <w:sz w:val="24"/>
              </w:rPr>
              <w:t>FORMA FARMACEUTICA: CAPSULA,</w:t>
            </w:r>
          </w:p>
          <w:p>
            <w:pPr>
              <w:pStyle w:val="TableParagraph"/>
              <w:tabs>
                <w:tab w:pos="2308" w:val="left" w:leader="none"/>
              </w:tabs>
              <w:spacing w:line="235" w:lineRule="auto"/>
              <w:ind w:left="48" w:right="44"/>
              <w:jc w:val="both"/>
              <w:rPr>
                <w:sz w:val="24"/>
              </w:rPr>
            </w:pPr>
            <w:r>
              <w:rPr>
                <w:sz w:val="24"/>
              </w:rPr>
              <w:t>CONCENTRACAO </w:t>
            </w:r>
            <w:r>
              <w:rPr>
                <w:sz w:val="24"/>
              </w:rPr>
              <w:t>/ </w:t>
            </w:r>
            <w:r>
              <w:rPr>
                <w:spacing w:val="-2"/>
                <w:sz w:val="24"/>
              </w:rPr>
              <w:t>DOSAGEM:</w:t>
            </w:r>
            <w:r>
              <w:rPr>
                <w:sz w:val="24"/>
              </w:rPr>
              <w:tab/>
            </w:r>
            <w:r>
              <w:rPr>
                <w:spacing w:val="-4"/>
                <w:sz w:val="24"/>
              </w:rPr>
              <w:t>50, </w:t>
            </w:r>
            <w:r>
              <w:rPr>
                <w:sz w:val="24"/>
              </w:rPr>
              <w:t>UNIDADE: MG</w:t>
            </w:r>
          </w:p>
        </w:tc>
        <w:tc>
          <w:tcPr>
            <w:tcW w:w="1035" w:type="dxa"/>
          </w:tcPr>
          <w:p>
            <w:pPr>
              <w:pStyle w:val="TableParagraph"/>
              <w:rPr>
                <w:b/>
                <w:sz w:val="24"/>
              </w:rPr>
            </w:pPr>
          </w:p>
          <w:p>
            <w:pPr>
              <w:pStyle w:val="TableParagraph"/>
              <w:rPr>
                <w:b/>
                <w:sz w:val="24"/>
              </w:rPr>
            </w:pPr>
          </w:p>
          <w:p>
            <w:pPr>
              <w:pStyle w:val="TableParagraph"/>
              <w:spacing w:before="148"/>
              <w:rPr>
                <w:b/>
                <w:sz w:val="24"/>
              </w:rPr>
            </w:pPr>
          </w:p>
          <w:p>
            <w:pPr>
              <w:pStyle w:val="TableParagraph"/>
              <w:spacing w:line="273" w:lineRule="exact"/>
              <w:ind w:left="48"/>
              <w:rPr>
                <w:sz w:val="24"/>
              </w:rPr>
            </w:pPr>
            <w:r>
              <w:rPr>
                <w:spacing w:val="-4"/>
                <w:sz w:val="24"/>
              </w:rPr>
              <w:t>CAPS</w:t>
            </w:r>
          </w:p>
          <w:p>
            <w:pPr>
              <w:pStyle w:val="TableParagraph"/>
              <w:spacing w:line="273" w:lineRule="exact"/>
              <w:ind w:left="48"/>
              <w:rPr>
                <w:sz w:val="24"/>
              </w:rPr>
            </w:pPr>
            <w:r>
              <w:rPr>
                <w:spacing w:val="-2"/>
                <w:sz w:val="24"/>
              </w:rPr>
              <w:t>C/50MG</w:t>
            </w:r>
          </w:p>
        </w:tc>
        <w:tc>
          <w:tcPr>
            <w:tcW w:w="1860" w:type="dxa"/>
          </w:tcPr>
          <w:p>
            <w:pPr>
              <w:pStyle w:val="TableParagraph"/>
              <w:tabs>
                <w:tab w:pos="1565" w:val="left" w:leader="none"/>
                <w:tab w:pos="1698" w:val="left" w:leader="none"/>
              </w:tabs>
              <w:spacing w:line="235" w:lineRule="auto" w:before="35"/>
              <w:ind w:left="58" w:right="37"/>
              <w:rPr>
                <w:sz w:val="24"/>
              </w:rPr>
            </w:pPr>
            <w:r>
              <w:rPr>
                <w:spacing w:val="-2"/>
                <w:sz w:val="24"/>
              </w:rPr>
              <w:t>Anti-inflamatório não-esteroidal utilizado</w:t>
            </w:r>
            <w:r>
              <w:rPr>
                <w:sz w:val="24"/>
              </w:rPr>
              <w:tab/>
            </w:r>
            <w:r>
              <w:rPr>
                <w:spacing w:val="-6"/>
                <w:sz w:val="24"/>
              </w:rPr>
              <w:t>no </w:t>
            </w:r>
            <w:r>
              <w:rPr>
                <w:sz w:val="24"/>
              </w:rPr>
              <w:t>tratamento da dor e</w:t>
            </w:r>
            <w:r>
              <w:rPr>
                <w:spacing w:val="80"/>
                <w:sz w:val="24"/>
              </w:rPr>
              <w:t> </w:t>
            </w:r>
            <w:r>
              <w:rPr>
                <w:sz w:val="24"/>
              </w:rPr>
              <w:t>inflamação</w:t>
            </w:r>
            <w:r>
              <w:rPr>
                <w:spacing w:val="80"/>
                <w:sz w:val="24"/>
              </w:rPr>
              <w:t> </w:t>
            </w:r>
            <w:r>
              <w:rPr>
                <w:sz w:val="24"/>
              </w:rPr>
              <w:t>no </w:t>
            </w:r>
            <w:r>
              <w:rPr>
                <w:spacing w:val="-2"/>
                <w:sz w:val="24"/>
              </w:rPr>
              <w:t>geral</w:t>
            </w:r>
            <w:r>
              <w:rPr>
                <w:sz w:val="24"/>
              </w:rPr>
              <w:tab/>
              <w:tab/>
            </w:r>
            <w:r>
              <w:rPr>
                <w:spacing w:val="-10"/>
                <w:sz w:val="24"/>
              </w:rPr>
              <w:t>e</w:t>
            </w:r>
          </w:p>
          <w:p>
            <w:pPr>
              <w:pStyle w:val="TableParagraph"/>
              <w:spacing w:line="235" w:lineRule="auto"/>
              <w:ind w:left="58" w:right="37"/>
              <w:jc w:val="both"/>
              <w:rPr>
                <w:sz w:val="24"/>
              </w:rPr>
            </w:pPr>
            <w:r>
              <w:rPr>
                <w:sz w:val="24"/>
              </w:rPr>
              <w:t>decorrentes </w:t>
            </w:r>
            <w:r>
              <w:rPr>
                <w:sz w:val="24"/>
              </w:rPr>
              <w:t>de reumatismos ou </w:t>
            </w:r>
            <w:r>
              <w:rPr>
                <w:spacing w:val="-2"/>
                <w:sz w:val="24"/>
              </w:rPr>
              <w:t>traumatismos.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5"/>
              <w:rPr>
                <w:sz w:val="24"/>
              </w:rPr>
            </w:pPr>
            <w:r>
              <w:rPr>
                <w:spacing w:val="-5"/>
                <w:sz w:val="24"/>
              </w:rPr>
              <w:t>666</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57"/>
              <w:rPr>
                <w:sz w:val="24"/>
              </w:rPr>
            </w:pPr>
            <w:r>
              <w:rPr>
                <w:spacing w:val="-2"/>
                <w:sz w:val="24"/>
              </w:rPr>
              <w:t>10300</w:t>
            </w:r>
          </w:p>
        </w:tc>
      </w:tr>
      <w:tr>
        <w:trPr>
          <w:trHeight w:val="6029"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6"/>
              <w:rPr>
                <w:sz w:val="24"/>
              </w:rPr>
            </w:pPr>
            <w:r>
              <w:rPr>
                <w:spacing w:val="-10"/>
                <w:sz w:val="24"/>
              </w:rPr>
              <w:t>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7"/>
              <w:rPr>
                <w:sz w:val="24"/>
              </w:rPr>
            </w:pPr>
            <w:r>
              <w:rPr>
                <w:spacing w:val="-5"/>
                <w:sz w:val="24"/>
              </w:rPr>
              <w:t>442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4" w:right="109"/>
              <w:jc w:val="center"/>
              <w:rPr>
                <w:sz w:val="24"/>
              </w:rPr>
            </w:pPr>
            <w:r>
              <w:rPr>
                <w:spacing w:val="-2"/>
                <w:sz w:val="24"/>
              </w:rPr>
              <w:t>74688</w:t>
            </w:r>
          </w:p>
        </w:tc>
        <w:tc>
          <w:tcPr>
            <w:tcW w:w="19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6"/>
              <w:rPr>
                <w:b/>
                <w:sz w:val="24"/>
              </w:rPr>
            </w:pPr>
          </w:p>
          <w:p>
            <w:pPr>
              <w:pStyle w:val="TableParagraph"/>
              <w:spacing w:line="235" w:lineRule="auto"/>
              <w:ind w:left="53" w:right="45"/>
              <w:jc w:val="both"/>
              <w:rPr>
                <w:sz w:val="24"/>
              </w:rPr>
            </w:pPr>
            <w:r>
              <w:rPr>
                <w:spacing w:val="-2"/>
                <w:sz w:val="24"/>
              </w:rPr>
              <w:t>Metilprednisolona, </w:t>
            </w:r>
            <w:r>
              <w:rPr>
                <w:sz w:val="24"/>
              </w:rPr>
              <w:t>Acetato</w:t>
            </w:r>
            <w:r>
              <w:rPr>
                <w:spacing w:val="-4"/>
                <w:sz w:val="24"/>
              </w:rPr>
              <w:t> </w:t>
            </w:r>
            <w:r>
              <w:rPr>
                <w:sz w:val="24"/>
              </w:rPr>
              <w:t>40</w:t>
            </w:r>
            <w:r>
              <w:rPr>
                <w:spacing w:val="-4"/>
                <w:sz w:val="24"/>
              </w:rPr>
              <w:t> </w:t>
            </w:r>
            <w:r>
              <w:rPr>
                <w:sz w:val="24"/>
              </w:rPr>
              <w:t>mg/</w:t>
            </w:r>
            <w:r>
              <w:rPr>
                <w:spacing w:val="-4"/>
                <w:sz w:val="24"/>
              </w:rPr>
              <w:t> </w:t>
            </w:r>
            <w:r>
              <w:rPr>
                <w:sz w:val="24"/>
              </w:rPr>
              <w:t>ml sus inj fa 2 mL</w:t>
            </w:r>
          </w:p>
        </w:tc>
        <w:tc>
          <w:tcPr>
            <w:tcW w:w="26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tabs>
                <w:tab w:pos="1754" w:val="left" w:leader="none"/>
                <w:tab w:pos="1821" w:val="left" w:leader="none"/>
              </w:tabs>
              <w:spacing w:line="235" w:lineRule="auto"/>
              <w:ind w:left="48" w:right="44"/>
              <w:rPr>
                <w:sz w:val="24"/>
              </w:rPr>
            </w:pPr>
            <w:r>
              <w:rPr>
                <w:spacing w:val="-2"/>
                <w:sz w:val="24"/>
              </w:rPr>
              <w:t>PRINCIPIO</w:t>
            </w:r>
            <w:r>
              <w:rPr>
                <w:sz w:val="24"/>
              </w:rPr>
              <w:tab/>
              <w:tab/>
            </w:r>
            <w:r>
              <w:rPr>
                <w:spacing w:val="-6"/>
                <w:sz w:val="24"/>
              </w:rPr>
              <w:t>ATIVO: </w:t>
            </w:r>
            <w:r>
              <w:rPr>
                <w:spacing w:val="-2"/>
                <w:sz w:val="24"/>
              </w:rPr>
              <w:t>METILPREDNISOLON</w:t>
            </w:r>
            <w:r>
              <w:rPr>
                <w:spacing w:val="40"/>
                <w:sz w:val="24"/>
              </w:rPr>
              <w:t> </w:t>
            </w:r>
            <w:r>
              <w:rPr>
                <w:sz w:val="24"/>
              </w:rPr>
              <w:t>A</w:t>
            </w:r>
            <w:r>
              <w:rPr>
                <w:spacing w:val="80"/>
                <w:sz w:val="24"/>
              </w:rPr>
              <w:t> </w:t>
            </w:r>
            <w:r>
              <w:rPr>
                <w:sz w:val="24"/>
              </w:rPr>
              <w:t>ACETATO,</w:t>
              <w:tab/>
            </w:r>
            <w:r>
              <w:rPr>
                <w:spacing w:val="-2"/>
                <w:sz w:val="24"/>
              </w:rPr>
              <w:t>FORMA FARMACEUTICA:</w:t>
            </w:r>
          </w:p>
          <w:p>
            <w:pPr>
              <w:pStyle w:val="TableParagraph"/>
              <w:spacing w:line="235" w:lineRule="auto"/>
              <w:ind w:left="48"/>
              <w:rPr>
                <w:sz w:val="24"/>
              </w:rPr>
            </w:pPr>
            <w:r>
              <w:rPr>
                <w:spacing w:val="-2"/>
                <w:sz w:val="24"/>
              </w:rPr>
              <w:t>SUSPENSAO INJETAVEL,</w:t>
            </w:r>
          </w:p>
          <w:p>
            <w:pPr>
              <w:pStyle w:val="TableParagraph"/>
              <w:tabs>
                <w:tab w:pos="2308" w:val="left" w:leader="none"/>
                <w:tab w:pos="2541" w:val="left" w:leader="none"/>
              </w:tabs>
              <w:spacing w:line="235" w:lineRule="auto"/>
              <w:ind w:left="48" w:right="44"/>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40,</w:t>
            </w:r>
          </w:p>
          <w:p>
            <w:pPr>
              <w:pStyle w:val="TableParagraph"/>
              <w:spacing w:line="235" w:lineRule="auto"/>
              <w:ind w:left="48" w:right="44"/>
              <w:jc w:val="both"/>
              <w:rPr>
                <w:sz w:val="24"/>
              </w:rPr>
            </w:pPr>
            <w:r>
              <w:rPr>
                <w:sz w:val="24"/>
              </w:rPr>
              <w:t>UNIDADE: </w:t>
            </w:r>
            <w:r>
              <w:rPr>
                <w:sz w:val="24"/>
              </w:rPr>
              <w:t>MG/ML, VOLUME: 2 ML, </w:t>
            </w:r>
            <w:r>
              <w:rPr>
                <w:spacing w:val="-2"/>
                <w:sz w:val="24"/>
              </w:rPr>
              <w:t>APRESENTACAO:</w:t>
            </w:r>
          </w:p>
          <w:p>
            <w:pPr>
              <w:pStyle w:val="TableParagraph"/>
              <w:spacing w:line="270" w:lineRule="exact"/>
              <w:ind w:left="48"/>
              <w:rPr>
                <w:sz w:val="24"/>
              </w:rPr>
            </w:pPr>
            <w:r>
              <w:rPr>
                <w:sz w:val="24"/>
              </w:rPr>
              <w:t>FRASCO-</w:t>
            </w:r>
            <w:r>
              <w:rPr>
                <w:spacing w:val="-2"/>
                <w:sz w:val="24"/>
              </w:rPr>
              <w:t>AMPOLA</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tabs>
                <w:tab w:pos="742" w:val="left" w:leader="none"/>
              </w:tabs>
              <w:spacing w:line="235" w:lineRule="auto"/>
              <w:ind w:left="48" w:right="35"/>
              <w:rPr>
                <w:sz w:val="24"/>
              </w:rPr>
            </w:pPr>
            <w:r>
              <w:rPr>
                <w:spacing w:val="-6"/>
                <w:sz w:val="24"/>
              </w:rPr>
              <w:t>FA</w:t>
            </w:r>
            <w:r>
              <w:rPr>
                <w:sz w:val="24"/>
              </w:rPr>
              <w:tab/>
            </w:r>
            <w:r>
              <w:rPr>
                <w:spacing w:val="-6"/>
                <w:sz w:val="24"/>
              </w:rPr>
              <w:t>80 MG</w:t>
            </w:r>
          </w:p>
        </w:tc>
        <w:tc>
          <w:tcPr>
            <w:tcW w:w="1860" w:type="dxa"/>
          </w:tcPr>
          <w:p>
            <w:pPr>
              <w:pStyle w:val="TableParagraph"/>
              <w:spacing w:line="235" w:lineRule="auto" w:before="35"/>
              <w:ind w:left="58" w:right="37"/>
              <w:jc w:val="both"/>
              <w:rPr>
                <w:sz w:val="24"/>
              </w:rPr>
            </w:pPr>
            <w:r>
              <w:rPr>
                <w:sz w:val="24"/>
              </w:rPr>
              <w:t>Utilizado para </w:t>
            </w:r>
            <w:r>
              <w:rPr>
                <w:sz w:val="24"/>
              </w:rPr>
              <w:t>o tratamento dos </w:t>
            </w:r>
            <w:r>
              <w:rPr>
                <w:spacing w:val="-2"/>
                <w:sz w:val="24"/>
              </w:rPr>
              <w:t>distúrbios</w:t>
            </w:r>
          </w:p>
          <w:p>
            <w:pPr>
              <w:pStyle w:val="TableParagraph"/>
              <w:tabs>
                <w:tab w:pos="1485" w:val="left" w:leader="none"/>
                <w:tab w:pos="1698" w:val="left" w:leader="none"/>
              </w:tabs>
              <w:spacing w:line="235" w:lineRule="auto"/>
              <w:ind w:left="58" w:right="37"/>
              <w:rPr>
                <w:sz w:val="24"/>
              </w:rPr>
            </w:pPr>
            <w:r>
              <w:rPr>
                <w:spacing w:val="-2"/>
                <w:sz w:val="24"/>
              </w:rPr>
              <w:t>endócrinos</w:t>
            </w:r>
            <w:r>
              <w:rPr>
                <w:sz w:val="24"/>
              </w:rPr>
              <w:tab/>
              <w:tab/>
            </w:r>
            <w:r>
              <w:rPr>
                <w:spacing w:val="-10"/>
                <w:sz w:val="24"/>
              </w:rPr>
              <w:t>e </w:t>
            </w:r>
            <w:r>
              <w:rPr>
                <w:spacing w:val="-2"/>
                <w:sz w:val="24"/>
              </w:rPr>
              <w:t>reumáticos,</w:t>
            </w:r>
            <w:r>
              <w:rPr>
                <w:sz w:val="24"/>
              </w:rPr>
              <w:tab/>
            </w:r>
            <w:r>
              <w:rPr>
                <w:spacing w:val="-4"/>
                <w:sz w:val="24"/>
              </w:rPr>
              <w:t>nas </w:t>
            </w:r>
            <w:r>
              <w:rPr>
                <w:spacing w:val="-2"/>
                <w:sz w:val="24"/>
              </w:rPr>
              <w:t>doenças imunológicas,</w:t>
            </w:r>
          </w:p>
          <w:p>
            <w:pPr>
              <w:pStyle w:val="TableParagraph"/>
              <w:tabs>
                <w:tab w:pos="1258" w:val="left" w:leader="none"/>
              </w:tabs>
              <w:spacing w:line="235" w:lineRule="auto"/>
              <w:ind w:left="58" w:right="37"/>
              <w:rPr>
                <w:sz w:val="24"/>
              </w:rPr>
            </w:pPr>
            <w:r>
              <w:rPr>
                <w:spacing w:val="-2"/>
                <w:sz w:val="24"/>
              </w:rPr>
              <w:t>doenças dermatológicas, </w:t>
            </w:r>
            <w:r>
              <w:rPr>
                <w:spacing w:val="-5"/>
                <w:sz w:val="24"/>
              </w:rPr>
              <w:t>em</w:t>
            </w:r>
            <w:r>
              <w:rPr>
                <w:sz w:val="24"/>
              </w:rPr>
              <w:tab/>
            </w:r>
            <w:r>
              <w:rPr>
                <w:spacing w:val="-2"/>
                <w:sz w:val="24"/>
              </w:rPr>
              <w:t>crises</w:t>
            </w:r>
          </w:p>
          <w:p>
            <w:pPr>
              <w:pStyle w:val="TableParagraph"/>
              <w:tabs>
                <w:tab w:pos="1698" w:val="left" w:leader="none"/>
              </w:tabs>
              <w:spacing w:line="235" w:lineRule="auto"/>
              <w:ind w:left="58" w:right="37"/>
              <w:rPr>
                <w:sz w:val="24"/>
              </w:rPr>
            </w:pPr>
            <w:r>
              <w:rPr>
                <w:spacing w:val="-2"/>
                <w:sz w:val="24"/>
              </w:rPr>
              <w:t>alérgicas</w:t>
            </w:r>
            <w:r>
              <w:rPr>
                <w:sz w:val="24"/>
              </w:rPr>
              <w:tab/>
            </w:r>
            <w:r>
              <w:rPr>
                <w:spacing w:val="-10"/>
                <w:sz w:val="24"/>
              </w:rPr>
              <w:t>e </w:t>
            </w:r>
            <w:r>
              <w:rPr>
                <w:spacing w:val="-2"/>
                <w:sz w:val="24"/>
              </w:rPr>
              <w:t>doenças </w:t>
            </w:r>
            <w:r>
              <w:rPr>
                <w:sz w:val="24"/>
              </w:rPr>
              <w:t>respiratórias,</w:t>
            </w:r>
            <w:r>
              <w:rPr>
                <w:spacing w:val="70"/>
                <w:sz w:val="24"/>
              </w:rPr>
              <w:t> </w:t>
            </w:r>
            <w:r>
              <w:rPr>
                <w:sz w:val="24"/>
              </w:rPr>
              <w:t>nos </w:t>
            </w:r>
            <w:r>
              <w:rPr>
                <w:spacing w:val="-2"/>
                <w:sz w:val="24"/>
              </w:rPr>
              <w:t>processos</w:t>
            </w:r>
          </w:p>
          <w:p>
            <w:pPr>
              <w:pStyle w:val="TableParagraph"/>
              <w:spacing w:line="267" w:lineRule="exact"/>
              <w:ind w:left="58"/>
              <w:rPr>
                <w:sz w:val="24"/>
              </w:rPr>
            </w:pPr>
            <w:r>
              <w:rPr>
                <w:spacing w:val="-2"/>
                <w:sz w:val="24"/>
              </w:rPr>
              <w:t>inflamatóris</w:t>
            </w:r>
          </w:p>
          <w:p>
            <w:pPr>
              <w:pStyle w:val="TableParagraph"/>
              <w:tabs>
                <w:tab w:pos="1698" w:val="left" w:leader="none"/>
              </w:tabs>
              <w:spacing w:line="270" w:lineRule="exact"/>
              <w:ind w:left="58"/>
              <w:rPr>
                <w:sz w:val="24"/>
              </w:rPr>
            </w:pPr>
            <w:r>
              <w:rPr>
                <w:spacing w:val="-2"/>
                <w:sz w:val="24"/>
              </w:rPr>
              <w:t>agudos</w:t>
            </w:r>
            <w:r>
              <w:rPr>
                <w:sz w:val="24"/>
              </w:rPr>
              <w:tab/>
            </w:r>
            <w:r>
              <w:rPr>
                <w:spacing w:val="-10"/>
                <w:sz w:val="24"/>
              </w:rPr>
              <w:t>e</w:t>
            </w:r>
          </w:p>
          <w:p>
            <w:pPr>
              <w:pStyle w:val="TableParagraph"/>
              <w:tabs>
                <w:tab w:pos="1271" w:val="left" w:leader="none"/>
                <w:tab w:pos="1485" w:val="left" w:leader="none"/>
              </w:tabs>
              <w:spacing w:line="235" w:lineRule="auto"/>
              <w:ind w:left="58" w:right="37"/>
              <w:rPr>
                <w:sz w:val="24"/>
              </w:rPr>
            </w:pPr>
            <w:r>
              <w:rPr>
                <w:spacing w:val="-2"/>
                <w:sz w:val="24"/>
              </w:rPr>
              <w:t>crônicos,</w:t>
            </w:r>
            <w:r>
              <w:rPr>
                <w:sz w:val="24"/>
              </w:rPr>
              <w:tab/>
            </w:r>
            <w:r>
              <w:rPr>
                <w:spacing w:val="-4"/>
                <w:sz w:val="24"/>
              </w:rPr>
              <w:t>como </w:t>
            </w:r>
            <w:r>
              <w:rPr>
                <w:spacing w:val="-2"/>
                <w:sz w:val="24"/>
              </w:rPr>
              <w:t>paleativo</w:t>
            </w:r>
            <w:r>
              <w:rPr>
                <w:sz w:val="24"/>
              </w:rPr>
              <w:tab/>
              <w:tab/>
            </w:r>
            <w:r>
              <w:rPr>
                <w:spacing w:val="-5"/>
                <w:sz w:val="24"/>
              </w:rPr>
              <w:t>nas</w:t>
            </w:r>
          </w:p>
          <w:p>
            <w:pPr>
              <w:pStyle w:val="TableParagraph"/>
              <w:tabs>
                <w:tab w:pos="1131" w:val="left" w:leader="none"/>
                <w:tab w:pos="1471" w:val="left" w:leader="none"/>
                <w:tab w:pos="1698" w:val="left" w:leader="none"/>
              </w:tabs>
              <w:spacing w:line="235" w:lineRule="auto"/>
              <w:ind w:left="58" w:right="37"/>
              <w:rPr>
                <w:sz w:val="24"/>
              </w:rPr>
            </w:pPr>
            <w:r>
              <w:rPr>
                <w:spacing w:val="-2"/>
                <w:sz w:val="24"/>
              </w:rPr>
              <w:t>leucemias</w:t>
            </w:r>
            <w:r>
              <w:rPr>
                <w:sz w:val="24"/>
              </w:rPr>
              <w:tab/>
              <w:tab/>
              <w:tab/>
            </w:r>
            <w:r>
              <w:rPr>
                <w:spacing w:val="-10"/>
                <w:sz w:val="24"/>
              </w:rPr>
              <w:t>e </w:t>
            </w:r>
            <w:r>
              <w:rPr>
                <w:spacing w:val="-2"/>
                <w:sz w:val="24"/>
              </w:rPr>
              <w:t>linfomas</w:t>
            </w:r>
            <w:r>
              <w:rPr>
                <w:sz w:val="24"/>
              </w:rPr>
              <w:tab/>
            </w:r>
            <w:r>
              <w:rPr>
                <w:spacing w:val="-10"/>
                <w:sz w:val="24"/>
              </w:rPr>
              <w:t>e</w:t>
            </w:r>
            <w:r>
              <w:rPr>
                <w:sz w:val="24"/>
              </w:rPr>
              <w:tab/>
            </w:r>
            <w:r>
              <w:rPr>
                <w:spacing w:val="-4"/>
                <w:sz w:val="24"/>
              </w:rPr>
              <w:t>nos </w:t>
            </w:r>
            <w:r>
              <w:rPr>
                <w:spacing w:val="-2"/>
                <w:sz w:val="24"/>
              </w:rPr>
              <w:t>estados edematosos.</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5"/>
              <w:rPr>
                <w:sz w:val="24"/>
              </w:rPr>
            </w:pPr>
            <w:r>
              <w:rPr>
                <w:spacing w:val="-5"/>
                <w:sz w:val="24"/>
              </w:rPr>
              <w:t>15</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7"/>
              <w:rPr>
                <w:sz w:val="24"/>
              </w:rPr>
            </w:pPr>
            <w:r>
              <w:rPr>
                <w:spacing w:val="-5"/>
                <w:sz w:val="24"/>
              </w:rPr>
              <w:t>160</w:t>
            </w:r>
          </w:p>
        </w:tc>
      </w:tr>
      <w:tr>
        <w:trPr>
          <w:trHeight w:val="5504" w:hRule="atLeast"/>
        </w:trPr>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56"/>
              <w:rPr>
                <w:sz w:val="24"/>
              </w:rPr>
            </w:pPr>
            <w:r>
              <w:rPr>
                <w:spacing w:val="-10"/>
                <w:sz w:val="24"/>
              </w:rPr>
              <w:t>5</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57"/>
              <w:rPr>
                <w:sz w:val="24"/>
              </w:rPr>
            </w:pPr>
            <w:r>
              <w:rPr>
                <w:spacing w:val="-4"/>
                <w:sz w:val="24"/>
              </w:rPr>
              <w:t>5385</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14" w:right="109"/>
              <w:jc w:val="center"/>
              <w:rPr>
                <w:sz w:val="24"/>
              </w:rPr>
            </w:pPr>
            <w:r>
              <w:rPr>
                <w:spacing w:val="-2"/>
                <w:sz w:val="24"/>
              </w:rPr>
              <w:t>18227</w:t>
            </w:r>
          </w:p>
        </w:tc>
        <w:tc>
          <w:tcPr>
            <w:tcW w:w="19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
              <w:rPr>
                <w:b/>
                <w:sz w:val="24"/>
              </w:rPr>
            </w:pPr>
          </w:p>
          <w:p>
            <w:pPr>
              <w:pStyle w:val="TableParagraph"/>
              <w:spacing w:line="235" w:lineRule="auto"/>
              <w:ind w:left="53" w:right="42"/>
              <w:rPr>
                <w:sz w:val="24"/>
              </w:rPr>
            </w:pPr>
            <w:r>
              <w:rPr>
                <w:spacing w:val="-2"/>
                <w:sz w:val="24"/>
              </w:rPr>
              <w:t>Prometazina, </w:t>
            </w:r>
            <w:r>
              <w:rPr>
                <w:sz w:val="24"/>
              </w:rPr>
              <w:t>Cloridrato 25 mg </w:t>
            </w:r>
            <w:r>
              <w:rPr>
                <w:sz w:val="24"/>
              </w:rPr>
              <w:t>/ mL</w:t>
            </w:r>
            <w:r>
              <w:rPr>
                <w:spacing w:val="29"/>
                <w:sz w:val="24"/>
              </w:rPr>
              <w:t> </w:t>
            </w:r>
            <w:r>
              <w:rPr>
                <w:sz w:val="24"/>
              </w:rPr>
              <w:t>sol</w:t>
            </w:r>
            <w:r>
              <w:rPr>
                <w:spacing w:val="37"/>
                <w:sz w:val="24"/>
              </w:rPr>
              <w:t> </w:t>
            </w:r>
            <w:r>
              <w:rPr>
                <w:sz w:val="24"/>
              </w:rPr>
              <w:t>inj</w:t>
            </w:r>
            <w:r>
              <w:rPr>
                <w:spacing w:val="37"/>
                <w:sz w:val="24"/>
              </w:rPr>
              <w:t> </w:t>
            </w:r>
            <w:r>
              <w:rPr>
                <w:sz w:val="24"/>
              </w:rPr>
              <w:t>amp</w:t>
            </w:r>
            <w:r>
              <w:rPr>
                <w:spacing w:val="37"/>
                <w:sz w:val="24"/>
              </w:rPr>
              <w:t> </w:t>
            </w:r>
            <w:r>
              <w:rPr>
                <w:sz w:val="24"/>
              </w:rPr>
              <w:t>2 </w:t>
            </w:r>
            <w:r>
              <w:rPr>
                <w:spacing w:val="-6"/>
                <w:sz w:val="24"/>
              </w:rPr>
              <w:t>mL</w:t>
            </w:r>
          </w:p>
        </w:tc>
        <w:tc>
          <w:tcPr>
            <w:tcW w:w="2670" w:type="dxa"/>
          </w:tcPr>
          <w:p>
            <w:pPr>
              <w:pStyle w:val="TableParagraph"/>
              <w:rPr>
                <w:b/>
                <w:sz w:val="24"/>
              </w:rPr>
            </w:pPr>
          </w:p>
          <w:p>
            <w:pPr>
              <w:pStyle w:val="TableParagraph"/>
              <w:rPr>
                <w:b/>
                <w:sz w:val="24"/>
              </w:rPr>
            </w:pPr>
          </w:p>
          <w:p>
            <w:pPr>
              <w:pStyle w:val="TableParagraph"/>
              <w:rPr>
                <w:b/>
                <w:sz w:val="24"/>
              </w:rPr>
            </w:pPr>
          </w:p>
          <w:p>
            <w:pPr>
              <w:pStyle w:val="TableParagraph"/>
              <w:spacing w:before="26"/>
              <w:rPr>
                <w:b/>
                <w:sz w:val="24"/>
              </w:rPr>
            </w:pPr>
          </w:p>
          <w:p>
            <w:pPr>
              <w:pStyle w:val="TableParagraph"/>
              <w:tabs>
                <w:tab w:pos="2288" w:val="left" w:leader="none"/>
              </w:tabs>
              <w:spacing w:line="235" w:lineRule="auto"/>
              <w:ind w:left="48" w:right="44"/>
              <w:jc w:val="both"/>
              <w:rPr>
                <w:sz w:val="24"/>
              </w:rPr>
            </w:pPr>
            <w:r>
              <w:rPr>
                <w:sz w:val="24"/>
              </w:rPr>
              <w:t>PRINCIPIO </w:t>
            </w:r>
            <w:r>
              <w:rPr>
                <w:sz w:val="24"/>
              </w:rPr>
              <w:t>ATIVO: </w:t>
            </w:r>
            <w:r>
              <w:rPr>
                <w:spacing w:val="-2"/>
                <w:sz w:val="24"/>
              </w:rPr>
              <w:t>CLORIDRATO</w:t>
            </w:r>
            <w:r>
              <w:rPr>
                <w:sz w:val="24"/>
              </w:rPr>
              <w:tab/>
            </w:r>
            <w:r>
              <w:rPr>
                <w:spacing w:val="-6"/>
                <w:sz w:val="24"/>
              </w:rPr>
              <w:t>DE </w:t>
            </w:r>
            <w:r>
              <w:rPr>
                <w:spacing w:val="-2"/>
                <w:sz w:val="24"/>
              </w:rPr>
              <w:t>PROMETAZINA,</w:t>
            </w:r>
          </w:p>
          <w:p>
            <w:pPr>
              <w:pStyle w:val="TableParagraph"/>
              <w:spacing w:line="235" w:lineRule="auto"/>
              <w:ind w:left="48" w:right="652"/>
              <w:rPr>
                <w:sz w:val="24"/>
              </w:rPr>
            </w:pPr>
            <w:r>
              <w:rPr>
                <w:spacing w:val="-2"/>
                <w:sz w:val="24"/>
              </w:rPr>
              <w:t>FORMA FARMACEUTICA:</w:t>
            </w:r>
          </w:p>
          <w:p>
            <w:pPr>
              <w:pStyle w:val="TableParagraph"/>
              <w:tabs>
                <w:tab w:pos="2308" w:val="left" w:leader="none"/>
              </w:tabs>
              <w:spacing w:line="235" w:lineRule="auto"/>
              <w:ind w:left="48" w:right="44"/>
              <w:jc w:val="both"/>
              <w:rPr>
                <w:sz w:val="24"/>
              </w:rPr>
            </w:pPr>
            <w:r>
              <w:rPr>
                <w:sz w:val="24"/>
              </w:rPr>
              <w:t>SOLUCAO</w:t>
            </w:r>
            <w:r>
              <w:rPr>
                <w:spacing w:val="-11"/>
                <w:sz w:val="24"/>
              </w:rPr>
              <w:t> </w:t>
            </w:r>
            <w:r>
              <w:rPr>
                <w:sz w:val="24"/>
              </w:rPr>
              <w:t>INJETAVEL, CONCENTRACAO / </w:t>
            </w:r>
            <w:r>
              <w:rPr>
                <w:spacing w:val="-2"/>
                <w:sz w:val="24"/>
              </w:rPr>
              <w:t>DOSAGEM:</w:t>
            </w:r>
            <w:r>
              <w:rPr>
                <w:sz w:val="24"/>
              </w:rPr>
              <w:tab/>
            </w:r>
            <w:r>
              <w:rPr>
                <w:spacing w:val="-5"/>
                <w:sz w:val="24"/>
              </w:rPr>
              <w:t>25,</w:t>
            </w:r>
          </w:p>
          <w:p>
            <w:pPr>
              <w:pStyle w:val="TableParagraph"/>
              <w:spacing w:line="267" w:lineRule="exact"/>
              <w:ind w:left="48"/>
              <w:jc w:val="both"/>
              <w:rPr>
                <w:sz w:val="24"/>
              </w:rPr>
            </w:pPr>
            <w:r>
              <w:rPr>
                <w:sz w:val="24"/>
              </w:rPr>
              <w:t>UNIDADE:</w:t>
            </w:r>
            <w:r>
              <w:rPr>
                <w:spacing w:val="71"/>
                <w:sz w:val="24"/>
              </w:rPr>
              <w:t>    </w:t>
            </w:r>
            <w:r>
              <w:rPr>
                <w:spacing w:val="-2"/>
                <w:sz w:val="24"/>
              </w:rPr>
              <w:t>MG/ML,</w:t>
            </w:r>
          </w:p>
          <w:p>
            <w:pPr>
              <w:pStyle w:val="TableParagraph"/>
              <w:tabs>
                <w:tab w:pos="2068" w:val="left" w:leader="none"/>
              </w:tabs>
              <w:spacing w:line="235" w:lineRule="auto"/>
              <w:ind w:left="48" w:right="44"/>
              <w:rPr>
                <w:sz w:val="24"/>
              </w:rPr>
            </w:pPr>
            <w:r>
              <w:rPr>
                <w:spacing w:val="-2"/>
                <w:sz w:val="24"/>
              </w:rPr>
              <w:t>VOLUME:</w:t>
            </w:r>
            <w:r>
              <w:rPr>
                <w:sz w:val="24"/>
              </w:rPr>
              <w:tab/>
            </w:r>
            <w:r>
              <w:rPr>
                <w:spacing w:val="-4"/>
                <w:sz w:val="24"/>
              </w:rPr>
              <w:t>2ML, </w:t>
            </w:r>
            <w:r>
              <w:rPr>
                <w:spacing w:val="-2"/>
                <w:sz w:val="24"/>
              </w:rPr>
              <w:t>APRESENTACAO:</w:t>
            </w:r>
          </w:p>
          <w:p>
            <w:pPr>
              <w:pStyle w:val="TableParagraph"/>
              <w:spacing w:line="271" w:lineRule="exact"/>
              <w:ind w:left="48"/>
              <w:rPr>
                <w:sz w:val="24"/>
              </w:rPr>
            </w:pPr>
            <w:r>
              <w:rPr>
                <w:spacing w:val="-2"/>
                <w:sz w:val="24"/>
              </w:rPr>
              <w:t>AMPOLA</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2"/>
              <w:rPr>
                <w:b/>
                <w:sz w:val="24"/>
              </w:rPr>
            </w:pPr>
          </w:p>
          <w:p>
            <w:pPr>
              <w:pStyle w:val="TableParagraph"/>
              <w:spacing w:line="235" w:lineRule="auto"/>
              <w:ind w:left="48" w:right="30"/>
              <w:rPr>
                <w:sz w:val="24"/>
              </w:rPr>
            </w:pPr>
            <w:r>
              <w:rPr>
                <w:sz w:val="24"/>
              </w:rPr>
              <w:t>AMP</w:t>
            </w:r>
            <w:r>
              <w:rPr>
                <w:spacing w:val="76"/>
                <w:sz w:val="24"/>
              </w:rPr>
              <w:t> </w:t>
            </w:r>
            <w:r>
              <w:rPr>
                <w:sz w:val="24"/>
              </w:rPr>
              <w:t>50 </w:t>
            </w:r>
            <w:r>
              <w:rPr>
                <w:spacing w:val="-6"/>
                <w:sz w:val="24"/>
              </w:rPr>
              <w:t>MG</w:t>
            </w:r>
          </w:p>
        </w:tc>
        <w:tc>
          <w:tcPr>
            <w:tcW w:w="1860" w:type="dxa"/>
          </w:tcPr>
          <w:p>
            <w:pPr>
              <w:pStyle w:val="TableParagraph"/>
              <w:tabs>
                <w:tab w:pos="1485" w:val="left" w:leader="none"/>
                <w:tab w:pos="1564" w:val="left" w:leader="none"/>
              </w:tabs>
              <w:spacing w:line="235" w:lineRule="auto" w:before="50"/>
              <w:ind w:left="58" w:right="37"/>
              <w:rPr>
                <w:sz w:val="24"/>
              </w:rPr>
            </w:pPr>
            <w:r>
              <w:rPr>
                <w:spacing w:val="-2"/>
                <w:sz w:val="24"/>
              </w:rPr>
              <w:t>Indicado</w:t>
            </w:r>
            <w:r>
              <w:rPr>
                <w:sz w:val="24"/>
              </w:rPr>
              <w:tab/>
              <w:tab/>
            </w:r>
            <w:r>
              <w:rPr>
                <w:spacing w:val="-6"/>
                <w:sz w:val="24"/>
              </w:rPr>
              <w:t>no </w:t>
            </w:r>
            <w:r>
              <w:rPr>
                <w:spacing w:val="-2"/>
                <w:sz w:val="24"/>
              </w:rPr>
              <w:t>tratamento sintomático</w:t>
            </w:r>
            <w:r>
              <w:rPr>
                <w:sz w:val="24"/>
              </w:rPr>
              <w:tab/>
            </w:r>
            <w:r>
              <w:rPr>
                <w:spacing w:val="-4"/>
                <w:sz w:val="24"/>
              </w:rPr>
              <w:t>das </w:t>
            </w:r>
            <w:r>
              <w:rPr>
                <w:spacing w:val="-2"/>
                <w:sz w:val="24"/>
              </w:rPr>
              <w:t>reações</w:t>
            </w:r>
          </w:p>
          <w:p>
            <w:pPr>
              <w:pStyle w:val="TableParagraph"/>
              <w:tabs>
                <w:tab w:pos="1698" w:val="left" w:leader="none"/>
              </w:tabs>
              <w:spacing w:line="235" w:lineRule="auto"/>
              <w:ind w:left="58" w:right="37"/>
              <w:rPr>
                <w:sz w:val="24"/>
              </w:rPr>
            </w:pPr>
            <w:r>
              <w:rPr>
                <w:spacing w:val="-2"/>
                <w:sz w:val="24"/>
              </w:rPr>
              <w:t>anafiláticas</w:t>
            </w:r>
            <w:r>
              <w:rPr>
                <w:sz w:val="24"/>
              </w:rPr>
              <w:tab/>
            </w:r>
            <w:r>
              <w:rPr>
                <w:spacing w:val="-10"/>
                <w:sz w:val="24"/>
              </w:rPr>
              <w:t>e </w:t>
            </w:r>
            <w:r>
              <w:rPr>
                <w:spacing w:val="-2"/>
                <w:sz w:val="24"/>
              </w:rPr>
              <w:t>alérgicas.</w:t>
            </w:r>
          </w:p>
          <w:p>
            <w:pPr>
              <w:pStyle w:val="TableParagraph"/>
              <w:tabs>
                <w:tab w:pos="1365" w:val="left" w:leader="none"/>
                <w:tab w:pos="1578" w:val="left" w:leader="none"/>
              </w:tabs>
              <w:spacing w:line="235" w:lineRule="auto"/>
              <w:ind w:left="58" w:right="37"/>
              <w:jc w:val="both"/>
              <w:rPr>
                <w:sz w:val="24"/>
              </w:rPr>
            </w:pPr>
            <w:r>
              <w:rPr>
                <w:sz w:val="24"/>
              </w:rPr>
              <w:t>Utilizado</w:t>
            </w:r>
            <w:r>
              <w:rPr>
                <w:spacing w:val="-15"/>
                <w:sz w:val="24"/>
              </w:rPr>
              <w:t> </w:t>
            </w:r>
            <w:r>
              <w:rPr>
                <w:sz w:val="24"/>
              </w:rPr>
              <w:t>também na prevenção de vômitos do pós-operatório e das </w:t>
            </w:r>
            <w:r>
              <w:rPr>
                <w:spacing w:val="-2"/>
                <w:sz w:val="24"/>
              </w:rPr>
              <w:t>náuseas</w:t>
            </w:r>
            <w:r>
              <w:rPr>
                <w:sz w:val="24"/>
              </w:rPr>
              <w:tab/>
              <w:tab/>
            </w:r>
            <w:r>
              <w:rPr>
                <w:spacing w:val="-6"/>
                <w:sz w:val="24"/>
              </w:rPr>
              <w:t>de </w:t>
            </w:r>
            <w:r>
              <w:rPr>
                <w:sz w:val="24"/>
              </w:rPr>
              <w:t>viagens devido a </w:t>
            </w:r>
            <w:r>
              <w:rPr>
                <w:spacing w:val="-5"/>
                <w:sz w:val="24"/>
              </w:rPr>
              <w:t>sua</w:t>
            </w:r>
            <w:r>
              <w:rPr>
                <w:sz w:val="24"/>
              </w:rPr>
              <w:tab/>
            </w:r>
            <w:r>
              <w:rPr>
                <w:spacing w:val="-4"/>
                <w:sz w:val="24"/>
              </w:rPr>
              <w:t>ação</w:t>
            </w:r>
          </w:p>
          <w:p>
            <w:pPr>
              <w:pStyle w:val="TableParagraph"/>
              <w:spacing w:line="265" w:lineRule="exact"/>
              <w:ind w:left="58"/>
              <w:rPr>
                <w:sz w:val="24"/>
              </w:rPr>
            </w:pPr>
            <w:r>
              <w:rPr>
                <w:spacing w:val="-2"/>
                <w:sz w:val="24"/>
              </w:rPr>
              <w:t>antiemética.Uso</w:t>
            </w:r>
          </w:p>
          <w:p>
            <w:pPr>
              <w:pStyle w:val="TableParagraph"/>
              <w:spacing w:line="235" w:lineRule="auto"/>
              <w:ind w:left="58" w:right="61"/>
              <w:rPr>
                <w:sz w:val="24"/>
              </w:rPr>
            </w:pPr>
            <w:r>
              <w:rPr>
                <w:sz w:val="24"/>
              </w:rPr>
              <w:t>na pré-anestesia </w:t>
            </w:r>
            <w:r>
              <w:rPr>
                <w:sz w:val="24"/>
              </w:rPr>
              <w:t>e </w:t>
            </w:r>
            <w:r>
              <w:rPr>
                <w:spacing w:val="-6"/>
                <w:sz w:val="24"/>
              </w:rPr>
              <w:t>na</w:t>
            </w:r>
            <w:r>
              <w:rPr>
                <w:spacing w:val="80"/>
                <w:sz w:val="24"/>
              </w:rPr>
              <w:t> </w:t>
            </w:r>
            <w:r>
              <w:rPr>
                <w:spacing w:val="-2"/>
                <w:sz w:val="24"/>
              </w:rPr>
              <w:t>potencialização</w:t>
            </w:r>
          </w:p>
          <w:p>
            <w:pPr>
              <w:pStyle w:val="TableParagraph"/>
              <w:spacing w:line="235" w:lineRule="auto"/>
              <w:ind w:left="58" w:right="37"/>
              <w:jc w:val="both"/>
              <w:rPr>
                <w:sz w:val="24"/>
              </w:rPr>
            </w:pPr>
            <w:r>
              <w:rPr>
                <w:sz w:val="24"/>
              </w:rPr>
              <w:t>de </w:t>
            </w:r>
            <w:r>
              <w:rPr>
                <w:sz w:val="24"/>
              </w:rPr>
              <w:t>analgésicos, devido à sua ação </w:t>
            </w:r>
            <w:r>
              <w:rPr>
                <w:spacing w:val="-2"/>
                <w:sz w:val="24"/>
              </w:rPr>
              <w:t>sedativa.</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55"/>
              <w:rPr>
                <w:sz w:val="24"/>
              </w:rPr>
            </w:pPr>
            <w:r>
              <w:rPr>
                <w:spacing w:val="-5"/>
                <w:sz w:val="24"/>
              </w:rPr>
              <w:t>89</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57"/>
              <w:rPr>
                <w:sz w:val="24"/>
              </w:rPr>
            </w:pPr>
            <w:r>
              <w:rPr>
                <w:spacing w:val="-4"/>
                <w:sz w:val="24"/>
              </w:rPr>
              <w:t>1000</w:t>
            </w:r>
          </w:p>
        </w:tc>
      </w:tr>
    </w:tbl>
    <w:p>
      <w:pPr>
        <w:pStyle w:val="BodyText"/>
        <w:spacing w:before="0"/>
        <w:ind w:left="0"/>
        <w:rPr>
          <w:b/>
        </w:rPr>
      </w:pPr>
    </w:p>
    <w:p>
      <w:pPr>
        <w:pStyle w:val="BodyText"/>
        <w:spacing w:before="68"/>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pPr>
      <w:r>
        <w:rPr/>
        <w:t>Optou-se pelo parcelamento do objeto, em até 12 parcelas,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1"/>
        <w:spacing w:after="0" w:line="240" w:lineRule="auto"/>
        <w:jc w:val="left"/>
        <w:sectPr>
          <w:type w:val="continuous"/>
          <w:pgSz w:w="15840" w:h="24480"/>
          <w:pgMar w:top="540" w:bottom="280" w:left="360" w:right="360"/>
        </w:sectPr>
      </w:pPr>
    </w:p>
    <w:p>
      <w:pPr>
        <w:pStyle w:val="ListParagraph"/>
        <w:numPr>
          <w:ilvl w:val="1"/>
          <w:numId w:val="27"/>
        </w:numPr>
        <w:tabs>
          <w:tab w:pos="869" w:val="left" w:leader="none"/>
        </w:tabs>
        <w:spacing w:line="240" w:lineRule="auto" w:before="66"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126367653</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2"/>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1"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after="0"/>
        <w:jc w:val="both"/>
        <w:sectPr>
          <w:pgSz w:w="15840" w:h="24480"/>
          <w:pgMar w:top="880" w:bottom="280" w:left="360" w:right="360"/>
        </w:sectPr>
      </w:pPr>
    </w:p>
    <w:p>
      <w:pPr>
        <w:pStyle w:val="Heading1"/>
        <w:numPr>
          <w:ilvl w:val="1"/>
          <w:numId w:val="27"/>
        </w:numPr>
        <w:tabs>
          <w:tab w:pos="3381" w:val="left" w:leader="none"/>
          <w:tab w:pos="7420" w:val="left" w:leader="none"/>
          <w:tab w:pos="10352" w:val="left" w:leader="none"/>
          <w:tab w:pos="14351" w:val="left" w:leader="none"/>
        </w:tabs>
        <w:spacing w:line="235" w:lineRule="auto" w:before="8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126368008</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Habilitação</w:t>
      </w:r>
      <w:r>
        <w:rPr>
          <w:spacing w:val="-5"/>
        </w:rPr>
        <w:t> </w:t>
      </w:r>
      <w:r>
        <w:rPr>
          <w:spacing w:val="-2"/>
        </w:rPr>
        <w:t>Técnica:</w:t>
      </w:r>
    </w:p>
    <w:p>
      <w:pPr>
        <w:pStyle w:val="ListParagraph"/>
        <w:numPr>
          <w:ilvl w:val="2"/>
          <w:numId w:val="27"/>
        </w:numPr>
        <w:tabs>
          <w:tab w:pos="1066" w:val="left" w:leader="none"/>
        </w:tabs>
        <w:spacing w:line="235" w:lineRule="auto" w:before="118"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spacing w:after="0" w:line="240" w:lineRule="auto"/>
        <w:jc w:val="left"/>
        <w:rPr>
          <w:sz w:val="24"/>
        </w:rPr>
        <w:sectPr>
          <w:pgSz w:w="15840" w:h="24480"/>
          <w:pgMar w:top="480" w:bottom="280" w:left="360" w:right="360"/>
        </w:sectPr>
      </w:pPr>
    </w:p>
    <w:p>
      <w:pPr>
        <w:pStyle w:val="ListParagraph"/>
        <w:numPr>
          <w:ilvl w:val="3"/>
          <w:numId w:val="29"/>
        </w:numPr>
        <w:tabs>
          <w:tab w:pos="1229" w:val="left" w:leader="none"/>
        </w:tabs>
        <w:spacing w:line="240" w:lineRule="auto" w:before="76"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7"/>
        <w:ind w:left="0"/>
      </w:pPr>
    </w:p>
    <w:p>
      <w:pPr>
        <w:pStyle w:val="Heading2"/>
        <w:numPr>
          <w:ilvl w:val="1"/>
          <w:numId w:val="30"/>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ListParagraph"/>
        <w:numPr>
          <w:ilvl w:val="2"/>
          <w:numId w:val="34"/>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spacing w:after="0" w:line="235" w:lineRule="auto"/>
        <w:jc w:val="both"/>
        <w:rPr>
          <w:sz w:val="24"/>
        </w:rPr>
        <w:sectPr>
          <w:pgSz w:w="15840" w:h="24480"/>
          <w:pgMar w:top="480" w:bottom="280" w:left="360" w:right="360"/>
        </w:sectPr>
      </w:pPr>
    </w:p>
    <w:p>
      <w:pPr>
        <w:pStyle w:val="ListParagraph"/>
        <w:numPr>
          <w:ilvl w:val="2"/>
          <w:numId w:val="34"/>
        </w:numPr>
        <w:tabs>
          <w:tab w:pos="1232" w:val="left" w:leader="none"/>
        </w:tabs>
        <w:spacing w:line="235" w:lineRule="auto" w:before="80"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both"/>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8"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5"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ListParagraph"/>
        <w:numPr>
          <w:ilvl w:val="2"/>
          <w:numId w:val="27"/>
        </w:numPr>
        <w:tabs>
          <w:tab w:pos="1091" w:val="left" w:leader="none"/>
        </w:tabs>
        <w:spacing w:line="235" w:lineRule="auto" w:before="118"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both"/>
      </w:pPr>
      <w:r>
        <w:rPr>
          <w:spacing w:val="-2"/>
        </w:rPr>
        <w:t>PAGAMENTO:</w:t>
      </w:r>
    </w:p>
    <w:p>
      <w:pPr>
        <w:pStyle w:val="ListParagraph"/>
        <w:numPr>
          <w:ilvl w:val="2"/>
          <w:numId w:val="2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5"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after="0" w:line="235" w:lineRule="auto"/>
        <w:jc w:val="both"/>
        <w:sectPr>
          <w:pgSz w:w="15840" w:h="24480"/>
          <w:pgMar w:top="480" w:bottom="280" w:left="360" w:right="360"/>
        </w:sectPr>
      </w:pPr>
    </w:p>
    <w:p>
      <w:pPr>
        <w:pStyle w:val="Heading1"/>
        <w:numPr>
          <w:ilvl w:val="0"/>
          <w:numId w:val="27"/>
        </w:numPr>
        <w:tabs>
          <w:tab w:pos="689" w:val="left" w:leader="none"/>
        </w:tabs>
        <w:spacing w:line="240" w:lineRule="auto" w:before="66"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338" w:lineRule="auto"/>
        <w:ind w:right="11017"/>
      </w:pPr>
      <w:r>
        <w:rPr/>
        <w:t>Luiz</w:t>
      </w:r>
      <w:r>
        <w:rPr>
          <w:spacing w:val="-15"/>
        </w:rPr>
        <w:t> </w:t>
      </w:r>
      <w:r>
        <w:rPr/>
        <w:t>Fernando</w:t>
      </w:r>
      <w:r>
        <w:rPr>
          <w:spacing w:val="-15"/>
        </w:rPr>
        <w:t> </w:t>
      </w:r>
      <w:r>
        <w:rPr/>
        <w:t>Ventura</w:t>
      </w:r>
      <w:r>
        <w:rPr>
          <w:spacing w:val="-15"/>
        </w:rPr>
        <w:t> </w:t>
      </w:r>
      <w:r>
        <w:rPr/>
        <w:t>de</w:t>
      </w:r>
      <w:r>
        <w:rPr>
          <w:spacing w:val="-15"/>
        </w:rPr>
        <w:t> </w:t>
      </w:r>
      <w:r>
        <w:rPr/>
        <w:t>Souza Técnico Universitário ll</w:t>
      </w:r>
    </w:p>
    <w:p>
      <w:pPr>
        <w:spacing w:line="338" w:lineRule="auto" w:before="1"/>
        <w:ind w:left="449" w:right="10294" w:firstLine="0"/>
        <w:jc w:val="left"/>
        <w:rPr>
          <w:sz w:val="24"/>
        </w:rPr>
      </w:pPr>
      <w:r>
        <w:rPr>
          <w:b/>
          <w:sz w:val="24"/>
        </w:rPr>
        <w:t>DIVLS / Controle de Medicamentos </w:t>
      </w:r>
      <w:r>
        <w:rPr>
          <w:sz w:val="24"/>
        </w:rPr>
        <w:t>Matrícula: 36229-3 ID Funcional: 443098-4 E-mail institucional: </w:t>
      </w:r>
      <w:hyperlink r:id="rId40">
        <w:r>
          <w:rPr>
            <w:color w:val="0000ED"/>
            <w:spacing w:val="-2"/>
            <w:sz w:val="24"/>
            <w:u w:val="single" w:color="0000ED"/>
          </w:rPr>
          <w:t>luiz.souza@hupe.uer</w:t>
        </w:r>
        <w:r>
          <w:rPr>
            <w:color w:val="0000ED"/>
            <w:spacing w:val="-2"/>
            <w:sz w:val="24"/>
          </w:rPr>
          <w:t>j</w:t>
        </w:r>
        <w:r>
          <w:rPr>
            <w:color w:val="0000ED"/>
            <w:spacing w:val="-2"/>
            <w:sz w:val="24"/>
            <w:u w:val="single" w:color="0000ED"/>
          </w:rPr>
          <w:t>.br</w:t>
        </w:r>
      </w:hyperlink>
    </w:p>
    <w:p>
      <w:pPr>
        <w:pStyle w:val="BodyText"/>
        <w:spacing w:before="117"/>
        <w:ind w:left="0"/>
      </w:pPr>
    </w:p>
    <w:p>
      <w:pPr>
        <w:pStyle w:val="Heading2"/>
        <w:spacing w:line="338" w:lineRule="auto"/>
        <w:ind w:right="11397"/>
      </w:pPr>
      <w:r>
        <w:rPr/>
        <w:t>Luiz</w:t>
      </w:r>
      <w:r>
        <w:rPr>
          <w:spacing w:val="-10"/>
        </w:rPr>
        <w:t> </w:t>
      </w:r>
      <w:r>
        <w:rPr/>
        <w:t>Carlos</w:t>
      </w:r>
      <w:r>
        <w:rPr>
          <w:spacing w:val="-10"/>
        </w:rPr>
        <w:t> </w:t>
      </w:r>
      <w:r>
        <w:rPr/>
        <w:t>C.</w:t>
      </w:r>
      <w:r>
        <w:rPr>
          <w:spacing w:val="-10"/>
        </w:rPr>
        <w:t> </w:t>
      </w:r>
      <w:r>
        <w:rPr/>
        <w:t>R.</w:t>
      </w:r>
      <w:r>
        <w:rPr>
          <w:spacing w:val="-10"/>
        </w:rPr>
        <w:t> </w:t>
      </w:r>
      <w:r>
        <w:rPr/>
        <w:t>Junior Técnico Universitário ll</w:t>
      </w:r>
    </w:p>
    <w:p>
      <w:pPr>
        <w:spacing w:before="2"/>
        <w:ind w:left="449" w:right="0" w:firstLine="0"/>
        <w:jc w:val="left"/>
        <w:rPr>
          <w:b/>
          <w:sz w:val="24"/>
        </w:rPr>
      </w:pPr>
      <w:r>
        <w:rPr>
          <w:b/>
          <w:sz w:val="24"/>
        </w:rPr>
        <w:t>DIVLS</w:t>
      </w:r>
      <w:r>
        <w:rPr>
          <w:b/>
          <w:spacing w:val="-2"/>
          <w:sz w:val="24"/>
        </w:rPr>
        <w:t> </w:t>
      </w:r>
      <w:r>
        <w:rPr>
          <w:b/>
          <w:sz w:val="24"/>
        </w:rPr>
        <w:t>/</w:t>
      </w:r>
      <w:r>
        <w:rPr>
          <w:b/>
          <w:spacing w:val="-1"/>
          <w:sz w:val="24"/>
        </w:rPr>
        <w:t> </w:t>
      </w:r>
      <w:r>
        <w:rPr>
          <w:b/>
          <w:sz w:val="24"/>
        </w:rPr>
        <w:t>Controle</w:t>
      </w:r>
      <w:r>
        <w:rPr>
          <w:b/>
          <w:spacing w:val="-1"/>
          <w:sz w:val="24"/>
        </w:rPr>
        <w:t> </w:t>
      </w:r>
      <w:r>
        <w:rPr>
          <w:b/>
          <w:sz w:val="24"/>
        </w:rPr>
        <w:t>de</w:t>
      </w:r>
      <w:r>
        <w:rPr>
          <w:b/>
          <w:spacing w:val="-1"/>
          <w:sz w:val="24"/>
        </w:rPr>
        <w:t> </w:t>
      </w:r>
      <w:r>
        <w:rPr>
          <w:b/>
          <w:spacing w:val="-2"/>
          <w:sz w:val="24"/>
        </w:rPr>
        <w:t>Medicamentos</w:t>
      </w:r>
    </w:p>
    <w:p>
      <w:pPr>
        <w:pStyle w:val="BodyText"/>
        <w:spacing w:before="114"/>
      </w:pPr>
      <w:r>
        <w:rPr/>
        <w:t>Matrícula: 41253-6 ID: </w:t>
      </w:r>
      <w:r>
        <w:rPr>
          <w:spacing w:val="-2"/>
        </w:rPr>
        <w:t>51363879</w:t>
      </w:r>
    </w:p>
    <w:p>
      <w:pPr>
        <w:pStyle w:val="BodyText"/>
        <w:spacing w:before="114"/>
      </w:pPr>
      <w:r>
        <w:rPr/>
        <w:t>E-mail</w:t>
      </w:r>
      <w:r>
        <w:rPr>
          <w:spacing w:val="-2"/>
        </w:rPr>
        <w:t> </w:t>
      </w:r>
      <w:r>
        <w:rPr/>
        <w:t>institucional: </w:t>
      </w:r>
      <w:hyperlink r:id="rId40">
        <w:r>
          <w:rPr>
            <w:color w:val="0000ED"/>
            <w:spacing w:val="-2"/>
            <w:u w:val="single" w:color="0000ED"/>
          </w:rPr>
          <w:t>luiz</w:t>
        </w:r>
        <w:r>
          <w:rPr>
            <w:color w:val="0000ED"/>
            <w:spacing w:val="-2"/>
          </w:rPr>
          <w:t>.j</w:t>
        </w:r>
        <w:r>
          <w:rPr>
            <w:color w:val="0000ED"/>
            <w:spacing w:val="-2"/>
            <w:u w:val="single" w:color="0000ED"/>
          </w:rPr>
          <w:t>unior@hupe.uer</w:t>
        </w:r>
        <w:r>
          <w:rPr>
            <w:color w:val="0000ED"/>
            <w:spacing w:val="-2"/>
          </w:rPr>
          <w:t>j</w:t>
        </w:r>
        <w:r>
          <w:rPr>
            <w:color w:val="0000ED"/>
            <w:spacing w:val="-2"/>
            <w:u w:val="single" w:color="0000ED"/>
          </w:rPr>
          <w:t>.br</w:t>
        </w:r>
      </w:hyperlink>
    </w:p>
    <w:p>
      <w:pPr>
        <w:pStyle w:val="BodyText"/>
        <w:spacing w:before="228"/>
        <w:ind w:left="0"/>
      </w:pPr>
    </w:p>
    <w:p>
      <w:pPr>
        <w:pStyle w:val="Heading2"/>
      </w:pPr>
      <w:r>
        <w:rPr/>
        <w:t>Suzete Henrique da </w:t>
      </w:r>
      <w:r>
        <w:rPr>
          <w:spacing w:val="-2"/>
        </w:rPr>
        <w:t>Silva</w:t>
      </w:r>
    </w:p>
    <w:p>
      <w:pPr>
        <w:spacing w:before="114"/>
        <w:ind w:left="449" w:right="0" w:firstLine="0"/>
        <w:jc w:val="left"/>
        <w:rPr>
          <w:b/>
          <w:sz w:val="24"/>
        </w:rPr>
      </w:pPr>
      <w:r>
        <w:rPr>
          <w:b/>
          <w:sz w:val="24"/>
        </w:rPr>
        <w:t>Farmacêutica / Chefe do Serviço de Farmácia - </w:t>
      </w:r>
      <w:r>
        <w:rPr>
          <w:b/>
          <w:spacing w:val="-4"/>
          <w:sz w:val="24"/>
        </w:rPr>
        <w:t>HUPE</w:t>
      </w:r>
    </w:p>
    <w:p>
      <w:pPr>
        <w:pStyle w:val="BodyText"/>
        <w:spacing w:before="114"/>
      </w:pPr>
      <w:r>
        <w:rPr/>
        <w:t>Matrícula: 851.957-1 ID Funcional: 300.5273-</w:t>
      </w:r>
      <w:r>
        <w:rPr>
          <w:spacing w:val="-10"/>
        </w:rPr>
        <w:t>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after="0"/>
        <w:sectPr>
          <w:pgSz w:w="15840" w:h="24480"/>
          <w:pgMar w:top="8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SEI-260007/002183/2026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206/2026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680" w:val="left" w:leader="none"/>
        </w:tabs>
        <w:spacing w:line="273" w:lineRule="exact" w:before="114" w:after="0"/>
        <w:ind w:left="1680" w:right="0" w:hanging="1231"/>
        <w:jc w:val="left"/>
        <w:rPr>
          <w:b/>
          <w:sz w:val="24"/>
        </w:rPr>
      </w:pPr>
      <w:r>
        <w:rPr>
          <w:sz w:val="24"/>
        </w:rPr>
        <w:t>O</w:t>
      </w:r>
      <w:r>
        <w:rPr>
          <w:spacing w:val="2"/>
          <w:sz w:val="24"/>
        </w:rPr>
        <w:t> </w:t>
      </w:r>
      <w:r>
        <w:rPr>
          <w:sz w:val="24"/>
        </w:rPr>
        <w:t>objeto</w:t>
      </w:r>
      <w:r>
        <w:rPr>
          <w:spacing w:val="4"/>
          <w:sz w:val="24"/>
        </w:rPr>
        <w:t> </w:t>
      </w:r>
      <w:r>
        <w:rPr>
          <w:sz w:val="24"/>
        </w:rPr>
        <w:t>do</w:t>
      </w:r>
      <w:r>
        <w:rPr>
          <w:spacing w:val="5"/>
          <w:sz w:val="24"/>
        </w:rPr>
        <w:t> </w:t>
      </w:r>
      <w:r>
        <w:rPr>
          <w:sz w:val="24"/>
        </w:rPr>
        <w:t>presente</w:t>
      </w:r>
      <w:r>
        <w:rPr>
          <w:spacing w:val="4"/>
          <w:sz w:val="24"/>
        </w:rPr>
        <w:t> </w:t>
      </w:r>
      <w:r>
        <w:rPr>
          <w:sz w:val="24"/>
        </w:rPr>
        <w:t>Contrato</w:t>
      </w:r>
      <w:r>
        <w:rPr>
          <w:spacing w:val="5"/>
          <w:sz w:val="24"/>
        </w:rPr>
        <w:t> </w:t>
      </w:r>
      <w:r>
        <w:rPr>
          <w:sz w:val="24"/>
        </w:rPr>
        <w:t>é</w:t>
      </w:r>
      <w:r>
        <w:rPr>
          <w:spacing w:val="4"/>
          <w:sz w:val="24"/>
        </w:rPr>
        <w:t> </w:t>
      </w:r>
      <w:r>
        <w:rPr>
          <w:sz w:val="24"/>
        </w:rPr>
        <w:t>a</w:t>
      </w:r>
      <w:r>
        <w:rPr>
          <w:spacing w:val="5"/>
          <w:sz w:val="24"/>
        </w:rPr>
        <w:t> </w:t>
      </w:r>
      <w:r>
        <w:rPr>
          <w:b/>
          <w:sz w:val="24"/>
        </w:rPr>
        <w:t>AQUISIÇÃO</w:t>
      </w:r>
      <w:r>
        <w:rPr>
          <w:b/>
          <w:spacing w:val="4"/>
          <w:sz w:val="24"/>
        </w:rPr>
        <w:t> </w:t>
      </w:r>
      <w:r>
        <w:rPr>
          <w:b/>
          <w:sz w:val="24"/>
        </w:rPr>
        <w:t>DE</w:t>
      </w:r>
      <w:r>
        <w:rPr>
          <w:b/>
          <w:spacing w:val="5"/>
          <w:sz w:val="24"/>
        </w:rPr>
        <w:t> </w:t>
      </w:r>
      <w:r>
        <w:rPr>
          <w:b/>
          <w:sz w:val="24"/>
        </w:rPr>
        <w:t>MEDICAMENTOS</w:t>
      </w:r>
      <w:r>
        <w:rPr>
          <w:b/>
          <w:spacing w:val="4"/>
          <w:sz w:val="24"/>
        </w:rPr>
        <w:t> </w:t>
      </w:r>
      <w:r>
        <w:rPr>
          <w:b/>
          <w:sz w:val="24"/>
        </w:rPr>
        <w:t>(ÁCIDO</w:t>
      </w:r>
      <w:r>
        <w:rPr>
          <w:b/>
          <w:spacing w:val="4"/>
          <w:sz w:val="24"/>
        </w:rPr>
        <w:t> </w:t>
      </w:r>
      <w:r>
        <w:rPr>
          <w:b/>
          <w:sz w:val="24"/>
        </w:rPr>
        <w:t>ZOLEDRÔNICO,</w:t>
      </w:r>
      <w:r>
        <w:rPr>
          <w:b/>
          <w:spacing w:val="5"/>
          <w:sz w:val="24"/>
        </w:rPr>
        <w:t> </w:t>
      </w:r>
      <w:r>
        <w:rPr>
          <w:b/>
          <w:sz w:val="24"/>
        </w:rPr>
        <w:t>ETC)</w:t>
      </w:r>
      <w:r>
        <w:rPr>
          <w:b/>
          <w:spacing w:val="4"/>
          <w:sz w:val="24"/>
        </w:rPr>
        <w:t> </w:t>
      </w:r>
      <w:r>
        <w:rPr>
          <w:b/>
          <w:sz w:val="24"/>
        </w:rPr>
        <w:t>PARA</w:t>
      </w:r>
      <w:r>
        <w:rPr>
          <w:b/>
          <w:spacing w:val="-8"/>
          <w:sz w:val="24"/>
        </w:rPr>
        <w:t> </w:t>
      </w:r>
      <w:r>
        <w:rPr>
          <w:b/>
          <w:sz w:val="24"/>
        </w:rPr>
        <w:t>O</w:t>
      </w:r>
      <w:r>
        <w:rPr>
          <w:b/>
          <w:spacing w:val="5"/>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spacing w:after="0" w:line="240" w:lineRule="auto"/>
        <w:jc w:val="left"/>
        <w:rPr>
          <w:sz w:val="24"/>
        </w:rPr>
        <w:sectPr>
          <w:pgSz w:w="15840" w:h="24480"/>
          <w:pgMar w:top="2860" w:bottom="280" w:left="360" w:right="360"/>
        </w:sectPr>
      </w:pPr>
    </w:p>
    <w:p>
      <w:pPr>
        <w:pStyle w:val="ListParagraph"/>
        <w:numPr>
          <w:ilvl w:val="1"/>
          <w:numId w:val="38"/>
        </w:numPr>
        <w:tabs>
          <w:tab w:pos="855" w:val="left" w:leader="none"/>
        </w:tabs>
        <w:spacing w:line="240" w:lineRule="auto" w:before="76" w:after="0"/>
        <w:ind w:left="855" w:right="0" w:hanging="406"/>
        <w:jc w:val="both"/>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8" w:after="0"/>
        <w:ind w:left="449" w:right="433" w:firstLine="0"/>
        <w:jc w:val="both"/>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229"/>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ind w:right="433"/>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2"/>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2"/>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2"/>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2"/>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2"/>
        </w:numPr>
        <w:tabs>
          <w:tab w:pos="948" w:val="left" w:leader="none"/>
        </w:tabs>
        <w:spacing w:line="240" w:lineRule="auto" w:before="114"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2"/>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2"/>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2"/>
        </w:numPr>
        <w:tabs>
          <w:tab w:pos="1207"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w:t>
      </w:r>
      <w:r>
        <w:rPr>
          <w:spacing w:val="30"/>
          <w:sz w:val="24"/>
        </w:rPr>
        <w:t> </w:t>
      </w:r>
      <w:r>
        <w:rPr>
          <w:sz w:val="24"/>
        </w:rPr>
        <w:t>quanto</w:t>
      </w:r>
      <w:r>
        <w:rPr>
          <w:spacing w:val="30"/>
          <w:sz w:val="24"/>
        </w:rPr>
        <w:t> </w:t>
      </w:r>
      <w:r>
        <w:rPr>
          <w:sz w:val="24"/>
        </w:rPr>
        <w:t>aos</w:t>
      </w:r>
      <w:r>
        <w:rPr>
          <w:spacing w:val="30"/>
          <w:sz w:val="24"/>
        </w:rPr>
        <w:t> </w:t>
      </w:r>
      <w:r>
        <w:rPr>
          <w:sz w:val="24"/>
        </w:rPr>
        <w:t>impostos</w:t>
      </w:r>
      <w:r>
        <w:rPr>
          <w:spacing w:val="30"/>
          <w:sz w:val="24"/>
        </w:rPr>
        <w:t> </w:t>
      </w:r>
      <w:r>
        <w:rPr>
          <w:sz w:val="24"/>
        </w:rPr>
        <w:t>e</w:t>
      </w:r>
      <w:r>
        <w:rPr>
          <w:spacing w:val="30"/>
          <w:sz w:val="24"/>
        </w:rPr>
        <w:t> </w:t>
      </w:r>
      <w:r>
        <w:rPr>
          <w:sz w:val="24"/>
        </w:rPr>
        <w:t>contribuições</w:t>
      </w:r>
      <w:r>
        <w:rPr>
          <w:spacing w:val="30"/>
          <w:sz w:val="24"/>
        </w:rPr>
        <w:t> </w:t>
      </w:r>
      <w:r>
        <w:rPr>
          <w:sz w:val="24"/>
        </w:rPr>
        <w:t>abrangidos</w:t>
      </w:r>
      <w:r>
        <w:rPr>
          <w:spacing w:val="30"/>
          <w:sz w:val="24"/>
        </w:rPr>
        <w:t> </w:t>
      </w:r>
      <w:r>
        <w:rPr>
          <w:sz w:val="24"/>
        </w:rPr>
        <w:t>por</w:t>
      </w:r>
      <w:r>
        <w:rPr>
          <w:spacing w:val="30"/>
          <w:sz w:val="24"/>
        </w:rPr>
        <w:t> </w:t>
      </w:r>
      <w:r>
        <w:rPr>
          <w:sz w:val="24"/>
        </w:rPr>
        <w:t>aquele</w:t>
      </w:r>
      <w:r>
        <w:rPr>
          <w:spacing w:val="30"/>
          <w:sz w:val="24"/>
        </w:rPr>
        <w:t> </w:t>
      </w:r>
      <w:r>
        <w:rPr>
          <w:sz w:val="24"/>
        </w:rPr>
        <w:t>Regime.</w:t>
      </w:r>
      <w:r>
        <w:rPr>
          <w:spacing w:val="30"/>
          <w:sz w:val="24"/>
        </w:rPr>
        <w:t> </w:t>
      </w:r>
      <w:r>
        <w:rPr>
          <w:sz w:val="24"/>
        </w:rPr>
        <w:t>No</w:t>
      </w:r>
      <w:r>
        <w:rPr>
          <w:spacing w:val="30"/>
          <w:sz w:val="24"/>
        </w:rPr>
        <w:t> </w:t>
      </w:r>
      <w:r>
        <w:rPr>
          <w:sz w:val="24"/>
        </w:rPr>
        <w:t>entanto,</w:t>
      </w:r>
      <w:r>
        <w:rPr>
          <w:spacing w:val="30"/>
          <w:sz w:val="24"/>
        </w:rPr>
        <w:t> </w:t>
      </w:r>
      <w:r>
        <w:rPr>
          <w:sz w:val="24"/>
        </w:rPr>
        <w:t>o</w:t>
      </w:r>
      <w:r>
        <w:rPr>
          <w:spacing w:val="30"/>
          <w:sz w:val="24"/>
        </w:rPr>
        <w:t> </w:t>
      </w:r>
      <w:r>
        <w:rPr>
          <w:sz w:val="24"/>
        </w:rPr>
        <w:t>pagamento</w:t>
      </w:r>
      <w:r>
        <w:rPr>
          <w:spacing w:val="30"/>
          <w:sz w:val="24"/>
        </w:rPr>
        <w:t> </w:t>
      </w:r>
      <w:r>
        <w:rPr>
          <w:sz w:val="24"/>
        </w:rPr>
        <w:t>ficará</w:t>
      </w:r>
      <w:r>
        <w:rPr>
          <w:spacing w:val="30"/>
          <w:sz w:val="24"/>
        </w:rPr>
        <w:t> </w:t>
      </w:r>
      <w:r>
        <w:rPr>
          <w:sz w:val="24"/>
        </w:rPr>
        <w:t>condicionado</w:t>
      </w:r>
      <w:r>
        <w:rPr>
          <w:spacing w:val="30"/>
          <w:sz w:val="24"/>
        </w:rPr>
        <w:t> </w:t>
      </w:r>
      <w:r>
        <w:rPr>
          <w:sz w:val="24"/>
        </w:rPr>
        <w:t>à</w:t>
      </w:r>
      <w:r>
        <w:rPr>
          <w:spacing w:val="30"/>
          <w:sz w:val="24"/>
        </w:rPr>
        <w:t> </w:t>
      </w:r>
      <w:r>
        <w:rPr>
          <w:sz w:val="24"/>
        </w:rPr>
        <w:t>apresentação</w:t>
      </w:r>
      <w:r>
        <w:rPr>
          <w:spacing w:val="30"/>
          <w:sz w:val="24"/>
        </w:rPr>
        <w:t> </w:t>
      </w:r>
      <w:r>
        <w:rPr>
          <w:sz w:val="24"/>
        </w:rPr>
        <w:t>de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comprovação, por meio de documento oficial, de que faz jus ao tratamento tributário favorecido previsto na referida Lei Complementar </w:t>
      </w:r>
      <w:r>
        <w:rPr/>
        <w:t>nº</w:t>
      </w:r>
      <w:r>
        <w:rPr>
          <w:spacing w:val="40"/>
        </w:rPr>
        <w:t> </w:t>
      </w:r>
      <w:r>
        <w:rPr>
          <w:spacing w:val="-2"/>
        </w:rPr>
        <w:t>123/2006.</w:t>
      </w:r>
    </w:p>
    <w:p>
      <w:pPr>
        <w:pStyle w:val="ListParagraph"/>
        <w:numPr>
          <w:ilvl w:val="1"/>
          <w:numId w:val="41"/>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jc w:val="both"/>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ListParagraph"/>
        <w:spacing w:after="0" w:line="240" w:lineRule="auto"/>
        <w:jc w:val="both"/>
        <w:rPr>
          <w:sz w:val="24"/>
        </w:rPr>
        <w:sectPr>
          <w:pgSz w:w="15840" w:h="24480"/>
          <w:pgMar w:top="480" w:bottom="280" w:left="360" w:right="360"/>
        </w:sectPr>
      </w:pPr>
    </w:p>
    <w:p>
      <w:pPr>
        <w:pStyle w:val="Heading1"/>
        <w:spacing w:before="76"/>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7"/>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396436</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5475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6"/>
        </w:numPr>
        <w:tabs>
          <w:tab w:pos="1338" w:val="left" w:leader="none"/>
        </w:tabs>
        <w:spacing w:line="235" w:lineRule="auto" w:before="120"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48"/>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48"/>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48"/>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48"/>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136"/>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29" w:val="left" w:leader="none"/>
        </w:tabs>
        <w:spacing w:line="240" w:lineRule="auto" w:before="114" w:after="0"/>
        <w:ind w:left="929" w:right="0" w:hanging="480"/>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5"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spacing w:after="0" w:line="235" w:lineRule="auto"/>
        <w:jc w:val="both"/>
        <w:rPr>
          <w:sz w:val="24"/>
        </w:rPr>
        <w:sectPr>
          <w:pgSz w:w="15840" w:h="24480"/>
          <w:pgMar w:top="480" w:bottom="280" w:left="360" w:right="360"/>
        </w:sectPr>
      </w:pPr>
    </w:p>
    <w:p>
      <w:pPr>
        <w:pStyle w:val="ListParagraph"/>
        <w:numPr>
          <w:ilvl w:val="2"/>
          <w:numId w:val="50"/>
        </w:numPr>
        <w:tabs>
          <w:tab w:pos="1125" w:val="left" w:leader="none"/>
        </w:tabs>
        <w:spacing w:line="235" w:lineRule="auto" w:before="8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11.3.1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left"/>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w:t>
      </w:r>
      <w:r>
        <w:rPr>
          <w:sz w:val="24"/>
        </w:rPr>
        <w:t>no</w:t>
      </w:r>
      <w:r>
        <w:rPr>
          <w:spacing w:val="80"/>
          <w:w w:val="150"/>
          <w:sz w:val="24"/>
        </w:rPr>
        <w:t> </w:t>
      </w:r>
      <w:r>
        <w:rPr>
          <w:sz w:val="24"/>
        </w:rPr>
        <w:t>valor de 20% do valor do Contrato.</w:t>
      </w:r>
    </w:p>
    <w:p>
      <w:pPr>
        <w:pStyle w:val="ListParagraph"/>
        <w:numPr>
          <w:ilvl w:val="2"/>
          <w:numId w:val="50"/>
        </w:numPr>
        <w:tabs>
          <w:tab w:pos="1122" w:val="left" w:leader="none"/>
        </w:tabs>
        <w:spacing w:line="235" w:lineRule="auto" w:before="119" w:after="0"/>
        <w:ind w:left="449" w:right="433" w:firstLine="0"/>
        <w:jc w:val="left"/>
        <w:rPr>
          <w:sz w:val="24"/>
        </w:rPr>
      </w:pPr>
      <w:r>
        <w:rPr>
          <w:sz w:val="24"/>
        </w:rPr>
        <w:t>A</w:t>
      </w:r>
      <w:r>
        <w:rPr>
          <w:spacing w:val="21"/>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5"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BodyText"/>
        <w:spacing w:before="66"/>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5"/>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5"/>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58"/>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59"/>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20"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w:t>
      </w:r>
    </w:p>
    <w:p>
      <w:pPr>
        <w:pStyle w:val="ListParagraph"/>
        <w:spacing w:after="0" w:line="235" w:lineRule="auto"/>
        <w:jc w:val="both"/>
        <w:rPr>
          <w:sz w:val="24"/>
        </w:rPr>
        <w:sectPr>
          <w:pgSz w:w="15840" w:h="24480"/>
          <w:pgMar w:top="880" w:bottom="280" w:left="360" w:right="360"/>
        </w:sectPr>
      </w:pPr>
    </w:p>
    <w:p>
      <w:pPr>
        <w:pStyle w:val="BodyText"/>
        <w:spacing w:before="76"/>
      </w:pPr>
      <w:r>
        <w:rPr/>
        <w:t>contratação no Diário Oficial do Estado, em atenção ao art. 2º, § 2º, da Lei nº </w:t>
      </w:r>
      <w:r>
        <w:rPr>
          <w:spacing w:val="-2"/>
        </w:rPr>
        <w:t>5.27/2009.</w:t>
      </w:r>
    </w:p>
    <w:p>
      <w:pPr>
        <w:pStyle w:val="ListParagraph"/>
        <w:numPr>
          <w:ilvl w:val="2"/>
          <w:numId w:val="62"/>
        </w:numPr>
        <w:tabs>
          <w:tab w:pos="1126" w:val="left" w:leader="none"/>
        </w:tabs>
        <w:spacing w:line="235" w:lineRule="auto" w:before="118" w:after="0"/>
        <w:ind w:left="449" w:right="433" w:firstLine="0"/>
        <w:jc w:val="left"/>
        <w:rPr>
          <w:sz w:val="24"/>
        </w:rPr>
      </w:pPr>
      <w:r>
        <w:rPr>
          <w:sz w:val="24"/>
        </w:rPr>
        <w:t>A</w:t>
      </w:r>
      <w:r>
        <w:rPr>
          <w:spacing w:val="14"/>
          <w:sz w:val="24"/>
        </w:rPr>
        <w:t> </w:t>
      </w:r>
      <w:r>
        <w:rPr>
          <w:sz w:val="24"/>
        </w:rPr>
        <w:t>divulgação</w:t>
      </w:r>
      <w:r>
        <w:rPr>
          <w:spacing w:val="27"/>
          <w:sz w:val="24"/>
        </w:rPr>
        <w:t> </w:t>
      </w:r>
      <w:r>
        <w:rPr>
          <w:sz w:val="24"/>
        </w:rPr>
        <w:t>do</w:t>
      </w:r>
      <w:r>
        <w:rPr>
          <w:spacing w:val="27"/>
          <w:sz w:val="24"/>
        </w:rPr>
        <w:t> </w:t>
      </w:r>
      <w:r>
        <w:rPr>
          <w:sz w:val="24"/>
        </w:rPr>
        <w:t>Contrato</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aditamentos</w:t>
      </w:r>
      <w:r>
        <w:rPr>
          <w:spacing w:val="27"/>
          <w:sz w:val="24"/>
        </w:rPr>
        <w:t> </w:t>
      </w:r>
      <w:r>
        <w:rPr>
          <w:sz w:val="24"/>
        </w:rPr>
        <w:t>no</w:t>
      </w:r>
      <w:r>
        <w:rPr>
          <w:spacing w:val="27"/>
          <w:sz w:val="24"/>
        </w:rPr>
        <w:t> </w:t>
      </w:r>
      <w:r>
        <w:rPr>
          <w:sz w:val="24"/>
        </w:rPr>
        <w:t>Portal</w:t>
      </w:r>
      <w:r>
        <w:rPr>
          <w:spacing w:val="27"/>
          <w:sz w:val="24"/>
        </w:rPr>
        <w:t> </w:t>
      </w:r>
      <w:r>
        <w:rPr>
          <w:sz w:val="24"/>
        </w:rPr>
        <w:t>Nacional</w:t>
      </w:r>
      <w:r>
        <w:rPr>
          <w:spacing w:val="27"/>
          <w:sz w:val="24"/>
        </w:rPr>
        <w:t> </w:t>
      </w:r>
      <w:r>
        <w:rPr>
          <w:sz w:val="24"/>
        </w:rPr>
        <w:t>de</w:t>
      </w:r>
      <w:r>
        <w:rPr>
          <w:spacing w:val="27"/>
          <w:sz w:val="24"/>
        </w:rPr>
        <w:t> </w:t>
      </w:r>
      <w:r>
        <w:rPr>
          <w:sz w:val="24"/>
        </w:rPr>
        <w:t>Contratações</w:t>
      </w:r>
      <w:r>
        <w:rPr>
          <w:spacing w:val="27"/>
          <w:sz w:val="24"/>
        </w:rPr>
        <w:t> </w:t>
      </w:r>
      <w:r>
        <w:rPr>
          <w:sz w:val="24"/>
        </w:rPr>
        <w:t>Públicas</w:t>
      </w:r>
      <w:r>
        <w:rPr>
          <w:spacing w:val="27"/>
          <w:sz w:val="24"/>
        </w:rPr>
        <w:t> </w:t>
      </w:r>
      <w:r>
        <w:rPr>
          <w:sz w:val="24"/>
        </w:rPr>
        <w:t>–</w:t>
      </w:r>
      <w:r>
        <w:rPr>
          <w:spacing w:val="27"/>
          <w:sz w:val="24"/>
        </w:rPr>
        <w:t> </w:t>
      </w:r>
      <w:r>
        <w:rPr>
          <w:sz w:val="24"/>
        </w:rPr>
        <w:t>PNCP,</w:t>
      </w:r>
      <w:r>
        <w:rPr>
          <w:spacing w:val="27"/>
          <w:sz w:val="24"/>
        </w:rPr>
        <w:t> </w:t>
      </w:r>
      <w:r>
        <w:rPr>
          <w:sz w:val="24"/>
        </w:rPr>
        <w:t>condição</w:t>
      </w:r>
      <w:r>
        <w:rPr>
          <w:spacing w:val="27"/>
          <w:sz w:val="24"/>
        </w:rPr>
        <w:t> </w:t>
      </w:r>
      <w:r>
        <w:rPr>
          <w:sz w:val="24"/>
        </w:rPr>
        <w:t>indispensável</w:t>
      </w:r>
      <w:r>
        <w:rPr>
          <w:spacing w:val="27"/>
          <w:sz w:val="24"/>
        </w:rPr>
        <w:t> </w:t>
      </w:r>
      <w:r>
        <w:rPr>
          <w:sz w:val="24"/>
        </w:rPr>
        <w:t>para</w:t>
      </w:r>
      <w:r>
        <w:rPr>
          <w:spacing w:val="27"/>
          <w:sz w:val="24"/>
        </w:rPr>
        <w:t> </w:t>
      </w:r>
      <w:r>
        <w:rPr>
          <w:sz w:val="24"/>
        </w:rPr>
        <w:t>sua eficácia, deverá ocorrer nos prazos estipulados pelo art. 94 da Lei nº 14.133/2021.</w:t>
      </w:r>
    </w:p>
    <w:p>
      <w:pPr>
        <w:pStyle w:val="ListParagraph"/>
        <w:numPr>
          <w:ilvl w:val="1"/>
          <w:numId w:val="62"/>
        </w:numPr>
        <w:tabs>
          <w:tab w:pos="929" w:val="left" w:leader="none"/>
        </w:tabs>
        <w:spacing w:line="240" w:lineRule="auto" w:before="115" w:after="0"/>
        <w:ind w:left="929" w:right="0" w:hanging="480"/>
        <w:jc w:val="left"/>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8" w:after="0"/>
        <w:ind w:left="449" w:right="433" w:firstLine="0"/>
        <w:jc w:val="left"/>
        <w:rPr>
          <w:sz w:val="24"/>
        </w:rPr>
      </w:pPr>
      <w:r>
        <w:rPr>
          <w:sz w:val="24"/>
        </w:rPr>
        <w:t>O</w:t>
      </w:r>
      <w:r>
        <w:rPr>
          <w:spacing w:val="21"/>
          <w:sz w:val="24"/>
        </w:rPr>
        <w:t> </w:t>
      </w:r>
      <w:r>
        <w:rPr>
          <w:sz w:val="24"/>
        </w:rPr>
        <w:t>presente</w:t>
      </w:r>
      <w:r>
        <w:rPr>
          <w:spacing w:val="21"/>
          <w:sz w:val="24"/>
        </w:rPr>
        <w:t> </w:t>
      </w:r>
      <w:r>
        <w:rPr>
          <w:b/>
          <w:sz w:val="24"/>
        </w:rPr>
        <w:t>CONTRATO</w:t>
      </w:r>
      <w:r>
        <w:rPr>
          <w:b/>
          <w:spacing w:val="21"/>
          <w:sz w:val="24"/>
        </w:rPr>
        <w:t> </w:t>
      </w:r>
      <w:r>
        <w:rPr>
          <w:sz w:val="24"/>
        </w:rPr>
        <w:t>deverá</w:t>
      </w:r>
      <w:r>
        <w:rPr>
          <w:spacing w:val="21"/>
          <w:sz w:val="24"/>
        </w:rPr>
        <w:t> </w:t>
      </w:r>
      <w:r>
        <w:rPr>
          <w:sz w:val="24"/>
        </w:rPr>
        <w:t>ser</w:t>
      </w:r>
      <w:r>
        <w:rPr>
          <w:spacing w:val="21"/>
          <w:sz w:val="24"/>
        </w:rPr>
        <w:t> </w:t>
      </w:r>
      <w:r>
        <w:rPr>
          <w:sz w:val="24"/>
        </w:rPr>
        <w:t>submetido</w:t>
      </w:r>
      <w:r>
        <w:rPr>
          <w:spacing w:val="21"/>
          <w:sz w:val="24"/>
        </w:rPr>
        <w:t> </w:t>
      </w:r>
      <w:r>
        <w:rPr>
          <w:sz w:val="24"/>
        </w:rPr>
        <w:t>à</w:t>
      </w:r>
      <w:r>
        <w:rPr>
          <w:spacing w:val="21"/>
          <w:sz w:val="24"/>
        </w:rPr>
        <w:t> </w:t>
      </w:r>
      <w:r>
        <w:rPr>
          <w:sz w:val="24"/>
        </w:rPr>
        <w:t>homologação</w:t>
      </w:r>
      <w:r>
        <w:rPr>
          <w:spacing w:val="21"/>
          <w:sz w:val="24"/>
        </w:rPr>
        <w:t> </w:t>
      </w:r>
      <w:r>
        <w:rPr>
          <w:sz w:val="24"/>
        </w:rPr>
        <w:t>do</w:t>
      </w:r>
      <w:r>
        <w:rPr>
          <w:spacing w:val="21"/>
          <w:sz w:val="24"/>
        </w:rPr>
        <w:t> </w:t>
      </w:r>
      <w:r>
        <w:rPr>
          <w:sz w:val="24"/>
        </w:rPr>
        <w:t>Conselho</w:t>
      </w:r>
      <w:r>
        <w:rPr>
          <w:spacing w:val="21"/>
          <w:sz w:val="24"/>
        </w:rPr>
        <w:t> </w:t>
      </w:r>
      <w:r>
        <w:rPr>
          <w:sz w:val="24"/>
        </w:rPr>
        <w:t>de</w:t>
      </w:r>
      <w:r>
        <w:rPr>
          <w:spacing w:val="21"/>
          <w:sz w:val="24"/>
        </w:rPr>
        <w:t> </w:t>
      </w:r>
      <w:r>
        <w:rPr>
          <w:sz w:val="24"/>
        </w:rPr>
        <w:t>Curadores</w:t>
      </w:r>
      <w:r>
        <w:rPr>
          <w:spacing w:val="21"/>
          <w:sz w:val="24"/>
        </w:rPr>
        <w:t> </w:t>
      </w:r>
      <w:r>
        <w:rPr>
          <w:sz w:val="24"/>
        </w:rPr>
        <w:t>da</w:t>
      </w:r>
      <w:r>
        <w:rPr>
          <w:spacing w:val="21"/>
          <w:sz w:val="24"/>
        </w:rPr>
        <w:t> </w:t>
      </w:r>
      <w:r>
        <w:rPr>
          <w:sz w:val="24"/>
        </w:rPr>
        <w:t>UERJ,</w:t>
      </w:r>
      <w:r>
        <w:rPr>
          <w:spacing w:val="21"/>
          <w:sz w:val="24"/>
        </w:rPr>
        <w:t> </w:t>
      </w:r>
      <w:r>
        <w:rPr>
          <w:sz w:val="24"/>
        </w:rPr>
        <w:t>nos</w:t>
      </w:r>
      <w:r>
        <w:rPr>
          <w:spacing w:val="21"/>
          <w:sz w:val="24"/>
        </w:rPr>
        <w:t> </w:t>
      </w:r>
      <w:r>
        <w:rPr>
          <w:sz w:val="24"/>
        </w:rPr>
        <w:t>termos</w:t>
      </w:r>
      <w:r>
        <w:rPr>
          <w:spacing w:val="21"/>
          <w:sz w:val="24"/>
        </w:rPr>
        <w:t> </w:t>
      </w:r>
      <w:r>
        <w:rPr>
          <w:sz w:val="24"/>
        </w:rPr>
        <w:t>do</w:t>
      </w:r>
      <w:r>
        <w:rPr>
          <w:spacing w:val="21"/>
          <w:sz w:val="24"/>
        </w:rPr>
        <w:t> </w:t>
      </w:r>
      <w:r>
        <w:rPr>
          <w:sz w:val="24"/>
        </w:rPr>
        <w:t>inciso</w:t>
      </w:r>
      <w:r>
        <w:rPr>
          <w:spacing w:val="21"/>
          <w:sz w:val="24"/>
        </w:rPr>
        <w:t> </w:t>
      </w:r>
      <w:r>
        <w:rPr>
          <w:sz w:val="24"/>
        </w:rPr>
        <w:t>X</w:t>
      </w:r>
      <w:r>
        <w:rPr>
          <w:spacing w:val="21"/>
          <w:sz w:val="24"/>
        </w:rPr>
        <w:t> </w:t>
      </w:r>
      <w:r>
        <w:rPr>
          <w:sz w:val="24"/>
        </w:rPr>
        <w:t>do</w:t>
      </w:r>
      <w:r>
        <w:rPr>
          <w:spacing w:val="21"/>
          <w:sz w:val="24"/>
        </w:rPr>
        <w:t> </w:t>
      </w:r>
      <w:r>
        <w:rPr>
          <w:sz w:val="24"/>
        </w:rPr>
        <w:t>art.</w:t>
      </w:r>
      <w:r>
        <w:rPr>
          <w:spacing w:val="21"/>
          <w:sz w:val="24"/>
        </w:rPr>
        <w:t> </w:t>
      </w:r>
      <w:r>
        <w:rPr>
          <w:sz w:val="24"/>
        </w:rPr>
        <w:t>10</w:t>
      </w:r>
      <w:r>
        <w:rPr>
          <w:spacing w:val="21"/>
          <w:sz w:val="24"/>
        </w:rPr>
        <w:t>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8"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5"/>
        </w:numPr>
        <w:tabs>
          <w:tab w:pos="689" w:val="left" w:leader="none"/>
        </w:tabs>
        <w:spacing w:line="240" w:lineRule="auto" w:before="1"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5"/>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spacing w:after="0" w:line="240" w:lineRule="auto"/>
        <w:jc w:val="both"/>
        <w:rPr>
          <w:sz w:val="24"/>
        </w:rPr>
        <w:sectPr>
          <w:pgSz w:w="15840" w:h="24480"/>
          <w:pgMar w:top="480" w:bottom="280" w:left="360" w:right="360"/>
        </w:sectPr>
      </w:pPr>
    </w:p>
    <w:p>
      <w:pPr>
        <w:pStyle w:val="ListParagraph"/>
        <w:numPr>
          <w:ilvl w:val="1"/>
          <w:numId w:val="65"/>
        </w:numPr>
        <w:tabs>
          <w:tab w:pos="813" w:val="left" w:leader="none"/>
        </w:tabs>
        <w:spacing w:line="235" w:lineRule="auto" w:before="8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5"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5"/>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5"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395684</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6233pt;width:3.0pt;height:.75pt;mso-position-horizontal-relative:page;mso-position-vertical-relative:paragraph;z-index:15734272" id="docshape19"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5"/>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20"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ListParagraph"/>
        <w:spacing w:after="0" w:line="235" w:lineRule="auto"/>
        <w:jc w:val="both"/>
        <w:rPr>
          <w:sz w:val="24"/>
        </w:rPr>
        <w:sectPr>
          <w:pgSz w:w="15840" w:h="24480"/>
          <w:pgMar w:top="4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68"/>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130"/>
        <w:gridCol w:w="1350"/>
        <w:gridCol w:w="990"/>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8" w:right="7"/>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8" w:right="46" w:firstLine="160"/>
              <w:rPr>
                <w:b/>
                <w:sz w:val="24"/>
              </w:rPr>
            </w:pPr>
            <w:r>
              <w:rPr>
                <w:b/>
                <w:spacing w:val="-6"/>
                <w:sz w:val="24"/>
              </w:rPr>
              <w:t>ID </w:t>
            </w:r>
            <w:r>
              <w:rPr>
                <w:b/>
                <w:spacing w:val="-4"/>
                <w:sz w:val="24"/>
              </w:rPr>
              <w:t>SIGA</w:t>
            </w:r>
          </w:p>
        </w:tc>
        <w:tc>
          <w:tcPr>
            <w:tcW w:w="513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7"/>
              <w:jc w:val="center"/>
              <w:rPr>
                <w:b/>
                <w:sz w:val="24"/>
              </w:rPr>
            </w:pPr>
            <w:r>
              <w:rPr>
                <w:b/>
                <w:spacing w:val="-2"/>
                <w:sz w:val="24"/>
              </w:rPr>
              <w:t>VALOR UNITÁRIO ESTIMADO</w:t>
            </w:r>
          </w:p>
          <w:p>
            <w:pPr>
              <w:pStyle w:val="TableParagraph"/>
              <w:spacing w:line="270" w:lineRule="exact"/>
              <w:ind w:left="26"/>
              <w:jc w:val="center"/>
              <w:rPr>
                <w:b/>
                <w:sz w:val="24"/>
              </w:rPr>
            </w:pPr>
            <w:r>
              <w:rPr>
                <w:b/>
                <w:spacing w:val="-5"/>
                <w:sz w:val="24"/>
              </w:rPr>
              <w:t>R$</w:t>
            </w:r>
          </w:p>
        </w:tc>
        <w:tc>
          <w:tcPr>
            <w:tcW w:w="99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1"/>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7"/>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7" w:right="3"/>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8" w:right="7"/>
              <w:jc w:val="center"/>
              <w:rPr>
                <w:sz w:val="24"/>
              </w:rPr>
            </w:pPr>
            <w:r>
              <w:rPr>
                <w:spacing w:val="-10"/>
                <w:sz w:val="24"/>
              </w:rPr>
              <w:t>1</w:t>
            </w:r>
          </w:p>
        </w:tc>
        <w:tc>
          <w:tcPr>
            <w:tcW w:w="720" w:type="dxa"/>
          </w:tcPr>
          <w:p>
            <w:pPr>
              <w:pStyle w:val="TableParagraph"/>
              <w:rPr>
                <w:b/>
                <w:sz w:val="24"/>
              </w:rPr>
            </w:pPr>
          </w:p>
          <w:p>
            <w:pPr>
              <w:pStyle w:val="TableParagraph"/>
              <w:spacing w:before="109"/>
              <w:rPr>
                <w:b/>
                <w:sz w:val="24"/>
              </w:rPr>
            </w:pPr>
          </w:p>
          <w:p>
            <w:pPr>
              <w:pStyle w:val="TableParagraph"/>
              <w:ind w:left="8"/>
              <w:jc w:val="center"/>
              <w:rPr>
                <w:sz w:val="24"/>
              </w:rPr>
            </w:pPr>
            <w:r>
              <w:rPr>
                <w:spacing w:val="-2"/>
                <w:sz w:val="24"/>
              </w:rPr>
              <w:t>17108</w:t>
            </w:r>
          </w:p>
        </w:tc>
        <w:tc>
          <w:tcPr>
            <w:tcW w:w="5130" w:type="dxa"/>
          </w:tcPr>
          <w:p>
            <w:pPr>
              <w:pStyle w:val="TableParagraph"/>
              <w:tabs>
                <w:tab w:pos="2603" w:val="left" w:leader="none"/>
                <w:tab w:pos="3764" w:val="left" w:leader="none"/>
              </w:tabs>
              <w:spacing w:line="235" w:lineRule="auto"/>
              <w:ind w:left="7" w:right="-15"/>
              <w:jc w:val="both"/>
              <w:rPr>
                <w:sz w:val="24"/>
              </w:rPr>
            </w:pPr>
            <w:r>
              <w:rPr>
                <w:sz w:val="24"/>
              </w:rPr>
              <w:t>PRINCIPIO ATIVO: ACIDO </w:t>
            </w:r>
            <w:r>
              <w:rPr>
                <w:sz w:val="24"/>
              </w:rPr>
              <w:t>ZOLEDRONICO, FORMA FARMACEUTICA: PO LIOFILO INJETAVEL, CONCENTRACAO / DOSAGEM: 4, UNIDADE: MG, VOLUME: NAO APLICAVEL, </w:t>
            </w:r>
            <w:r>
              <w:rPr>
                <w:spacing w:val="-2"/>
                <w:sz w:val="24"/>
              </w:rPr>
              <w:t>APRESENTACAO:</w:t>
            </w:r>
            <w:r>
              <w:rPr>
                <w:sz w:val="24"/>
              </w:rPr>
              <w:tab/>
            </w:r>
            <w:r>
              <w:rPr>
                <w:spacing w:val="-5"/>
                <w:sz w:val="24"/>
              </w:rPr>
              <w:t>NAO</w:t>
            </w:r>
            <w:r>
              <w:rPr>
                <w:sz w:val="24"/>
              </w:rPr>
              <w:tab/>
            </w:r>
            <w:r>
              <w:rPr>
                <w:spacing w:val="-5"/>
                <w:sz w:val="24"/>
              </w:rPr>
              <w:t>APLICAVEL,</w:t>
            </w:r>
          </w:p>
          <w:p>
            <w:pPr>
              <w:pStyle w:val="TableParagraph"/>
              <w:spacing w:line="257" w:lineRule="exact"/>
              <w:ind w:left="7"/>
              <w:jc w:val="both"/>
              <w:rPr>
                <w:sz w:val="24"/>
              </w:rPr>
            </w:pPr>
            <w:r>
              <w:rPr>
                <w:sz w:val="24"/>
              </w:rPr>
              <w:t>ACESSORIO: </w:t>
            </w:r>
            <w:r>
              <w:rPr>
                <w:spacing w:val="-2"/>
                <w:sz w:val="24"/>
              </w:rPr>
              <w:t>DILUENTE</w:t>
            </w:r>
          </w:p>
        </w:tc>
        <w:tc>
          <w:tcPr>
            <w:tcW w:w="1350" w:type="dxa"/>
          </w:tcPr>
          <w:p>
            <w:pPr>
              <w:pStyle w:val="TableParagraph"/>
              <w:rPr>
                <w:b/>
                <w:sz w:val="24"/>
              </w:rPr>
            </w:pPr>
          </w:p>
          <w:p>
            <w:pPr>
              <w:pStyle w:val="TableParagraph"/>
              <w:spacing w:before="109"/>
              <w:rPr>
                <w:b/>
                <w:sz w:val="24"/>
              </w:rPr>
            </w:pPr>
          </w:p>
          <w:p>
            <w:pPr>
              <w:pStyle w:val="TableParagraph"/>
              <w:ind w:left="12"/>
              <w:jc w:val="center"/>
              <w:rPr>
                <w:sz w:val="24"/>
              </w:rPr>
            </w:pPr>
            <w:r>
              <w:rPr>
                <w:spacing w:val="-2"/>
                <w:sz w:val="24"/>
              </w:rPr>
              <w:t>42,2733</w:t>
            </w:r>
          </w:p>
        </w:tc>
        <w:tc>
          <w:tcPr>
            <w:tcW w:w="990" w:type="dxa"/>
          </w:tcPr>
          <w:p>
            <w:pPr>
              <w:pStyle w:val="TableParagraph"/>
              <w:rPr>
                <w:b/>
                <w:sz w:val="24"/>
              </w:rPr>
            </w:pPr>
          </w:p>
          <w:p>
            <w:pPr>
              <w:pStyle w:val="TableParagraph"/>
              <w:spacing w:before="109"/>
              <w:rPr>
                <w:b/>
                <w:sz w:val="24"/>
              </w:rPr>
            </w:pPr>
          </w:p>
          <w:p>
            <w:pPr>
              <w:pStyle w:val="TableParagraph"/>
              <w:ind w:left="14"/>
              <w:jc w:val="center"/>
              <w:rPr>
                <w:sz w:val="24"/>
              </w:rPr>
            </w:pPr>
            <w:r>
              <w:rPr>
                <w:spacing w:val="-2"/>
                <w:sz w:val="24"/>
              </w:rPr>
              <w:t>1.500</w:t>
            </w:r>
          </w:p>
        </w:tc>
        <w:tc>
          <w:tcPr>
            <w:tcW w:w="1425" w:type="dxa"/>
          </w:tcPr>
          <w:p>
            <w:pPr>
              <w:pStyle w:val="TableParagraph"/>
              <w:rPr>
                <w:b/>
                <w:sz w:val="24"/>
              </w:rPr>
            </w:pPr>
          </w:p>
          <w:p>
            <w:pPr>
              <w:pStyle w:val="TableParagraph"/>
              <w:spacing w:before="109"/>
              <w:rPr>
                <w:b/>
                <w:sz w:val="24"/>
              </w:rPr>
            </w:pPr>
          </w:p>
          <w:p>
            <w:pPr>
              <w:pStyle w:val="TableParagraph"/>
              <w:ind w:left="17" w:right="3"/>
              <w:jc w:val="center"/>
              <w:rPr>
                <w:sz w:val="24"/>
              </w:rPr>
            </w:pPr>
            <w:r>
              <w:rPr>
                <w:spacing w:val="-2"/>
                <w:sz w:val="24"/>
              </w:rPr>
              <w:t>63.409,95</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8" w:right="7"/>
              <w:jc w:val="center"/>
              <w:rPr>
                <w:sz w:val="24"/>
              </w:rPr>
            </w:pPr>
            <w:r>
              <w:rPr>
                <w:spacing w:val="-10"/>
                <w:sz w:val="24"/>
              </w:rPr>
              <w:t>2</w:t>
            </w:r>
          </w:p>
        </w:tc>
        <w:tc>
          <w:tcPr>
            <w:tcW w:w="720" w:type="dxa"/>
          </w:tcPr>
          <w:p>
            <w:pPr>
              <w:pStyle w:val="TableParagraph"/>
              <w:rPr>
                <w:b/>
                <w:sz w:val="24"/>
              </w:rPr>
            </w:pPr>
          </w:p>
          <w:p>
            <w:pPr>
              <w:pStyle w:val="TableParagraph"/>
              <w:spacing w:before="109"/>
              <w:rPr>
                <w:b/>
                <w:sz w:val="24"/>
              </w:rPr>
            </w:pPr>
          </w:p>
          <w:p>
            <w:pPr>
              <w:pStyle w:val="TableParagraph"/>
              <w:ind w:left="1" w:right="-15"/>
              <w:jc w:val="center"/>
              <w:rPr>
                <w:sz w:val="24"/>
              </w:rPr>
            </w:pPr>
            <w:r>
              <w:rPr>
                <w:spacing w:val="-2"/>
                <w:sz w:val="24"/>
              </w:rPr>
              <w:t>121011</w:t>
            </w:r>
          </w:p>
        </w:tc>
        <w:tc>
          <w:tcPr>
            <w:tcW w:w="5130" w:type="dxa"/>
          </w:tcPr>
          <w:p>
            <w:pPr>
              <w:pStyle w:val="TableParagraph"/>
              <w:spacing w:line="235" w:lineRule="auto"/>
              <w:ind w:left="7" w:right="-15"/>
              <w:jc w:val="both"/>
              <w:rPr>
                <w:sz w:val="24"/>
              </w:rPr>
            </w:pPr>
            <w:r>
              <w:rPr>
                <w:sz w:val="24"/>
              </w:rPr>
              <w:t>PRINCIPIO ATIVO: </w:t>
            </w:r>
            <w:r>
              <w:rPr>
                <w:sz w:val="24"/>
              </w:rPr>
              <w:t>BECLOMETASONA, DIPLOPIONATO, FORMA FARMACEUTICA: SPLAY AEROSSOL, CONCENTRACAO / DOSAGEM: 250MCG/DOSE, UNIDADE: MCG, VOLUME:</w:t>
            </w:r>
            <w:r>
              <w:rPr>
                <w:spacing w:val="63"/>
                <w:w w:val="150"/>
                <w:sz w:val="24"/>
              </w:rPr>
              <w:t>  </w:t>
            </w:r>
            <w:r>
              <w:rPr>
                <w:sz w:val="24"/>
              </w:rPr>
              <w:t>200</w:t>
            </w:r>
            <w:r>
              <w:rPr>
                <w:spacing w:val="63"/>
                <w:w w:val="150"/>
                <w:sz w:val="24"/>
              </w:rPr>
              <w:t>  </w:t>
            </w:r>
            <w:r>
              <w:rPr>
                <w:sz w:val="24"/>
              </w:rPr>
              <w:t>DOSES,</w:t>
            </w:r>
            <w:r>
              <w:rPr>
                <w:spacing w:val="56"/>
                <w:w w:val="150"/>
                <w:sz w:val="24"/>
              </w:rPr>
              <w:t>  </w:t>
            </w:r>
            <w:r>
              <w:rPr>
                <w:spacing w:val="-2"/>
                <w:sz w:val="24"/>
              </w:rPr>
              <w:t>APRESENTACAO:</w:t>
            </w:r>
          </w:p>
          <w:p>
            <w:pPr>
              <w:pStyle w:val="TableParagraph"/>
              <w:spacing w:line="257" w:lineRule="exact"/>
              <w:ind w:left="7"/>
              <w:jc w:val="both"/>
              <w:rPr>
                <w:sz w:val="24"/>
              </w:rPr>
            </w:pPr>
            <w:r>
              <w:rPr>
                <w:sz w:val="24"/>
              </w:rPr>
              <w:t>FRASCO,</w:t>
            </w:r>
            <w:r>
              <w:rPr>
                <w:spacing w:val="-15"/>
                <w:sz w:val="24"/>
              </w:rPr>
              <w:t> </w:t>
            </w:r>
            <w:r>
              <w:rPr>
                <w:sz w:val="24"/>
              </w:rPr>
              <w:t>ACESSORIO:</w:t>
            </w:r>
            <w:r>
              <w:rPr>
                <w:spacing w:val="-10"/>
                <w:sz w:val="24"/>
              </w:rPr>
              <w:t> </w:t>
            </w:r>
            <w:r>
              <w:rPr>
                <w:sz w:val="24"/>
              </w:rPr>
              <w:t>SEM</w:t>
            </w:r>
            <w:r>
              <w:rPr>
                <w:spacing w:val="-6"/>
                <w:sz w:val="24"/>
              </w:rPr>
              <w:t> </w:t>
            </w:r>
            <w:r>
              <w:rPr>
                <w:sz w:val="24"/>
              </w:rPr>
              <w:t>ESPAÇADOR</w:t>
            </w:r>
            <w:r>
              <w:rPr>
                <w:spacing w:val="-6"/>
                <w:sz w:val="24"/>
              </w:rPr>
              <w:t> </w:t>
            </w:r>
            <w:r>
              <w:rPr>
                <w:spacing w:val="-5"/>
                <w:sz w:val="24"/>
              </w:rPr>
              <w:t>JET</w:t>
            </w:r>
          </w:p>
        </w:tc>
        <w:tc>
          <w:tcPr>
            <w:tcW w:w="1350" w:type="dxa"/>
          </w:tcPr>
          <w:p>
            <w:pPr>
              <w:pStyle w:val="TableParagraph"/>
              <w:rPr>
                <w:b/>
                <w:sz w:val="24"/>
              </w:rPr>
            </w:pPr>
          </w:p>
          <w:p>
            <w:pPr>
              <w:pStyle w:val="TableParagraph"/>
              <w:spacing w:before="109"/>
              <w:rPr>
                <w:b/>
                <w:sz w:val="24"/>
              </w:rPr>
            </w:pPr>
          </w:p>
          <w:p>
            <w:pPr>
              <w:pStyle w:val="TableParagraph"/>
              <w:ind w:left="12"/>
              <w:jc w:val="center"/>
              <w:rPr>
                <w:sz w:val="24"/>
              </w:rPr>
            </w:pPr>
            <w:r>
              <w:rPr>
                <w:spacing w:val="-2"/>
                <w:sz w:val="24"/>
              </w:rPr>
              <w:t>42,2867</w:t>
            </w:r>
          </w:p>
        </w:tc>
        <w:tc>
          <w:tcPr>
            <w:tcW w:w="990" w:type="dxa"/>
          </w:tcPr>
          <w:p>
            <w:pPr>
              <w:pStyle w:val="TableParagraph"/>
              <w:rPr>
                <w:b/>
                <w:sz w:val="24"/>
              </w:rPr>
            </w:pPr>
          </w:p>
          <w:p>
            <w:pPr>
              <w:pStyle w:val="TableParagraph"/>
              <w:spacing w:before="109"/>
              <w:rPr>
                <w:b/>
                <w:sz w:val="24"/>
              </w:rPr>
            </w:pPr>
          </w:p>
          <w:p>
            <w:pPr>
              <w:pStyle w:val="TableParagraph"/>
              <w:ind w:left="14"/>
              <w:jc w:val="center"/>
              <w:rPr>
                <w:sz w:val="24"/>
              </w:rPr>
            </w:pPr>
            <w:r>
              <w:rPr>
                <w:spacing w:val="-5"/>
                <w:sz w:val="24"/>
              </w:rPr>
              <w:t>350</w:t>
            </w:r>
          </w:p>
        </w:tc>
        <w:tc>
          <w:tcPr>
            <w:tcW w:w="1425" w:type="dxa"/>
          </w:tcPr>
          <w:p>
            <w:pPr>
              <w:pStyle w:val="TableParagraph"/>
              <w:rPr>
                <w:b/>
                <w:sz w:val="24"/>
              </w:rPr>
            </w:pPr>
          </w:p>
          <w:p>
            <w:pPr>
              <w:pStyle w:val="TableParagraph"/>
              <w:spacing w:before="109"/>
              <w:rPr>
                <w:b/>
                <w:sz w:val="24"/>
              </w:rPr>
            </w:pPr>
          </w:p>
          <w:p>
            <w:pPr>
              <w:pStyle w:val="TableParagraph"/>
              <w:ind w:left="17" w:right="3"/>
              <w:jc w:val="center"/>
              <w:rPr>
                <w:sz w:val="24"/>
              </w:rPr>
            </w:pPr>
            <w:r>
              <w:rPr>
                <w:spacing w:val="-2"/>
                <w:sz w:val="24"/>
              </w:rPr>
              <w:t>14.800,34</w:t>
            </w:r>
          </w:p>
        </w:tc>
      </w:tr>
      <w:tr>
        <w:trPr>
          <w:trHeight w:val="1079" w:hRule="atLeast"/>
        </w:trPr>
        <w:tc>
          <w:tcPr>
            <w:tcW w:w="720" w:type="dxa"/>
          </w:tcPr>
          <w:p>
            <w:pPr>
              <w:pStyle w:val="TableParagraph"/>
              <w:spacing w:before="114"/>
              <w:rPr>
                <w:b/>
                <w:sz w:val="24"/>
              </w:rPr>
            </w:pPr>
          </w:p>
          <w:p>
            <w:pPr>
              <w:pStyle w:val="TableParagraph"/>
              <w:spacing w:before="1"/>
              <w:ind w:left="8" w:right="7"/>
              <w:jc w:val="center"/>
              <w:rPr>
                <w:sz w:val="24"/>
              </w:rPr>
            </w:pPr>
            <w:r>
              <w:rPr>
                <w:spacing w:val="-10"/>
                <w:sz w:val="24"/>
              </w:rPr>
              <w:t>3</w:t>
            </w:r>
          </w:p>
        </w:tc>
        <w:tc>
          <w:tcPr>
            <w:tcW w:w="720" w:type="dxa"/>
          </w:tcPr>
          <w:p>
            <w:pPr>
              <w:pStyle w:val="TableParagraph"/>
              <w:spacing w:before="114"/>
              <w:rPr>
                <w:b/>
                <w:sz w:val="24"/>
              </w:rPr>
            </w:pPr>
          </w:p>
          <w:p>
            <w:pPr>
              <w:pStyle w:val="TableParagraph"/>
              <w:spacing w:before="1"/>
              <w:ind w:left="8"/>
              <w:jc w:val="center"/>
              <w:rPr>
                <w:sz w:val="24"/>
              </w:rPr>
            </w:pPr>
            <w:r>
              <w:rPr>
                <w:spacing w:val="-2"/>
                <w:sz w:val="24"/>
              </w:rPr>
              <w:t>17350</w:t>
            </w:r>
          </w:p>
        </w:tc>
        <w:tc>
          <w:tcPr>
            <w:tcW w:w="5130" w:type="dxa"/>
          </w:tcPr>
          <w:p>
            <w:pPr>
              <w:pStyle w:val="TableParagraph"/>
              <w:tabs>
                <w:tab w:pos="3973" w:val="left" w:leader="none"/>
              </w:tabs>
              <w:spacing w:line="235" w:lineRule="auto"/>
              <w:ind w:left="7" w:right="-15"/>
              <w:jc w:val="both"/>
              <w:rPr>
                <w:sz w:val="24"/>
              </w:rPr>
            </w:pPr>
            <w:r>
              <w:rPr>
                <w:sz w:val="24"/>
              </w:rPr>
              <w:t>PRINCIPIO ATIVO: CETOPROFENO, </w:t>
            </w:r>
            <w:r>
              <w:rPr>
                <w:sz w:val="24"/>
              </w:rPr>
              <w:t>FORMA </w:t>
            </w:r>
            <w:r>
              <w:rPr>
                <w:spacing w:val="-2"/>
                <w:sz w:val="24"/>
              </w:rPr>
              <w:t>FARMACEUTICA:</w:t>
            </w:r>
            <w:r>
              <w:rPr>
                <w:sz w:val="24"/>
              </w:rPr>
              <w:tab/>
            </w:r>
            <w:r>
              <w:rPr>
                <w:spacing w:val="-2"/>
                <w:sz w:val="24"/>
              </w:rPr>
              <w:t>CAPSULA, </w:t>
            </w:r>
            <w:r>
              <w:rPr>
                <w:sz w:val="24"/>
              </w:rPr>
              <w:t>CONCENTRACAO</w:t>
            </w:r>
            <w:r>
              <w:rPr>
                <w:spacing w:val="31"/>
                <w:sz w:val="24"/>
              </w:rPr>
              <w:t> </w:t>
            </w:r>
            <w:r>
              <w:rPr>
                <w:sz w:val="24"/>
              </w:rPr>
              <w:t>/</w:t>
            </w:r>
            <w:r>
              <w:rPr>
                <w:spacing w:val="31"/>
                <w:sz w:val="24"/>
              </w:rPr>
              <w:t> </w:t>
            </w:r>
            <w:r>
              <w:rPr>
                <w:sz w:val="24"/>
              </w:rPr>
              <w:t>DOSAGEM:</w:t>
            </w:r>
            <w:r>
              <w:rPr>
                <w:spacing w:val="31"/>
                <w:sz w:val="24"/>
              </w:rPr>
              <w:t> </w:t>
            </w:r>
            <w:r>
              <w:rPr>
                <w:sz w:val="24"/>
              </w:rPr>
              <w:t>50,</w:t>
            </w:r>
            <w:r>
              <w:rPr>
                <w:spacing w:val="31"/>
                <w:sz w:val="24"/>
              </w:rPr>
              <w:t> </w:t>
            </w:r>
            <w:r>
              <w:rPr>
                <w:spacing w:val="-2"/>
                <w:sz w:val="24"/>
              </w:rPr>
              <w:t>UNIDADE:</w:t>
            </w:r>
          </w:p>
          <w:p>
            <w:pPr>
              <w:pStyle w:val="TableParagraph"/>
              <w:spacing w:line="258" w:lineRule="exact"/>
              <w:ind w:left="7"/>
              <w:rPr>
                <w:sz w:val="24"/>
              </w:rPr>
            </w:pPr>
            <w:r>
              <w:rPr>
                <w:spacing w:val="-5"/>
                <w:sz w:val="24"/>
              </w:rPr>
              <w:t>MG</w:t>
            </w:r>
          </w:p>
        </w:tc>
        <w:tc>
          <w:tcPr>
            <w:tcW w:w="1350" w:type="dxa"/>
          </w:tcPr>
          <w:p>
            <w:pPr>
              <w:pStyle w:val="TableParagraph"/>
              <w:spacing w:before="114"/>
              <w:rPr>
                <w:b/>
                <w:sz w:val="24"/>
              </w:rPr>
            </w:pPr>
          </w:p>
          <w:p>
            <w:pPr>
              <w:pStyle w:val="TableParagraph"/>
              <w:spacing w:before="1"/>
              <w:ind w:left="12"/>
              <w:jc w:val="center"/>
              <w:rPr>
                <w:sz w:val="24"/>
              </w:rPr>
            </w:pPr>
            <w:r>
              <w:rPr>
                <w:spacing w:val="-2"/>
                <w:sz w:val="24"/>
              </w:rPr>
              <w:t>0,5533</w:t>
            </w:r>
          </w:p>
        </w:tc>
        <w:tc>
          <w:tcPr>
            <w:tcW w:w="990" w:type="dxa"/>
          </w:tcPr>
          <w:p>
            <w:pPr>
              <w:pStyle w:val="TableParagraph"/>
              <w:spacing w:before="114"/>
              <w:rPr>
                <w:b/>
                <w:sz w:val="24"/>
              </w:rPr>
            </w:pPr>
          </w:p>
          <w:p>
            <w:pPr>
              <w:pStyle w:val="TableParagraph"/>
              <w:spacing w:before="1"/>
              <w:ind w:left="14"/>
              <w:jc w:val="center"/>
              <w:rPr>
                <w:sz w:val="24"/>
              </w:rPr>
            </w:pPr>
            <w:r>
              <w:rPr>
                <w:spacing w:val="-2"/>
                <w:sz w:val="24"/>
              </w:rPr>
              <w:t>10.300</w:t>
            </w:r>
          </w:p>
        </w:tc>
        <w:tc>
          <w:tcPr>
            <w:tcW w:w="1425" w:type="dxa"/>
          </w:tcPr>
          <w:p>
            <w:pPr>
              <w:pStyle w:val="TableParagraph"/>
              <w:spacing w:before="114"/>
              <w:rPr>
                <w:b/>
                <w:sz w:val="24"/>
              </w:rPr>
            </w:pPr>
          </w:p>
          <w:p>
            <w:pPr>
              <w:pStyle w:val="TableParagraph"/>
              <w:spacing w:before="1"/>
              <w:ind w:left="17" w:right="3"/>
              <w:jc w:val="center"/>
              <w:rPr>
                <w:sz w:val="24"/>
              </w:rPr>
            </w:pPr>
            <w:r>
              <w:rPr>
                <w:spacing w:val="-2"/>
                <w:sz w:val="24"/>
              </w:rPr>
              <w:t>5.698,99</w:t>
            </w:r>
          </w:p>
        </w:tc>
      </w:tr>
      <w:tr>
        <w:trPr>
          <w:trHeight w:val="1349" w:hRule="atLeast"/>
        </w:trPr>
        <w:tc>
          <w:tcPr>
            <w:tcW w:w="720" w:type="dxa"/>
          </w:tcPr>
          <w:p>
            <w:pPr>
              <w:pStyle w:val="TableParagraph"/>
              <w:spacing w:before="249"/>
              <w:rPr>
                <w:b/>
                <w:sz w:val="24"/>
              </w:rPr>
            </w:pPr>
          </w:p>
          <w:p>
            <w:pPr>
              <w:pStyle w:val="TableParagraph"/>
              <w:spacing w:before="1"/>
              <w:ind w:left="8" w:right="7"/>
              <w:jc w:val="center"/>
              <w:rPr>
                <w:sz w:val="24"/>
              </w:rPr>
            </w:pPr>
            <w:r>
              <w:rPr>
                <w:spacing w:val="-10"/>
                <w:sz w:val="24"/>
              </w:rPr>
              <w:t>4</w:t>
            </w:r>
          </w:p>
        </w:tc>
        <w:tc>
          <w:tcPr>
            <w:tcW w:w="720" w:type="dxa"/>
          </w:tcPr>
          <w:p>
            <w:pPr>
              <w:pStyle w:val="TableParagraph"/>
              <w:spacing w:before="249"/>
              <w:rPr>
                <w:b/>
                <w:sz w:val="24"/>
              </w:rPr>
            </w:pPr>
          </w:p>
          <w:p>
            <w:pPr>
              <w:pStyle w:val="TableParagraph"/>
              <w:spacing w:before="1"/>
              <w:ind w:left="8"/>
              <w:jc w:val="center"/>
              <w:rPr>
                <w:sz w:val="24"/>
              </w:rPr>
            </w:pPr>
            <w:r>
              <w:rPr>
                <w:spacing w:val="-2"/>
                <w:sz w:val="24"/>
              </w:rPr>
              <w:t>74688</w:t>
            </w:r>
          </w:p>
        </w:tc>
        <w:tc>
          <w:tcPr>
            <w:tcW w:w="5130" w:type="dxa"/>
          </w:tcPr>
          <w:p>
            <w:pPr>
              <w:pStyle w:val="TableParagraph"/>
              <w:spacing w:line="235" w:lineRule="auto"/>
              <w:ind w:left="7" w:right="-15"/>
              <w:jc w:val="both"/>
              <w:rPr>
                <w:sz w:val="24"/>
              </w:rPr>
            </w:pPr>
            <w:r>
              <w:rPr>
                <w:sz w:val="24"/>
              </w:rPr>
              <w:t>PRINCIPIO ATIVO: </w:t>
            </w:r>
            <w:r>
              <w:rPr>
                <w:sz w:val="24"/>
              </w:rPr>
              <w:t>METILPREDNISOLONA ACETATO, FORMA FARMACEUTICA: SUSPENSAO INJETAVEL, CONCENTRACAO / DOSAGEM:</w:t>
            </w:r>
            <w:r>
              <w:rPr>
                <w:spacing w:val="4"/>
                <w:sz w:val="24"/>
              </w:rPr>
              <w:t> </w:t>
            </w:r>
            <w:r>
              <w:rPr>
                <w:sz w:val="24"/>
              </w:rPr>
              <w:t>40,</w:t>
            </w:r>
            <w:r>
              <w:rPr>
                <w:spacing w:val="4"/>
                <w:sz w:val="24"/>
              </w:rPr>
              <w:t> </w:t>
            </w:r>
            <w:r>
              <w:rPr>
                <w:sz w:val="24"/>
              </w:rPr>
              <w:t>UNIDADE:</w:t>
            </w:r>
            <w:r>
              <w:rPr>
                <w:spacing w:val="4"/>
                <w:sz w:val="24"/>
              </w:rPr>
              <w:t> </w:t>
            </w:r>
            <w:r>
              <w:rPr>
                <w:sz w:val="24"/>
              </w:rPr>
              <w:t>MG/ML, VOLUME:</w:t>
            </w:r>
            <w:r>
              <w:rPr>
                <w:spacing w:val="4"/>
                <w:sz w:val="24"/>
              </w:rPr>
              <w:t> </w:t>
            </w:r>
            <w:r>
              <w:rPr>
                <w:spacing w:val="-10"/>
                <w:sz w:val="24"/>
              </w:rPr>
              <w:t>2</w:t>
            </w:r>
          </w:p>
          <w:p>
            <w:pPr>
              <w:pStyle w:val="TableParagraph"/>
              <w:spacing w:line="258" w:lineRule="exact"/>
              <w:ind w:left="7"/>
              <w:jc w:val="both"/>
              <w:rPr>
                <w:sz w:val="24"/>
              </w:rPr>
            </w:pPr>
            <w:r>
              <w:rPr>
                <w:spacing w:val="-2"/>
                <w:sz w:val="24"/>
              </w:rPr>
              <w:t>ML,</w:t>
            </w:r>
            <w:r>
              <w:rPr>
                <w:spacing w:val="-3"/>
                <w:sz w:val="24"/>
              </w:rPr>
              <w:t> </w:t>
            </w:r>
            <w:r>
              <w:rPr>
                <w:spacing w:val="-2"/>
                <w:sz w:val="24"/>
              </w:rPr>
              <w:t>APRESENTACAO:</w:t>
            </w:r>
            <w:r>
              <w:rPr>
                <w:spacing w:val="15"/>
                <w:sz w:val="24"/>
              </w:rPr>
              <w:t> </w:t>
            </w:r>
            <w:r>
              <w:rPr>
                <w:spacing w:val="-2"/>
                <w:sz w:val="24"/>
              </w:rPr>
              <w:t>FRASCO-AMPOLA</w:t>
            </w:r>
          </w:p>
        </w:tc>
        <w:tc>
          <w:tcPr>
            <w:tcW w:w="1350" w:type="dxa"/>
          </w:tcPr>
          <w:p>
            <w:pPr>
              <w:pStyle w:val="TableParagraph"/>
              <w:spacing w:before="249"/>
              <w:rPr>
                <w:b/>
                <w:sz w:val="24"/>
              </w:rPr>
            </w:pPr>
          </w:p>
          <w:p>
            <w:pPr>
              <w:pStyle w:val="TableParagraph"/>
              <w:spacing w:before="1"/>
              <w:ind w:left="12"/>
              <w:jc w:val="center"/>
              <w:rPr>
                <w:sz w:val="24"/>
              </w:rPr>
            </w:pPr>
            <w:r>
              <w:rPr>
                <w:spacing w:val="-2"/>
                <w:sz w:val="24"/>
              </w:rPr>
              <w:t>20,9957</w:t>
            </w:r>
          </w:p>
        </w:tc>
        <w:tc>
          <w:tcPr>
            <w:tcW w:w="990" w:type="dxa"/>
          </w:tcPr>
          <w:p>
            <w:pPr>
              <w:pStyle w:val="TableParagraph"/>
              <w:spacing w:before="249"/>
              <w:rPr>
                <w:b/>
                <w:sz w:val="24"/>
              </w:rPr>
            </w:pPr>
          </w:p>
          <w:p>
            <w:pPr>
              <w:pStyle w:val="TableParagraph"/>
              <w:spacing w:before="1"/>
              <w:ind w:left="14"/>
              <w:jc w:val="center"/>
              <w:rPr>
                <w:sz w:val="24"/>
              </w:rPr>
            </w:pPr>
            <w:r>
              <w:rPr>
                <w:spacing w:val="-5"/>
                <w:sz w:val="24"/>
              </w:rPr>
              <w:t>160</w:t>
            </w:r>
          </w:p>
        </w:tc>
        <w:tc>
          <w:tcPr>
            <w:tcW w:w="1425" w:type="dxa"/>
          </w:tcPr>
          <w:p>
            <w:pPr>
              <w:pStyle w:val="TableParagraph"/>
              <w:spacing w:before="249"/>
              <w:rPr>
                <w:b/>
                <w:sz w:val="24"/>
              </w:rPr>
            </w:pPr>
          </w:p>
          <w:p>
            <w:pPr>
              <w:pStyle w:val="TableParagraph"/>
              <w:spacing w:before="1"/>
              <w:ind w:left="17" w:right="3"/>
              <w:jc w:val="center"/>
              <w:rPr>
                <w:sz w:val="24"/>
              </w:rPr>
            </w:pPr>
            <w:r>
              <w:rPr>
                <w:spacing w:val="-2"/>
                <w:sz w:val="24"/>
              </w:rPr>
              <w:t>3.359,31</w:t>
            </w:r>
          </w:p>
        </w:tc>
      </w:tr>
      <w:tr>
        <w:trPr>
          <w:trHeight w:val="1349" w:hRule="atLeast"/>
        </w:trPr>
        <w:tc>
          <w:tcPr>
            <w:tcW w:w="720" w:type="dxa"/>
          </w:tcPr>
          <w:p>
            <w:pPr>
              <w:pStyle w:val="TableParagraph"/>
              <w:spacing w:before="249"/>
              <w:rPr>
                <w:b/>
                <w:sz w:val="24"/>
              </w:rPr>
            </w:pPr>
          </w:p>
          <w:p>
            <w:pPr>
              <w:pStyle w:val="TableParagraph"/>
              <w:spacing w:before="1"/>
              <w:ind w:left="8" w:right="7"/>
              <w:jc w:val="center"/>
              <w:rPr>
                <w:sz w:val="24"/>
              </w:rPr>
            </w:pPr>
            <w:r>
              <w:rPr>
                <w:spacing w:val="-10"/>
                <w:sz w:val="24"/>
              </w:rPr>
              <w:t>5</w:t>
            </w:r>
          </w:p>
        </w:tc>
        <w:tc>
          <w:tcPr>
            <w:tcW w:w="720" w:type="dxa"/>
          </w:tcPr>
          <w:p>
            <w:pPr>
              <w:pStyle w:val="TableParagraph"/>
              <w:spacing w:before="249"/>
              <w:rPr>
                <w:b/>
                <w:sz w:val="24"/>
              </w:rPr>
            </w:pPr>
          </w:p>
          <w:p>
            <w:pPr>
              <w:pStyle w:val="TableParagraph"/>
              <w:spacing w:before="1"/>
              <w:ind w:left="8"/>
              <w:jc w:val="center"/>
              <w:rPr>
                <w:sz w:val="24"/>
              </w:rPr>
            </w:pPr>
            <w:r>
              <w:rPr>
                <w:spacing w:val="-2"/>
                <w:sz w:val="24"/>
              </w:rPr>
              <w:t>18227</w:t>
            </w:r>
          </w:p>
        </w:tc>
        <w:tc>
          <w:tcPr>
            <w:tcW w:w="5130" w:type="dxa"/>
          </w:tcPr>
          <w:p>
            <w:pPr>
              <w:pStyle w:val="TableParagraph"/>
              <w:spacing w:line="235" w:lineRule="auto"/>
              <w:ind w:left="7" w:right="-15"/>
              <w:jc w:val="both"/>
              <w:rPr>
                <w:sz w:val="24"/>
              </w:rPr>
            </w:pPr>
            <w:r>
              <w:rPr>
                <w:sz w:val="24"/>
              </w:rPr>
              <w:t>PRINCIPIO ATIVO: CLORIDRATO </w:t>
            </w:r>
            <w:r>
              <w:rPr>
                <w:sz w:val="24"/>
              </w:rPr>
              <w:t>DE PROMETAZINA, FORMA FARMACEUTICA: SOLUCAO INJETAVEL, CONCENTRACAO / DOSAGEM:</w:t>
            </w:r>
            <w:r>
              <w:rPr>
                <w:spacing w:val="51"/>
                <w:sz w:val="24"/>
              </w:rPr>
              <w:t> </w:t>
            </w:r>
            <w:r>
              <w:rPr>
                <w:sz w:val="24"/>
              </w:rPr>
              <w:t>25,</w:t>
            </w:r>
            <w:r>
              <w:rPr>
                <w:spacing w:val="51"/>
                <w:sz w:val="24"/>
              </w:rPr>
              <w:t> </w:t>
            </w:r>
            <w:r>
              <w:rPr>
                <w:sz w:val="24"/>
              </w:rPr>
              <w:t>UNIDADE:</w:t>
            </w:r>
            <w:r>
              <w:rPr>
                <w:spacing w:val="51"/>
                <w:sz w:val="24"/>
              </w:rPr>
              <w:t> </w:t>
            </w:r>
            <w:r>
              <w:rPr>
                <w:sz w:val="24"/>
              </w:rPr>
              <w:t>MG/ML,</w:t>
            </w:r>
            <w:r>
              <w:rPr>
                <w:spacing w:val="46"/>
                <w:sz w:val="24"/>
              </w:rPr>
              <w:t> </w:t>
            </w:r>
            <w:r>
              <w:rPr>
                <w:spacing w:val="-2"/>
                <w:sz w:val="24"/>
              </w:rPr>
              <w:t>VOLUME:</w:t>
            </w:r>
          </w:p>
          <w:p>
            <w:pPr>
              <w:pStyle w:val="TableParagraph"/>
              <w:spacing w:line="258" w:lineRule="exact"/>
              <w:ind w:left="7"/>
              <w:jc w:val="both"/>
              <w:rPr>
                <w:sz w:val="24"/>
              </w:rPr>
            </w:pPr>
            <w:r>
              <w:rPr>
                <w:spacing w:val="-2"/>
                <w:sz w:val="24"/>
              </w:rPr>
              <w:t>2ML,</w:t>
            </w:r>
            <w:r>
              <w:rPr>
                <w:spacing w:val="-7"/>
                <w:sz w:val="24"/>
              </w:rPr>
              <w:t> </w:t>
            </w:r>
            <w:r>
              <w:rPr>
                <w:spacing w:val="-2"/>
                <w:sz w:val="24"/>
              </w:rPr>
              <w:t>APRESENTACAO:</w:t>
            </w:r>
            <w:r>
              <w:rPr>
                <w:spacing w:val="-7"/>
                <w:sz w:val="24"/>
              </w:rPr>
              <w:t> </w:t>
            </w:r>
            <w:r>
              <w:rPr>
                <w:spacing w:val="-2"/>
                <w:sz w:val="24"/>
              </w:rPr>
              <w:t>AMPOLA</w:t>
            </w:r>
          </w:p>
        </w:tc>
        <w:tc>
          <w:tcPr>
            <w:tcW w:w="1350" w:type="dxa"/>
          </w:tcPr>
          <w:p>
            <w:pPr>
              <w:pStyle w:val="TableParagraph"/>
              <w:spacing w:before="249"/>
              <w:rPr>
                <w:b/>
                <w:sz w:val="24"/>
              </w:rPr>
            </w:pPr>
          </w:p>
          <w:p>
            <w:pPr>
              <w:pStyle w:val="TableParagraph"/>
              <w:spacing w:before="1"/>
              <w:ind w:left="12"/>
              <w:jc w:val="center"/>
              <w:rPr>
                <w:sz w:val="24"/>
              </w:rPr>
            </w:pPr>
            <w:r>
              <w:rPr>
                <w:spacing w:val="-2"/>
                <w:sz w:val="24"/>
              </w:rPr>
              <w:t>3,9990</w:t>
            </w:r>
          </w:p>
        </w:tc>
        <w:tc>
          <w:tcPr>
            <w:tcW w:w="990" w:type="dxa"/>
          </w:tcPr>
          <w:p>
            <w:pPr>
              <w:pStyle w:val="TableParagraph"/>
              <w:spacing w:before="249"/>
              <w:rPr>
                <w:b/>
                <w:sz w:val="24"/>
              </w:rPr>
            </w:pPr>
          </w:p>
          <w:p>
            <w:pPr>
              <w:pStyle w:val="TableParagraph"/>
              <w:spacing w:before="1"/>
              <w:ind w:left="14"/>
              <w:jc w:val="center"/>
              <w:rPr>
                <w:sz w:val="24"/>
              </w:rPr>
            </w:pPr>
            <w:r>
              <w:rPr>
                <w:spacing w:val="-2"/>
                <w:sz w:val="24"/>
              </w:rPr>
              <w:t>1.000</w:t>
            </w:r>
          </w:p>
        </w:tc>
        <w:tc>
          <w:tcPr>
            <w:tcW w:w="1425" w:type="dxa"/>
          </w:tcPr>
          <w:p>
            <w:pPr>
              <w:pStyle w:val="TableParagraph"/>
              <w:spacing w:before="249"/>
              <w:rPr>
                <w:b/>
                <w:sz w:val="24"/>
              </w:rPr>
            </w:pPr>
          </w:p>
          <w:p>
            <w:pPr>
              <w:pStyle w:val="TableParagraph"/>
              <w:spacing w:before="1"/>
              <w:ind w:left="17" w:right="3"/>
              <w:jc w:val="center"/>
              <w:rPr>
                <w:sz w:val="24"/>
              </w:rPr>
            </w:pPr>
            <w:r>
              <w:rPr>
                <w:spacing w:val="-2"/>
                <w:sz w:val="24"/>
              </w:rPr>
              <w:t>3.999,00</w:t>
            </w:r>
          </w:p>
        </w:tc>
      </w:tr>
    </w:tbl>
    <w:p>
      <w:pPr>
        <w:pStyle w:val="TableParagraph"/>
        <w:spacing w:after="0"/>
        <w:jc w:val="center"/>
        <w:rPr>
          <w:sz w:val="24"/>
        </w:rPr>
        <w:sectPr>
          <w:pgSz w:w="15840" w:h="24480"/>
          <w:pgMar w:top="2860" w:bottom="280" w:left="360" w:right="360"/>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34"/>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50"/>
        <w:gridCol w:w="705"/>
        <w:gridCol w:w="960"/>
        <w:gridCol w:w="990"/>
        <w:gridCol w:w="1005"/>
        <w:gridCol w:w="990"/>
        <w:gridCol w:w="1005"/>
      </w:tblGrid>
      <w:tr>
        <w:trPr>
          <w:trHeight w:val="1559" w:hRule="atLeast"/>
        </w:trPr>
        <w:tc>
          <w:tcPr>
            <w:tcW w:w="5085" w:type="dxa"/>
            <w:gridSpan w:val="2"/>
          </w:tcPr>
          <w:p>
            <w:pPr>
              <w:pStyle w:val="TableParagraph"/>
              <w:spacing w:line="235" w:lineRule="auto"/>
              <w:ind w:left="18"/>
              <w:jc w:val="center"/>
              <w:rPr>
                <w:b/>
                <w:sz w:val="24"/>
              </w:rPr>
            </w:pPr>
            <w:r>
              <w:rPr>
                <w:b/>
                <w:sz w:val="24"/>
              </w:rPr>
              <w:t>UNIVERSIDADE</w:t>
            </w:r>
            <w:r>
              <w:rPr>
                <w:b/>
                <w:spacing w:val="-12"/>
                <w:sz w:val="24"/>
              </w:rPr>
              <w:t> </w:t>
            </w:r>
            <w:r>
              <w:rPr>
                <w:b/>
                <w:sz w:val="24"/>
              </w:rPr>
              <w:t>DO</w:t>
            </w:r>
            <w:r>
              <w:rPr>
                <w:b/>
                <w:spacing w:val="-12"/>
                <w:sz w:val="24"/>
              </w:rPr>
              <w:t> </w:t>
            </w:r>
            <w:r>
              <w:rPr>
                <w:b/>
                <w:sz w:val="24"/>
              </w:rPr>
              <w:t>ESTADO</w:t>
            </w:r>
            <w:r>
              <w:rPr>
                <w:b/>
                <w:spacing w:val="-12"/>
                <w:sz w:val="24"/>
              </w:rPr>
              <w:t> </w:t>
            </w:r>
            <w:r>
              <w:rPr>
                <w:b/>
                <w:sz w:val="24"/>
              </w:rPr>
              <w:t>DO</w:t>
            </w:r>
            <w:r>
              <w:rPr>
                <w:b/>
                <w:spacing w:val="-12"/>
                <w:sz w:val="24"/>
              </w:rPr>
              <w:t> </w:t>
            </w:r>
            <w:r>
              <w:rPr>
                <w:b/>
                <w:sz w:val="24"/>
              </w:rPr>
              <w:t>RIO</w:t>
            </w:r>
            <w:r>
              <w:rPr>
                <w:b/>
                <w:spacing w:val="-12"/>
                <w:sz w:val="24"/>
              </w:rPr>
              <w:t> </w:t>
            </w:r>
            <w:r>
              <w:rPr>
                <w:b/>
                <w:sz w:val="24"/>
              </w:rPr>
              <w:t>DE </w:t>
            </w:r>
            <w:r>
              <w:rPr>
                <w:b/>
                <w:spacing w:val="-2"/>
                <w:sz w:val="24"/>
              </w:rPr>
              <w:t>JANEIRO</w:t>
            </w:r>
          </w:p>
          <w:p>
            <w:pPr>
              <w:pStyle w:val="TableParagraph"/>
              <w:spacing w:before="225"/>
              <w:ind w:left="18"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8" w:right="2"/>
              <w:jc w:val="center"/>
              <w:rPr>
                <w:b/>
                <w:sz w:val="24"/>
              </w:rPr>
            </w:pPr>
            <w:r>
              <w:rPr>
                <w:b/>
                <w:spacing w:val="-4"/>
                <w:sz w:val="24"/>
              </w:rPr>
              <w:t>PROPOSTA</w:t>
            </w:r>
            <w:r>
              <w:rPr>
                <w:b/>
                <w:sz w:val="24"/>
              </w:rPr>
              <w:t> </w:t>
            </w:r>
            <w:r>
              <w:rPr>
                <w:b/>
                <w:spacing w:val="-2"/>
                <w:sz w:val="24"/>
              </w:rPr>
              <w:t>DETALHE</w:t>
            </w:r>
          </w:p>
        </w:tc>
        <w:tc>
          <w:tcPr>
            <w:tcW w:w="5655" w:type="dxa"/>
            <w:gridSpan w:val="6"/>
          </w:tcPr>
          <w:p>
            <w:pPr>
              <w:pStyle w:val="TableParagraph"/>
              <w:spacing w:before="54"/>
              <w:rPr>
                <w:b/>
                <w:sz w:val="24"/>
              </w:rPr>
            </w:pPr>
          </w:p>
          <w:p>
            <w:pPr>
              <w:pStyle w:val="TableParagraph"/>
              <w:spacing w:before="1"/>
              <w:ind w:left="20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206/2026.</w:t>
            </w:r>
          </w:p>
          <w:p>
            <w:pPr>
              <w:pStyle w:val="TableParagraph"/>
              <w:spacing w:line="273" w:lineRule="auto" w:before="24"/>
              <w:ind w:left="202" w:right="531"/>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17/07/2026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SEI-260007/002183/2026.</w:t>
            </w:r>
          </w:p>
        </w:tc>
      </w:tr>
      <w:tr>
        <w:trPr>
          <w:trHeight w:val="1619" w:hRule="atLeast"/>
        </w:trPr>
        <w:tc>
          <w:tcPr>
            <w:tcW w:w="5085"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206/2026.</w:t>
            </w:r>
          </w:p>
        </w:tc>
        <w:tc>
          <w:tcPr>
            <w:tcW w:w="5655" w:type="dxa"/>
            <w:gridSpan w:val="6"/>
          </w:tcPr>
          <w:p>
            <w:pPr>
              <w:pStyle w:val="TableParagraph"/>
              <w:spacing w:line="235" w:lineRule="auto"/>
              <w:ind w:left="191" w:right="4120"/>
              <w:rPr>
                <w:sz w:val="24"/>
              </w:rPr>
            </w:pPr>
            <w:r>
              <w:rPr>
                <w:sz w:val="24"/>
              </w:rPr>
              <w:t>Razão </w:t>
            </w:r>
            <w:r>
              <w:rPr>
                <w:spacing w:val="-2"/>
                <w:sz w:val="24"/>
              </w:rPr>
              <w:t>Social:</w:t>
            </w:r>
          </w:p>
          <w:p>
            <w:pPr>
              <w:pStyle w:val="TableParagraph"/>
              <w:spacing w:line="235" w:lineRule="auto"/>
              <w:ind w:left="191" w:right="4120"/>
              <w:rPr>
                <w:sz w:val="24"/>
              </w:rPr>
            </w:pPr>
            <w:r>
              <w:rPr>
                <w:spacing w:val="-2"/>
                <w:sz w:val="24"/>
              </w:rPr>
              <w:t>CNPJ:</w:t>
            </w:r>
          </w:p>
          <w:p>
            <w:pPr>
              <w:pStyle w:val="TableParagraph"/>
              <w:spacing w:line="235" w:lineRule="auto"/>
              <w:ind w:left="191" w:right="3613"/>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1"/>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45"/>
              <w:rPr>
                <w:b/>
                <w:sz w:val="24"/>
              </w:rPr>
            </w:pPr>
            <w:r>
              <w:rPr>
                <w:b/>
                <w:spacing w:val="-4"/>
                <w:sz w:val="24"/>
              </w:rPr>
              <w:t>item</w:t>
            </w:r>
          </w:p>
        </w:tc>
        <w:tc>
          <w:tcPr>
            <w:tcW w:w="4350" w:type="dxa"/>
            <w:vMerge w:val="restart"/>
          </w:tcPr>
          <w:p>
            <w:pPr>
              <w:pStyle w:val="TableParagraph"/>
              <w:spacing w:before="129"/>
              <w:rPr>
                <w:b/>
                <w:sz w:val="24"/>
              </w:rPr>
            </w:pPr>
          </w:p>
          <w:p>
            <w:pPr>
              <w:pStyle w:val="TableParagraph"/>
              <w:spacing w:before="1"/>
              <w:ind w:left="1186"/>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960" w:type="dxa"/>
            <w:vMerge w:val="restart"/>
          </w:tcPr>
          <w:p>
            <w:pPr>
              <w:pStyle w:val="TableParagraph"/>
              <w:spacing w:before="129"/>
              <w:rPr>
                <w:b/>
                <w:sz w:val="24"/>
              </w:rPr>
            </w:pPr>
          </w:p>
          <w:p>
            <w:pPr>
              <w:pStyle w:val="TableParagraph"/>
              <w:spacing w:before="1"/>
              <w:ind w:left="286"/>
              <w:rPr>
                <w:b/>
                <w:sz w:val="24"/>
              </w:rPr>
            </w:pPr>
            <w:r>
              <w:rPr>
                <w:b/>
                <w:spacing w:val="-5"/>
                <w:sz w:val="24"/>
              </w:rPr>
              <w:t>Qtd</w:t>
            </w:r>
          </w:p>
        </w:tc>
        <w:tc>
          <w:tcPr>
            <w:tcW w:w="1995" w:type="dxa"/>
            <w:gridSpan w:val="2"/>
          </w:tcPr>
          <w:p>
            <w:pPr>
              <w:pStyle w:val="TableParagraph"/>
              <w:spacing w:line="259" w:lineRule="exact"/>
              <w:ind w:left="364"/>
              <w:rPr>
                <w:b/>
                <w:sz w:val="24"/>
              </w:rPr>
            </w:pPr>
            <w:r>
              <w:rPr>
                <w:b/>
                <w:sz w:val="24"/>
              </w:rPr>
              <w:t>preço</w:t>
            </w:r>
            <w:r>
              <w:rPr>
                <w:b/>
                <w:spacing w:val="-5"/>
                <w:sz w:val="24"/>
              </w:rPr>
              <w:t> COM</w:t>
            </w:r>
          </w:p>
          <w:p>
            <w:pPr>
              <w:pStyle w:val="TableParagraph"/>
              <w:spacing w:line="261" w:lineRule="exact"/>
              <w:ind w:left="425"/>
              <w:rPr>
                <w:b/>
                <w:sz w:val="24"/>
              </w:rPr>
            </w:pPr>
            <w:r>
              <w:rPr>
                <w:b/>
                <w:sz w:val="24"/>
              </w:rPr>
              <w:t>ICMS </w:t>
            </w:r>
            <w:r>
              <w:rPr>
                <w:b/>
                <w:spacing w:val="-4"/>
                <w:sz w:val="24"/>
              </w:rPr>
              <w:t>(R$)</w:t>
            </w:r>
          </w:p>
        </w:tc>
        <w:tc>
          <w:tcPr>
            <w:tcW w:w="1995" w:type="dxa"/>
            <w:gridSpan w:val="2"/>
          </w:tcPr>
          <w:p>
            <w:pPr>
              <w:pStyle w:val="TableParagraph"/>
              <w:spacing w:line="259" w:lineRule="exact"/>
              <w:ind w:left="398"/>
              <w:rPr>
                <w:b/>
                <w:sz w:val="24"/>
              </w:rPr>
            </w:pPr>
            <w:r>
              <w:rPr>
                <w:b/>
                <w:sz w:val="24"/>
              </w:rPr>
              <w:t>preço</w:t>
            </w:r>
            <w:r>
              <w:rPr>
                <w:b/>
                <w:spacing w:val="-5"/>
                <w:sz w:val="24"/>
              </w:rPr>
              <w:t> SEM</w:t>
            </w:r>
          </w:p>
          <w:p>
            <w:pPr>
              <w:pStyle w:val="TableParagraph"/>
              <w:spacing w:line="261" w:lineRule="exact"/>
              <w:ind w:left="426"/>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50" w:type="dxa"/>
            <w:vMerge/>
            <w:tcBorders>
              <w:top w:val="nil"/>
            </w:tcBorders>
          </w:tcPr>
          <w:p>
            <w:pPr>
              <w:rPr>
                <w:sz w:val="2"/>
                <w:szCs w:val="2"/>
              </w:rPr>
            </w:pPr>
          </w:p>
        </w:tc>
        <w:tc>
          <w:tcPr>
            <w:tcW w:w="705" w:type="dxa"/>
            <w:vMerge/>
            <w:tcBorders>
              <w:top w:val="nil"/>
            </w:tcBorders>
          </w:tcPr>
          <w:p>
            <w:pPr>
              <w:rPr>
                <w:sz w:val="2"/>
                <w:szCs w:val="2"/>
              </w:rPr>
            </w:pPr>
          </w:p>
        </w:tc>
        <w:tc>
          <w:tcPr>
            <w:tcW w:w="960" w:type="dxa"/>
            <w:vMerge/>
            <w:tcBorders>
              <w:top w:val="nil"/>
            </w:tcBorders>
          </w:tcPr>
          <w:p>
            <w:pPr>
              <w:rPr>
                <w:sz w:val="2"/>
                <w:szCs w:val="2"/>
              </w:rPr>
            </w:pPr>
          </w:p>
        </w:tc>
        <w:tc>
          <w:tcPr>
            <w:tcW w:w="990" w:type="dxa"/>
          </w:tcPr>
          <w:p>
            <w:pPr>
              <w:pStyle w:val="TableParagraph"/>
              <w:spacing w:line="259" w:lineRule="exact"/>
              <w:ind w:left="31"/>
              <w:jc w:val="center"/>
              <w:rPr>
                <w:b/>
                <w:sz w:val="24"/>
              </w:rPr>
            </w:pPr>
            <w:r>
              <w:rPr>
                <w:b/>
                <w:spacing w:val="-4"/>
                <w:sz w:val="24"/>
              </w:rPr>
              <w:t>preço</w:t>
            </w:r>
          </w:p>
          <w:p>
            <w:pPr>
              <w:pStyle w:val="TableParagraph"/>
              <w:spacing w:line="261" w:lineRule="exact"/>
              <w:ind w:left="18"/>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c>
          <w:tcPr>
            <w:tcW w:w="990" w:type="dxa"/>
          </w:tcPr>
          <w:p>
            <w:pPr>
              <w:pStyle w:val="TableParagraph"/>
              <w:spacing w:line="259" w:lineRule="exact"/>
              <w:ind w:left="29"/>
              <w:jc w:val="center"/>
              <w:rPr>
                <w:b/>
                <w:sz w:val="24"/>
              </w:rPr>
            </w:pPr>
            <w:r>
              <w:rPr>
                <w:b/>
                <w:spacing w:val="-4"/>
                <w:sz w:val="24"/>
              </w:rPr>
              <w:t>preço</w:t>
            </w:r>
          </w:p>
          <w:p>
            <w:pPr>
              <w:pStyle w:val="TableParagraph"/>
              <w:spacing w:line="261" w:lineRule="exact"/>
              <w:ind w:left="15"/>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2"/>
              <w:jc w:val="center"/>
              <w:rPr>
                <w:sz w:val="24"/>
              </w:rPr>
            </w:pPr>
            <w:r>
              <w:rPr>
                <w:spacing w:val="-10"/>
                <w:sz w:val="24"/>
              </w:rPr>
              <w:t>1</w:t>
            </w:r>
          </w:p>
        </w:tc>
        <w:tc>
          <w:tcPr>
            <w:tcW w:w="4350" w:type="dxa"/>
          </w:tcPr>
          <w:p>
            <w:pPr>
              <w:pStyle w:val="TableParagraph"/>
              <w:tabs>
                <w:tab w:pos="1986" w:val="left" w:leader="none"/>
                <w:tab w:pos="3420" w:val="left" w:leader="none"/>
                <w:tab w:pos="3513" w:val="left" w:leader="none"/>
              </w:tabs>
              <w:spacing w:line="235" w:lineRule="auto"/>
              <w:ind w:left="71" w:right="59"/>
              <w:jc w:val="both"/>
              <w:rPr>
                <w:sz w:val="24"/>
              </w:rPr>
            </w:pPr>
            <w:r>
              <w:rPr>
                <w:spacing w:val="-2"/>
                <w:sz w:val="24"/>
              </w:rPr>
              <w:t>PRINCIPIO</w:t>
            </w:r>
            <w:r>
              <w:rPr>
                <w:sz w:val="24"/>
              </w:rPr>
              <w:tab/>
            </w:r>
            <w:r>
              <w:rPr>
                <w:spacing w:val="-2"/>
                <w:sz w:val="24"/>
              </w:rPr>
              <w:t>ATIVO:</w:t>
            </w:r>
            <w:r>
              <w:rPr>
                <w:sz w:val="24"/>
              </w:rPr>
              <w:tab/>
              <w:tab/>
            </w:r>
            <w:r>
              <w:rPr>
                <w:spacing w:val="-2"/>
                <w:sz w:val="24"/>
              </w:rPr>
              <w:t>ACIDO ZOLEDRONICO,</w:t>
            </w:r>
            <w:r>
              <w:rPr>
                <w:sz w:val="24"/>
              </w:rPr>
              <w:tab/>
              <w:tab/>
            </w:r>
            <w:r>
              <w:rPr>
                <w:spacing w:val="-2"/>
                <w:sz w:val="24"/>
              </w:rPr>
              <w:t>FORMA </w:t>
            </w:r>
            <w:r>
              <w:rPr>
                <w:sz w:val="24"/>
              </w:rPr>
              <w:t>FARMACEUTICA: PO LIOFILO INJETAVEL, CONCENTRACAO / DOSAGEM: 4, UNIDADE: MG, VOLUME: NAO APLICAVEL, APRESENTACAO: NAO APLICAVEL, ACESSORIO: DILUENTE.</w:t>
            </w:r>
          </w:p>
          <w:p>
            <w:pPr>
              <w:pStyle w:val="TableParagraph"/>
              <w:spacing w:before="210"/>
              <w:rPr>
                <w:b/>
                <w:sz w:val="24"/>
              </w:rPr>
            </w:pPr>
          </w:p>
          <w:p>
            <w:pPr>
              <w:pStyle w:val="TableParagraph"/>
              <w:spacing w:line="510" w:lineRule="atLeast"/>
              <w:ind w:left="71" w:right="273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6"/>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4"/>
              <w:jc w:val="center"/>
              <w:rPr>
                <w:sz w:val="24"/>
              </w:rPr>
            </w:pPr>
            <w:r>
              <w:rPr>
                <w:spacing w:val="-2"/>
                <w:sz w:val="24"/>
              </w:rPr>
              <w:t>1.500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2"/>
              <w:jc w:val="center"/>
              <w:rPr>
                <w:sz w:val="24"/>
              </w:rPr>
            </w:pPr>
            <w:r>
              <w:rPr>
                <w:spacing w:val="-10"/>
                <w:sz w:val="24"/>
              </w:rPr>
              <w:t>2</w:t>
            </w:r>
          </w:p>
        </w:tc>
        <w:tc>
          <w:tcPr>
            <w:tcW w:w="4350" w:type="dxa"/>
          </w:tcPr>
          <w:p>
            <w:pPr>
              <w:pStyle w:val="TableParagraph"/>
              <w:tabs>
                <w:tab w:pos="3279" w:val="left" w:leader="none"/>
                <w:tab w:pos="3487" w:val="left" w:leader="none"/>
              </w:tabs>
              <w:spacing w:line="235" w:lineRule="auto"/>
              <w:ind w:left="71" w:right="59"/>
              <w:jc w:val="both"/>
              <w:rPr>
                <w:sz w:val="24"/>
              </w:rPr>
            </w:pPr>
            <w:r>
              <w:rPr>
                <w:spacing w:val="-2"/>
                <w:sz w:val="24"/>
              </w:rPr>
              <w:t>PRINCIPIO</w:t>
            </w:r>
            <w:r>
              <w:rPr>
                <w:sz w:val="24"/>
              </w:rPr>
              <w:tab/>
              <w:tab/>
            </w:r>
            <w:r>
              <w:rPr>
                <w:spacing w:val="-6"/>
                <w:sz w:val="24"/>
              </w:rPr>
              <w:t>ATIVO: </w:t>
            </w:r>
            <w:r>
              <w:rPr>
                <w:sz w:val="24"/>
              </w:rPr>
              <w:t>BECLOMETASONA, DIPLOPIONATO, FORMA FARMACEUTICA: SPLAY AEROSSOL, CONCENTRACAO / DOSAGEM:</w:t>
            </w:r>
            <w:r>
              <w:rPr>
                <w:spacing w:val="-15"/>
                <w:sz w:val="24"/>
              </w:rPr>
              <w:t> </w:t>
            </w:r>
            <w:r>
              <w:rPr>
                <w:sz w:val="24"/>
              </w:rPr>
              <w:t>250MCG/DOSE,</w:t>
            </w:r>
            <w:r>
              <w:rPr>
                <w:spacing w:val="-15"/>
                <w:sz w:val="24"/>
              </w:rPr>
              <w:t> </w:t>
            </w:r>
            <w:r>
              <w:rPr>
                <w:sz w:val="24"/>
              </w:rPr>
              <w:t>UNIDADE: MCG, VOLUME: 200 DOSES, </w:t>
            </w:r>
            <w:r>
              <w:rPr>
                <w:spacing w:val="-2"/>
                <w:sz w:val="24"/>
              </w:rPr>
              <w:t>APRESENTACAO:</w:t>
            </w:r>
            <w:r>
              <w:rPr>
                <w:sz w:val="24"/>
              </w:rPr>
              <w:tab/>
            </w:r>
            <w:r>
              <w:rPr>
                <w:spacing w:val="-2"/>
                <w:sz w:val="24"/>
              </w:rPr>
              <w:t>FRASCO, </w:t>
            </w:r>
            <w:r>
              <w:rPr>
                <w:sz w:val="24"/>
              </w:rPr>
              <w:t>ACESSORIO: SEM ESPAÇADOR JET.</w:t>
            </w:r>
          </w:p>
          <w:p>
            <w:pPr>
              <w:pStyle w:val="TableParagraph"/>
              <w:spacing w:before="210"/>
              <w:rPr>
                <w:b/>
                <w:sz w:val="24"/>
              </w:rPr>
            </w:pPr>
          </w:p>
          <w:p>
            <w:pPr>
              <w:pStyle w:val="TableParagraph"/>
              <w:spacing w:line="510" w:lineRule="atLeast"/>
              <w:ind w:left="71" w:right="273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6"/>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4"/>
              <w:jc w:val="center"/>
              <w:rPr>
                <w:sz w:val="24"/>
              </w:rPr>
            </w:pPr>
            <w:r>
              <w:rPr>
                <w:spacing w:val="-5"/>
                <w:sz w:val="24"/>
              </w:rPr>
              <w:t>350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2"/>
              <w:jc w:val="center"/>
              <w:rPr>
                <w:sz w:val="24"/>
              </w:rPr>
            </w:pPr>
            <w:r>
              <w:rPr>
                <w:spacing w:val="-10"/>
                <w:sz w:val="24"/>
              </w:rPr>
              <w:t>3</w:t>
            </w:r>
          </w:p>
        </w:tc>
        <w:tc>
          <w:tcPr>
            <w:tcW w:w="4350" w:type="dxa"/>
          </w:tcPr>
          <w:p>
            <w:pPr>
              <w:pStyle w:val="TableParagraph"/>
              <w:spacing w:line="235" w:lineRule="auto"/>
              <w:ind w:left="71" w:right="59"/>
              <w:jc w:val="both"/>
              <w:rPr>
                <w:sz w:val="24"/>
              </w:rPr>
            </w:pPr>
            <w:r>
              <w:rPr>
                <w:sz w:val="24"/>
              </w:rPr>
              <w:t>PRINCIPIO ATIVO: </w:t>
            </w:r>
            <w:r>
              <w:rPr>
                <w:sz w:val="24"/>
              </w:rPr>
              <w:t>CETOPROFENO, FORMA FARMACEUTICA: CAPSULA, CONCENTRACAO / DOSAGEM: 50, UNIDADE: MG.</w:t>
            </w:r>
          </w:p>
          <w:p>
            <w:pPr>
              <w:pStyle w:val="TableParagraph"/>
              <w:spacing w:before="212"/>
              <w:rPr>
                <w:b/>
                <w:sz w:val="24"/>
              </w:rPr>
            </w:pPr>
          </w:p>
          <w:p>
            <w:pPr>
              <w:pStyle w:val="TableParagraph"/>
              <w:spacing w:line="510" w:lineRule="atLeast"/>
              <w:ind w:left="71" w:right="273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6"/>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4"/>
              <w:jc w:val="center"/>
              <w:rPr>
                <w:sz w:val="24"/>
              </w:rPr>
            </w:pPr>
            <w:r>
              <w:rPr>
                <w:spacing w:val="-2"/>
                <w:sz w:val="24"/>
              </w:rPr>
              <w:t>10.300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pgSz w:w="15840" w:h="24480"/>
          <w:pgMar w:top="286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50"/>
        <w:gridCol w:w="705"/>
        <w:gridCol w:w="960"/>
        <w:gridCol w:w="990"/>
        <w:gridCol w:w="1005"/>
        <w:gridCol w:w="990"/>
        <w:gridCol w:w="1005"/>
      </w:tblGrid>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2"/>
              <w:jc w:val="center"/>
              <w:rPr>
                <w:sz w:val="24"/>
              </w:rPr>
            </w:pPr>
            <w:r>
              <w:rPr>
                <w:spacing w:val="-10"/>
                <w:sz w:val="24"/>
              </w:rPr>
              <w:t>4</w:t>
            </w:r>
          </w:p>
        </w:tc>
        <w:tc>
          <w:tcPr>
            <w:tcW w:w="4350" w:type="dxa"/>
          </w:tcPr>
          <w:p>
            <w:pPr>
              <w:pStyle w:val="TableParagraph"/>
              <w:tabs>
                <w:tab w:pos="2331" w:val="left" w:leader="none"/>
                <w:tab w:pos="2984" w:val="left" w:leader="none"/>
                <w:tab w:pos="3487" w:val="left" w:leader="none"/>
              </w:tabs>
              <w:spacing w:line="235" w:lineRule="auto"/>
              <w:ind w:left="71" w:right="59"/>
              <w:jc w:val="both"/>
              <w:rPr>
                <w:sz w:val="24"/>
              </w:rPr>
            </w:pPr>
            <w:r>
              <w:rPr>
                <w:spacing w:val="-2"/>
                <w:sz w:val="24"/>
              </w:rPr>
              <w:t>PRINCIPIO</w:t>
            </w:r>
            <w:r>
              <w:rPr>
                <w:sz w:val="24"/>
              </w:rPr>
              <w:tab/>
              <w:tab/>
              <w:tab/>
            </w:r>
            <w:r>
              <w:rPr>
                <w:spacing w:val="-6"/>
                <w:sz w:val="24"/>
              </w:rPr>
              <w:t>ATIVO: </w:t>
            </w:r>
            <w:r>
              <w:rPr>
                <w:sz w:val="24"/>
              </w:rPr>
              <w:t>METILPREDNISOLONA ACETATO, </w:t>
            </w:r>
            <w:r>
              <w:rPr>
                <w:spacing w:val="-2"/>
                <w:sz w:val="24"/>
              </w:rPr>
              <w:t>FORMA</w:t>
            </w:r>
            <w:r>
              <w:rPr>
                <w:sz w:val="24"/>
              </w:rPr>
              <w:tab/>
            </w:r>
            <w:r>
              <w:rPr>
                <w:spacing w:val="-2"/>
                <w:sz w:val="24"/>
              </w:rPr>
              <w:t>FARMACEUTICA: SUSPENSAO</w:t>
            </w:r>
            <w:r>
              <w:rPr>
                <w:sz w:val="24"/>
              </w:rPr>
              <w:tab/>
              <w:tab/>
            </w:r>
            <w:r>
              <w:rPr>
                <w:spacing w:val="-6"/>
                <w:sz w:val="24"/>
              </w:rPr>
              <w:t>INJETAVEL, </w:t>
            </w:r>
            <w:r>
              <w:rPr>
                <w:sz w:val="24"/>
              </w:rPr>
              <w:t>CONCENTRACAO / DOSAGEM: 40, UNIDADE: MG/ML, VOLUME: 2 ML, APRESENTACAO: FRASCO-AMPOLA.</w:t>
            </w:r>
          </w:p>
          <w:p>
            <w:pPr>
              <w:pStyle w:val="TableParagraph"/>
              <w:spacing w:before="210"/>
              <w:rPr>
                <w:b/>
                <w:sz w:val="24"/>
              </w:rPr>
            </w:pPr>
          </w:p>
          <w:p>
            <w:pPr>
              <w:pStyle w:val="TableParagraph"/>
              <w:spacing w:line="510" w:lineRule="atLeast" w:before="1"/>
              <w:ind w:left="71" w:right="273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6"/>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4"/>
              <w:jc w:val="center"/>
              <w:rPr>
                <w:sz w:val="24"/>
              </w:rPr>
            </w:pPr>
            <w:r>
              <w:rPr>
                <w:spacing w:val="-5"/>
                <w:sz w:val="24"/>
              </w:rPr>
              <w:t>160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41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22"/>
              <w:jc w:val="center"/>
              <w:rPr>
                <w:sz w:val="24"/>
              </w:rPr>
            </w:pPr>
            <w:r>
              <w:rPr>
                <w:spacing w:val="-10"/>
                <w:sz w:val="24"/>
              </w:rPr>
              <w:t>5</w:t>
            </w:r>
          </w:p>
        </w:tc>
        <w:tc>
          <w:tcPr>
            <w:tcW w:w="4350" w:type="dxa"/>
          </w:tcPr>
          <w:p>
            <w:pPr>
              <w:pStyle w:val="TableParagraph"/>
              <w:tabs>
                <w:tab w:pos="3420" w:val="left" w:leader="none"/>
              </w:tabs>
              <w:spacing w:line="235" w:lineRule="auto"/>
              <w:ind w:left="71" w:right="59"/>
              <w:jc w:val="both"/>
              <w:rPr>
                <w:sz w:val="24"/>
              </w:rPr>
            </w:pPr>
            <w:r>
              <w:rPr>
                <w:sz w:val="24"/>
              </w:rPr>
              <w:t>PRINCIPIO ATIVO: CLORIDRATO </w:t>
            </w:r>
            <w:r>
              <w:rPr>
                <w:sz w:val="24"/>
              </w:rPr>
              <w:t>DE </w:t>
            </w:r>
            <w:r>
              <w:rPr>
                <w:spacing w:val="-2"/>
                <w:sz w:val="24"/>
              </w:rPr>
              <w:t>PROMETAZINA,</w:t>
            </w:r>
            <w:r>
              <w:rPr>
                <w:sz w:val="24"/>
              </w:rPr>
              <w:tab/>
            </w:r>
            <w:r>
              <w:rPr>
                <w:spacing w:val="-2"/>
                <w:sz w:val="24"/>
              </w:rPr>
              <w:t>FORMA</w:t>
            </w:r>
          </w:p>
          <w:p>
            <w:pPr>
              <w:pStyle w:val="TableParagraph"/>
              <w:tabs>
                <w:tab w:pos="3140" w:val="left" w:leader="none"/>
              </w:tabs>
              <w:spacing w:line="235" w:lineRule="auto"/>
              <w:ind w:left="71" w:right="59"/>
              <w:jc w:val="both"/>
              <w:rPr>
                <w:sz w:val="24"/>
              </w:rPr>
            </w:pPr>
            <w:r>
              <w:rPr>
                <w:spacing w:val="-2"/>
                <w:sz w:val="24"/>
              </w:rPr>
              <w:t>FARMACEUTICA:</w:t>
            </w:r>
            <w:r>
              <w:rPr>
                <w:sz w:val="24"/>
              </w:rPr>
              <w:tab/>
            </w:r>
            <w:r>
              <w:rPr>
                <w:spacing w:val="-2"/>
                <w:sz w:val="24"/>
              </w:rPr>
              <w:t>SOLUCAO </w:t>
            </w:r>
            <w:r>
              <w:rPr>
                <w:sz w:val="24"/>
              </w:rPr>
              <w:t>INJETAVEL, CONCENTRACAO / DOSAGEM: 25, UNIDADE: MG/ML, VOLUME: 2ML, APRESENTACAO: </w:t>
            </w:r>
            <w:r>
              <w:rPr>
                <w:spacing w:val="-2"/>
                <w:sz w:val="24"/>
              </w:rPr>
              <w:t>AMPOLA.</w:t>
            </w:r>
          </w:p>
          <w:p>
            <w:pPr>
              <w:pStyle w:val="TableParagraph"/>
              <w:spacing w:before="210"/>
              <w:rPr>
                <w:b/>
                <w:sz w:val="24"/>
              </w:rPr>
            </w:pPr>
          </w:p>
          <w:p>
            <w:pPr>
              <w:pStyle w:val="TableParagraph"/>
              <w:spacing w:line="510" w:lineRule="atLeast" w:before="1"/>
              <w:ind w:left="71" w:right="2733"/>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6"/>
              <w:jc w:val="center"/>
              <w:rPr>
                <w:sz w:val="24"/>
              </w:rPr>
            </w:pPr>
            <w:r>
              <w:rPr>
                <w:spacing w:val="-4"/>
                <w:sz w:val="24"/>
              </w:rPr>
              <w:t>Unid</w:t>
            </w:r>
          </w:p>
        </w:tc>
        <w:tc>
          <w:tcPr>
            <w:tcW w:w="9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ind w:left="14"/>
              <w:jc w:val="center"/>
              <w:rPr>
                <w:sz w:val="24"/>
              </w:rPr>
            </w:pPr>
            <w:r>
              <w:rPr>
                <w:spacing w:val="-2"/>
                <w:sz w:val="24"/>
              </w:rPr>
              <w:t>1.000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629" w:hRule="atLeast"/>
        </w:trPr>
        <w:tc>
          <w:tcPr>
            <w:tcW w:w="5085" w:type="dxa"/>
            <w:gridSpan w:val="2"/>
          </w:tcPr>
          <w:p>
            <w:pPr>
              <w:pStyle w:val="TableParagraph"/>
              <w:spacing w:line="262" w:lineRule="exact"/>
              <w:ind w:left="18"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51" w:val="left" w:leader="none"/>
              </w:tabs>
              <w:spacing w:line="235" w:lineRule="auto" w:before="1" w:after="0"/>
              <w:ind w:left="576" w:right="116"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7"/>
              </w:numPr>
              <w:tabs>
                <w:tab w:pos="811" w:val="left" w:leader="none"/>
              </w:tabs>
              <w:spacing w:line="235" w:lineRule="auto" w:before="0" w:after="0"/>
              <w:ind w:left="576" w:right="116" w:firstLine="0"/>
              <w:jc w:val="both"/>
              <w:rPr>
                <w:sz w:val="24"/>
              </w:rPr>
            </w:pPr>
            <w:r>
              <w:rPr>
                <w:sz w:val="24"/>
              </w:rPr>
              <w:t>conter os preços em algarismos e </w:t>
            </w:r>
            <w:r>
              <w:rPr>
                <w:sz w:val="24"/>
              </w:rPr>
              <w:t>por extenso,</w:t>
            </w:r>
            <w:r>
              <w:rPr>
                <w:spacing w:val="-6"/>
                <w:sz w:val="24"/>
              </w:rPr>
              <w:t> </w:t>
            </w:r>
            <w:r>
              <w:rPr>
                <w:sz w:val="24"/>
              </w:rPr>
              <w:t>por</w:t>
            </w:r>
            <w:r>
              <w:rPr>
                <w:spacing w:val="-6"/>
                <w:sz w:val="24"/>
              </w:rPr>
              <w:t> </w:t>
            </w:r>
            <w:r>
              <w:rPr>
                <w:sz w:val="24"/>
              </w:rPr>
              <w:t>unidade,</w:t>
            </w:r>
            <w:r>
              <w:rPr>
                <w:spacing w:val="-6"/>
                <w:sz w:val="24"/>
              </w:rPr>
              <w:t> </w:t>
            </w:r>
            <w:r>
              <w:rPr>
                <w:sz w:val="24"/>
              </w:rPr>
              <w:t>já</w:t>
            </w:r>
            <w:r>
              <w:rPr>
                <w:spacing w:val="-6"/>
                <w:sz w:val="24"/>
              </w:rPr>
              <w:t> </w:t>
            </w:r>
            <w:r>
              <w:rPr>
                <w:sz w:val="24"/>
              </w:rPr>
              <w:t>incluídas</w:t>
            </w:r>
            <w:r>
              <w:rPr>
                <w:spacing w:val="-6"/>
                <w:sz w:val="24"/>
              </w:rPr>
              <w:t> </w:t>
            </w:r>
            <w:r>
              <w:rPr>
                <w:sz w:val="24"/>
              </w:rPr>
              <w:t>as</w:t>
            </w:r>
            <w:r>
              <w:rPr>
                <w:spacing w:val="-6"/>
                <w:sz w:val="24"/>
              </w:rPr>
              <w:t> </w:t>
            </w:r>
            <w:r>
              <w:rPr>
                <w:sz w:val="24"/>
              </w:rPr>
              <w:t>despesas de fretes, impostos federais, ou estaduais e descontos especiais;</w:t>
            </w:r>
          </w:p>
          <w:p>
            <w:pPr>
              <w:pStyle w:val="TableParagraph"/>
              <w:spacing w:line="235" w:lineRule="auto" w:before="237"/>
              <w:ind w:left="348" w:right="59"/>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6"/>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6"/>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6"/>
              <w:jc w:val="both"/>
              <w:rPr>
                <w:sz w:val="24"/>
              </w:rPr>
            </w:pPr>
            <w:r>
              <w:rPr>
                <w:sz w:val="24"/>
              </w:rPr>
              <w:t>3ª A licitação poderá ser anulada no todo, </w:t>
            </w:r>
            <w:r>
              <w:rPr>
                <w:sz w:val="24"/>
              </w:rPr>
              <w:t>ou em parte, de conformidade com a legislação </w:t>
            </w:r>
            <w:r>
              <w:rPr>
                <w:spacing w:val="-2"/>
                <w:sz w:val="24"/>
              </w:rPr>
              <w:t>vigente.</w:t>
            </w:r>
          </w:p>
        </w:tc>
        <w:tc>
          <w:tcPr>
            <w:tcW w:w="5655"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5" w:right="536"/>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5"/>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8" w:val="left" w:leader="none"/>
                <w:tab w:pos="2155" w:val="left" w:leader="none"/>
              </w:tabs>
              <w:spacing w:before="1"/>
              <w:ind w:left="135"/>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307"/>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521"/>
              <w:rPr>
                <w:sz w:val="24"/>
              </w:rPr>
            </w:pPr>
            <w:r>
              <w:rPr>
                <w:sz w:val="24"/>
              </w:rPr>
              <w:t>(assinatura do </w:t>
            </w:r>
            <w:r>
              <w:rPr>
                <w:spacing w:val="-2"/>
                <w:sz w:val="24"/>
              </w:rPr>
              <w:t>responsável)</w:t>
            </w:r>
          </w:p>
          <w:p>
            <w:pPr>
              <w:pStyle w:val="TableParagraph"/>
              <w:spacing w:before="243"/>
              <w:ind w:left="146" w:right="4771" w:hanging="11"/>
              <w:rPr>
                <w:b/>
                <w:sz w:val="24"/>
              </w:rPr>
            </w:pPr>
            <w:r>
              <w:rPr>
                <w:b/>
                <w:spacing w:val="-2"/>
                <w:sz w:val="24"/>
              </w:rPr>
              <w:t>Nome:</w:t>
            </w:r>
          </w:p>
          <w:p>
            <w:pPr>
              <w:pStyle w:val="TableParagraph"/>
              <w:spacing w:before="9"/>
              <w:ind w:left="146" w:right="4771"/>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200"/>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BodyText"/>
        <w:spacing w:before="90"/>
        <w:ind w:left="0" w:right="2180"/>
        <w:jc w:val="center"/>
      </w:pPr>
      <w:r>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0" w:right="218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after="0"/>
        <w:jc w:val="center"/>
        <w:sectPr>
          <w:type w:val="continuous"/>
          <w:pgSz w:w="15840" w:h="24480"/>
          <w:pgMar w:top="740" w:bottom="280" w:left="360" w:right="360"/>
          <w:cols w:num="2" w:equalWidth="0">
            <w:col w:w="1730" w:space="468"/>
            <w:col w:w="12922"/>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206/2026: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after="0"/>
        <w:sectPr>
          <w:type w:val="continuous"/>
          <w:pgSz w:w="15840" w:h="24480"/>
          <w:pgMar w:top="740" w:bottom="280" w:left="360" w:right="360"/>
        </w:sectPr>
      </w:pPr>
    </w:p>
    <w:p>
      <w:pPr>
        <w:pStyle w:val="BodyText"/>
        <w:spacing w:before="66"/>
        <w:ind w:left="14"/>
        <w:jc w:val="center"/>
      </w:pPr>
      <w:r>
        <w:rPr>
          <w:spacing w:val="-2"/>
        </w:rPr>
        <w:t>ENTIDADE</w:t>
      </w:r>
    </w:p>
    <w:p>
      <w:pPr>
        <w:pStyle w:val="BodyText"/>
        <w:spacing w:before="227"/>
        <w:ind w:left="0"/>
      </w:pPr>
    </w:p>
    <w:p>
      <w:pPr>
        <w:pStyle w:val="BodyText"/>
        <w:spacing w:before="1"/>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284565</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2.406763pt;width:720.75pt;height:2.25pt;mso-position-horizontal-relative:page;mso-position-vertical-relative:paragraph;z-index:-15721984;mso-wrap-distance-left:0;mso-wrap-distance-right:0" id="docshape21" coordorigin="720,448" coordsize="14415,45" path="m15135,478l720,478,720,493,15135,493,15135,478xm15135,448l720,448,720,463,15135,463,15135,44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260007/002183/2026</w:t>
      </w:r>
      <w:r>
        <w:rPr>
          <w:rFonts w:ascii="Calibri" w:hAnsi="Calibri"/>
          <w:sz w:val="18"/>
        </w:rPr>
        <w:tab/>
        <w:t>SEI nº </w:t>
      </w:r>
      <w:r>
        <w:rPr>
          <w:rFonts w:ascii="Calibri" w:hAnsi="Calibri"/>
          <w:spacing w:val="-2"/>
          <w:sz w:val="18"/>
        </w:rPr>
        <w:t>135488597</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76" w:hanging="177"/>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9" w:hanging="177"/>
      </w:pPr>
      <w:rPr>
        <w:rFonts w:hint="default"/>
        <w:lang w:val="pt-PT" w:eastAsia="en-US" w:bidi="ar-SA"/>
      </w:rPr>
    </w:lvl>
    <w:lvl w:ilvl="2">
      <w:start w:val="0"/>
      <w:numFmt w:val="bullet"/>
      <w:lvlText w:val="•"/>
      <w:lvlJc w:val="left"/>
      <w:pPr>
        <w:ind w:left="1478" w:hanging="177"/>
      </w:pPr>
      <w:rPr>
        <w:rFonts w:hint="default"/>
        <w:lang w:val="pt-PT" w:eastAsia="en-US" w:bidi="ar-SA"/>
      </w:rPr>
    </w:lvl>
    <w:lvl w:ilvl="3">
      <w:start w:val="0"/>
      <w:numFmt w:val="bullet"/>
      <w:lvlText w:val="•"/>
      <w:lvlJc w:val="left"/>
      <w:pPr>
        <w:ind w:left="1927" w:hanging="177"/>
      </w:pPr>
      <w:rPr>
        <w:rFonts w:hint="default"/>
        <w:lang w:val="pt-PT" w:eastAsia="en-US" w:bidi="ar-SA"/>
      </w:rPr>
    </w:lvl>
    <w:lvl w:ilvl="4">
      <w:start w:val="0"/>
      <w:numFmt w:val="bullet"/>
      <w:lvlText w:val="•"/>
      <w:lvlJc w:val="left"/>
      <w:pPr>
        <w:ind w:left="2376" w:hanging="177"/>
      </w:pPr>
      <w:rPr>
        <w:rFonts w:hint="default"/>
        <w:lang w:val="pt-PT" w:eastAsia="en-US" w:bidi="ar-SA"/>
      </w:rPr>
    </w:lvl>
    <w:lvl w:ilvl="5">
      <w:start w:val="0"/>
      <w:numFmt w:val="bullet"/>
      <w:lvlText w:val="•"/>
      <w:lvlJc w:val="left"/>
      <w:pPr>
        <w:ind w:left="2825" w:hanging="177"/>
      </w:pPr>
      <w:rPr>
        <w:rFonts w:hint="default"/>
        <w:lang w:val="pt-PT" w:eastAsia="en-US" w:bidi="ar-SA"/>
      </w:rPr>
    </w:lvl>
    <w:lvl w:ilvl="6">
      <w:start w:val="0"/>
      <w:numFmt w:val="bullet"/>
      <w:lvlText w:val="•"/>
      <w:lvlJc w:val="left"/>
      <w:pPr>
        <w:ind w:left="3274" w:hanging="177"/>
      </w:pPr>
      <w:rPr>
        <w:rFonts w:hint="default"/>
        <w:lang w:val="pt-PT" w:eastAsia="en-US" w:bidi="ar-SA"/>
      </w:rPr>
    </w:lvl>
    <w:lvl w:ilvl="7">
      <w:start w:val="0"/>
      <w:numFmt w:val="bullet"/>
      <w:lvlText w:val="•"/>
      <w:lvlJc w:val="left"/>
      <w:pPr>
        <w:ind w:left="3723" w:hanging="177"/>
      </w:pPr>
      <w:rPr>
        <w:rFonts w:hint="default"/>
        <w:lang w:val="pt-PT" w:eastAsia="en-US" w:bidi="ar-SA"/>
      </w:rPr>
    </w:lvl>
    <w:lvl w:ilvl="8">
      <w:start w:val="0"/>
      <w:numFmt w:val="bullet"/>
      <w:lvlText w:val="•"/>
      <w:lvlJc w:val="left"/>
      <w:pPr>
        <w:ind w:left="4172" w:hanging="177"/>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7">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1680" w:hanging="1231"/>
        <w:jc w:val="left"/>
      </w:pPr>
      <w:rPr>
        <w:rFonts w:hint="default"/>
        <w:lang w:val="pt-PT" w:eastAsia="en-US" w:bidi="ar-SA"/>
      </w:rPr>
    </w:lvl>
    <w:lvl w:ilvl="1">
      <w:start w:val="1"/>
      <w:numFmt w:val="decimal"/>
      <w:lvlText w:val="%1.%2"/>
      <w:lvlJc w:val="left"/>
      <w:pPr>
        <w:ind w:left="1680" w:hanging="12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66" w:hanging="840"/>
      </w:pPr>
      <w:rPr>
        <w:rFonts w:hint="default"/>
        <w:lang w:val="pt-PT" w:eastAsia="en-US" w:bidi="ar-SA"/>
      </w:rPr>
    </w:lvl>
    <w:lvl w:ilvl="4">
      <w:start w:val="0"/>
      <w:numFmt w:val="bullet"/>
      <w:lvlText w:val="•"/>
      <w:lvlJc w:val="left"/>
      <w:pPr>
        <w:ind w:left="6160" w:hanging="840"/>
      </w:pPr>
      <w:rPr>
        <w:rFonts w:hint="default"/>
        <w:lang w:val="pt-PT" w:eastAsia="en-US" w:bidi="ar-SA"/>
      </w:rPr>
    </w:lvl>
    <w:lvl w:ilvl="5">
      <w:start w:val="0"/>
      <w:numFmt w:val="bullet"/>
      <w:lvlText w:val="•"/>
      <w:lvlJc w:val="left"/>
      <w:pPr>
        <w:ind w:left="7653" w:hanging="840"/>
      </w:pPr>
      <w:rPr>
        <w:rFonts w:hint="default"/>
        <w:lang w:val="pt-PT" w:eastAsia="en-US" w:bidi="ar-SA"/>
      </w:rPr>
    </w:lvl>
    <w:lvl w:ilvl="6">
      <w:start w:val="0"/>
      <w:numFmt w:val="bullet"/>
      <w:lvlText w:val="•"/>
      <w:lvlJc w:val="left"/>
      <w:pPr>
        <w:ind w:left="9146" w:hanging="840"/>
      </w:pPr>
      <w:rPr>
        <w:rFonts w:hint="default"/>
        <w:lang w:val="pt-PT" w:eastAsia="en-US" w:bidi="ar-SA"/>
      </w:rPr>
    </w:lvl>
    <w:lvl w:ilvl="7">
      <w:start w:val="0"/>
      <w:numFmt w:val="bullet"/>
      <w:lvlText w:val="•"/>
      <w:lvlJc w:val="left"/>
      <w:pPr>
        <w:ind w:left="10640" w:hanging="840"/>
      </w:pPr>
      <w:rPr>
        <w:rFonts w:hint="default"/>
        <w:lang w:val="pt-PT" w:eastAsia="en-US" w:bidi="ar-SA"/>
      </w:rPr>
    </w:lvl>
    <w:lvl w:ilvl="8">
      <w:start w:val="0"/>
      <w:numFmt w:val="bullet"/>
      <w:lvlText w:val="•"/>
      <w:lvlJc w:val="left"/>
      <w:pPr>
        <w:ind w:left="12133"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6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679"/>
      </w:pPr>
      <w:rPr>
        <w:rFonts w:hint="default"/>
        <w:lang w:val="pt-PT" w:eastAsia="en-US" w:bidi="ar-SA"/>
      </w:rPr>
    </w:lvl>
    <w:lvl w:ilvl="3">
      <w:start w:val="0"/>
      <w:numFmt w:val="bullet"/>
      <w:lvlText w:val="•"/>
      <w:lvlJc w:val="left"/>
      <w:pPr>
        <w:ind w:left="3935" w:hanging="679"/>
      </w:pPr>
      <w:rPr>
        <w:rFonts w:hint="default"/>
        <w:lang w:val="pt-PT" w:eastAsia="en-US" w:bidi="ar-SA"/>
      </w:rPr>
    </w:lvl>
    <w:lvl w:ilvl="4">
      <w:start w:val="0"/>
      <w:numFmt w:val="bullet"/>
      <w:lvlText w:val="•"/>
      <w:lvlJc w:val="left"/>
      <w:pPr>
        <w:ind w:left="5533" w:hanging="679"/>
      </w:pPr>
      <w:rPr>
        <w:rFonts w:hint="default"/>
        <w:lang w:val="pt-PT" w:eastAsia="en-US" w:bidi="ar-SA"/>
      </w:rPr>
    </w:lvl>
    <w:lvl w:ilvl="5">
      <w:start w:val="0"/>
      <w:numFmt w:val="bullet"/>
      <w:lvlText w:val="•"/>
      <w:lvlJc w:val="left"/>
      <w:pPr>
        <w:ind w:left="7131" w:hanging="679"/>
      </w:pPr>
      <w:rPr>
        <w:rFonts w:hint="default"/>
        <w:lang w:val="pt-PT" w:eastAsia="en-US" w:bidi="ar-SA"/>
      </w:rPr>
    </w:lvl>
    <w:lvl w:ilvl="6">
      <w:start w:val="0"/>
      <w:numFmt w:val="bullet"/>
      <w:lvlText w:val="•"/>
      <w:lvlJc w:val="left"/>
      <w:pPr>
        <w:ind w:left="8728" w:hanging="679"/>
      </w:pPr>
      <w:rPr>
        <w:rFonts w:hint="default"/>
        <w:lang w:val="pt-PT" w:eastAsia="en-US" w:bidi="ar-SA"/>
      </w:rPr>
    </w:lvl>
    <w:lvl w:ilvl="7">
      <w:start w:val="0"/>
      <w:numFmt w:val="bullet"/>
      <w:lvlText w:val="•"/>
      <w:lvlJc w:val="left"/>
      <w:pPr>
        <w:ind w:left="10326" w:hanging="679"/>
      </w:pPr>
      <w:rPr>
        <w:rFonts w:hint="default"/>
        <w:lang w:val="pt-PT" w:eastAsia="en-US" w:bidi="ar-SA"/>
      </w:rPr>
    </w:lvl>
    <w:lvl w:ilvl="8">
      <w:start w:val="0"/>
      <w:numFmt w:val="bullet"/>
      <w:lvlText w:val="•"/>
      <w:lvlJc w:val="left"/>
      <w:pPr>
        <w:ind w:left="11924" w:hanging="679"/>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1273805&amp;id_procedimento_atual=131273088&amp;infra_sistema=100000100&amp;infra_unidade_atual=120007803&amp;infra_hash=ab2e37cc3ba41abb2cb391214fddd35322b56071cf03958f79c37d946382e89eb7693b9e588fd4ef5cefc53b3c371ff69304f0637d448ba409638e62d36a58ccf86311b9829771eed767534c96c6c618a990a2f056eabf8e6126eb0677227605" TargetMode="External"/><Relationship Id="rId34" Type="http://schemas.openxmlformats.org/officeDocument/2006/relationships/hyperlink" Target="https://sei.rj.gov.br/sei/controlador.php?acao=protocolo_visualizar&amp;id_protocolo=131302412&amp;id_procedimento_atual=131273088&amp;infra_sistema=100000100&amp;infra_unidade_atual=120007803&amp;infra_hash=334d47d8cad0247bbfc577560189d1f990666aaaeb69e36ebcaf253bd7f9d4d8b7693b9e588fd4ef5cefc53b3c371ff69304f0637d448ba409638e62d36a58ccf86311b9829771eed767534c96c6c618a990a2f056eabf8e6126eb0677227605"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1274211&amp;id_procedimento_atual=131273088&amp;infra_sistema=100000100&amp;infra_unidade_atual=120007803&amp;infra_hash=494b73c9f92ac29070eb359100493c755c9088471b5f642f3480fb2ab5f74618b7693b9e588fd4ef5cefc53b3c371ff69304f0637d448ba409638e62d36a58ccf86311b9829771eed767534c96c6c618a990a2f056eabf8e6126eb0677227605" TargetMode="External"/><Relationship Id="rId37" Type="http://schemas.openxmlformats.org/officeDocument/2006/relationships/hyperlink" Target="https://sei.rj.gov.br/sei/controlador.php?acao=protocolo_visualizar&amp;id_protocolo=77579863&amp;id_procedimento_atual=131273088&amp;infra_sistema=100000100&amp;infra_unidade_atual=120007803&amp;infra_hash=504ad5b45cdac2b2f436566b7fda85b9c450c4586447b0b15c2aa9e73fb3bbb5b7693b9e588fd4ef5cefc53b3c371ff69304f0637d448ba409638e62d36a58ccf86311b9829771eed767534c96c6c618a990a2f056eabf8e6126eb0677227605" TargetMode="External"/><Relationship Id="rId38" Type="http://schemas.openxmlformats.org/officeDocument/2006/relationships/hyperlink" Target="https://sei.rj.gov.br/sei/controlador.php?acao=protocolo_visualizar&amp;id_protocolo=131274264&amp;id_procedimento_atual=131273088&amp;infra_sistema=100000100&amp;infra_unidade_atual=120007803&amp;infra_hash=0ca99855645195aeb8a4200dba47c970445c56a9bcb008747b7374298aefcaffb7693b9e588fd4ef5cefc53b3c371ff69304f0637d448ba409638e62d36a58ccf86311b9829771eed767534c96c6c618a990a2f056eabf8e6126eb0677227605" TargetMode="External"/><Relationship Id="rId39" Type="http://schemas.openxmlformats.org/officeDocument/2006/relationships/hyperlink" Target="https://sei.rj.gov.br/sei/controlador.php?acao=protocolo_visualizar&amp;id_protocolo=33665672&amp;id_procedimento_atual=131273088&amp;infra_sistema=100000100&amp;infra_unidade_atual=120007803&amp;infra_hash=bdb790237e883f876de316d9efac6d6af4b7a251d3f4db327e8f66c2f5790b3eb7693b9e588fd4ef5cefc53b3c371ff69304f0637d448ba409638e62d36a58ccf86311b9829771eed767534c96c6c618a990a2f056eabf8e6126eb0677227605"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SEI-260007/002183/2026</dc:title>
  <dcterms:created xsi:type="dcterms:W3CDTF">2026-07-02T12:27:50Z</dcterms:created>
  <dcterms:modified xsi:type="dcterms:W3CDTF">2026-07-02T12:27:50Z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2026-07-02T00:00:00Z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2026-07-02T00:00:00Z</vt:filetime>
  </property>
  <property fmtid="{D5CDD505-2E9C-101B-9397-08002B2CF9AE}" pid="6" name="Producer">
    <vt:lpwstr>Skia/PDF m149</vt:lpwstr>
  </property>
</Properties>
</file>